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6AFC" w14:paraId="009CB732" w14:textId="77777777" w:rsidTr="0010095E">
        <w:trPr>
          <w:trHeight w:hRule="exact" w:val="1418"/>
        </w:trPr>
        <w:tc>
          <w:tcPr>
            <w:tcW w:w="6804" w:type="dxa"/>
            <w:shd w:val="clear" w:color="auto" w:fill="auto"/>
            <w:vAlign w:val="center"/>
          </w:tcPr>
          <w:p w14:paraId="76E98B4E" w14:textId="77777777" w:rsidR="00751A4A" w:rsidRPr="001D6AFC" w:rsidRDefault="00DF5CEA" w:rsidP="0010095E">
            <w:pPr>
              <w:pStyle w:val="EPName"/>
            </w:pPr>
            <w:bookmarkStart w:id="0" w:name="_GoBack"/>
            <w:bookmarkEnd w:id="0"/>
            <w:r w:rsidRPr="001D6AFC">
              <w:t>Eiropas Parlaments</w:t>
            </w:r>
          </w:p>
          <w:p w14:paraId="789218E8" w14:textId="77777777" w:rsidR="00751A4A" w:rsidRPr="001D6AFC" w:rsidRDefault="005F1B17" w:rsidP="005F1B17">
            <w:pPr>
              <w:pStyle w:val="EPTerm"/>
              <w:rPr>
                <w:rStyle w:val="HideTWBExt"/>
                <w:noProof w:val="0"/>
                <w:vanish w:val="0"/>
                <w:color w:val="auto"/>
              </w:rPr>
            </w:pPr>
            <w:r w:rsidRPr="001D6AFC">
              <w:t>2024</w:t>
            </w:r>
            <w:r w:rsidR="00817416" w:rsidRPr="001D6AFC">
              <w:t>-202</w:t>
            </w:r>
            <w:r w:rsidRPr="001D6AFC">
              <w:t>9</w:t>
            </w:r>
          </w:p>
        </w:tc>
        <w:tc>
          <w:tcPr>
            <w:tcW w:w="2268" w:type="dxa"/>
            <w:shd w:val="clear" w:color="auto" w:fill="auto"/>
          </w:tcPr>
          <w:p w14:paraId="17D279F0" w14:textId="77777777" w:rsidR="00751A4A" w:rsidRPr="001D6AFC" w:rsidRDefault="00187494" w:rsidP="0010095E">
            <w:pPr>
              <w:pStyle w:val="EPLogo"/>
            </w:pPr>
            <w:r w:rsidRPr="001D6AFC">
              <w:rPr>
                <w:noProof/>
                <w:lang w:val="en-GB"/>
              </w:rPr>
              <w:drawing>
                <wp:inline distT="0" distB="0" distL="0" distR="0" wp14:anchorId="7D173D87" wp14:editId="7FA052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2CA5D3" w14:textId="77777777" w:rsidR="00D058B8" w:rsidRPr="001D6AFC" w:rsidRDefault="00D058B8" w:rsidP="004C5D52">
      <w:pPr>
        <w:pStyle w:val="LineTop"/>
      </w:pPr>
    </w:p>
    <w:p w14:paraId="26E24D06" w14:textId="77777777" w:rsidR="00680577" w:rsidRPr="001D6AFC" w:rsidRDefault="00DF5CEA" w:rsidP="00680577">
      <w:pPr>
        <w:pStyle w:val="EPBodyTA1"/>
      </w:pPr>
      <w:r w:rsidRPr="001D6AFC">
        <w:t>PIEŅEMTIE TEKSTI</w:t>
      </w:r>
    </w:p>
    <w:p w14:paraId="52B19517" w14:textId="77777777" w:rsidR="00D058B8" w:rsidRPr="001D6AFC" w:rsidRDefault="00D058B8" w:rsidP="00D058B8">
      <w:pPr>
        <w:pStyle w:val="LineBottom"/>
      </w:pPr>
    </w:p>
    <w:p w14:paraId="01B17481" w14:textId="6FB88B36" w:rsidR="00DF5CEA" w:rsidRPr="001D6AFC" w:rsidRDefault="00DF5CEA" w:rsidP="00DF5CEA">
      <w:pPr>
        <w:pStyle w:val="ATHeading1"/>
      </w:pPr>
      <w:bookmarkStart w:id="1" w:name="TANumber"/>
      <w:r w:rsidRPr="001D6AFC">
        <w:t>P10_TA(2025)000</w:t>
      </w:r>
      <w:r w:rsidR="001D6AFC" w:rsidRPr="001D6AFC">
        <w:t>9</w:t>
      </w:r>
      <w:bookmarkEnd w:id="1"/>
    </w:p>
    <w:p w14:paraId="0FCF2C44" w14:textId="77777777" w:rsidR="00DF5CEA" w:rsidRPr="001D6AFC" w:rsidRDefault="000E61BA" w:rsidP="000E61BA">
      <w:pPr>
        <w:pStyle w:val="ATHeading2"/>
      </w:pPr>
      <w:bookmarkStart w:id="2" w:name="title"/>
      <w:r w:rsidRPr="001D6AFC">
        <w:t>Priekšlikums par to, lai Savienības vārdā noslēgtu 2024.–2029. gada protokolu, ar ko īsteno Partnerattiecību nolīgumu zivsaimniecības nozarē starp Eiropas Kopienu un Kaboverdes Republiku</w:t>
      </w:r>
      <w:bookmarkEnd w:id="2"/>
    </w:p>
    <w:p w14:paraId="19E1F769" w14:textId="77777777" w:rsidR="00DF5CEA" w:rsidRPr="001D6AFC" w:rsidRDefault="00DF5CEA" w:rsidP="00DF5CEA">
      <w:pPr>
        <w:rPr>
          <w:i/>
          <w:vanish/>
        </w:rPr>
      </w:pPr>
      <w:r w:rsidRPr="001D6AFC">
        <w:rPr>
          <w:i/>
        </w:rPr>
        <w:fldChar w:fldCharType="begin"/>
      </w:r>
      <w:r w:rsidRPr="001D6AFC">
        <w:rPr>
          <w:i/>
        </w:rPr>
        <w:instrText xml:space="preserve"> TC"(</w:instrText>
      </w:r>
      <w:bookmarkStart w:id="3" w:name="DocNumber"/>
      <w:r w:rsidRPr="001D6AFC">
        <w:rPr>
          <w:i/>
        </w:rPr>
        <w:instrText>A10-0004/2025</w:instrText>
      </w:r>
      <w:bookmarkEnd w:id="3"/>
      <w:r w:rsidRPr="001D6AFC">
        <w:rPr>
          <w:i/>
        </w:rPr>
        <w:instrText xml:space="preserve"> - Referents: Paulo Do Nascimento Cabral)"\l3 \n&gt; \* MERGEFORMAT </w:instrText>
      </w:r>
      <w:r w:rsidRPr="001D6AFC">
        <w:rPr>
          <w:i/>
        </w:rPr>
        <w:fldChar w:fldCharType="end"/>
      </w:r>
    </w:p>
    <w:p w14:paraId="0CDD454C" w14:textId="77777777" w:rsidR="00DF5CEA" w:rsidRPr="001D6AFC" w:rsidRDefault="00DF5CEA" w:rsidP="00DF5CEA">
      <w:pPr>
        <w:rPr>
          <w:vanish/>
        </w:rPr>
      </w:pPr>
      <w:bookmarkStart w:id="4" w:name="Commission"/>
      <w:r w:rsidRPr="001D6AFC">
        <w:rPr>
          <w:vanish/>
        </w:rPr>
        <w:t>Zivsaimniecības komiteja</w:t>
      </w:r>
      <w:bookmarkEnd w:id="4"/>
    </w:p>
    <w:p w14:paraId="1FB83965" w14:textId="77777777" w:rsidR="00DF5CEA" w:rsidRPr="001D6AFC" w:rsidRDefault="00DF5CEA" w:rsidP="00DF5CEA">
      <w:pPr>
        <w:rPr>
          <w:vanish/>
        </w:rPr>
      </w:pPr>
      <w:bookmarkStart w:id="5" w:name="PE"/>
      <w:r w:rsidRPr="001D6AFC">
        <w:rPr>
          <w:vanish/>
        </w:rPr>
        <w:t>PE763.283</w:t>
      </w:r>
      <w:bookmarkEnd w:id="5"/>
    </w:p>
    <w:p w14:paraId="797EA7C9" w14:textId="69259D33" w:rsidR="00DF5CEA" w:rsidRPr="001D6AFC" w:rsidRDefault="00DF5CEA" w:rsidP="00DF5CEA">
      <w:pPr>
        <w:pStyle w:val="ATHeading3"/>
      </w:pPr>
      <w:bookmarkStart w:id="6" w:name="Sujet"/>
      <w:r w:rsidRPr="001D6AFC">
        <w:t xml:space="preserve">Eiropas Parlamenta 2025. gada </w:t>
      </w:r>
      <w:r w:rsidR="001D6AFC" w:rsidRPr="001D6AFC">
        <w:t>11</w:t>
      </w:r>
      <w:r w:rsidR="000E61BA" w:rsidRPr="001D6AFC">
        <w:t>. februāra</w:t>
      </w:r>
      <w:r w:rsidRPr="001D6AFC">
        <w:t xml:space="preserve"> normatīvā rezolūcija par projektu Padomes lēmumam par to, lai Eiropas Savienības vārdā noslēgtu protokolu, ar ko īsteno Partnerattiecību nolīgumu zivsaimniecības nozarē starp Eiropas Kopienu un Kaboverdes Republiku (2024.–2029.)</w:t>
      </w:r>
      <w:bookmarkEnd w:id="6"/>
      <w:r w:rsidRPr="001D6AFC">
        <w:t xml:space="preserve"> </w:t>
      </w:r>
      <w:bookmarkStart w:id="7" w:name="References"/>
      <w:r w:rsidRPr="001D6AFC">
        <w:t>(11267/2024 – C10-0087/2024 – 2024/0133(NLE))</w:t>
      </w:r>
      <w:bookmarkEnd w:id="7"/>
    </w:p>
    <w:p w14:paraId="601592DE" w14:textId="77777777" w:rsidR="0018770C" w:rsidRPr="001D6AFC" w:rsidRDefault="0018770C" w:rsidP="0018770C">
      <w:pPr>
        <w:pStyle w:val="NormalBold"/>
      </w:pPr>
      <w:r w:rsidRPr="001D6AFC">
        <w:t>(Piekrišana)</w:t>
      </w:r>
    </w:p>
    <w:p w14:paraId="36B038E6" w14:textId="77777777" w:rsidR="0018770C" w:rsidRPr="001D6AFC" w:rsidRDefault="0018770C" w:rsidP="0018770C">
      <w:pPr>
        <w:pStyle w:val="EPComma"/>
      </w:pPr>
      <w:r w:rsidRPr="001D6AFC">
        <w:rPr>
          <w:i/>
        </w:rPr>
        <w:t>Eiropas Parlaments</w:t>
      </w:r>
      <w:r w:rsidRPr="001D6AFC">
        <w:t>,</w:t>
      </w:r>
    </w:p>
    <w:p w14:paraId="218398C3" w14:textId="77777777" w:rsidR="0018770C" w:rsidRPr="001D6AFC" w:rsidRDefault="0018770C" w:rsidP="0018770C">
      <w:pPr>
        <w:pStyle w:val="NormalHanging12a"/>
      </w:pPr>
      <w:r w:rsidRPr="001D6AFC">
        <w:t>–</w:t>
      </w:r>
      <w:r w:rsidRPr="001D6AFC">
        <w:tab/>
        <w:t>ņemot vērā Padomes lēmuma projektu (11267/2024),</w:t>
      </w:r>
    </w:p>
    <w:p w14:paraId="50883613" w14:textId="77777777" w:rsidR="0018770C" w:rsidRPr="001D6AFC" w:rsidRDefault="0018770C" w:rsidP="0018770C">
      <w:pPr>
        <w:pStyle w:val="NormalHanging12a"/>
      </w:pPr>
      <w:r w:rsidRPr="001D6AFC">
        <w:t>–</w:t>
      </w:r>
      <w:r w:rsidRPr="001D6AFC">
        <w:tab/>
        <w:t>ņemot vērā nolīguma projektu (11026/2024),</w:t>
      </w:r>
    </w:p>
    <w:p w14:paraId="148F4A73" w14:textId="77777777" w:rsidR="0018770C" w:rsidRPr="001D6AFC" w:rsidRDefault="0018770C" w:rsidP="0018770C">
      <w:pPr>
        <w:pStyle w:val="NormalHanging12a"/>
      </w:pPr>
      <w:r w:rsidRPr="001D6AFC">
        <w:t>–</w:t>
      </w:r>
      <w:r w:rsidRPr="001D6AFC">
        <w:tab/>
        <w:t>ņemot vērā piekrišanas pieprasījumu, ko Padome iesniegusi saskaņā ar Līguma par Eiropas Savienības darbību 43. panta 2. punktu un 218. panta 6. punkta otrās daļas a) apakšpunkta v) punktu un 7. punktu (C10</w:t>
      </w:r>
      <w:r w:rsidRPr="001D6AFC">
        <w:noBreakHyphen/>
        <w:t>0087/2024),</w:t>
      </w:r>
    </w:p>
    <w:p w14:paraId="5827E58F" w14:textId="77777777" w:rsidR="0018770C" w:rsidRPr="001D6AFC" w:rsidRDefault="0018770C" w:rsidP="0018770C">
      <w:pPr>
        <w:pStyle w:val="NormalHanging12a"/>
      </w:pPr>
      <w:r w:rsidRPr="001D6AFC">
        <w:t>–</w:t>
      </w:r>
      <w:r w:rsidRPr="001D6AFC">
        <w:tab/>
        <w:t>ņemot vēra Budžeta komitejas veikto budžeta izvērtējumu,</w:t>
      </w:r>
    </w:p>
    <w:p w14:paraId="0D9E793E" w14:textId="77777777" w:rsidR="0018770C" w:rsidRPr="001D6AFC" w:rsidRDefault="0018770C" w:rsidP="0018770C">
      <w:pPr>
        <w:pStyle w:val="NormalHanging12a"/>
      </w:pPr>
      <w:r w:rsidRPr="001D6AFC">
        <w:t>–</w:t>
      </w:r>
      <w:r w:rsidRPr="001D6AFC">
        <w:tab/>
        <w:t>ņemot vērā Reglamenta 107. panta 1. un 4. punktu un 117. panta 7. punktu,</w:t>
      </w:r>
    </w:p>
    <w:p w14:paraId="139DEE48" w14:textId="77777777" w:rsidR="0018770C" w:rsidRPr="001D6AFC" w:rsidRDefault="0018770C" w:rsidP="0018770C">
      <w:pPr>
        <w:pStyle w:val="NormalHanging12a"/>
      </w:pPr>
      <w:r w:rsidRPr="001D6AFC">
        <w:t>–</w:t>
      </w:r>
      <w:r w:rsidRPr="001D6AFC">
        <w:tab/>
        <w:t>ņemot vērā Attīstības komitejas atzinumu,</w:t>
      </w:r>
    </w:p>
    <w:p w14:paraId="2CCB00D2" w14:textId="77777777" w:rsidR="0018770C" w:rsidRPr="001D6AFC" w:rsidRDefault="0018770C" w:rsidP="0018770C">
      <w:pPr>
        <w:pStyle w:val="NormalHanging12a"/>
      </w:pPr>
      <w:r w:rsidRPr="001D6AFC">
        <w:t>–</w:t>
      </w:r>
      <w:r w:rsidRPr="001D6AFC">
        <w:tab/>
        <w:t>ņemot vērā Zivsaimniecības komitejas ieteikumu (A10</w:t>
      </w:r>
      <w:r w:rsidRPr="001D6AFC">
        <w:noBreakHyphen/>
        <w:t>0004/2025),</w:t>
      </w:r>
    </w:p>
    <w:p w14:paraId="02EB48C4" w14:textId="77777777" w:rsidR="0018770C" w:rsidRPr="001D6AFC" w:rsidRDefault="0018770C" w:rsidP="0018770C">
      <w:pPr>
        <w:pStyle w:val="NormalHanging12a"/>
      </w:pPr>
      <w:r w:rsidRPr="001D6AFC">
        <w:t>1.</w:t>
      </w:r>
      <w:r w:rsidRPr="001D6AFC">
        <w:tab/>
        <w:t>sniedz piekrišanu nolīguma slēgšanai;</w:t>
      </w:r>
    </w:p>
    <w:p w14:paraId="6406F1F6" w14:textId="4ABB762D" w:rsidR="00E365E1" w:rsidRPr="001D6AFC" w:rsidRDefault="0018770C" w:rsidP="001D6AFC">
      <w:pPr>
        <w:pStyle w:val="NormalHanging12a"/>
      </w:pPr>
      <w:r w:rsidRPr="001D6AFC">
        <w:t>2.</w:t>
      </w:r>
      <w:r w:rsidRPr="001D6AFC">
        <w:tab/>
        <w:t>uzdod priekšsēdētājai Parlamenta nostāju nosūtīt Padomei, Komisijai, dalībvalstu valdībām un parlamentiem, kā arī Kaboverdes Republikas valdībai un parlamentam.</w:t>
      </w:r>
    </w:p>
    <w:sectPr w:rsidR="00E365E1" w:rsidRPr="001D6AFC" w:rsidSect="00E277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ECAA1" w14:textId="77777777" w:rsidR="00DF5CEA" w:rsidRPr="00E277A5" w:rsidRDefault="00DF5CEA">
      <w:r w:rsidRPr="00E277A5">
        <w:separator/>
      </w:r>
    </w:p>
  </w:endnote>
  <w:endnote w:type="continuationSeparator" w:id="0">
    <w:p w14:paraId="5C6D5AE9" w14:textId="77777777" w:rsidR="00DF5CEA" w:rsidRPr="00E277A5" w:rsidRDefault="00DF5CEA">
      <w:r w:rsidRPr="00E27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8D293" w14:textId="77777777" w:rsidR="00064002" w:rsidRPr="00E277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63063" w14:textId="77777777" w:rsidR="00064002" w:rsidRPr="00E277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90770" w14:textId="77777777" w:rsidR="00064002" w:rsidRPr="00E277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56326" w14:textId="77777777" w:rsidR="00DF5CEA" w:rsidRPr="00E277A5" w:rsidRDefault="00DF5CEA">
      <w:r w:rsidRPr="00E277A5">
        <w:separator/>
      </w:r>
    </w:p>
  </w:footnote>
  <w:footnote w:type="continuationSeparator" w:id="0">
    <w:p w14:paraId="4CBD06CB" w14:textId="77777777" w:rsidR="00DF5CEA" w:rsidRPr="00E277A5" w:rsidRDefault="00DF5CEA">
      <w:r w:rsidRPr="00E277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C75B4" w14:textId="77777777" w:rsidR="00064002" w:rsidRPr="00E277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28412" w14:textId="77777777" w:rsidR="00064002" w:rsidRPr="00E277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36ED" w14:textId="77777777" w:rsidR="00064002" w:rsidRPr="00E277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5"/>
    <w:docVar w:name="dvlangue" w:val="LV"/>
    <w:docVar w:name="dvnumam" w:val="0"/>
    <w:docVar w:name="dvpe" w:val="763.283"/>
    <w:docVar w:name="dvrapporteur" w:val="Referents: "/>
    <w:docVar w:name="dvstar" w:val="***"/>
    <w:docVar w:name="dvtitre" w:val="Eiropas Parlamenta 2025. gada XX. XXX normatīvā rezolūcija par projektu Padomes lēmumam par to, lai Eiropas Savienības vārdā noslēgtu protokolu, ar ko īsteno Partnerattiecību nolīgumu zivsaimniecības nozarē starp Eiropas Kopienu un Kaboverdes Republiku (2024.–2029.)(11267/2024 – C10-0087/2024 – 2024/0133(NLE))"/>
  </w:docVars>
  <w:rsids>
    <w:rsidRoot w:val="00DF5CEA"/>
    <w:rsid w:val="00002272"/>
    <w:rsid w:val="00064002"/>
    <w:rsid w:val="000677B9"/>
    <w:rsid w:val="000831BA"/>
    <w:rsid w:val="000A42CC"/>
    <w:rsid w:val="000E61BA"/>
    <w:rsid w:val="000E7DD9"/>
    <w:rsid w:val="0010095E"/>
    <w:rsid w:val="00125B37"/>
    <w:rsid w:val="00187494"/>
    <w:rsid w:val="0018770C"/>
    <w:rsid w:val="001D6AF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CEA"/>
    <w:rsid w:val="00E277A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73428"/>
  <w15:chartTrackingRefBased/>
  <w15:docId w15:val="{1B3C5514-E90A-4273-9BAB-BCD3A5146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770C"/>
    <w:pPr>
      <w:spacing w:before="480" w:after="240"/>
    </w:pPr>
  </w:style>
  <w:style w:type="paragraph" w:customStyle="1" w:styleId="NormalBold">
    <w:name w:val="NormalBold"/>
    <w:basedOn w:val="Normal"/>
    <w:rsid w:val="0018770C"/>
    <w:rPr>
      <w:b/>
    </w:rPr>
  </w:style>
  <w:style w:type="paragraph" w:customStyle="1" w:styleId="NormalBold12a">
    <w:name w:val="NormalBold12a"/>
    <w:basedOn w:val="Normal"/>
    <w:rsid w:val="0018770C"/>
    <w:pPr>
      <w:spacing w:after="240"/>
    </w:pPr>
    <w:rPr>
      <w:b/>
    </w:rPr>
  </w:style>
  <w:style w:type="paragraph" w:customStyle="1" w:styleId="NormalHanging12a">
    <w:name w:val="NormalHanging12a"/>
    <w:basedOn w:val="Normal"/>
    <w:rsid w:val="0018770C"/>
    <w:pPr>
      <w:spacing w:after="240"/>
      <w:ind w:left="567" w:hanging="567"/>
    </w:pPr>
  </w:style>
  <w:style w:type="paragraph" w:styleId="BalloonText">
    <w:name w:val="Balloon Text"/>
    <w:basedOn w:val="Normal"/>
    <w:link w:val="BalloonTextChar"/>
    <w:rsid w:val="000E61BA"/>
    <w:rPr>
      <w:rFonts w:ascii="Segoe UI" w:hAnsi="Segoe UI" w:cs="Segoe UI"/>
      <w:sz w:val="18"/>
      <w:szCs w:val="18"/>
    </w:rPr>
  </w:style>
  <w:style w:type="character" w:customStyle="1" w:styleId="BalloonTextChar">
    <w:name w:val="Balloon Text Char"/>
    <w:basedOn w:val="DefaultParagraphFont"/>
    <w:link w:val="BalloonText"/>
    <w:rsid w:val="000E61BA"/>
    <w:rPr>
      <w:rFonts w:ascii="Segoe UI" w:hAnsi="Segoe UI" w:cs="Segoe UI"/>
      <w:sz w:val="18"/>
      <w:szCs w:val="18"/>
      <w:lang w:val="lv-LV"/>
    </w:rPr>
  </w:style>
  <w:style w:type="character" w:styleId="CommentReference">
    <w:name w:val="annotation reference"/>
    <w:basedOn w:val="DefaultParagraphFont"/>
    <w:rsid w:val="000E61BA"/>
    <w:rPr>
      <w:sz w:val="16"/>
      <w:szCs w:val="16"/>
    </w:rPr>
  </w:style>
  <w:style w:type="paragraph" w:styleId="CommentText">
    <w:name w:val="annotation text"/>
    <w:basedOn w:val="Normal"/>
    <w:link w:val="CommentTextChar"/>
    <w:rsid w:val="000E61BA"/>
    <w:rPr>
      <w:sz w:val="20"/>
    </w:rPr>
  </w:style>
  <w:style w:type="character" w:customStyle="1" w:styleId="CommentTextChar">
    <w:name w:val="Comment Text Char"/>
    <w:basedOn w:val="DefaultParagraphFont"/>
    <w:link w:val="CommentText"/>
    <w:rsid w:val="000E61BA"/>
    <w:rPr>
      <w:lang w:val="lv-LV"/>
    </w:rPr>
  </w:style>
  <w:style w:type="paragraph" w:styleId="CommentSubject">
    <w:name w:val="annotation subject"/>
    <w:basedOn w:val="CommentText"/>
    <w:next w:val="CommentText"/>
    <w:link w:val="CommentSubjectChar"/>
    <w:rsid w:val="000E61BA"/>
    <w:rPr>
      <w:b/>
      <w:bCs/>
    </w:rPr>
  </w:style>
  <w:style w:type="character" w:customStyle="1" w:styleId="CommentSubjectChar">
    <w:name w:val="Comment Subject Char"/>
    <w:basedOn w:val="CommentTextChar"/>
    <w:link w:val="CommentSubject"/>
    <w:rsid w:val="000E61BA"/>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1A17-1C02-48EB-9697-AC332CEA4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1322</Characters>
  <Application>Microsoft Office Word</Application>
  <DocSecurity>0</DocSecurity>
  <Lines>11</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2025-02-11T13:28:00Z</dcterms:created>
  <dcterms:modified xsi:type="dcterms:W3CDTF">2025-02-11T13:28:00Z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A10-0004/2025</vt:lpwstr>
  </property>
  <property fmtid="{D5CDD505-2E9C-101B-9397-08002B2CF9AE}" pid="4" name="&lt;Type&gt;">
    <vt:lpwstr>RR</vt:lpwstr>
  </property>
</Properties>
</file>