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64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64BC" w:rsidRDefault="008756C4" w:rsidP="0010095E">
            <w:pPr>
              <w:pStyle w:val="EPName"/>
            </w:pPr>
            <w:r w:rsidRPr="00CF64BC">
              <w:t>Ευρωπαϊκό Κοινοβούλιο</w:t>
            </w:r>
          </w:p>
          <w:p w:rsidR="00751A4A" w:rsidRPr="00CF64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64BC">
              <w:t>2024</w:t>
            </w:r>
            <w:r w:rsidR="00817416" w:rsidRPr="00CF64BC">
              <w:t>-202</w:t>
            </w:r>
            <w:r w:rsidRPr="00CF64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64BC" w:rsidRDefault="00187494" w:rsidP="0010095E">
            <w:pPr>
              <w:pStyle w:val="EPLogo"/>
            </w:pPr>
            <w:r w:rsidRPr="00CF64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64BC" w:rsidRDefault="00D058B8" w:rsidP="004C5D52">
      <w:pPr>
        <w:pStyle w:val="LineTop"/>
      </w:pPr>
    </w:p>
    <w:p w:rsidR="00680577" w:rsidRPr="00CF64BC" w:rsidRDefault="008756C4" w:rsidP="00680577">
      <w:pPr>
        <w:pStyle w:val="EPBodyTA1"/>
      </w:pPr>
      <w:r w:rsidRPr="00CF64BC">
        <w:t>ΚΕΙΜΕΝΑ ΠΟΥ ΕΓΚΡΙΘΗΚΑΝ</w:t>
      </w:r>
    </w:p>
    <w:p w:rsidR="00D058B8" w:rsidRPr="00CF64BC" w:rsidRDefault="00D058B8" w:rsidP="00D058B8">
      <w:pPr>
        <w:pStyle w:val="LineBottom"/>
      </w:pPr>
    </w:p>
    <w:p w:rsidR="008756C4" w:rsidRPr="00CF64BC" w:rsidRDefault="008756C4" w:rsidP="008756C4">
      <w:pPr>
        <w:pStyle w:val="ATHeading1"/>
      </w:pPr>
      <w:bookmarkStart w:id="0" w:name="TANumber"/>
      <w:r w:rsidRPr="00CF64BC">
        <w:t>P10_TA(2025)00</w:t>
      </w:r>
      <w:r w:rsidR="00CF64BC" w:rsidRPr="00CF64BC">
        <w:t>13</w:t>
      </w:r>
      <w:bookmarkEnd w:id="0"/>
    </w:p>
    <w:p w:rsidR="008756C4" w:rsidRPr="00CF64BC" w:rsidRDefault="008756C4" w:rsidP="008756C4">
      <w:pPr>
        <w:pStyle w:val="ATHeading2"/>
      </w:pPr>
      <w:bookmarkStart w:id="1" w:name="title"/>
      <w:r w:rsidRPr="00CF64BC">
        <w:t>Διοικητική συνεργασία στον τομέα της φορολογίας</w:t>
      </w:r>
      <w:bookmarkEnd w:id="1"/>
    </w:p>
    <w:p w:rsidR="008756C4" w:rsidRPr="00CF64BC" w:rsidRDefault="008756C4" w:rsidP="008756C4">
      <w:pPr>
        <w:rPr>
          <w:i/>
          <w:vanish/>
        </w:rPr>
      </w:pPr>
      <w:r w:rsidRPr="00CF64BC">
        <w:rPr>
          <w:i/>
        </w:rPr>
        <w:fldChar w:fldCharType="begin"/>
      </w:r>
      <w:r w:rsidRPr="00CF64BC">
        <w:rPr>
          <w:i/>
        </w:rPr>
        <w:instrText xml:space="preserve"> TC"(</w:instrText>
      </w:r>
      <w:bookmarkStart w:id="2" w:name="DocNumber"/>
      <w:r w:rsidRPr="00CF64BC">
        <w:rPr>
          <w:i/>
        </w:rPr>
        <w:instrText>A10-0002/2025</w:instrText>
      </w:r>
      <w:bookmarkEnd w:id="2"/>
      <w:r w:rsidRPr="00CF64BC">
        <w:rPr>
          <w:i/>
        </w:rPr>
        <w:instrText xml:space="preserve"> - Εισηγήτρια: Aurore Lalucq)"\l3 \n&gt; \* MERGEFORMAT </w:instrText>
      </w:r>
      <w:r w:rsidRPr="00CF64BC">
        <w:rPr>
          <w:i/>
        </w:rPr>
        <w:fldChar w:fldCharType="end"/>
      </w:r>
    </w:p>
    <w:p w:rsidR="008756C4" w:rsidRPr="00CF64BC" w:rsidRDefault="008756C4" w:rsidP="008756C4">
      <w:pPr>
        <w:rPr>
          <w:vanish/>
        </w:rPr>
      </w:pPr>
      <w:bookmarkStart w:id="3" w:name="Commission"/>
      <w:r w:rsidRPr="00CF64BC">
        <w:rPr>
          <w:vanish/>
        </w:rPr>
        <w:t>Επιτροπή Οικονομικής και Νομισματικής Πολιτικής</w:t>
      </w:r>
      <w:bookmarkEnd w:id="3"/>
    </w:p>
    <w:p w:rsidR="008756C4" w:rsidRPr="00CF64BC" w:rsidRDefault="008756C4" w:rsidP="008756C4">
      <w:pPr>
        <w:rPr>
          <w:vanish/>
        </w:rPr>
      </w:pPr>
      <w:bookmarkStart w:id="4" w:name="PE"/>
      <w:r w:rsidRPr="00CF64BC">
        <w:rPr>
          <w:vanish/>
        </w:rPr>
        <w:t>PE766.712</w:t>
      </w:r>
      <w:bookmarkEnd w:id="4"/>
    </w:p>
    <w:p w:rsidR="008756C4" w:rsidRPr="00CF64BC" w:rsidRDefault="008756C4" w:rsidP="008756C4">
      <w:pPr>
        <w:pStyle w:val="ATHeading3"/>
      </w:pPr>
      <w:bookmarkStart w:id="5" w:name="Sujet"/>
      <w:r w:rsidRPr="00CF64BC">
        <w:t xml:space="preserve">Νομοθετικό ψήφισμα του Ευρωπαϊκού Κοινοβουλίου </w:t>
      </w:r>
      <w:r w:rsidR="005E6A06" w:rsidRPr="00CF64BC">
        <w:t xml:space="preserve">της </w:t>
      </w:r>
      <w:r w:rsidR="00E30006" w:rsidRPr="00CF64BC">
        <w:t>12</w:t>
      </w:r>
      <w:r w:rsidR="005E6A06" w:rsidRPr="00CF64BC">
        <w:t xml:space="preserve">ης Φεβρουαρίου 2025 </w:t>
      </w:r>
      <w:r w:rsidRPr="00CF64BC">
        <w:t>σχετικά με την πρόταση οδηγίας του Συμβουλίου για την τροποποίηση της οδηγίας 2011/16/ΕΕ σχετικά με τη διοικητική συνεργασία στον τομέα της φορολογίας</w:t>
      </w:r>
      <w:bookmarkEnd w:id="5"/>
      <w:r w:rsidRPr="00CF64BC">
        <w:t xml:space="preserve"> </w:t>
      </w:r>
      <w:bookmarkStart w:id="6" w:name="References"/>
      <w:r w:rsidRPr="00CF64BC">
        <w:t>(COM(2024)0497 – C10-0169/2024 – 2024/0276(CNS))</w:t>
      </w:r>
      <w:bookmarkEnd w:id="6"/>
    </w:p>
    <w:p w:rsidR="005E6A06" w:rsidRPr="00CF64BC" w:rsidRDefault="005E6A06" w:rsidP="0060343A">
      <w:pPr>
        <w:pStyle w:val="NormalBold"/>
      </w:pPr>
    </w:p>
    <w:p w:rsidR="0060343A" w:rsidRPr="00CF64BC" w:rsidRDefault="0060343A" w:rsidP="0060343A">
      <w:pPr>
        <w:pStyle w:val="NormalBold"/>
      </w:pPr>
      <w:r w:rsidRPr="00CF64BC">
        <w:t>(Ειδική νομοθετική διαδικασία – διαβούλευση)</w:t>
      </w:r>
    </w:p>
    <w:p w:rsidR="0060343A" w:rsidRPr="00CF64BC" w:rsidRDefault="0060343A" w:rsidP="0060343A">
      <w:pPr>
        <w:pStyle w:val="EPComma"/>
      </w:pPr>
      <w:r w:rsidRPr="00CF64BC">
        <w:rPr>
          <w:i/>
        </w:rPr>
        <w:t>Το Ευρωπαϊκό Κοινοβούλιο</w:t>
      </w:r>
      <w:r w:rsidRPr="00CF64BC">
        <w:t>,</w:t>
      </w:r>
    </w:p>
    <w:p w:rsidR="0060343A" w:rsidRPr="00CF64BC" w:rsidRDefault="0060343A" w:rsidP="0060343A">
      <w:pPr>
        <w:pStyle w:val="NormalHanging12a"/>
      </w:pPr>
      <w:r w:rsidRPr="00CF64BC">
        <w:t>–</w:t>
      </w:r>
      <w:r w:rsidRPr="00CF64BC">
        <w:tab/>
        <w:t>έχοντας υπόψη την πρόταση της Επιτροπής προς το Συμβούλιο (COM(2024)0497),</w:t>
      </w:r>
    </w:p>
    <w:p w:rsidR="0060343A" w:rsidRPr="00CF64BC" w:rsidRDefault="0060343A" w:rsidP="0060343A">
      <w:pPr>
        <w:pStyle w:val="NormalHanging12a"/>
      </w:pPr>
      <w:r w:rsidRPr="00CF64BC">
        <w:t>–</w:t>
      </w:r>
      <w:r w:rsidRPr="00CF64BC">
        <w:tab/>
        <w:t>έχοντας υπόψη τα άρθρα 113 και 115 της Συνθήκης για τη λειτουργία της Ευρωπαϊκής Ένωσης, σύμφωνα με τα οποία κλήθηκε από το Συμβούλιο να γνωμοδοτήσει (C10</w:t>
      </w:r>
      <w:r w:rsidRPr="00CF64BC">
        <w:noBreakHyphen/>
        <w:t>0169/2024),</w:t>
      </w:r>
    </w:p>
    <w:p w:rsidR="0060343A" w:rsidRPr="00CF64BC" w:rsidRDefault="0060343A" w:rsidP="0060343A">
      <w:pPr>
        <w:pStyle w:val="NormalHanging12a"/>
      </w:pPr>
      <w:r w:rsidRPr="00CF64BC">
        <w:t>–</w:t>
      </w:r>
      <w:r w:rsidRPr="00CF64BC">
        <w:tab/>
        <w:t>έχοντας υπόψη το άρθρο 84 του Κανονισμού του,</w:t>
      </w:r>
    </w:p>
    <w:p w:rsidR="0060343A" w:rsidRPr="00CF64BC" w:rsidRDefault="0060343A" w:rsidP="0060343A">
      <w:pPr>
        <w:pStyle w:val="NormalHanging12a"/>
      </w:pPr>
      <w:r w:rsidRPr="00CF64BC">
        <w:t>–</w:t>
      </w:r>
      <w:r w:rsidRPr="00CF64BC">
        <w:tab/>
        <w:t>έχοντας υπόψη την έκθεση της Επιτροπής Οικονομικής και Νομισματικής Πολιτικής (A10-0002/2025),</w:t>
      </w:r>
    </w:p>
    <w:p w:rsidR="0060343A" w:rsidRPr="00CF64BC" w:rsidRDefault="0060343A" w:rsidP="0060343A">
      <w:pPr>
        <w:pStyle w:val="NormalHanging12a"/>
      </w:pPr>
      <w:r w:rsidRPr="00CF64BC">
        <w:t>1.</w:t>
      </w:r>
      <w:r w:rsidRPr="00CF64BC">
        <w:tab/>
        <w:t>εγκρίνει την πρόταση της Επιτροπής·</w:t>
      </w:r>
    </w:p>
    <w:p w:rsidR="0060343A" w:rsidRPr="00CF64BC" w:rsidRDefault="0060343A" w:rsidP="0060343A">
      <w:pPr>
        <w:pStyle w:val="NormalHanging12a"/>
      </w:pPr>
      <w:r w:rsidRPr="00CF64BC">
        <w:t>2.</w:t>
      </w:r>
      <w:r w:rsidRPr="00CF64BC">
        <w:tab/>
        <w:t>καλεί το Συμβούλιο, εφόσον προτίθεται να απομακρυνθεί από το κείμενο που ενέκρινε το Κοινοβούλιο, να το ενημερώσει σχετικά·</w:t>
      </w:r>
    </w:p>
    <w:p w:rsidR="0060343A" w:rsidRPr="00CF64BC" w:rsidRDefault="009B4A1E" w:rsidP="0060343A">
      <w:pPr>
        <w:pStyle w:val="NormalHanging12a"/>
      </w:pPr>
      <w:r>
        <w:t>3.</w:t>
      </w:r>
      <w:r>
        <w:tab/>
      </w:r>
      <w:bookmarkStart w:id="7" w:name="_GoBack"/>
      <w:bookmarkEnd w:id="7"/>
      <w:r w:rsidR="0060343A" w:rsidRPr="00CF64BC">
        <w:t>ζητεί να κληθεί εκ νέου να γνωμοδοτήσει, αν το Συμβούλιο προτίθεται να επιφέρει σημαντικές τροποποιήσεις στο κείμενο που ενέκρινε το Κοινοβούλιο·</w:t>
      </w:r>
    </w:p>
    <w:p w:rsidR="00AD0523" w:rsidRPr="00CF64BC" w:rsidRDefault="0060343A" w:rsidP="00AD0523">
      <w:pPr>
        <w:pStyle w:val="NormalHanging12a"/>
      </w:pPr>
      <w:r w:rsidRPr="00CF64BC">
        <w:t>4.</w:t>
      </w:r>
      <w:r w:rsidRPr="00CF64B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E365E1" w:rsidRPr="00CF64BC" w:rsidRDefault="00E365E1" w:rsidP="008756C4"/>
    <w:sectPr w:rsidR="00E365E1" w:rsidRPr="00CF64BC" w:rsidSect="00AD05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6C4" w:rsidRPr="00AD0523" w:rsidRDefault="008756C4">
      <w:r w:rsidRPr="00AD0523">
        <w:separator/>
      </w:r>
    </w:p>
  </w:endnote>
  <w:endnote w:type="continuationSeparator" w:id="0">
    <w:p w:rsidR="008756C4" w:rsidRPr="00AD0523" w:rsidRDefault="008756C4">
      <w:r w:rsidRPr="00AD05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6C4" w:rsidRPr="00AD0523" w:rsidRDefault="008756C4">
      <w:r w:rsidRPr="00AD0523">
        <w:separator/>
      </w:r>
    </w:p>
  </w:footnote>
  <w:footnote w:type="continuationSeparator" w:id="0">
    <w:p w:rsidR="008756C4" w:rsidRPr="00AD0523" w:rsidRDefault="008756C4">
      <w:r w:rsidRPr="00AD05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5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EL"/>
    <w:docVar w:name="dvnumam" w:val="0"/>
    <w:docVar w:name="dvpe" w:val="766.712"/>
    <w:docVar w:name="dvrapporteur" w:val="Εισηγήτρια: "/>
    <w:docVar w:name="dvstar" w:val="*"/>
    <w:docVar w:name="dvtitre" w:val="Νομοθετικό ψήφισμα του Ευρωπαϊκού Κοινοβουλίου σχετικά με την πρόταση οδηγίας του Συμβουλίου για την τροποποίηση της οδηγίας 2011/16/ΕΕ σχετικά με τη διοικητική συνεργασία στον τομέα της φορολογίας(COM(2024)0497 – C10-0169/2024 – 2024/0276(CNS))"/>
  </w:docVars>
  <w:rsids>
    <w:rsidRoot w:val="008756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A06"/>
    <w:rsid w:val="005F1B17"/>
    <w:rsid w:val="0060343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6C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A1E"/>
    <w:rsid w:val="00A1687D"/>
    <w:rsid w:val="00A43E52"/>
    <w:rsid w:val="00A4678D"/>
    <w:rsid w:val="00A778C7"/>
    <w:rsid w:val="00AB441E"/>
    <w:rsid w:val="00AB6293"/>
    <w:rsid w:val="00AD052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4BC"/>
    <w:rsid w:val="00D058B8"/>
    <w:rsid w:val="00D56C11"/>
    <w:rsid w:val="00D834A0"/>
    <w:rsid w:val="00D872DF"/>
    <w:rsid w:val="00D91E21"/>
    <w:rsid w:val="00DA7FCD"/>
    <w:rsid w:val="00E3000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BBA36"/>
  <w15:chartTrackingRefBased/>
  <w15:docId w15:val="{ACBA8231-B36F-434F-97F4-1EA201CD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343A"/>
    <w:pPr>
      <w:spacing w:before="480" w:after="240"/>
    </w:pPr>
  </w:style>
  <w:style w:type="paragraph" w:customStyle="1" w:styleId="NormalBold">
    <w:name w:val="NormalBold"/>
    <w:basedOn w:val="Normal"/>
    <w:rsid w:val="0060343A"/>
    <w:rPr>
      <w:b/>
    </w:rPr>
  </w:style>
  <w:style w:type="paragraph" w:customStyle="1" w:styleId="NormalBold12a">
    <w:name w:val="NormalBold12a"/>
    <w:basedOn w:val="Normal"/>
    <w:rsid w:val="0060343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0343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F64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64BC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0B507-088D-4E83-BCD0-65CA2D29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Amalia</dc:creator>
  <cp:keywords/>
  <cp:lastModifiedBy>KOLOKYTHIA Amalia</cp:lastModifiedBy>
  <cp:revision>2</cp:revision>
  <cp:lastPrinted>2004-11-19T15:42:00Z</cp:lastPrinted>
  <dcterms:created xsi:type="dcterms:W3CDTF">2025-02-12T11:28:00Z</dcterms:created>
  <dcterms:modified xsi:type="dcterms:W3CDTF">2025-02-12T11:28:00Z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