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9058B" w:rsidTr="0010095E">
        <w:trPr>
          <w:trHeight w:hRule="exact" w:val="1418"/>
        </w:trPr>
        <w:tc>
          <w:tcPr>
            <w:tcW w:w="6804" w:type="dxa"/>
            <w:shd w:val="clear" w:color="auto" w:fill="auto"/>
            <w:vAlign w:val="center"/>
          </w:tcPr>
          <w:p w:rsidR="00751A4A" w:rsidRPr="0079058B" w:rsidRDefault="00BE3B2E" w:rsidP="0010095E">
            <w:pPr>
              <w:pStyle w:val="EPName"/>
            </w:pPr>
            <w:r w:rsidRPr="0079058B">
              <w:t>European Parliament</w:t>
            </w:r>
          </w:p>
          <w:p w:rsidR="00751A4A" w:rsidRPr="0079058B" w:rsidRDefault="005F1B17" w:rsidP="005F1B17">
            <w:pPr>
              <w:pStyle w:val="EPTerm"/>
              <w:rPr>
                <w:rStyle w:val="HideTWBExt"/>
                <w:noProof w:val="0"/>
                <w:vanish w:val="0"/>
                <w:color w:val="auto"/>
              </w:rPr>
            </w:pPr>
            <w:r w:rsidRPr="0079058B">
              <w:t>2024</w:t>
            </w:r>
            <w:r w:rsidR="00817416" w:rsidRPr="0079058B">
              <w:t>-202</w:t>
            </w:r>
            <w:r w:rsidRPr="0079058B">
              <w:t>9</w:t>
            </w:r>
          </w:p>
        </w:tc>
        <w:tc>
          <w:tcPr>
            <w:tcW w:w="2268" w:type="dxa"/>
            <w:shd w:val="clear" w:color="auto" w:fill="auto"/>
          </w:tcPr>
          <w:p w:rsidR="00751A4A" w:rsidRPr="0079058B" w:rsidRDefault="00187494" w:rsidP="0010095E">
            <w:pPr>
              <w:pStyle w:val="EPLogo"/>
            </w:pPr>
            <w:r w:rsidRPr="0079058B">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9058B" w:rsidRDefault="00D058B8" w:rsidP="004C5D52">
      <w:pPr>
        <w:pStyle w:val="LineTop"/>
      </w:pPr>
    </w:p>
    <w:p w:rsidR="00680577" w:rsidRPr="0079058B" w:rsidRDefault="00BE3B2E" w:rsidP="00680577">
      <w:pPr>
        <w:pStyle w:val="EPBodyTA1"/>
      </w:pPr>
      <w:r w:rsidRPr="0079058B">
        <w:t>TEXTS ADOPTED</w:t>
      </w:r>
    </w:p>
    <w:p w:rsidR="00D058B8" w:rsidRPr="0079058B" w:rsidRDefault="00D058B8" w:rsidP="00D058B8">
      <w:pPr>
        <w:pStyle w:val="LineBottom"/>
      </w:pPr>
    </w:p>
    <w:p w:rsidR="00BE3B2E" w:rsidRPr="0079058B" w:rsidRDefault="00BE3B2E" w:rsidP="00BE3B2E">
      <w:pPr>
        <w:pStyle w:val="ATHeading1"/>
      </w:pPr>
      <w:bookmarkStart w:id="0" w:name="TANumber"/>
      <w:r w:rsidRPr="0079058B">
        <w:t>P10_</w:t>
      </w:r>
      <w:proofErr w:type="gramStart"/>
      <w:r w:rsidRPr="0079058B">
        <w:t>TA(</w:t>
      </w:r>
      <w:proofErr w:type="gramEnd"/>
      <w:r w:rsidRPr="0079058B">
        <w:t>2025)00</w:t>
      </w:r>
      <w:bookmarkEnd w:id="0"/>
      <w:r w:rsidR="007644BD">
        <w:t>17</w:t>
      </w:r>
    </w:p>
    <w:p w:rsidR="00BE3B2E" w:rsidRPr="0079058B" w:rsidRDefault="00BE3B2E" w:rsidP="00BE3B2E">
      <w:pPr>
        <w:pStyle w:val="ATHeading2"/>
      </w:pPr>
      <w:bookmarkStart w:id="1" w:name="title"/>
      <w:r w:rsidRPr="0079058B">
        <w:t>Repression by the Ortega-Murillo regime in Nicaragua, targeting human rights defenders, political opponents and religious communities in particular</w:t>
      </w:r>
      <w:bookmarkEnd w:id="1"/>
    </w:p>
    <w:p w:rsidR="00BE3B2E" w:rsidRPr="0079058B" w:rsidRDefault="00BE3B2E" w:rsidP="00BE3B2E">
      <w:pPr>
        <w:rPr>
          <w:i/>
          <w:vanish/>
        </w:rPr>
      </w:pPr>
      <w:r w:rsidRPr="0079058B">
        <w:rPr>
          <w:i/>
        </w:rPr>
        <w:fldChar w:fldCharType="begin"/>
      </w:r>
      <w:r w:rsidRPr="0079058B">
        <w:rPr>
          <w:i/>
        </w:rPr>
        <w:instrText xml:space="preserve"> TC"(</w:instrText>
      </w:r>
      <w:bookmarkStart w:id="2" w:name="DocNumber"/>
      <w:r w:rsidRPr="0079058B">
        <w:rPr>
          <w:i/>
        </w:rPr>
        <w:instrText>B10-0126</w:instrText>
      </w:r>
      <w:r w:rsidR="00707043">
        <w:rPr>
          <w:i/>
        </w:rPr>
        <w:instrText>, 0128, 0131, 0134 and 0135</w:instrText>
      </w:r>
      <w:r w:rsidRPr="0079058B">
        <w:rPr>
          <w:i/>
        </w:rPr>
        <w:instrText>/2025</w:instrText>
      </w:r>
      <w:bookmarkEnd w:id="2"/>
      <w:r w:rsidRPr="0079058B">
        <w:rPr>
          <w:i/>
        </w:rPr>
        <w:instrText xml:space="preserve">)"\l3 \n&gt; \* MERGEFORMAT </w:instrText>
      </w:r>
      <w:r w:rsidRPr="0079058B">
        <w:rPr>
          <w:i/>
        </w:rPr>
        <w:fldChar w:fldCharType="end"/>
      </w:r>
    </w:p>
    <w:p w:rsidR="00BE3B2E" w:rsidRPr="0079058B" w:rsidRDefault="00BE3B2E" w:rsidP="00BE3B2E">
      <w:pPr>
        <w:rPr>
          <w:vanish/>
        </w:rPr>
      </w:pPr>
      <w:bookmarkStart w:id="3" w:name="PE"/>
      <w:r w:rsidRPr="0079058B">
        <w:rPr>
          <w:vanish/>
        </w:rPr>
        <w:t>PE769.700</w:t>
      </w:r>
      <w:bookmarkEnd w:id="3"/>
    </w:p>
    <w:p w:rsidR="00BE3B2E" w:rsidRPr="0079058B" w:rsidRDefault="00BE3B2E" w:rsidP="00BE3B2E">
      <w:pPr>
        <w:pStyle w:val="ATHeading3"/>
      </w:pPr>
      <w:bookmarkStart w:id="4" w:name="Sujet"/>
      <w:r w:rsidRPr="0079058B">
        <w:t>European Parliament resolution of 13 February 2025 on repression by the Ortega-Murillo regime in Nicaragua, targeting human rights defenders, political opponents and religious communities in particular</w:t>
      </w:r>
      <w:bookmarkEnd w:id="4"/>
      <w:r w:rsidRPr="0079058B">
        <w:t xml:space="preserve"> </w:t>
      </w:r>
      <w:bookmarkStart w:id="5" w:name="References"/>
      <w:r w:rsidRPr="0079058B">
        <w:t>(2025/2547(RSP))</w:t>
      </w:r>
      <w:bookmarkEnd w:id="5"/>
    </w:p>
    <w:p w:rsidR="009706E4" w:rsidRPr="0079058B" w:rsidRDefault="009706E4" w:rsidP="009706E4">
      <w:pPr>
        <w:pStyle w:val="EPComma"/>
      </w:pPr>
      <w:bookmarkStart w:id="6" w:name="TextBodyBegin"/>
      <w:bookmarkEnd w:id="6"/>
      <w:r w:rsidRPr="0079058B">
        <w:rPr>
          <w:i/>
        </w:rPr>
        <w:t>The European Parliament</w:t>
      </w:r>
      <w:r w:rsidRPr="0079058B">
        <w:t>,</w:t>
      </w:r>
    </w:p>
    <w:p w:rsidR="009706E4" w:rsidRPr="0079058B" w:rsidRDefault="009706E4" w:rsidP="00707043">
      <w:pPr>
        <w:pStyle w:val="NormalHanging12a"/>
        <w:widowControl/>
      </w:pPr>
      <w:r w:rsidRPr="0079058B">
        <w:rPr>
          <w:rFonts w:eastAsiaTheme="minorEastAsia"/>
        </w:rPr>
        <w:t>–</w:t>
      </w:r>
      <w:r w:rsidRPr="0079058B">
        <w:rPr>
          <w:rFonts w:eastAsiaTheme="minorEastAsia"/>
        </w:rPr>
        <w:tab/>
      </w:r>
      <w:r w:rsidRPr="0079058B">
        <w:t>having regard to its previous resolutions on Nicaragua,</w:t>
      </w:r>
    </w:p>
    <w:p w:rsidR="009706E4" w:rsidRPr="0079058B" w:rsidRDefault="009706E4" w:rsidP="00707043">
      <w:pPr>
        <w:pStyle w:val="NormalHanging12a"/>
        <w:widowControl/>
      </w:pPr>
      <w:r w:rsidRPr="0079058B">
        <w:t>–</w:t>
      </w:r>
      <w:r w:rsidRPr="0079058B">
        <w:tab/>
        <w:t>having regard to Rules 150(5) and 136(4) of its Rules of Proce</w:t>
      </w:r>
      <w:bookmarkStart w:id="7" w:name="_GoBack"/>
      <w:bookmarkEnd w:id="7"/>
      <w:r w:rsidRPr="0079058B">
        <w:t>dure,</w:t>
      </w:r>
    </w:p>
    <w:p w:rsidR="009706E4" w:rsidRPr="0079058B" w:rsidRDefault="009706E4" w:rsidP="00707043">
      <w:pPr>
        <w:pStyle w:val="NormalHanging12a"/>
        <w:widowControl/>
      </w:pPr>
      <w:r w:rsidRPr="0079058B">
        <w:t>A.</w:t>
      </w:r>
      <w:r w:rsidRPr="0079058B">
        <w:rPr>
          <w:rFonts w:eastAsiaTheme="minorHAnsi"/>
        </w:rPr>
        <w:tab/>
      </w:r>
      <w:r w:rsidRPr="0079058B">
        <w:t>whereas since 2018, the Nicaraguan regime has systematically, repeatedly and arbitrarily persecuted human rights defenders (HRDs), opposition and religious representatives, among others; whereas over 5 600 NGOs have been dissolved, including religious groups – mainly Catholic – and their assets confiscated;</w:t>
      </w:r>
    </w:p>
    <w:p w:rsidR="009706E4" w:rsidRPr="0079058B" w:rsidRDefault="009706E4" w:rsidP="00707043">
      <w:pPr>
        <w:pStyle w:val="NormalHanging12a"/>
        <w:widowControl/>
      </w:pPr>
      <w:r w:rsidRPr="0079058B">
        <w:t>B.</w:t>
      </w:r>
      <w:r w:rsidRPr="0079058B">
        <w:tab/>
        <w:t xml:space="preserve">whereas imprisoned political opponents, along with HRDs, have been expelled from the country, stripped of their nationality and deprived of their political rights; whereas since 2018, 245 members of the clergy have been arbitrarily arrested or expelled, including Bishop Rolando </w:t>
      </w:r>
      <w:proofErr w:type="spellStart"/>
      <w:r w:rsidRPr="0079058B">
        <w:t>Álvarez</w:t>
      </w:r>
      <w:proofErr w:type="spellEnd"/>
      <w:r w:rsidRPr="0079058B">
        <w:t>, Sakharov Prize finalist;</w:t>
      </w:r>
    </w:p>
    <w:p w:rsidR="009706E4" w:rsidRPr="0079058B" w:rsidRDefault="009706E4" w:rsidP="00707043">
      <w:pPr>
        <w:pStyle w:val="NormalHanging12a"/>
        <w:widowControl/>
      </w:pPr>
      <w:r w:rsidRPr="0079058B">
        <w:t>C.</w:t>
      </w:r>
      <w:r w:rsidRPr="0079058B">
        <w:tab/>
        <w:t>whereas in January 2025, the regime passed a constitutional reform that eliminates the separation of powers and political pluralism, establishing an Ortega-Murillo co-presidency that controls all branches of government, independent institutions and the media, and ignores adherence to international human rights conventions and treaties;</w:t>
      </w:r>
    </w:p>
    <w:p w:rsidR="009706E4" w:rsidRPr="0079058B" w:rsidRDefault="009706E4" w:rsidP="00707043">
      <w:pPr>
        <w:pStyle w:val="NormalHanging12a"/>
        <w:widowControl/>
      </w:pPr>
      <w:proofErr w:type="gramStart"/>
      <w:r w:rsidRPr="0079058B">
        <w:t>1.</w:t>
      </w:r>
      <w:r w:rsidRPr="0079058B">
        <w:tab/>
        <w:t>Strongly condemns the Ortega-Murillo regime’s widespread, systemic human rights violations against its population, democratic opposition, students, civil society organisations (CSOs) and its persecution of religious leaders, primarily Catholic; urges the immediate release of all those arbitrarily detained, and the restoration of the rule of law and the legal status of all organisations, freedoms and the rights of exiled individuals, including their safe return; insists that these are essential conditions for any prospect of meaningful dialogue;</w:t>
      </w:r>
      <w:proofErr w:type="gramEnd"/>
    </w:p>
    <w:p w:rsidR="009706E4" w:rsidRPr="0079058B" w:rsidRDefault="009706E4" w:rsidP="00707043">
      <w:pPr>
        <w:pStyle w:val="NormalHanging12a"/>
        <w:widowControl/>
      </w:pPr>
      <w:r w:rsidRPr="0079058B">
        <w:lastRenderedPageBreak/>
        <w:t>2.</w:t>
      </w:r>
      <w:r w:rsidRPr="0079058B">
        <w:tab/>
        <w:t>Denounces the use of statelessness and exile as a weapon against dissenting voices; reiterates the need to end restrictions on civic space and to respect the right to dissent;</w:t>
      </w:r>
    </w:p>
    <w:p w:rsidR="009706E4" w:rsidRPr="0079058B" w:rsidRDefault="009706E4" w:rsidP="00707043">
      <w:pPr>
        <w:pStyle w:val="NormalHanging12a"/>
        <w:widowControl/>
      </w:pPr>
      <w:r w:rsidRPr="0079058B">
        <w:t>3.</w:t>
      </w:r>
      <w:r w:rsidRPr="0079058B">
        <w:tab/>
        <w:t>Calls on the Ortega-Murillo regime to reverse its constitutional reform and all repressive laws institutionalising totalitarianism, to fully respect its international human rights obligations, and to implement the recommendations made by the UN Group of Human Rights Experts on Nicaragua; calls for its mandate to be extended;</w:t>
      </w:r>
    </w:p>
    <w:p w:rsidR="009706E4" w:rsidRPr="0079058B" w:rsidRDefault="009706E4" w:rsidP="00707043">
      <w:pPr>
        <w:pStyle w:val="NormalHanging12a"/>
        <w:widowControl/>
      </w:pPr>
      <w:r w:rsidRPr="0079058B">
        <w:t>4.</w:t>
      </w:r>
      <w:r w:rsidRPr="0079058B">
        <w:tab/>
        <w:t>Calls for the EU to include specific guarantees of human rights compliance when allocating EU funds, including through multilateral and financial institutions, and to ensure that the funds do not contribute to strengthening the Ortega-Murillo regime;</w:t>
      </w:r>
    </w:p>
    <w:p w:rsidR="009706E4" w:rsidRPr="0079058B" w:rsidRDefault="009706E4" w:rsidP="00707043">
      <w:pPr>
        <w:pStyle w:val="NormalHanging12a"/>
        <w:widowControl/>
      </w:pPr>
      <w:r w:rsidRPr="0079058B">
        <w:t>5.</w:t>
      </w:r>
      <w:r w:rsidRPr="0079058B">
        <w:tab/>
        <w:t>Highlights the key role played by CSOs, HRDs, the Catholic Church and journalists in Nicaragua; calls for the EU to reinforce its regular dialogue with them, including those in exile, to support their vital work, as well as countries receiving migrants fleeing Nicaragua, such as Costa Rica;</w:t>
      </w:r>
    </w:p>
    <w:p w:rsidR="009706E4" w:rsidRPr="0079058B" w:rsidRDefault="009706E4" w:rsidP="00707043">
      <w:pPr>
        <w:pStyle w:val="NormalHanging12a"/>
        <w:widowControl/>
      </w:pPr>
      <w:r w:rsidRPr="0079058B">
        <w:t>6.</w:t>
      </w:r>
      <w:r w:rsidRPr="0079058B">
        <w:tab/>
        <w:t xml:space="preserve">Calls on the Member States, in accordance with the Rome Statute, to open investigations </w:t>
      </w:r>
      <w:proofErr w:type="gramStart"/>
      <w:r w:rsidRPr="0079058B">
        <w:t>through the International Criminal Court into the Ortega-Murillo regime for crimes against humanity;</w:t>
      </w:r>
      <w:proofErr w:type="gramEnd"/>
    </w:p>
    <w:p w:rsidR="009706E4" w:rsidRPr="0079058B" w:rsidRDefault="009706E4" w:rsidP="00707043">
      <w:pPr>
        <w:pStyle w:val="NormalHanging12a"/>
        <w:widowControl/>
      </w:pPr>
      <w:r w:rsidRPr="0079058B">
        <w:t>7.</w:t>
      </w:r>
      <w:r w:rsidRPr="0079058B">
        <w:tab/>
        <w:t xml:space="preserve">Reiterates its demand that the democratic clause of the EU Association Agreement </w:t>
      </w:r>
      <w:proofErr w:type="gramStart"/>
      <w:r w:rsidRPr="0079058B">
        <w:t>be triggered</w:t>
      </w:r>
      <w:proofErr w:type="gramEnd"/>
      <w:r w:rsidRPr="0079058B">
        <w:t>; rejects any prospect of holding any parliamentary dialogue with members of Nicaragua’s regime-controlled National Assembly;</w:t>
      </w:r>
    </w:p>
    <w:p w:rsidR="009706E4" w:rsidRPr="0079058B" w:rsidRDefault="009706E4" w:rsidP="00707043">
      <w:pPr>
        <w:pStyle w:val="NormalHanging12a"/>
        <w:widowControl/>
      </w:pPr>
      <w:r w:rsidRPr="0079058B">
        <w:t>8.</w:t>
      </w:r>
      <w:r w:rsidRPr="0079058B">
        <w:tab/>
        <w:t>Reiterates its call to expand the list of sanctioned individuals to include Ortega, Rosario Murillo and their inner circle</w:t>
      </w:r>
      <w:proofErr w:type="gramStart"/>
      <w:r w:rsidRPr="0079058B">
        <w:t>;</w:t>
      </w:r>
      <w:proofErr w:type="gramEnd"/>
    </w:p>
    <w:p w:rsidR="009706E4" w:rsidRPr="0079058B" w:rsidRDefault="009706E4" w:rsidP="00707043">
      <w:pPr>
        <w:pStyle w:val="NormalHanging12a"/>
        <w:widowControl/>
      </w:pPr>
      <w:r w:rsidRPr="0079058B">
        <w:t>9.</w:t>
      </w:r>
      <w:r w:rsidRPr="0079058B">
        <w:tab/>
        <w:t xml:space="preserve">Calls for the immediate extradition of </w:t>
      </w:r>
      <w:proofErr w:type="spellStart"/>
      <w:r w:rsidRPr="0079058B">
        <w:t>Alessio</w:t>
      </w:r>
      <w:proofErr w:type="spellEnd"/>
      <w:r w:rsidRPr="0079058B">
        <w:t xml:space="preserve"> </w:t>
      </w:r>
      <w:proofErr w:type="spellStart"/>
      <w:r w:rsidRPr="0079058B">
        <w:t>Casimirri</w:t>
      </w:r>
      <w:proofErr w:type="spellEnd"/>
      <w:r w:rsidRPr="0079058B">
        <w:t xml:space="preserve"> to Italy</w:t>
      </w:r>
      <w:proofErr w:type="gramStart"/>
      <w:r w:rsidRPr="0079058B">
        <w:t>;</w:t>
      </w:r>
      <w:proofErr w:type="gramEnd"/>
    </w:p>
    <w:p w:rsidR="0079058B" w:rsidRPr="0079058B" w:rsidRDefault="009706E4" w:rsidP="00707043">
      <w:pPr>
        <w:pStyle w:val="NormalHanging12a"/>
        <w:widowControl/>
      </w:pPr>
      <w:r w:rsidRPr="0079058B">
        <w:t>10.</w:t>
      </w:r>
      <w:r w:rsidRPr="0079058B">
        <w:tab/>
        <w:t>Instructs its President to forward this resolution to the Council, Commission, the VP/HR, the Member States and the Nicaraguan authorities.</w:t>
      </w:r>
    </w:p>
    <w:p w:rsidR="00E365E1" w:rsidRPr="0079058B" w:rsidRDefault="00E365E1" w:rsidP="00707043">
      <w:pPr>
        <w:widowControl/>
        <w:spacing w:after="240"/>
        <w:ind w:left="567" w:hanging="567"/>
      </w:pPr>
    </w:p>
    <w:sectPr w:rsidR="00E365E1" w:rsidRPr="0079058B" w:rsidSect="0079058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B2E" w:rsidRPr="0079058B" w:rsidRDefault="00BE3B2E">
      <w:r w:rsidRPr="0079058B">
        <w:separator/>
      </w:r>
    </w:p>
  </w:endnote>
  <w:endnote w:type="continuationSeparator" w:id="0">
    <w:p w:rsidR="00BE3B2E" w:rsidRPr="0079058B" w:rsidRDefault="00BE3B2E">
      <w:r w:rsidRPr="007905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058B"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058B"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058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B2E" w:rsidRPr="0079058B" w:rsidRDefault="00BE3B2E">
      <w:r w:rsidRPr="0079058B">
        <w:separator/>
      </w:r>
    </w:p>
  </w:footnote>
  <w:footnote w:type="continuationSeparator" w:id="0">
    <w:p w:rsidR="00BE3B2E" w:rsidRPr="0079058B" w:rsidRDefault="00BE3B2E">
      <w:r w:rsidRPr="007905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058B"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058B"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79058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26/2025"/>
    <w:docVar w:name="dvlangue" w:val="EN"/>
    <w:docVar w:name="dvnumam" w:val="0"/>
    <w:docVar w:name="dvpe" w:val="769.700"/>
    <w:docVar w:name="dvtitre" w:val="European Parliament resolution of 13 February 2025 on repression by the Ortega-Murillo regime in Nicaragua, targeting human rights defenders, political opponents and religious communities in particular(2025/2547(RSP))"/>
  </w:docVars>
  <w:rsids>
    <w:rsidRoot w:val="00BE3B2E"/>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07043"/>
    <w:rsid w:val="00731ADD"/>
    <w:rsid w:val="00734777"/>
    <w:rsid w:val="00747932"/>
    <w:rsid w:val="00751A4A"/>
    <w:rsid w:val="00756632"/>
    <w:rsid w:val="00762C74"/>
    <w:rsid w:val="007644BD"/>
    <w:rsid w:val="00786EC0"/>
    <w:rsid w:val="0079058B"/>
    <w:rsid w:val="007D1690"/>
    <w:rsid w:val="007E22AD"/>
    <w:rsid w:val="00817416"/>
    <w:rsid w:val="00842779"/>
    <w:rsid w:val="00865F67"/>
    <w:rsid w:val="00881A7B"/>
    <w:rsid w:val="008840E5"/>
    <w:rsid w:val="00887B3E"/>
    <w:rsid w:val="008C2AC6"/>
    <w:rsid w:val="00930C23"/>
    <w:rsid w:val="0093193B"/>
    <w:rsid w:val="009509D8"/>
    <w:rsid w:val="00950B64"/>
    <w:rsid w:val="009706E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3B2E"/>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C7A4D"/>
  <w15:chartTrackingRefBased/>
  <w15:docId w15:val="{EDC42F2D-0346-4E37-BCC4-E20E3BBD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9706E4"/>
    <w:pPr>
      <w:spacing w:after="240"/>
      <w:ind w:left="567" w:hanging="567"/>
    </w:pPr>
  </w:style>
  <w:style w:type="paragraph" w:customStyle="1" w:styleId="EPComma">
    <w:name w:val="EPComma"/>
    <w:basedOn w:val="Normal"/>
    <w:rsid w:val="009706E4"/>
    <w:pPr>
      <w:spacing w:before="480" w:after="240"/>
    </w:pPr>
  </w:style>
  <w:style w:type="character" w:customStyle="1" w:styleId="NormalHanging12aChar">
    <w:name w:val="NormalHanging12a Char"/>
    <w:basedOn w:val="DefaultParagraphFont"/>
    <w:link w:val="NormalHanging12a"/>
    <w:locked/>
    <w:rsid w:val="009706E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9AAEE-1F97-4183-A295-EED415C6F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3453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2025-02-13T12:19:00Z</dcterms:created>
  <dcterms:modified xsi:type="dcterms:W3CDTF">2025-02-13T12:19:00Z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B10-0126/2025</vt:lpwstr>
  </property>
  <property fmtid="{D5CDD505-2E9C-101B-9397-08002B2CF9AE}" pid="4" name="&lt;Type&gt;">
    <vt:lpwstr>RR</vt:lpwstr>
  </property>
</Properties>
</file>