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0787" w:rsidTr="0010095E">
        <w:trPr>
          <w:trHeight w:hRule="exact" w:val="1418"/>
        </w:trPr>
        <w:tc>
          <w:tcPr>
            <w:tcW w:w="6804" w:type="dxa"/>
            <w:shd w:val="clear" w:color="auto" w:fill="auto"/>
            <w:vAlign w:val="center"/>
          </w:tcPr>
          <w:p w:rsidR="00751A4A" w:rsidRPr="00D70787" w:rsidRDefault="00163B96" w:rsidP="0010095E">
            <w:pPr>
              <w:pStyle w:val="EPName"/>
            </w:pPr>
            <w:bookmarkStart w:id="0" w:name="_GoBack"/>
            <w:bookmarkEnd w:id="0"/>
            <w:r w:rsidRPr="00D70787">
              <w:t>Parlamentul European</w:t>
            </w:r>
          </w:p>
          <w:p w:rsidR="00751A4A" w:rsidRPr="00D70787" w:rsidRDefault="005F1B17" w:rsidP="005F1B17">
            <w:pPr>
              <w:pStyle w:val="EPTerm"/>
              <w:rPr>
                <w:rStyle w:val="HideTWBExt"/>
                <w:noProof w:val="0"/>
                <w:vanish w:val="0"/>
                <w:color w:val="auto"/>
              </w:rPr>
            </w:pPr>
            <w:r w:rsidRPr="00D70787">
              <w:t>2024</w:t>
            </w:r>
            <w:r w:rsidR="00817416" w:rsidRPr="00D70787">
              <w:t>-202</w:t>
            </w:r>
            <w:r w:rsidRPr="00D70787">
              <w:t>9</w:t>
            </w:r>
          </w:p>
        </w:tc>
        <w:tc>
          <w:tcPr>
            <w:tcW w:w="2268" w:type="dxa"/>
            <w:shd w:val="clear" w:color="auto" w:fill="auto"/>
          </w:tcPr>
          <w:p w:rsidR="00751A4A" w:rsidRPr="00D70787" w:rsidRDefault="00187494" w:rsidP="0010095E">
            <w:pPr>
              <w:pStyle w:val="EPLogo"/>
            </w:pPr>
            <w:r w:rsidRPr="00D70787">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70787" w:rsidRDefault="00D058B8" w:rsidP="004C5D52">
      <w:pPr>
        <w:pStyle w:val="LineTop"/>
      </w:pPr>
    </w:p>
    <w:p w:rsidR="00680577" w:rsidRPr="00D70787" w:rsidRDefault="00163B96" w:rsidP="00680577">
      <w:pPr>
        <w:pStyle w:val="EPBodyTA1"/>
      </w:pPr>
      <w:r w:rsidRPr="00D70787">
        <w:t>TEXTE ADOPTATE</w:t>
      </w:r>
    </w:p>
    <w:p w:rsidR="00D058B8" w:rsidRPr="00D70787" w:rsidRDefault="00D058B8" w:rsidP="00D058B8">
      <w:pPr>
        <w:pStyle w:val="LineBottom"/>
      </w:pPr>
    </w:p>
    <w:p w:rsidR="00163B96" w:rsidRPr="00D70787" w:rsidRDefault="00163B96" w:rsidP="00163B96">
      <w:pPr>
        <w:pStyle w:val="ATHeading1"/>
      </w:pPr>
      <w:bookmarkStart w:id="1" w:name="TANumber"/>
      <w:r w:rsidRPr="00D70787">
        <w:t>P10_TA(2025)00</w:t>
      </w:r>
      <w:bookmarkEnd w:id="1"/>
      <w:r w:rsidR="00D70787" w:rsidRPr="00D70787">
        <w:t>18</w:t>
      </w:r>
    </w:p>
    <w:p w:rsidR="00163B96" w:rsidRPr="00D70787" w:rsidRDefault="00163B96" w:rsidP="00163B96">
      <w:pPr>
        <w:pStyle w:val="ATHeading2"/>
      </w:pPr>
      <w:bookmarkStart w:id="2" w:name="title"/>
      <w:r w:rsidRPr="00D70787">
        <w:t xml:space="preserve">Continuarea detenției și riscul pedepsei cu moartea pentru persoanele din Nigeria acuzate de blasfemie, în special cazul lui </w:t>
      </w:r>
      <w:proofErr w:type="spellStart"/>
      <w:r w:rsidRPr="00D70787">
        <w:t>Yahaya</w:t>
      </w:r>
      <w:proofErr w:type="spellEnd"/>
      <w:r w:rsidRPr="00D70787">
        <w:t xml:space="preserve"> Sharif-</w:t>
      </w:r>
      <w:proofErr w:type="spellStart"/>
      <w:r w:rsidRPr="00D70787">
        <w:t>Aminu</w:t>
      </w:r>
      <w:bookmarkEnd w:id="2"/>
      <w:proofErr w:type="spellEnd"/>
    </w:p>
    <w:p w:rsidR="00163B96" w:rsidRPr="00D70787" w:rsidRDefault="00163B96" w:rsidP="00163B96">
      <w:pPr>
        <w:rPr>
          <w:i/>
          <w:vanish/>
        </w:rPr>
      </w:pPr>
      <w:r w:rsidRPr="00D70787">
        <w:rPr>
          <w:i/>
        </w:rPr>
        <w:fldChar w:fldCharType="begin"/>
      </w:r>
      <w:r w:rsidRPr="00D70787">
        <w:rPr>
          <w:i/>
        </w:rPr>
        <w:instrText xml:space="preserve"> TC"(</w:instrText>
      </w:r>
      <w:bookmarkStart w:id="3" w:name="DocNumber"/>
      <w:r w:rsidRPr="00D70787">
        <w:rPr>
          <w:i/>
        </w:rPr>
        <w:instrText>B10-0101</w:instrText>
      </w:r>
      <w:r w:rsidR="002C068E" w:rsidRPr="00D70787">
        <w:rPr>
          <w:i/>
        </w:rPr>
        <w:instrText>, 0104, 0117, 0120, 0122 și 0123</w:instrText>
      </w:r>
      <w:r w:rsidRPr="00D70787">
        <w:rPr>
          <w:i/>
        </w:rPr>
        <w:instrText>/2025</w:instrText>
      </w:r>
      <w:bookmarkEnd w:id="3"/>
      <w:r w:rsidRPr="00D70787">
        <w:rPr>
          <w:i/>
        </w:rPr>
        <w:instrText xml:space="preserve">)"\l3 \n&gt; \* MERGEFORMAT </w:instrText>
      </w:r>
      <w:r w:rsidRPr="00D70787">
        <w:rPr>
          <w:i/>
        </w:rPr>
        <w:fldChar w:fldCharType="end"/>
      </w:r>
    </w:p>
    <w:p w:rsidR="00163B96" w:rsidRPr="00D70787" w:rsidRDefault="00163B96" w:rsidP="00163B96">
      <w:pPr>
        <w:rPr>
          <w:vanish/>
        </w:rPr>
      </w:pPr>
      <w:bookmarkStart w:id="4" w:name="PE"/>
      <w:r w:rsidRPr="00D70787">
        <w:rPr>
          <w:vanish/>
        </w:rPr>
        <w:t>PE769.125</w:t>
      </w:r>
      <w:bookmarkEnd w:id="4"/>
    </w:p>
    <w:p w:rsidR="00163B96" w:rsidRPr="00D70787" w:rsidRDefault="00163B96" w:rsidP="00163B96">
      <w:pPr>
        <w:pStyle w:val="ATHeading3"/>
      </w:pPr>
      <w:bookmarkStart w:id="5" w:name="Sujet"/>
      <w:r w:rsidRPr="00D70787">
        <w:t xml:space="preserve">Rezoluția Parlamentului European din 13 februarie 2025 referitoare la continuarea detenției și riscul pedepsei cu moartea pentru persoanele din Nigeria acuzate de blasfemie, în special cazul lui </w:t>
      </w:r>
      <w:proofErr w:type="spellStart"/>
      <w:r w:rsidRPr="00D70787">
        <w:t>Yahaya</w:t>
      </w:r>
      <w:proofErr w:type="spellEnd"/>
      <w:r w:rsidRPr="00D70787">
        <w:t xml:space="preserve"> Sharif-</w:t>
      </w:r>
      <w:proofErr w:type="spellStart"/>
      <w:r w:rsidRPr="00D70787">
        <w:t>Aminu</w:t>
      </w:r>
      <w:bookmarkEnd w:id="5"/>
      <w:proofErr w:type="spellEnd"/>
      <w:r w:rsidRPr="00D70787">
        <w:t xml:space="preserve"> </w:t>
      </w:r>
      <w:bookmarkStart w:id="6" w:name="References"/>
      <w:r w:rsidRPr="00D70787">
        <w:t>(2025/2548(RSP))</w:t>
      </w:r>
      <w:bookmarkEnd w:id="6"/>
    </w:p>
    <w:p w:rsidR="005060F7" w:rsidRPr="00D70787" w:rsidRDefault="005060F7" w:rsidP="005060F7">
      <w:pPr>
        <w:pStyle w:val="EPComma"/>
      </w:pPr>
      <w:bookmarkStart w:id="7" w:name="TextBodyBegin"/>
      <w:bookmarkEnd w:id="7"/>
      <w:r w:rsidRPr="00D70787">
        <w:rPr>
          <w:i/>
          <w:iCs/>
        </w:rPr>
        <w:t>Parlamentul European</w:t>
      </w:r>
      <w:r w:rsidRPr="00D70787">
        <w:t>,</w:t>
      </w:r>
    </w:p>
    <w:p w:rsidR="005060F7" w:rsidRPr="00D70787" w:rsidRDefault="005060F7" w:rsidP="005060F7">
      <w:pPr>
        <w:pStyle w:val="NormalHanging12a"/>
      </w:pPr>
      <w:r w:rsidRPr="00D70787">
        <w:t>–</w:t>
      </w:r>
      <w:r w:rsidRPr="00D70787">
        <w:tab/>
        <w:t>având în vedere rezoluțiile sale anterioare referitoare la Nigeria,</w:t>
      </w:r>
    </w:p>
    <w:p w:rsidR="005060F7" w:rsidRPr="00D70787" w:rsidRDefault="005060F7" w:rsidP="005060F7">
      <w:pPr>
        <w:pStyle w:val="NormalHanging12a"/>
      </w:pPr>
      <w:r w:rsidRPr="00D70787">
        <w:t>–</w:t>
      </w:r>
      <w:r w:rsidRPr="00D70787">
        <w:tab/>
        <w:t>având în vedere articolul 150 alineatul (5) și articolul 136 alineatul (4) din Regulamentul său de procedură,</w:t>
      </w:r>
    </w:p>
    <w:p w:rsidR="005060F7" w:rsidRPr="00D70787" w:rsidRDefault="005060F7" w:rsidP="005060F7">
      <w:pPr>
        <w:pStyle w:val="NormalHanging12a"/>
      </w:pPr>
      <w:r w:rsidRPr="00D70787">
        <w:t>A.</w:t>
      </w:r>
      <w:r w:rsidRPr="00D70787">
        <w:tab/>
        <w:t xml:space="preserve">întrucât la 10 august 2020, cântărețul nigerian </w:t>
      </w:r>
      <w:proofErr w:type="spellStart"/>
      <w:r w:rsidRPr="00D70787">
        <w:t>Yahaya</w:t>
      </w:r>
      <w:proofErr w:type="spellEnd"/>
      <w:r w:rsidRPr="00D70787">
        <w:t xml:space="preserve"> Sharif-</w:t>
      </w:r>
      <w:proofErr w:type="spellStart"/>
      <w:r w:rsidRPr="00D70787">
        <w:t>Aminu</w:t>
      </w:r>
      <w:proofErr w:type="spellEnd"/>
      <w:r w:rsidRPr="00D70787">
        <w:t xml:space="preserve"> a fost adus în fața unei instanțe superioare </w:t>
      </w:r>
      <w:proofErr w:type="spellStart"/>
      <w:r w:rsidRPr="00D70787">
        <w:t>șaria</w:t>
      </w:r>
      <w:proofErr w:type="spellEnd"/>
      <w:r w:rsidRPr="00D70787">
        <w:t xml:space="preserve"> din Statul </w:t>
      </w:r>
      <w:proofErr w:type="spellStart"/>
      <w:r w:rsidRPr="00D70787">
        <w:t>Kano</w:t>
      </w:r>
      <w:proofErr w:type="spellEnd"/>
      <w:r w:rsidRPr="00D70787">
        <w:t>, unde a fost judecat fără a avea un reprezentant legal și condamnat la moarte prin spânzurare pentru versurile unui cântec de-al său care ar conține comentarii presupus denigratoare despre profetul Mahomed; întrucât familia sa a fost supusă hărțuirii și persecuțiilor în urma arestării sale;</w:t>
      </w:r>
    </w:p>
    <w:p w:rsidR="005060F7" w:rsidRPr="00D70787" w:rsidRDefault="005060F7" w:rsidP="005060F7">
      <w:pPr>
        <w:pStyle w:val="NormalHanging12a"/>
      </w:pPr>
      <w:r w:rsidRPr="00D70787">
        <w:t>B.</w:t>
      </w:r>
      <w:r w:rsidRPr="00D70787">
        <w:tab/>
        <w:t xml:space="preserve">întrucât, în ianuarie 2021, Înalta Curte a Statului </w:t>
      </w:r>
      <w:proofErr w:type="spellStart"/>
      <w:r w:rsidRPr="00D70787">
        <w:t>Kano</w:t>
      </w:r>
      <w:proofErr w:type="spellEnd"/>
      <w:r w:rsidRPr="00D70787">
        <w:t xml:space="preserve"> a dispus rejudecarea cauzei, iar în august 2022, Curtea de Apel a confirmat-o, afirmând totodată constituționalitatea legilor </w:t>
      </w:r>
      <w:proofErr w:type="spellStart"/>
      <w:r w:rsidRPr="00D70787">
        <w:t>șaria</w:t>
      </w:r>
      <w:proofErr w:type="spellEnd"/>
      <w:r w:rsidRPr="00D70787">
        <w:t xml:space="preserve"> privind blasfemia, fapt ce constituie un risc serios ca pedeapsa cu moartea să fie confirmată; întrucât Sharif-</w:t>
      </w:r>
      <w:proofErr w:type="spellStart"/>
      <w:r w:rsidRPr="00D70787">
        <w:t>Aminu</w:t>
      </w:r>
      <w:proofErr w:type="spellEnd"/>
      <w:r w:rsidRPr="00D70787">
        <w:t xml:space="preserve"> a formulat recurs la Curtea Supremă în noiembrie 2022, procedură care este încă pendinte; întrucât se pare că acesta se află într-o stare critică în închisoare, căci sănătatea sa s-a deteriorat și nu are hrană, îmbrăcăminte și medicamente suficiente;</w:t>
      </w:r>
    </w:p>
    <w:p w:rsidR="005060F7" w:rsidRPr="00D70787" w:rsidRDefault="005060F7" w:rsidP="005060F7">
      <w:pPr>
        <w:pStyle w:val="NormalHanging12a"/>
      </w:pPr>
      <w:r w:rsidRPr="00D70787">
        <w:t>C.</w:t>
      </w:r>
      <w:r w:rsidRPr="00D70787">
        <w:tab/>
        <w:t>întrucât alți nigerieni rămân închiși din cauza unor acuzații de blasfemie;</w:t>
      </w:r>
    </w:p>
    <w:p w:rsidR="005060F7" w:rsidRPr="00D70787" w:rsidRDefault="005060F7" w:rsidP="005060F7">
      <w:pPr>
        <w:pStyle w:val="NormalHanging12a"/>
      </w:pPr>
      <w:r w:rsidRPr="00D70787">
        <w:t>D.</w:t>
      </w:r>
      <w:r w:rsidRPr="00D70787">
        <w:tab/>
        <w:t>întrucât legile privind blasfemia din Nigeria încalcă angajamentele sale internaționale privind drepturile omului, Carta africană și constituția nigeriană; întrucât acuzațiile de blasfemie conduc frecvent la hărțuire, violență și linșaj; întrucât Nigeria este una dintre cele șapte țări în care o persoană poate fi condamnată la moarte pentru blasfemie;</w:t>
      </w:r>
    </w:p>
    <w:p w:rsidR="005060F7" w:rsidRPr="00D70787" w:rsidRDefault="005060F7" w:rsidP="005060F7">
      <w:pPr>
        <w:pStyle w:val="NormalHanging12a"/>
      </w:pPr>
      <w:r w:rsidRPr="00D70787">
        <w:t>E.</w:t>
      </w:r>
      <w:r w:rsidRPr="00D70787">
        <w:tab/>
        <w:t>întrucât orice persoană are dreptul la libertatea de exprimare, religie și credință,</w:t>
      </w:r>
    </w:p>
    <w:p w:rsidR="005060F7" w:rsidRPr="00D70787" w:rsidRDefault="005060F7" w:rsidP="005060F7">
      <w:pPr>
        <w:pStyle w:val="NormalHanging12a"/>
      </w:pPr>
      <w:r w:rsidRPr="00D70787">
        <w:lastRenderedPageBreak/>
        <w:t>1.</w:t>
      </w:r>
      <w:r w:rsidRPr="00D70787">
        <w:tab/>
        <w:t xml:space="preserve">îndeamnă autoritățile nigeriene să îl elibereze imediat și necondiționat pe </w:t>
      </w:r>
      <w:proofErr w:type="spellStart"/>
      <w:r w:rsidRPr="00D70787">
        <w:t>Yahaya</w:t>
      </w:r>
      <w:proofErr w:type="spellEnd"/>
      <w:r w:rsidRPr="00D70787">
        <w:t xml:space="preserve"> Sharif-</w:t>
      </w:r>
      <w:proofErr w:type="spellStart"/>
      <w:r w:rsidRPr="00D70787">
        <w:t>Aminu</w:t>
      </w:r>
      <w:proofErr w:type="spellEnd"/>
      <w:r w:rsidRPr="00D70787">
        <w:t>, să renunțe la toate acuzațiile împotriva sa, să îi garanteze siguranța și dreptul la un proces echitabil și să asigure un acces adecvat la alimente, îmbrăcăminte și tratament medical; invită Curtea Supremă a Nigeriei să garanteze un proces de recurs rapid și echitabil; solicită eliberarea tuturor celorlalte persoane care sunt acuzate de blasfemie;</w:t>
      </w:r>
    </w:p>
    <w:p w:rsidR="005060F7" w:rsidRPr="00D70787" w:rsidRDefault="005060F7" w:rsidP="005060F7">
      <w:pPr>
        <w:pStyle w:val="NormalHanging12a"/>
      </w:pPr>
      <w:r w:rsidRPr="00D70787">
        <w:t>2.</w:t>
      </w:r>
      <w:r w:rsidRPr="00D70787">
        <w:tab/>
        <w:t>reamintește că legile privind blasfemia încalcă în mod clar obligațiile internaționale în materie de drepturi ale omului, în special Pactul internațional cu privire la drepturile civile și politice, și contravin Constituției nigeriene, care garantează libertatea religioasă și de exprimare;</w:t>
      </w:r>
    </w:p>
    <w:p w:rsidR="005060F7" w:rsidRPr="00D70787" w:rsidRDefault="005060F7" w:rsidP="005060F7">
      <w:pPr>
        <w:pStyle w:val="NormalHanging12a"/>
      </w:pPr>
      <w:r w:rsidRPr="00D70787">
        <w:t>3.</w:t>
      </w:r>
      <w:r w:rsidRPr="00D70787">
        <w:tab/>
        <w:t xml:space="preserve">îndeamnă autoritățile nigeriene să respecte drepturile omului în întreaga țară, asigurându-se că legislația federală și statală și legea </w:t>
      </w:r>
      <w:proofErr w:type="spellStart"/>
      <w:r w:rsidRPr="00D70787">
        <w:t>șaria</w:t>
      </w:r>
      <w:proofErr w:type="spellEnd"/>
      <w:r w:rsidRPr="00D70787">
        <w:t xml:space="preserve"> nu îi privează pe cetățenii nigerieni de protecția conferită lor de constituția națională și de convențiile internaționale; subliniază responsabilitatea Nigeriei de a conduce prin puterea exemplului în abolirea legilor privind blasfemia, inclusiv insulta religioasă în dreptul penal, care pun în pericol în mod sistematic minoritățile religioase, încalcă libertățile fundamentale și întrețin violența sectară;</w:t>
      </w:r>
    </w:p>
    <w:p w:rsidR="005060F7" w:rsidRPr="00D70787" w:rsidRDefault="005060F7" w:rsidP="005060F7">
      <w:pPr>
        <w:pStyle w:val="NormalHanging12a"/>
      </w:pPr>
      <w:r w:rsidRPr="00D70787">
        <w:t>4.</w:t>
      </w:r>
      <w:r w:rsidRPr="00D70787">
        <w:tab/>
        <w:t>îndeamnă Nigeria să impună un moratoriu la nivel național asupra execuțiilor și să depună eforturi pentru abolirea completă a pedepsei cu moartea;</w:t>
      </w:r>
    </w:p>
    <w:p w:rsidR="005060F7" w:rsidRPr="00D70787" w:rsidRDefault="005060F7" w:rsidP="005060F7">
      <w:pPr>
        <w:pStyle w:val="NormalHanging12a"/>
      </w:pPr>
      <w:r w:rsidRPr="00D70787">
        <w:t>5.</w:t>
      </w:r>
      <w:r w:rsidRPr="00D70787">
        <w:tab/>
        <w:t>îndeamnă guvernul nigerian să combată impunitatea din jurul acuzațiilor de blasfemie, sancționând autorii unor acuzații false și aducând în fața justiției autorii actelor de linșaj;</w:t>
      </w:r>
    </w:p>
    <w:p w:rsidR="005060F7" w:rsidRPr="00D70787" w:rsidRDefault="005060F7" w:rsidP="005060F7">
      <w:pPr>
        <w:pStyle w:val="NormalHanging12a"/>
      </w:pPr>
      <w:r w:rsidRPr="00D70787">
        <w:t>6.</w:t>
      </w:r>
      <w:r w:rsidRPr="00D70787">
        <w:tab/>
        <w:t>invită UE și statele sale membre să semnaleze autorităților nigeriene cazurile individuale, preocupările legate de drepturile omului și legile privind blasfemia și să asigure observarea diplomatică a procedurilor judiciare atunci când procesul lui Sharif-</w:t>
      </w:r>
      <w:proofErr w:type="spellStart"/>
      <w:r w:rsidRPr="00D70787">
        <w:t>Aminu</w:t>
      </w:r>
      <w:proofErr w:type="spellEnd"/>
      <w:r w:rsidRPr="00D70787">
        <w:t xml:space="preserve"> începe la Curtea Supremă; salută achitarea lui </w:t>
      </w:r>
      <w:proofErr w:type="spellStart"/>
      <w:r w:rsidRPr="00D70787">
        <w:t>Rhoda</w:t>
      </w:r>
      <w:proofErr w:type="spellEnd"/>
      <w:r w:rsidRPr="00D70787">
        <w:t xml:space="preserve"> </w:t>
      </w:r>
      <w:proofErr w:type="spellStart"/>
      <w:r w:rsidRPr="00D70787">
        <w:t>Jatau</w:t>
      </w:r>
      <w:proofErr w:type="spellEnd"/>
      <w:r w:rsidRPr="00D70787">
        <w:t xml:space="preserve"> și eliberarea lui Mubarak Bala;</w:t>
      </w:r>
    </w:p>
    <w:p w:rsidR="002531F0" w:rsidRPr="00D70787" w:rsidRDefault="005060F7" w:rsidP="002531F0">
      <w:pPr>
        <w:pStyle w:val="NormalHanging12a"/>
      </w:pPr>
      <w:r w:rsidRPr="00D70787">
        <w:t>7.</w:t>
      </w:r>
      <w:r w:rsidRPr="00D70787">
        <w:tab/>
        <w:t>încredințează Președintei sarcina de a transmite prezenta rezoluție Comisiei, Consiliului, Serviciului European de Acțiune Externă și VP/ÎR, precum și guvernului și parlamentului Nigeriei.</w:t>
      </w:r>
    </w:p>
    <w:p w:rsidR="00E365E1" w:rsidRPr="00D70787" w:rsidRDefault="00E365E1" w:rsidP="00163B96"/>
    <w:sectPr w:rsidR="00E365E1" w:rsidRPr="00D70787" w:rsidSect="002531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B96" w:rsidRPr="002531F0" w:rsidRDefault="00163B96">
      <w:r w:rsidRPr="002531F0">
        <w:separator/>
      </w:r>
    </w:p>
  </w:endnote>
  <w:endnote w:type="continuationSeparator" w:id="0">
    <w:p w:rsidR="00163B96" w:rsidRPr="002531F0" w:rsidRDefault="00163B96">
      <w:r w:rsidRPr="002531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31F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31F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31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B96" w:rsidRPr="002531F0" w:rsidRDefault="00163B96">
      <w:r w:rsidRPr="002531F0">
        <w:separator/>
      </w:r>
    </w:p>
  </w:footnote>
  <w:footnote w:type="continuationSeparator" w:id="0">
    <w:p w:rsidR="00163B96" w:rsidRPr="002531F0" w:rsidRDefault="00163B96">
      <w:r w:rsidRPr="002531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31F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31F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31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2025"/>
    <w:docVar w:name="dvlangue" w:val="RO"/>
    <w:docVar w:name="dvnumam" w:val="0"/>
    <w:docVar w:name="dvpe" w:val="769.125"/>
    <w:docVar w:name="dvtitre" w:val="Rezoluția Parlamentului European din 13 februarie 2025 referitoare la continuarea detenției și riscul pedepsei cu moartea pentru persoanele din Nigeria acuzate de blasfemie, în special cazul lui Yahaya Sharif-Aminu(2025/2548(RSP))"/>
  </w:docVars>
  <w:rsids>
    <w:rsidRoot w:val="00163B96"/>
    <w:rsid w:val="00002272"/>
    <w:rsid w:val="00064002"/>
    <w:rsid w:val="000677B9"/>
    <w:rsid w:val="000831BA"/>
    <w:rsid w:val="000A42CC"/>
    <w:rsid w:val="000E7DD9"/>
    <w:rsid w:val="0010095E"/>
    <w:rsid w:val="00125B37"/>
    <w:rsid w:val="00163B96"/>
    <w:rsid w:val="00187494"/>
    <w:rsid w:val="001F32AE"/>
    <w:rsid w:val="002531F0"/>
    <w:rsid w:val="002767FF"/>
    <w:rsid w:val="002B18FE"/>
    <w:rsid w:val="002B5493"/>
    <w:rsid w:val="002C068E"/>
    <w:rsid w:val="00343214"/>
    <w:rsid w:val="00361C00"/>
    <w:rsid w:val="00395FA1"/>
    <w:rsid w:val="003E15D4"/>
    <w:rsid w:val="00411CCE"/>
    <w:rsid w:val="0041666E"/>
    <w:rsid w:val="00421060"/>
    <w:rsid w:val="00471C19"/>
    <w:rsid w:val="004867E3"/>
    <w:rsid w:val="00494A28"/>
    <w:rsid w:val="004C0004"/>
    <w:rsid w:val="004C5D52"/>
    <w:rsid w:val="0050519A"/>
    <w:rsid w:val="005060F7"/>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0787"/>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9A90A6"/>
  <w15:chartTrackingRefBased/>
  <w15:docId w15:val="{32150C4A-1F4D-459C-95FB-58400BEDD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060F7"/>
    <w:pPr>
      <w:spacing w:after="240"/>
      <w:ind w:left="567" w:hanging="567"/>
    </w:pPr>
  </w:style>
  <w:style w:type="paragraph" w:customStyle="1" w:styleId="EPComma">
    <w:name w:val="EPComma"/>
    <w:basedOn w:val="Normal"/>
    <w:link w:val="EPCommaChar"/>
    <w:rsid w:val="005060F7"/>
    <w:pPr>
      <w:spacing w:before="480" w:after="240"/>
    </w:pPr>
  </w:style>
  <w:style w:type="character" w:customStyle="1" w:styleId="NormalHanging12aChar">
    <w:name w:val="NormalHanging12a Char"/>
    <w:basedOn w:val="DefaultParagraphFont"/>
    <w:link w:val="NormalHanging12a"/>
    <w:locked/>
    <w:rsid w:val="005060F7"/>
    <w:rPr>
      <w:sz w:val="24"/>
      <w:lang w:val="ro-RO"/>
    </w:rPr>
  </w:style>
  <w:style w:type="character" w:customStyle="1" w:styleId="EPCommaChar">
    <w:name w:val="EPComma Char"/>
    <w:basedOn w:val="DefaultParagraphFont"/>
    <w:link w:val="EPComma"/>
    <w:rsid w:val="005060F7"/>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70BEF-B636-4A72-BB8C-9D48AAC07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609</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2025-02-13T11:59:00Z</dcterms:created>
  <dcterms:modified xsi:type="dcterms:W3CDTF">2025-02-13T11:59:00Z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B10-0101/2025</vt:lpwstr>
  </property>
  <property fmtid="{D5CDD505-2E9C-101B-9397-08002B2CF9AE}" pid="4" name="&lt;Type&gt;">
    <vt:lpwstr>RR</vt:lpwstr>
  </property>
</Properties>
</file>