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1957" w14:paraId="5108A6C6" w14:textId="77777777" w:rsidTr="0010095E">
        <w:trPr>
          <w:trHeight w:hRule="exact" w:val="1418"/>
        </w:trPr>
        <w:tc>
          <w:tcPr>
            <w:tcW w:w="6804" w:type="dxa"/>
            <w:shd w:val="clear" w:color="auto" w:fill="auto"/>
            <w:vAlign w:val="center"/>
          </w:tcPr>
          <w:p w14:paraId="18B1309F" w14:textId="77777777" w:rsidR="00751A4A" w:rsidRPr="00891957" w:rsidRDefault="00AA70DB" w:rsidP="0010095E">
            <w:pPr>
              <w:pStyle w:val="EPName"/>
            </w:pPr>
            <w:bookmarkStart w:id="0" w:name="_GoBack"/>
            <w:bookmarkEnd w:id="0"/>
            <w:r w:rsidRPr="00891957">
              <w:t>Europees Parlement</w:t>
            </w:r>
          </w:p>
          <w:p w14:paraId="60A300D4" w14:textId="77777777" w:rsidR="00751A4A" w:rsidRPr="00891957" w:rsidRDefault="005F1B17" w:rsidP="005F1B17">
            <w:pPr>
              <w:pStyle w:val="EPTerm"/>
              <w:rPr>
                <w:rStyle w:val="HideTWBExt"/>
                <w:noProof w:val="0"/>
                <w:vanish w:val="0"/>
                <w:color w:val="auto"/>
              </w:rPr>
            </w:pPr>
            <w:r w:rsidRPr="00891957">
              <w:t>2024</w:t>
            </w:r>
            <w:r w:rsidR="00817416" w:rsidRPr="00891957">
              <w:t>-202</w:t>
            </w:r>
            <w:r w:rsidRPr="00891957">
              <w:t>9</w:t>
            </w:r>
          </w:p>
        </w:tc>
        <w:tc>
          <w:tcPr>
            <w:tcW w:w="2268" w:type="dxa"/>
            <w:shd w:val="clear" w:color="auto" w:fill="auto"/>
          </w:tcPr>
          <w:p w14:paraId="6863A047" w14:textId="77777777" w:rsidR="00751A4A" w:rsidRPr="00891957" w:rsidRDefault="00187494" w:rsidP="0010095E">
            <w:pPr>
              <w:pStyle w:val="EPLogo"/>
            </w:pPr>
            <w:r w:rsidRPr="00891957">
              <w:rPr>
                <w:noProof/>
                <w:lang w:val="en-GB"/>
              </w:rPr>
              <w:drawing>
                <wp:inline distT="0" distB="0" distL="0" distR="0" wp14:anchorId="7B12EC22" wp14:editId="1FF9D0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F2D1BF" w14:textId="77777777" w:rsidR="00D058B8" w:rsidRPr="00891957" w:rsidRDefault="00D058B8" w:rsidP="004C5D52">
      <w:pPr>
        <w:pStyle w:val="LineTop"/>
      </w:pPr>
    </w:p>
    <w:p w14:paraId="256561BB" w14:textId="77777777" w:rsidR="00680577" w:rsidRPr="00891957" w:rsidRDefault="00AA70DB" w:rsidP="00680577">
      <w:pPr>
        <w:pStyle w:val="EPBodyTA1"/>
      </w:pPr>
      <w:r w:rsidRPr="00891957">
        <w:t>AANGENOMEN TEKSTEN</w:t>
      </w:r>
    </w:p>
    <w:p w14:paraId="3D631881" w14:textId="77777777" w:rsidR="00D058B8" w:rsidRPr="00891957" w:rsidRDefault="00D058B8" w:rsidP="00D058B8">
      <w:pPr>
        <w:pStyle w:val="LineBottom"/>
      </w:pPr>
    </w:p>
    <w:p w14:paraId="1DAFD0FA" w14:textId="0A307221" w:rsidR="00AA70DB" w:rsidRPr="00891957" w:rsidRDefault="00AA70DB" w:rsidP="00AA70DB">
      <w:pPr>
        <w:pStyle w:val="ATHeading1"/>
      </w:pPr>
      <w:bookmarkStart w:id="1" w:name="TANumber"/>
      <w:r w:rsidRPr="00891957">
        <w:t>P10_</w:t>
      </w:r>
      <w:proofErr w:type="gramStart"/>
      <w:r w:rsidRPr="00891957">
        <w:t>TA(</w:t>
      </w:r>
      <w:proofErr w:type="gramEnd"/>
      <w:r w:rsidRPr="00891957">
        <w:t>2025)</w:t>
      </w:r>
      <w:bookmarkEnd w:id="1"/>
      <w:r w:rsidR="00891957" w:rsidRPr="00891957">
        <w:t>00</w:t>
      </w:r>
      <w:r w:rsidR="00891957" w:rsidRPr="00891957">
        <w:t>3</w:t>
      </w:r>
      <w:r w:rsidR="00891957" w:rsidRPr="00891957">
        <w:t>0</w:t>
      </w:r>
    </w:p>
    <w:p w14:paraId="7CF0BE90" w14:textId="61EAC798" w:rsidR="00AA70DB" w:rsidRPr="00891957" w:rsidRDefault="00AA70DB" w:rsidP="00AA70DB">
      <w:pPr>
        <w:pStyle w:val="ATHeading2"/>
      </w:pPr>
      <w:bookmarkStart w:id="2" w:name="title"/>
      <w:r w:rsidRPr="00891957">
        <w:t xml:space="preserve">Overeenkomst tussen Canada en de Europese Unie inzake de doorgifte en verwerking van </w:t>
      </w:r>
      <w:r w:rsidR="00554984" w:rsidRPr="00891957">
        <w:t xml:space="preserve">gegevens uit het Passenger Name Record </w:t>
      </w:r>
      <w:r w:rsidRPr="00891957">
        <w:t>(PNR-gegevens)</w:t>
      </w:r>
      <w:bookmarkEnd w:id="2"/>
    </w:p>
    <w:p w14:paraId="3ACB9FE9" w14:textId="77777777" w:rsidR="00AA70DB" w:rsidRPr="00891957" w:rsidRDefault="00AA70DB" w:rsidP="00AA70DB">
      <w:pPr>
        <w:rPr>
          <w:i/>
          <w:vanish/>
        </w:rPr>
      </w:pPr>
      <w:r w:rsidRPr="00891957">
        <w:rPr>
          <w:i/>
        </w:rPr>
        <w:fldChar w:fldCharType="begin"/>
      </w:r>
      <w:r w:rsidRPr="00891957">
        <w:rPr>
          <w:i/>
        </w:rPr>
        <w:instrText xml:space="preserve"> TC"(</w:instrText>
      </w:r>
      <w:bookmarkStart w:id="3" w:name="DocNumber"/>
      <w:r w:rsidRPr="00891957">
        <w:rPr>
          <w:i/>
        </w:rPr>
        <w:instrText>A10-0013/2025</w:instrText>
      </w:r>
      <w:bookmarkEnd w:id="3"/>
      <w:r w:rsidRPr="00891957">
        <w:rPr>
          <w:i/>
        </w:rPr>
        <w:instrText xml:space="preserve"> - Rapporteur: </w:instrText>
      </w:r>
      <w:proofErr w:type="spellStart"/>
      <w:r w:rsidRPr="00891957">
        <w:rPr>
          <w:i/>
        </w:rPr>
        <w:instrText>Nikola</w:instrText>
      </w:r>
      <w:proofErr w:type="spellEnd"/>
      <w:r w:rsidRPr="00891957">
        <w:rPr>
          <w:i/>
        </w:rPr>
        <w:instrText xml:space="preserve"> </w:instrText>
      </w:r>
      <w:proofErr w:type="spellStart"/>
      <w:r w:rsidRPr="00891957">
        <w:rPr>
          <w:i/>
        </w:rPr>
        <w:instrText>Minchev</w:instrText>
      </w:r>
      <w:proofErr w:type="spellEnd"/>
      <w:r w:rsidRPr="00891957">
        <w:rPr>
          <w:i/>
        </w:rPr>
        <w:instrText xml:space="preserve">)"\l3 \n&gt; \* MERGEFORMAT </w:instrText>
      </w:r>
      <w:r w:rsidRPr="00891957">
        <w:rPr>
          <w:i/>
        </w:rPr>
        <w:fldChar w:fldCharType="end"/>
      </w:r>
    </w:p>
    <w:p w14:paraId="30C28264" w14:textId="77777777" w:rsidR="00AA70DB" w:rsidRPr="00891957" w:rsidRDefault="00AA70DB" w:rsidP="00AA70DB">
      <w:pPr>
        <w:rPr>
          <w:vanish/>
        </w:rPr>
      </w:pPr>
      <w:bookmarkStart w:id="4" w:name="Commission"/>
      <w:r w:rsidRPr="00891957">
        <w:rPr>
          <w:vanish/>
        </w:rPr>
        <w:t>Commissie burgerlijke vrijheden, justitie en binnenlandse zaken</w:t>
      </w:r>
      <w:bookmarkEnd w:id="4"/>
    </w:p>
    <w:p w14:paraId="3110FA84" w14:textId="77777777" w:rsidR="00AA70DB" w:rsidRPr="00891957" w:rsidRDefault="00AA70DB" w:rsidP="00AA70DB">
      <w:pPr>
        <w:rPr>
          <w:vanish/>
        </w:rPr>
      </w:pPr>
      <w:bookmarkStart w:id="5" w:name="PE"/>
      <w:r w:rsidRPr="00891957">
        <w:rPr>
          <w:vanish/>
        </w:rPr>
        <w:t>PE767.911</w:t>
      </w:r>
      <w:bookmarkEnd w:id="5"/>
    </w:p>
    <w:p w14:paraId="736758AA" w14:textId="26C65FBF" w:rsidR="00AA70DB" w:rsidRPr="00891957" w:rsidRDefault="00AA70DB" w:rsidP="00AA70DB">
      <w:pPr>
        <w:pStyle w:val="ATHeading3"/>
      </w:pPr>
      <w:bookmarkStart w:id="6" w:name="Sujet"/>
      <w:r w:rsidRPr="00891957">
        <w:t xml:space="preserve">Wetgevingsresolutie van het Europees Parlement van </w:t>
      </w:r>
      <w:r w:rsidR="00FD07F7" w:rsidRPr="00891957">
        <w:t xml:space="preserve">12 </w:t>
      </w:r>
      <w:r w:rsidRPr="00891957">
        <w:t>maart 2025 over het ontwerp van besluit van de Raad betreffende de sluiting, namens de Unie, van de overeenkomst tussen Canada en de Europese Unie inzake de doorgifte en verwerking van gegevens uit het Passenger Name Record</w:t>
      </w:r>
      <w:bookmarkEnd w:id="6"/>
      <w:r w:rsidRPr="00891957">
        <w:t xml:space="preserve"> </w:t>
      </w:r>
      <w:bookmarkStart w:id="7" w:name="References"/>
      <w:r w:rsidRPr="00891957">
        <w:t>(08897/2024 – C10-0125/2024 – 2024/0051(NLE))</w:t>
      </w:r>
      <w:bookmarkEnd w:id="7"/>
    </w:p>
    <w:p w14:paraId="5EC1733B" w14:textId="511FDDBF" w:rsidR="006D523A" w:rsidRPr="00891957" w:rsidRDefault="006D523A" w:rsidP="006D523A">
      <w:pPr>
        <w:pStyle w:val="NormalBold"/>
      </w:pPr>
      <w:r w:rsidRPr="00891957">
        <w:t>(Goedkeuring)</w:t>
      </w:r>
    </w:p>
    <w:p w14:paraId="3E6E99D7" w14:textId="77777777" w:rsidR="006D523A" w:rsidRPr="00891957" w:rsidRDefault="006D523A" w:rsidP="006D523A">
      <w:pPr>
        <w:pStyle w:val="EPComma"/>
      </w:pPr>
      <w:r w:rsidRPr="00891957">
        <w:rPr>
          <w:i/>
        </w:rPr>
        <w:t>Het Europees Parlement</w:t>
      </w:r>
      <w:r w:rsidRPr="00891957">
        <w:t>,</w:t>
      </w:r>
    </w:p>
    <w:p w14:paraId="3410AD2A" w14:textId="77777777" w:rsidR="006D523A" w:rsidRPr="00891957" w:rsidRDefault="006D523A" w:rsidP="006D523A">
      <w:pPr>
        <w:pStyle w:val="NormalHanging12a"/>
      </w:pPr>
      <w:r w:rsidRPr="00891957">
        <w:t>–</w:t>
      </w:r>
      <w:r w:rsidRPr="00891957">
        <w:tab/>
        <w:t>gezien het ontwerpbesluit van de Raad (08897/2024),</w:t>
      </w:r>
    </w:p>
    <w:p w14:paraId="7ECFF8D9" w14:textId="77777777" w:rsidR="006D523A" w:rsidRPr="00891957" w:rsidRDefault="006D523A" w:rsidP="006D523A">
      <w:pPr>
        <w:pStyle w:val="NormalHanging12a"/>
      </w:pPr>
      <w:r w:rsidRPr="00891957">
        <w:t>–</w:t>
      </w:r>
      <w:r w:rsidRPr="00891957">
        <w:tab/>
        <w:t>gezien de ontwerpovereenkomst tussen Canada en de Europese Unie inzake de doorgifte en verwerking van gegevens uit het Passenger Name Record (08896/2024),</w:t>
      </w:r>
    </w:p>
    <w:p w14:paraId="0B8A9FCF" w14:textId="77777777" w:rsidR="006D523A" w:rsidRPr="00891957" w:rsidRDefault="006D523A" w:rsidP="006D523A">
      <w:pPr>
        <w:pStyle w:val="NormalHanging12a"/>
      </w:pPr>
      <w:r w:rsidRPr="00891957">
        <w:t>–</w:t>
      </w:r>
      <w:r w:rsidRPr="00891957">
        <w:tab/>
        <w:t>gezien het verzoek om goedkeuring dat de Raad heeft ingediend krachtens artikel 16, lid 2, artikel 87, lid 2, punt a), en artikel 218, lid 6, tweede alinea, punt a), v), van het Verdrag betreffende de werking van de Europese Unie (C10-0125/2024),</w:t>
      </w:r>
    </w:p>
    <w:p w14:paraId="60218F28" w14:textId="77777777" w:rsidR="006D523A" w:rsidRPr="00891957" w:rsidRDefault="006D523A" w:rsidP="006D523A">
      <w:pPr>
        <w:pStyle w:val="NormalHanging12a"/>
      </w:pPr>
      <w:r w:rsidRPr="00891957">
        <w:t>–</w:t>
      </w:r>
      <w:r w:rsidRPr="00891957">
        <w:tab/>
        <w:t>gezien artikel 107, leden 1 en 4, en artikel 117, lid 7, van zijn Reglement,</w:t>
      </w:r>
    </w:p>
    <w:p w14:paraId="027DCBE6" w14:textId="77777777" w:rsidR="006D523A" w:rsidRPr="00891957" w:rsidRDefault="006D523A" w:rsidP="006D523A">
      <w:pPr>
        <w:pStyle w:val="NormalHanging12a"/>
      </w:pPr>
      <w:r w:rsidRPr="00891957">
        <w:t>–</w:t>
      </w:r>
      <w:r w:rsidRPr="00891957">
        <w:tab/>
        <w:t>gezien de aanbeveling van de Commissie burgerlijke vrijheden, justitie en binnenlandse zaken (A10-0013/2025),</w:t>
      </w:r>
    </w:p>
    <w:p w14:paraId="2F03EC48" w14:textId="77777777" w:rsidR="006D523A" w:rsidRPr="00891957" w:rsidRDefault="006D523A" w:rsidP="006D523A">
      <w:pPr>
        <w:pStyle w:val="NormalHanging12a"/>
      </w:pPr>
      <w:r w:rsidRPr="00891957">
        <w:t>1.</w:t>
      </w:r>
      <w:r w:rsidRPr="00891957">
        <w:tab/>
        <w:t>hecht zijn goedkeuring aan de sluiting van de overeenkomst;</w:t>
      </w:r>
    </w:p>
    <w:p w14:paraId="448C42B3" w14:textId="77777777" w:rsidR="00C1208C" w:rsidRPr="00891957" w:rsidRDefault="006D523A" w:rsidP="00C1208C">
      <w:pPr>
        <w:pStyle w:val="NormalHanging12a"/>
      </w:pPr>
      <w:r w:rsidRPr="00891957">
        <w:t>2.</w:t>
      </w:r>
      <w:r w:rsidRPr="00891957">
        <w:tab/>
        <w:t>verzoekt zijn Voorzitter het standpunt van het Parlement te doen toekomen aan de Raad en de Commissie, alsmede aan de regeringen en parlementen van de lidstaten en Canada.</w:t>
      </w:r>
    </w:p>
    <w:p w14:paraId="53E7B4E1" w14:textId="77777777" w:rsidR="00E365E1" w:rsidRPr="00891957" w:rsidRDefault="00E365E1" w:rsidP="00AA70DB"/>
    <w:sectPr w:rsidR="00E365E1" w:rsidRPr="00891957" w:rsidSect="00C1208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93A67A" w14:textId="77777777" w:rsidR="00AA70DB" w:rsidRPr="00C1208C" w:rsidRDefault="00AA70DB">
      <w:r w:rsidRPr="00C1208C">
        <w:separator/>
      </w:r>
    </w:p>
  </w:endnote>
  <w:endnote w:type="continuationSeparator" w:id="0">
    <w:p w14:paraId="1DEC03FC" w14:textId="77777777" w:rsidR="00AA70DB" w:rsidRPr="00C1208C" w:rsidRDefault="00AA70DB">
      <w:r w:rsidRPr="00C120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935CB" w14:textId="77777777" w:rsidR="00064002" w:rsidRPr="00C1208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55756" w14:textId="77777777" w:rsidR="00064002" w:rsidRPr="00C1208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A6754" w14:textId="77777777" w:rsidR="00064002" w:rsidRPr="00C120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1FB1C5" w14:textId="77777777" w:rsidR="00AA70DB" w:rsidRPr="00C1208C" w:rsidRDefault="00AA70DB">
      <w:r w:rsidRPr="00C1208C">
        <w:separator/>
      </w:r>
    </w:p>
  </w:footnote>
  <w:footnote w:type="continuationSeparator" w:id="0">
    <w:p w14:paraId="6AAC42B1" w14:textId="77777777" w:rsidR="00AA70DB" w:rsidRPr="00C1208C" w:rsidRDefault="00AA70DB">
      <w:r w:rsidRPr="00C1208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2D4A1" w14:textId="77777777" w:rsidR="00064002" w:rsidRPr="00C1208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CE055" w14:textId="77777777" w:rsidR="00064002" w:rsidRPr="00C1208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EBC7E" w14:textId="77777777" w:rsidR="00064002" w:rsidRPr="00C120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3/2025"/>
    <w:docVar w:name="dvlangue" w:val="NL"/>
    <w:docVar w:name="dvnumam" w:val="0"/>
    <w:docVar w:name="dvpe" w:val="767.911"/>
    <w:docVar w:name="dvrapporteur" w:val="Rapporteur: "/>
    <w:docVar w:name="dvstar" w:val="***"/>
    <w:docVar w:name="dvtitre" w:val="Wetgevingsresolutie van het Europees Parlement van xx maart 2025 over het ontwerp van besluit van de Raad betreffende de sluiting, namens de Unie, van de overeenkomst tussen Canada en de Europese Unie inzake de doorgifte en verwerking van gegevens uit het Passenger Name Record(08897/2024 – C10-0125/2024 – 2024/0051(NLE))"/>
  </w:docVars>
  <w:rsids>
    <w:rsidRoot w:val="00AA70D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4984"/>
    <w:rsid w:val="00560270"/>
    <w:rsid w:val="005614DA"/>
    <w:rsid w:val="005C2568"/>
    <w:rsid w:val="005F1B17"/>
    <w:rsid w:val="006037C0"/>
    <w:rsid w:val="006631B6"/>
    <w:rsid w:val="00680577"/>
    <w:rsid w:val="006D523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957"/>
    <w:rsid w:val="008C2AC6"/>
    <w:rsid w:val="00930C23"/>
    <w:rsid w:val="0093193B"/>
    <w:rsid w:val="009509D8"/>
    <w:rsid w:val="00950B64"/>
    <w:rsid w:val="00981893"/>
    <w:rsid w:val="00A1687D"/>
    <w:rsid w:val="00A43E52"/>
    <w:rsid w:val="00A4678D"/>
    <w:rsid w:val="00A778C7"/>
    <w:rsid w:val="00AA70DB"/>
    <w:rsid w:val="00AB441E"/>
    <w:rsid w:val="00AB6293"/>
    <w:rsid w:val="00AE0928"/>
    <w:rsid w:val="00AF3B82"/>
    <w:rsid w:val="00B12E95"/>
    <w:rsid w:val="00B22876"/>
    <w:rsid w:val="00B558F0"/>
    <w:rsid w:val="00BD48FE"/>
    <w:rsid w:val="00BD7BD8"/>
    <w:rsid w:val="00BE6ADC"/>
    <w:rsid w:val="00C05BFE"/>
    <w:rsid w:val="00C1208C"/>
    <w:rsid w:val="00C23CD4"/>
    <w:rsid w:val="00C61C0C"/>
    <w:rsid w:val="00C941CB"/>
    <w:rsid w:val="00CC2357"/>
    <w:rsid w:val="00CF071A"/>
    <w:rsid w:val="00D058B8"/>
    <w:rsid w:val="00D56C11"/>
    <w:rsid w:val="00D6478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3AD0"/>
    <w:rsid w:val="00FB4360"/>
    <w:rsid w:val="00FB56F6"/>
    <w:rsid w:val="00FD07F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2AFBF9"/>
  <w15:chartTrackingRefBased/>
  <w15:docId w15:val="{F823178A-2499-4FEC-BBAE-EC8219226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D523A"/>
    <w:pPr>
      <w:spacing w:before="480" w:after="240"/>
    </w:pPr>
  </w:style>
  <w:style w:type="paragraph" w:customStyle="1" w:styleId="NormalBold">
    <w:name w:val="NormalBold"/>
    <w:basedOn w:val="Normal"/>
    <w:rsid w:val="006D523A"/>
    <w:rPr>
      <w:b/>
    </w:rPr>
  </w:style>
  <w:style w:type="paragraph" w:customStyle="1" w:styleId="NormalHanging12a">
    <w:name w:val="NormalHanging12a"/>
    <w:basedOn w:val="Normal"/>
    <w:rsid w:val="006D523A"/>
    <w:pPr>
      <w:spacing w:after="240"/>
      <w:ind w:left="567" w:hanging="567"/>
    </w:pPr>
  </w:style>
  <w:style w:type="character" w:styleId="CommentReference">
    <w:name w:val="annotation reference"/>
    <w:basedOn w:val="DefaultParagraphFont"/>
    <w:rsid w:val="00FD07F7"/>
    <w:rPr>
      <w:sz w:val="16"/>
      <w:szCs w:val="16"/>
    </w:rPr>
  </w:style>
  <w:style w:type="paragraph" w:styleId="CommentText">
    <w:name w:val="annotation text"/>
    <w:basedOn w:val="Normal"/>
    <w:link w:val="CommentTextChar"/>
    <w:rsid w:val="00FD07F7"/>
    <w:rPr>
      <w:sz w:val="20"/>
    </w:rPr>
  </w:style>
  <w:style w:type="character" w:customStyle="1" w:styleId="CommentTextChar">
    <w:name w:val="Comment Text Char"/>
    <w:basedOn w:val="DefaultParagraphFont"/>
    <w:link w:val="CommentText"/>
    <w:rsid w:val="00FD07F7"/>
    <w:rPr>
      <w:lang w:val="nl-NL"/>
    </w:rPr>
  </w:style>
  <w:style w:type="paragraph" w:styleId="CommentSubject">
    <w:name w:val="annotation subject"/>
    <w:basedOn w:val="CommentText"/>
    <w:next w:val="CommentText"/>
    <w:link w:val="CommentSubjectChar"/>
    <w:rsid w:val="00FD07F7"/>
    <w:rPr>
      <w:b/>
      <w:bCs/>
    </w:rPr>
  </w:style>
  <w:style w:type="character" w:customStyle="1" w:styleId="CommentSubjectChar">
    <w:name w:val="Comment Subject Char"/>
    <w:basedOn w:val="CommentTextChar"/>
    <w:link w:val="CommentSubject"/>
    <w:rsid w:val="00FD07F7"/>
    <w:rPr>
      <w:b/>
      <w:bCs/>
      <w:lang w:val="nl-NL"/>
    </w:rPr>
  </w:style>
  <w:style w:type="paragraph" w:styleId="BalloonText">
    <w:name w:val="Balloon Text"/>
    <w:basedOn w:val="Normal"/>
    <w:link w:val="BalloonTextChar"/>
    <w:rsid w:val="00FD07F7"/>
    <w:rPr>
      <w:rFonts w:ascii="Segoe UI" w:hAnsi="Segoe UI" w:cs="Segoe UI"/>
      <w:sz w:val="18"/>
      <w:szCs w:val="18"/>
    </w:rPr>
  </w:style>
  <w:style w:type="character" w:customStyle="1" w:styleId="BalloonTextChar">
    <w:name w:val="Balloon Text Char"/>
    <w:basedOn w:val="DefaultParagraphFont"/>
    <w:link w:val="BalloonText"/>
    <w:rsid w:val="00FD07F7"/>
    <w:rPr>
      <w:rFonts w:ascii="Segoe UI" w:hAnsi="Segoe UI" w:cs="Segoe UI"/>
      <w:sz w:val="18"/>
      <w:szCs w:val="18"/>
      <w:lang w:val="nl-NL"/>
    </w:rPr>
  </w:style>
  <w:style w:type="character" w:styleId="Hyperlink">
    <w:name w:val="Hyperlink"/>
    <w:basedOn w:val="DefaultParagraphFont"/>
    <w:rsid w:val="00FD07F7"/>
    <w:rPr>
      <w:color w:val="0563C1" w:themeColor="hyperlink"/>
      <w:u w:val="single"/>
    </w:rPr>
  </w:style>
  <w:style w:type="character" w:styleId="FollowedHyperlink">
    <w:name w:val="FollowedHyperlink"/>
    <w:basedOn w:val="DefaultParagraphFont"/>
    <w:rsid w:val="00FD07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CD389E-8A31-4149-88AB-A09849344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215</Words>
  <Characters>1395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2025-03-12T11:08:00Z</dcterms:created>
  <dcterms:modified xsi:type="dcterms:W3CDTF">2025-03-12T11:08:00Z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A10-0013/2025</vt:lpwstr>
  </property>
  <property fmtid="{D5CDD505-2E9C-101B-9397-08002B2CF9AE}" pid="4" name="&lt;Type&gt;">
    <vt:lpwstr>RR</vt:lpwstr>
  </property>
</Properties>
</file>