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2096" w14:paraId="2B9768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580BF4" w14:textId="77777777" w:rsidR="00751A4A" w:rsidRPr="00202096" w:rsidRDefault="0087048C" w:rsidP="0010095E">
            <w:pPr>
              <w:pStyle w:val="EPName"/>
            </w:pPr>
            <w:r w:rsidRPr="00202096">
              <w:t>Evropski parlament</w:t>
            </w:r>
          </w:p>
          <w:p w14:paraId="46CF5D91" w14:textId="77777777" w:rsidR="00751A4A" w:rsidRPr="002020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096">
              <w:t>2024</w:t>
            </w:r>
            <w:r w:rsidR="00817416" w:rsidRPr="00202096">
              <w:t>-202</w:t>
            </w:r>
            <w:r w:rsidRPr="00202096">
              <w:t>9</w:t>
            </w:r>
          </w:p>
        </w:tc>
        <w:tc>
          <w:tcPr>
            <w:tcW w:w="2268" w:type="dxa"/>
            <w:shd w:val="clear" w:color="auto" w:fill="auto"/>
          </w:tcPr>
          <w:p w14:paraId="1C4559EC" w14:textId="77777777" w:rsidR="00751A4A" w:rsidRPr="00202096" w:rsidRDefault="00187494" w:rsidP="0010095E">
            <w:pPr>
              <w:pStyle w:val="EPLogo"/>
            </w:pPr>
            <w:r w:rsidRPr="00202096">
              <w:rPr>
                <w:noProof/>
                <w:lang w:val="en-GB"/>
              </w:rPr>
              <w:drawing>
                <wp:inline distT="0" distB="0" distL="0" distR="0" wp14:anchorId="384433C6" wp14:editId="2B8313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9D92C3" w14:textId="77777777" w:rsidR="00D058B8" w:rsidRPr="00202096" w:rsidRDefault="00D058B8" w:rsidP="004C5D52">
      <w:pPr>
        <w:pStyle w:val="LineTop"/>
      </w:pPr>
    </w:p>
    <w:p w14:paraId="3A142572" w14:textId="77777777" w:rsidR="00680577" w:rsidRPr="00202096" w:rsidRDefault="0087048C" w:rsidP="00680577">
      <w:pPr>
        <w:pStyle w:val="EPBodyTA1"/>
      </w:pPr>
      <w:r w:rsidRPr="00202096">
        <w:t>SPREJETA BESEDILA</w:t>
      </w:r>
    </w:p>
    <w:p w14:paraId="31ED61C1" w14:textId="77777777" w:rsidR="00D058B8" w:rsidRPr="00202096" w:rsidRDefault="00D058B8" w:rsidP="00D058B8">
      <w:pPr>
        <w:pStyle w:val="LineBottom"/>
      </w:pPr>
    </w:p>
    <w:p w14:paraId="7ACBECB2" w14:textId="61E7E3B0" w:rsidR="0087048C" w:rsidRPr="00202096" w:rsidRDefault="0087048C" w:rsidP="0087048C">
      <w:pPr>
        <w:pStyle w:val="ATHeading1"/>
      </w:pPr>
      <w:bookmarkStart w:id="0" w:name="TANumber"/>
      <w:r w:rsidRPr="00202096">
        <w:t>P10_TA(2025)</w:t>
      </w:r>
      <w:bookmarkEnd w:id="0"/>
      <w:r w:rsidR="0030144D">
        <w:t>0030</w:t>
      </w:r>
    </w:p>
    <w:p w14:paraId="7C4462B8" w14:textId="2D659397" w:rsidR="0087048C" w:rsidRPr="00202096" w:rsidRDefault="00AF36C9" w:rsidP="00AF36C9">
      <w:pPr>
        <w:pStyle w:val="ATHeading2"/>
      </w:pPr>
      <w:r>
        <w:t>Sporazum med Kanado in Evropsko unijo o prenosu in obdelavi podatkov iz evidence podatkov o potnikih (PNR)</w:t>
      </w:r>
    </w:p>
    <w:p w14:paraId="668C28FF" w14:textId="77777777" w:rsidR="0087048C" w:rsidRPr="00202096" w:rsidRDefault="0087048C" w:rsidP="0087048C">
      <w:pPr>
        <w:rPr>
          <w:i/>
          <w:vanish/>
        </w:rPr>
      </w:pPr>
      <w:r w:rsidRPr="00202096">
        <w:rPr>
          <w:i/>
        </w:rPr>
        <w:fldChar w:fldCharType="begin"/>
      </w:r>
      <w:r w:rsidRPr="00202096">
        <w:rPr>
          <w:i/>
        </w:rPr>
        <w:instrText xml:space="preserve"> TC"(</w:instrText>
      </w:r>
      <w:bookmarkStart w:id="1" w:name="DocNumber"/>
      <w:r w:rsidRPr="00202096">
        <w:rPr>
          <w:i/>
        </w:rPr>
        <w:instrText>A10-0013/2025</w:instrText>
      </w:r>
      <w:bookmarkEnd w:id="1"/>
      <w:r w:rsidRPr="00202096">
        <w:rPr>
          <w:i/>
        </w:rPr>
        <w:instrText xml:space="preserve"> - Poročevalec: Nikola </w:instrText>
      </w:r>
      <w:proofErr w:type="spellStart"/>
      <w:r w:rsidRPr="00202096">
        <w:rPr>
          <w:i/>
        </w:rPr>
        <w:instrText>Minchev</w:instrText>
      </w:r>
      <w:proofErr w:type="spellEnd"/>
      <w:r w:rsidRPr="00202096">
        <w:rPr>
          <w:i/>
        </w:rPr>
        <w:instrText xml:space="preserve">)"\l3 \n&gt; \* MERGEFORMAT </w:instrText>
      </w:r>
      <w:r w:rsidRPr="00202096">
        <w:rPr>
          <w:i/>
        </w:rPr>
        <w:fldChar w:fldCharType="end"/>
      </w:r>
    </w:p>
    <w:p w14:paraId="2A0DBE17" w14:textId="77777777" w:rsidR="0087048C" w:rsidRPr="00202096" w:rsidRDefault="0087048C" w:rsidP="0087048C">
      <w:pPr>
        <w:rPr>
          <w:vanish/>
        </w:rPr>
      </w:pPr>
      <w:bookmarkStart w:id="2" w:name="Commission"/>
      <w:r w:rsidRPr="00202096">
        <w:rPr>
          <w:vanish/>
        </w:rPr>
        <w:t>Odbor za državljanske svoboščine, pravosodje in notranje zadeve</w:t>
      </w:r>
      <w:bookmarkEnd w:id="2"/>
    </w:p>
    <w:p w14:paraId="6C425111" w14:textId="77777777" w:rsidR="0087048C" w:rsidRPr="00202096" w:rsidRDefault="0087048C" w:rsidP="0087048C">
      <w:pPr>
        <w:rPr>
          <w:vanish/>
        </w:rPr>
      </w:pPr>
      <w:bookmarkStart w:id="3" w:name="PE"/>
      <w:r w:rsidRPr="00202096">
        <w:rPr>
          <w:vanish/>
        </w:rPr>
        <w:t>PE767.911</w:t>
      </w:r>
      <w:bookmarkEnd w:id="3"/>
    </w:p>
    <w:p w14:paraId="472CFBC7" w14:textId="77777777" w:rsidR="0087048C" w:rsidRPr="00202096" w:rsidRDefault="0087048C" w:rsidP="0087048C">
      <w:pPr>
        <w:pStyle w:val="ATHeading3"/>
      </w:pPr>
      <w:bookmarkStart w:id="4" w:name="Sujet"/>
      <w:r w:rsidRPr="00202096">
        <w:t xml:space="preserve">Zakonodajna resolucija Evropskega parlamenta z dne </w:t>
      </w:r>
      <w:r w:rsidR="00F8240F">
        <w:t>12.</w:t>
      </w:r>
      <w:r w:rsidR="00DE4B0A">
        <w:t xml:space="preserve"> marca</w:t>
      </w:r>
      <w:r w:rsidRPr="00202096">
        <w:t xml:space="preserve"> 2025 o osnutku sklepa Sveta o sklenitvi, v imenu Unije, Sporazuma med Kanado in Evropsko unijo o prenosu in obdelavi podatkov iz evidence podatkov o potnikih</w:t>
      </w:r>
      <w:bookmarkEnd w:id="4"/>
      <w:r w:rsidRPr="00202096">
        <w:t xml:space="preserve"> </w:t>
      </w:r>
      <w:bookmarkStart w:id="5" w:name="References"/>
      <w:r w:rsidRPr="00202096">
        <w:t>(08897/2024 – C10-0125/2024 – 2024/0051(NLE))</w:t>
      </w:r>
      <w:bookmarkEnd w:id="5"/>
    </w:p>
    <w:p w14:paraId="23C3CBD9" w14:textId="77777777" w:rsidR="008D1B9C" w:rsidRPr="00202096" w:rsidRDefault="008D1B9C" w:rsidP="008D1B9C">
      <w:pPr>
        <w:pStyle w:val="NormalBold"/>
      </w:pPr>
      <w:r w:rsidRPr="00202096">
        <w:t>(Odobritev)</w:t>
      </w:r>
    </w:p>
    <w:p w14:paraId="29701368" w14:textId="77777777" w:rsidR="008D1B9C" w:rsidRPr="00202096" w:rsidRDefault="008D1B9C" w:rsidP="008D1B9C">
      <w:pPr>
        <w:pStyle w:val="EPComma"/>
      </w:pPr>
      <w:r w:rsidRPr="00202096">
        <w:rPr>
          <w:i/>
        </w:rPr>
        <w:t>Evropski parlament</w:t>
      </w:r>
      <w:r w:rsidRPr="00202096">
        <w:t>,</w:t>
      </w:r>
    </w:p>
    <w:p w14:paraId="4BA552E0" w14:textId="77777777" w:rsidR="008D1B9C" w:rsidRPr="00202096" w:rsidRDefault="008D1B9C" w:rsidP="008D1B9C">
      <w:pPr>
        <w:pStyle w:val="NormalHanging12a"/>
      </w:pPr>
      <w:r w:rsidRPr="00202096">
        <w:t>–</w:t>
      </w:r>
      <w:r w:rsidRPr="00202096">
        <w:tab/>
        <w:t>ob upoštevanju osnutka sklepa Sveta (08897/2024),</w:t>
      </w:r>
    </w:p>
    <w:p w14:paraId="206929E7" w14:textId="77777777" w:rsidR="008D1B9C" w:rsidRPr="00202096" w:rsidRDefault="008D1B9C" w:rsidP="008D1B9C">
      <w:pPr>
        <w:pStyle w:val="NormalHanging12a"/>
      </w:pPr>
      <w:r w:rsidRPr="00202096">
        <w:t>–</w:t>
      </w:r>
      <w:r w:rsidRPr="00202096">
        <w:tab/>
        <w:t>ob upoštevanju osnutka Sporazuma med Kanado in Evropsko unijo o prenosu in obdelavi podatkov iz evidence podatkov o potnikih (08896/2024),</w:t>
      </w:r>
    </w:p>
    <w:p w14:paraId="7D79442D" w14:textId="77777777" w:rsidR="008D1B9C" w:rsidRPr="00202096" w:rsidRDefault="008D1B9C" w:rsidP="008D1B9C">
      <w:pPr>
        <w:pStyle w:val="NormalHanging12a"/>
      </w:pPr>
      <w:r w:rsidRPr="00202096">
        <w:t>–</w:t>
      </w:r>
      <w:r w:rsidRPr="00202096">
        <w:tab/>
        <w:t>ob upoštevanju zahteve za odobritev, ki jo je Svet podal v skladu s členom 16(2), členom 87(2), točka (a), in členom 218(6), drugi pododstavek, točka (a)(v), Pogodbe o delovanju Evropske unije (C10-0125/2024),</w:t>
      </w:r>
    </w:p>
    <w:p w14:paraId="30397A92" w14:textId="77777777" w:rsidR="008D1B9C" w:rsidRPr="00202096" w:rsidRDefault="008D1B9C" w:rsidP="008D1B9C">
      <w:pPr>
        <w:pStyle w:val="NormalHanging12a"/>
      </w:pPr>
      <w:r w:rsidRPr="00202096">
        <w:t>–</w:t>
      </w:r>
      <w:r w:rsidRPr="00202096">
        <w:tab/>
        <w:t>ob upoštevanju člena 107(1) in (4) ter člena 117(7) Poslovnika,</w:t>
      </w:r>
    </w:p>
    <w:p w14:paraId="281FEF35" w14:textId="77777777" w:rsidR="008D1B9C" w:rsidRPr="00202096" w:rsidRDefault="008D1B9C" w:rsidP="008D1B9C">
      <w:pPr>
        <w:pStyle w:val="NormalHanging12a"/>
      </w:pPr>
      <w:r w:rsidRPr="00202096">
        <w:t>–</w:t>
      </w:r>
      <w:r w:rsidRPr="00202096">
        <w:tab/>
        <w:t>ob upoštevanju priporočila Odbora za državljanske svoboščine, pravosodje in notranje zadeve (A10</w:t>
      </w:r>
      <w:r w:rsidRPr="00202096">
        <w:noBreakHyphen/>
        <w:t>0013/2025),</w:t>
      </w:r>
    </w:p>
    <w:p w14:paraId="6C28989F" w14:textId="77777777" w:rsidR="008D1B9C" w:rsidRPr="00202096" w:rsidRDefault="008D1B9C" w:rsidP="008D1B9C">
      <w:pPr>
        <w:pStyle w:val="NormalHanging12a"/>
      </w:pPr>
      <w:r w:rsidRPr="00202096">
        <w:t>1.</w:t>
      </w:r>
      <w:r w:rsidRPr="00202096">
        <w:tab/>
        <w:t>odobri sklenitev sporazuma;</w:t>
      </w:r>
    </w:p>
    <w:p w14:paraId="6C73F9D4" w14:textId="0B0EA8F0" w:rsidR="00E365E1" w:rsidRPr="00202096" w:rsidRDefault="008D1B9C" w:rsidP="00C72C31">
      <w:pPr>
        <w:pStyle w:val="NormalHanging12a"/>
      </w:pPr>
      <w:r w:rsidRPr="00202096">
        <w:t>2.</w:t>
      </w:r>
      <w:r w:rsidRPr="00202096">
        <w:tab/>
        <w:t>naroči svoji predsednici, naj stališče Parlamenta posreduje Svetu in Komisiji ter vladam in parlamentom držav članic in</w:t>
      </w:r>
      <w:r w:rsidR="00C72C31">
        <w:t xml:space="preserve"> </w:t>
      </w:r>
      <w:bookmarkStart w:id="6" w:name="_GoBack"/>
      <w:bookmarkEnd w:id="6"/>
      <w:r w:rsidRPr="00202096">
        <w:t>Kanade.</w:t>
      </w:r>
    </w:p>
    <w:sectPr w:rsidR="00E365E1" w:rsidRPr="00202096" w:rsidSect="002020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A8722" w14:textId="77777777" w:rsidR="0087048C" w:rsidRPr="00202096" w:rsidRDefault="0087048C">
      <w:r w:rsidRPr="00202096">
        <w:separator/>
      </w:r>
    </w:p>
  </w:endnote>
  <w:endnote w:type="continuationSeparator" w:id="0">
    <w:p w14:paraId="76266FCF" w14:textId="77777777" w:rsidR="0087048C" w:rsidRPr="00202096" w:rsidRDefault="0087048C">
      <w:r w:rsidRPr="002020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9D00E" w14:textId="77777777" w:rsidR="00064002" w:rsidRPr="002020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B2D72" w14:textId="77777777" w:rsidR="00064002" w:rsidRPr="002020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692E5" w14:textId="77777777" w:rsidR="00064002" w:rsidRPr="002020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D5844" w14:textId="77777777" w:rsidR="0087048C" w:rsidRPr="00202096" w:rsidRDefault="0087048C">
      <w:r w:rsidRPr="00202096">
        <w:separator/>
      </w:r>
    </w:p>
  </w:footnote>
  <w:footnote w:type="continuationSeparator" w:id="0">
    <w:p w14:paraId="5D53C4A3" w14:textId="77777777" w:rsidR="0087048C" w:rsidRPr="00202096" w:rsidRDefault="0087048C">
      <w:r w:rsidRPr="002020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D6BF8" w14:textId="77777777" w:rsidR="00064002" w:rsidRPr="002020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ECC30" w14:textId="77777777" w:rsidR="00064002" w:rsidRPr="002020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CB20E" w14:textId="77777777" w:rsidR="00064002" w:rsidRPr="002020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SL"/>
    <w:docVar w:name="dvnumam" w:val="0"/>
    <w:docVar w:name="dvpe" w:val="767.911"/>
    <w:docVar w:name="dvrapporteur" w:val="Poročevalec: "/>
    <w:docVar w:name="dvstar" w:val="***"/>
    <w:docVar w:name="dvtitre" w:val="Zakonodajna resolucija Evropskega parlamenta z dne … 2025 o osnutku sklepa Sveta o sklenitvi, v imenu Unije, Sporazuma med Kanado in Evropsko unijo o prenosu in obdelavi podatkov iz evidence podatkov o potnikih(08897/2024 – C10-0125/2024 – 2024/0051(NLE))"/>
  </w:docVars>
  <w:rsids>
    <w:rsidRoot w:val="008704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096"/>
    <w:rsid w:val="002767FF"/>
    <w:rsid w:val="002B18FE"/>
    <w:rsid w:val="002B5493"/>
    <w:rsid w:val="0030144D"/>
    <w:rsid w:val="00343214"/>
    <w:rsid w:val="00361C00"/>
    <w:rsid w:val="00395FA1"/>
    <w:rsid w:val="003B635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48C"/>
    <w:rsid w:val="00881A7B"/>
    <w:rsid w:val="008840E5"/>
    <w:rsid w:val="00887B3E"/>
    <w:rsid w:val="008C2AC6"/>
    <w:rsid w:val="008D1B9C"/>
    <w:rsid w:val="00930C23"/>
    <w:rsid w:val="0093193B"/>
    <w:rsid w:val="009509D8"/>
    <w:rsid w:val="00950B64"/>
    <w:rsid w:val="00981893"/>
    <w:rsid w:val="00A068DB"/>
    <w:rsid w:val="00A1687D"/>
    <w:rsid w:val="00A43E52"/>
    <w:rsid w:val="00A4678D"/>
    <w:rsid w:val="00A778C7"/>
    <w:rsid w:val="00AB441E"/>
    <w:rsid w:val="00AB6293"/>
    <w:rsid w:val="00AE0928"/>
    <w:rsid w:val="00AF36C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C3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B0A"/>
    <w:rsid w:val="00DE7C3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40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C56A8"/>
  <w15:chartTrackingRefBased/>
  <w15:docId w15:val="{61E28952-1C0A-4149-91BA-6CD3F4B1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1B9C"/>
    <w:pPr>
      <w:spacing w:before="480" w:after="240"/>
    </w:pPr>
  </w:style>
  <w:style w:type="paragraph" w:customStyle="1" w:styleId="NormalBold">
    <w:name w:val="NormalBold"/>
    <w:basedOn w:val="Normal"/>
    <w:rsid w:val="008D1B9C"/>
    <w:rPr>
      <w:b/>
    </w:rPr>
  </w:style>
  <w:style w:type="paragraph" w:customStyle="1" w:styleId="NormalHanging12a">
    <w:name w:val="NormalHanging12a"/>
    <w:basedOn w:val="Normal"/>
    <w:rsid w:val="008D1B9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3B63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63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635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3B63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635D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3B63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635D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932EF-5A14-4BA6-A38C-7C9F19589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2025-03-12T10:53:00Z</dcterms:created>
  <dcterms:modified xsi:type="dcterms:W3CDTF">2025-03-12T10:53:00Z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