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096E" w:rsidTr="0010095E">
        <w:trPr>
          <w:trHeight w:hRule="exact" w:val="1418"/>
        </w:trPr>
        <w:tc>
          <w:tcPr>
            <w:tcW w:w="6804" w:type="dxa"/>
            <w:shd w:val="clear" w:color="auto" w:fill="auto"/>
            <w:vAlign w:val="center"/>
          </w:tcPr>
          <w:p w:rsidR="00751A4A" w:rsidRPr="00F2096E" w:rsidRDefault="00A97CD2" w:rsidP="0010095E">
            <w:pPr>
              <w:pStyle w:val="EPName"/>
            </w:pPr>
            <w:r w:rsidRPr="00F2096E">
              <w:t>Europees Parlement</w:t>
            </w:r>
          </w:p>
          <w:p w:rsidR="00751A4A" w:rsidRPr="00F2096E" w:rsidRDefault="005F1B17" w:rsidP="005F1B17">
            <w:pPr>
              <w:pStyle w:val="EPTerm"/>
              <w:rPr>
                <w:rStyle w:val="HideTWBExt"/>
                <w:noProof w:val="0"/>
                <w:vanish w:val="0"/>
                <w:color w:val="auto"/>
              </w:rPr>
            </w:pPr>
            <w:r w:rsidRPr="00F2096E">
              <w:t>2024</w:t>
            </w:r>
            <w:r w:rsidR="00817416" w:rsidRPr="00F2096E">
              <w:t>-202</w:t>
            </w:r>
            <w:r w:rsidRPr="00F2096E">
              <w:t>9</w:t>
            </w:r>
          </w:p>
        </w:tc>
        <w:tc>
          <w:tcPr>
            <w:tcW w:w="2268" w:type="dxa"/>
            <w:shd w:val="clear" w:color="auto" w:fill="auto"/>
          </w:tcPr>
          <w:p w:rsidR="00751A4A" w:rsidRPr="00F2096E" w:rsidRDefault="00187494" w:rsidP="0010095E">
            <w:pPr>
              <w:pStyle w:val="EPLogo"/>
            </w:pPr>
            <w:r w:rsidRPr="00F2096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2096E" w:rsidRDefault="00D058B8" w:rsidP="004C5D52">
      <w:pPr>
        <w:pStyle w:val="LineTop"/>
      </w:pPr>
    </w:p>
    <w:p w:rsidR="00680577" w:rsidRPr="00F2096E" w:rsidRDefault="00A97CD2" w:rsidP="00680577">
      <w:pPr>
        <w:pStyle w:val="EPBodyTA1"/>
      </w:pPr>
      <w:r w:rsidRPr="00F2096E">
        <w:t>AANGENOMEN TEKSTEN</w:t>
      </w:r>
    </w:p>
    <w:p w:rsidR="00D058B8" w:rsidRPr="00F2096E" w:rsidRDefault="00D058B8" w:rsidP="00D058B8">
      <w:pPr>
        <w:pStyle w:val="LineBottom"/>
      </w:pPr>
    </w:p>
    <w:p w:rsidR="00A97CD2" w:rsidRPr="00F2096E" w:rsidRDefault="00A97CD2" w:rsidP="00A97CD2">
      <w:pPr>
        <w:pStyle w:val="ATHeading1"/>
      </w:pPr>
      <w:bookmarkStart w:id="0" w:name="TANumber"/>
      <w:r w:rsidRPr="00F2096E">
        <w:t>P10_</w:t>
      </w:r>
      <w:proofErr w:type="gramStart"/>
      <w:r w:rsidRPr="00F2096E">
        <w:t>TA(</w:t>
      </w:r>
      <w:proofErr w:type="gramEnd"/>
      <w:r w:rsidRPr="00F2096E">
        <w:t>2025)</w:t>
      </w:r>
      <w:bookmarkEnd w:id="0"/>
      <w:r w:rsidR="00785180" w:rsidRPr="00F2096E">
        <w:t>0036</w:t>
      </w:r>
    </w:p>
    <w:p w:rsidR="00A97CD2" w:rsidRPr="00F2096E" w:rsidRDefault="00A97CD2" w:rsidP="00A97CD2">
      <w:pPr>
        <w:pStyle w:val="ATHeading2"/>
      </w:pPr>
      <w:bookmarkStart w:id="1" w:name="title"/>
      <w:r w:rsidRPr="00F2096E">
        <w:t xml:space="preserve">Democratie en mensenrechten in Thailand, met name de wet op majesteitsschennis en de deportatie van </w:t>
      </w:r>
      <w:proofErr w:type="spellStart"/>
      <w:r w:rsidRPr="00F2096E">
        <w:t>Oeigoerse</w:t>
      </w:r>
      <w:proofErr w:type="spellEnd"/>
      <w:r w:rsidRPr="00F2096E">
        <w:t xml:space="preserve"> vluchtelingen</w:t>
      </w:r>
      <w:bookmarkEnd w:id="1"/>
    </w:p>
    <w:p w:rsidR="00A97CD2" w:rsidRPr="00F2096E" w:rsidRDefault="00A97CD2" w:rsidP="00A97CD2">
      <w:pPr>
        <w:rPr>
          <w:i/>
          <w:vanish/>
        </w:rPr>
      </w:pPr>
      <w:r w:rsidRPr="00F2096E">
        <w:rPr>
          <w:i/>
        </w:rPr>
        <w:fldChar w:fldCharType="begin"/>
      </w:r>
      <w:r w:rsidRPr="00F2096E">
        <w:rPr>
          <w:i/>
        </w:rPr>
        <w:instrText xml:space="preserve"> TC"(</w:instrText>
      </w:r>
      <w:bookmarkStart w:id="2" w:name="DocNumber"/>
      <w:r w:rsidRPr="00F2096E">
        <w:rPr>
          <w:i/>
        </w:rPr>
        <w:instrText>B10-0174, 0191, 0192, 0193 en 0194/2025</w:instrText>
      </w:r>
      <w:bookmarkEnd w:id="2"/>
      <w:r w:rsidRPr="00F2096E">
        <w:rPr>
          <w:i/>
        </w:rPr>
        <w:instrText xml:space="preserve">)"\l3 \n&gt; \* MERGEFORMAT </w:instrText>
      </w:r>
      <w:r w:rsidRPr="00F2096E">
        <w:rPr>
          <w:i/>
        </w:rPr>
        <w:fldChar w:fldCharType="end"/>
      </w:r>
    </w:p>
    <w:p w:rsidR="00A97CD2" w:rsidRPr="00F2096E" w:rsidRDefault="00A97CD2" w:rsidP="00A97CD2">
      <w:pPr>
        <w:rPr>
          <w:vanish/>
        </w:rPr>
      </w:pPr>
      <w:bookmarkStart w:id="3" w:name="PE"/>
      <w:r w:rsidRPr="00F2096E">
        <w:rPr>
          <w:vanish/>
        </w:rPr>
        <w:t>PE769.755</w:t>
      </w:r>
      <w:bookmarkEnd w:id="3"/>
    </w:p>
    <w:p w:rsidR="00A97CD2" w:rsidRPr="00F2096E" w:rsidRDefault="00A97CD2" w:rsidP="00A97CD2">
      <w:pPr>
        <w:pStyle w:val="ATHeading3"/>
      </w:pPr>
      <w:bookmarkStart w:id="4" w:name="Sujet"/>
      <w:r w:rsidRPr="00F2096E">
        <w:t xml:space="preserve">Resolutie van het Europees Parlement van 13 maart 2025 over democratie en mensenrechten in Thailand, met name de wet op majesteitsschennis en de deportatie van </w:t>
      </w:r>
      <w:proofErr w:type="spellStart"/>
      <w:r w:rsidRPr="00F2096E">
        <w:t>Oeigoerse</w:t>
      </w:r>
      <w:proofErr w:type="spellEnd"/>
      <w:r w:rsidRPr="00F2096E">
        <w:t xml:space="preserve"> vluchtelingen</w:t>
      </w:r>
      <w:bookmarkEnd w:id="4"/>
      <w:r w:rsidRPr="00F2096E">
        <w:t xml:space="preserve"> </w:t>
      </w:r>
      <w:bookmarkStart w:id="5" w:name="References"/>
      <w:r w:rsidRPr="00F2096E">
        <w:t>(2025/2594(RSP))</w:t>
      </w:r>
      <w:bookmarkEnd w:id="5"/>
    </w:p>
    <w:p w:rsidR="0003037A" w:rsidRPr="00F2096E" w:rsidRDefault="0003037A" w:rsidP="0003037A">
      <w:pPr>
        <w:pStyle w:val="EPComma"/>
      </w:pPr>
      <w:bookmarkStart w:id="6" w:name="TextBodyBegin"/>
      <w:bookmarkEnd w:id="6"/>
      <w:r w:rsidRPr="00F2096E">
        <w:rPr>
          <w:i/>
          <w:iCs/>
        </w:rPr>
        <w:t>Het Europees Parlement</w:t>
      </w:r>
      <w:r w:rsidRPr="00F2096E">
        <w:t>,</w:t>
      </w:r>
    </w:p>
    <w:p w:rsidR="0003037A" w:rsidRPr="00F2096E" w:rsidRDefault="0003037A" w:rsidP="0003037A">
      <w:pPr>
        <w:pStyle w:val="NormalHanging12a"/>
      </w:pPr>
      <w:r w:rsidRPr="00F2096E">
        <w:t>–</w:t>
      </w:r>
      <w:r w:rsidRPr="00F2096E">
        <w:tab/>
        <w:t>gezien artikel 150, lid 5, en artikel 136, lid 4, van zijn Reglement,</w:t>
      </w:r>
    </w:p>
    <w:p w:rsidR="0003037A" w:rsidRPr="00F2096E" w:rsidRDefault="00F2096E" w:rsidP="0003037A">
      <w:pPr>
        <w:pStyle w:val="NormalHanging12a"/>
      </w:pPr>
      <w:r>
        <w:t>A.</w:t>
      </w:r>
      <w:bookmarkStart w:id="7" w:name="_GoBack"/>
      <w:bookmarkEnd w:id="7"/>
      <w:r w:rsidR="0003037A" w:rsidRPr="00F2096E">
        <w:tab/>
        <w:t>overwegende dat de Thaise autoriteiten op 27 februari 2025 het internationaal recht hebben geschonden door ten minste 40 </w:t>
      </w:r>
      <w:proofErr w:type="spellStart"/>
      <w:r w:rsidR="0003037A" w:rsidRPr="00F2096E">
        <w:t>Oeigoerse</w:t>
      </w:r>
      <w:proofErr w:type="spellEnd"/>
      <w:r w:rsidR="0003037A" w:rsidRPr="00F2096E">
        <w:t xml:space="preserve"> vluchtelingen uit te zetten naar China, waar zij risico lopen op willekeurige detentie, foltering en ernstige schendingen van de mensenrechten; overwegende dat andere veilige landen hadden aangeboden de </w:t>
      </w:r>
      <w:proofErr w:type="spellStart"/>
      <w:r w:rsidR="0003037A" w:rsidRPr="00F2096E">
        <w:t>Oeigoerse</w:t>
      </w:r>
      <w:proofErr w:type="spellEnd"/>
      <w:r w:rsidR="0003037A" w:rsidRPr="00F2096E">
        <w:t xml:space="preserve"> vluchtelingen te </w:t>
      </w:r>
      <w:proofErr w:type="spellStart"/>
      <w:r w:rsidR="0003037A" w:rsidRPr="00F2096E">
        <w:t>hervestigen</w:t>
      </w:r>
      <w:proofErr w:type="spellEnd"/>
      <w:r w:rsidR="0003037A" w:rsidRPr="00F2096E">
        <w:t>;</w:t>
      </w:r>
    </w:p>
    <w:p w:rsidR="0003037A" w:rsidRPr="00F2096E" w:rsidRDefault="0003037A" w:rsidP="0003037A">
      <w:pPr>
        <w:pStyle w:val="NormalHanging12a"/>
      </w:pPr>
      <w:r w:rsidRPr="00F2096E">
        <w:t>B.</w:t>
      </w:r>
      <w:r w:rsidRPr="00F2096E">
        <w:tab/>
        <w:t xml:space="preserve">overwegende dat deze personen voorafgaand aan hun uitzetting meer dan tien jaar in Thaise centra voor immigranten zijn vastgehouden, en dat naar verluidt ten minste vijf </w:t>
      </w:r>
      <w:proofErr w:type="spellStart"/>
      <w:r w:rsidRPr="00F2096E">
        <w:t>Oeigoeren</w:t>
      </w:r>
      <w:proofErr w:type="spellEnd"/>
      <w:r w:rsidRPr="00F2096E">
        <w:t>, onder wie minderjarigen, daar om het leven zijn gekomen als gevolg van de onmenselijke omstandigheden;</w:t>
      </w:r>
    </w:p>
    <w:p w:rsidR="0003037A" w:rsidRPr="00F2096E" w:rsidRDefault="0003037A" w:rsidP="0003037A">
      <w:pPr>
        <w:pStyle w:val="NormalHanging12a"/>
      </w:pPr>
      <w:r w:rsidRPr="00F2096E">
        <w:t>C.</w:t>
      </w:r>
      <w:r w:rsidRPr="00F2096E">
        <w:tab/>
        <w:t>overwegende dat de bepalingen inzake majesteitsschennis van artikel 112 van het Wetboek van Strafrecht van Thailand tot de strengste ter wereld behoren en in strijd zijn met de verplichtingen van Thailand uit hoofde van het Internationaal Verdrag inzake burgerrechten en politieke rechten;</w:t>
      </w:r>
    </w:p>
    <w:p w:rsidR="0003037A" w:rsidRPr="00F2096E" w:rsidRDefault="0003037A" w:rsidP="0003037A">
      <w:pPr>
        <w:pStyle w:val="NormalHanging12a"/>
      </w:pPr>
      <w:r w:rsidRPr="00F2096E">
        <w:t>D.</w:t>
      </w:r>
      <w:r w:rsidRPr="00F2096E">
        <w:tab/>
        <w:t xml:space="preserve">overwegende dat sinds 2020 meer dan 1 960 prodemocratische activisten, journalisten en mensenrechtenverdedigers, onder wie meer dan 280 minderjarigen, voor hun mening in staat van beschuldiging zijn gesteld of zijn veroordeeld op grond van repressieve wetten die de vrijheid van meningsuiting aan banden leggen, zoals de wetten inzake majesteitsschennis, opruiing, openbare vergadering en computercriminaliteit; overwegende dat prominente activisten, onder wie Arnon </w:t>
      </w:r>
      <w:proofErr w:type="spellStart"/>
      <w:r w:rsidRPr="00F2096E">
        <w:t>Nampa</w:t>
      </w:r>
      <w:proofErr w:type="spellEnd"/>
      <w:r w:rsidRPr="00F2096E">
        <w:t xml:space="preserve">, </w:t>
      </w:r>
      <w:proofErr w:type="spellStart"/>
      <w:r w:rsidRPr="00F2096E">
        <w:t>Mongkhon</w:t>
      </w:r>
      <w:proofErr w:type="spellEnd"/>
      <w:r w:rsidRPr="00F2096E">
        <w:t xml:space="preserve"> </w:t>
      </w:r>
      <w:proofErr w:type="spellStart"/>
      <w:r w:rsidRPr="00F2096E">
        <w:t>Thirakhot</w:t>
      </w:r>
      <w:proofErr w:type="spellEnd"/>
      <w:r w:rsidRPr="00F2096E">
        <w:t xml:space="preserve"> en </w:t>
      </w:r>
      <w:proofErr w:type="spellStart"/>
      <w:r w:rsidRPr="00F2096E">
        <w:t>Anchan</w:t>
      </w:r>
      <w:proofErr w:type="spellEnd"/>
      <w:r w:rsidRPr="00F2096E">
        <w:t xml:space="preserve"> </w:t>
      </w:r>
      <w:proofErr w:type="spellStart"/>
      <w:r w:rsidRPr="00F2096E">
        <w:t>Preelert</w:t>
      </w:r>
      <w:proofErr w:type="spellEnd"/>
      <w:r w:rsidRPr="00F2096E">
        <w:t>, voor vreedzame kritiek op de monarchie zijn veroordeeld tot onevenredig lange gevangenisstraffen tot soms wel vijftig jaar;</w:t>
      </w:r>
    </w:p>
    <w:p w:rsidR="0003037A" w:rsidRPr="00F2096E" w:rsidRDefault="0003037A" w:rsidP="0003037A">
      <w:pPr>
        <w:pStyle w:val="NormalHanging12a"/>
        <w:rPr>
          <w:szCs w:val="24"/>
        </w:rPr>
      </w:pPr>
      <w:r w:rsidRPr="00F2096E">
        <w:t>E.</w:t>
      </w:r>
      <w:r w:rsidRPr="00F2096E">
        <w:tab/>
        <w:t xml:space="preserve">overwegende dat het Grondwettelijk Hof de grootste partij heeft laten ontbinden, dat </w:t>
      </w:r>
      <w:r w:rsidRPr="00F2096E">
        <w:lastRenderedPageBreak/>
        <w:t xml:space="preserve">44 parlementsleden van die partij in staat van beschuldiging zijn gesteld op grond van hun voorstel om de wet op majesteitsschennis te wijzigen en dat zij levenslang uit de politiek verbannen kunnen worden; overwegende dat verschillende parlementsleden, onder wie </w:t>
      </w:r>
      <w:proofErr w:type="spellStart"/>
      <w:r w:rsidRPr="00F2096E">
        <w:t>Piyarat</w:t>
      </w:r>
      <w:proofErr w:type="spellEnd"/>
      <w:r w:rsidRPr="00F2096E">
        <w:t xml:space="preserve"> </w:t>
      </w:r>
      <w:proofErr w:type="spellStart"/>
      <w:r w:rsidRPr="00F2096E">
        <w:t>Chongthep</w:t>
      </w:r>
      <w:proofErr w:type="spellEnd"/>
      <w:r w:rsidRPr="00F2096E">
        <w:t xml:space="preserve">, </w:t>
      </w:r>
      <w:proofErr w:type="spellStart"/>
      <w:r w:rsidRPr="00F2096E">
        <w:t>Rakchanok</w:t>
      </w:r>
      <w:proofErr w:type="spellEnd"/>
      <w:r w:rsidRPr="00F2096E">
        <w:t xml:space="preserve"> </w:t>
      </w:r>
      <w:proofErr w:type="spellStart"/>
      <w:r w:rsidRPr="00F2096E">
        <w:t>Srinok</w:t>
      </w:r>
      <w:proofErr w:type="spellEnd"/>
      <w:r w:rsidRPr="00F2096E">
        <w:t xml:space="preserve"> en </w:t>
      </w:r>
      <w:proofErr w:type="spellStart"/>
      <w:r w:rsidRPr="00F2096E">
        <w:t>Chonthicha</w:t>
      </w:r>
      <w:proofErr w:type="spellEnd"/>
      <w:r w:rsidRPr="00F2096E">
        <w:t xml:space="preserve"> </w:t>
      </w:r>
      <w:proofErr w:type="spellStart"/>
      <w:r w:rsidRPr="00F2096E">
        <w:t>Jangrew</w:t>
      </w:r>
      <w:proofErr w:type="spellEnd"/>
      <w:r w:rsidRPr="00F2096E">
        <w:t>, worden vervolgd voor hun politieke activiteiten en verklaringen;</w:t>
      </w:r>
    </w:p>
    <w:p w:rsidR="0003037A" w:rsidRPr="00F2096E" w:rsidRDefault="0003037A" w:rsidP="0003037A">
      <w:pPr>
        <w:pStyle w:val="NormalHanging12a"/>
      </w:pPr>
      <w:r w:rsidRPr="00F2096E">
        <w:t>1.</w:t>
      </w:r>
      <w:r w:rsidRPr="00F2096E">
        <w:tab/>
        <w:t xml:space="preserve">veroordeelt de uitzetting van </w:t>
      </w:r>
      <w:proofErr w:type="spellStart"/>
      <w:r w:rsidRPr="00F2096E">
        <w:t>Oeigoerse</w:t>
      </w:r>
      <w:proofErr w:type="spellEnd"/>
      <w:r w:rsidRPr="00F2096E">
        <w:t xml:space="preserve"> vluchtelingen naar China; roept de Thaise autoriteiten op onmiddellijk een einde te maken aan de verdere gedwongen terugkeer van vluchtelingen, asielzoekers en politieke dissidenten naar landen waar hun leven in gevaar is;</w:t>
      </w:r>
    </w:p>
    <w:p w:rsidR="0003037A" w:rsidRPr="00F2096E" w:rsidRDefault="0003037A" w:rsidP="0003037A">
      <w:pPr>
        <w:pStyle w:val="NormalHanging12a"/>
      </w:pPr>
      <w:r w:rsidRPr="00F2096E">
        <w:t>2.</w:t>
      </w:r>
      <w:r w:rsidRPr="00F2096E">
        <w:tab/>
        <w:t xml:space="preserve">dringt er bij de Thaise regering op aan het UNHCR onbeperkte toegang te verlenen tot alle gedetineerde </w:t>
      </w:r>
      <w:proofErr w:type="spellStart"/>
      <w:r w:rsidRPr="00F2096E">
        <w:t>Oeigoerse</w:t>
      </w:r>
      <w:proofErr w:type="spellEnd"/>
      <w:r w:rsidRPr="00F2096E">
        <w:t xml:space="preserve"> asielzoekers en transparante informatie te verstrekken over hun status;</w:t>
      </w:r>
    </w:p>
    <w:p w:rsidR="0003037A" w:rsidRPr="00F2096E" w:rsidRDefault="0003037A" w:rsidP="0003037A">
      <w:pPr>
        <w:pStyle w:val="NormalHanging12a"/>
      </w:pPr>
      <w:r w:rsidRPr="00F2096E">
        <w:t>3.</w:t>
      </w:r>
      <w:r w:rsidRPr="00F2096E">
        <w:tab/>
        <w:t xml:space="preserve">verzoekt China de grondrechten van de uitgezette </w:t>
      </w:r>
      <w:proofErr w:type="spellStart"/>
      <w:r w:rsidRPr="00F2096E">
        <w:t>Oeigoeren</w:t>
      </w:r>
      <w:proofErr w:type="spellEnd"/>
      <w:r w:rsidRPr="00F2096E">
        <w:t xml:space="preserve"> te eerbiedigen, te zorgen voor transparantie over waar zij verblijven, het </w:t>
      </w:r>
      <w:proofErr w:type="gramStart"/>
      <w:r w:rsidRPr="00F2096E">
        <w:t>UNHCR toegang</w:t>
      </w:r>
      <w:proofErr w:type="gramEnd"/>
      <w:r w:rsidRPr="00F2096E">
        <w:t xml:space="preserve"> te bieden tot deze personen en de gedetineerden onder hen vrij te laten;</w:t>
      </w:r>
    </w:p>
    <w:p w:rsidR="0003037A" w:rsidRPr="00F2096E" w:rsidRDefault="0003037A" w:rsidP="0003037A">
      <w:pPr>
        <w:pStyle w:val="NormalHanging12a"/>
      </w:pPr>
      <w:r w:rsidRPr="00F2096E">
        <w:t>4.</w:t>
      </w:r>
      <w:r w:rsidRPr="00F2096E">
        <w:tab/>
        <w:t>verzoekt Thailand het Vluchtelingenverdrag van 1951 en het bijbehorende protocol van 1967 te ratificeren en een transparant, eerlijk en humaan asielstelsel in te voeren;</w:t>
      </w:r>
    </w:p>
    <w:p w:rsidR="0003037A" w:rsidRPr="00F2096E" w:rsidRDefault="0003037A" w:rsidP="0003037A">
      <w:pPr>
        <w:pStyle w:val="NormalHanging12a"/>
        <w:rPr>
          <w:szCs w:val="24"/>
        </w:rPr>
      </w:pPr>
      <w:r w:rsidRPr="00F2096E">
        <w:t>5.</w:t>
      </w:r>
      <w:r w:rsidRPr="00F2096E">
        <w:tab/>
        <w:t>benadrukt dat Thailand een belangrijke partner is van de EU; spoort Thailand aan zijn instellingen te versterken in overeenstemming met de democratische beginselen en de internationale normen inzake de mensenrechten; verzoekt de regering artikel 112 en andere repressieve wetgevingsbepalingen te wijzigen of in te trekken om het recht op vrijheid van meningsuiting, op vrijheid van vreedzame vergadering en op politieke participatie te waarborgen;</w:t>
      </w:r>
    </w:p>
    <w:p w:rsidR="0003037A" w:rsidRPr="00F2096E" w:rsidRDefault="0003037A" w:rsidP="0003037A">
      <w:pPr>
        <w:pStyle w:val="NormalHanging12a"/>
      </w:pPr>
      <w:r w:rsidRPr="00F2096E">
        <w:t>6.</w:t>
      </w:r>
      <w:r w:rsidRPr="00F2096E">
        <w:tab/>
        <w:t>eist dat amnestie wordt verleend aan alle parlementsleden en activisten die worden vervolgd of opgesloten op grond van bepalingen inzake majesteitsschennis of andere repressieve wetten;</w:t>
      </w:r>
    </w:p>
    <w:p w:rsidR="0003037A" w:rsidRPr="00F2096E" w:rsidRDefault="0003037A" w:rsidP="0003037A">
      <w:pPr>
        <w:pStyle w:val="NormalHanging12a"/>
      </w:pPr>
      <w:r w:rsidRPr="00F2096E">
        <w:t>7.</w:t>
      </w:r>
      <w:r w:rsidRPr="00F2096E">
        <w:tab/>
        <w:t xml:space="preserve">verzoekt de Commissie de onderhandelingen over een vrijhandelsovereenkomst aan te grijpen om druk uit te oefenen op Thailand om de repressieve wetten te hervormen – met name de wet op majesteitsschennis –, de politieke gevangenen vrij te laten, een einde te maken aan de uitzetting van </w:t>
      </w:r>
      <w:proofErr w:type="spellStart"/>
      <w:r w:rsidRPr="00F2096E">
        <w:t>Oeigoerse</w:t>
      </w:r>
      <w:proofErr w:type="spellEnd"/>
      <w:r w:rsidRPr="00F2096E">
        <w:t xml:space="preserve"> vluchtelingen en alle kernverdragen van de IAO te ratificeren; roept de lidstaten op </w:t>
      </w:r>
      <w:r w:rsidRPr="00F2096E">
        <w:rPr>
          <w:rStyle w:val="doceo-font-family-base"/>
          <w:color w:val="000000"/>
        </w:rPr>
        <w:t xml:space="preserve">uitleveringsverdragen met de </w:t>
      </w:r>
      <w:r w:rsidR="00B02F0B" w:rsidRPr="00F2096E">
        <w:rPr>
          <w:rStyle w:val="doceo-font-family-base"/>
          <w:color w:val="000000"/>
        </w:rPr>
        <w:t>V</w:t>
      </w:r>
      <w:r w:rsidR="00F2096E" w:rsidRPr="00F2096E">
        <w:rPr>
          <w:rStyle w:val="doceo-font-family-base"/>
          <w:color w:val="000000"/>
        </w:rPr>
        <w:t>olksrepubliek China</w:t>
      </w:r>
      <w:r w:rsidRPr="00F2096E">
        <w:t xml:space="preserve"> op te schorten;</w:t>
      </w:r>
    </w:p>
    <w:p w:rsidR="00E13317" w:rsidRPr="00F2096E" w:rsidRDefault="0003037A" w:rsidP="00E13317">
      <w:pPr>
        <w:pStyle w:val="NormalHanging12a"/>
      </w:pPr>
      <w:r w:rsidRPr="00F2096E">
        <w:t>8.</w:t>
      </w:r>
      <w:r w:rsidRPr="00F2096E">
        <w:tab/>
        <w:t>verzoekt zijn Voorzitter deze resolutie te doen toekomen aan de Raad en de Commissie, alsmede aan de Thaise en Chinese autoriteiten.</w:t>
      </w:r>
    </w:p>
    <w:p w:rsidR="00E365E1" w:rsidRPr="00F2096E" w:rsidRDefault="00E365E1" w:rsidP="00A97CD2"/>
    <w:sectPr w:rsidR="00E365E1" w:rsidRPr="00F2096E" w:rsidSect="00E1331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7CD2" w:rsidRPr="00E13317" w:rsidRDefault="00A97CD2">
      <w:r w:rsidRPr="00E13317">
        <w:separator/>
      </w:r>
    </w:p>
  </w:endnote>
  <w:endnote w:type="continuationSeparator" w:id="0">
    <w:p w:rsidR="00A97CD2" w:rsidRPr="00E13317" w:rsidRDefault="00A97CD2">
      <w:r w:rsidRPr="00E133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331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331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33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7CD2" w:rsidRPr="00E13317" w:rsidRDefault="00A97CD2">
      <w:r w:rsidRPr="00E13317">
        <w:separator/>
      </w:r>
    </w:p>
  </w:footnote>
  <w:footnote w:type="continuationSeparator" w:id="0">
    <w:p w:rsidR="00A97CD2" w:rsidRPr="00E13317" w:rsidRDefault="00A97CD2">
      <w:r w:rsidRPr="00E1331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331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331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33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4, 0191, 0192, 0193 en 0194/2025"/>
    <w:docVar w:name="dvlangue" w:val="NL"/>
    <w:docVar w:name="dvnumam" w:val="0"/>
    <w:docVar w:name="dvpe" w:val="769.755"/>
    <w:docVar w:name="dvtitre" w:val="Resolutie van het Europees Parlement van 13 maart 2025 over democratie en mensenrechten in Thailand, met name de wet op majesteitsschennis en de deportatie van Oeigoerse vluchtelingen(2025/2594(RSP))"/>
  </w:docVars>
  <w:rsids>
    <w:rsidRoot w:val="00A97CD2"/>
    <w:rsid w:val="00002272"/>
    <w:rsid w:val="0003037A"/>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5180"/>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7CD2"/>
    <w:rsid w:val="00AB441E"/>
    <w:rsid w:val="00AB6293"/>
    <w:rsid w:val="00AE0928"/>
    <w:rsid w:val="00AF3B82"/>
    <w:rsid w:val="00B02F0B"/>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3317"/>
    <w:rsid w:val="00E365E1"/>
    <w:rsid w:val="00E820A4"/>
    <w:rsid w:val="00EB006A"/>
    <w:rsid w:val="00EB4772"/>
    <w:rsid w:val="00ED169E"/>
    <w:rsid w:val="00ED4235"/>
    <w:rsid w:val="00F04346"/>
    <w:rsid w:val="00F075DC"/>
    <w:rsid w:val="00F149E9"/>
    <w:rsid w:val="00F2096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B664CB"/>
  <w15:chartTrackingRefBased/>
  <w15:docId w15:val="{C928CA23-59C3-42FE-AB01-70A233692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3037A"/>
    <w:pPr>
      <w:spacing w:after="240"/>
      <w:ind w:left="567" w:hanging="567"/>
    </w:pPr>
  </w:style>
  <w:style w:type="paragraph" w:customStyle="1" w:styleId="EPComma">
    <w:name w:val="EPComma"/>
    <w:basedOn w:val="Normal"/>
    <w:link w:val="EPCommaChar"/>
    <w:rsid w:val="0003037A"/>
    <w:pPr>
      <w:spacing w:before="480" w:after="240"/>
    </w:pPr>
  </w:style>
  <w:style w:type="character" w:customStyle="1" w:styleId="NormalHanging12aChar">
    <w:name w:val="NormalHanging12a Char"/>
    <w:basedOn w:val="DefaultParagraphFont"/>
    <w:link w:val="NormalHanging12a"/>
    <w:locked/>
    <w:rsid w:val="0003037A"/>
    <w:rPr>
      <w:sz w:val="24"/>
      <w:lang w:val="nl-NL"/>
    </w:rPr>
  </w:style>
  <w:style w:type="character" w:customStyle="1" w:styleId="EPCommaChar">
    <w:name w:val="EPComma Char"/>
    <w:basedOn w:val="DefaultParagraphFont"/>
    <w:link w:val="EPComma"/>
    <w:rsid w:val="0003037A"/>
    <w:rPr>
      <w:sz w:val="24"/>
      <w:lang w:val="nl-NL"/>
    </w:rPr>
  </w:style>
  <w:style w:type="character" w:customStyle="1" w:styleId="doceo-font-family-base">
    <w:name w:val="doceo-font-family-base"/>
    <w:basedOn w:val="DefaultParagraphFont"/>
    <w:rsid w:val="0003037A"/>
  </w:style>
  <w:style w:type="paragraph" w:styleId="BalloonText">
    <w:name w:val="Balloon Text"/>
    <w:basedOn w:val="Normal"/>
    <w:link w:val="BalloonTextChar"/>
    <w:rsid w:val="00B02F0B"/>
    <w:rPr>
      <w:rFonts w:ascii="Segoe UI" w:hAnsi="Segoe UI" w:cs="Segoe UI"/>
      <w:sz w:val="18"/>
      <w:szCs w:val="18"/>
    </w:rPr>
  </w:style>
  <w:style w:type="character" w:customStyle="1" w:styleId="BalloonTextChar">
    <w:name w:val="Balloon Text Char"/>
    <w:basedOn w:val="DefaultParagraphFont"/>
    <w:link w:val="BalloonText"/>
    <w:rsid w:val="00B02F0B"/>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52D00-F4BB-4D7A-89CE-0533BCE6B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663</Words>
  <Characters>4061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2025-03-13T12:08:00Z</dcterms:created>
  <dcterms:modified xsi:type="dcterms:W3CDTF">2025-03-13T12:08:00Z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B10-0174, 0191, 0192, 0193 en 0194/2025</vt:lpwstr>
  </property>
  <property fmtid="{D5CDD505-2E9C-101B-9397-08002B2CF9AE}" pid="4" name="&lt;Type&gt;">
    <vt:lpwstr>RR</vt:lpwstr>
  </property>
</Properties>
</file>