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8315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83150" w:rsidRDefault="00493F41" w:rsidP="0010095E">
            <w:pPr>
              <w:pStyle w:val="EPName"/>
            </w:pPr>
            <w:r w:rsidRPr="00F83150">
              <w:t>Europski parlament</w:t>
            </w:r>
          </w:p>
          <w:p w:rsidR="00751A4A" w:rsidRPr="00F8315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83150">
              <w:t>2024</w:t>
            </w:r>
            <w:r w:rsidR="00817416" w:rsidRPr="00F83150">
              <w:t>-202</w:t>
            </w:r>
            <w:r w:rsidRPr="00F8315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83150" w:rsidRDefault="00187494" w:rsidP="0010095E">
            <w:pPr>
              <w:pStyle w:val="EPLogo"/>
            </w:pPr>
            <w:r w:rsidRPr="00F83150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83150" w:rsidRDefault="00D058B8" w:rsidP="004C5D52">
      <w:pPr>
        <w:pStyle w:val="LineTop"/>
      </w:pPr>
    </w:p>
    <w:p w:rsidR="00680577" w:rsidRPr="00F83150" w:rsidRDefault="00493F41" w:rsidP="00680577">
      <w:pPr>
        <w:pStyle w:val="EPBodyTA1"/>
      </w:pPr>
      <w:r w:rsidRPr="00F83150">
        <w:t>USVOJENI TEKSTOVI</w:t>
      </w:r>
    </w:p>
    <w:p w:rsidR="00D058B8" w:rsidRPr="00F83150" w:rsidRDefault="00D058B8" w:rsidP="00D058B8">
      <w:pPr>
        <w:pStyle w:val="LineBottom"/>
      </w:pPr>
    </w:p>
    <w:p w:rsidR="00493F41" w:rsidRPr="00F83150" w:rsidRDefault="00493F41" w:rsidP="00493F41">
      <w:pPr>
        <w:pStyle w:val="ATHeading1"/>
      </w:pPr>
      <w:bookmarkStart w:id="0" w:name="TANumber"/>
      <w:r w:rsidRPr="00F83150">
        <w:t>P10_TA(2025)00</w:t>
      </w:r>
      <w:r w:rsidR="00B4249C">
        <w:t>37</w:t>
      </w:r>
      <w:bookmarkStart w:id="1" w:name="_GoBack"/>
      <w:bookmarkEnd w:id="0"/>
      <w:bookmarkEnd w:id="1"/>
    </w:p>
    <w:p w:rsidR="00493F41" w:rsidRPr="00F83150" w:rsidRDefault="00493F41" w:rsidP="00493F41">
      <w:pPr>
        <w:pStyle w:val="ATHeading2"/>
      </w:pPr>
      <w:bookmarkStart w:id="2" w:name="title"/>
      <w:r w:rsidRPr="00F83150">
        <w:t>Ozbiljna politička i humanitarna kriza te kriza ljudskih prava u Sudanu, posebno seksualno nasilje i silovanje djece</w:t>
      </w:r>
      <w:bookmarkEnd w:id="2"/>
    </w:p>
    <w:p w:rsidR="00493F41" w:rsidRPr="00F83150" w:rsidRDefault="00493F41" w:rsidP="00493F41">
      <w:pPr>
        <w:rPr>
          <w:i/>
          <w:vanish/>
        </w:rPr>
      </w:pPr>
      <w:r w:rsidRPr="00F83150">
        <w:rPr>
          <w:i/>
        </w:rPr>
        <w:fldChar w:fldCharType="begin"/>
      </w:r>
      <w:r w:rsidRPr="00F83150">
        <w:rPr>
          <w:i/>
        </w:rPr>
        <w:instrText xml:space="preserve"> TC"(</w:instrText>
      </w:r>
      <w:bookmarkStart w:id="3" w:name="DocNumber"/>
      <w:r w:rsidRPr="00F83150">
        <w:rPr>
          <w:i/>
        </w:rPr>
        <w:instrText>B10-0175</w:instrText>
      </w:r>
      <w:r w:rsidR="00425207">
        <w:rPr>
          <w:i/>
        </w:rPr>
        <w:instrText>, 0185, 0187, 0188, 0189 i 0190</w:instrText>
      </w:r>
      <w:r w:rsidRPr="00F83150">
        <w:rPr>
          <w:i/>
        </w:rPr>
        <w:instrText>/2025</w:instrText>
      </w:r>
      <w:bookmarkEnd w:id="3"/>
      <w:r w:rsidRPr="00F83150">
        <w:rPr>
          <w:i/>
        </w:rPr>
        <w:instrText xml:space="preserve">)"\l3 \n&gt; \* MERGEFORMAT </w:instrText>
      </w:r>
      <w:r w:rsidRPr="00F83150">
        <w:rPr>
          <w:i/>
        </w:rPr>
        <w:fldChar w:fldCharType="end"/>
      </w:r>
    </w:p>
    <w:p w:rsidR="00493F41" w:rsidRPr="00F83150" w:rsidRDefault="00493F41" w:rsidP="00493F41">
      <w:pPr>
        <w:rPr>
          <w:vanish/>
        </w:rPr>
      </w:pPr>
      <w:bookmarkStart w:id="4" w:name="PE"/>
      <w:r w:rsidRPr="00F83150">
        <w:rPr>
          <w:vanish/>
        </w:rPr>
        <w:t>PE769.759</w:t>
      </w:r>
      <w:bookmarkEnd w:id="4"/>
    </w:p>
    <w:p w:rsidR="00493F41" w:rsidRPr="00F83150" w:rsidRDefault="00493F41" w:rsidP="00493F41">
      <w:pPr>
        <w:pStyle w:val="ATHeading3"/>
      </w:pPr>
      <w:bookmarkStart w:id="5" w:name="Sujet"/>
      <w:r w:rsidRPr="00F83150">
        <w:t>Rezolu</w:t>
      </w:r>
      <w:r w:rsidR="00F83150">
        <w:t>cija Europskog parlamenta od 13</w:t>
      </w:r>
      <w:r w:rsidRPr="00F83150">
        <w:t xml:space="preserve">. </w:t>
      </w:r>
      <w:r w:rsidR="00F83150">
        <w:t xml:space="preserve">ožujka </w:t>
      </w:r>
      <w:r w:rsidRPr="00F83150">
        <w:t>2025. o ozbiljnoj političkoj i humanitarnoj krizi te krizi ljudskih prava u Sudanu, posebno o seksualnom nasilju i silovanju djece</w:t>
      </w:r>
      <w:bookmarkEnd w:id="5"/>
      <w:r w:rsidRPr="00F83150">
        <w:t xml:space="preserve"> </w:t>
      </w:r>
      <w:bookmarkStart w:id="6" w:name="References"/>
      <w:r w:rsidRPr="00F83150">
        <w:t>(2025/2595(RSP))</w:t>
      </w:r>
      <w:bookmarkEnd w:id="6"/>
    </w:p>
    <w:p w:rsidR="00AE58C7" w:rsidRPr="00F83150" w:rsidRDefault="00AE58C7" w:rsidP="00AE58C7">
      <w:pPr>
        <w:pStyle w:val="EPComma"/>
      </w:pPr>
      <w:bookmarkStart w:id="7" w:name="TextBodyBegin"/>
      <w:bookmarkEnd w:id="7"/>
      <w:r w:rsidRPr="00F83150">
        <w:rPr>
          <w:i/>
          <w:iCs/>
        </w:rPr>
        <w:t>Europski parlament</w:t>
      </w:r>
      <w:r w:rsidRPr="00F83150">
        <w:t>,</w:t>
      </w:r>
    </w:p>
    <w:p w:rsidR="00AE58C7" w:rsidRPr="00F83150" w:rsidRDefault="00AE58C7" w:rsidP="00AE58C7">
      <w:pPr>
        <w:pStyle w:val="NormalHanging12a"/>
      </w:pPr>
      <w:r w:rsidRPr="00F83150">
        <w:t>–</w:t>
      </w:r>
      <w:r w:rsidRPr="00F83150">
        <w:tab/>
        <w:t>uzimajući u obzir svoje prethodne rezolucije o Sudanu,</w:t>
      </w:r>
    </w:p>
    <w:p w:rsidR="00AE58C7" w:rsidRPr="00F83150" w:rsidRDefault="00AE58C7" w:rsidP="00AE58C7">
      <w:pPr>
        <w:pStyle w:val="NormalHanging12a"/>
      </w:pPr>
      <w:r w:rsidRPr="00F83150">
        <w:t>–</w:t>
      </w:r>
      <w:r w:rsidRPr="00F83150">
        <w:tab/>
        <w:t>uzimajući u obzir članak 150. stavak 5. i članak 136. stavak 4. Poslovnika,</w:t>
      </w:r>
    </w:p>
    <w:p w:rsidR="00AE58C7" w:rsidRPr="00F83150" w:rsidRDefault="00AE58C7" w:rsidP="00AE58C7">
      <w:pPr>
        <w:pStyle w:val="NormalHanging12a"/>
      </w:pPr>
      <w:r w:rsidRPr="00F83150">
        <w:t>A.</w:t>
      </w:r>
      <w:r w:rsidRPr="00F83150">
        <w:tab/>
        <w:t>budući da sukob između sudanskih oružanih snaga (SAF) i snaga za brzu potporu (RSF) traje od travnja 2023., pri čemu se obje strane bore za kontrolu nad Sudanom i njegovim resursima;</w:t>
      </w:r>
    </w:p>
    <w:p w:rsidR="00AE58C7" w:rsidRPr="00F83150" w:rsidRDefault="00AE58C7" w:rsidP="00AE58C7">
      <w:pPr>
        <w:pStyle w:val="NormalHanging12a"/>
      </w:pPr>
      <w:r w:rsidRPr="00F83150">
        <w:t>B.</w:t>
      </w:r>
      <w:r w:rsidRPr="00F83150">
        <w:tab/>
        <w:t>budući da je zbog sukoba prisilno raseljeno 13 milijuna ljudi; budući da je gotovo dvije trećine stanovništva Sudana, uključujući 16 milijuna djece, prijeko potrebna humanitarna pomoć, dok je zdravstveni sustav u velikoj mjeri u kolapsu; budući da se ometa pružanje humanitarne pomoći, čime se dodatno pogoršava nesigurnost opskrbe hranom, pothranjenost i širenje bolesti;</w:t>
      </w:r>
    </w:p>
    <w:p w:rsidR="00AE58C7" w:rsidRPr="00F83150" w:rsidRDefault="00AE58C7" w:rsidP="00AE58C7">
      <w:pPr>
        <w:pStyle w:val="NormalHanging12a"/>
      </w:pPr>
      <w:r w:rsidRPr="00F83150">
        <w:t>C.</w:t>
      </w:r>
      <w:r w:rsidRPr="00F83150">
        <w:tab/>
        <w:t>budući da UNICEF izvješćuje da je silovanje kao ratno oružje postalo šokantno uobičajeno, pri čemu su posebno ugrožena djeca te da je otprilike 12,1 milijuna ljudi u opasnosti od rodno uvjetovanog nasilja, uključujući silovanje i prisilni brak; budući da je od početka 2024. prijavljen 221 slučaj silovanja djece;</w:t>
      </w:r>
    </w:p>
    <w:p w:rsidR="00AE58C7" w:rsidRPr="00F83150" w:rsidRDefault="00AE58C7" w:rsidP="00AE58C7">
      <w:pPr>
        <w:pStyle w:val="NormalHanging12a"/>
      </w:pPr>
      <w:r w:rsidRPr="00F83150">
        <w:t>1.</w:t>
      </w:r>
      <w:r w:rsidRPr="00F83150">
        <w:tab/>
        <w:t>poziva sve strane da odmah prekinu neprijateljstva, pronađu sporazumno rješenje i ispune svoje obveze u okviru Deklaracije iz Džede;</w:t>
      </w:r>
    </w:p>
    <w:p w:rsidR="00AE58C7" w:rsidRPr="00F83150" w:rsidRDefault="00AE58C7" w:rsidP="00AE58C7">
      <w:pPr>
        <w:pStyle w:val="NormalHanging12a"/>
      </w:pPr>
      <w:r w:rsidRPr="00F83150">
        <w:t>2.</w:t>
      </w:r>
      <w:r w:rsidRPr="00F83150">
        <w:tab/>
        <w:t>ističe da je hitno potrebno civilima omogućiti pravedan pristup humanitarnoj pomoći; poziva sve strane da osiguraju siguran, pravodoban i neometan pristup humanitarnim akterima, uključujući Svjetski program za hranu;</w:t>
      </w:r>
    </w:p>
    <w:p w:rsidR="00AE58C7" w:rsidRPr="00F83150" w:rsidRDefault="00AE58C7" w:rsidP="00AE58C7">
      <w:pPr>
        <w:pStyle w:val="NormalHanging12a"/>
      </w:pPr>
      <w:r w:rsidRPr="00F83150">
        <w:t>3.</w:t>
      </w:r>
      <w:r w:rsidRPr="00F83150">
        <w:tab/>
        <w:t xml:space="preserve">oštro osuđuje neselektivne napade na civile i rašireno seksualno nasilje nad ženama i djecom koje su počinili SAF i RSF; potiče sve strane da zaustave ta strašna djela i ratne </w:t>
      </w:r>
      <w:r w:rsidRPr="00F83150">
        <w:lastRenderedPageBreak/>
        <w:t>zločine, uključujući silovanje djece; naglašava da preživjelim osobama treba pružiti potporu, uključujući zdravstvenu skrb, liječenje i psihosocijalnu potporu, kao i usluge u području spolnog i reproduktivnog zdravlja; zahtijeva da se počinitelji privedu pravdi;</w:t>
      </w:r>
    </w:p>
    <w:p w:rsidR="00AE58C7" w:rsidRPr="00F83150" w:rsidRDefault="00AE58C7" w:rsidP="00AE58C7">
      <w:pPr>
        <w:pStyle w:val="NormalHanging12a"/>
      </w:pPr>
      <w:r w:rsidRPr="00F83150">
        <w:t>4.</w:t>
      </w:r>
      <w:r w:rsidRPr="00F83150">
        <w:tab/>
        <w:t>apelira na sudanske vlasti i sve zaraćene frakcije da poštuju međunarodno humanitarno pravo i prekinu novačenje i iskorištavanje djece vojnika;</w:t>
      </w:r>
    </w:p>
    <w:p w:rsidR="00AE58C7" w:rsidRPr="00F83150" w:rsidRDefault="00AE58C7" w:rsidP="00AE58C7">
      <w:pPr>
        <w:pStyle w:val="NormalHanging12a"/>
        <w:rPr>
          <w:szCs w:val="16"/>
        </w:rPr>
      </w:pPr>
      <w:r w:rsidRPr="00F83150">
        <w:t>5.</w:t>
      </w:r>
      <w:r w:rsidRPr="00F83150">
        <w:tab/>
        <w:t xml:space="preserve">potiče Vijeće da donese ciljane mjere i sankcije protiv subjekata i zapovjednika odgovornih za teška kršenja ljudskih prava, uključujući </w:t>
      </w:r>
      <w:proofErr w:type="spellStart"/>
      <w:r w:rsidRPr="00F83150">
        <w:t>Abdela</w:t>
      </w:r>
      <w:proofErr w:type="spellEnd"/>
      <w:r w:rsidRPr="00F83150">
        <w:t xml:space="preserve"> </w:t>
      </w:r>
      <w:proofErr w:type="spellStart"/>
      <w:r w:rsidRPr="00F83150">
        <w:t>Rahima</w:t>
      </w:r>
      <w:proofErr w:type="spellEnd"/>
      <w:r w:rsidRPr="00F83150">
        <w:t xml:space="preserve"> </w:t>
      </w:r>
      <w:proofErr w:type="spellStart"/>
      <w:r w:rsidRPr="00F83150">
        <w:t>Hamdana</w:t>
      </w:r>
      <w:proofErr w:type="spellEnd"/>
      <w:r w:rsidRPr="00F83150">
        <w:t xml:space="preserve"> </w:t>
      </w:r>
      <w:proofErr w:type="spellStart"/>
      <w:r w:rsidRPr="00F83150">
        <w:t>Dagala</w:t>
      </w:r>
      <w:proofErr w:type="spellEnd"/>
      <w:r w:rsidRPr="00F83150">
        <w:t xml:space="preserve">, </w:t>
      </w:r>
      <w:proofErr w:type="spellStart"/>
      <w:r w:rsidRPr="00F83150">
        <w:t>Mohameda</w:t>
      </w:r>
      <w:proofErr w:type="spellEnd"/>
      <w:r w:rsidRPr="00F83150">
        <w:t xml:space="preserve"> </w:t>
      </w:r>
      <w:proofErr w:type="spellStart"/>
      <w:r w:rsidRPr="00F83150">
        <w:t>Hamdana</w:t>
      </w:r>
      <w:proofErr w:type="spellEnd"/>
      <w:r w:rsidRPr="00F83150">
        <w:t xml:space="preserve"> „</w:t>
      </w:r>
      <w:proofErr w:type="spellStart"/>
      <w:r w:rsidRPr="00F83150">
        <w:t>Hemedtija</w:t>
      </w:r>
      <w:proofErr w:type="spellEnd"/>
      <w:r w:rsidRPr="00F83150">
        <w:t xml:space="preserve">” </w:t>
      </w:r>
      <w:proofErr w:type="spellStart"/>
      <w:r w:rsidRPr="00F83150">
        <w:t>Dagala</w:t>
      </w:r>
      <w:proofErr w:type="spellEnd"/>
      <w:r w:rsidRPr="00F83150">
        <w:t xml:space="preserve"> i Abua </w:t>
      </w:r>
      <w:proofErr w:type="spellStart"/>
      <w:r w:rsidRPr="00F83150">
        <w:t>Aqlu</w:t>
      </w:r>
      <w:proofErr w:type="spellEnd"/>
      <w:r w:rsidRPr="00F83150">
        <w:t xml:space="preserve"> </w:t>
      </w:r>
      <w:proofErr w:type="spellStart"/>
      <w:r w:rsidRPr="00F83150">
        <w:t>Keikela</w:t>
      </w:r>
      <w:proofErr w:type="spellEnd"/>
      <w:r w:rsidRPr="00F83150">
        <w:t>;</w:t>
      </w:r>
    </w:p>
    <w:p w:rsidR="00AE58C7" w:rsidRPr="00F83150" w:rsidRDefault="00AE58C7" w:rsidP="00AE58C7">
      <w:pPr>
        <w:pStyle w:val="NormalHanging12a"/>
      </w:pPr>
      <w:r w:rsidRPr="00F83150">
        <w:t>6.</w:t>
      </w:r>
      <w:r w:rsidRPr="00F83150">
        <w:tab/>
        <w:t xml:space="preserve">apelira na Vijeće i Komisiju da poduzmu mjere protiv svih aktera koji krše embargo na oružje koji je UN proglasio za regiju </w:t>
      </w:r>
      <w:proofErr w:type="spellStart"/>
      <w:r w:rsidRPr="00F83150">
        <w:t>Darfur</w:t>
      </w:r>
      <w:proofErr w:type="spellEnd"/>
      <w:r w:rsidRPr="00F83150">
        <w:t xml:space="preserve"> te da podrže širenje tog embarga na cijeli Sudan;</w:t>
      </w:r>
    </w:p>
    <w:p w:rsidR="00AE58C7" w:rsidRPr="00F83150" w:rsidRDefault="00AE58C7" w:rsidP="00AE58C7">
      <w:pPr>
        <w:pStyle w:val="NormalHanging12a"/>
      </w:pPr>
      <w:r w:rsidRPr="00F83150">
        <w:t>7.</w:t>
      </w:r>
      <w:r w:rsidRPr="00F83150">
        <w:tab/>
        <w:t xml:space="preserve">potiče EU i njegove države članice da podrže istragu Međunarodnoga kaznenog suda o genocidu, ratnim zločinima i zločinima protiv čovječnosti u </w:t>
      </w:r>
      <w:proofErr w:type="spellStart"/>
      <w:r w:rsidRPr="00F83150">
        <w:t>Darfuru</w:t>
      </w:r>
      <w:proofErr w:type="spellEnd"/>
      <w:r w:rsidRPr="00F83150">
        <w:t xml:space="preserve"> te da podrže rad misije UN-a za utvrđivanje činjenica u Sudanu, uključujući njezin potpun pristup toj zemlji; potiče UN, Afričku uniju i druge regionalne organizacije da podrže raspoređivanje pouzdane misije za zaštitu civila, praćenje ljudskih prava i istraživanje seksualnog nasilja;</w:t>
      </w:r>
    </w:p>
    <w:p w:rsidR="00AE58C7" w:rsidRPr="00F83150" w:rsidRDefault="00AE58C7" w:rsidP="00AE58C7">
      <w:pPr>
        <w:pStyle w:val="NormalHanging12a"/>
      </w:pPr>
      <w:r w:rsidRPr="00F83150">
        <w:t>8.</w:t>
      </w:r>
      <w:r w:rsidRPr="00F83150">
        <w:tab/>
        <w:t>poziva EU i države članice da povećaju humanitarnu pomoć u Sudanu i susjednim zemljama, da financiraju potporu osobama koje su preživjele seksualno nasilje i da nastave financirati lokalne programe otpornosti i zaštite, osiguravajući prava žena i djece te rodnu ravnopravnost;</w:t>
      </w:r>
    </w:p>
    <w:p w:rsidR="00E365E1" w:rsidRPr="00F83150" w:rsidRDefault="00AE58C7" w:rsidP="00F83150">
      <w:pPr>
        <w:ind w:left="567" w:hanging="567"/>
      </w:pPr>
      <w:r w:rsidRPr="00F83150">
        <w:t>9.</w:t>
      </w:r>
      <w:r w:rsidRPr="00F83150">
        <w:tab/>
        <w:t>nalaže svojoj predsjednici da ovu Rezoluciju proslijedi Vijeću, Komisiji, potpredsjednici Komisije /Visokoj predstavnici Unije, sudanskim vlastima, Afričkoj uniji, glavnom tajniku Ujedinjenih naroda i Panafričkom parlamentu.</w:t>
      </w:r>
    </w:p>
    <w:sectPr w:rsidR="00E365E1" w:rsidRPr="00F83150" w:rsidSect="00A952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3F41" w:rsidRPr="00A95288" w:rsidRDefault="00493F41">
      <w:r w:rsidRPr="00A95288">
        <w:separator/>
      </w:r>
    </w:p>
  </w:endnote>
  <w:endnote w:type="continuationSeparator" w:id="0">
    <w:p w:rsidR="00493F41" w:rsidRPr="00A95288" w:rsidRDefault="00493F41">
      <w:r w:rsidRPr="00A9528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528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528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528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3F41" w:rsidRPr="00A95288" w:rsidRDefault="00493F41">
      <w:r w:rsidRPr="00A95288">
        <w:separator/>
      </w:r>
    </w:p>
  </w:footnote>
  <w:footnote w:type="continuationSeparator" w:id="0">
    <w:p w:rsidR="00493F41" w:rsidRPr="00A95288" w:rsidRDefault="00493F41">
      <w:r w:rsidRPr="00A9528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528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528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528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5/2025"/>
    <w:docVar w:name="dvlangue" w:val="HR"/>
    <w:docVar w:name="dvnumam" w:val="0"/>
    <w:docVar w:name="dvpe" w:val="769.759"/>
    <w:docVar w:name="dvtitre" w:val="Rezolucija Europskog parlamenta od .... 2025. o ozbiljnoj političkoj i humanitarnoj krizi te krizi ljudskih prava u Sudanu, posebno o seksualnom nasilju i silovanju djece(2025/2595(RSP))"/>
  </w:docVars>
  <w:rsids>
    <w:rsidRoot w:val="00493F4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5207"/>
    <w:rsid w:val="00471C19"/>
    <w:rsid w:val="004867E3"/>
    <w:rsid w:val="00493F41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5288"/>
    <w:rsid w:val="00AB441E"/>
    <w:rsid w:val="00AB6293"/>
    <w:rsid w:val="00AE0928"/>
    <w:rsid w:val="00AE58C7"/>
    <w:rsid w:val="00AF3B82"/>
    <w:rsid w:val="00B12E95"/>
    <w:rsid w:val="00B22876"/>
    <w:rsid w:val="00B4249C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3150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E2200F"/>
  <w15:chartTrackingRefBased/>
  <w15:docId w15:val="{070A6F7B-C92B-40C3-808A-C3BD3E9E1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E58C7"/>
    <w:pPr>
      <w:spacing w:after="240"/>
      <w:ind w:left="567" w:hanging="567"/>
    </w:pPr>
  </w:style>
  <w:style w:type="paragraph" w:customStyle="1" w:styleId="EPComma">
    <w:name w:val="EPComma"/>
    <w:basedOn w:val="Normal"/>
    <w:rsid w:val="00AE58C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E58C7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7BC0A-0427-4941-9DC9-E196E1496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2025-03-13T11:01:00Z</dcterms:created>
  <dcterms:modified xsi:type="dcterms:W3CDTF">2025-03-13T11:01:00Z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B10-0175/2025</vt:lpwstr>
  </property>
  <property fmtid="{D5CDD505-2E9C-101B-9397-08002B2CF9AE}" pid="4" name="&lt;Type&gt;">
    <vt:lpwstr>RR</vt:lpwstr>
  </property>
</Properties>
</file>