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3121" w:rsidTr="0010095E">
        <w:trPr>
          <w:trHeight w:hRule="exact" w:val="1418"/>
        </w:trPr>
        <w:tc>
          <w:tcPr>
            <w:tcW w:w="6804" w:type="dxa"/>
            <w:shd w:val="clear" w:color="auto" w:fill="auto"/>
            <w:vAlign w:val="center"/>
          </w:tcPr>
          <w:p w:rsidR="00751A4A" w:rsidRPr="00983121" w:rsidRDefault="00A958CD" w:rsidP="0010095E">
            <w:pPr>
              <w:pStyle w:val="EPName"/>
            </w:pPr>
            <w:r w:rsidRPr="00983121">
              <w:t>Parlamentul European</w:t>
            </w:r>
          </w:p>
          <w:p w:rsidR="00751A4A" w:rsidRPr="00983121" w:rsidRDefault="005F1B17" w:rsidP="005F1B17">
            <w:pPr>
              <w:pStyle w:val="EPTerm"/>
              <w:rPr>
                <w:rStyle w:val="HideTWBExt"/>
                <w:noProof w:val="0"/>
                <w:vanish w:val="0"/>
                <w:color w:val="auto"/>
              </w:rPr>
            </w:pPr>
            <w:r w:rsidRPr="00983121">
              <w:t>2024</w:t>
            </w:r>
            <w:r w:rsidR="00817416" w:rsidRPr="00983121">
              <w:t>-202</w:t>
            </w:r>
            <w:r w:rsidRPr="00983121">
              <w:t>9</w:t>
            </w:r>
          </w:p>
        </w:tc>
        <w:tc>
          <w:tcPr>
            <w:tcW w:w="2268" w:type="dxa"/>
            <w:shd w:val="clear" w:color="auto" w:fill="auto"/>
          </w:tcPr>
          <w:p w:rsidR="00751A4A" w:rsidRPr="00983121" w:rsidRDefault="00187494" w:rsidP="0010095E">
            <w:pPr>
              <w:pStyle w:val="EPLogo"/>
            </w:pPr>
            <w:r w:rsidRPr="009831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3121" w:rsidRDefault="00D058B8" w:rsidP="004C5D52">
      <w:pPr>
        <w:pStyle w:val="LineTop"/>
      </w:pPr>
    </w:p>
    <w:p w:rsidR="00680577" w:rsidRPr="00983121" w:rsidRDefault="00A958CD" w:rsidP="00680577">
      <w:pPr>
        <w:pStyle w:val="EPBodyTA1"/>
      </w:pPr>
      <w:r w:rsidRPr="00983121">
        <w:t>TEXTE ADOPTATE</w:t>
      </w:r>
    </w:p>
    <w:p w:rsidR="00D058B8" w:rsidRPr="00983121" w:rsidRDefault="00D058B8" w:rsidP="00D058B8">
      <w:pPr>
        <w:pStyle w:val="LineBottom"/>
      </w:pPr>
    </w:p>
    <w:p w:rsidR="00A958CD" w:rsidRPr="00983121" w:rsidRDefault="00A958CD" w:rsidP="00A958CD">
      <w:pPr>
        <w:pStyle w:val="ATHeading1"/>
      </w:pPr>
      <w:bookmarkStart w:id="0" w:name="TANumber"/>
      <w:r w:rsidRPr="00983121">
        <w:t>P10_TA(2025)00</w:t>
      </w:r>
      <w:bookmarkEnd w:id="0"/>
      <w:r w:rsidR="00281029">
        <w:t>38</w:t>
      </w:r>
    </w:p>
    <w:p w:rsidR="00A958CD" w:rsidRPr="00983121" w:rsidRDefault="00A958CD" w:rsidP="00A958CD">
      <w:pPr>
        <w:pStyle w:val="ATHeading2"/>
      </w:pPr>
      <w:bookmarkStart w:id="1" w:name="title"/>
      <w:r w:rsidRPr="00983121">
        <w:t>Cazul detenției nelegitime și al proceselor-simulacr</w:t>
      </w:r>
      <w:r w:rsidR="00696EFC">
        <w:t>u</w:t>
      </w:r>
      <w:r w:rsidRPr="00983121">
        <w:t xml:space="preserve"> ale ostaticilor armeni organizate de Azerbaidjan, inclusiv ale reprezentanților politici de rang înalt din Nagorno-Karabah</w:t>
      </w:r>
      <w:bookmarkEnd w:id="1"/>
    </w:p>
    <w:p w:rsidR="00A958CD" w:rsidRPr="00983121" w:rsidRDefault="00A958CD" w:rsidP="00A958CD">
      <w:pPr>
        <w:rPr>
          <w:i/>
          <w:vanish/>
        </w:rPr>
      </w:pPr>
      <w:r w:rsidRPr="00983121">
        <w:rPr>
          <w:i/>
        </w:rPr>
        <w:fldChar w:fldCharType="begin"/>
      </w:r>
      <w:r w:rsidRPr="00983121">
        <w:rPr>
          <w:i/>
        </w:rPr>
        <w:instrText xml:space="preserve"> TC"(</w:instrText>
      </w:r>
      <w:bookmarkStart w:id="2" w:name="DocNumber"/>
      <w:r w:rsidRPr="00983121">
        <w:rPr>
          <w:i/>
        </w:rPr>
        <w:instrText>B10-0177</w:instrText>
      </w:r>
      <w:r w:rsidR="00C135F4">
        <w:rPr>
          <w:i/>
        </w:rPr>
        <w:instrText>, 0178, 0181, 0182, 0183 și 0184</w:instrText>
      </w:r>
      <w:r w:rsidRPr="00983121">
        <w:rPr>
          <w:i/>
        </w:rPr>
        <w:instrText>/2025</w:instrText>
      </w:r>
      <w:bookmarkEnd w:id="2"/>
      <w:r w:rsidRPr="00983121">
        <w:rPr>
          <w:i/>
        </w:rPr>
        <w:instrText xml:space="preserve">)"\l3 \n&gt; \* MERGEFORMAT </w:instrText>
      </w:r>
      <w:r w:rsidRPr="00983121">
        <w:rPr>
          <w:i/>
        </w:rPr>
        <w:fldChar w:fldCharType="end"/>
      </w:r>
    </w:p>
    <w:p w:rsidR="00A958CD" w:rsidRPr="00983121" w:rsidRDefault="00A958CD" w:rsidP="00A958CD">
      <w:pPr>
        <w:rPr>
          <w:vanish/>
        </w:rPr>
      </w:pPr>
      <w:bookmarkStart w:id="3" w:name="PE"/>
      <w:r w:rsidRPr="00983121">
        <w:rPr>
          <w:vanish/>
        </w:rPr>
        <w:t>PE769.758</w:t>
      </w:r>
      <w:bookmarkEnd w:id="3"/>
    </w:p>
    <w:p w:rsidR="00A958CD" w:rsidRPr="00983121" w:rsidRDefault="00A958CD" w:rsidP="00A958CD">
      <w:pPr>
        <w:pStyle w:val="ATHeading3"/>
      </w:pPr>
      <w:bookmarkStart w:id="4" w:name="Sujet"/>
      <w:r w:rsidRPr="00983121">
        <w:t>Rezoluția Parlamentului European din 13 martie 2025 referitoare la cazul detenției nelegitime și al proceselor-simulacr</w:t>
      </w:r>
      <w:r w:rsidR="00696EFC">
        <w:t>u</w:t>
      </w:r>
      <w:r w:rsidRPr="00983121">
        <w:t xml:space="preserve"> ale ostaticilor armeni organizate de Azerbaidjan, inclusiv ale reprezentanților politici de rang înalt din Nagorno-Karabah</w:t>
      </w:r>
      <w:bookmarkEnd w:id="4"/>
      <w:r w:rsidRPr="00983121">
        <w:t xml:space="preserve"> </w:t>
      </w:r>
      <w:bookmarkStart w:id="5" w:name="References"/>
      <w:r w:rsidRPr="00983121">
        <w:t>(2025/2596(RSP))</w:t>
      </w:r>
      <w:bookmarkEnd w:id="5"/>
    </w:p>
    <w:p w:rsidR="005A2AC8" w:rsidRPr="00983121" w:rsidRDefault="005A2AC8" w:rsidP="005A2AC8">
      <w:pPr>
        <w:pStyle w:val="EPComma"/>
      </w:pPr>
      <w:bookmarkStart w:id="6" w:name="TextBodyBegin"/>
      <w:bookmarkEnd w:id="6"/>
      <w:r w:rsidRPr="00983121">
        <w:rPr>
          <w:i/>
        </w:rPr>
        <w:t>Parlamentul European</w:t>
      </w:r>
      <w:r w:rsidRPr="00983121">
        <w:t>,</w:t>
      </w:r>
    </w:p>
    <w:p w:rsidR="005A2AC8" w:rsidRPr="00983121" w:rsidRDefault="005A2AC8" w:rsidP="005A2AC8">
      <w:pPr>
        <w:pStyle w:val="NormalHanging12a"/>
        <w:rPr>
          <w:shd w:val="clear" w:color="auto" w:fill="FFFFFF"/>
        </w:rPr>
      </w:pPr>
      <w:r w:rsidRPr="00983121">
        <w:t>–</w:t>
      </w:r>
      <w:r w:rsidRPr="00983121">
        <w:tab/>
      </w:r>
      <w:r w:rsidRPr="00983121">
        <w:rPr>
          <w:shd w:val="clear" w:color="auto" w:fill="FFFFFF"/>
        </w:rPr>
        <w:t>având în vedere rezoluțiile sale anterioare referitoare la Armenia și la Azerbaidjan,</w:t>
      </w:r>
    </w:p>
    <w:p w:rsidR="005A2AC8" w:rsidRPr="00983121" w:rsidRDefault="005A2AC8" w:rsidP="005A2AC8">
      <w:pPr>
        <w:pStyle w:val="NormalHanging12a"/>
      </w:pPr>
      <w:r w:rsidRPr="00983121">
        <w:t>–</w:t>
      </w:r>
      <w:r w:rsidRPr="00983121">
        <w:tab/>
        <w:t>având în vedere articolul 150 alineatul (5) și articolul 136 alineatul (4) din Regulamentul său de procedură,</w:t>
      </w:r>
    </w:p>
    <w:p w:rsidR="005A2AC8" w:rsidRPr="00983121" w:rsidRDefault="005A2AC8" w:rsidP="005A2AC8">
      <w:pPr>
        <w:pStyle w:val="NormalHanging12a"/>
        <w:rPr>
          <w:rStyle w:val="Aucun"/>
          <w:color w:val="000000"/>
          <w:shd w:val="clear" w:color="auto" w:fill="FFFFFF"/>
        </w:rPr>
      </w:pPr>
      <w:r w:rsidRPr="00983121">
        <w:t>A.</w:t>
      </w:r>
      <w:r w:rsidRPr="00983121">
        <w:tab/>
        <w:t>întrucât 23 de ostatici armeni sunt deținuți în Azerbaidjan, printre care foști funcționari de facto din Nagorno-Karabah și prizonieri de război în urma războiului din 2020 și a purificării etnice care a urmat; întrucât aceștia fac obiectul unor procese-simulacr</w:t>
      </w:r>
      <w:r w:rsidR="00696EFC">
        <w:t>u</w:t>
      </w:r>
      <w:r w:rsidRPr="00983121">
        <w:t xml:space="preserve"> și se confruntă cu acuzații grave care ar putea duce la condamnări ilegale la închisoare pe viață;</w:t>
      </w:r>
    </w:p>
    <w:p w:rsidR="005A2AC8" w:rsidRPr="00983121" w:rsidRDefault="005A2AC8" w:rsidP="005A2AC8">
      <w:pPr>
        <w:pStyle w:val="NormalHanging12a"/>
        <w:rPr>
          <w:rStyle w:val="Aucun"/>
          <w:color w:val="000000"/>
        </w:rPr>
      </w:pPr>
      <w:r w:rsidRPr="00983121">
        <w:rPr>
          <w:rStyle w:val="Aucun"/>
          <w:color w:val="000000"/>
        </w:rPr>
        <w:t>B.</w:t>
      </w:r>
      <w:r w:rsidRPr="00983121">
        <w:rPr>
          <w:rStyle w:val="Aucun"/>
          <w:color w:val="000000"/>
        </w:rPr>
        <w:tab/>
      </w:r>
      <w:r w:rsidRPr="00983121">
        <w:t>întrucât</w:t>
      </w:r>
      <w:r w:rsidRPr="00983121">
        <w:rPr>
          <w:rStyle w:val="Aucun"/>
          <w:color w:val="000000"/>
        </w:rPr>
        <w:t xml:space="preserve"> acești ostatici sunt supuși unor tratamente inumane și degradante, inclusiv prin </w:t>
      </w:r>
      <w:r w:rsidRPr="00983121">
        <w:t xml:space="preserve">metode </w:t>
      </w:r>
      <w:proofErr w:type="spellStart"/>
      <w:r w:rsidRPr="00983121">
        <w:t>psihoactive</w:t>
      </w:r>
      <w:proofErr w:type="spellEnd"/>
      <w:r w:rsidRPr="00983121">
        <w:t xml:space="preserve"> interzise; întrucât drepturile lor nu sunt respectate, cum ar fi accesul la avocați și interpreți independenți și posibilitatea de a formula un recurs, de a primi vizite familiale și de a beneficia de suspendări din motive de sănătate;</w:t>
      </w:r>
      <w:r w:rsidRPr="00983121">
        <w:rPr>
          <w:shd w:val="clear" w:color="auto" w:fill="FFFFFF"/>
        </w:rPr>
        <w:t xml:space="preserve"> </w:t>
      </w:r>
      <w:r w:rsidRPr="00983121">
        <w:rPr>
          <w:rStyle w:val="Aucun"/>
          <w:color w:val="000000"/>
        </w:rPr>
        <w:t xml:space="preserve">întrucât acest lucru constituie o încălcare sistematică de către Azerbaidjan a </w:t>
      </w:r>
      <w:r w:rsidRPr="00983121">
        <w:t>obligațiilor internaționale privind tratamentul deținuților</w:t>
      </w:r>
      <w:r w:rsidR="00281029">
        <w:rPr>
          <w:rStyle w:val="Aucun"/>
          <w:color w:val="000000"/>
        </w:rPr>
        <w:t>,</w:t>
      </w:r>
    </w:p>
    <w:p w:rsidR="005A2AC8" w:rsidRPr="00983121" w:rsidRDefault="005A2AC8" w:rsidP="005A2AC8">
      <w:pPr>
        <w:pStyle w:val="NormalHanging12a"/>
        <w:rPr>
          <w:szCs w:val="23"/>
        </w:rPr>
      </w:pPr>
      <w:r w:rsidRPr="00983121">
        <w:t>1.</w:t>
      </w:r>
      <w:r w:rsidRPr="00983121">
        <w:tab/>
        <w:t>condamnă detenția injustă a ostaticilor armeni; solicită eliberarea lor imediată și necondiționată;</w:t>
      </w:r>
    </w:p>
    <w:p w:rsidR="005A2AC8" w:rsidRPr="00983121" w:rsidRDefault="005A2AC8" w:rsidP="005A2AC8">
      <w:pPr>
        <w:pStyle w:val="NormalHanging12a"/>
        <w:rPr>
          <w:szCs w:val="23"/>
        </w:rPr>
      </w:pPr>
      <w:r w:rsidRPr="00983121">
        <w:t>2.</w:t>
      </w:r>
      <w:r w:rsidRPr="00983121">
        <w:tab/>
        <w:t>denunță cu fermitate procesele-simulacr</w:t>
      </w:r>
      <w:r w:rsidR="00696EFC">
        <w:t>u</w:t>
      </w:r>
      <w:r w:rsidRPr="00983121">
        <w:t xml:space="preserve"> în curs și încălcările sistematice ale drepturilor fundamentale ale ostaticilor armeni și solicită Azerbaidjanului să respecte pe deplin dreptul acestora la un proces echitabil și de a avea acces la medici în conformitate cu standardele internaționale; se așteaptă să se efectueze o anchetă independentă privind relele tratamente aplicate acestora;</w:t>
      </w:r>
    </w:p>
    <w:p w:rsidR="005A2AC8" w:rsidRPr="00983121" w:rsidRDefault="005A2AC8" w:rsidP="005A2AC8">
      <w:pPr>
        <w:pStyle w:val="NormalHanging12a"/>
        <w:rPr>
          <w:szCs w:val="23"/>
        </w:rPr>
      </w:pPr>
      <w:r w:rsidRPr="00983121">
        <w:t>3.</w:t>
      </w:r>
      <w:r w:rsidRPr="00983121">
        <w:tab/>
        <w:t xml:space="preserve">își exprimă profunda îngrijorare cu privire la </w:t>
      </w:r>
      <w:r w:rsidRPr="00983121">
        <w:rPr>
          <w:rStyle w:val="doceo-font-family-base"/>
          <w:color w:val="000000"/>
        </w:rPr>
        <w:t xml:space="preserve">ordinul autorităților de la Baku de a închide birourile Comitetului Internațional al Crucii Roșii (CICR) și ale agențiilor </w:t>
      </w:r>
      <w:r w:rsidRPr="00983121">
        <w:rPr>
          <w:rStyle w:val="doceo-font-family-base"/>
          <w:color w:val="000000"/>
        </w:rPr>
        <w:lastRenderedPageBreak/>
        <w:t xml:space="preserve">ONU, împiedicând atât sprijinul acordat prizonierilor armeni, cât și supravegherea umanitară, </w:t>
      </w:r>
      <w:r w:rsidRPr="00983121">
        <w:t>și invită autoritățile să își revizuiască poziția;</w:t>
      </w:r>
    </w:p>
    <w:p w:rsidR="005A2AC8" w:rsidRPr="00983121" w:rsidRDefault="005A2AC8" w:rsidP="005A2AC8">
      <w:pPr>
        <w:pStyle w:val="NormalHanging12a"/>
        <w:rPr>
          <w:szCs w:val="23"/>
        </w:rPr>
      </w:pPr>
      <w:r w:rsidRPr="00983121">
        <w:t>4.</w:t>
      </w:r>
      <w:r w:rsidRPr="00983121">
        <w:tab/>
        <w:t>solicită delegației Uniunii și ambasadelor statelor membre din Azerbaidjan să urmărească procesele și să viziteze periodic toți ostaticii armeni; solicită Vicepreședintei Comisiei / Înaltei Reprezentante a Uniunii pentru afaceri externe și politica de securitate (VP/ÎR) și Reprezentantului Special al Uniunii pentru drepturile omului să îi viziteze;</w:t>
      </w:r>
    </w:p>
    <w:p w:rsidR="005A2AC8" w:rsidRPr="00983121" w:rsidRDefault="005A2AC8" w:rsidP="005A2AC8">
      <w:pPr>
        <w:pStyle w:val="NormalHanging12a"/>
      </w:pPr>
      <w:r w:rsidRPr="00983121">
        <w:t>5.</w:t>
      </w:r>
      <w:r w:rsidRPr="00983121">
        <w:tab/>
        <w:t xml:space="preserve">solicită sancțiuni în temeiul regimului mondial de sancțiuni în materie de drepturi ale omului împotriva tuturor liderilor și funcționarilor azeri care comit încălcări ale drepturilor omului, în special împotriva procurorilor și judecătorilor Jamal </w:t>
      </w:r>
      <w:proofErr w:type="spellStart"/>
      <w:r w:rsidRPr="00983121">
        <w:t>Ramazanov</w:t>
      </w:r>
      <w:proofErr w:type="spellEnd"/>
      <w:r w:rsidRPr="00983121">
        <w:t xml:space="preserve">, </w:t>
      </w:r>
      <w:proofErr w:type="spellStart"/>
      <w:r w:rsidRPr="00983121">
        <w:t>Anar</w:t>
      </w:r>
      <w:proofErr w:type="spellEnd"/>
      <w:r w:rsidRPr="00983121">
        <w:t xml:space="preserve"> </w:t>
      </w:r>
      <w:proofErr w:type="spellStart"/>
      <w:r w:rsidRPr="00983121">
        <w:t>Rzayev</w:t>
      </w:r>
      <w:proofErr w:type="spellEnd"/>
      <w:r w:rsidRPr="00983121">
        <w:t xml:space="preserve"> și </w:t>
      </w:r>
      <w:proofErr w:type="spellStart"/>
      <w:r w:rsidRPr="00983121">
        <w:t>Zeynal</w:t>
      </w:r>
      <w:proofErr w:type="spellEnd"/>
      <w:r w:rsidRPr="00983121">
        <w:t xml:space="preserve"> </w:t>
      </w:r>
      <w:proofErr w:type="spellStart"/>
      <w:r w:rsidRPr="00983121">
        <w:t>Agayev</w:t>
      </w:r>
      <w:proofErr w:type="spellEnd"/>
      <w:r w:rsidRPr="00983121">
        <w:t>;</w:t>
      </w:r>
    </w:p>
    <w:p w:rsidR="005A2AC8" w:rsidRPr="00983121" w:rsidRDefault="005A2AC8" w:rsidP="005A2AC8">
      <w:pPr>
        <w:pStyle w:val="NormalHanging12a"/>
      </w:pPr>
      <w:r w:rsidRPr="00983121">
        <w:t>6.</w:t>
      </w:r>
      <w:r w:rsidRPr="00983121">
        <w:tab/>
        <w:t>solicită Curții Penale Internaționale să investigheze cazurile de strămutare forțată, persecuție și purificare etnică a populației armene din Nagorno-Karabah; solicită punerea în aplicare deplină a tuturor ordonanțelor emise de Curtea Internațională de Justiție, inclusiv cea referitoare la obligația Azerbaidjanului de a proteja împotriva violenței și a vătămării corporale toate persoanele capturate în contextul războiului din 2020;</w:t>
      </w:r>
    </w:p>
    <w:p w:rsidR="005A2AC8" w:rsidRPr="00983121" w:rsidRDefault="005A2AC8" w:rsidP="005A2AC8">
      <w:pPr>
        <w:pStyle w:val="NormalHanging12a"/>
        <w:rPr>
          <w:rStyle w:val="Aucun"/>
          <w:color w:val="000000"/>
        </w:rPr>
      </w:pPr>
      <w:r w:rsidRPr="00983121">
        <w:t>7.</w:t>
      </w:r>
      <w:r w:rsidRPr="00983121">
        <w:tab/>
        <w:t xml:space="preserve">își reiterează apelul ferm de a suspenda Memorandumul de înțelegere dintre UE și Azerbaidjan privind un parteneriat strategic în domeniul energiei din 2022; </w:t>
      </w:r>
      <w:r w:rsidRPr="00983121">
        <w:rPr>
          <w:rStyle w:val="Aucun"/>
          <w:color w:val="000000"/>
        </w:rPr>
        <w:t>insistă ca orice viitor acord de parteneriat între UE și Azerbaidjan să fie condiționat de eliberarea tuturor prizonierilor politici, de îmbunătățirea situației drepturilor omului în această țară și de faptul ca Azerbaidjanul să nu întârzie în mod nejustificat semnarea unui acord de pace cu Armenia și să respecte drepturile armenilor din Nagorno-Karabah, inclusiv dreptul de a se întoarce;</w:t>
      </w:r>
      <w:bookmarkStart w:id="7" w:name="_GoBack"/>
      <w:bookmarkEnd w:id="7"/>
    </w:p>
    <w:p w:rsidR="00983121" w:rsidRPr="00983121" w:rsidRDefault="005A2AC8" w:rsidP="00983121">
      <w:pPr>
        <w:pStyle w:val="NormalHanging12a"/>
      </w:pPr>
      <w:r w:rsidRPr="00983121">
        <w:t>8.</w:t>
      </w:r>
      <w:r w:rsidRPr="00983121">
        <w:tab/>
        <w:t>încredințează Președintei sarcina de a transmite prezenta rezoluție Consiliului, Comisiei, VP/ÎR, statelor membre, precum și președinților, guvernelor și parlamentelor Armeniei și Azerbaidjanului.</w:t>
      </w:r>
    </w:p>
    <w:p w:rsidR="00E365E1" w:rsidRPr="00983121" w:rsidRDefault="00E365E1" w:rsidP="00A958CD"/>
    <w:sectPr w:rsidR="00E365E1" w:rsidRPr="00983121" w:rsidSect="009831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8CD" w:rsidRPr="00983121" w:rsidRDefault="00A958CD">
      <w:r w:rsidRPr="00983121">
        <w:separator/>
      </w:r>
    </w:p>
  </w:endnote>
  <w:endnote w:type="continuationSeparator" w:id="0">
    <w:p w:rsidR="00A958CD" w:rsidRPr="00983121" w:rsidRDefault="00A958CD">
      <w:r w:rsidRPr="009831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312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312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31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8CD" w:rsidRPr="00983121" w:rsidRDefault="00A958CD">
      <w:r w:rsidRPr="00983121">
        <w:separator/>
      </w:r>
    </w:p>
  </w:footnote>
  <w:footnote w:type="continuationSeparator" w:id="0">
    <w:p w:rsidR="00A958CD" w:rsidRPr="00983121" w:rsidRDefault="00A958CD">
      <w:r w:rsidRPr="009831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312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312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31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7/2025"/>
    <w:docVar w:name="dvlangue" w:val="RO"/>
    <w:docVar w:name="dvnumam" w:val="0"/>
    <w:docVar w:name="dvpe" w:val="769.758"/>
    <w:docVar w:name="dvtitre" w:val="Rezoluția Parlamentului European din 13 martie 2025 referitoare la cazul detenției nelegitime și al proceselor-simulacre ale ostaticilor armeni organizate de Azerbaidjan, inclusiv ale reprezentanților politici de rang înalt din Nagorno-Karabah(2025/2596(RSP))"/>
  </w:docVars>
  <w:rsids>
    <w:rsidRoot w:val="00A958CD"/>
    <w:rsid w:val="00002272"/>
    <w:rsid w:val="00064002"/>
    <w:rsid w:val="000677B9"/>
    <w:rsid w:val="000831BA"/>
    <w:rsid w:val="000A42CC"/>
    <w:rsid w:val="000E7DD9"/>
    <w:rsid w:val="0010095E"/>
    <w:rsid w:val="00125B37"/>
    <w:rsid w:val="00187494"/>
    <w:rsid w:val="001F32AE"/>
    <w:rsid w:val="002767FF"/>
    <w:rsid w:val="0028102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AC8"/>
    <w:rsid w:val="005C2568"/>
    <w:rsid w:val="005F1B17"/>
    <w:rsid w:val="006037C0"/>
    <w:rsid w:val="006631B6"/>
    <w:rsid w:val="00680577"/>
    <w:rsid w:val="00696EF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121"/>
    <w:rsid w:val="00A1687D"/>
    <w:rsid w:val="00A43E52"/>
    <w:rsid w:val="00A4678D"/>
    <w:rsid w:val="00A778C7"/>
    <w:rsid w:val="00A958CD"/>
    <w:rsid w:val="00AB441E"/>
    <w:rsid w:val="00AB6293"/>
    <w:rsid w:val="00AE0928"/>
    <w:rsid w:val="00AF3B82"/>
    <w:rsid w:val="00B12E95"/>
    <w:rsid w:val="00B22876"/>
    <w:rsid w:val="00B558F0"/>
    <w:rsid w:val="00BC0A8C"/>
    <w:rsid w:val="00BD48FE"/>
    <w:rsid w:val="00BD7BD8"/>
    <w:rsid w:val="00BE6ADC"/>
    <w:rsid w:val="00C05BFE"/>
    <w:rsid w:val="00C135F4"/>
    <w:rsid w:val="00C23CD4"/>
    <w:rsid w:val="00C61C0C"/>
    <w:rsid w:val="00C941CB"/>
    <w:rsid w:val="00CC2357"/>
    <w:rsid w:val="00CF071A"/>
    <w:rsid w:val="00D058B8"/>
    <w:rsid w:val="00D56C11"/>
    <w:rsid w:val="00D615A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8BB07"/>
  <w15:chartTrackingRefBased/>
  <w15:docId w15:val="{D8017878-3FCB-497A-8FD1-51C71891A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A2AC8"/>
    <w:pPr>
      <w:spacing w:after="240"/>
      <w:ind w:left="567" w:hanging="567"/>
    </w:pPr>
  </w:style>
  <w:style w:type="paragraph" w:customStyle="1" w:styleId="EPComma">
    <w:name w:val="EPComma"/>
    <w:basedOn w:val="Normal"/>
    <w:rsid w:val="005A2AC8"/>
    <w:pPr>
      <w:spacing w:before="480" w:after="240"/>
    </w:pPr>
  </w:style>
  <w:style w:type="character" w:customStyle="1" w:styleId="NormalHanging12aChar">
    <w:name w:val="NormalHanging12a Char"/>
    <w:basedOn w:val="DefaultParagraphFont"/>
    <w:link w:val="NormalHanging12a"/>
    <w:rsid w:val="005A2AC8"/>
    <w:rPr>
      <w:sz w:val="24"/>
      <w:lang w:val="ro-RO"/>
    </w:rPr>
  </w:style>
  <w:style w:type="character" w:customStyle="1" w:styleId="Aucun">
    <w:name w:val="Aucun"/>
    <w:rsid w:val="005A2AC8"/>
  </w:style>
  <w:style w:type="character" w:customStyle="1" w:styleId="doceo-font-family-base">
    <w:name w:val="doceo-font-family-base"/>
    <w:basedOn w:val="DefaultParagraphFont"/>
    <w:rsid w:val="005A2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C5D4B-FA69-4345-95DE-523E6A66A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PAUL Andrada</cp:lastModifiedBy>
  <cp:revision>2</cp:revision>
  <cp:lastPrinted>2004-11-19T15:42:00Z</cp:lastPrinted>
  <dcterms:created xsi:type="dcterms:W3CDTF">2025-04-22T09:51:00Z</dcterms:created>
  <dcterms:modified xsi:type="dcterms:W3CDTF">2025-04-22T09:51:00Z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B10-0177/2025</vt:lpwstr>
  </property>
  <property fmtid="{D5CDD505-2E9C-101B-9397-08002B2CF9AE}" pid="4" name="&lt;Type&gt;">
    <vt:lpwstr>RR</vt:lpwstr>
  </property>
</Properties>
</file>