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6D9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6D96" w:rsidRDefault="00F3462D" w:rsidP="0010095E">
            <w:pPr>
              <w:pStyle w:val="EPName"/>
            </w:pPr>
            <w:r w:rsidRPr="00EF6D96">
              <w:t>Evropski parlament</w:t>
            </w:r>
          </w:p>
          <w:p w:rsidR="00751A4A" w:rsidRPr="00EF6D9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6D96">
              <w:t>2024</w:t>
            </w:r>
            <w:r w:rsidR="00817416" w:rsidRPr="00EF6D96">
              <w:t>-202</w:t>
            </w:r>
            <w:r w:rsidRPr="00EF6D9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6D96" w:rsidRDefault="00187494" w:rsidP="0010095E">
            <w:pPr>
              <w:pStyle w:val="EPLogo"/>
            </w:pPr>
            <w:r w:rsidRPr="00EF6D9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6D96" w:rsidRDefault="00D058B8" w:rsidP="004C5D52">
      <w:pPr>
        <w:pStyle w:val="LineTop"/>
      </w:pPr>
    </w:p>
    <w:p w:rsidR="00680577" w:rsidRPr="00EF6D96" w:rsidRDefault="00F3462D" w:rsidP="00680577">
      <w:pPr>
        <w:pStyle w:val="EPBodyTA1"/>
      </w:pPr>
      <w:r w:rsidRPr="00EF6D96">
        <w:t>SPREJETA BESEDILA</w:t>
      </w:r>
    </w:p>
    <w:p w:rsidR="00D058B8" w:rsidRPr="00EF6D96" w:rsidRDefault="00D058B8" w:rsidP="00D058B8">
      <w:pPr>
        <w:pStyle w:val="LineBottom"/>
      </w:pPr>
    </w:p>
    <w:p w:rsidR="00F3462D" w:rsidRPr="00EF6D96" w:rsidRDefault="00F3462D" w:rsidP="00F3462D">
      <w:pPr>
        <w:pStyle w:val="ATHeading1"/>
      </w:pPr>
      <w:bookmarkStart w:id="0" w:name="TANumber"/>
      <w:r w:rsidRPr="00EF6D96">
        <w:t>P10_TA(2025)</w:t>
      </w:r>
      <w:bookmarkEnd w:id="0"/>
      <w:r w:rsidR="00406790">
        <w:t>0038</w:t>
      </w:r>
    </w:p>
    <w:p w:rsidR="00F3462D" w:rsidRPr="00EF6D96" w:rsidRDefault="00F3462D" w:rsidP="00F3462D">
      <w:pPr>
        <w:pStyle w:val="ATHeading2"/>
      </w:pPr>
      <w:bookmarkStart w:id="1" w:name="title"/>
      <w:r w:rsidRPr="00EF6D96">
        <w:t xml:space="preserve">Nezakonito pridržanje armenskih talcev, med njimi visokih političnih predstavnikov iz Gorskega </w:t>
      </w:r>
      <w:proofErr w:type="spellStart"/>
      <w:r w:rsidRPr="00EF6D96">
        <w:t>Karabaha</w:t>
      </w:r>
      <w:proofErr w:type="spellEnd"/>
      <w:r w:rsidRPr="00EF6D96">
        <w:t>, in zrežirano sojenje tem talcem v Azerbajdžanu</w:t>
      </w:r>
      <w:bookmarkEnd w:id="1"/>
    </w:p>
    <w:p w:rsidR="00F3462D" w:rsidRPr="00EF6D96" w:rsidRDefault="00F3462D" w:rsidP="00F3462D">
      <w:pPr>
        <w:rPr>
          <w:i/>
          <w:vanish/>
        </w:rPr>
      </w:pPr>
      <w:r w:rsidRPr="00EF6D96">
        <w:rPr>
          <w:i/>
        </w:rPr>
        <w:fldChar w:fldCharType="begin"/>
      </w:r>
      <w:r w:rsidRPr="00EF6D96">
        <w:rPr>
          <w:i/>
        </w:rPr>
        <w:instrText xml:space="preserve"> TC"(</w:instrText>
      </w:r>
      <w:bookmarkStart w:id="2" w:name="DocNumber"/>
      <w:r w:rsidRPr="00EF6D96">
        <w:rPr>
          <w:i/>
        </w:rPr>
        <w:instrText>B10-0177</w:instrText>
      </w:r>
      <w:r w:rsidR="00A34CC8">
        <w:rPr>
          <w:i/>
        </w:rPr>
        <w:instrText>, 0178, 0181, 0182, 0183 in 0184</w:instrText>
      </w:r>
      <w:r w:rsidRPr="00EF6D96">
        <w:rPr>
          <w:i/>
        </w:rPr>
        <w:instrText>/2025</w:instrText>
      </w:r>
      <w:bookmarkEnd w:id="2"/>
      <w:r w:rsidRPr="00EF6D96">
        <w:rPr>
          <w:i/>
        </w:rPr>
        <w:instrText xml:space="preserve">)"\l3 \n&gt; \* MERGEFORMAT </w:instrText>
      </w:r>
      <w:r w:rsidRPr="00EF6D96">
        <w:rPr>
          <w:i/>
        </w:rPr>
        <w:fldChar w:fldCharType="end"/>
      </w:r>
    </w:p>
    <w:p w:rsidR="00F3462D" w:rsidRPr="00EF6D96" w:rsidRDefault="00F3462D" w:rsidP="00F3462D">
      <w:pPr>
        <w:rPr>
          <w:vanish/>
        </w:rPr>
      </w:pPr>
      <w:bookmarkStart w:id="3" w:name="PE"/>
      <w:r w:rsidRPr="00EF6D96">
        <w:rPr>
          <w:vanish/>
        </w:rPr>
        <w:t>PE769.758</w:t>
      </w:r>
      <w:bookmarkEnd w:id="3"/>
    </w:p>
    <w:p w:rsidR="00F3462D" w:rsidRPr="00EF6D96" w:rsidRDefault="00F3462D" w:rsidP="00F3462D">
      <w:pPr>
        <w:pStyle w:val="ATHeading3"/>
      </w:pPr>
      <w:bookmarkStart w:id="4" w:name="Sujet"/>
      <w:r w:rsidRPr="00EF6D96">
        <w:t xml:space="preserve">Resolucija Evropskega parlamenta z dne </w:t>
      </w:r>
      <w:r w:rsidR="0068690B">
        <w:t>13. marca</w:t>
      </w:r>
      <w:r w:rsidRPr="00EF6D96">
        <w:t xml:space="preserve"> 2025 o nezakonitem pridržanju armenskih talcev, med njimi visokih političnih </w:t>
      </w:r>
      <w:bookmarkStart w:id="5" w:name="_GoBack"/>
      <w:bookmarkEnd w:id="5"/>
      <w:r w:rsidRPr="00EF6D96">
        <w:t xml:space="preserve">predstavnikov iz Gorskega </w:t>
      </w:r>
      <w:proofErr w:type="spellStart"/>
      <w:r w:rsidRPr="00EF6D96">
        <w:t>Karabaha</w:t>
      </w:r>
      <w:proofErr w:type="spellEnd"/>
      <w:r w:rsidRPr="00EF6D96">
        <w:t>, in zrežiranem sojenju tem talcem v Azerbajdžanu</w:t>
      </w:r>
      <w:bookmarkEnd w:id="4"/>
      <w:r w:rsidRPr="00EF6D96">
        <w:t xml:space="preserve"> </w:t>
      </w:r>
      <w:bookmarkStart w:id="6" w:name="References"/>
      <w:r w:rsidRPr="00EF6D96">
        <w:t>(2025/2596(RSP))</w:t>
      </w:r>
      <w:bookmarkEnd w:id="6"/>
    </w:p>
    <w:p w:rsidR="00793FD1" w:rsidRPr="00EF6D96" w:rsidRDefault="00793FD1" w:rsidP="00793FD1">
      <w:pPr>
        <w:pStyle w:val="EPComma"/>
      </w:pPr>
      <w:bookmarkStart w:id="7" w:name="TextBodyBegin"/>
      <w:bookmarkEnd w:id="7"/>
      <w:r w:rsidRPr="00EF6D96">
        <w:rPr>
          <w:i/>
        </w:rPr>
        <w:t>Evropski parlament</w:t>
      </w:r>
      <w:r w:rsidRPr="00EF6D96">
        <w:t>,</w:t>
      </w:r>
    </w:p>
    <w:p w:rsidR="00793FD1" w:rsidRPr="00EF6D96" w:rsidRDefault="00793FD1" w:rsidP="00793FD1">
      <w:pPr>
        <w:pStyle w:val="NormalHanging12a"/>
        <w:rPr>
          <w:shd w:val="clear" w:color="auto" w:fill="FFFFFF"/>
        </w:rPr>
      </w:pPr>
      <w:r w:rsidRPr="00EF6D96">
        <w:t>–</w:t>
      </w:r>
      <w:r w:rsidRPr="00EF6D96">
        <w:tab/>
      </w:r>
      <w:r w:rsidRPr="00EF6D96">
        <w:rPr>
          <w:shd w:val="clear" w:color="auto" w:fill="FFFFFF"/>
        </w:rPr>
        <w:t>ob upoštevanju svojih prejšnjih resolucij o Armeniji in Azerbajdžanu,</w:t>
      </w:r>
    </w:p>
    <w:p w:rsidR="00793FD1" w:rsidRPr="00EF6D96" w:rsidRDefault="00793FD1" w:rsidP="00793FD1">
      <w:pPr>
        <w:pStyle w:val="NormalHanging12a"/>
      </w:pPr>
      <w:r w:rsidRPr="00EF6D96">
        <w:t>–</w:t>
      </w:r>
      <w:r w:rsidRPr="00EF6D96">
        <w:tab/>
        <w:t>ob upoštevanju členov 150(5) in 136(4) Poslovnika,</w:t>
      </w:r>
    </w:p>
    <w:p w:rsidR="00793FD1" w:rsidRPr="00EF6D96" w:rsidRDefault="00793FD1" w:rsidP="00793FD1">
      <w:pPr>
        <w:pStyle w:val="NormalHanging12a"/>
        <w:rPr>
          <w:rStyle w:val="Aucun"/>
          <w:color w:val="000000"/>
          <w:shd w:val="clear" w:color="auto" w:fill="FFFFFF"/>
        </w:rPr>
      </w:pPr>
      <w:r w:rsidRPr="00EF6D96">
        <w:t>A.</w:t>
      </w:r>
      <w:r w:rsidRPr="00EF6D96">
        <w:tab/>
        <w:t xml:space="preserve">ker je v Azerbajdžanu pridržanih 23 armenskih talcev, vključno z nekdanjimi dejanskimi uradniki Gorskega </w:t>
      </w:r>
      <w:proofErr w:type="spellStart"/>
      <w:r w:rsidRPr="00EF6D96">
        <w:t>Karabaha</w:t>
      </w:r>
      <w:proofErr w:type="spellEnd"/>
      <w:r w:rsidRPr="00EF6D96">
        <w:t xml:space="preserve"> in vojnimi ujetniki iz vojne leta 2020 in etničnega čiščenja, ki je sledilo; ker proti njim potekajo zrežirani sodni procesi in se soočajo s hudimi obtožbami, ki bi lahko privedle do nezakonitih obsodb na dosmrtni zapor;</w:t>
      </w:r>
    </w:p>
    <w:p w:rsidR="00793FD1" w:rsidRPr="00EF6D96" w:rsidRDefault="00793FD1" w:rsidP="00793FD1">
      <w:pPr>
        <w:pStyle w:val="NormalHanging12a"/>
        <w:rPr>
          <w:rStyle w:val="Aucun"/>
          <w:color w:val="000000"/>
        </w:rPr>
      </w:pPr>
      <w:r w:rsidRPr="00EF6D96">
        <w:rPr>
          <w:rStyle w:val="Aucun"/>
          <w:color w:val="000000"/>
        </w:rPr>
        <w:t>B.</w:t>
      </w:r>
      <w:r w:rsidRPr="00EF6D96">
        <w:rPr>
          <w:rStyle w:val="Aucun"/>
          <w:color w:val="000000"/>
        </w:rPr>
        <w:tab/>
      </w:r>
      <w:r w:rsidRPr="00EF6D96">
        <w:t>ker</w:t>
      </w:r>
      <w:r w:rsidRPr="00EF6D96">
        <w:rPr>
          <w:rStyle w:val="Aucun"/>
          <w:color w:val="000000"/>
        </w:rPr>
        <w:t xml:space="preserve"> so ti talci izpostavljeni nečloveškemu in ponižujočemu ravnanju, med drugim se uporabljajo</w:t>
      </w:r>
      <w:r w:rsidRPr="00EF6D96">
        <w:t xml:space="preserve"> prepovedane psihološke metode mučenja; ker se njihove pravice ne spoštujejo, vključno z dostopom do neodvisnih odvetnikov in tolmačev ter možnostjo pritožbe, obiska družine in začasne prekinitve iz zdravstvenih razlogov;</w:t>
      </w:r>
      <w:r w:rsidRPr="00EF6D96">
        <w:rPr>
          <w:shd w:val="clear" w:color="auto" w:fill="FFFFFF"/>
        </w:rPr>
        <w:t xml:space="preserve"> </w:t>
      </w:r>
      <w:r w:rsidRPr="00EF6D96">
        <w:rPr>
          <w:rStyle w:val="Aucun"/>
          <w:color w:val="000000"/>
        </w:rPr>
        <w:t>ker Azerbajdžan s tem sistematično krši</w:t>
      </w:r>
      <w:r w:rsidRPr="00EF6D96">
        <w:t xml:space="preserve"> mednarodne obveznosti glede ravnanja z zaporniki</w:t>
      </w:r>
      <w:r w:rsidRPr="00EF6D96">
        <w:rPr>
          <w:rStyle w:val="Aucun"/>
          <w:color w:val="000000"/>
        </w:rPr>
        <w:t>;</w:t>
      </w:r>
    </w:p>
    <w:p w:rsidR="00793FD1" w:rsidRPr="00EF6D96" w:rsidRDefault="00793FD1" w:rsidP="00793FD1">
      <w:pPr>
        <w:pStyle w:val="NormalHanging12a"/>
        <w:rPr>
          <w:szCs w:val="23"/>
        </w:rPr>
      </w:pPr>
      <w:r w:rsidRPr="00EF6D96">
        <w:t>1.</w:t>
      </w:r>
      <w:r w:rsidRPr="00EF6D96">
        <w:tab/>
        <w:t>obsoja to neupravičeno pridržanje armenskih talcev; zahteva njihovo takojšnjo in brezpogojno izpustitev;</w:t>
      </w:r>
    </w:p>
    <w:p w:rsidR="00793FD1" w:rsidRPr="00EF6D96" w:rsidRDefault="00793FD1" w:rsidP="00793FD1">
      <w:pPr>
        <w:pStyle w:val="NormalHanging12a"/>
        <w:rPr>
          <w:szCs w:val="23"/>
        </w:rPr>
      </w:pPr>
      <w:r w:rsidRPr="00EF6D96">
        <w:t>2.</w:t>
      </w:r>
      <w:r w:rsidRPr="00EF6D96">
        <w:tab/>
        <w:t>odločno obsoja ta zrežirana sojenja in sistematične kršitve temeljnih pravic armenskih talcev ter poziva Azerbajdžan, naj v celoti spoštuje njihovo pravico do poštenega sojenja in dostopa do zdravnikov v skladu z mednarodnimi standardi; pričakuje neodvisno preiskavo slabega ravnanja z njimi;</w:t>
      </w:r>
    </w:p>
    <w:p w:rsidR="00793FD1" w:rsidRPr="00EF6D96" w:rsidRDefault="00793FD1" w:rsidP="00793FD1">
      <w:pPr>
        <w:pStyle w:val="NormalHanging12a"/>
        <w:rPr>
          <w:szCs w:val="23"/>
        </w:rPr>
      </w:pPr>
      <w:r w:rsidRPr="00EF6D96">
        <w:lastRenderedPageBreak/>
        <w:t>3.</w:t>
      </w:r>
      <w:r w:rsidRPr="00EF6D96">
        <w:tab/>
        <w:t xml:space="preserve">izraža globoko zaskrbljenost zaradi </w:t>
      </w:r>
      <w:r w:rsidRPr="00EF6D96">
        <w:rPr>
          <w:rStyle w:val="doceo-font-family-base"/>
          <w:color w:val="000000"/>
        </w:rPr>
        <w:t xml:space="preserve">ukaza oblasti v Bakuju, da zaprejo urade Mednarodnega odbora Rdečega križa in agencij OZN, kar ovira podporo armenskim zapornikom in humanitarni nadzor, </w:t>
      </w:r>
      <w:r w:rsidRPr="00EF6D96">
        <w:t>ter poziva oblasti, naj ponovno preučijo svoje stališče;</w:t>
      </w:r>
    </w:p>
    <w:p w:rsidR="00793FD1" w:rsidRPr="00EF6D96" w:rsidRDefault="00793FD1" w:rsidP="00793FD1">
      <w:pPr>
        <w:pStyle w:val="NormalHanging12a"/>
        <w:rPr>
          <w:szCs w:val="23"/>
        </w:rPr>
      </w:pPr>
      <w:r w:rsidRPr="00EF6D96">
        <w:t>4.</w:t>
      </w:r>
      <w:r w:rsidRPr="00EF6D96">
        <w:tab/>
        <w:t>poziva veleposlaništva EU in držav članic v Azerbajdžanu, naj spremljajo sojenja in redno obiskujejo vse armenske talce; poziva podpredsednico Komisije/visoko predstavnico Unije za zunanje zadeve in varnostno politiko in posebnega predstavnika Evropske unije za človekove pravice, naj jih obišče;</w:t>
      </w:r>
    </w:p>
    <w:p w:rsidR="00793FD1" w:rsidRPr="00EF6D96" w:rsidRDefault="00793FD1" w:rsidP="00793FD1">
      <w:pPr>
        <w:pStyle w:val="NormalHanging12a"/>
      </w:pPr>
      <w:r w:rsidRPr="00EF6D96">
        <w:t>5.</w:t>
      </w:r>
      <w:r w:rsidRPr="00EF6D96">
        <w:tab/>
        <w:t xml:space="preserve">poziva, naj se uvedejo sankcije v okviru globalnega režima sankcij na področju človekovih pravic proti vsem azerbajdžanskim voditeljem in uradnikom, ki kršijo človekove pravice, zlasti tožilcem in sodnikom </w:t>
      </w:r>
      <w:proofErr w:type="spellStart"/>
      <w:r w:rsidRPr="00EF6D96">
        <w:t>Džamalu</w:t>
      </w:r>
      <w:proofErr w:type="spellEnd"/>
      <w:r w:rsidRPr="00EF6D96">
        <w:t xml:space="preserve"> </w:t>
      </w:r>
      <w:proofErr w:type="spellStart"/>
      <w:r w:rsidRPr="00EF6D96">
        <w:t>Ramazanovu</w:t>
      </w:r>
      <w:proofErr w:type="spellEnd"/>
      <w:r w:rsidRPr="00EF6D96">
        <w:t xml:space="preserve">, </w:t>
      </w:r>
      <w:proofErr w:type="spellStart"/>
      <w:r w:rsidRPr="00EF6D96">
        <w:t>Anarju</w:t>
      </w:r>
      <w:proofErr w:type="spellEnd"/>
      <w:r w:rsidRPr="00EF6D96">
        <w:t xml:space="preserve"> </w:t>
      </w:r>
      <w:proofErr w:type="spellStart"/>
      <w:r w:rsidRPr="00EF6D96">
        <w:t>Rzajevu</w:t>
      </w:r>
      <w:proofErr w:type="spellEnd"/>
      <w:r w:rsidRPr="00EF6D96">
        <w:t xml:space="preserve"> in </w:t>
      </w:r>
      <w:proofErr w:type="spellStart"/>
      <w:r w:rsidRPr="00EF6D96">
        <w:t>Zejnalu</w:t>
      </w:r>
      <w:proofErr w:type="spellEnd"/>
      <w:r w:rsidRPr="00EF6D96">
        <w:t xml:space="preserve"> </w:t>
      </w:r>
      <w:proofErr w:type="spellStart"/>
      <w:r w:rsidRPr="00EF6D96">
        <w:t>Agajevu</w:t>
      </w:r>
      <w:proofErr w:type="spellEnd"/>
      <w:r w:rsidRPr="00EF6D96">
        <w:t>;</w:t>
      </w:r>
    </w:p>
    <w:p w:rsidR="00793FD1" w:rsidRPr="00EF6D96" w:rsidRDefault="00793FD1" w:rsidP="00793FD1">
      <w:pPr>
        <w:pStyle w:val="NormalHanging12a"/>
      </w:pPr>
      <w:r w:rsidRPr="00EF6D96">
        <w:t>6.</w:t>
      </w:r>
      <w:r w:rsidRPr="00EF6D96">
        <w:tab/>
        <w:t xml:space="preserve">poziva Mednarodno kazensko sodišče, naj razišče primere prisilnega razseljevanja, preganjanja in etničnega čiščenja armenskega prebivalstva Gorskega </w:t>
      </w:r>
      <w:proofErr w:type="spellStart"/>
      <w:r w:rsidRPr="00EF6D96">
        <w:t>Karabaha</w:t>
      </w:r>
      <w:proofErr w:type="spellEnd"/>
      <w:r w:rsidRPr="00EF6D96">
        <w:t>; poziva k celovitemu izvajanju vseh odredb, ki jih je izdalo Meddržavno sodišče, vključno z obveznostjo Azerbajdžana, da vse, ki so bili ujeti v povezavi z vojno leta 2020, zaščiti pred nasiljem in telesnimi poškodbami;</w:t>
      </w:r>
    </w:p>
    <w:p w:rsidR="00793FD1" w:rsidRPr="00EF6D96" w:rsidRDefault="00793FD1" w:rsidP="00793FD1">
      <w:pPr>
        <w:pStyle w:val="NormalHanging12a"/>
        <w:rPr>
          <w:rStyle w:val="Aucun"/>
          <w:color w:val="000000"/>
        </w:rPr>
      </w:pPr>
      <w:r w:rsidRPr="00EF6D96">
        <w:t>7.</w:t>
      </w:r>
      <w:r w:rsidRPr="00EF6D96">
        <w:tab/>
        <w:t xml:space="preserve">ponovno odločno poziva, naj se zamrzne memorandum o soglasju o strateškem partnerstvu med EU in Azerbajdžanom na področju energije iz leta 2022; </w:t>
      </w:r>
      <w:r w:rsidRPr="00EF6D96">
        <w:rPr>
          <w:rStyle w:val="Aucun"/>
          <w:color w:val="000000"/>
        </w:rPr>
        <w:t xml:space="preserve">vztraja, da mora biti vsak prihodnji sporazum o partnerstvu med EU in Azerbajdžanom pogojen z izpustitvijo vseh političnih zapornikov, izboljšanjem razmer na področju človekovih pravic v državi ter s tem, da Azerbajdžan ne bo neupravičeno odlašal s podpisom mirovnega sporazuma z Armenijo in da bo spoštoval pravice Armencev v Gorskem </w:t>
      </w:r>
      <w:proofErr w:type="spellStart"/>
      <w:r w:rsidRPr="00EF6D96">
        <w:rPr>
          <w:rStyle w:val="Aucun"/>
          <w:color w:val="000000"/>
        </w:rPr>
        <w:t>Karabahu</w:t>
      </w:r>
      <w:proofErr w:type="spellEnd"/>
      <w:r w:rsidRPr="00EF6D96">
        <w:rPr>
          <w:rStyle w:val="Aucun"/>
          <w:color w:val="000000"/>
        </w:rPr>
        <w:t>, vključno s pravico do vrnitve;</w:t>
      </w:r>
    </w:p>
    <w:p w:rsidR="00E365E1" w:rsidRPr="00EF6D96" w:rsidRDefault="00793FD1" w:rsidP="0068690B">
      <w:pPr>
        <w:pStyle w:val="NormalHanging12a"/>
      </w:pPr>
      <w:r w:rsidRPr="00EF6D96">
        <w:t>8.</w:t>
      </w:r>
      <w:r w:rsidRPr="00EF6D96">
        <w:tab/>
        <w:t xml:space="preserve">naroči svoji predsednici, naj to resolucijo posreduje Svetu, Komisiji, </w:t>
      </w:r>
      <w:r w:rsidR="0068690B" w:rsidRPr="0068690B">
        <w:t>podpredsednico Komisije/</w:t>
      </w:r>
      <w:r w:rsidRPr="0070768E">
        <w:t>visoki predstavnici Unije za zunanje zadeve in varnostno politiko</w:t>
      </w:r>
      <w:r w:rsidRPr="00EF6D96">
        <w:t>, državam članicam ter predsednikoma in parlamentoma Armenije in Azerbajdžana.</w:t>
      </w:r>
    </w:p>
    <w:sectPr w:rsidR="00E365E1" w:rsidRPr="00EF6D96" w:rsidSect="00EF6D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62D" w:rsidRPr="00EF6D96" w:rsidRDefault="00F3462D">
      <w:r w:rsidRPr="00EF6D96">
        <w:separator/>
      </w:r>
    </w:p>
  </w:endnote>
  <w:endnote w:type="continuationSeparator" w:id="0">
    <w:p w:rsidR="00F3462D" w:rsidRPr="00EF6D96" w:rsidRDefault="00F3462D">
      <w:r w:rsidRPr="00EF6D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D9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D9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D9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62D" w:rsidRPr="00EF6D96" w:rsidRDefault="00F3462D">
      <w:r w:rsidRPr="00EF6D96">
        <w:separator/>
      </w:r>
    </w:p>
  </w:footnote>
  <w:footnote w:type="continuationSeparator" w:id="0">
    <w:p w:rsidR="00F3462D" w:rsidRPr="00EF6D96" w:rsidRDefault="00F3462D">
      <w:r w:rsidRPr="00EF6D9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D9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D9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6D9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SL"/>
    <w:docVar w:name="dvnumam" w:val="0"/>
    <w:docVar w:name="dvpe" w:val="769.758"/>
    <w:docVar w:name="dvtitre" w:val="Resolucija Evropskega parlamenta z dne … 2025 o nezakonitem pridržanju armenskih talcev, med njimi visokih političnih predstavnikov iz Gorskega Karabaha, in zrežiranem sojenju tem talcem v Azerbajdžanu(2025/2596(RSP))"/>
  </w:docVars>
  <w:rsids>
    <w:rsidRoot w:val="00F3462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7B30"/>
    <w:rsid w:val="00343214"/>
    <w:rsid w:val="00361C00"/>
    <w:rsid w:val="00395FA1"/>
    <w:rsid w:val="003E15D4"/>
    <w:rsid w:val="0040679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690B"/>
    <w:rsid w:val="006F74FA"/>
    <w:rsid w:val="0070768E"/>
    <w:rsid w:val="00731ADD"/>
    <w:rsid w:val="00734777"/>
    <w:rsid w:val="00747932"/>
    <w:rsid w:val="00751A4A"/>
    <w:rsid w:val="00756632"/>
    <w:rsid w:val="00762C74"/>
    <w:rsid w:val="00786EC0"/>
    <w:rsid w:val="00793FD1"/>
    <w:rsid w:val="007D1690"/>
    <w:rsid w:val="007E22AD"/>
    <w:rsid w:val="00817416"/>
    <w:rsid w:val="00842779"/>
    <w:rsid w:val="00865F67"/>
    <w:rsid w:val="00870AA9"/>
    <w:rsid w:val="00881A7B"/>
    <w:rsid w:val="008840E5"/>
    <w:rsid w:val="00887B3E"/>
    <w:rsid w:val="008C2AC6"/>
    <w:rsid w:val="00930C23"/>
    <w:rsid w:val="0093193B"/>
    <w:rsid w:val="009509D8"/>
    <w:rsid w:val="00950B64"/>
    <w:rsid w:val="00960FE0"/>
    <w:rsid w:val="00981893"/>
    <w:rsid w:val="00A1687D"/>
    <w:rsid w:val="00A34CC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6D96"/>
    <w:rsid w:val="00F04346"/>
    <w:rsid w:val="00F075DC"/>
    <w:rsid w:val="00F149E9"/>
    <w:rsid w:val="00F3462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333D7-C19B-44EE-91AC-A71D56BD1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93FD1"/>
    <w:pPr>
      <w:spacing w:after="240"/>
      <w:ind w:left="567" w:hanging="567"/>
    </w:pPr>
  </w:style>
  <w:style w:type="paragraph" w:customStyle="1" w:styleId="EPComma">
    <w:name w:val="EPComma"/>
    <w:basedOn w:val="Normal"/>
    <w:rsid w:val="00793FD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793FD1"/>
    <w:rPr>
      <w:sz w:val="24"/>
      <w:lang w:val="sl-SI"/>
    </w:rPr>
  </w:style>
  <w:style w:type="character" w:customStyle="1" w:styleId="Aucun">
    <w:name w:val="Aucun"/>
    <w:rsid w:val="00793FD1"/>
  </w:style>
  <w:style w:type="character" w:customStyle="1" w:styleId="doceo-font-family-base">
    <w:name w:val="doceo-font-family-base"/>
    <w:basedOn w:val="DefaultParagraphFont"/>
    <w:rsid w:val="00793FD1"/>
  </w:style>
  <w:style w:type="paragraph" w:styleId="BalloonText">
    <w:name w:val="Balloon Text"/>
    <w:basedOn w:val="Normal"/>
    <w:link w:val="BalloonTextChar"/>
    <w:rsid w:val="006869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690B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9432B1-011A-4CAC-BF14-3C368E936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2025-03-13T13:47:00Z</dcterms:created>
  <dcterms:modified xsi:type="dcterms:W3CDTF">2025-03-13T13:47:00Z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