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09F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109F5" w:rsidRDefault="00114E10" w:rsidP="0010095E">
            <w:pPr>
              <w:pStyle w:val="EPName"/>
            </w:pPr>
            <w:r w:rsidRPr="008109F5">
              <w:t>Evropský parlament</w:t>
            </w:r>
          </w:p>
          <w:p w:rsidR="00751A4A" w:rsidRPr="008109F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09F5">
              <w:t>2024</w:t>
            </w:r>
            <w:r w:rsidR="00817416" w:rsidRPr="008109F5">
              <w:t>-202</w:t>
            </w:r>
            <w:r w:rsidRPr="008109F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109F5" w:rsidRDefault="00187494" w:rsidP="0010095E">
            <w:pPr>
              <w:pStyle w:val="EPLogo"/>
            </w:pPr>
            <w:r w:rsidRPr="008109F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109F5" w:rsidRDefault="00D058B8" w:rsidP="004C5D52">
      <w:pPr>
        <w:pStyle w:val="LineTop"/>
      </w:pPr>
    </w:p>
    <w:p w:rsidR="00680577" w:rsidRPr="008109F5" w:rsidRDefault="00114E10" w:rsidP="00680577">
      <w:pPr>
        <w:pStyle w:val="EPBodyTA1"/>
      </w:pPr>
      <w:r w:rsidRPr="008109F5">
        <w:t>PŘIJATÉ TEXTY</w:t>
      </w:r>
    </w:p>
    <w:p w:rsidR="00D058B8" w:rsidRPr="008109F5" w:rsidRDefault="00D058B8" w:rsidP="00D058B8">
      <w:pPr>
        <w:pStyle w:val="LineBottom"/>
      </w:pPr>
    </w:p>
    <w:p w:rsidR="00114E10" w:rsidRPr="008109F5" w:rsidRDefault="00114E10" w:rsidP="00114E10">
      <w:pPr>
        <w:pStyle w:val="ATHeading1"/>
      </w:pPr>
      <w:bookmarkStart w:id="0" w:name="TANumber"/>
      <w:r w:rsidRPr="008109F5">
        <w:t>P10_TA(2025)00</w:t>
      </w:r>
      <w:r w:rsidR="001F299B">
        <w:t>42</w:t>
      </w:r>
      <w:bookmarkStart w:id="1" w:name="_GoBack"/>
      <w:bookmarkEnd w:id="0"/>
      <w:bookmarkEnd w:id="1"/>
    </w:p>
    <w:p w:rsidR="00114E10" w:rsidRPr="008109F5" w:rsidRDefault="00114E10" w:rsidP="00114E10">
      <w:pPr>
        <w:pStyle w:val="ATHeading2"/>
      </w:pPr>
      <w:bookmarkStart w:id="2" w:name="title"/>
      <w:r w:rsidRPr="00D94F01">
        <w:t xml:space="preserve">Žádost, aby byl Maciej </w:t>
      </w:r>
      <w:proofErr w:type="spellStart"/>
      <w:r w:rsidRPr="00D94F01">
        <w:t>Wąsik</w:t>
      </w:r>
      <w:proofErr w:type="spellEnd"/>
      <w:r w:rsidRPr="00D94F01">
        <w:t xml:space="preserve"> zbaven imunity</w:t>
      </w:r>
      <w:bookmarkEnd w:id="2"/>
    </w:p>
    <w:p w:rsidR="00114E10" w:rsidRPr="008109F5" w:rsidRDefault="00114E10" w:rsidP="00114E10">
      <w:pPr>
        <w:rPr>
          <w:i/>
          <w:vanish/>
        </w:rPr>
      </w:pPr>
      <w:r w:rsidRPr="008109F5">
        <w:rPr>
          <w:i/>
        </w:rPr>
        <w:fldChar w:fldCharType="begin"/>
      </w:r>
      <w:r w:rsidRPr="008109F5">
        <w:rPr>
          <w:i/>
        </w:rPr>
        <w:instrText xml:space="preserve"> TC"(</w:instrText>
      </w:r>
      <w:bookmarkStart w:id="3" w:name="DocNumber"/>
      <w:r w:rsidRPr="008109F5">
        <w:rPr>
          <w:i/>
        </w:rPr>
        <w:instrText>A10-0031/2025</w:instrText>
      </w:r>
      <w:bookmarkEnd w:id="3"/>
      <w:r w:rsidRPr="008109F5">
        <w:rPr>
          <w:i/>
        </w:rPr>
        <w:instrText xml:space="preserve"> - Zpravodaj: Mario Furore)"\l3 \n&gt; \* MERGEFORMAT </w:instrText>
      </w:r>
      <w:r w:rsidRPr="008109F5">
        <w:rPr>
          <w:i/>
        </w:rPr>
        <w:fldChar w:fldCharType="end"/>
      </w:r>
    </w:p>
    <w:p w:rsidR="00114E10" w:rsidRPr="008109F5" w:rsidRDefault="00114E10" w:rsidP="00114E10">
      <w:pPr>
        <w:rPr>
          <w:vanish/>
        </w:rPr>
      </w:pPr>
      <w:bookmarkStart w:id="4" w:name="Commission"/>
      <w:r w:rsidRPr="008109F5">
        <w:rPr>
          <w:vanish/>
        </w:rPr>
        <w:t>Výbor pro právní záležitosti</w:t>
      </w:r>
      <w:bookmarkEnd w:id="4"/>
    </w:p>
    <w:p w:rsidR="00114E10" w:rsidRPr="008109F5" w:rsidRDefault="00114E10" w:rsidP="00114E10">
      <w:pPr>
        <w:rPr>
          <w:vanish/>
        </w:rPr>
      </w:pPr>
      <w:bookmarkStart w:id="5" w:name="PE"/>
      <w:r w:rsidRPr="008109F5">
        <w:rPr>
          <w:vanish/>
        </w:rPr>
        <w:t>PE766.695</w:t>
      </w:r>
      <w:bookmarkEnd w:id="5"/>
    </w:p>
    <w:p w:rsidR="00114E10" w:rsidRPr="008109F5" w:rsidRDefault="00114E10" w:rsidP="00114E10">
      <w:pPr>
        <w:pStyle w:val="ATHeading3"/>
      </w:pPr>
      <w:bookmarkStart w:id="6" w:name="Sujet"/>
      <w:r w:rsidRPr="008109F5">
        <w:t xml:space="preserve">Rozhodnutí </w:t>
      </w:r>
      <w:r w:rsidR="00DA0392">
        <w:t>Evropského parlamentu ze dne 1</w:t>
      </w:r>
      <w:r w:rsidR="0095183B">
        <w:t>. dubna</w:t>
      </w:r>
      <w:r w:rsidRPr="008109F5">
        <w:t xml:space="preserve"> 2025 o žádosti, aby byl Maciej </w:t>
      </w:r>
      <w:proofErr w:type="spellStart"/>
      <w:r w:rsidRPr="008109F5">
        <w:t>Wąsik</w:t>
      </w:r>
      <w:proofErr w:type="spellEnd"/>
      <w:r w:rsidRPr="008109F5">
        <w:t xml:space="preserve"> zbaven imunity</w:t>
      </w:r>
      <w:bookmarkEnd w:id="6"/>
      <w:r w:rsidRPr="008109F5">
        <w:t xml:space="preserve"> </w:t>
      </w:r>
      <w:bookmarkStart w:id="7" w:name="References"/>
      <w:r w:rsidRPr="008109F5">
        <w:t>(2024/2043(IMM))</w:t>
      </w:r>
      <w:bookmarkEnd w:id="7"/>
    </w:p>
    <w:p w:rsidR="00D020A7" w:rsidRPr="008109F5" w:rsidRDefault="00D020A7" w:rsidP="00D020A7">
      <w:pPr>
        <w:pStyle w:val="EPComma"/>
      </w:pPr>
      <w:bookmarkStart w:id="8" w:name="TextBodyBegin"/>
      <w:bookmarkEnd w:id="8"/>
      <w:r w:rsidRPr="008109F5">
        <w:rPr>
          <w:i/>
        </w:rPr>
        <w:t>Evropský parlament</w:t>
      </w:r>
      <w:r w:rsidRPr="008109F5">
        <w:t>,</w:t>
      </w:r>
    </w:p>
    <w:p w:rsidR="00D020A7" w:rsidRPr="008109F5" w:rsidRDefault="00D020A7" w:rsidP="00D020A7">
      <w:pPr>
        <w:pStyle w:val="NormalHanging12a"/>
      </w:pPr>
      <w:r w:rsidRPr="008109F5">
        <w:t>–</w:t>
      </w:r>
      <w:r w:rsidRPr="008109F5">
        <w:tab/>
        <w:t xml:space="preserve">s ohledem na žádost </w:t>
      </w:r>
      <w:r w:rsidR="00A95461" w:rsidRPr="00A95461">
        <w:t>ze dne 29. července 2024</w:t>
      </w:r>
      <w:r w:rsidRPr="008109F5">
        <w:t xml:space="preserve">, aby byl Maciej </w:t>
      </w:r>
      <w:proofErr w:type="spellStart"/>
      <w:r w:rsidRPr="008109F5">
        <w:t>Wąsik</w:t>
      </w:r>
      <w:proofErr w:type="spellEnd"/>
      <w:r w:rsidRPr="008109F5">
        <w:t xml:space="preserve"> zbaven imunity, </w:t>
      </w:r>
      <w:r w:rsidR="00A95461">
        <w:t xml:space="preserve">kterou podal </w:t>
      </w:r>
      <w:r w:rsidR="00A95461" w:rsidRPr="00A95461">
        <w:t xml:space="preserve">nejvyšší státní zástupce Polské republiky </w:t>
      </w:r>
      <w:proofErr w:type="spellStart"/>
      <w:r w:rsidRPr="008109F5">
        <w:t>pena</w:t>
      </w:r>
      <w:proofErr w:type="spellEnd"/>
      <w:r w:rsidRPr="008109F5">
        <w:t xml:space="preserve"> žádost </w:t>
      </w:r>
      <w:r w:rsidR="0065721B">
        <w:t>K</w:t>
      </w:r>
      <w:r w:rsidRPr="008109F5">
        <w:t xml:space="preserve">rajského státního zastupitelství ve Varšavě v souvislosti s probíhajícím trestním řízením vedeným proti Macieji </w:t>
      </w:r>
      <w:proofErr w:type="spellStart"/>
      <w:r w:rsidRPr="008109F5">
        <w:t>Wąsikovi</w:t>
      </w:r>
      <w:proofErr w:type="spellEnd"/>
      <w:r w:rsidRPr="008109F5">
        <w:t xml:space="preserve"> a jež byla oznámena na plenárním zasedání dne 16. září 2024,</w:t>
      </w:r>
    </w:p>
    <w:p w:rsidR="00D020A7" w:rsidRPr="008109F5" w:rsidRDefault="00D020A7" w:rsidP="00D020A7">
      <w:pPr>
        <w:pStyle w:val="NormalHanging12a"/>
      </w:pPr>
      <w:r w:rsidRPr="008109F5">
        <w:t>–</w:t>
      </w:r>
      <w:r w:rsidRPr="008109F5">
        <w:tab/>
        <w:t xml:space="preserve">poté, co dne 18. února 2025 Maciej </w:t>
      </w:r>
      <w:proofErr w:type="spellStart"/>
      <w:r w:rsidRPr="008109F5">
        <w:t>Wąsik</w:t>
      </w:r>
      <w:proofErr w:type="spellEnd"/>
      <w:r w:rsidRPr="008109F5">
        <w:t xml:space="preserve"> dostal příležitost vyjádřit se </w:t>
      </w:r>
      <w:r w:rsidR="00DA0392">
        <w:t>v souladu s</w:t>
      </w:r>
      <w:r w:rsidR="00DA0392" w:rsidRPr="008109F5">
        <w:t xml:space="preserve"> </w:t>
      </w:r>
      <w:r w:rsidRPr="008109F5">
        <w:t>čl. 9 odst. 6 jednacího řádu, a s ohledem na dokumenty, které předložil,</w:t>
      </w:r>
    </w:p>
    <w:p w:rsidR="00D020A7" w:rsidRPr="008109F5" w:rsidRDefault="00D020A7" w:rsidP="00D020A7">
      <w:pPr>
        <w:pStyle w:val="NormalHanging12a"/>
      </w:pPr>
      <w:r w:rsidRPr="008109F5">
        <w:t>–</w:t>
      </w:r>
      <w:r w:rsidRPr="008109F5">
        <w:tab/>
        <w:t>s ohledem na články 8 a 9 Protokolu č. 7 o výsadách a imunitách Evropské unie a na čl. 6 odst. 2 aktu ze dne 20. září 1976 o volbě členů Evropského parlamentu ve všeobecných a přímých volbách,</w:t>
      </w:r>
    </w:p>
    <w:p w:rsidR="00D020A7" w:rsidRPr="008109F5" w:rsidRDefault="00D020A7" w:rsidP="00D020A7">
      <w:pPr>
        <w:pStyle w:val="NormalHanging12a"/>
      </w:pPr>
      <w:r w:rsidRPr="008109F5">
        <w:t>–</w:t>
      </w:r>
      <w:r w:rsidRPr="008109F5">
        <w:tab/>
        <w:t>s ohledem na rozsudky Soudního dvora Evropské unie ze dne 21. října 2008, 19. března 2010, 6. září 2011, 17. ledna 2013 a 19. prosince 2019 a 5. července 2023</w:t>
      </w:r>
      <w:r w:rsidRPr="008109F5">
        <w:rPr>
          <w:rStyle w:val="FootnoteReference"/>
        </w:rPr>
        <w:footnoteReference w:id="1"/>
      </w:r>
      <w:r w:rsidRPr="008109F5">
        <w:t>,</w:t>
      </w:r>
    </w:p>
    <w:p w:rsidR="00D020A7" w:rsidRPr="008109F5" w:rsidRDefault="00D020A7" w:rsidP="00D020A7">
      <w:pPr>
        <w:pStyle w:val="NormalHanging12a"/>
      </w:pPr>
      <w:r w:rsidRPr="008109F5">
        <w:t>–</w:t>
      </w:r>
      <w:r w:rsidRPr="008109F5">
        <w:tab/>
        <w:t>s ohledem na čl. 105 odst. 2 a 5 Ústavy Polské republiky,</w:t>
      </w:r>
    </w:p>
    <w:p w:rsidR="00D020A7" w:rsidRPr="008109F5" w:rsidRDefault="00D020A7" w:rsidP="00D020A7">
      <w:pPr>
        <w:pStyle w:val="NormalHanging12a"/>
      </w:pPr>
      <w:r w:rsidRPr="008109F5">
        <w:t>–</w:t>
      </w:r>
      <w:r w:rsidRPr="008109F5">
        <w:tab/>
        <w:t>s ohledem na čl. 5 odst. 2, čl. 6 odst. 1 a článek 9 jednacího řádu,</w:t>
      </w:r>
    </w:p>
    <w:p w:rsidR="00D020A7" w:rsidRPr="008109F5" w:rsidRDefault="00D020A7" w:rsidP="00D020A7">
      <w:pPr>
        <w:pStyle w:val="NormalHanging12a"/>
      </w:pPr>
      <w:r w:rsidRPr="008109F5">
        <w:t>–</w:t>
      </w:r>
      <w:r w:rsidRPr="008109F5">
        <w:tab/>
        <w:t>s ohledem na zprávu Výboru pro právní záležitosti (A10</w:t>
      </w:r>
      <w:r w:rsidRPr="008109F5">
        <w:noBreakHyphen/>
        <w:t>0031/2025),</w:t>
      </w:r>
    </w:p>
    <w:p w:rsidR="00D020A7" w:rsidRPr="008109F5" w:rsidRDefault="00D020A7" w:rsidP="00DA0392">
      <w:pPr>
        <w:pStyle w:val="NormalHanging12a"/>
      </w:pPr>
      <w:r w:rsidRPr="008109F5">
        <w:lastRenderedPageBreak/>
        <w:t>A.</w:t>
      </w:r>
      <w:r w:rsidRPr="008109F5">
        <w:tab/>
        <w:t xml:space="preserve">vzhledem k tomu, že dopisem ze dne 29. července 2024 předal polský nejvyšší státní zástupce žádost, aby byl Maciej </w:t>
      </w:r>
      <w:proofErr w:type="spellStart"/>
      <w:r w:rsidRPr="008109F5">
        <w:t>Wąsik</w:t>
      </w:r>
      <w:proofErr w:type="spellEnd"/>
      <w:r w:rsidRPr="008109F5">
        <w:t xml:space="preserve"> zbaven imunity, kterou vydalo </w:t>
      </w:r>
      <w:r w:rsidR="0065721B">
        <w:t>K</w:t>
      </w:r>
      <w:r w:rsidRPr="008109F5">
        <w:t>rajské státní zastupitelství ve Varšavě v souvislosti s údajnými trestnými činy podle článku 244 polského trestního zákoníku ve spojení s článkem 12 tohoto zákoníku;</w:t>
      </w:r>
    </w:p>
    <w:p w:rsidR="00D020A7" w:rsidRPr="008109F5" w:rsidRDefault="00D020A7" w:rsidP="00DA0392">
      <w:pPr>
        <w:pStyle w:val="NormalHanging12a"/>
      </w:pPr>
      <w:r w:rsidRPr="008109F5">
        <w:rPr>
          <w:shd w:val="clear" w:color="auto" w:fill="FFFFFF"/>
        </w:rPr>
        <w:t>B.</w:t>
      </w:r>
      <w:r w:rsidRPr="008109F5">
        <w:rPr>
          <w:shd w:val="clear" w:color="auto" w:fill="FFFFFF"/>
        </w:rPr>
        <w:tab/>
      </w:r>
      <w:r w:rsidRPr="008109F5">
        <w:t xml:space="preserve">vzhledem k tomu, že v žádosti se uvádí, že Maciej </w:t>
      </w:r>
      <w:proofErr w:type="spellStart"/>
      <w:r w:rsidRPr="008109F5">
        <w:t>Wąsik</w:t>
      </w:r>
      <w:proofErr w:type="spellEnd"/>
      <w:r w:rsidRPr="008109F5">
        <w:t xml:space="preserve"> </w:t>
      </w:r>
      <w:r w:rsidR="0065721B">
        <w:t xml:space="preserve">údajně </w:t>
      </w:r>
      <w:r w:rsidRPr="008109F5">
        <w:t>ve dnech 21. a 28. prosince 2023 ve Varšavě</w:t>
      </w:r>
      <w:r w:rsidR="0065721B">
        <w:t xml:space="preserve"> svým jednáním v </w:t>
      </w:r>
      <w:r w:rsidRPr="008109F5">
        <w:t xml:space="preserve">krátkých </w:t>
      </w:r>
      <w:r w:rsidR="0065721B">
        <w:t xml:space="preserve">časových </w:t>
      </w:r>
      <w:r w:rsidRPr="008109F5">
        <w:t>intervalech</w:t>
      </w:r>
      <w:r w:rsidR="0065721B">
        <w:t xml:space="preserve"> a úmyslně </w:t>
      </w:r>
      <w:r w:rsidRPr="008109F5">
        <w:t xml:space="preserve">porušil pětiletý zákaz </w:t>
      </w:r>
      <w:r w:rsidR="0065721B">
        <w:t>výkonu</w:t>
      </w:r>
      <w:r w:rsidRPr="008109F5">
        <w:t xml:space="preserve"> veřejn</w:t>
      </w:r>
      <w:r w:rsidR="0065721B">
        <w:t>é</w:t>
      </w:r>
      <w:r w:rsidRPr="008109F5">
        <w:t xml:space="preserve"> funkc</w:t>
      </w:r>
      <w:r w:rsidR="0065721B">
        <w:t>e</w:t>
      </w:r>
      <w:r w:rsidRPr="008109F5">
        <w:t xml:space="preserve">, který mu byl uložen pravomocným rozsudkem Krajského soudu ve Varšavě ze dne 20. prosince 2023, neboť vykonával funkci člena Sejmu </w:t>
      </w:r>
      <w:r w:rsidR="0096003A">
        <w:t xml:space="preserve">Polské republiky </w:t>
      </w:r>
      <w:r w:rsidRPr="008109F5">
        <w:t>(dolní komora polského parlamentu) tím, že se zúčastnil zasedání Sejmu konaného dne 21. prosince 2023, jehož součástí bylo i hlasování, a 28. prosince 2023 pak schůze výboru Sejmu pro správu a vnitřní záležitosti; vzhledem k tomu, že údajné činy představují trestný čin podle článku 244 polského trestního zákoníku ve spojení s článkem 12 tohoto zákoníku;</w:t>
      </w:r>
    </w:p>
    <w:p w:rsidR="00D020A7" w:rsidRPr="008109F5" w:rsidRDefault="00D020A7" w:rsidP="00DA0392">
      <w:pPr>
        <w:pStyle w:val="NormalHanging12a"/>
      </w:pPr>
      <w:r w:rsidRPr="008109F5">
        <w:t>C.</w:t>
      </w:r>
      <w:r w:rsidRPr="008109F5">
        <w:tab/>
        <w:t xml:space="preserve">vzhledem k tomu, že výše uvedená obvinění byla </w:t>
      </w:r>
      <w:r w:rsidR="00A95461">
        <w:t>p</w:t>
      </w:r>
      <w:r w:rsidRPr="008109F5">
        <w:t xml:space="preserve">roti Maciejovi </w:t>
      </w:r>
      <w:proofErr w:type="spellStart"/>
      <w:r w:rsidRPr="008109F5">
        <w:t>Wąsikovi</w:t>
      </w:r>
      <w:proofErr w:type="spellEnd"/>
      <w:r w:rsidRPr="008109F5">
        <w:t xml:space="preserve"> </w:t>
      </w:r>
      <w:r w:rsidR="00A95461">
        <w:t xml:space="preserve">vznesena </w:t>
      </w:r>
      <w:r w:rsidRPr="008109F5">
        <w:t xml:space="preserve">dne 18. dubna 2024; vzhledem k tomu, že Maciej </w:t>
      </w:r>
      <w:proofErr w:type="spellStart"/>
      <w:r w:rsidRPr="008109F5">
        <w:t>Wąsik</w:t>
      </w:r>
      <w:proofErr w:type="spellEnd"/>
      <w:r w:rsidRPr="008109F5">
        <w:t xml:space="preserve"> byl v evropských volbách konaných v červnu 2024 zvolen poslancem Evropského parlamentu; vzhledem k tomu, že Maciej </w:t>
      </w:r>
      <w:proofErr w:type="spellStart"/>
      <w:r w:rsidRPr="008109F5">
        <w:t>Wąsik</w:t>
      </w:r>
      <w:proofErr w:type="spellEnd"/>
      <w:r w:rsidRPr="008109F5">
        <w:t xml:space="preserve"> nebyl v době spáchání údajného trestného činu poslancem Evropského parlamentu;</w:t>
      </w:r>
    </w:p>
    <w:p w:rsidR="00D020A7" w:rsidRPr="008109F5" w:rsidRDefault="00D020A7" w:rsidP="00DA0392">
      <w:pPr>
        <w:pStyle w:val="NormalHanging12a"/>
      </w:pPr>
      <w:r w:rsidRPr="008109F5">
        <w:t>D.</w:t>
      </w:r>
      <w:r w:rsidRPr="008109F5">
        <w:tab/>
        <w:t>vzhledem k tomu, že údajný trestný čin a následná žádost o zbavení imunity nem</w:t>
      </w:r>
      <w:r w:rsidR="00A95461">
        <w:t>ají</w:t>
      </w:r>
      <w:r w:rsidRPr="008109F5">
        <w:t xml:space="preserve"> souvislost s názory či hlasováním </w:t>
      </w:r>
      <w:proofErr w:type="spellStart"/>
      <w:r w:rsidRPr="008109F5">
        <w:t>Macieja</w:t>
      </w:r>
      <w:proofErr w:type="spellEnd"/>
      <w:r w:rsidRPr="008109F5">
        <w:t xml:space="preserve"> </w:t>
      </w:r>
      <w:proofErr w:type="spellStart"/>
      <w:r w:rsidRPr="008109F5">
        <w:t>Wąsika</w:t>
      </w:r>
      <w:proofErr w:type="spellEnd"/>
      <w:r w:rsidRPr="008109F5">
        <w:t xml:space="preserve"> </w:t>
      </w:r>
      <w:r w:rsidR="00A95461">
        <w:t>při</w:t>
      </w:r>
      <w:r w:rsidRPr="008109F5">
        <w:t xml:space="preserve"> výkonu jeho funkce ve smyslu článku 8 Protokolu č. 7 o výsadách a imunitách Evropské unie;</w:t>
      </w:r>
    </w:p>
    <w:p w:rsidR="00D020A7" w:rsidRPr="008109F5" w:rsidRDefault="00D020A7" w:rsidP="00DA0392">
      <w:pPr>
        <w:pStyle w:val="NormalHanging12a"/>
      </w:pPr>
      <w:r w:rsidRPr="008109F5">
        <w:t>E.</w:t>
      </w:r>
      <w:r w:rsidRPr="008109F5">
        <w:tab/>
        <w:t xml:space="preserve">vzhledem k tomu, že </w:t>
      </w:r>
      <w:r w:rsidR="00A95461">
        <w:t xml:space="preserve">podle </w:t>
      </w:r>
      <w:r w:rsidRPr="008109F5">
        <w:t>čl</w:t>
      </w:r>
      <w:r w:rsidR="00A95461">
        <w:t>ánku</w:t>
      </w:r>
      <w:r w:rsidRPr="008109F5">
        <w:t xml:space="preserve"> 9 první</w:t>
      </w:r>
      <w:r w:rsidR="00A95461">
        <w:t>ho</w:t>
      </w:r>
      <w:r w:rsidRPr="008109F5">
        <w:t xml:space="preserve"> pododstavc</w:t>
      </w:r>
      <w:r w:rsidR="00A95461">
        <w:t>e</w:t>
      </w:r>
      <w:r w:rsidRPr="008109F5">
        <w:t xml:space="preserve"> písm. a) Protokolu č. 7 o výsadách a imunitách Evropské unie </w:t>
      </w:r>
      <w:r w:rsidR="00A95461">
        <w:t>požívají</w:t>
      </w:r>
      <w:r w:rsidRPr="008109F5">
        <w:t xml:space="preserve"> členové Evropského parlamentu na území vlastního státu imunit přiznávaných členům parlamentu vlastního státu;</w:t>
      </w:r>
    </w:p>
    <w:p w:rsidR="00D020A7" w:rsidRPr="008109F5" w:rsidRDefault="00D020A7" w:rsidP="00DA0392">
      <w:pPr>
        <w:pStyle w:val="NormalHanging12a"/>
      </w:pPr>
      <w:r w:rsidRPr="008109F5">
        <w:t>F.</w:t>
      </w:r>
      <w:r w:rsidRPr="008109F5">
        <w:tab/>
        <w:t xml:space="preserve">vzhledem k tomu, že v souladu s čl. 105 odst. 2 a 5 polské ústavy ode dne oznámení výsledků voleb do dne skončení mandátu nemůže být poslanec bez souhlasu Sejmu Polské republiky trestně </w:t>
      </w:r>
      <w:r w:rsidR="00A95461">
        <w:t xml:space="preserve">odpovědný ani bez souhlasu Sejmu </w:t>
      </w:r>
      <w:r w:rsidRPr="008109F5">
        <w:t>zadržen či zatčen, s výjimkou případů, kdy byl zadržen při spáchání trestného činu a kdy je jeho zadržení nezbytné pro účely zajištění řádného průběhu řízení;</w:t>
      </w:r>
    </w:p>
    <w:p w:rsidR="00D020A7" w:rsidRPr="008109F5" w:rsidRDefault="00D020A7" w:rsidP="00DA0392">
      <w:pPr>
        <w:pStyle w:val="NormalHanging12a"/>
      </w:pPr>
      <w:r w:rsidRPr="008109F5">
        <w:t>G.</w:t>
      </w:r>
      <w:r w:rsidRPr="008109F5">
        <w:tab/>
        <w:t>vzhledem k tomu, že účelem poslanecké imunity je chránit Parlament a jeho poslance před soudními řízeními v souvislosti s činností, kterou vykonávají v rámci plnění svých parlamentních povinností a která nemůže být od těchto povinností oddělena;</w:t>
      </w:r>
    </w:p>
    <w:p w:rsidR="00D020A7" w:rsidRPr="008109F5" w:rsidRDefault="00D020A7" w:rsidP="00DA0392">
      <w:pPr>
        <w:pStyle w:val="NormalHanging12a"/>
      </w:pPr>
      <w:r w:rsidRPr="008109F5">
        <w:t>H.</w:t>
      </w:r>
      <w:r w:rsidRPr="008109F5">
        <w:tab/>
        <w:t>vzhledem k tomu, že podle čl. 5 odst. 2 jednacího řádu není poslanecká imunita osobní výsadou poslanců, nýbrž zárukou nezávislosti Evropského parlamentu jako celku a jeho poslanců;</w:t>
      </w:r>
    </w:p>
    <w:p w:rsidR="00D020A7" w:rsidRPr="008109F5" w:rsidRDefault="00D020A7" w:rsidP="00DA0392">
      <w:pPr>
        <w:pStyle w:val="NormalHanging12a"/>
      </w:pPr>
      <w:r w:rsidRPr="008109F5">
        <w:t>I.</w:t>
      </w:r>
      <w:r w:rsidRPr="008109F5">
        <w:tab/>
        <w:t xml:space="preserve">vzhledem k tomu, že Parlament </w:t>
      </w:r>
      <w:r w:rsidR="00A95461">
        <w:t xml:space="preserve">v tomto případu </w:t>
      </w:r>
      <w:r w:rsidRPr="008109F5">
        <w:t xml:space="preserve">nenalezl </w:t>
      </w:r>
      <w:r w:rsidR="00A95461">
        <w:t xml:space="preserve">žádný </w:t>
      </w:r>
      <w:r w:rsidRPr="008109F5">
        <w:t xml:space="preserve">důkaz </w:t>
      </w:r>
      <w:proofErr w:type="spellStart"/>
      <w:r w:rsidRPr="008109F5">
        <w:rPr>
          <w:i/>
          <w:iCs/>
        </w:rPr>
        <w:t>fumus</w:t>
      </w:r>
      <w:proofErr w:type="spellEnd"/>
      <w:r w:rsidRPr="008109F5">
        <w:rPr>
          <w:i/>
          <w:iCs/>
        </w:rPr>
        <w:t xml:space="preserve"> </w:t>
      </w:r>
      <w:proofErr w:type="spellStart"/>
      <w:r w:rsidRPr="008109F5">
        <w:rPr>
          <w:i/>
          <w:iCs/>
        </w:rPr>
        <w:t>persecutionis</w:t>
      </w:r>
      <w:proofErr w:type="spellEnd"/>
      <w:r w:rsidRPr="008109F5">
        <w:t xml:space="preserve">, tedy skutečností nasvědčujících tomu, že soudní řízení bylo zahájeno s úmyslem poškodit politickou činnost poslance, </w:t>
      </w:r>
      <w:r w:rsidR="00A95461">
        <w:t xml:space="preserve">včetně jeho činnosti jako poslance </w:t>
      </w:r>
      <w:r w:rsidRPr="008109F5">
        <w:t>Evropského parlamentu;</w:t>
      </w:r>
    </w:p>
    <w:p w:rsidR="00D020A7" w:rsidRPr="008109F5" w:rsidRDefault="00D020A7" w:rsidP="00DA0392">
      <w:pPr>
        <w:pStyle w:val="NormalHanging12a"/>
      </w:pPr>
      <w:r w:rsidRPr="008109F5">
        <w:t>J.</w:t>
      </w:r>
      <w:r w:rsidRPr="008109F5">
        <w:tab/>
        <w:t xml:space="preserve">vzhledem k tomu, že na jedné straně Evropský parlament nelze považovat za soud a že na straně druhé poslanec nemůže být v rámci řízení o zbavení imunity považován za </w:t>
      </w:r>
      <w:r w:rsidRPr="008109F5">
        <w:lastRenderedPageBreak/>
        <w:t>„obžalovaného“</w:t>
      </w:r>
      <w:r w:rsidR="00C72251">
        <w:rPr>
          <w:rStyle w:val="FootnoteReference"/>
        </w:rPr>
        <w:footnoteReference w:id="2"/>
      </w:r>
      <w:r w:rsidRPr="008109F5">
        <w:t>;</w:t>
      </w:r>
    </w:p>
    <w:p w:rsidR="00D020A7" w:rsidRPr="008109F5" w:rsidRDefault="00D020A7" w:rsidP="00DA0392">
      <w:pPr>
        <w:pStyle w:val="NormalHanging12a"/>
      </w:pPr>
      <w:r w:rsidRPr="008109F5">
        <w:t>1.</w:t>
      </w:r>
      <w:r w:rsidRPr="008109F5">
        <w:tab/>
        <w:t xml:space="preserve">rozhodl, že se Maciej </w:t>
      </w:r>
      <w:proofErr w:type="spellStart"/>
      <w:r w:rsidRPr="008109F5">
        <w:t>Wąsik</w:t>
      </w:r>
      <w:proofErr w:type="spellEnd"/>
      <w:r w:rsidRPr="008109F5">
        <w:t xml:space="preserve"> zbavuje imunity;</w:t>
      </w:r>
    </w:p>
    <w:p w:rsidR="008109F5" w:rsidRPr="008109F5" w:rsidRDefault="00D020A7" w:rsidP="00DA0392">
      <w:pPr>
        <w:widowControl/>
        <w:ind w:left="567" w:hanging="567"/>
      </w:pPr>
      <w:r w:rsidRPr="008109F5">
        <w:t>2.</w:t>
      </w:r>
      <w:r w:rsidRPr="008109F5">
        <w:tab/>
        <w:t xml:space="preserve">pověřuje svou předsedkyni, aby ihned předala toto rozhodnutí a zprávu příslušného výboru příslušným orgánům Polské republiky a Macieji </w:t>
      </w:r>
      <w:proofErr w:type="spellStart"/>
      <w:r w:rsidRPr="008109F5">
        <w:t>Wąsikovi</w:t>
      </w:r>
      <w:proofErr w:type="spellEnd"/>
      <w:r w:rsidRPr="008109F5">
        <w:t xml:space="preserve">. </w:t>
      </w:r>
    </w:p>
    <w:p w:rsidR="00E365E1" w:rsidRPr="008109F5" w:rsidRDefault="00E365E1" w:rsidP="00114E10"/>
    <w:sectPr w:rsidR="00E365E1" w:rsidRPr="008109F5" w:rsidSect="008109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E10" w:rsidRPr="008109F5" w:rsidRDefault="00114E10">
      <w:r w:rsidRPr="008109F5">
        <w:separator/>
      </w:r>
    </w:p>
  </w:endnote>
  <w:endnote w:type="continuationSeparator" w:id="0">
    <w:p w:rsidR="00114E10" w:rsidRPr="008109F5" w:rsidRDefault="00114E10">
      <w:r w:rsidRPr="008109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9F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9F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9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E10" w:rsidRPr="008109F5" w:rsidRDefault="00114E10">
      <w:r w:rsidRPr="008109F5">
        <w:separator/>
      </w:r>
    </w:p>
  </w:footnote>
  <w:footnote w:type="continuationSeparator" w:id="0">
    <w:p w:rsidR="00114E10" w:rsidRPr="008109F5" w:rsidRDefault="00114E10">
      <w:r w:rsidRPr="008109F5">
        <w:continuationSeparator/>
      </w:r>
    </w:p>
  </w:footnote>
  <w:footnote w:id="1">
    <w:p w:rsidR="00D020A7" w:rsidRPr="00DA0392" w:rsidRDefault="00D020A7" w:rsidP="008109F5">
      <w:pPr>
        <w:pStyle w:val="FootnoteText"/>
        <w:ind w:left="567" w:hanging="567"/>
        <w:rPr>
          <w:sz w:val="24"/>
          <w:lang w:val="cs-CZ"/>
        </w:rPr>
      </w:pPr>
      <w:r w:rsidRPr="008109F5">
        <w:rPr>
          <w:rStyle w:val="FootnoteReference"/>
          <w:sz w:val="24"/>
          <w:lang w:val="cs-CZ"/>
        </w:rPr>
        <w:footnoteRef/>
      </w:r>
      <w:r w:rsidR="008109F5" w:rsidRPr="008109F5">
        <w:rPr>
          <w:sz w:val="24"/>
          <w:lang w:val="cs-CZ"/>
        </w:rPr>
        <w:t xml:space="preserve"> </w:t>
      </w:r>
      <w:r w:rsidR="008109F5" w:rsidRPr="008109F5">
        <w:rPr>
          <w:sz w:val="24"/>
          <w:lang w:val="cs-CZ"/>
        </w:rPr>
        <w:tab/>
      </w:r>
      <w:r w:rsidRPr="00DA0392">
        <w:rPr>
          <w:sz w:val="24"/>
          <w:lang w:val="cs-CZ"/>
        </w:rPr>
        <w:t xml:space="preserve">Rozsudek Soudního dvora ze dne 21. října 2008, </w:t>
      </w:r>
      <w:proofErr w:type="spellStart"/>
      <w:r w:rsidRPr="00D94F01">
        <w:rPr>
          <w:sz w:val="24"/>
          <w:lang w:val="cs-CZ"/>
        </w:rPr>
        <w:t>Marra</w:t>
      </w:r>
      <w:proofErr w:type="spellEnd"/>
      <w:r w:rsidRPr="00DA0392">
        <w:rPr>
          <w:sz w:val="24"/>
          <w:lang w:val="cs-CZ"/>
        </w:rPr>
        <w:t>/</w:t>
      </w:r>
      <w:r w:rsidRPr="00D94F01">
        <w:rPr>
          <w:sz w:val="24"/>
          <w:lang w:val="cs-CZ"/>
        </w:rPr>
        <w:t xml:space="preserve">De </w:t>
      </w:r>
      <w:proofErr w:type="spellStart"/>
      <w:r w:rsidRPr="00D94F01">
        <w:rPr>
          <w:sz w:val="24"/>
          <w:lang w:val="cs-CZ"/>
        </w:rPr>
        <w:t>Gregorio</w:t>
      </w:r>
      <w:proofErr w:type="spellEnd"/>
      <w:r w:rsidRPr="00D94F01">
        <w:rPr>
          <w:sz w:val="24"/>
          <w:lang w:val="cs-CZ"/>
        </w:rPr>
        <w:t xml:space="preserve"> a Clemente</w:t>
      </w:r>
      <w:r w:rsidRPr="00DA0392">
        <w:rPr>
          <w:sz w:val="24"/>
          <w:lang w:val="cs-CZ"/>
        </w:rPr>
        <w:t xml:space="preserve">, C 200/07 a C-201/07, ECLI:EU:C:2008:579; rozsudek Tribunálu ze dne 19. března 2010, </w:t>
      </w:r>
      <w:proofErr w:type="spellStart"/>
      <w:r w:rsidRPr="00D94F01">
        <w:rPr>
          <w:sz w:val="24"/>
          <w:lang w:val="cs-CZ"/>
        </w:rPr>
        <w:t>Gollnisch</w:t>
      </w:r>
      <w:proofErr w:type="spellEnd"/>
      <w:r w:rsidRPr="00DA0392">
        <w:rPr>
          <w:sz w:val="24"/>
          <w:lang w:val="cs-CZ"/>
        </w:rPr>
        <w:t>/</w:t>
      </w:r>
      <w:r w:rsidRPr="00D94F01">
        <w:rPr>
          <w:sz w:val="24"/>
          <w:lang w:val="cs-CZ"/>
        </w:rPr>
        <w:t>Parlament</w:t>
      </w:r>
      <w:r w:rsidRPr="00DA0392">
        <w:rPr>
          <w:sz w:val="24"/>
          <w:lang w:val="cs-CZ"/>
        </w:rPr>
        <w:t xml:space="preserve">, T-42/06, ECLI:EU:T:2010:102; rozsudek Soudního dvora ze dne 6. září 2011, </w:t>
      </w:r>
      <w:proofErr w:type="spellStart"/>
      <w:r w:rsidRPr="00D94F01">
        <w:rPr>
          <w:sz w:val="24"/>
          <w:lang w:val="cs-CZ"/>
        </w:rPr>
        <w:t>Patriciello</w:t>
      </w:r>
      <w:proofErr w:type="spellEnd"/>
      <w:r w:rsidRPr="00DA0392">
        <w:rPr>
          <w:sz w:val="24"/>
          <w:lang w:val="cs-CZ"/>
        </w:rPr>
        <w:t xml:space="preserve">, C 163/10, ECLI: EU:C:2011:543; rozsudek Tribunálu ze dne 17. ledna 2013, </w:t>
      </w:r>
      <w:proofErr w:type="spellStart"/>
      <w:r w:rsidRPr="00D94F01">
        <w:rPr>
          <w:sz w:val="24"/>
          <w:lang w:val="cs-CZ"/>
        </w:rPr>
        <w:t>Gollnisch</w:t>
      </w:r>
      <w:proofErr w:type="spellEnd"/>
      <w:r w:rsidRPr="00D94F01">
        <w:rPr>
          <w:sz w:val="24"/>
          <w:lang w:val="cs-CZ"/>
        </w:rPr>
        <w:t>/</w:t>
      </w:r>
      <w:r w:rsidRPr="00DA0392">
        <w:rPr>
          <w:sz w:val="24"/>
          <w:lang w:val="cs-CZ"/>
        </w:rPr>
        <w:t xml:space="preserve"> </w:t>
      </w:r>
      <w:r w:rsidRPr="00D94F01">
        <w:rPr>
          <w:sz w:val="24"/>
          <w:lang w:val="cs-CZ"/>
        </w:rPr>
        <w:t>Parlament</w:t>
      </w:r>
      <w:r w:rsidRPr="00DA0392">
        <w:rPr>
          <w:sz w:val="24"/>
          <w:lang w:val="cs-CZ"/>
        </w:rPr>
        <w:t xml:space="preserve">, T-346/11 a T-347/11, ECLI:EU:T:2013:23, rozsudek Soudního dvora ze dne 19. prosince 2019, </w:t>
      </w:r>
      <w:proofErr w:type="spellStart"/>
      <w:r w:rsidRPr="00D94F01">
        <w:rPr>
          <w:sz w:val="24"/>
          <w:lang w:val="cs-CZ"/>
        </w:rPr>
        <w:t>Junqueras</w:t>
      </w:r>
      <w:proofErr w:type="spellEnd"/>
      <w:r w:rsidRPr="00D94F01">
        <w:rPr>
          <w:sz w:val="24"/>
          <w:lang w:val="cs-CZ"/>
        </w:rPr>
        <w:t xml:space="preserve"> </w:t>
      </w:r>
      <w:proofErr w:type="spellStart"/>
      <w:r w:rsidRPr="00D94F01">
        <w:rPr>
          <w:sz w:val="24"/>
          <w:lang w:val="cs-CZ"/>
        </w:rPr>
        <w:t>Vies</w:t>
      </w:r>
      <w:proofErr w:type="spellEnd"/>
      <w:r w:rsidRPr="00DA0392">
        <w:rPr>
          <w:sz w:val="24"/>
          <w:lang w:val="cs-CZ"/>
        </w:rPr>
        <w:t xml:space="preserve">, C-502/19, ECLI:EU:C:2019:1115, rozsudek Tribunálu ze dne 5. července 2023, </w:t>
      </w:r>
      <w:proofErr w:type="spellStart"/>
      <w:r w:rsidRPr="00D94F01">
        <w:rPr>
          <w:sz w:val="24"/>
          <w:lang w:val="cs-CZ"/>
        </w:rPr>
        <w:t>Puigdemont</w:t>
      </w:r>
      <w:proofErr w:type="spellEnd"/>
      <w:r w:rsidRPr="00D94F01">
        <w:rPr>
          <w:sz w:val="24"/>
          <w:lang w:val="cs-CZ"/>
        </w:rPr>
        <w:t xml:space="preserve"> i </w:t>
      </w:r>
      <w:proofErr w:type="spellStart"/>
      <w:r w:rsidRPr="00D94F01">
        <w:rPr>
          <w:sz w:val="24"/>
          <w:lang w:val="cs-CZ"/>
        </w:rPr>
        <w:t>Casamajó</w:t>
      </w:r>
      <w:proofErr w:type="spellEnd"/>
      <w:r w:rsidRPr="00DA0392">
        <w:rPr>
          <w:sz w:val="24"/>
          <w:lang w:val="cs-CZ"/>
        </w:rPr>
        <w:t xml:space="preserve"> </w:t>
      </w:r>
      <w:r w:rsidRPr="00D94F01">
        <w:rPr>
          <w:sz w:val="24"/>
          <w:lang w:val="cs-CZ"/>
        </w:rPr>
        <w:t>a další/Parlament</w:t>
      </w:r>
      <w:r w:rsidRPr="00DA0392">
        <w:rPr>
          <w:sz w:val="24"/>
          <w:lang w:val="cs-CZ"/>
        </w:rPr>
        <w:t>, T-272/21, ECLI:EU:T:2023:373.</w:t>
      </w:r>
    </w:p>
  </w:footnote>
  <w:footnote w:id="2">
    <w:p w:rsidR="00C72251" w:rsidRPr="00D94F01" w:rsidRDefault="00C72251" w:rsidP="00D94F01">
      <w:pPr>
        <w:pStyle w:val="FootnoteText"/>
        <w:ind w:left="567" w:hanging="567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cs-CZ"/>
        </w:rPr>
        <w:tab/>
      </w:r>
      <w:r w:rsidRPr="00D94F01">
        <w:rPr>
          <w:sz w:val="24"/>
          <w:szCs w:val="24"/>
          <w:lang w:val="cs-CZ"/>
        </w:rPr>
        <w:t xml:space="preserve">Rozsudek Tribunálu ze dne 30. dubna 2019, </w:t>
      </w:r>
      <w:proofErr w:type="spellStart"/>
      <w:r w:rsidRPr="00D94F01">
        <w:rPr>
          <w:sz w:val="24"/>
          <w:szCs w:val="24"/>
          <w:lang w:val="cs-CZ"/>
        </w:rPr>
        <w:t>Briois</w:t>
      </w:r>
      <w:proofErr w:type="spellEnd"/>
      <w:r w:rsidRPr="00D94F01">
        <w:rPr>
          <w:sz w:val="24"/>
          <w:szCs w:val="24"/>
          <w:lang w:val="cs-CZ"/>
        </w:rPr>
        <w:t xml:space="preserve"> v. Evropský 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9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9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9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1/2025"/>
    <w:docVar w:name="dvlangue" w:val="CS"/>
    <w:docVar w:name="dvnumam" w:val="0"/>
    <w:docVar w:name="dvpe" w:val="766.695"/>
    <w:docVar w:name="dvrapporteur" w:val="Zpravodaj: "/>
    <w:docVar w:name="dvtitre" w:val="Rozhodnutí Evropského parlamentu ze dne.... 2025 o žádosti, aby byl Maciej Wąsik zbaven imunity(2024/2043(IMM))"/>
  </w:docVars>
  <w:rsids>
    <w:rsidRoot w:val="00114E10"/>
    <w:rsid w:val="00002272"/>
    <w:rsid w:val="00064002"/>
    <w:rsid w:val="000677B9"/>
    <w:rsid w:val="000831BA"/>
    <w:rsid w:val="000A42CC"/>
    <w:rsid w:val="000E7DD9"/>
    <w:rsid w:val="0010095E"/>
    <w:rsid w:val="00114E10"/>
    <w:rsid w:val="00125B37"/>
    <w:rsid w:val="00187494"/>
    <w:rsid w:val="001F299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BF1"/>
    <w:rsid w:val="00560270"/>
    <w:rsid w:val="005C2568"/>
    <w:rsid w:val="005F1B17"/>
    <w:rsid w:val="006037C0"/>
    <w:rsid w:val="0065721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9F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83B"/>
    <w:rsid w:val="0096003A"/>
    <w:rsid w:val="00981893"/>
    <w:rsid w:val="00A1687D"/>
    <w:rsid w:val="00A43E52"/>
    <w:rsid w:val="00A4678D"/>
    <w:rsid w:val="00A778C7"/>
    <w:rsid w:val="00A9546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2251"/>
    <w:rsid w:val="00C941CB"/>
    <w:rsid w:val="00CC2357"/>
    <w:rsid w:val="00CF071A"/>
    <w:rsid w:val="00D020A7"/>
    <w:rsid w:val="00D058B8"/>
    <w:rsid w:val="00D56C11"/>
    <w:rsid w:val="00D834A0"/>
    <w:rsid w:val="00D872DF"/>
    <w:rsid w:val="00D91E21"/>
    <w:rsid w:val="00D94F01"/>
    <w:rsid w:val="00DA0392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412D32"/>
  <w15:chartTrackingRefBased/>
  <w15:docId w15:val="{8AB99C2F-3F5D-46EE-B4AE-591E0D6A7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020A7"/>
    <w:pPr>
      <w:spacing w:after="240"/>
      <w:ind w:left="567" w:hanging="567"/>
    </w:pPr>
  </w:style>
  <w:style w:type="paragraph" w:customStyle="1" w:styleId="EPComma">
    <w:name w:val="EPComma"/>
    <w:basedOn w:val="Normal"/>
    <w:rsid w:val="00D020A7"/>
    <w:pPr>
      <w:spacing w:before="480" w:after="240"/>
    </w:pPr>
  </w:style>
  <w:style w:type="paragraph" w:styleId="BalloonText">
    <w:name w:val="Balloon Text"/>
    <w:basedOn w:val="Normal"/>
    <w:link w:val="BalloonTextChar"/>
    <w:rsid w:val="00DA03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A0392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ABA0E-2B39-4506-B6CD-F0BD0F2CA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743</Words>
  <Characters>3971</Characters>
  <Application>Microsoft Office Word</Application>
  <DocSecurity>0</DocSecurity>
  <Lines>152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2025-04-01T10:21:00Z</dcterms:created>
  <dcterms:modified xsi:type="dcterms:W3CDTF">2025-04-01T10:21:00Z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A10-0031/2025</vt:lpwstr>
  </property>
  <property fmtid="{D5CDD505-2E9C-101B-9397-08002B2CF9AE}" pid="4" name="&lt;Type&gt;">
    <vt:lpwstr>RR</vt:lpwstr>
  </property>
</Properties>
</file>