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5AA5" w:rsidTr="0010095E">
        <w:trPr>
          <w:trHeight w:hRule="exact" w:val="1418"/>
        </w:trPr>
        <w:tc>
          <w:tcPr>
            <w:tcW w:w="6804" w:type="dxa"/>
            <w:shd w:val="clear" w:color="auto" w:fill="auto"/>
            <w:vAlign w:val="center"/>
          </w:tcPr>
          <w:p w:rsidR="00751A4A" w:rsidRPr="00035AA5" w:rsidRDefault="00A13843" w:rsidP="00A43781">
            <w:pPr>
              <w:pStyle w:val="EPName"/>
              <w:widowControl/>
            </w:pPr>
            <w:r w:rsidRPr="00035AA5">
              <w:t>Euroopan parlamentti</w:t>
            </w:r>
          </w:p>
          <w:p w:rsidR="00751A4A" w:rsidRPr="00035AA5" w:rsidRDefault="005F1B17" w:rsidP="00A43781">
            <w:pPr>
              <w:pStyle w:val="EPTerm"/>
              <w:widowControl/>
              <w:rPr>
                <w:rStyle w:val="HideTWBExt"/>
                <w:noProof w:val="0"/>
                <w:vanish w:val="0"/>
                <w:color w:val="auto"/>
              </w:rPr>
            </w:pPr>
            <w:r w:rsidRPr="00035AA5">
              <w:t>2024</w:t>
            </w:r>
            <w:r w:rsidR="00817416" w:rsidRPr="00035AA5">
              <w:t>-202</w:t>
            </w:r>
            <w:r w:rsidRPr="00035AA5">
              <w:t>9</w:t>
            </w:r>
          </w:p>
        </w:tc>
        <w:tc>
          <w:tcPr>
            <w:tcW w:w="2268" w:type="dxa"/>
            <w:shd w:val="clear" w:color="auto" w:fill="auto"/>
          </w:tcPr>
          <w:p w:rsidR="00751A4A" w:rsidRPr="00035AA5" w:rsidRDefault="00187494" w:rsidP="00A43781">
            <w:pPr>
              <w:pStyle w:val="EPLogo"/>
              <w:widowControl/>
            </w:pPr>
            <w:r w:rsidRPr="00035A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5AA5" w:rsidRDefault="00D058B8" w:rsidP="00A43781">
      <w:pPr>
        <w:pStyle w:val="LineTop"/>
        <w:widowControl/>
      </w:pPr>
    </w:p>
    <w:p w:rsidR="00680577" w:rsidRPr="00035AA5" w:rsidRDefault="00A13843" w:rsidP="00A43781">
      <w:pPr>
        <w:pStyle w:val="EPBodyTA1"/>
        <w:widowControl/>
      </w:pPr>
      <w:r w:rsidRPr="00035AA5">
        <w:t>HYVÄKSYTYT TEKSTIT</w:t>
      </w:r>
    </w:p>
    <w:p w:rsidR="00D058B8" w:rsidRPr="00035AA5" w:rsidRDefault="00D058B8" w:rsidP="00A43781">
      <w:pPr>
        <w:pStyle w:val="LineBottom"/>
        <w:widowControl/>
      </w:pPr>
    </w:p>
    <w:p w:rsidR="00A13843" w:rsidRPr="00035AA5" w:rsidRDefault="00A13843" w:rsidP="00A43781">
      <w:pPr>
        <w:pStyle w:val="ATHeading1"/>
      </w:pPr>
      <w:bookmarkStart w:id="0" w:name="TANumber"/>
      <w:r w:rsidRPr="00035AA5">
        <w:t>P10_</w:t>
      </w:r>
      <w:proofErr w:type="gramStart"/>
      <w:r w:rsidRPr="00035AA5">
        <w:t>TA(</w:t>
      </w:r>
      <w:proofErr w:type="gramEnd"/>
      <w:r w:rsidRPr="00035AA5">
        <w:t>2025)00</w:t>
      </w:r>
      <w:r w:rsidR="00035AA5" w:rsidRPr="00035AA5">
        <w:t>42</w:t>
      </w:r>
      <w:bookmarkEnd w:id="0"/>
    </w:p>
    <w:p w:rsidR="00A13843" w:rsidRPr="00035AA5" w:rsidRDefault="00A13843" w:rsidP="00A43781">
      <w:pPr>
        <w:pStyle w:val="ATHeading2"/>
      </w:pPr>
      <w:bookmarkStart w:id="1" w:name="title"/>
      <w:r w:rsidRPr="00035AA5">
        <w:t xml:space="preserve">Maciej </w:t>
      </w:r>
      <w:proofErr w:type="spellStart"/>
      <w:r w:rsidRPr="00035AA5">
        <w:t>Wąsikin</w:t>
      </w:r>
      <w:proofErr w:type="spellEnd"/>
      <w:r w:rsidRPr="00035AA5">
        <w:t xml:space="preserve"> koskemattomuuden pidättämistä koskeva pyyntö</w:t>
      </w:r>
      <w:bookmarkEnd w:id="1"/>
    </w:p>
    <w:p w:rsidR="00A13843" w:rsidRPr="00035AA5" w:rsidRDefault="00A13843" w:rsidP="00A43781">
      <w:pPr>
        <w:widowControl/>
        <w:rPr>
          <w:i/>
          <w:vanish/>
        </w:rPr>
      </w:pPr>
      <w:r w:rsidRPr="00035AA5">
        <w:rPr>
          <w:i/>
        </w:rPr>
        <w:fldChar w:fldCharType="begin"/>
      </w:r>
      <w:r w:rsidRPr="00035AA5">
        <w:rPr>
          <w:i/>
        </w:rPr>
        <w:instrText xml:space="preserve"> TC"(</w:instrText>
      </w:r>
      <w:bookmarkStart w:id="2" w:name="DocNumber"/>
      <w:r w:rsidRPr="00035AA5">
        <w:rPr>
          <w:i/>
        </w:rPr>
        <w:instrText>A10-0031/2025</w:instrText>
      </w:r>
      <w:bookmarkEnd w:id="2"/>
      <w:r w:rsidRPr="00035AA5">
        <w:rPr>
          <w:i/>
        </w:rPr>
        <w:instrText xml:space="preserve"> - Esittelijä: Mario Furore)"\l3 \n&gt; \* MERGEFORMAT </w:instrText>
      </w:r>
      <w:r w:rsidRPr="00035AA5">
        <w:rPr>
          <w:i/>
        </w:rPr>
        <w:fldChar w:fldCharType="end"/>
      </w:r>
    </w:p>
    <w:p w:rsidR="00A13843" w:rsidRPr="00035AA5" w:rsidRDefault="00A13843" w:rsidP="00A43781">
      <w:pPr>
        <w:widowControl/>
        <w:rPr>
          <w:vanish/>
        </w:rPr>
      </w:pPr>
      <w:bookmarkStart w:id="3" w:name="Commission"/>
      <w:r w:rsidRPr="00035AA5">
        <w:rPr>
          <w:vanish/>
        </w:rPr>
        <w:t>Oikeudellisten asioiden valiokunta</w:t>
      </w:r>
      <w:bookmarkEnd w:id="3"/>
    </w:p>
    <w:p w:rsidR="00A13843" w:rsidRPr="00035AA5" w:rsidRDefault="00A13843" w:rsidP="00A43781">
      <w:pPr>
        <w:widowControl/>
        <w:rPr>
          <w:vanish/>
        </w:rPr>
      </w:pPr>
      <w:bookmarkStart w:id="4" w:name="PE"/>
      <w:r w:rsidRPr="00035AA5">
        <w:rPr>
          <w:vanish/>
        </w:rPr>
        <w:t>PE766.695</w:t>
      </w:r>
      <w:bookmarkEnd w:id="4"/>
    </w:p>
    <w:p w:rsidR="00A13843" w:rsidRPr="00035AA5" w:rsidRDefault="00A13843" w:rsidP="00A43781">
      <w:pPr>
        <w:pStyle w:val="ATHeading3"/>
      </w:pPr>
      <w:bookmarkStart w:id="5" w:name="Sujet"/>
      <w:r w:rsidRPr="00035AA5">
        <w:t xml:space="preserve">Euroopan parlamentin päätös </w:t>
      </w:r>
      <w:r w:rsidR="00BD5ABB" w:rsidRPr="00035AA5">
        <w:t>1</w:t>
      </w:r>
      <w:r w:rsidRPr="00035AA5">
        <w:t xml:space="preserve">. huhtikuuta 2025 Maciej </w:t>
      </w:r>
      <w:proofErr w:type="spellStart"/>
      <w:r w:rsidRPr="00035AA5">
        <w:t>Wąsikin</w:t>
      </w:r>
      <w:proofErr w:type="spellEnd"/>
      <w:r w:rsidRPr="00035AA5">
        <w:t xml:space="preserve"> koskemattomuuden pidättämistä koskevasta pyynnöstä</w:t>
      </w:r>
      <w:bookmarkEnd w:id="5"/>
      <w:r w:rsidRPr="00035AA5">
        <w:t xml:space="preserve"> </w:t>
      </w:r>
      <w:bookmarkStart w:id="6" w:name="References"/>
      <w:r w:rsidRPr="00035AA5">
        <w:t>(2024/2043(IMM))</w:t>
      </w:r>
      <w:bookmarkEnd w:id="6"/>
    </w:p>
    <w:p w:rsidR="0007375B" w:rsidRPr="00035AA5" w:rsidRDefault="0007375B" w:rsidP="00A43781">
      <w:pPr>
        <w:pStyle w:val="EPComma"/>
        <w:widowControl/>
      </w:pPr>
      <w:bookmarkStart w:id="7" w:name="TextBodyBegin"/>
      <w:bookmarkEnd w:id="7"/>
      <w:r w:rsidRPr="00035AA5">
        <w:rPr>
          <w:i/>
          <w:iCs/>
        </w:rPr>
        <w:t>Euroopan parlamentti</w:t>
      </w:r>
      <w:r w:rsidRPr="00035AA5">
        <w:t>, joka</w:t>
      </w:r>
    </w:p>
    <w:p w:rsidR="0007375B" w:rsidRPr="00035AA5" w:rsidRDefault="0007375B" w:rsidP="00A43781">
      <w:pPr>
        <w:pStyle w:val="NormalHanging12a"/>
        <w:widowControl/>
      </w:pPr>
      <w:r w:rsidRPr="00035AA5">
        <w:t>–</w:t>
      </w:r>
      <w:r w:rsidRPr="00035AA5">
        <w:tab/>
        <w:t xml:space="preserve">ottaa huomioon Maciej </w:t>
      </w:r>
      <w:proofErr w:type="spellStart"/>
      <w:r w:rsidRPr="00035AA5">
        <w:t>Wąsikin</w:t>
      </w:r>
      <w:proofErr w:type="spellEnd"/>
      <w:r w:rsidRPr="00035AA5">
        <w:t xml:space="preserve"> koskemattomuuden pidättämistä koskevan </w:t>
      </w:r>
      <w:r w:rsidR="001166BF">
        <w:t>2</w:t>
      </w:r>
      <w:bookmarkStart w:id="8" w:name="_GoBack"/>
      <w:bookmarkEnd w:id="8"/>
      <w:r w:rsidR="009E3B13" w:rsidRPr="00035AA5">
        <w:t xml:space="preserve">9. heinäkuuta 2024 päivätyn </w:t>
      </w:r>
      <w:r w:rsidRPr="00035AA5">
        <w:t xml:space="preserve">pyynnön, jonka Puolan tasavallan valtakunnansyyttäjä esitti välittäen näin Varsovan alueellisen syyttäjänviraston pyynnön Maciej </w:t>
      </w:r>
      <w:proofErr w:type="spellStart"/>
      <w:r w:rsidRPr="00035AA5">
        <w:t>Wąsikia</w:t>
      </w:r>
      <w:proofErr w:type="spellEnd"/>
      <w:r w:rsidRPr="00035AA5">
        <w:t xml:space="preserve"> vastaan vireillä olevassa rikosasiassa ja josta ilmoitettiin täysistunnossa 16. syyskuuta 2024,</w:t>
      </w:r>
    </w:p>
    <w:p w:rsidR="0007375B" w:rsidRPr="00035AA5" w:rsidRDefault="0007375B" w:rsidP="00A43781">
      <w:pPr>
        <w:pStyle w:val="NormalHanging12a"/>
        <w:widowControl/>
      </w:pPr>
      <w:r w:rsidRPr="00035AA5">
        <w:t>–</w:t>
      </w:r>
      <w:r w:rsidRPr="00035AA5">
        <w:tab/>
        <w:t xml:space="preserve">on kuullut Maciej </w:t>
      </w:r>
      <w:proofErr w:type="spellStart"/>
      <w:r w:rsidRPr="00035AA5">
        <w:t>Wąsikia</w:t>
      </w:r>
      <w:proofErr w:type="spellEnd"/>
      <w:r w:rsidRPr="00035AA5">
        <w:t xml:space="preserve"> 18. helmikuuta 2025 työjärjestyksen 9 artiklan 6 kohdan mukaisesti ja ottaa huomioon tämän toimittamat asiakirjat,</w:t>
      </w:r>
    </w:p>
    <w:p w:rsidR="0007375B" w:rsidRPr="00035AA5" w:rsidRDefault="0007375B" w:rsidP="00A43781">
      <w:pPr>
        <w:pStyle w:val="NormalHanging12a"/>
        <w:widowControl/>
      </w:pPr>
      <w:r w:rsidRPr="00035AA5">
        <w:t>–</w:t>
      </w:r>
      <w:r w:rsidRPr="00035AA5">
        <w:tab/>
        <w:t xml:space="preserve">ottaa huomioon Euroopan unionin erioikeuksista ja vapauksista tehdyssä pöytäkirjassa </w:t>
      </w:r>
      <w:proofErr w:type="gramStart"/>
      <w:r w:rsidRPr="00035AA5">
        <w:t>N:o</w:t>
      </w:r>
      <w:proofErr w:type="gramEnd"/>
      <w:r w:rsidRPr="00035AA5">
        <w:t> 7 olevan 8 ja 9 artiklan sekä Euroopan parlamentin jäsenten valitsemisesta yleisillä välittömillä vaaleilla 20. syyskuuta 1976 annetun säädöksen 6 artiklan 2 kohdan,</w:t>
      </w:r>
    </w:p>
    <w:p w:rsidR="0007375B" w:rsidRPr="00035AA5" w:rsidRDefault="0007375B" w:rsidP="00A43781">
      <w:pPr>
        <w:pStyle w:val="NormalHanging12a"/>
        <w:widowControl/>
      </w:pPr>
      <w:r w:rsidRPr="00035AA5">
        <w:t>–</w:t>
      </w:r>
      <w:r w:rsidRPr="00035AA5">
        <w:tab/>
        <w:t>ottaa huomioon Euroopan unionin tuomioistuimen 21. lokakuuta 2008, 19. maaliskuuta 2010, 6. syyskuuta 2011, 17. tammikuuta 2013, 19. joulukuuta 2019 ja 5. heinäkuuta 2023 antamat tuomiot</w:t>
      </w:r>
      <w:r w:rsidRPr="00035AA5">
        <w:rPr>
          <w:rStyle w:val="FootnoteReference"/>
          <w:color w:val="000000"/>
        </w:rPr>
        <w:footnoteReference w:id="1"/>
      </w:r>
      <w:r w:rsidRPr="00035AA5">
        <w:t>,</w:t>
      </w:r>
    </w:p>
    <w:p w:rsidR="0007375B" w:rsidRPr="00035AA5" w:rsidRDefault="0007375B" w:rsidP="00A43781">
      <w:pPr>
        <w:pStyle w:val="NormalHanging12a"/>
        <w:widowControl/>
      </w:pPr>
      <w:r w:rsidRPr="00035AA5">
        <w:t>–</w:t>
      </w:r>
      <w:r w:rsidRPr="00035AA5">
        <w:tab/>
        <w:t>ottaa huomioon Puolan tasavallan perustuslain 105 pykälän 2 ja 5 momentin,</w:t>
      </w:r>
    </w:p>
    <w:p w:rsidR="0007375B" w:rsidRPr="00035AA5" w:rsidRDefault="0007375B" w:rsidP="00A43781">
      <w:pPr>
        <w:pStyle w:val="NormalHanging12a"/>
        <w:widowControl/>
      </w:pPr>
      <w:r w:rsidRPr="00035AA5">
        <w:t>–</w:t>
      </w:r>
      <w:r w:rsidRPr="00035AA5">
        <w:tab/>
        <w:t>ottaa huomioon työjärjestyksen 5 artiklan 2 kohdan, 6 artiklan 1 kohdan ja 9 artiklan,</w:t>
      </w:r>
    </w:p>
    <w:p w:rsidR="0007375B" w:rsidRPr="00035AA5" w:rsidRDefault="0007375B" w:rsidP="00A43781">
      <w:pPr>
        <w:pStyle w:val="NormalHanging12a"/>
        <w:widowControl/>
      </w:pPr>
      <w:r w:rsidRPr="00035AA5">
        <w:t>–</w:t>
      </w:r>
      <w:r w:rsidRPr="00035AA5">
        <w:tab/>
        <w:t>ottaa huomioon oikeudellisten asioiden valiokunnan mietinnön (A10-0031/2025),</w:t>
      </w:r>
    </w:p>
    <w:p w:rsidR="0007375B" w:rsidRPr="00035AA5" w:rsidRDefault="0007375B" w:rsidP="00A43781">
      <w:pPr>
        <w:pStyle w:val="NormalHanging12a"/>
        <w:widowControl/>
      </w:pPr>
      <w:r w:rsidRPr="00035AA5">
        <w:t>A.</w:t>
      </w:r>
      <w:r w:rsidRPr="00035AA5">
        <w:tab/>
        <w:t xml:space="preserve">ottaa huomioon, että Puolan valtakunnansyyttäjä toimitti 29. heinäkuuta 2024 päivätyllä kirjeellä Varsovan alueellisen syyttäjänviraston esittämän, Maciej </w:t>
      </w:r>
      <w:proofErr w:type="spellStart"/>
      <w:r w:rsidRPr="00035AA5">
        <w:t>Wąsikin</w:t>
      </w:r>
      <w:proofErr w:type="spellEnd"/>
      <w:r w:rsidRPr="00035AA5">
        <w:t xml:space="preserve"> </w:t>
      </w:r>
      <w:r w:rsidRPr="00035AA5">
        <w:lastRenderedPageBreak/>
        <w:t xml:space="preserve">koskemattomuuden pidättämistä koskevan pyynnön, joka liittyi väitettyihin Puolan rikoslain 244 pykälän, </w:t>
      </w:r>
      <w:r w:rsidR="009E3B13" w:rsidRPr="00035AA5">
        <w:t xml:space="preserve">tarkasteltuna </w:t>
      </w:r>
      <w:r w:rsidRPr="00035AA5">
        <w:t xml:space="preserve">yhdessä </w:t>
      </w:r>
      <w:r w:rsidR="009E3B13" w:rsidRPr="00035AA5">
        <w:t xml:space="preserve">mainitun lain </w:t>
      </w:r>
      <w:r w:rsidRPr="00035AA5">
        <w:t>12 pykälän kanssa, mukaisiin rikoksiin;</w:t>
      </w:r>
    </w:p>
    <w:p w:rsidR="0007375B" w:rsidRPr="00035AA5" w:rsidRDefault="0007375B" w:rsidP="00A43781">
      <w:pPr>
        <w:pStyle w:val="NormalHanging12a"/>
        <w:widowControl/>
      </w:pPr>
      <w:r w:rsidRPr="00035AA5">
        <w:rPr>
          <w:shd w:val="clear" w:color="auto" w:fill="FFFFFF"/>
        </w:rPr>
        <w:t>B.</w:t>
      </w:r>
      <w:r w:rsidRPr="00035AA5">
        <w:rPr>
          <w:shd w:val="clear" w:color="auto" w:fill="FFFFFF"/>
        </w:rPr>
        <w:tab/>
      </w:r>
      <w:r w:rsidRPr="00035AA5">
        <w:t xml:space="preserve">ottaa huomioon, että pyynnön mukaan Maciej </w:t>
      </w:r>
      <w:proofErr w:type="spellStart"/>
      <w:r w:rsidRPr="00035AA5">
        <w:t>Wąsikin</w:t>
      </w:r>
      <w:proofErr w:type="spellEnd"/>
      <w:r w:rsidRPr="00035AA5">
        <w:t xml:space="preserve"> väitetään teoillaan 21. ja 28. joulukuuta 2023 Varsovassa harkitusti ja tahallisesti ja lyhyin väliajoin rikkoneen Varsovan aluetuomioistuimen 20. joulukuuta 2023 antamassa lainvoimaisessa tuomiossa asetettua julkisen viran hoitamista koskevaa viiden vuoden kieltoa, kun hän hoiti Sejmin (Puolan parlamentin alahuone) jäsenen tehtäviä osallistumalla 21. joulukuuta 2023 pidettyyn Sejmin istuntoon ja sen yhteydessä toimitettuun äänestykseen ja osallistumalla 28. joulukuuta 2023 pidettyyn Sejmin hallinto- ja sisäasiainvaliokunnan kokoukseen; ottaa huomioon, että väitetyt teot ovat rikoksia Puolan rikoslain 244 pykälän, </w:t>
      </w:r>
      <w:r w:rsidR="00DC40E4" w:rsidRPr="00035AA5">
        <w:t xml:space="preserve">tarkasteltuna </w:t>
      </w:r>
      <w:r w:rsidRPr="00035AA5">
        <w:t xml:space="preserve">yhdessä </w:t>
      </w:r>
      <w:r w:rsidR="00DC40E4" w:rsidRPr="00035AA5">
        <w:t>mainitun lain</w:t>
      </w:r>
      <w:r w:rsidRPr="00035AA5">
        <w:t xml:space="preserve"> 12 pykälän kanssa, nojalla;</w:t>
      </w:r>
    </w:p>
    <w:p w:rsidR="0007375B" w:rsidRPr="00035AA5" w:rsidRDefault="0007375B" w:rsidP="00A43781">
      <w:pPr>
        <w:pStyle w:val="NormalHanging12a"/>
        <w:widowControl/>
      </w:pPr>
      <w:r w:rsidRPr="00035AA5">
        <w:t>C.</w:t>
      </w:r>
      <w:r w:rsidRPr="00035AA5">
        <w:tab/>
        <w:t xml:space="preserve">ottaa huomioon, että edellä mainitut syytteet nostettiin Maciej </w:t>
      </w:r>
      <w:proofErr w:type="spellStart"/>
      <w:r w:rsidRPr="00035AA5">
        <w:t>Wąsikia</w:t>
      </w:r>
      <w:proofErr w:type="spellEnd"/>
      <w:r w:rsidRPr="00035AA5">
        <w:t xml:space="preserve"> vastaan 18. huhtikuuta 2024; ottaa huomioon, että Maciej Wąsik valittiin Euroopan parlamenttiin kesäkuussa 2024 pidetyissä Euroopan parlamentin vaaleissa; ottaa huomioon, että Maciej Wąsik ei ollut Euroopan parlamentin jäsen väitetyn rikoksen tekohetkellä;</w:t>
      </w:r>
    </w:p>
    <w:p w:rsidR="0007375B" w:rsidRPr="00035AA5" w:rsidRDefault="0007375B" w:rsidP="00A43781">
      <w:pPr>
        <w:pStyle w:val="NormalHanging12a"/>
        <w:widowControl/>
      </w:pPr>
      <w:r w:rsidRPr="00035AA5">
        <w:t>D.</w:t>
      </w:r>
      <w:r w:rsidRPr="00035AA5">
        <w:tab/>
        <w:t xml:space="preserve">toteaa, että väitetty rikos ja sen johdosta esitetty koskemattomuuden pidättämistä koskeva pyyntö eivät liity Maciej </w:t>
      </w:r>
      <w:proofErr w:type="spellStart"/>
      <w:r w:rsidRPr="00035AA5">
        <w:t>Wąsikin</w:t>
      </w:r>
      <w:proofErr w:type="spellEnd"/>
      <w:r w:rsidRPr="00035AA5">
        <w:t xml:space="preserve"> tehtäviään hoitaessaan ilmaisemaan mielipiteeseen tai hänen äänestykseensä Euroopan unionin erioikeuksista ja vapauksista tehdyssä pöytäkirjassa </w:t>
      </w:r>
      <w:proofErr w:type="gramStart"/>
      <w:r w:rsidRPr="00035AA5">
        <w:t>N:o</w:t>
      </w:r>
      <w:proofErr w:type="gramEnd"/>
      <w:r w:rsidRPr="00035AA5">
        <w:t> 7 olevassa 8 artiklassa tarkoitetulla tavalla;</w:t>
      </w:r>
    </w:p>
    <w:p w:rsidR="0007375B" w:rsidRPr="00035AA5" w:rsidRDefault="0007375B" w:rsidP="00A43781">
      <w:pPr>
        <w:pStyle w:val="NormalHanging12a"/>
        <w:widowControl/>
      </w:pPr>
      <w:r w:rsidRPr="00035AA5">
        <w:t>E.</w:t>
      </w:r>
      <w:r w:rsidRPr="00035AA5">
        <w:tab/>
        <w:t xml:space="preserve">ottaa huomioon, että Euroopan unionin erioikeuksista ja vapauksista tehdyssä pöytäkirjassa </w:t>
      </w:r>
      <w:proofErr w:type="gramStart"/>
      <w:r w:rsidRPr="00035AA5">
        <w:t>N:o</w:t>
      </w:r>
      <w:proofErr w:type="gramEnd"/>
      <w:r w:rsidRPr="00035AA5">
        <w:t xml:space="preserve"> 7 olevassa 9 artiklan ensimmäisen kohdan a alakohdassa määrätään, että Euroopan parlamentin jäsenillä on oman valtionsa alueella sen parlamentin jäsenille myönnetty koskemattomuus;</w:t>
      </w:r>
    </w:p>
    <w:p w:rsidR="0007375B" w:rsidRPr="00035AA5" w:rsidRDefault="0007375B" w:rsidP="00A43781">
      <w:pPr>
        <w:pStyle w:val="NormalHanging12a"/>
        <w:widowControl/>
      </w:pPr>
      <w:r w:rsidRPr="00035AA5">
        <w:t>F.</w:t>
      </w:r>
      <w:r w:rsidRPr="00035AA5">
        <w:tab/>
        <w:t>ottaa huomioon, että Puolan perustuslain 105 pykälän 2 ja 5 momentin mukaan vaalien tulosten julkistamispäivästä kansanedustajan toimikauden päättymispäivään saakka kansanedustajaan ei saa soveltaa rikosoikeudellista vastuuvelvollisuutta ilman Puolan tasavallan Sejmin suostumusta eikä häntä saa pitää vangittuna eikä pidättää ilman Sejmin suostumusta, paitsi silloin, kun kansanedustaja saadaan kiinni itse teossa ja kun hänen vangitsemisensa on tarpeen asianmukaisen menettelyn varmistamiseksi;</w:t>
      </w:r>
    </w:p>
    <w:p w:rsidR="0007375B" w:rsidRPr="00035AA5" w:rsidRDefault="0007375B" w:rsidP="00A43781">
      <w:pPr>
        <w:pStyle w:val="NormalHanging12a"/>
        <w:widowControl/>
      </w:pPr>
      <w:r w:rsidRPr="00035AA5">
        <w:t>G.</w:t>
      </w:r>
      <w:r w:rsidRPr="00035AA5">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rsidR="0007375B" w:rsidRPr="00035AA5" w:rsidRDefault="0007375B" w:rsidP="00A43781">
      <w:pPr>
        <w:pStyle w:val="NormalHanging12a"/>
        <w:widowControl/>
      </w:pPr>
      <w:r w:rsidRPr="00035AA5">
        <w:t>H.</w:t>
      </w:r>
      <w:r w:rsidRPr="00035AA5">
        <w:tab/>
        <w:t>ottaa huomioon, että työjärjestyksen 5 artiklan 2 kohdan mukaan parlamentaarinen koskemattomuus ei ole jäsenen henkilökohtainen erioikeus vaan tae koko parlamentin ja sen jäsenten riippumattomuudesta;</w:t>
      </w:r>
    </w:p>
    <w:p w:rsidR="0007375B" w:rsidRPr="00035AA5" w:rsidRDefault="0007375B" w:rsidP="00A43781">
      <w:pPr>
        <w:pStyle w:val="NormalHanging12a"/>
        <w:widowControl/>
      </w:pPr>
      <w:r w:rsidRPr="00035AA5">
        <w:t>I.</w:t>
      </w:r>
      <w:r w:rsidRPr="00035AA5">
        <w:tab/>
        <w:t xml:space="preserve">toteaa, että tässä tapauksessa parlamentti ei ole löytänyt todisteita </w:t>
      </w:r>
      <w:proofErr w:type="spellStart"/>
      <w:r w:rsidRPr="00035AA5">
        <w:rPr>
          <w:i/>
        </w:rPr>
        <w:t>fumus</w:t>
      </w:r>
      <w:proofErr w:type="spellEnd"/>
      <w:r w:rsidRPr="00035AA5">
        <w:rPr>
          <w:i/>
        </w:rPr>
        <w:t xml:space="preserve"> </w:t>
      </w:r>
      <w:proofErr w:type="spellStart"/>
      <w:r w:rsidRPr="00035AA5">
        <w:rPr>
          <w:i/>
        </w:rPr>
        <w:t>persecutionis</w:t>
      </w:r>
      <w:proofErr w:type="spellEnd"/>
      <w:r w:rsidRPr="00035AA5">
        <w:t xml:space="preserve"> -tilanteesta eli tosiseikkoja, jotka osoittaisivat, että </w:t>
      </w:r>
      <w:r w:rsidR="00E46948" w:rsidRPr="00035AA5">
        <w:t>kyseessä olevan oikeudenkäyntimenettelyn</w:t>
      </w:r>
      <w:r w:rsidRPr="00035AA5">
        <w:t xml:space="preserve"> tarkoituksena on vahingoittaa jäsenen poliittista toimintaa hänen toimiessaan Euroopan parlamentin jäsenenä;</w:t>
      </w:r>
    </w:p>
    <w:p w:rsidR="0007375B" w:rsidRPr="00035AA5" w:rsidRDefault="0007375B" w:rsidP="00A43781">
      <w:pPr>
        <w:pStyle w:val="NormalHanging12a"/>
        <w:widowControl/>
      </w:pPr>
      <w:r w:rsidRPr="00035AA5">
        <w:lastRenderedPageBreak/>
        <w:t>J.</w:t>
      </w:r>
      <w:r w:rsidRPr="00035AA5">
        <w:tab/>
        <w:t>ottaa huomioon, että parlamenttia ei voida rinnastaa tuomioistuimeen eikä parlamentin jäsentä voida pitää koskemattomuuden pidättämistä koskevassa menettelyssä ”syytettynä”</w:t>
      </w:r>
      <w:r w:rsidRPr="00035AA5">
        <w:rPr>
          <w:vertAlign w:val="superscript"/>
        </w:rPr>
        <w:footnoteReference w:id="2"/>
      </w:r>
      <w:r w:rsidRPr="00035AA5">
        <w:t>;</w:t>
      </w:r>
    </w:p>
    <w:p w:rsidR="0007375B" w:rsidRPr="00035AA5" w:rsidRDefault="0007375B" w:rsidP="00A43781">
      <w:pPr>
        <w:pStyle w:val="NormalHanging12a"/>
        <w:widowControl/>
      </w:pPr>
      <w:r w:rsidRPr="00035AA5">
        <w:t>1.</w:t>
      </w:r>
      <w:r w:rsidRPr="00035AA5">
        <w:tab/>
        <w:t xml:space="preserve">päättää pidättää Maciej </w:t>
      </w:r>
      <w:proofErr w:type="spellStart"/>
      <w:r w:rsidRPr="00035AA5">
        <w:t>Wąsikin</w:t>
      </w:r>
      <w:proofErr w:type="spellEnd"/>
      <w:r w:rsidRPr="00035AA5">
        <w:t xml:space="preserve"> koskemattomuuden;</w:t>
      </w:r>
    </w:p>
    <w:p w:rsidR="00E365E1" w:rsidRPr="00035AA5" w:rsidRDefault="0007375B" w:rsidP="00A43781">
      <w:pPr>
        <w:pStyle w:val="NormalHanging12a"/>
        <w:widowControl/>
      </w:pPr>
      <w:r w:rsidRPr="00035AA5">
        <w:t>2.</w:t>
      </w:r>
      <w:r w:rsidRPr="00035AA5">
        <w:tab/>
        <w:t xml:space="preserve">kehottaa puhemiestä välittämään tämän päätöksen sekä asiasta vastaavan valiokunnan mietinnön viipymättä Puolan tasavallan toimivaltaisille viranomaisille ja Maciej </w:t>
      </w:r>
      <w:proofErr w:type="spellStart"/>
      <w:r w:rsidRPr="00035AA5">
        <w:t>Wąsikille</w:t>
      </w:r>
      <w:proofErr w:type="spellEnd"/>
      <w:r w:rsidRPr="00035AA5">
        <w:t>.</w:t>
      </w:r>
    </w:p>
    <w:sectPr w:rsidR="00E365E1" w:rsidRPr="00035AA5" w:rsidSect="00081CB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843" w:rsidRPr="00081CBC" w:rsidRDefault="00A13843">
      <w:r w:rsidRPr="00081CBC">
        <w:separator/>
      </w:r>
    </w:p>
  </w:endnote>
  <w:endnote w:type="continuationSeparator" w:id="0">
    <w:p w:rsidR="00A13843" w:rsidRPr="00081CBC" w:rsidRDefault="00A13843">
      <w:r w:rsidRPr="00081C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843" w:rsidRPr="00081CBC" w:rsidRDefault="00A13843">
      <w:r w:rsidRPr="00081CBC">
        <w:separator/>
      </w:r>
    </w:p>
  </w:footnote>
  <w:footnote w:type="continuationSeparator" w:id="0">
    <w:p w:rsidR="00A13843" w:rsidRPr="00081CBC" w:rsidRDefault="00A13843">
      <w:r w:rsidRPr="00081CBC">
        <w:continuationSeparator/>
      </w:r>
    </w:p>
  </w:footnote>
  <w:footnote w:id="1">
    <w:p w:rsidR="0007375B" w:rsidRPr="00081CBC" w:rsidRDefault="0007375B" w:rsidP="00081CBC">
      <w:pPr>
        <w:pStyle w:val="FootnoteText"/>
        <w:ind w:left="567" w:hanging="567"/>
        <w:rPr>
          <w:sz w:val="24"/>
          <w:lang w:val="fi-FI"/>
        </w:rPr>
      </w:pPr>
      <w:r w:rsidRPr="00081CBC">
        <w:rPr>
          <w:rStyle w:val="FootnoteReference"/>
          <w:sz w:val="24"/>
          <w:lang w:val="fi-FI"/>
        </w:rPr>
        <w:footnoteRef/>
      </w:r>
      <w:r w:rsidR="00081CBC" w:rsidRPr="00081CBC">
        <w:rPr>
          <w:sz w:val="24"/>
          <w:lang w:val="fi-FI"/>
        </w:rPr>
        <w:t xml:space="preserve"> </w:t>
      </w:r>
      <w:r w:rsidR="00081CBC" w:rsidRPr="00081CBC">
        <w:rPr>
          <w:sz w:val="24"/>
          <w:lang w:val="fi-FI"/>
        </w:rPr>
        <w:tab/>
      </w:r>
      <w:r w:rsidRPr="00081CBC">
        <w:rPr>
          <w:sz w:val="24"/>
          <w:lang w:val="fi-FI"/>
        </w:rPr>
        <w:t xml:space="preserve">Yhteisöjen tuomioistuimen tuomio 21.10.2008, </w:t>
      </w:r>
      <w:proofErr w:type="spellStart"/>
      <w:r w:rsidRPr="00081CBC">
        <w:rPr>
          <w:sz w:val="24"/>
          <w:lang w:val="fi-FI"/>
        </w:rPr>
        <w:t>Marra</w:t>
      </w:r>
      <w:proofErr w:type="spellEnd"/>
      <w:r w:rsidRPr="00081CBC">
        <w:rPr>
          <w:sz w:val="24"/>
          <w:lang w:val="fi-FI"/>
        </w:rPr>
        <w:t xml:space="preserve"> v. De </w:t>
      </w:r>
      <w:proofErr w:type="spellStart"/>
      <w:r w:rsidRPr="00081CBC">
        <w:rPr>
          <w:sz w:val="24"/>
          <w:lang w:val="fi-FI"/>
        </w:rPr>
        <w:t>Gregorio</w:t>
      </w:r>
      <w:proofErr w:type="spellEnd"/>
      <w:r w:rsidRPr="00081CBC">
        <w:rPr>
          <w:sz w:val="24"/>
          <w:lang w:val="fi-FI"/>
        </w:rPr>
        <w:t xml:space="preserve"> ja </w:t>
      </w:r>
      <w:proofErr w:type="spellStart"/>
      <w:r w:rsidRPr="00081CBC">
        <w:rPr>
          <w:sz w:val="24"/>
          <w:lang w:val="fi-FI"/>
        </w:rPr>
        <w:t>Clemente</w:t>
      </w:r>
      <w:proofErr w:type="spellEnd"/>
      <w:r w:rsidRPr="00081CBC">
        <w:rPr>
          <w:sz w:val="24"/>
          <w:lang w:val="fi-FI"/>
        </w:rPr>
        <w:t xml:space="preserve">, C-200/07 ja C-201/07, ECLI:EU:C:2008:579, unionin yleisen tuomioistuimen tuomio 19.3.2010, </w:t>
      </w:r>
      <w:proofErr w:type="spellStart"/>
      <w:r w:rsidRPr="00081CBC">
        <w:rPr>
          <w:sz w:val="24"/>
          <w:lang w:val="fi-FI"/>
        </w:rPr>
        <w:t>Gollnisch</w:t>
      </w:r>
      <w:proofErr w:type="spellEnd"/>
      <w:r w:rsidRPr="00081CBC">
        <w:rPr>
          <w:sz w:val="24"/>
          <w:lang w:val="fi-FI"/>
        </w:rPr>
        <w:t xml:space="preserve"> v. parlamentti, T-42/06, ECLI:EU:T:2010:102, unionin tuomioistuimen tuomio 6.9.2011, Patriciello, C-163/10, ECLI: EU:C:2011:543, unionin yleisen tuomioistuimen tuomio 17.1.2013, </w:t>
      </w:r>
      <w:proofErr w:type="spellStart"/>
      <w:r w:rsidRPr="00081CBC">
        <w:rPr>
          <w:sz w:val="24"/>
          <w:lang w:val="fi-FI"/>
        </w:rPr>
        <w:t>Gollnisch</w:t>
      </w:r>
      <w:proofErr w:type="spellEnd"/>
      <w:r w:rsidRPr="00081CBC">
        <w:rPr>
          <w:sz w:val="24"/>
          <w:lang w:val="fi-FI"/>
        </w:rPr>
        <w:t xml:space="preserve"> v. parlamentti, T-346/11 ja T-347/11, ECLI:EU:T:2013:23, unionin tuomioistuimen tuomio 19.12.2019, </w:t>
      </w:r>
      <w:proofErr w:type="spellStart"/>
      <w:r w:rsidRPr="00081CBC">
        <w:rPr>
          <w:sz w:val="24"/>
          <w:lang w:val="fi-FI"/>
        </w:rPr>
        <w:t>Junqueras</w:t>
      </w:r>
      <w:proofErr w:type="spellEnd"/>
      <w:r w:rsidRPr="00081CBC">
        <w:rPr>
          <w:sz w:val="24"/>
          <w:lang w:val="fi-FI"/>
        </w:rPr>
        <w:t xml:space="preserve"> Vies, C-502/19, ECLI:EU:C:2019:1115 sekä unionin yleisen tuomioistuimen tuomio 5.7.2023, Puigdemont i Casamajó ja muut v. parlamentti, T-272/21, ECLI:EU:T:2023:373.</w:t>
      </w:r>
    </w:p>
  </w:footnote>
  <w:footnote w:id="2">
    <w:p w:rsidR="0007375B" w:rsidRPr="00081CBC" w:rsidRDefault="0007375B" w:rsidP="00081CBC">
      <w:pPr>
        <w:pStyle w:val="FootnoteText"/>
        <w:ind w:left="567" w:hanging="567"/>
        <w:rPr>
          <w:sz w:val="24"/>
          <w:lang w:val="fi-FI"/>
        </w:rPr>
      </w:pPr>
      <w:r w:rsidRPr="00081CBC">
        <w:rPr>
          <w:rStyle w:val="FootnoteReference"/>
          <w:sz w:val="24"/>
          <w:lang w:val="fi-FI"/>
        </w:rPr>
        <w:footnoteRef/>
      </w:r>
      <w:r w:rsidR="00081CBC" w:rsidRPr="00081CBC">
        <w:rPr>
          <w:sz w:val="24"/>
          <w:lang w:val="fi-FI"/>
        </w:rPr>
        <w:t xml:space="preserve"> </w:t>
      </w:r>
      <w:r w:rsidR="00081CBC" w:rsidRPr="00081CBC">
        <w:rPr>
          <w:sz w:val="24"/>
          <w:lang w:val="fi-FI"/>
        </w:rPr>
        <w:tab/>
      </w:r>
      <w:r w:rsidRPr="00081CBC">
        <w:rPr>
          <w:sz w:val="24"/>
          <w:lang w:val="fi-FI"/>
        </w:rPr>
        <w:t xml:space="preserve">Unionin yleisen tuomioistuimen tuomio 30.4.2019, </w:t>
      </w:r>
      <w:proofErr w:type="spellStart"/>
      <w:r w:rsidRPr="00081CBC">
        <w:rPr>
          <w:sz w:val="24"/>
          <w:lang w:val="fi-FI"/>
        </w:rPr>
        <w:t>Briois</w:t>
      </w:r>
      <w:proofErr w:type="spellEnd"/>
      <w:r w:rsidRPr="00081CBC">
        <w:rPr>
          <w:sz w:val="24"/>
          <w:lang w:val="fi-FI"/>
        </w:rPr>
        <w:t xml:space="preserve"> v. parlamentti, T-214/18, ECLI:</w:t>
      </w:r>
      <w:proofErr w:type="gramStart"/>
      <w:r w:rsidRPr="00081CBC">
        <w:rPr>
          <w:sz w:val="24"/>
          <w:lang w:val="fi-FI"/>
        </w:rPr>
        <w:t>EU:T</w:t>
      </w:r>
      <w:proofErr w:type="gramEnd"/>
      <w:r w:rsidRPr="00081CBC">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FI"/>
    <w:docVar w:name="dvnumam" w:val="0"/>
    <w:docVar w:name="dvpe" w:val="766.695"/>
    <w:docVar w:name="dvrapporteur" w:val="Esittelijä: "/>
    <w:docVar w:name="dvtitre" w:val="Euroopan parlamentin päätöslauselma xx. huhtikuuta 2025 Maciej Wąsikin koskemattomuuden pidättämistä koskevasta pyynnöstä(2024/2043(IMM))"/>
  </w:docVars>
  <w:rsids>
    <w:rsidRoot w:val="00A13843"/>
    <w:rsid w:val="00002272"/>
    <w:rsid w:val="00035AA5"/>
    <w:rsid w:val="00064002"/>
    <w:rsid w:val="000677B9"/>
    <w:rsid w:val="0007375B"/>
    <w:rsid w:val="00081CBC"/>
    <w:rsid w:val="000831BA"/>
    <w:rsid w:val="000A42CC"/>
    <w:rsid w:val="000E7DD9"/>
    <w:rsid w:val="0010095E"/>
    <w:rsid w:val="001166B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3E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1DE8"/>
    <w:rsid w:val="007E22AD"/>
    <w:rsid w:val="00817416"/>
    <w:rsid w:val="00842779"/>
    <w:rsid w:val="00865F67"/>
    <w:rsid w:val="00881A7B"/>
    <w:rsid w:val="008840E5"/>
    <w:rsid w:val="00887B3E"/>
    <w:rsid w:val="008C2AC6"/>
    <w:rsid w:val="00930C23"/>
    <w:rsid w:val="0093193B"/>
    <w:rsid w:val="009509D8"/>
    <w:rsid w:val="00950B64"/>
    <w:rsid w:val="00981893"/>
    <w:rsid w:val="009E3B13"/>
    <w:rsid w:val="00A13843"/>
    <w:rsid w:val="00A1687D"/>
    <w:rsid w:val="00A43781"/>
    <w:rsid w:val="00A43E52"/>
    <w:rsid w:val="00A4678D"/>
    <w:rsid w:val="00A778C7"/>
    <w:rsid w:val="00AB441E"/>
    <w:rsid w:val="00AB6293"/>
    <w:rsid w:val="00AE0928"/>
    <w:rsid w:val="00AF3B82"/>
    <w:rsid w:val="00B12E95"/>
    <w:rsid w:val="00B22876"/>
    <w:rsid w:val="00B558F0"/>
    <w:rsid w:val="00BD48FE"/>
    <w:rsid w:val="00BD5AB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0E4"/>
    <w:rsid w:val="00E365E1"/>
    <w:rsid w:val="00E4694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38886"/>
  <w15:chartTrackingRefBased/>
  <w15:docId w15:val="{0E34D2EF-6765-4CEB-9AC2-882649B2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7375B"/>
    <w:pPr>
      <w:spacing w:after="240"/>
      <w:ind w:left="567" w:hanging="567"/>
    </w:pPr>
  </w:style>
  <w:style w:type="paragraph" w:customStyle="1" w:styleId="EPComma">
    <w:name w:val="EPComma"/>
    <w:basedOn w:val="Normal"/>
    <w:rsid w:val="0007375B"/>
    <w:pPr>
      <w:spacing w:before="480" w:after="240"/>
    </w:pPr>
  </w:style>
  <w:style w:type="paragraph" w:styleId="Footer">
    <w:name w:val="footer"/>
    <w:basedOn w:val="Normal"/>
    <w:link w:val="FooterChar"/>
    <w:rsid w:val="00A43781"/>
    <w:pPr>
      <w:tabs>
        <w:tab w:val="center" w:pos="4513"/>
        <w:tab w:val="right" w:pos="9026"/>
      </w:tabs>
    </w:pPr>
  </w:style>
  <w:style w:type="character" w:customStyle="1" w:styleId="FooterChar">
    <w:name w:val="Footer Char"/>
    <w:basedOn w:val="DefaultParagraphFont"/>
    <w:link w:val="Footer"/>
    <w:rsid w:val="00A43781"/>
    <w:rPr>
      <w:sz w:val="24"/>
      <w:lang w:val="fi-FI"/>
    </w:rPr>
  </w:style>
  <w:style w:type="paragraph" w:styleId="BalloonText">
    <w:name w:val="Balloon Text"/>
    <w:basedOn w:val="Normal"/>
    <w:link w:val="BalloonTextChar"/>
    <w:rsid w:val="009E3B13"/>
    <w:rPr>
      <w:rFonts w:ascii="Segoe UI" w:hAnsi="Segoe UI" w:cs="Segoe UI"/>
      <w:sz w:val="18"/>
      <w:szCs w:val="18"/>
    </w:rPr>
  </w:style>
  <w:style w:type="character" w:customStyle="1" w:styleId="BalloonTextChar">
    <w:name w:val="Balloon Text Char"/>
    <w:basedOn w:val="DefaultParagraphFont"/>
    <w:link w:val="BalloonText"/>
    <w:rsid w:val="009E3B1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158AF-663B-45A4-B219-28F90AD2F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606</Words>
  <Characters>4674</Characters>
  <Application>Microsoft Office Word</Application>
  <DocSecurity>0</DocSecurity>
  <Lines>129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2025-05-07T13:24:00Z</dcterms:created>
  <dcterms:modified xsi:type="dcterms:W3CDTF">2025-05-07T13:24:00Z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A10-0031/2025</vt:lpwstr>
  </property>
  <property fmtid="{D5CDD505-2E9C-101B-9397-08002B2CF9AE}" pid="4" name="&lt;Type&gt;">
    <vt:lpwstr>RR</vt:lpwstr>
  </property>
</Properties>
</file>