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5BAF" w14:paraId="332D50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B02AA0" w14:textId="77777777" w:rsidR="00751A4A" w:rsidRPr="009E5BAF" w:rsidRDefault="008814A0" w:rsidP="0010095E">
            <w:pPr>
              <w:pStyle w:val="EPName"/>
            </w:pPr>
            <w:r w:rsidRPr="009E5BAF">
              <w:t>Europski parlament</w:t>
            </w:r>
          </w:p>
          <w:p w14:paraId="6C601A28" w14:textId="77777777" w:rsidR="00751A4A" w:rsidRPr="009E5B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5BAF">
              <w:t>2024</w:t>
            </w:r>
            <w:r w:rsidR="00817416" w:rsidRPr="009E5BAF">
              <w:t>-202</w:t>
            </w:r>
            <w:r w:rsidRPr="009E5BAF">
              <w:t>9</w:t>
            </w:r>
          </w:p>
        </w:tc>
        <w:tc>
          <w:tcPr>
            <w:tcW w:w="2268" w:type="dxa"/>
            <w:shd w:val="clear" w:color="auto" w:fill="auto"/>
          </w:tcPr>
          <w:p w14:paraId="3DD86F29" w14:textId="77777777" w:rsidR="00751A4A" w:rsidRPr="009E5BAF" w:rsidRDefault="00187494" w:rsidP="0010095E">
            <w:pPr>
              <w:pStyle w:val="EPLogo"/>
            </w:pPr>
            <w:r w:rsidRPr="009E5BAF">
              <w:rPr>
                <w:noProof/>
                <w:lang w:val="en-GB" w:eastAsia="zh-CN"/>
              </w:rPr>
              <w:drawing>
                <wp:inline distT="0" distB="0" distL="0" distR="0" wp14:anchorId="4F057CE1" wp14:editId="2094976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82EC85" w14:textId="77777777" w:rsidR="00D058B8" w:rsidRPr="009E5BAF" w:rsidRDefault="00D058B8" w:rsidP="004C5D52">
      <w:pPr>
        <w:pStyle w:val="LineTop"/>
      </w:pPr>
    </w:p>
    <w:p w14:paraId="75B88ECB" w14:textId="77777777" w:rsidR="00680577" w:rsidRPr="009E5BAF" w:rsidRDefault="008814A0" w:rsidP="00680577">
      <w:pPr>
        <w:pStyle w:val="EPBodyTA1"/>
      </w:pPr>
      <w:r w:rsidRPr="009E5BAF">
        <w:t>USVOJENI TEKSTOVI</w:t>
      </w:r>
    </w:p>
    <w:p w14:paraId="444AF1EA" w14:textId="77777777" w:rsidR="00D058B8" w:rsidRPr="009E5BAF" w:rsidRDefault="00D058B8" w:rsidP="00D058B8">
      <w:pPr>
        <w:pStyle w:val="LineBottom"/>
      </w:pPr>
    </w:p>
    <w:p w14:paraId="0A2F74B4" w14:textId="5BEA3FC2" w:rsidR="008814A0" w:rsidRPr="009E5BAF" w:rsidRDefault="008814A0" w:rsidP="008814A0">
      <w:pPr>
        <w:pStyle w:val="ATHeading1"/>
      </w:pPr>
      <w:bookmarkStart w:id="0" w:name="TANumber"/>
      <w:r w:rsidRPr="009E5BAF">
        <w:t>P10_TA(2025)00</w:t>
      </w:r>
      <w:r w:rsidR="00F00257">
        <w:t>43</w:t>
      </w:r>
      <w:bookmarkStart w:id="1" w:name="_GoBack"/>
      <w:bookmarkEnd w:id="0"/>
      <w:bookmarkEnd w:id="1"/>
    </w:p>
    <w:p w14:paraId="599CD6EF" w14:textId="77777777" w:rsidR="008814A0" w:rsidRPr="009E5BAF" w:rsidRDefault="008814A0" w:rsidP="008814A0">
      <w:pPr>
        <w:pStyle w:val="ATHeading2"/>
      </w:pPr>
      <w:bookmarkStart w:id="2" w:name="title"/>
      <w:r w:rsidRPr="009E5BAF">
        <w:t xml:space="preserve">Zahtjev za ukidanje imuniteta </w:t>
      </w:r>
      <w:proofErr w:type="spellStart"/>
      <w:r w:rsidRPr="009E5BAF">
        <w:t>Mariuszu</w:t>
      </w:r>
      <w:proofErr w:type="spellEnd"/>
      <w:r w:rsidRPr="009E5BAF">
        <w:t xml:space="preserve"> </w:t>
      </w:r>
      <w:proofErr w:type="spellStart"/>
      <w:r w:rsidRPr="009E5BAF">
        <w:t>Kamińskom</w:t>
      </w:r>
      <w:bookmarkEnd w:id="2"/>
      <w:proofErr w:type="spellEnd"/>
    </w:p>
    <w:p w14:paraId="70EE7BD8" w14:textId="77777777" w:rsidR="008814A0" w:rsidRPr="009E5BAF" w:rsidRDefault="008814A0" w:rsidP="008814A0">
      <w:pPr>
        <w:rPr>
          <w:i/>
          <w:vanish/>
        </w:rPr>
      </w:pPr>
      <w:r w:rsidRPr="009E5BAF">
        <w:rPr>
          <w:i/>
        </w:rPr>
        <w:fldChar w:fldCharType="begin"/>
      </w:r>
      <w:r w:rsidRPr="009E5BAF">
        <w:rPr>
          <w:i/>
        </w:rPr>
        <w:instrText xml:space="preserve"> TC"(</w:instrText>
      </w:r>
      <w:bookmarkStart w:id="3" w:name="DocNumber"/>
      <w:r w:rsidRPr="009E5BAF">
        <w:rPr>
          <w:i/>
        </w:rPr>
        <w:instrText>A10-0032/2025</w:instrText>
      </w:r>
      <w:bookmarkEnd w:id="3"/>
      <w:r w:rsidRPr="009E5BAF">
        <w:rPr>
          <w:i/>
        </w:rPr>
        <w:instrText xml:space="preserve"> - Izvjestitelj: Mario </w:instrText>
      </w:r>
      <w:proofErr w:type="spellStart"/>
      <w:r w:rsidRPr="009E5BAF">
        <w:rPr>
          <w:i/>
        </w:rPr>
        <w:instrText>Furore</w:instrText>
      </w:r>
      <w:proofErr w:type="spellEnd"/>
      <w:r w:rsidRPr="009E5BAF">
        <w:rPr>
          <w:i/>
        </w:rPr>
        <w:instrText xml:space="preserve">)"\l3 \n&gt; \* MERGEFORMAT </w:instrText>
      </w:r>
      <w:r w:rsidRPr="009E5BAF">
        <w:rPr>
          <w:i/>
        </w:rPr>
        <w:fldChar w:fldCharType="end"/>
      </w:r>
    </w:p>
    <w:p w14:paraId="0811F253" w14:textId="77777777" w:rsidR="008814A0" w:rsidRPr="009E5BAF" w:rsidRDefault="008814A0" w:rsidP="008814A0">
      <w:pPr>
        <w:rPr>
          <w:vanish/>
        </w:rPr>
      </w:pPr>
      <w:bookmarkStart w:id="4" w:name="Commission"/>
      <w:r w:rsidRPr="009E5BAF">
        <w:rPr>
          <w:vanish/>
        </w:rPr>
        <w:t>Odbor za pravna pitanja</w:t>
      </w:r>
      <w:bookmarkEnd w:id="4"/>
    </w:p>
    <w:p w14:paraId="338A2083" w14:textId="77777777" w:rsidR="008814A0" w:rsidRPr="009E5BAF" w:rsidRDefault="008814A0" w:rsidP="008814A0">
      <w:pPr>
        <w:rPr>
          <w:vanish/>
        </w:rPr>
      </w:pPr>
      <w:bookmarkStart w:id="5" w:name="PE"/>
      <w:r w:rsidRPr="009E5BAF">
        <w:rPr>
          <w:vanish/>
        </w:rPr>
        <w:t>PE766.697</w:t>
      </w:r>
      <w:bookmarkEnd w:id="5"/>
    </w:p>
    <w:p w14:paraId="550E0A92" w14:textId="77777777" w:rsidR="008814A0" w:rsidRPr="009E5BAF" w:rsidRDefault="008814A0" w:rsidP="008814A0">
      <w:pPr>
        <w:pStyle w:val="ATHeading3"/>
      </w:pPr>
      <w:bookmarkStart w:id="6" w:name="Sujet"/>
      <w:r w:rsidRPr="009E5BAF">
        <w:t>Od</w:t>
      </w:r>
      <w:r w:rsidR="009E5BAF">
        <w:t>luka Europskog parlamenta od 1</w:t>
      </w:r>
      <w:r w:rsidRPr="009E5BAF">
        <w:t xml:space="preserve">. </w:t>
      </w:r>
      <w:r w:rsidR="009E5BAF">
        <w:t xml:space="preserve">travnja </w:t>
      </w:r>
      <w:r w:rsidRPr="009E5BAF">
        <w:t xml:space="preserve">2025. o zahtjevu za ukidanje imuniteta </w:t>
      </w:r>
      <w:proofErr w:type="spellStart"/>
      <w:r w:rsidRPr="009E5BAF">
        <w:t>Mariuszu</w:t>
      </w:r>
      <w:proofErr w:type="spellEnd"/>
      <w:r w:rsidRPr="009E5BAF">
        <w:t xml:space="preserve"> </w:t>
      </w:r>
      <w:proofErr w:type="spellStart"/>
      <w:r w:rsidRPr="009E5BAF">
        <w:t>Kamińskom</w:t>
      </w:r>
      <w:bookmarkEnd w:id="6"/>
      <w:proofErr w:type="spellEnd"/>
      <w:r w:rsidRPr="009E5BAF">
        <w:t xml:space="preserve"> </w:t>
      </w:r>
      <w:bookmarkStart w:id="7" w:name="References"/>
      <w:r w:rsidRPr="009E5BAF">
        <w:t>(2024/2046(IMM))</w:t>
      </w:r>
      <w:bookmarkEnd w:id="7"/>
    </w:p>
    <w:p w14:paraId="16B859BC" w14:textId="77777777" w:rsidR="00041AA9" w:rsidRPr="009E5BAF" w:rsidRDefault="00041AA9" w:rsidP="00041AA9">
      <w:pPr>
        <w:pStyle w:val="EPComma"/>
      </w:pPr>
      <w:bookmarkStart w:id="8" w:name="TextBodyBegin"/>
      <w:bookmarkEnd w:id="8"/>
      <w:r w:rsidRPr="009E5BAF">
        <w:rPr>
          <w:i/>
        </w:rPr>
        <w:t>Europski parlament</w:t>
      </w:r>
      <w:r w:rsidRPr="009E5BAF">
        <w:t>,</w:t>
      </w:r>
    </w:p>
    <w:p w14:paraId="39573AD8" w14:textId="77777777" w:rsidR="00041AA9" w:rsidRPr="009E5BAF" w:rsidRDefault="00041AA9" w:rsidP="00041AA9">
      <w:pPr>
        <w:pStyle w:val="NormalHanging12a"/>
      </w:pPr>
      <w:r w:rsidRPr="009E5BAF">
        <w:t>–</w:t>
      </w:r>
      <w:r w:rsidRPr="009E5BAF">
        <w:tab/>
        <w:t xml:space="preserve">uzimajući u obzir zahtjev glavnog državnog odvjetnika Republike Poljske za ukidanje imuniteta </w:t>
      </w:r>
      <w:proofErr w:type="spellStart"/>
      <w:r w:rsidRPr="009E5BAF">
        <w:t>Mariuszu</w:t>
      </w:r>
      <w:proofErr w:type="spellEnd"/>
      <w:r w:rsidRPr="009E5BAF">
        <w:t xml:space="preserve"> </w:t>
      </w:r>
      <w:proofErr w:type="spellStart"/>
      <w:r w:rsidRPr="009E5BAF">
        <w:t>Kamińskom</w:t>
      </w:r>
      <w:proofErr w:type="spellEnd"/>
      <w:r w:rsidRPr="009E5BAF">
        <w:t xml:space="preserve"> od 29. srpnja 2024., kojim je proslijeđen zahtjev okružnog državnog odvjetništva u Varšavi u vezi s kaznenim postupkom pokrenutim protiv </w:t>
      </w:r>
      <w:proofErr w:type="spellStart"/>
      <w:r w:rsidRPr="009E5BAF">
        <w:t>Mariusza</w:t>
      </w:r>
      <w:proofErr w:type="spellEnd"/>
      <w:r w:rsidRPr="009E5BAF">
        <w:t xml:space="preserve"> </w:t>
      </w:r>
      <w:proofErr w:type="spellStart"/>
      <w:r w:rsidRPr="009E5BAF">
        <w:t>Kamińskog</w:t>
      </w:r>
      <w:proofErr w:type="spellEnd"/>
      <w:r w:rsidRPr="009E5BAF">
        <w:t>, najavljen na plenarnoj sjednici 16. rujna 2024.,</w:t>
      </w:r>
    </w:p>
    <w:p w14:paraId="62793720" w14:textId="5992437D" w:rsidR="00041AA9" w:rsidRPr="009E5BAF" w:rsidRDefault="00041AA9" w:rsidP="00041AA9">
      <w:pPr>
        <w:pStyle w:val="NormalHanging12a"/>
      </w:pPr>
      <w:r w:rsidRPr="009E5BAF">
        <w:t>–</w:t>
      </w:r>
      <w:r w:rsidRPr="009E5BAF">
        <w:tab/>
        <w:t xml:space="preserve">saslušavši </w:t>
      </w:r>
      <w:proofErr w:type="spellStart"/>
      <w:r w:rsidRPr="009E5BAF">
        <w:t>Mariusza</w:t>
      </w:r>
      <w:proofErr w:type="spellEnd"/>
      <w:r w:rsidRPr="009E5BAF">
        <w:t xml:space="preserve"> </w:t>
      </w:r>
      <w:proofErr w:type="spellStart"/>
      <w:r w:rsidRPr="009E5BAF">
        <w:t>Kamińskog</w:t>
      </w:r>
      <w:proofErr w:type="spellEnd"/>
      <w:r w:rsidRPr="009E5BAF">
        <w:t xml:space="preserve"> 30. siječnja 2025. u skladu s člankom 9. stavkom 6. Poslovnika i uzimajući u obzir dokument</w:t>
      </w:r>
      <w:r w:rsidR="0074189A">
        <w:t>e</w:t>
      </w:r>
      <w:r w:rsidRPr="009E5BAF">
        <w:t xml:space="preserve"> koj</w:t>
      </w:r>
      <w:r w:rsidR="0074189A">
        <w:t>e</w:t>
      </w:r>
      <w:r w:rsidRPr="009E5BAF">
        <w:t xml:space="preserve"> je podnio tijekom saslušanja,</w:t>
      </w:r>
    </w:p>
    <w:p w14:paraId="5F44AB7A" w14:textId="77777777" w:rsidR="00041AA9" w:rsidRPr="009E5BAF" w:rsidRDefault="00041AA9" w:rsidP="00041AA9">
      <w:pPr>
        <w:pStyle w:val="NormalHanging12a"/>
      </w:pPr>
      <w:r w:rsidRPr="009E5BAF">
        <w:t>–</w:t>
      </w:r>
      <w:r w:rsidRPr="009E5BAF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687353E4" w14:textId="77777777" w:rsidR="00041AA9" w:rsidRPr="009E5BAF" w:rsidRDefault="00041AA9" w:rsidP="00041AA9">
      <w:pPr>
        <w:pStyle w:val="NormalHanging12a"/>
      </w:pPr>
      <w:r w:rsidRPr="009E5BAF">
        <w:t>–</w:t>
      </w:r>
      <w:r w:rsidRPr="009E5BAF">
        <w:tab/>
        <w:t>uzimajući u obzir presude Suda Europske unije od 21. listopada 2008., 19. ožujka 2010., 6. rujna 2011., 17. siječnja 2013., 19. prosinca 2019. i 5. srpnja 2023.</w:t>
      </w:r>
      <w:r w:rsidRPr="009E5BAF">
        <w:rPr>
          <w:rStyle w:val="FootnoteReference"/>
        </w:rPr>
        <w:footnoteReference w:id="1"/>
      </w:r>
      <w:r w:rsidRPr="009E5BAF">
        <w:t>,</w:t>
      </w:r>
    </w:p>
    <w:p w14:paraId="2B66333D" w14:textId="77777777" w:rsidR="00041AA9" w:rsidRPr="009E5BAF" w:rsidRDefault="00041AA9" w:rsidP="00041AA9">
      <w:pPr>
        <w:pStyle w:val="NormalHanging12a"/>
      </w:pPr>
      <w:r w:rsidRPr="009E5BAF">
        <w:t>–</w:t>
      </w:r>
      <w:r w:rsidRPr="009E5BAF">
        <w:tab/>
        <w:t>uzimajući u obzir članak 105. stavke 2. i 5. Ustava Republike Poljske,</w:t>
      </w:r>
    </w:p>
    <w:p w14:paraId="0AC863BC" w14:textId="77777777" w:rsidR="00041AA9" w:rsidRPr="009E5BAF" w:rsidRDefault="00041AA9" w:rsidP="00041AA9">
      <w:pPr>
        <w:pStyle w:val="NormalHanging12a"/>
      </w:pPr>
      <w:r w:rsidRPr="009E5BAF">
        <w:t>–</w:t>
      </w:r>
      <w:r w:rsidRPr="009E5BAF">
        <w:tab/>
        <w:t>uzimajući u obzir članak 5. stavak 2., članak 6. stavak 1. i članak 9. Poslovnika,</w:t>
      </w:r>
    </w:p>
    <w:p w14:paraId="44A6DC18" w14:textId="77777777" w:rsidR="00041AA9" w:rsidRPr="009E5BAF" w:rsidRDefault="00041AA9" w:rsidP="00041AA9">
      <w:pPr>
        <w:pStyle w:val="NormalHanging12a"/>
      </w:pPr>
      <w:r w:rsidRPr="009E5BAF">
        <w:t>–</w:t>
      </w:r>
      <w:r w:rsidRPr="009E5BAF">
        <w:tab/>
        <w:t>uzimajući u obzir izvješće Odbora za pravna pitanja (A10</w:t>
      </w:r>
      <w:r w:rsidRPr="009E5BAF">
        <w:noBreakHyphen/>
        <w:t>0032/2025),</w:t>
      </w:r>
    </w:p>
    <w:p w14:paraId="5056526B" w14:textId="77777777" w:rsidR="00041AA9" w:rsidRPr="009E5BAF" w:rsidRDefault="00041AA9" w:rsidP="00041AA9">
      <w:pPr>
        <w:pStyle w:val="NormalHanging12a"/>
      </w:pPr>
      <w:r w:rsidRPr="009E5BAF">
        <w:lastRenderedPageBreak/>
        <w:t>A.</w:t>
      </w:r>
      <w:r w:rsidRPr="009E5BAF">
        <w:tab/>
        <w:t xml:space="preserve">budući da je poljski glavni državni odvjetnik pismom od 29. srpnja 2024. uputio zahtjev za ukidanje imuniteta </w:t>
      </w:r>
      <w:proofErr w:type="spellStart"/>
      <w:r w:rsidRPr="009E5BAF">
        <w:t>Mariuszu</w:t>
      </w:r>
      <w:proofErr w:type="spellEnd"/>
      <w:r w:rsidRPr="009E5BAF">
        <w:t xml:space="preserve"> </w:t>
      </w:r>
      <w:proofErr w:type="spellStart"/>
      <w:r w:rsidRPr="009E5BAF">
        <w:t>Kamińskom</w:t>
      </w:r>
      <w:proofErr w:type="spellEnd"/>
      <w:r w:rsidRPr="009E5BAF">
        <w:t>, koji je izdalo Okružno državno odvjetništvo u Varšavi, u vezi s navodnim kaznenim djelima u skladu s člankom 244. poljskog Kaznenog zakona u vezi s člankom 12. tog zakona;</w:t>
      </w:r>
    </w:p>
    <w:p w14:paraId="1AA4BA93" w14:textId="67904EB1" w:rsidR="00041AA9" w:rsidRPr="009E5BAF" w:rsidRDefault="00041AA9" w:rsidP="00041AA9">
      <w:pPr>
        <w:pStyle w:val="NormalHanging12a"/>
      </w:pPr>
      <w:r w:rsidRPr="009E5BAF">
        <w:rPr>
          <w:shd w:val="clear" w:color="auto" w:fill="FFFFFF"/>
        </w:rPr>
        <w:t>B.</w:t>
      </w:r>
      <w:r w:rsidRPr="009E5BAF">
        <w:rPr>
          <w:shd w:val="clear" w:color="auto" w:fill="FFFFFF"/>
        </w:rPr>
        <w:tab/>
      </w:r>
      <w:r w:rsidRPr="009E5BAF">
        <w:t xml:space="preserve">budući da se u zahtjevu navodi da se radnjama koje je </w:t>
      </w:r>
      <w:proofErr w:type="spellStart"/>
      <w:r w:rsidRPr="009E5BAF">
        <w:t>Mariusz</w:t>
      </w:r>
      <w:proofErr w:type="spellEnd"/>
      <w:r w:rsidRPr="009E5BAF">
        <w:t xml:space="preserve"> </w:t>
      </w:r>
      <w:proofErr w:type="spellStart"/>
      <w:r w:rsidRPr="009E5BAF">
        <w:t>Kamiński</w:t>
      </w:r>
      <w:proofErr w:type="spellEnd"/>
      <w:r w:rsidRPr="009E5BAF">
        <w:t xml:space="preserve"> navodno poduzeo 21. i 28. prosinca 2023. u Varšavi, s namjerom i u kratkim vremenskim razmacima, krši petogodišnja zabrana obnašanja javne dužnosti izrečena konačnom i obvezujućom presudom Okružnog suda u Varšavi od 20. prosinca 2023. jer je </w:t>
      </w:r>
      <w:proofErr w:type="spellStart"/>
      <w:r w:rsidRPr="009E5BAF">
        <w:t>Mariusz</w:t>
      </w:r>
      <w:proofErr w:type="spellEnd"/>
      <w:r w:rsidRPr="009E5BAF">
        <w:t xml:space="preserve"> </w:t>
      </w:r>
      <w:proofErr w:type="spellStart"/>
      <w:r w:rsidRPr="009E5BAF">
        <w:t>Kamiński</w:t>
      </w:r>
      <w:proofErr w:type="spellEnd"/>
      <w:r w:rsidRPr="009E5BAF">
        <w:t xml:space="preserve"> obnašao dužnosti člana </w:t>
      </w:r>
      <w:proofErr w:type="spellStart"/>
      <w:r w:rsidRPr="009E5BAF">
        <w:t>Sejma</w:t>
      </w:r>
      <w:proofErr w:type="spellEnd"/>
      <w:r w:rsidRPr="009E5BAF">
        <w:t xml:space="preserve"> (donjeg doma poljskog parlamenta) Republike Poljske sudjelovanjem na sjednici </w:t>
      </w:r>
      <w:proofErr w:type="spellStart"/>
      <w:r w:rsidRPr="009E5BAF">
        <w:t>Sejma</w:t>
      </w:r>
      <w:proofErr w:type="spellEnd"/>
      <w:r w:rsidRPr="009E5BAF">
        <w:t xml:space="preserve"> održanoj 21. prosinca 2023., što je uključivalo sudjelovanje u glasovanju te sudjelovanje na sastanku Odbora za unutarnje poslove </w:t>
      </w:r>
      <w:proofErr w:type="spellStart"/>
      <w:r w:rsidRPr="009E5BAF">
        <w:t>Sejma</w:t>
      </w:r>
      <w:proofErr w:type="spellEnd"/>
      <w:r w:rsidRPr="009E5BAF">
        <w:t xml:space="preserve"> 28. prosinca 2023.; budući da navodna djela predstavljaju kazneno djelo u skladu s člankom 244. poljskog Kaznenog zakona u vezi s člankom 12. tog zakona;</w:t>
      </w:r>
    </w:p>
    <w:p w14:paraId="6F4F0B8B" w14:textId="4D11DFD1" w:rsidR="00041AA9" w:rsidRPr="009E5BAF" w:rsidRDefault="00041AA9" w:rsidP="00C72ABA">
      <w:pPr>
        <w:pStyle w:val="NormalHanging12a"/>
      </w:pPr>
      <w:r w:rsidRPr="009E5BAF">
        <w:t>C.</w:t>
      </w:r>
      <w:r w:rsidRPr="009E5BAF">
        <w:tab/>
        <w:t xml:space="preserve">budući da su navedene optužbe protiv </w:t>
      </w:r>
      <w:proofErr w:type="spellStart"/>
      <w:r w:rsidRPr="009E5BAF">
        <w:t>Mariusza</w:t>
      </w:r>
      <w:proofErr w:type="spellEnd"/>
      <w:r w:rsidRPr="009E5BAF">
        <w:t xml:space="preserve"> </w:t>
      </w:r>
      <w:proofErr w:type="spellStart"/>
      <w:r w:rsidRPr="009E5BAF">
        <w:t>Kamińskog</w:t>
      </w:r>
      <w:proofErr w:type="spellEnd"/>
      <w:r w:rsidRPr="009E5BAF">
        <w:t xml:space="preserve"> podnesene 18. travnja 2024.; budući da je </w:t>
      </w:r>
      <w:proofErr w:type="spellStart"/>
      <w:r w:rsidRPr="009E5BAF">
        <w:t>Mariusz</w:t>
      </w:r>
      <w:proofErr w:type="spellEnd"/>
      <w:r w:rsidRPr="009E5BAF">
        <w:t xml:space="preserve"> </w:t>
      </w:r>
      <w:proofErr w:type="spellStart"/>
      <w:r w:rsidRPr="009E5BAF">
        <w:t>Kamiński</w:t>
      </w:r>
      <w:proofErr w:type="spellEnd"/>
      <w:r w:rsidRPr="009E5BAF">
        <w:t xml:space="preserve"> na europskim izborima 2024. godine izabran za zastupnika u Europskom parlamentu;</w:t>
      </w:r>
      <w:r w:rsidR="00C72ABA">
        <w:t xml:space="preserve"> </w:t>
      </w:r>
      <w:r w:rsidRPr="009E5BAF">
        <w:t xml:space="preserve">budući da </w:t>
      </w:r>
      <w:proofErr w:type="spellStart"/>
      <w:r w:rsidRPr="009E5BAF">
        <w:t>Mariusz</w:t>
      </w:r>
      <w:proofErr w:type="spellEnd"/>
      <w:r w:rsidRPr="009E5BAF">
        <w:t xml:space="preserve"> </w:t>
      </w:r>
      <w:proofErr w:type="spellStart"/>
      <w:r w:rsidRPr="009E5BAF">
        <w:t>Kamiński</w:t>
      </w:r>
      <w:proofErr w:type="spellEnd"/>
      <w:r w:rsidRPr="009E5BAF">
        <w:t xml:space="preserve"> u vrijeme navodnog počinjenja kaznenog djela nije </w:t>
      </w:r>
      <w:r w:rsidR="00F4390B">
        <w:t>bio</w:t>
      </w:r>
      <w:r w:rsidRPr="009E5BAF">
        <w:t xml:space="preserve"> zastupnik u Europskom parlamentu;</w:t>
      </w:r>
    </w:p>
    <w:p w14:paraId="467AC0AB" w14:textId="41C4215A" w:rsidR="00041AA9" w:rsidRPr="009E5BAF" w:rsidRDefault="00C72ABA" w:rsidP="00041AA9">
      <w:pPr>
        <w:pStyle w:val="NormalHanging12a"/>
      </w:pPr>
      <w:r>
        <w:t>D</w:t>
      </w:r>
      <w:r w:rsidR="00041AA9" w:rsidRPr="009E5BAF">
        <w:t>.</w:t>
      </w:r>
      <w:r w:rsidR="00041AA9" w:rsidRPr="009E5BAF">
        <w:tab/>
        <w:t xml:space="preserve">budući da navodno kazneno djelo i zahtjev za ukidanje imuniteta koji je uslijedio nisu povezani s izraženim mišljenjem ili glasovanjem </w:t>
      </w:r>
      <w:proofErr w:type="spellStart"/>
      <w:r w:rsidR="00041AA9" w:rsidRPr="009E5BAF">
        <w:t>Mariusza</w:t>
      </w:r>
      <w:proofErr w:type="spellEnd"/>
      <w:r w:rsidR="00041AA9" w:rsidRPr="009E5BAF">
        <w:t xml:space="preserve"> </w:t>
      </w:r>
      <w:proofErr w:type="spellStart"/>
      <w:r w:rsidR="00041AA9" w:rsidRPr="009E5BAF">
        <w:t>Kamińskog</w:t>
      </w:r>
      <w:proofErr w:type="spellEnd"/>
      <w:r w:rsidR="00041AA9" w:rsidRPr="009E5BAF">
        <w:t xml:space="preserve"> pri obnašanju njegovih dužnosti u smislu članka 8. Protokola br. 7 o povlasticama i imunitetima Europske unije;</w:t>
      </w:r>
    </w:p>
    <w:p w14:paraId="6E3E2C9F" w14:textId="1C405E07" w:rsidR="00041AA9" w:rsidRPr="009E5BAF" w:rsidRDefault="00C72ABA" w:rsidP="00041AA9">
      <w:pPr>
        <w:pStyle w:val="NormalHanging12a"/>
      </w:pPr>
      <w:r>
        <w:t>E</w:t>
      </w:r>
      <w:r w:rsidR="00041AA9" w:rsidRPr="009E5BAF">
        <w:t>.</w:t>
      </w:r>
      <w:r w:rsidR="00041AA9" w:rsidRPr="009E5BAF">
        <w:tab/>
        <w:t>budući da u skladu s člankom 9. prvim stavkom točkom (a) Protokola br. 7 o povlasticama i imunitetima Europske unije zastupnici u Europskom parlamentu na nacionalnom području svoje države uživaju imunitet priznat zastupnicima parlamenta te države;</w:t>
      </w:r>
    </w:p>
    <w:p w14:paraId="6242BB0F" w14:textId="6C63EE55" w:rsidR="00041AA9" w:rsidRPr="009E5BAF" w:rsidRDefault="00C72ABA" w:rsidP="00041AA9">
      <w:pPr>
        <w:pStyle w:val="NormalHanging12a"/>
      </w:pPr>
      <w:r>
        <w:t>F</w:t>
      </w:r>
      <w:r w:rsidR="00041AA9" w:rsidRPr="009E5BAF">
        <w:t>.</w:t>
      </w:r>
      <w:r w:rsidR="00041AA9" w:rsidRPr="009E5BAF">
        <w:tab/>
        <w:t xml:space="preserve">budući da u skladu s člankom 105. stavcima 2. i 5. poljskog Ustava, od dana objave rezultata izbora do dana isteka svojeg mandata, zastupnik ne podliježe kaznenoj odgovornosti bez suglasnosti </w:t>
      </w:r>
      <w:proofErr w:type="spellStart"/>
      <w:r w:rsidR="00041AA9" w:rsidRPr="009E5BAF">
        <w:t>Sejma</w:t>
      </w:r>
      <w:proofErr w:type="spellEnd"/>
      <w:r w:rsidR="00041AA9" w:rsidRPr="009E5BAF">
        <w:t xml:space="preserve"> Republike Poljske te ne smije biti pritvoren niti uhićen bez suglasnosti </w:t>
      </w:r>
      <w:proofErr w:type="spellStart"/>
      <w:r w:rsidR="00041AA9" w:rsidRPr="009E5BAF">
        <w:t>Sejma</w:t>
      </w:r>
      <w:proofErr w:type="spellEnd"/>
      <w:r w:rsidR="00041AA9" w:rsidRPr="009E5BAF">
        <w:t>, osim u slučajevima kada je zatečen u počinjenju kaznenog djela i kada je njegov pritvor nužan za osiguranje nesmetanog tijeka postupka;</w:t>
      </w:r>
    </w:p>
    <w:p w14:paraId="350F0C7C" w14:textId="3858C1BD" w:rsidR="00041AA9" w:rsidRPr="009E5BAF" w:rsidRDefault="00C72ABA" w:rsidP="00041AA9">
      <w:pPr>
        <w:pStyle w:val="NormalHanging12a"/>
      </w:pPr>
      <w:r>
        <w:t>G</w:t>
      </w:r>
      <w:r w:rsidR="00041AA9" w:rsidRPr="009E5BAF">
        <w:t>.</w:t>
      </w:r>
      <w:r w:rsidR="00041AA9" w:rsidRPr="009E5BAF">
        <w:tab/>
        <w:t xml:space="preserve">budući da je svrha </w:t>
      </w:r>
      <w:r>
        <w:t>parlamentarnog</w:t>
      </w:r>
      <w:r w:rsidR="00041AA9" w:rsidRPr="009E5BAF">
        <w:t xml:space="preserve"> imuniteta zaštititi Parlament i njegove zastupnike od sudskih postupaka u vezi s aktivnostima koje se provode pri obnašanju zastupničkih dužnosti i koje se od tih dužnosti ne mogu odvojiti;</w:t>
      </w:r>
    </w:p>
    <w:p w14:paraId="1D5EC951" w14:textId="4DB1B73F" w:rsidR="00041AA9" w:rsidRPr="009E5BAF" w:rsidRDefault="00C72ABA" w:rsidP="00041AA9">
      <w:pPr>
        <w:pStyle w:val="NormalHanging12a"/>
      </w:pPr>
      <w:r>
        <w:t>H</w:t>
      </w:r>
      <w:r w:rsidR="00041AA9" w:rsidRPr="009E5BAF">
        <w:t>.</w:t>
      </w:r>
      <w:r w:rsidR="00041AA9" w:rsidRPr="009E5BAF">
        <w:tab/>
        <w:t xml:space="preserve">budući da </w:t>
      </w:r>
      <w:r>
        <w:t>parlamentarni</w:t>
      </w:r>
      <w:r w:rsidR="00041AA9" w:rsidRPr="009E5BAF">
        <w:t xml:space="preserve"> imunitet u skladu s člankom 5. stavkom 2. Poslovnika Europskog parlamenta nije osobna povlastica zastupnika već jamstvo neovisnosti Parlamenta kao cjeline i njegovih zastupnika;</w:t>
      </w:r>
    </w:p>
    <w:p w14:paraId="585DDADA" w14:textId="06730E36" w:rsidR="00041AA9" w:rsidRPr="009E5BAF" w:rsidRDefault="00C72ABA" w:rsidP="00041AA9">
      <w:pPr>
        <w:pStyle w:val="NormalHanging12a"/>
      </w:pPr>
      <w:r>
        <w:t>I</w:t>
      </w:r>
      <w:r w:rsidR="00041AA9" w:rsidRPr="009E5BAF">
        <w:t>.</w:t>
      </w:r>
      <w:r w:rsidR="00041AA9" w:rsidRPr="009E5BAF">
        <w:tab/>
        <w:t xml:space="preserve">budući da u ovom slučaju Parlament nije </w:t>
      </w:r>
      <w:r w:rsidR="00F4390B">
        <w:t>pronašao dokaze o postojanju</w:t>
      </w:r>
      <w:r w:rsidR="00041AA9" w:rsidRPr="009E5BAF">
        <w:t xml:space="preserve"> </w:t>
      </w:r>
      <w:proofErr w:type="spellStart"/>
      <w:r w:rsidR="00041AA9" w:rsidRPr="009E5BAF">
        <w:rPr>
          <w:i/>
          <w:iCs/>
        </w:rPr>
        <w:t>fumus</w:t>
      </w:r>
      <w:proofErr w:type="spellEnd"/>
      <w:r w:rsidR="00041AA9" w:rsidRPr="009E5BAF">
        <w:rPr>
          <w:i/>
          <w:iCs/>
        </w:rPr>
        <w:t xml:space="preserve"> </w:t>
      </w:r>
      <w:proofErr w:type="spellStart"/>
      <w:r w:rsidR="00041AA9" w:rsidRPr="009E5BAF">
        <w:rPr>
          <w:i/>
          <w:iCs/>
        </w:rPr>
        <w:t>persecutionis</w:t>
      </w:r>
      <w:proofErr w:type="spellEnd"/>
      <w:r w:rsidR="00041AA9" w:rsidRPr="009E5BAF">
        <w:t>, odnosno</w:t>
      </w:r>
      <w:r w:rsidR="00F4390B">
        <w:t xml:space="preserve"> o postojanju</w:t>
      </w:r>
      <w:r w:rsidR="00041AA9" w:rsidRPr="009E5BAF">
        <w:t xml:space="preserve"> činjeni</w:t>
      </w:r>
      <w:r w:rsidR="00F4390B">
        <w:t>čnih elemenata</w:t>
      </w:r>
      <w:r w:rsidR="00041AA9" w:rsidRPr="009E5BAF">
        <w:t xml:space="preserve"> koj</w:t>
      </w:r>
      <w:r w:rsidR="00F4390B">
        <w:t>i</w:t>
      </w:r>
      <w:r w:rsidR="00041AA9" w:rsidRPr="009E5BAF">
        <w:t xml:space="preserve"> </w:t>
      </w:r>
      <w:r w:rsidR="00F4390B">
        <w:t xml:space="preserve">bi </w:t>
      </w:r>
      <w:r w:rsidR="00041AA9" w:rsidRPr="009E5BAF">
        <w:t>upuć</w:t>
      </w:r>
      <w:r w:rsidR="00F4390B">
        <w:t>ivali</w:t>
      </w:r>
      <w:r w:rsidR="00041AA9" w:rsidRPr="009E5BAF">
        <w:t xml:space="preserve"> na to da </w:t>
      </w:r>
      <w:r w:rsidR="00F4390B">
        <w:t>se predmetnim pravnim</w:t>
      </w:r>
      <w:r w:rsidR="00F4390B" w:rsidRPr="009E5BAF">
        <w:t xml:space="preserve"> </w:t>
      </w:r>
      <w:r w:rsidR="00041AA9" w:rsidRPr="009E5BAF">
        <w:t>postupk</w:t>
      </w:r>
      <w:r w:rsidR="00F4390B">
        <w:t>om nastoji nanijeti</w:t>
      </w:r>
      <w:r w:rsidR="00041AA9" w:rsidRPr="009E5BAF">
        <w:t xml:space="preserve"> štet</w:t>
      </w:r>
      <w:r w:rsidR="00F4390B">
        <w:t>a</w:t>
      </w:r>
      <w:r w:rsidR="00041AA9" w:rsidRPr="009E5BAF">
        <w:t xml:space="preserve"> njegov</w:t>
      </w:r>
      <w:r w:rsidR="00F4390B">
        <w:t>oj</w:t>
      </w:r>
      <w:r w:rsidR="00041AA9" w:rsidRPr="009E5BAF">
        <w:t xml:space="preserve"> političko</w:t>
      </w:r>
      <w:r w:rsidR="00F4390B">
        <w:t>j</w:t>
      </w:r>
      <w:r w:rsidR="00041AA9" w:rsidRPr="009E5BAF">
        <w:t xml:space="preserve"> </w:t>
      </w:r>
      <w:r w:rsidR="00F4390B">
        <w:t>aktivnosti</w:t>
      </w:r>
      <w:r w:rsidR="00041AA9" w:rsidRPr="009E5BAF">
        <w:t xml:space="preserve"> u svojstvu zastupnika u Europskom parlamentu;</w:t>
      </w:r>
    </w:p>
    <w:p w14:paraId="23A1C067" w14:textId="06F4CEAA" w:rsidR="00041AA9" w:rsidRPr="009E5BAF" w:rsidRDefault="00C72ABA" w:rsidP="00041AA9">
      <w:pPr>
        <w:pStyle w:val="NormalHanging12a"/>
      </w:pPr>
      <w:r>
        <w:t>J</w:t>
      </w:r>
      <w:r w:rsidR="00041AA9" w:rsidRPr="009E5BAF">
        <w:t>.</w:t>
      </w:r>
      <w:r w:rsidR="00041AA9" w:rsidRPr="009E5BAF">
        <w:tab/>
        <w:t xml:space="preserve">budući da Parlament ne može preuzeti ulogu suda te da se zastupnik u kontekstu </w:t>
      </w:r>
      <w:r w:rsidR="00041AA9" w:rsidRPr="009E5BAF">
        <w:lastRenderedPageBreak/>
        <w:t>postupka ukidanja imuniteta ne može smatrati optuženikom</w:t>
      </w:r>
      <w:r w:rsidR="00041AA9" w:rsidRPr="009E5BAF">
        <w:rPr>
          <w:vertAlign w:val="superscript"/>
        </w:rPr>
        <w:footnoteReference w:id="2"/>
      </w:r>
      <w:r w:rsidR="00041AA9" w:rsidRPr="009E5BAF">
        <w:t>;</w:t>
      </w:r>
    </w:p>
    <w:p w14:paraId="0F5EF5C7" w14:textId="77777777" w:rsidR="00041AA9" w:rsidRPr="009E5BAF" w:rsidRDefault="00041AA9" w:rsidP="00041AA9">
      <w:pPr>
        <w:pStyle w:val="NormalHanging12a"/>
      </w:pPr>
      <w:r w:rsidRPr="009E5BAF">
        <w:t>1.</w:t>
      </w:r>
      <w:r w:rsidRPr="009E5BAF">
        <w:tab/>
        <w:t xml:space="preserve">odlučuje ukinuti imunitet </w:t>
      </w:r>
      <w:proofErr w:type="spellStart"/>
      <w:r w:rsidRPr="009E5BAF">
        <w:t>Mariuszu</w:t>
      </w:r>
      <w:proofErr w:type="spellEnd"/>
      <w:r w:rsidRPr="009E5BAF">
        <w:t xml:space="preserve"> </w:t>
      </w:r>
      <w:proofErr w:type="spellStart"/>
      <w:r w:rsidRPr="009E5BAF">
        <w:t>Kamińskom</w:t>
      </w:r>
      <w:proofErr w:type="spellEnd"/>
      <w:r w:rsidRPr="009E5BAF">
        <w:t>;</w:t>
      </w:r>
    </w:p>
    <w:p w14:paraId="49079C46" w14:textId="77777777" w:rsidR="00E365E1" w:rsidRPr="009E5BAF" w:rsidRDefault="00041AA9" w:rsidP="009B3789">
      <w:pPr>
        <w:ind w:left="567" w:hanging="567"/>
      </w:pPr>
      <w:r w:rsidRPr="009E5BAF">
        <w:t>2.</w:t>
      </w:r>
      <w:r w:rsidRPr="009E5BAF">
        <w:tab/>
        <w:t xml:space="preserve">nalaže svojoj predsjednici da odmah proslijedi ovu Odluku i izvješće nadležnog odbora nadležnom tijelu Republike Poljske i </w:t>
      </w:r>
      <w:proofErr w:type="spellStart"/>
      <w:r w:rsidRPr="009E5BAF">
        <w:t>Mariuszu</w:t>
      </w:r>
      <w:proofErr w:type="spellEnd"/>
      <w:r w:rsidRPr="009E5BAF">
        <w:t xml:space="preserve"> </w:t>
      </w:r>
      <w:proofErr w:type="spellStart"/>
      <w:r w:rsidRPr="009E5BAF">
        <w:t>Kamińskom</w:t>
      </w:r>
      <w:proofErr w:type="spellEnd"/>
      <w:r w:rsidRPr="009E5BAF">
        <w:t>.</w:t>
      </w:r>
    </w:p>
    <w:sectPr w:rsidR="00E365E1" w:rsidRPr="009E5BAF" w:rsidSect="00C91E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D3A38" w14:textId="77777777" w:rsidR="008814A0" w:rsidRPr="00C91E47" w:rsidRDefault="008814A0">
      <w:r w:rsidRPr="00C91E47">
        <w:separator/>
      </w:r>
    </w:p>
  </w:endnote>
  <w:endnote w:type="continuationSeparator" w:id="0">
    <w:p w14:paraId="3B4B46FC" w14:textId="77777777" w:rsidR="008814A0" w:rsidRPr="00C91E47" w:rsidRDefault="008814A0">
      <w:r w:rsidRPr="00C91E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9E059F" w14:textId="77777777" w:rsidR="00064002" w:rsidRPr="00C91E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DF84B" w14:textId="77777777" w:rsidR="00064002" w:rsidRPr="00C91E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2A4BE" w14:textId="77777777" w:rsidR="00064002" w:rsidRPr="00C91E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BA3EF0" w14:textId="77777777" w:rsidR="008814A0" w:rsidRPr="00C91E47" w:rsidRDefault="008814A0">
      <w:r w:rsidRPr="00C91E47">
        <w:separator/>
      </w:r>
    </w:p>
  </w:footnote>
  <w:footnote w:type="continuationSeparator" w:id="0">
    <w:p w14:paraId="16C78296" w14:textId="77777777" w:rsidR="008814A0" w:rsidRPr="00C91E47" w:rsidRDefault="008814A0">
      <w:r w:rsidRPr="00C91E47">
        <w:continuationSeparator/>
      </w:r>
    </w:p>
  </w:footnote>
  <w:footnote w:id="1">
    <w:p w14:paraId="3368274E" w14:textId="77777777" w:rsidR="00041AA9" w:rsidRPr="00C91E47" w:rsidRDefault="00041AA9" w:rsidP="00C91E47">
      <w:pPr>
        <w:pStyle w:val="FootnoteText"/>
        <w:ind w:left="567" w:hanging="567"/>
        <w:rPr>
          <w:sz w:val="24"/>
          <w:lang w:val="hr-HR"/>
        </w:rPr>
      </w:pPr>
      <w:r w:rsidRPr="00C91E47">
        <w:rPr>
          <w:rStyle w:val="FootnoteReference"/>
          <w:sz w:val="24"/>
          <w:lang w:val="hr-HR"/>
        </w:rPr>
        <w:footnoteRef/>
      </w:r>
      <w:r w:rsidR="00C91E47" w:rsidRPr="00C91E47">
        <w:rPr>
          <w:sz w:val="24"/>
          <w:lang w:val="hr-HR"/>
        </w:rPr>
        <w:t xml:space="preserve"> </w:t>
      </w:r>
      <w:r w:rsidR="00C91E47" w:rsidRPr="00C91E47">
        <w:rPr>
          <w:sz w:val="24"/>
          <w:lang w:val="hr-HR"/>
        </w:rPr>
        <w:tab/>
      </w:r>
      <w:r w:rsidRPr="00C91E47">
        <w:rPr>
          <w:sz w:val="24"/>
          <w:lang w:val="hr-HR"/>
        </w:rPr>
        <w:t xml:space="preserve">Presuda Suda od 21. listopada 2008., </w:t>
      </w:r>
      <w:proofErr w:type="spellStart"/>
      <w:r w:rsidRPr="00C91E47">
        <w:rPr>
          <w:i/>
          <w:sz w:val="24"/>
          <w:lang w:val="hr-HR"/>
        </w:rPr>
        <w:t>Marra</w:t>
      </w:r>
      <w:proofErr w:type="spellEnd"/>
      <w:r w:rsidRPr="00C91E47">
        <w:rPr>
          <w:i/>
          <w:sz w:val="24"/>
          <w:lang w:val="hr-HR"/>
        </w:rPr>
        <w:t xml:space="preserve">/De </w:t>
      </w:r>
      <w:proofErr w:type="spellStart"/>
      <w:r w:rsidRPr="00C91E47">
        <w:rPr>
          <w:i/>
          <w:sz w:val="24"/>
          <w:lang w:val="hr-HR"/>
        </w:rPr>
        <w:t>Gregorio</w:t>
      </w:r>
      <w:proofErr w:type="spellEnd"/>
      <w:r w:rsidRPr="00C91E47">
        <w:rPr>
          <w:i/>
          <w:sz w:val="24"/>
          <w:lang w:val="hr-HR"/>
        </w:rPr>
        <w:t xml:space="preserve"> i </w:t>
      </w:r>
      <w:proofErr w:type="spellStart"/>
      <w:r w:rsidRPr="00C91E47">
        <w:rPr>
          <w:i/>
          <w:sz w:val="24"/>
          <w:lang w:val="hr-HR"/>
        </w:rPr>
        <w:t>Clemente</w:t>
      </w:r>
      <w:proofErr w:type="spellEnd"/>
      <w:r w:rsidRPr="00C91E47">
        <w:rPr>
          <w:sz w:val="24"/>
          <w:lang w:val="hr-HR"/>
        </w:rPr>
        <w:t xml:space="preserve">, C 200/07 i C-201/07, ECLI:EU:C:2008:579; presuda Općeg suda od 19. ožujka 2010., </w:t>
      </w:r>
      <w:proofErr w:type="spellStart"/>
      <w:r w:rsidRPr="00C91E47">
        <w:rPr>
          <w:i/>
          <w:sz w:val="24"/>
          <w:lang w:val="hr-HR"/>
        </w:rPr>
        <w:t>Gollnisch</w:t>
      </w:r>
      <w:proofErr w:type="spellEnd"/>
      <w:r w:rsidRPr="00C91E47">
        <w:rPr>
          <w:sz w:val="24"/>
          <w:lang w:val="hr-HR"/>
        </w:rPr>
        <w:t>/</w:t>
      </w:r>
      <w:r w:rsidRPr="00C91E47">
        <w:rPr>
          <w:i/>
          <w:sz w:val="24"/>
          <w:lang w:val="hr-HR"/>
        </w:rPr>
        <w:t>Parlament</w:t>
      </w:r>
      <w:r w:rsidRPr="00C91E47">
        <w:rPr>
          <w:sz w:val="24"/>
          <w:lang w:val="hr-HR"/>
        </w:rPr>
        <w:t xml:space="preserve">, T-42/06, ECLI:EU:T:2010:102; presuda Suda od 6. rujna 2011., </w:t>
      </w:r>
      <w:proofErr w:type="spellStart"/>
      <w:r w:rsidRPr="00C91E47">
        <w:rPr>
          <w:i/>
          <w:sz w:val="24"/>
          <w:lang w:val="hr-HR"/>
        </w:rPr>
        <w:t>Patriciello</w:t>
      </w:r>
      <w:proofErr w:type="spellEnd"/>
      <w:r w:rsidRPr="00C91E47">
        <w:rPr>
          <w:sz w:val="24"/>
          <w:lang w:val="hr-HR"/>
        </w:rPr>
        <w:t xml:space="preserve">, C 163/10, ECLI: EU:C:2011:543; presuda Općeg suda od 17. siječnja 2013., </w:t>
      </w:r>
      <w:proofErr w:type="spellStart"/>
      <w:r w:rsidRPr="00C91E47">
        <w:rPr>
          <w:i/>
          <w:sz w:val="24"/>
          <w:lang w:val="hr-HR"/>
        </w:rPr>
        <w:t>Gollnisch</w:t>
      </w:r>
      <w:proofErr w:type="spellEnd"/>
      <w:r w:rsidRPr="00C91E47">
        <w:rPr>
          <w:sz w:val="24"/>
          <w:lang w:val="hr-HR"/>
        </w:rPr>
        <w:t>/</w:t>
      </w:r>
      <w:r w:rsidRPr="00C91E47">
        <w:rPr>
          <w:i/>
          <w:sz w:val="24"/>
          <w:lang w:val="hr-HR"/>
        </w:rPr>
        <w:t>Parlament</w:t>
      </w:r>
      <w:r w:rsidRPr="00C91E47">
        <w:rPr>
          <w:sz w:val="24"/>
          <w:lang w:val="hr-HR"/>
        </w:rPr>
        <w:t xml:space="preserve">, T-346/11 i T-347/11, ECLI:EU:T:2013:23.; presuda Suda od 19. prosinca 2019., </w:t>
      </w:r>
      <w:proofErr w:type="spellStart"/>
      <w:r w:rsidRPr="00C91E47">
        <w:rPr>
          <w:i/>
          <w:sz w:val="24"/>
          <w:lang w:val="hr-HR"/>
        </w:rPr>
        <w:t>Junqueras</w:t>
      </w:r>
      <w:proofErr w:type="spellEnd"/>
      <w:r w:rsidRPr="00C91E47">
        <w:rPr>
          <w:sz w:val="24"/>
          <w:lang w:val="hr-HR"/>
        </w:rPr>
        <w:t xml:space="preserve"> </w:t>
      </w:r>
      <w:proofErr w:type="spellStart"/>
      <w:r w:rsidRPr="00C91E47">
        <w:rPr>
          <w:i/>
          <w:sz w:val="24"/>
          <w:lang w:val="hr-HR"/>
        </w:rPr>
        <w:t>Vies</w:t>
      </w:r>
      <w:proofErr w:type="spellEnd"/>
      <w:r w:rsidRPr="00C91E47">
        <w:rPr>
          <w:sz w:val="24"/>
          <w:lang w:val="hr-HR"/>
        </w:rPr>
        <w:t xml:space="preserve">, C-502/19, ECLI:EU:C:2019:1115; presuda Općeg suda od 5. srpnja 2023., </w:t>
      </w:r>
      <w:proofErr w:type="spellStart"/>
      <w:r w:rsidRPr="00C91E47">
        <w:rPr>
          <w:i/>
          <w:sz w:val="24"/>
          <w:lang w:val="hr-HR"/>
        </w:rPr>
        <w:t>Puigdemont</w:t>
      </w:r>
      <w:proofErr w:type="spellEnd"/>
      <w:r w:rsidRPr="00C91E47">
        <w:rPr>
          <w:i/>
          <w:sz w:val="24"/>
          <w:lang w:val="hr-HR"/>
        </w:rPr>
        <w:t xml:space="preserve"> i </w:t>
      </w:r>
      <w:proofErr w:type="spellStart"/>
      <w:r w:rsidRPr="00C91E47">
        <w:rPr>
          <w:i/>
          <w:sz w:val="24"/>
          <w:lang w:val="hr-HR"/>
        </w:rPr>
        <w:t>Casamajó</w:t>
      </w:r>
      <w:proofErr w:type="spellEnd"/>
      <w:r w:rsidRPr="00C91E47">
        <w:rPr>
          <w:i/>
          <w:sz w:val="24"/>
          <w:lang w:val="hr-HR"/>
        </w:rPr>
        <w:t xml:space="preserve"> i dr. / Parlament</w:t>
      </w:r>
      <w:r w:rsidRPr="00C91E47">
        <w:rPr>
          <w:sz w:val="24"/>
          <w:lang w:val="hr-HR"/>
        </w:rPr>
        <w:t>, T-272/21, ECLI:EU:T:2023:373.</w:t>
      </w:r>
    </w:p>
  </w:footnote>
  <w:footnote w:id="2">
    <w:p w14:paraId="3DB8988E" w14:textId="77777777" w:rsidR="00041AA9" w:rsidRPr="00C91E47" w:rsidRDefault="00041AA9" w:rsidP="00C91E47">
      <w:pPr>
        <w:pStyle w:val="FootnoteText"/>
        <w:ind w:left="567" w:hanging="567"/>
        <w:rPr>
          <w:sz w:val="24"/>
          <w:lang w:val="hr-HR"/>
        </w:rPr>
      </w:pPr>
      <w:r w:rsidRPr="00C91E47">
        <w:rPr>
          <w:rStyle w:val="FootnoteReference"/>
          <w:sz w:val="24"/>
          <w:lang w:val="hr-HR"/>
        </w:rPr>
        <w:footnoteRef/>
      </w:r>
      <w:r w:rsidR="00C91E47" w:rsidRPr="00C91E47">
        <w:rPr>
          <w:sz w:val="24"/>
          <w:lang w:val="hr-HR"/>
        </w:rPr>
        <w:t xml:space="preserve"> </w:t>
      </w:r>
      <w:r w:rsidR="00C91E47" w:rsidRPr="00C91E47">
        <w:rPr>
          <w:sz w:val="24"/>
          <w:lang w:val="hr-HR"/>
        </w:rPr>
        <w:tab/>
      </w:r>
      <w:r w:rsidRPr="00C91E47">
        <w:rPr>
          <w:sz w:val="24"/>
          <w:lang w:val="hr-HR"/>
        </w:rPr>
        <w:t xml:space="preserve">Presuda Općeg suda od 30. travnja 2019., </w:t>
      </w:r>
      <w:proofErr w:type="spellStart"/>
      <w:r w:rsidRPr="00C91E47">
        <w:rPr>
          <w:i/>
          <w:sz w:val="24"/>
          <w:lang w:val="hr-HR"/>
        </w:rPr>
        <w:t>Briois</w:t>
      </w:r>
      <w:proofErr w:type="spellEnd"/>
      <w:r w:rsidRPr="00C91E47">
        <w:rPr>
          <w:sz w:val="24"/>
          <w:lang w:val="hr-HR"/>
        </w:rPr>
        <w:t>/</w:t>
      </w:r>
      <w:r w:rsidRPr="00C91E47">
        <w:rPr>
          <w:i/>
          <w:sz w:val="24"/>
          <w:lang w:val="hr-HR"/>
        </w:rPr>
        <w:t>Parlament</w:t>
      </w:r>
      <w:r w:rsidRPr="00C91E47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CBF77" w14:textId="77777777" w:rsidR="00064002" w:rsidRPr="00C91E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AA59A" w14:textId="77777777" w:rsidR="00064002" w:rsidRPr="00C91E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150BD" w14:textId="77777777" w:rsidR="00064002" w:rsidRPr="00C91E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5"/>
    <w:docVar w:name="dvlangue" w:val="HR"/>
    <w:docVar w:name="dvnumam" w:val="0"/>
    <w:docVar w:name="dvpe" w:val="766.697"/>
    <w:docVar w:name="dvrapporteur" w:val="Izvjestitelj: "/>
    <w:docVar w:name="dvtitre" w:val="Odluka Europskog parlamenta od .... 2025. o zahtjevu za ukidanje imuniteta Mariuszu Kamińskom(2024/2046(IMM))"/>
  </w:docVars>
  <w:rsids>
    <w:rsidRoot w:val="008814A0"/>
    <w:rsid w:val="00002272"/>
    <w:rsid w:val="00041AA9"/>
    <w:rsid w:val="0004529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189A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4A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789"/>
    <w:rsid w:val="009E5BA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ABA"/>
    <w:rsid w:val="00C91E4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0257"/>
    <w:rsid w:val="00F04346"/>
    <w:rsid w:val="00F075DC"/>
    <w:rsid w:val="00F149E9"/>
    <w:rsid w:val="00F4390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6E5BD"/>
  <w15:chartTrackingRefBased/>
  <w15:docId w15:val="{4BBF887D-7B4E-48D6-A052-0475C05DC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41AA9"/>
    <w:pPr>
      <w:spacing w:after="240"/>
      <w:ind w:left="567" w:hanging="567"/>
    </w:pPr>
  </w:style>
  <w:style w:type="paragraph" w:customStyle="1" w:styleId="EPComma">
    <w:name w:val="EPComma"/>
    <w:basedOn w:val="Normal"/>
    <w:rsid w:val="00041AA9"/>
    <w:pPr>
      <w:spacing w:before="480" w:after="240"/>
    </w:pPr>
  </w:style>
  <w:style w:type="paragraph" w:styleId="BalloonText">
    <w:name w:val="Balloon Text"/>
    <w:basedOn w:val="Normal"/>
    <w:link w:val="BalloonTextChar"/>
    <w:rsid w:val="00C72A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2ABA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C72A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2AB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72ABA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C72A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72ABA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33F4-D8C4-4EB9-A7A8-F45256917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695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2025-04-01T09:57:00Z</dcterms:created>
  <dcterms:modified xsi:type="dcterms:W3CDTF">2025-04-01T09:57:00Z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A10-0032/2025</vt:lpwstr>
  </property>
  <property fmtid="{D5CDD505-2E9C-101B-9397-08002B2CF9AE}" pid="4" name="&lt;Type&gt;">
    <vt:lpwstr>RR</vt:lpwstr>
  </property>
</Properties>
</file>