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3A01" w14:paraId="01505E26" w14:textId="77777777" w:rsidTr="0010095E">
        <w:trPr>
          <w:trHeight w:hRule="exact" w:val="1418"/>
        </w:trPr>
        <w:tc>
          <w:tcPr>
            <w:tcW w:w="6804" w:type="dxa"/>
            <w:shd w:val="clear" w:color="auto" w:fill="auto"/>
            <w:vAlign w:val="center"/>
          </w:tcPr>
          <w:p w14:paraId="576D2658" w14:textId="77777777" w:rsidR="00751A4A" w:rsidRPr="00033A01" w:rsidRDefault="00735B93" w:rsidP="0010095E">
            <w:pPr>
              <w:pStyle w:val="EPName"/>
            </w:pPr>
            <w:r w:rsidRPr="00033A01">
              <w:t>Evropski parlament</w:t>
            </w:r>
          </w:p>
          <w:p w14:paraId="1164E91F" w14:textId="77777777" w:rsidR="00751A4A" w:rsidRPr="00033A01" w:rsidRDefault="005F1B17" w:rsidP="005F1B17">
            <w:pPr>
              <w:pStyle w:val="EPTerm"/>
              <w:rPr>
                <w:rStyle w:val="HideTWBExt"/>
                <w:noProof w:val="0"/>
                <w:vanish w:val="0"/>
                <w:color w:val="auto"/>
              </w:rPr>
            </w:pPr>
            <w:r w:rsidRPr="00033A01">
              <w:t>2024</w:t>
            </w:r>
            <w:r w:rsidR="00817416" w:rsidRPr="00033A01">
              <w:t>-202</w:t>
            </w:r>
            <w:r w:rsidRPr="00033A01">
              <w:t>9</w:t>
            </w:r>
          </w:p>
        </w:tc>
        <w:tc>
          <w:tcPr>
            <w:tcW w:w="2268" w:type="dxa"/>
            <w:shd w:val="clear" w:color="auto" w:fill="auto"/>
          </w:tcPr>
          <w:p w14:paraId="674FF3FF" w14:textId="77777777" w:rsidR="00751A4A" w:rsidRPr="00033A01" w:rsidRDefault="00187494" w:rsidP="0010095E">
            <w:pPr>
              <w:pStyle w:val="EPLogo"/>
            </w:pPr>
            <w:r w:rsidRPr="00033A01">
              <w:rPr>
                <w:noProof/>
                <w:lang w:val="en-GB"/>
              </w:rPr>
              <w:drawing>
                <wp:inline distT="0" distB="0" distL="0" distR="0" wp14:anchorId="40792871" wp14:editId="0311483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38897C" w14:textId="77777777" w:rsidR="00D058B8" w:rsidRPr="00033A01" w:rsidRDefault="00D058B8" w:rsidP="004C5D52">
      <w:pPr>
        <w:pStyle w:val="LineTop"/>
      </w:pPr>
    </w:p>
    <w:p w14:paraId="2AFF1DEF" w14:textId="77777777" w:rsidR="00680577" w:rsidRPr="00033A01" w:rsidRDefault="00735B93" w:rsidP="00680577">
      <w:pPr>
        <w:pStyle w:val="EPBodyTA1"/>
      </w:pPr>
      <w:r w:rsidRPr="00033A01">
        <w:t>SPREJETA BESEDILA</w:t>
      </w:r>
    </w:p>
    <w:p w14:paraId="182C2E88" w14:textId="77777777" w:rsidR="00D058B8" w:rsidRPr="00033A01" w:rsidRDefault="00D058B8" w:rsidP="00D058B8">
      <w:pPr>
        <w:pStyle w:val="LineBottom"/>
      </w:pPr>
    </w:p>
    <w:p w14:paraId="7201D448" w14:textId="77777777" w:rsidR="00735B93" w:rsidRPr="00033A01" w:rsidRDefault="00735B93" w:rsidP="001F7793">
      <w:pPr>
        <w:pStyle w:val="ATHeading1"/>
      </w:pPr>
      <w:bookmarkStart w:id="0" w:name="TANumber"/>
      <w:r w:rsidRPr="00033A01">
        <w:t>P10_TA(2025)</w:t>
      </w:r>
      <w:bookmarkEnd w:id="0"/>
      <w:r w:rsidR="001F7793" w:rsidRPr="00033A01">
        <w:t>00</w:t>
      </w:r>
      <w:r w:rsidR="001F7793">
        <w:t>45</w:t>
      </w:r>
    </w:p>
    <w:p w14:paraId="4B39D18B" w14:textId="77777777" w:rsidR="00735B93" w:rsidRPr="00033A01" w:rsidRDefault="009D7CC2" w:rsidP="009D7CC2">
      <w:pPr>
        <w:pStyle w:val="ATHeading2"/>
      </w:pPr>
      <w:r>
        <w:t>Skupna podatkovna platforma za kemikalije, vzpostavitev okvira za monitoring in napovedovanje na področju kemikalij</w:t>
      </w:r>
    </w:p>
    <w:p w14:paraId="04289BA4" w14:textId="77777777" w:rsidR="00735B93" w:rsidRPr="00033A01" w:rsidRDefault="00735B93" w:rsidP="00735B93">
      <w:pPr>
        <w:rPr>
          <w:i/>
          <w:vanish/>
        </w:rPr>
      </w:pPr>
      <w:r w:rsidRPr="00033A01">
        <w:rPr>
          <w:i/>
        </w:rPr>
        <w:fldChar w:fldCharType="begin"/>
      </w:r>
      <w:r w:rsidRPr="00033A01">
        <w:rPr>
          <w:i/>
        </w:rPr>
        <w:instrText xml:space="preserve"> TC"(</w:instrText>
      </w:r>
      <w:bookmarkStart w:id="1" w:name="DocNumber"/>
      <w:r w:rsidRPr="00033A01">
        <w:rPr>
          <w:i/>
        </w:rPr>
        <w:instrText>A10-0018/2025</w:instrText>
      </w:r>
      <w:bookmarkEnd w:id="1"/>
      <w:r w:rsidRPr="00033A01">
        <w:rPr>
          <w:i/>
        </w:rPr>
        <w:instrText xml:space="preserve"> - Poročevalec: </w:instrText>
      </w:r>
      <w:proofErr w:type="spellStart"/>
      <w:r w:rsidRPr="00033A01">
        <w:rPr>
          <w:i/>
        </w:rPr>
        <w:instrText>Dimitris</w:instrText>
      </w:r>
      <w:proofErr w:type="spellEnd"/>
      <w:r w:rsidRPr="00033A01">
        <w:rPr>
          <w:i/>
        </w:rPr>
        <w:instrText xml:space="preserve"> </w:instrText>
      </w:r>
      <w:proofErr w:type="spellStart"/>
      <w:r w:rsidRPr="00033A01">
        <w:rPr>
          <w:i/>
        </w:rPr>
        <w:instrText>Ciodras</w:instrText>
      </w:r>
      <w:proofErr w:type="spellEnd"/>
      <w:r w:rsidRPr="00033A01">
        <w:rPr>
          <w:i/>
        </w:rPr>
        <w:instrText xml:space="preserve"> (</w:instrText>
      </w:r>
      <w:proofErr w:type="spellStart"/>
      <w:r w:rsidRPr="00033A01">
        <w:rPr>
          <w:i/>
        </w:rPr>
        <w:instrText>Dimitris</w:instrText>
      </w:r>
      <w:proofErr w:type="spellEnd"/>
      <w:r w:rsidRPr="00033A01">
        <w:rPr>
          <w:i/>
        </w:rPr>
        <w:instrText xml:space="preserve"> </w:instrText>
      </w:r>
      <w:proofErr w:type="spellStart"/>
      <w:r w:rsidRPr="00033A01">
        <w:rPr>
          <w:i/>
        </w:rPr>
        <w:instrText>Tsiodras</w:instrText>
      </w:r>
      <w:proofErr w:type="spellEnd"/>
      <w:r w:rsidRPr="00033A01">
        <w:rPr>
          <w:i/>
        </w:rPr>
        <w:instrText xml:space="preserve">))"\l3 \n&gt; \* MERGEFORMAT </w:instrText>
      </w:r>
      <w:r w:rsidRPr="00033A01">
        <w:rPr>
          <w:i/>
        </w:rPr>
        <w:fldChar w:fldCharType="end"/>
      </w:r>
    </w:p>
    <w:p w14:paraId="24E78366" w14:textId="77777777" w:rsidR="00735B93" w:rsidRPr="00033A01" w:rsidRDefault="00735B93" w:rsidP="00735B93">
      <w:pPr>
        <w:rPr>
          <w:vanish/>
        </w:rPr>
      </w:pPr>
      <w:bookmarkStart w:id="2" w:name="Commission"/>
      <w:r w:rsidRPr="00033A01">
        <w:rPr>
          <w:vanish/>
        </w:rPr>
        <w:t>Odbor za okolje, podnebje in varnost hrane</w:t>
      </w:r>
      <w:bookmarkEnd w:id="2"/>
    </w:p>
    <w:p w14:paraId="60A8A8F5" w14:textId="77777777" w:rsidR="00735B93" w:rsidRPr="00033A01" w:rsidRDefault="00735B93" w:rsidP="00735B93">
      <w:pPr>
        <w:rPr>
          <w:vanish/>
        </w:rPr>
      </w:pPr>
      <w:bookmarkStart w:id="3" w:name="PE"/>
      <w:r w:rsidRPr="00033A01">
        <w:rPr>
          <w:vanish/>
        </w:rPr>
        <w:t>PE763.255</w:t>
      </w:r>
      <w:bookmarkEnd w:id="3"/>
    </w:p>
    <w:p w14:paraId="4166B517" w14:textId="77777777" w:rsidR="00735B93" w:rsidRPr="00033A01" w:rsidRDefault="001F7793" w:rsidP="001F7793">
      <w:pPr>
        <w:pStyle w:val="ATHeading3"/>
      </w:pPr>
      <w:bookmarkStart w:id="4" w:name="Sujet"/>
      <w:r>
        <w:t>Spremembe</w:t>
      </w:r>
      <w:r w:rsidR="00735B93" w:rsidRPr="00033A01">
        <w:t xml:space="preserve"> Evropskega parlamenta</w:t>
      </w:r>
      <w:r>
        <w:t>, sprejete</w:t>
      </w:r>
      <w:r w:rsidR="00735B93" w:rsidRPr="00033A01">
        <w:t xml:space="preserve"> </w:t>
      </w:r>
      <w:r w:rsidR="009D7CC2">
        <w:t>1</w:t>
      </w:r>
      <w:r w:rsidR="00735B93" w:rsidRPr="00033A01">
        <w:t>. aprila 2025</w:t>
      </w:r>
      <w:r>
        <w:t>,</w:t>
      </w:r>
      <w:r w:rsidR="00735B93" w:rsidRPr="00033A01">
        <w:t xml:space="preserve"> o predlogu uredbe Evropskega parlamenta in Sveta o vzpostavitvi skupne podatkovne platforme za kemikalije, določitvi pravil za zagotovitev </w:t>
      </w:r>
      <w:proofErr w:type="spellStart"/>
      <w:r w:rsidR="00735B93" w:rsidRPr="00033A01">
        <w:t>najdljivosti</w:t>
      </w:r>
      <w:proofErr w:type="spellEnd"/>
      <w:r w:rsidR="00735B93" w:rsidRPr="00033A01">
        <w:t>, dostopnosti, interoperabilnosti in ponovne uporabnosti podatkov na njej ter vzpostavitvi okvira za monitoring in napovedovanje na področju kemikalij</w:t>
      </w:r>
      <w:bookmarkEnd w:id="4"/>
      <w:r w:rsidR="00735B93" w:rsidRPr="00033A01">
        <w:t xml:space="preserve"> </w:t>
      </w:r>
      <w:bookmarkStart w:id="5" w:name="References"/>
      <w:r w:rsidR="00735B93" w:rsidRPr="00033A01">
        <w:t>(COM(2023)0779 – C</w:t>
      </w:r>
      <w:r w:rsidR="002F1F62">
        <w:t>9</w:t>
      </w:r>
      <w:r w:rsidR="00735B93" w:rsidRPr="00033A01">
        <w:t>-0449/2023 – 2023/0453(COD))</w:t>
      </w:r>
      <w:bookmarkEnd w:id="5"/>
      <w:r w:rsidR="00385B5B" w:rsidRPr="006D1F8A">
        <w:rPr>
          <w:rStyle w:val="FootnoteReference"/>
        </w:rPr>
        <w:footnoteReference w:id="1"/>
      </w:r>
    </w:p>
    <w:p w14:paraId="1C3E1763" w14:textId="77777777" w:rsidR="00AC2D66" w:rsidRPr="00033A01" w:rsidRDefault="00AC2D66" w:rsidP="00AC2D66">
      <w:pPr>
        <w:pStyle w:val="NormalBold"/>
      </w:pPr>
      <w:r w:rsidRPr="00033A01">
        <w:t>(Redni zakonodajni postopek: prva obravnava)</w:t>
      </w:r>
    </w:p>
    <w:p w14:paraId="1513F740" w14:textId="77777777" w:rsidR="004A59A2" w:rsidRDefault="004A59A2">
      <w:pPr>
        <w:widowControl/>
        <w:rPr>
          <w:b/>
        </w:rPr>
      </w:pPr>
      <w:r>
        <w:br w:type="page"/>
      </w:r>
    </w:p>
    <w:p w14:paraId="3A011443" w14:textId="77777777" w:rsidR="00AC2D66" w:rsidRPr="00033A01" w:rsidRDefault="001F7793" w:rsidP="00AC2D66">
      <w:pPr>
        <w:pStyle w:val="AmNumberTabs"/>
      </w:pPr>
      <w:r>
        <w:lastRenderedPageBreak/>
        <w:t>Sprememba</w:t>
      </w:r>
      <w:r w:rsidR="00AC2D66" w:rsidRPr="00033A01">
        <w:tab/>
      </w:r>
      <w:r w:rsidR="00AC2D66" w:rsidRPr="00033A01">
        <w:tab/>
        <w:t>1</w:t>
      </w:r>
    </w:p>
    <w:p w14:paraId="56732927" w14:textId="77777777" w:rsidR="00AC2D66" w:rsidRPr="00033A01" w:rsidRDefault="00AC2D66" w:rsidP="00AC2D66"/>
    <w:p w14:paraId="1AFE9CB4" w14:textId="77777777" w:rsidR="00AC2D66" w:rsidRPr="00033A01" w:rsidRDefault="00AC2D66" w:rsidP="00AC2D66">
      <w:pPr>
        <w:pStyle w:val="NormalBold"/>
        <w:keepNext/>
      </w:pPr>
      <w:r w:rsidRPr="00033A01">
        <w:t>Predlog uredbe</w:t>
      </w:r>
    </w:p>
    <w:p w14:paraId="34CE6F92" w14:textId="77777777" w:rsidR="00AC2D66" w:rsidRPr="00033A01" w:rsidRDefault="00AC2D66" w:rsidP="00AC2D66">
      <w:pPr>
        <w:pStyle w:val="NormalBold"/>
      </w:pPr>
      <w:r w:rsidRPr="00033A01">
        <w:t>Uvodna izjava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4C6D8E0D" w14:textId="77777777" w:rsidTr="00CB1E2F">
        <w:trPr>
          <w:jc w:val="center"/>
        </w:trPr>
        <w:tc>
          <w:tcPr>
            <w:tcW w:w="9752" w:type="dxa"/>
            <w:gridSpan w:val="2"/>
          </w:tcPr>
          <w:p w14:paraId="6E9B0722" w14:textId="77777777" w:rsidR="00AC2D66" w:rsidRPr="00033A01" w:rsidRDefault="00AC2D66" w:rsidP="00CB1E2F">
            <w:pPr>
              <w:keepNext/>
            </w:pPr>
          </w:p>
        </w:tc>
      </w:tr>
      <w:tr w:rsidR="00AC2D66" w:rsidRPr="00033A01" w14:paraId="3F94732E" w14:textId="77777777" w:rsidTr="00CB1E2F">
        <w:trPr>
          <w:jc w:val="center"/>
        </w:trPr>
        <w:tc>
          <w:tcPr>
            <w:tcW w:w="4876" w:type="dxa"/>
          </w:tcPr>
          <w:p w14:paraId="21EF5560" w14:textId="77777777" w:rsidR="00AC2D66" w:rsidRPr="00033A01" w:rsidRDefault="00AC2D66" w:rsidP="00CB1E2F">
            <w:pPr>
              <w:pStyle w:val="ColumnHeading"/>
              <w:keepNext/>
            </w:pPr>
            <w:r w:rsidRPr="00033A01">
              <w:t>Besedilo, ki ga predlaga Komisija</w:t>
            </w:r>
          </w:p>
        </w:tc>
        <w:tc>
          <w:tcPr>
            <w:tcW w:w="4876" w:type="dxa"/>
          </w:tcPr>
          <w:p w14:paraId="75AB16BE" w14:textId="77777777" w:rsidR="00AC2D66" w:rsidRPr="00033A01" w:rsidRDefault="001F7793" w:rsidP="00CB1E2F">
            <w:pPr>
              <w:pStyle w:val="ColumnHeading"/>
              <w:keepNext/>
            </w:pPr>
            <w:r>
              <w:t>Sprememba</w:t>
            </w:r>
          </w:p>
        </w:tc>
      </w:tr>
      <w:tr w:rsidR="00AC2D66" w:rsidRPr="00033A01" w14:paraId="4A345EAD" w14:textId="77777777" w:rsidTr="00CB1E2F">
        <w:trPr>
          <w:jc w:val="center"/>
        </w:trPr>
        <w:tc>
          <w:tcPr>
            <w:tcW w:w="4876" w:type="dxa"/>
          </w:tcPr>
          <w:p w14:paraId="3D1384CD" w14:textId="77777777" w:rsidR="00AC2D66" w:rsidRPr="00033A01" w:rsidRDefault="00AC2D66" w:rsidP="00CB1E2F">
            <w:pPr>
              <w:pStyle w:val="Normal6"/>
              <w:rPr>
                <w:lang w:val="sl-SI"/>
              </w:rPr>
            </w:pPr>
            <w:r w:rsidRPr="00033A01">
              <w:rPr>
                <w:lang w:val="sl-SI"/>
              </w:rPr>
              <w:t>(1)</w:t>
            </w:r>
            <w:r w:rsidRPr="00033A01">
              <w:rPr>
                <w:lang w:val="sl-SI"/>
              </w:rPr>
              <w:tab/>
              <w:t>Evropski zeleni dogovor</w:t>
            </w:r>
            <w:r w:rsidRPr="00033A01">
              <w:rPr>
                <w:vertAlign w:val="superscript"/>
                <w:lang w:val="sl-SI"/>
              </w:rPr>
              <w:t>1</w:t>
            </w:r>
            <w:r w:rsidRPr="00033A01">
              <w:rPr>
                <w:lang w:val="sl-SI"/>
              </w:rPr>
              <w:t xml:space="preserve"> določa velike ambicije za omogočanje prehoda na okolje brez strupov in ničelno onesnaževanje. Strategija na področju kemikalij za trajnostnost</w:t>
            </w:r>
            <w:r w:rsidRPr="00033A01">
              <w:rPr>
                <w:vertAlign w:val="superscript"/>
                <w:lang w:val="sl-SI"/>
              </w:rPr>
              <w:t>2</w:t>
            </w:r>
            <w:r w:rsidRPr="00033A01">
              <w:rPr>
                <w:lang w:val="sl-SI"/>
              </w:rPr>
              <w:t xml:space="preserve"> je ključen rezultat te ambicije glede ničelnega onesnaževanja ter uvaja pristop „ena snov, ena ocena“, da bi se izboljšale učinkovitost, uspešnost, skladnost in preglednost ocen varnosti kemikalij v okviru celotne zakonodaje Unije. V skladu s strategijo bi bilo treba pripraviti merila za varnost in </w:t>
            </w:r>
            <w:proofErr w:type="spellStart"/>
            <w:r w:rsidRPr="00033A01">
              <w:rPr>
                <w:lang w:val="sl-SI"/>
              </w:rPr>
              <w:t>trajnostnost</w:t>
            </w:r>
            <w:proofErr w:type="spellEnd"/>
            <w:r w:rsidRPr="00033A01">
              <w:rPr>
                <w:lang w:val="sl-SI"/>
              </w:rPr>
              <w:t xml:space="preserve"> v zasnovi, da se omogočita proizvodnja in uporaba kemikalij, ki so varne in trajnostne v celotnem življenjskem ciklu. Poleg tega strategija določa, da bi bilo treba povezavo med znanstvenim razvojem in oblikovanjem politik okrepiti s sistemom za zgodnje opozarjanje na področju kemikalij, s katerim se bo zagotovilo, da bodo politike EU podale rešitve za nastajajoča kemična tveganja, takoj ko bodo prepoznana v okviru monitoringa in raziskav, ter da bi bilo treba pripraviti okvir kazalnikov za spremljanje dejavnikov in učinkov kemičnega onesnaževanja ter merjenje učinkovitosti zakonodaje o kemikalijah. Namen te uredbe je izpolniti navedene cilje.</w:t>
            </w:r>
          </w:p>
        </w:tc>
        <w:tc>
          <w:tcPr>
            <w:tcW w:w="4876" w:type="dxa"/>
          </w:tcPr>
          <w:p w14:paraId="30DA8530" w14:textId="77777777" w:rsidR="00AC2D66" w:rsidRPr="00033A01" w:rsidRDefault="00AC2D66" w:rsidP="00CB1E2F">
            <w:pPr>
              <w:pStyle w:val="Normal6"/>
              <w:rPr>
                <w:szCs w:val="24"/>
                <w:lang w:val="sl-SI"/>
              </w:rPr>
            </w:pPr>
            <w:r w:rsidRPr="00033A01">
              <w:rPr>
                <w:lang w:val="sl-SI"/>
              </w:rPr>
              <w:t>(1)</w:t>
            </w:r>
            <w:r w:rsidRPr="00033A01">
              <w:rPr>
                <w:lang w:val="sl-SI"/>
              </w:rPr>
              <w:tab/>
              <w:t>Evropski zeleni dogovor</w:t>
            </w:r>
            <w:r w:rsidRPr="00033A01">
              <w:rPr>
                <w:vertAlign w:val="superscript"/>
                <w:lang w:val="sl-SI"/>
              </w:rPr>
              <w:t>1</w:t>
            </w:r>
            <w:r w:rsidRPr="00033A01">
              <w:rPr>
                <w:lang w:val="sl-SI"/>
              </w:rPr>
              <w:t xml:space="preserve"> določa velike ambicije za omogočanje prehoda na okolje brez strupov in ničelno onesnaževanje. Strategija na področju kemikalij za trajnostnost</w:t>
            </w:r>
            <w:r w:rsidRPr="00033A01">
              <w:rPr>
                <w:vertAlign w:val="superscript"/>
                <w:lang w:val="sl-SI"/>
              </w:rPr>
              <w:t>2</w:t>
            </w:r>
            <w:r w:rsidRPr="00033A01">
              <w:rPr>
                <w:lang w:val="sl-SI"/>
              </w:rPr>
              <w:t xml:space="preserve"> je ključen rezultat te ambicije glede ničelnega onesnaževanja ter uvaja pristop „ena snov, ena ocena“, da bi se izboljšale učinkovitost, uspešnost, skladnost in preglednost ocen varnosti kemikalij v okviru celotne zakonodaje Unije. V skladu s strategijo bi bilo treba pripraviti merila za varnost in </w:t>
            </w:r>
            <w:proofErr w:type="spellStart"/>
            <w:r w:rsidRPr="00033A01">
              <w:rPr>
                <w:lang w:val="sl-SI"/>
              </w:rPr>
              <w:t>trajnostnost</w:t>
            </w:r>
            <w:proofErr w:type="spellEnd"/>
            <w:r w:rsidRPr="00033A01">
              <w:rPr>
                <w:lang w:val="sl-SI"/>
              </w:rPr>
              <w:t xml:space="preserve"> v zasnovi, da se omogočita proizvodnja in uporaba kemikalij, ki so varne in trajnostne v celotnem življenjskem ciklu. Poleg tega strategija določa, da bi bilo treba povezavo med znanstvenim razvojem in oblikovanjem politik okrepiti s sistemom za zgodnje opozarjanje na področju kemikalij</w:t>
            </w:r>
            <w:r w:rsidRPr="00033A01">
              <w:rPr>
                <w:b/>
                <w:i/>
                <w:lang w:val="sl-SI"/>
              </w:rPr>
              <w:t xml:space="preserve"> in skupin kemikalij</w:t>
            </w:r>
            <w:r w:rsidRPr="00033A01">
              <w:rPr>
                <w:lang w:val="sl-SI"/>
              </w:rPr>
              <w:t>, s katerim se bo zagotovilo, da bodo politike EU podale rešitve za nastajajoča kemična tveganja, takoj ko bodo prepoznana v okviru monitoringa in raziskav, ter da bi bilo treba pripraviti okvir kazalnikov za spremljanje dejavnikov in učinkov kemičnega onesnaževanja ter merjenje učinkovitosti zakonodaje o kemikalijah. Namen te uredbe je izpolniti navedene cilje.</w:t>
            </w:r>
          </w:p>
        </w:tc>
      </w:tr>
      <w:tr w:rsidR="00AC2D66" w:rsidRPr="00033A01" w14:paraId="7D598779" w14:textId="77777777" w:rsidTr="00CB1E2F">
        <w:trPr>
          <w:jc w:val="center"/>
        </w:trPr>
        <w:tc>
          <w:tcPr>
            <w:tcW w:w="4876" w:type="dxa"/>
          </w:tcPr>
          <w:p w14:paraId="5620DD53" w14:textId="77777777" w:rsidR="00AC2D66" w:rsidRPr="00033A01" w:rsidRDefault="00AC2D66" w:rsidP="00CB1E2F">
            <w:pPr>
              <w:pStyle w:val="Normal6"/>
              <w:rPr>
                <w:lang w:val="sl-SI"/>
              </w:rPr>
            </w:pPr>
            <w:r w:rsidRPr="00033A01">
              <w:rPr>
                <w:lang w:val="sl-SI"/>
              </w:rPr>
              <w:t>__________________</w:t>
            </w:r>
          </w:p>
        </w:tc>
        <w:tc>
          <w:tcPr>
            <w:tcW w:w="4876" w:type="dxa"/>
          </w:tcPr>
          <w:p w14:paraId="45D7A81F" w14:textId="77777777" w:rsidR="00AC2D66" w:rsidRPr="00033A01" w:rsidRDefault="00AC2D66" w:rsidP="00CB1E2F">
            <w:pPr>
              <w:pStyle w:val="Normal6"/>
              <w:rPr>
                <w:szCs w:val="24"/>
                <w:lang w:val="sl-SI"/>
              </w:rPr>
            </w:pPr>
            <w:r w:rsidRPr="00033A01">
              <w:rPr>
                <w:lang w:val="sl-SI"/>
              </w:rPr>
              <w:t>__________________</w:t>
            </w:r>
          </w:p>
        </w:tc>
      </w:tr>
      <w:tr w:rsidR="00AC2D66" w:rsidRPr="00033A01" w14:paraId="5D67A011" w14:textId="77777777" w:rsidTr="00CB1E2F">
        <w:trPr>
          <w:jc w:val="center"/>
        </w:trPr>
        <w:tc>
          <w:tcPr>
            <w:tcW w:w="4876" w:type="dxa"/>
          </w:tcPr>
          <w:p w14:paraId="6EAF2178" w14:textId="77777777" w:rsidR="00AC2D66" w:rsidRPr="00033A01" w:rsidRDefault="00AC2D66" w:rsidP="00CB1E2F">
            <w:pPr>
              <w:pStyle w:val="Normal6"/>
              <w:rPr>
                <w:lang w:val="sl-SI"/>
              </w:rPr>
            </w:pPr>
            <w:r w:rsidRPr="00033A01">
              <w:rPr>
                <w:vertAlign w:val="superscript"/>
                <w:lang w:val="sl-SI"/>
              </w:rPr>
              <w:t>1</w:t>
            </w:r>
            <w:r w:rsidRPr="00033A01">
              <w:rPr>
                <w:lang w:val="sl-SI"/>
              </w:rPr>
              <w:t xml:space="preserve"> Sporočilo komisije Evropskemu parlamentu, Evropskemu svetu, Svetu, Evropskemu ekonomsko-socialnemu odboru in Odboru regij, Evropski zeleni dogovor (COM (2019)</w:t>
            </w:r>
            <w:r w:rsidRPr="00033A01">
              <w:rPr>
                <w:b/>
                <w:i/>
                <w:lang w:val="sl-SI"/>
              </w:rPr>
              <w:t> 640 </w:t>
            </w:r>
            <w:proofErr w:type="spellStart"/>
            <w:r w:rsidRPr="00033A01">
              <w:rPr>
                <w:b/>
                <w:i/>
                <w:lang w:val="sl-SI"/>
              </w:rPr>
              <w:t>final</w:t>
            </w:r>
            <w:proofErr w:type="spellEnd"/>
            <w:r w:rsidRPr="00033A01">
              <w:rPr>
                <w:lang w:val="sl-SI"/>
              </w:rPr>
              <w:t>).</w:t>
            </w:r>
          </w:p>
        </w:tc>
        <w:tc>
          <w:tcPr>
            <w:tcW w:w="4876" w:type="dxa"/>
          </w:tcPr>
          <w:p w14:paraId="4FA3E3D1" w14:textId="77777777" w:rsidR="00AC2D66" w:rsidRPr="00033A01" w:rsidRDefault="00AC2D66" w:rsidP="00CB1E2F">
            <w:pPr>
              <w:pStyle w:val="Normal6"/>
              <w:rPr>
                <w:szCs w:val="24"/>
                <w:lang w:val="sl-SI"/>
              </w:rPr>
            </w:pPr>
            <w:r w:rsidRPr="00033A01">
              <w:rPr>
                <w:vertAlign w:val="superscript"/>
                <w:lang w:val="sl-SI"/>
              </w:rPr>
              <w:t>1</w:t>
            </w:r>
            <w:r w:rsidRPr="00033A01">
              <w:rPr>
                <w:lang w:val="sl-SI"/>
              </w:rPr>
              <w:t xml:space="preserve"> Sporočilo komisije Evropskemu parlamentu, Evropskemu svetu, Svetu, Evropskemu ekonomsko-socialnemu odboru in Odboru regij, Evropski zeleni dogovor (COM (2019)</w:t>
            </w:r>
            <w:r w:rsidRPr="00033A01">
              <w:rPr>
                <w:b/>
                <w:i/>
                <w:lang w:val="sl-SI"/>
              </w:rPr>
              <w:t>0640</w:t>
            </w:r>
            <w:r w:rsidRPr="00033A01">
              <w:rPr>
                <w:lang w:val="sl-SI"/>
              </w:rPr>
              <w:t>).</w:t>
            </w:r>
          </w:p>
        </w:tc>
      </w:tr>
      <w:tr w:rsidR="00AC2D66" w:rsidRPr="00033A01" w14:paraId="012D4235" w14:textId="77777777" w:rsidTr="00CB1E2F">
        <w:trPr>
          <w:jc w:val="center"/>
        </w:trPr>
        <w:tc>
          <w:tcPr>
            <w:tcW w:w="4876" w:type="dxa"/>
          </w:tcPr>
          <w:p w14:paraId="6B748F87" w14:textId="77777777" w:rsidR="00AC2D66" w:rsidRPr="00033A01" w:rsidRDefault="00AC2D66" w:rsidP="00CB1E2F">
            <w:pPr>
              <w:pStyle w:val="Normal6"/>
              <w:rPr>
                <w:lang w:val="sl-SI"/>
              </w:rPr>
            </w:pPr>
            <w:r w:rsidRPr="00033A01">
              <w:rPr>
                <w:vertAlign w:val="superscript"/>
                <w:lang w:val="sl-SI"/>
              </w:rPr>
              <w:t>2</w:t>
            </w:r>
            <w:r w:rsidRPr="00033A01">
              <w:rPr>
                <w:lang w:val="sl-SI"/>
              </w:rPr>
              <w:t xml:space="preserve"> Sporočilo Komisije Evropskemu parlamentu, Svetu, Evropskemu Ekonomsko-socialnemu odboru in Odboru regij z naslovom „Strategija na področju kemikalij za </w:t>
            </w:r>
            <w:proofErr w:type="spellStart"/>
            <w:r w:rsidRPr="00033A01">
              <w:rPr>
                <w:lang w:val="sl-SI"/>
              </w:rPr>
              <w:t>trajnostnost</w:t>
            </w:r>
            <w:proofErr w:type="spellEnd"/>
            <w:r w:rsidRPr="00033A01">
              <w:rPr>
                <w:lang w:val="sl-SI"/>
              </w:rPr>
              <w:t> – Okolju brez strupov naproti“ (COM (2020)</w:t>
            </w:r>
            <w:r w:rsidRPr="00033A01">
              <w:rPr>
                <w:b/>
                <w:i/>
                <w:lang w:val="sl-SI"/>
              </w:rPr>
              <w:t> 667 </w:t>
            </w:r>
            <w:proofErr w:type="spellStart"/>
            <w:r w:rsidRPr="00033A01">
              <w:rPr>
                <w:b/>
                <w:i/>
                <w:lang w:val="sl-SI"/>
              </w:rPr>
              <w:t>final</w:t>
            </w:r>
            <w:proofErr w:type="spellEnd"/>
            <w:r w:rsidRPr="00033A01">
              <w:rPr>
                <w:lang w:val="sl-SI"/>
              </w:rPr>
              <w:t>).</w:t>
            </w:r>
          </w:p>
        </w:tc>
        <w:tc>
          <w:tcPr>
            <w:tcW w:w="4876" w:type="dxa"/>
          </w:tcPr>
          <w:p w14:paraId="71B328B3" w14:textId="77777777" w:rsidR="00AC2D66" w:rsidRPr="00033A01" w:rsidRDefault="00AC2D66" w:rsidP="00CB1E2F">
            <w:pPr>
              <w:pStyle w:val="Normal6"/>
              <w:rPr>
                <w:szCs w:val="24"/>
                <w:lang w:val="sl-SI"/>
              </w:rPr>
            </w:pPr>
            <w:r w:rsidRPr="00033A01">
              <w:rPr>
                <w:vertAlign w:val="superscript"/>
                <w:lang w:val="sl-SI"/>
              </w:rPr>
              <w:t>2</w:t>
            </w:r>
            <w:r w:rsidRPr="00033A01">
              <w:rPr>
                <w:lang w:val="sl-SI"/>
              </w:rPr>
              <w:t xml:space="preserve"> Sporočilo Komisije Evropskemu parlamentu, Svetu, Evropskemu Ekonomsko-socialnemu odboru in Odboru regij z naslovom „Strategija na področju kemikalij za </w:t>
            </w:r>
            <w:proofErr w:type="spellStart"/>
            <w:r w:rsidRPr="00033A01">
              <w:rPr>
                <w:lang w:val="sl-SI"/>
              </w:rPr>
              <w:t>trajnostnost</w:t>
            </w:r>
            <w:proofErr w:type="spellEnd"/>
            <w:r w:rsidRPr="00033A01">
              <w:rPr>
                <w:lang w:val="sl-SI"/>
              </w:rPr>
              <w:t> – Okolju brez strupov naproti“ (COM (2020)</w:t>
            </w:r>
            <w:r w:rsidRPr="00033A01">
              <w:rPr>
                <w:b/>
                <w:i/>
                <w:lang w:val="sl-SI"/>
              </w:rPr>
              <w:t>0667</w:t>
            </w:r>
            <w:r w:rsidRPr="00033A01">
              <w:rPr>
                <w:lang w:val="sl-SI"/>
              </w:rPr>
              <w:t>).</w:t>
            </w:r>
          </w:p>
        </w:tc>
      </w:tr>
    </w:tbl>
    <w:p w14:paraId="4051A360" w14:textId="77777777" w:rsidR="00AC2D66" w:rsidRPr="00033A01" w:rsidRDefault="00AC2D66" w:rsidP="00AC2D66"/>
    <w:p w14:paraId="16F57597" w14:textId="77777777" w:rsidR="00AC2D66" w:rsidRPr="00033A01" w:rsidRDefault="001F7793" w:rsidP="00AC2D66">
      <w:pPr>
        <w:pStyle w:val="AmNumberTabs"/>
      </w:pPr>
      <w:r>
        <w:t>Sprememba</w:t>
      </w:r>
      <w:r w:rsidR="00AC2D66" w:rsidRPr="00033A01">
        <w:tab/>
      </w:r>
      <w:r w:rsidR="00AC2D66" w:rsidRPr="00033A01">
        <w:tab/>
        <w:t>2</w:t>
      </w:r>
    </w:p>
    <w:p w14:paraId="61ACED62" w14:textId="77777777" w:rsidR="00AC2D66" w:rsidRPr="00033A01" w:rsidRDefault="00AC2D66" w:rsidP="00AC2D66"/>
    <w:p w14:paraId="421BA60A" w14:textId="77777777" w:rsidR="00AC2D66" w:rsidRPr="00033A01" w:rsidRDefault="00AC2D66" w:rsidP="00AC2D66">
      <w:pPr>
        <w:pStyle w:val="NormalBold"/>
        <w:keepNext/>
      </w:pPr>
      <w:r w:rsidRPr="00033A01">
        <w:t>Predlog uredbe</w:t>
      </w:r>
    </w:p>
    <w:p w14:paraId="39BD9484" w14:textId="77777777" w:rsidR="00AC2D66" w:rsidRPr="00033A01" w:rsidRDefault="00AC2D66" w:rsidP="00AC2D66">
      <w:pPr>
        <w:pStyle w:val="NormalBold"/>
      </w:pPr>
      <w:r w:rsidRPr="00033A01">
        <w:t>Uvodna izjava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0511B98B" w14:textId="77777777" w:rsidTr="00CB1E2F">
        <w:trPr>
          <w:jc w:val="center"/>
        </w:trPr>
        <w:tc>
          <w:tcPr>
            <w:tcW w:w="9752" w:type="dxa"/>
            <w:gridSpan w:val="2"/>
          </w:tcPr>
          <w:p w14:paraId="38F75F59" w14:textId="77777777" w:rsidR="00AC2D66" w:rsidRPr="00033A01" w:rsidRDefault="00AC2D66" w:rsidP="00CB1E2F">
            <w:pPr>
              <w:keepNext/>
            </w:pPr>
          </w:p>
        </w:tc>
      </w:tr>
      <w:tr w:rsidR="00AC2D66" w:rsidRPr="00033A01" w14:paraId="191ABCB3" w14:textId="77777777" w:rsidTr="00CB1E2F">
        <w:trPr>
          <w:jc w:val="center"/>
        </w:trPr>
        <w:tc>
          <w:tcPr>
            <w:tcW w:w="4876" w:type="dxa"/>
          </w:tcPr>
          <w:p w14:paraId="1407C5AB" w14:textId="77777777" w:rsidR="00AC2D66" w:rsidRPr="00033A01" w:rsidRDefault="00AC2D66" w:rsidP="00CB1E2F">
            <w:pPr>
              <w:pStyle w:val="ColumnHeading"/>
              <w:keepNext/>
            </w:pPr>
            <w:r w:rsidRPr="00033A01">
              <w:t>Besedilo, ki ga predlaga Komisija</w:t>
            </w:r>
          </w:p>
        </w:tc>
        <w:tc>
          <w:tcPr>
            <w:tcW w:w="4876" w:type="dxa"/>
          </w:tcPr>
          <w:p w14:paraId="0936DF21" w14:textId="77777777" w:rsidR="00AC2D66" w:rsidRPr="00033A01" w:rsidRDefault="001F7793" w:rsidP="00CB1E2F">
            <w:pPr>
              <w:pStyle w:val="ColumnHeading"/>
              <w:keepNext/>
            </w:pPr>
            <w:r>
              <w:t>Sprememba</w:t>
            </w:r>
          </w:p>
        </w:tc>
      </w:tr>
      <w:tr w:rsidR="00AC2D66" w:rsidRPr="00033A01" w14:paraId="0FE114AD" w14:textId="77777777" w:rsidTr="00CB1E2F">
        <w:trPr>
          <w:jc w:val="center"/>
        </w:trPr>
        <w:tc>
          <w:tcPr>
            <w:tcW w:w="4876" w:type="dxa"/>
          </w:tcPr>
          <w:p w14:paraId="31C5CBFC" w14:textId="77777777" w:rsidR="00AC2D66" w:rsidRPr="00033A01" w:rsidRDefault="00AC2D66" w:rsidP="00CB1E2F">
            <w:pPr>
              <w:pStyle w:val="Normal6"/>
              <w:rPr>
                <w:lang w:val="sl-SI"/>
              </w:rPr>
            </w:pPr>
            <w:r w:rsidRPr="00033A01">
              <w:rPr>
                <w:lang w:val="sl-SI"/>
              </w:rPr>
              <w:t>(2)</w:t>
            </w:r>
            <w:r w:rsidRPr="00033A01">
              <w:rPr>
                <w:lang w:val="sl-SI"/>
              </w:rPr>
              <w:tab/>
              <w:t xml:space="preserve">Glavni cilj te uredbe je povišati raven varovanja okolja in zdravja ljudi pred tveganji, ki izhajajo iz </w:t>
            </w:r>
            <w:r w:rsidRPr="00033A01">
              <w:rPr>
                <w:b/>
                <w:i/>
                <w:lang w:val="sl-SI"/>
              </w:rPr>
              <w:t xml:space="preserve">nevarnih </w:t>
            </w:r>
            <w:r w:rsidRPr="00033A01">
              <w:rPr>
                <w:lang w:val="sl-SI"/>
              </w:rPr>
              <w:t>kemikalij, ter podpreti delovanje notranjega trga za kemikalije. V ta namen bi bilo treba s to uredbo vzpostaviti skupno podatkovno platformo za kemikalije (v nadaljnjem besedilu: skupna podatkovna platforma), ki jo bo upravljala Evropska agencija za kemikalije (ECHA). Skupna podatkovna platforma je digitalna infrastruktura, ki združuje podatke in informacije o kemikalijah, ustvarjene na podlagi pravnega reda Unije na področju kemikalij. S to uredbo bi bilo treba vzpostaviti tudi posebne storitve v okviru skupne podatkovne platforme ter določiti pravila o dostopnosti in uporabnosti podatkov, ki jih vsebuje navedena platforma. Namen te uredbe je ustvariti skupno bazo znanja o kemikalijah, ki bo na voljo organom, da se omogočijo boljše, izčrpne, skladne in zanesljive znanstvene ocene kemikalij in njihovih učinkov ter se bodo obstoječe informacije najbolje uporabile za izvajanje in razvoj zakonodaje Unije</w:t>
            </w:r>
            <w:r w:rsidRPr="00033A01">
              <w:rPr>
                <w:b/>
                <w:i/>
                <w:lang w:val="sl-SI"/>
              </w:rPr>
              <w:t xml:space="preserve"> o kemikalijah</w:t>
            </w:r>
            <w:r w:rsidRPr="00033A01">
              <w:rPr>
                <w:lang w:val="sl-SI"/>
              </w:rPr>
              <w:t>. Poleg tega je namen Uredbe zagotoviti enotno vstopno točko v Uniji za podatke in informacije o kemikalijah, ki bo dostopna širši javnosti, ter tako povečati predvidljivost in preglednost regulativnih postopkov v zvezi s kemikalijami ter okrepiti zaupanje javnosti v zanesljivost znanstvenih odločitev.</w:t>
            </w:r>
          </w:p>
        </w:tc>
        <w:tc>
          <w:tcPr>
            <w:tcW w:w="4876" w:type="dxa"/>
          </w:tcPr>
          <w:p w14:paraId="0C2F5BCA" w14:textId="77777777" w:rsidR="00AC2D66" w:rsidRPr="00033A01" w:rsidRDefault="00AC2D66" w:rsidP="00CB1E2F">
            <w:pPr>
              <w:pStyle w:val="Normal6"/>
              <w:rPr>
                <w:szCs w:val="24"/>
                <w:lang w:val="sl-SI"/>
              </w:rPr>
            </w:pPr>
            <w:r w:rsidRPr="00033A01">
              <w:rPr>
                <w:lang w:val="sl-SI"/>
              </w:rPr>
              <w:t>(2)</w:t>
            </w:r>
            <w:r w:rsidRPr="00033A01">
              <w:rPr>
                <w:lang w:val="sl-SI"/>
              </w:rPr>
              <w:tab/>
              <w:t>Glavni cilj te uredbe je povišati raven varovanja okolja in zdravja ljudi pred tveganji, ki izhajajo iz kemikalij, ter podpreti delovanje notranjega trga za kemikalije.</w:t>
            </w:r>
            <w:r w:rsidRPr="00033A01">
              <w:rPr>
                <w:b/>
                <w:i/>
                <w:lang w:val="sl-SI"/>
              </w:rPr>
              <w:t xml:space="preserve"> Izboljšanje vključevanja informacij iz različnih virov in vzpostavitev stroškovno učinkovite digitalne infrastrukture bosta izboljšala predvidljivost in preglednost regulativnih postopkov ter zmanjšala upravno breme in prekrivanja.</w:t>
            </w:r>
            <w:r w:rsidRPr="00033A01">
              <w:rPr>
                <w:lang w:val="sl-SI"/>
              </w:rPr>
              <w:t xml:space="preserve"> V ta namen bi bilo treba s to uredbo vzpostaviti skupno podatkovno platformo za kemikalije (v nadaljnjem besedilu: skupna podatkovna platforma), ki jo bo upravljala Evropska agencija za kemikalije (ECHA). Skupna podatkovna platforma je digitalna infrastruktura, ki združuje podatke in informacije o kemikalijah, ustvarjene na podlagi pravnega reda Unije na področju kemikalij. S to uredbo bi bilo treba vzpostaviti tudi posebne storitve v okviru skupne podatkovne platforme ter določiti pravila o </w:t>
            </w:r>
            <w:r w:rsidRPr="00033A01">
              <w:rPr>
                <w:b/>
                <w:i/>
                <w:lang w:val="sl-SI"/>
              </w:rPr>
              <w:t xml:space="preserve">preglednosti, </w:t>
            </w:r>
            <w:r w:rsidRPr="00033A01">
              <w:rPr>
                <w:lang w:val="sl-SI"/>
              </w:rPr>
              <w:t>dostopnosti in uporabnosti podatkov, ki jih vsebuje navedena platforma. Namen te uredbe je ustvariti skupno bazo znanja o kemikalijah, ki bo na voljo organom, da se omogočijo boljše, izčrpne, skladne in zanesljive znanstvene ocene kemikalij in njihovih učinkov ter se bodo obstoječe informacije najbolje uporabile za izvajanje in razvoj zakonodaje Unije</w:t>
            </w:r>
            <w:r w:rsidRPr="00033A01">
              <w:rPr>
                <w:b/>
                <w:i/>
                <w:lang w:val="sl-SI"/>
              </w:rPr>
              <w:t>, ter tako pomagati zagotoviti, da se testiranje na živalih izvaja le v skrajnem primeru</w:t>
            </w:r>
            <w:r w:rsidRPr="00033A01">
              <w:rPr>
                <w:lang w:val="sl-SI"/>
              </w:rPr>
              <w:t xml:space="preserve">. Poleg tega je namen Uredbe zagotoviti enotno vstopno točko v Uniji za podatke in informacije o kemikalijah, ki bo dostopna širši javnosti, ter tako povečati predvidljivost in preglednost regulativnih postopkov v zvezi s kemikalijami ter okrepiti zaupanje javnosti v zanesljivost znanstvenih odločitev. </w:t>
            </w:r>
            <w:r w:rsidRPr="00033A01">
              <w:rPr>
                <w:b/>
                <w:i/>
                <w:lang w:val="sl-SI"/>
              </w:rPr>
              <w:t xml:space="preserve">Z zbiranjem in </w:t>
            </w:r>
            <w:r w:rsidRPr="00033A01">
              <w:rPr>
                <w:b/>
                <w:i/>
                <w:lang w:val="sl-SI"/>
              </w:rPr>
              <w:lastRenderedPageBreak/>
              <w:t>dajanjem na voljo vseh podatkov o kemikalijah, ki obstajajo v Uniji, bo podatkovna zbirka spodbujala tudi inovacije in podpirala razvoj naprednih biološko pomembnih orodij, metod in modelov ter zmogljivosti za analizo podatkov.</w:t>
            </w:r>
          </w:p>
        </w:tc>
      </w:tr>
    </w:tbl>
    <w:p w14:paraId="48E2DE7B" w14:textId="77777777" w:rsidR="00AC2D66" w:rsidRPr="00033A01" w:rsidRDefault="00AC2D66" w:rsidP="00AC2D66"/>
    <w:p w14:paraId="427DDFE9" w14:textId="77777777" w:rsidR="00AC2D66" w:rsidRPr="00033A01" w:rsidRDefault="001F7793" w:rsidP="00AC2D66">
      <w:pPr>
        <w:pStyle w:val="AmNumberTabs"/>
      </w:pPr>
      <w:r>
        <w:t>Sprememba</w:t>
      </w:r>
      <w:r w:rsidR="00AC2D66" w:rsidRPr="00033A01">
        <w:tab/>
      </w:r>
      <w:r w:rsidR="00AC2D66" w:rsidRPr="00033A01">
        <w:tab/>
        <w:t>3</w:t>
      </w:r>
    </w:p>
    <w:p w14:paraId="7203D591" w14:textId="77777777" w:rsidR="00AC2D66" w:rsidRPr="00033A01" w:rsidRDefault="00AC2D66" w:rsidP="00AC2D66"/>
    <w:p w14:paraId="18251969" w14:textId="77777777" w:rsidR="00AC2D66" w:rsidRPr="00033A01" w:rsidRDefault="00AC2D66" w:rsidP="00AC2D66">
      <w:pPr>
        <w:pStyle w:val="NormalBold"/>
        <w:keepNext/>
      </w:pPr>
      <w:r w:rsidRPr="00033A01">
        <w:t>Predlog uredbe</w:t>
      </w:r>
    </w:p>
    <w:p w14:paraId="624C7CD3" w14:textId="77777777" w:rsidR="00AC2D66" w:rsidRPr="00033A01" w:rsidRDefault="00AC2D66" w:rsidP="00AC2D66">
      <w:pPr>
        <w:pStyle w:val="NormalBold"/>
      </w:pPr>
      <w:r w:rsidRPr="00033A01">
        <w:t>Uvodna izjava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42D80C16" w14:textId="77777777" w:rsidTr="00CB1E2F">
        <w:trPr>
          <w:jc w:val="center"/>
        </w:trPr>
        <w:tc>
          <w:tcPr>
            <w:tcW w:w="9752" w:type="dxa"/>
            <w:gridSpan w:val="2"/>
          </w:tcPr>
          <w:p w14:paraId="2B5DA6E3" w14:textId="77777777" w:rsidR="00AC2D66" w:rsidRPr="00033A01" w:rsidRDefault="00AC2D66" w:rsidP="00CB1E2F">
            <w:pPr>
              <w:keepNext/>
            </w:pPr>
          </w:p>
        </w:tc>
      </w:tr>
      <w:tr w:rsidR="00AC2D66" w:rsidRPr="00033A01" w14:paraId="291E5203" w14:textId="77777777" w:rsidTr="00CB1E2F">
        <w:trPr>
          <w:jc w:val="center"/>
        </w:trPr>
        <w:tc>
          <w:tcPr>
            <w:tcW w:w="4876" w:type="dxa"/>
          </w:tcPr>
          <w:p w14:paraId="7554759D" w14:textId="77777777" w:rsidR="00AC2D66" w:rsidRPr="00033A01" w:rsidRDefault="00AC2D66" w:rsidP="00CB1E2F">
            <w:pPr>
              <w:pStyle w:val="ColumnHeading"/>
              <w:keepNext/>
            </w:pPr>
            <w:r w:rsidRPr="00033A01">
              <w:t>Besedilo, ki ga predlaga Komisija</w:t>
            </w:r>
          </w:p>
        </w:tc>
        <w:tc>
          <w:tcPr>
            <w:tcW w:w="4876" w:type="dxa"/>
          </w:tcPr>
          <w:p w14:paraId="44310F22" w14:textId="77777777" w:rsidR="00AC2D66" w:rsidRPr="00033A01" w:rsidRDefault="001F7793" w:rsidP="00CB1E2F">
            <w:pPr>
              <w:pStyle w:val="ColumnHeading"/>
              <w:keepNext/>
            </w:pPr>
            <w:r>
              <w:t>Sprememba</w:t>
            </w:r>
          </w:p>
        </w:tc>
      </w:tr>
      <w:tr w:rsidR="00AC2D66" w:rsidRPr="00033A01" w14:paraId="49E649A6" w14:textId="77777777" w:rsidTr="00CB1E2F">
        <w:trPr>
          <w:jc w:val="center"/>
        </w:trPr>
        <w:tc>
          <w:tcPr>
            <w:tcW w:w="4876" w:type="dxa"/>
          </w:tcPr>
          <w:p w14:paraId="0B3CFB95" w14:textId="77777777" w:rsidR="00AC2D66" w:rsidRPr="00033A01" w:rsidRDefault="00AC2D66" w:rsidP="00CB1E2F">
            <w:pPr>
              <w:pStyle w:val="Normal6"/>
              <w:rPr>
                <w:lang w:val="sl-SI"/>
              </w:rPr>
            </w:pPr>
            <w:r w:rsidRPr="00033A01">
              <w:rPr>
                <w:lang w:val="sl-SI"/>
              </w:rPr>
              <w:t>(4)</w:t>
            </w:r>
            <w:r w:rsidRPr="00033A01">
              <w:rPr>
                <w:lang w:val="sl-SI"/>
              </w:rPr>
              <w:tab/>
              <w:t>Komisija je v sporočilu z dne 19. februarja 2020 o evropski strategiji za podatke</w:t>
            </w:r>
            <w:r w:rsidRPr="00033A01">
              <w:rPr>
                <w:vertAlign w:val="superscript"/>
                <w:lang w:val="sl-SI"/>
              </w:rPr>
              <w:t>4</w:t>
            </w:r>
            <w:r w:rsidRPr="00033A01">
              <w:rPr>
                <w:lang w:val="sl-SI"/>
              </w:rPr>
              <w:t xml:space="preserve"> opisala svojo vizijo za skupni evropski podatkovni prostor in poudarila potrebo po razvoju sektorskih podatkovnih prostorov na strateških področjih, saj se vsi sektorji gospodarstva in družbe ne razvijajo enako hitro. Zato je cilj te uredbe oblikovati podatkovni prostor za kemikalije z vzpostavitvijo skupne podatkovne platforme za kemikalije (v nadaljnjem besedilu: skupna podatkovna platforma), ki je tudi del podatkovnega prostora za zeleni dogovor iz evropske strategije za podatke. Komisija je v navedeni strategiji izpostavila tudi več vprašanj v zvezi z razpoložljivostjo podatkov za javno dobro, vključno z razpoložljivostjo podatkov, podatkovnimi infrastrukturami in upravljanjem podatkov, </w:t>
            </w:r>
            <w:proofErr w:type="spellStart"/>
            <w:r w:rsidRPr="00033A01">
              <w:rPr>
                <w:lang w:val="sl-SI"/>
              </w:rPr>
              <w:t>interoperabilnostjo</w:t>
            </w:r>
            <w:proofErr w:type="spellEnd"/>
            <w:r w:rsidRPr="00033A01">
              <w:rPr>
                <w:lang w:val="sl-SI"/>
              </w:rPr>
              <w:t xml:space="preserve"> ter neustrezno izmenjavo podatkov med javnimi organi. Cilj te uredbe je povečati razpoložljivost podatkov o kemikalijah z zahtevo, da ustrezne agencije Unije dajo podatke na voljo za vključitev na skupno podatkovno platformo za kemikalije, spodbuditi </w:t>
            </w:r>
            <w:proofErr w:type="spellStart"/>
            <w:r w:rsidRPr="00033A01">
              <w:rPr>
                <w:lang w:val="sl-SI"/>
              </w:rPr>
              <w:t>interoperabilnost</w:t>
            </w:r>
            <w:proofErr w:type="spellEnd"/>
            <w:r w:rsidRPr="00033A01">
              <w:rPr>
                <w:lang w:val="sl-SI"/>
              </w:rPr>
              <w:t xml:space="preserve"> teh podatkov z določitvijo standardnih formatov in kontroliranih besednjakov ter olajšati izmenjavo in uporabo podatkov, da bodo lahko javni organi učinkovito izvajali svoje regulativne naloge in naloge v zvezi z razvojem politike.</w:t>
            </w:r>
          </w:p>
        </w:tc>
        <w:tc>
          <w:tcPr>
            <w:tcW w:w="4876" w:type="dxa"/>
          </w:tcPr>
          <w:p w14:paraId="3D8C4956" w14:textId="77777777" w:rsidR="00AC2D66" w:rsidRPr="00033A01" w:rsidRDefault="00AC2D66" w:rsidP="00CB1E2F">
            <w:pPr>
              <w:pStyle w:val="Normal6"/>
              <w:rPr>
                <w:szCs w:val="24"/>
                <w:lang w:val="sl-SI"/>
              </w:rPr>
            </w:pPr>
            <w:r w:rsidRPr="00033A01">
              <w:rPr>
                <w:lang w:val="sl-SI"/>
              </w:rPr>
              <w:t>(4)</w:t>
            </w:r>
            <w:r w:rsidRPr="00033A01">
              <w:rPr>
                <w:lang w:val="sl-SI"/>
              </w:rPr>
              <w:tab/>
              <w:t>Komisija je v sporočilu z dne 19. februarja 2020 o evropski strategiji za podatke</w:t>
            </w:r>
            <w:r w:rsidRPr="00033A01">
              <w:rPr>
                <w:vertAlign w:val="superscript"/>
                <w:lang w:val="sl-SI"/>
              </w:rPr>
              <w:t>4</w:t>
            </w:r>
            <w:r w:rsidRPr="00033A01">
              <w:rPr>
                <w:lang w:val="sl-SI"/>
              </w:rPr>
              <w:t xml:space="preserve"> opisala svojo vizijo za skupni evropski podatkovni prostor in poudarila potrebo po razvoju sektorskih podatkovnih prostorov na strateških področjih, saj se vsi sektorji gospodarstva in družbe ne razvijajo enako hitro. Zato je cilj te uredbe oblikovati podatkovni prostor za kemikalije z vzpostavitvijo skupne podatkovne platforme za kemikalije (v nadaljnjem besedilu: skupna podatkovna platforma), ki je tudi del podatkovnega prostora za zeleni dogovor iz evropske strategije za podatke. Komisija je v navedeni strategiji izpostavila tudi več vprašanj v zvezi z razpoložljivostjo podatkov za javno dobro, vključno z razpoložljivostjo podatkov, podatkovnimi infrastrukturami in upravljanjem podatkov, </w:t>
            </w:r>
            <w:proofErr w:type="spellStart"/>
            <w:r w:rsidRPr="00033A01">
              <w:rPr>
                <w:lang w:val="sl-SI"/>
              </w:rPr>
              <w:t>interoperabilnostjo</w:t>
            </w:r>
            <w:proofErr w:type="spellEnd"/>
            <w:r w:rsidRPr="00033A01">
              <w:rPr>
                <w:lang w:val="sl-SI"/>
              </w:rPr>
              <w:t xml:space="preserve"> ter neustrezno izmenjavo podatkov med javnimi organi. Cilj te uredbe je povečati razpoložljivost podatkov o kemikalijah z zahtevo, da </w:t>
            </w:r>
            <w:r w:rsidRPr="00033A01">
              <w:rPr>
                <w:b/>
                <w:i/>
                <w:lang w:val="sl-SI"/>
              </w:rPr>
              <w:t xml:space="preserve">Komisija in </w:t>
            </w:r>
            <w:r w:rsidRPr="00033A01">
              <w:rPr>
                <w:lang w:val="sl-SI"/>
              </w:rPr>
              <w:t xml:space="preserve">ustrezne agencije Unije dajo podatke na voljo za vključitev na skupno podatkovno platformo za kemikalije, spodbuditi </w:t>
            </w:r>
            <w:proofErr w:type="spellStart"/>
            <w:r w:rsidRPr="00033A01">
              <w:rPr>
                <w:lang w:val="sl-SI"/>
              </w:rPr>
              <w:t>interoperabilnost</w:t>
            </w:r>
            <w:proofErr w:type="spellEnd"/>
            <w:r w:rsidRPr="00033A01">
              <w:rPr>
                <w:lang w:val="sl-SI"/>
              </w:rPr>
              <w:t xml:space="preserve"> teh podatkov z določitvijo standardnih formatov in kontroliranih besednjakov ter olajšati izmenjavo in uporabo podatkov, da bodo lahko javni organi učinkovito izvajali svoje regulativne naloge in naloge v zvezi z razvojem politike.</w:t>
            </w:r>
          </w:p>
        </w:tc>
      </w:tr>
      <w:tr w:rsidR="00AC2D66" w:rsidRPr="00033A01" w14:paraId="6BB7927D" w14:textId="77777777" w:rsidTr="00CB1E2F">
        <w:trPr>
          <w:jc w:val="center"/>
        </w:trPr>
        <w:tc>
          <w:tcPr>
            <w:tcW w:w="4876" w:type="dxa"/>
          </w:tcPr>
          <w:p w14:paraId="22A4443E" w14:textId="77777777" w:rsidR="00AC2D66" w:rsidRPr="00033A01" w:rsidRDefault="00AC2D66" w:rsidP="00CB1E2F">
            <w:pPr>
              <w:pStyle w:val="Normal6"/>
              <w:rPr>
                <w:lang w:val="sl-SI"/>
              </w:rPr>
            </w:pPr>
            <w:r w:rsidRPr="00033A01">
              <w:rPr>
                <w:lang w:val="sl-SI"/>
              </w:rPr>
              <w:lastRenderedPageBreak/>
              <w:t>__________________</w:t>
            </w:r>
          </w:p>
        </w:tc>
        <w:tc>
          <w:tcPr>
            <w:tcW w:w="4876" w:type="dxa"/>
          </w:tcPr>
          <w:p w14:paraId="12DAB752" w14:textId="77777777" w:rsidR="00AC2D66" w:rsidRPr="00033A01" w:rsidRDefault="00AC2D66" w:rsidP="00CB1E2F">
            <w:pPr>
              <w:pStyle w:val="Normal6"/>
              <w:rPr>
                <w:szCs w:val="24"/>
                <w:lang w:val="sl-SI"/>
              </w:rPr>
            </w:pPr>
            <w:r w:rsidRPr="00033A01">
              <w:rPr>
                <w:lang w:val="sl-SI"/>
              </w:rPr>
              <w:t>__________________</w:t>
            </w:r>
          </w:p>
        </w:tc>
      </w:tr>
      <w:tr w:rsidR="00AC2D66" w:rsidRPr="00033A01" w14:paraId="19195BF9" w14:textId="77777777" w:rsidTr="00CB1E2F">
        <w:trPr>
          <w:jc w:val="center"/>
        </w:trPr>
        <w:tc>
          <w:tcPr>
            <w:tcW w:w="4876" w:type="dxa"/>
          </w:tcPr>
          <w:p w14:paraId="7C7BAD1C" w14:textId="77777777" w:rsidR="00AC2D66" w:rsidRPr="00033A01" w:rsidRDefault="00AC2D66" w:rsidP="00CB1E2F">
            <w:pPr>
              <w:pStyle w:val="Normal6"/>
              <w:rPr>
                <w:lang w:val="sl-SI"/>
              </w:rPr>
            </w:pPr>
            <w:r w:rsidRPr="00033A01">
              <w:rPr>
                <w:vertAlign w:val="superscript"/>
                <w:lang w:val="sl-SI"/>
              </w:rPr>
              <w:t>4</w:t>
            </w:r>
            <w:r w:rsidRPr="00033A01">
              <w:rPr>
                <w:lang w:val="sl-SI"/>
              </w:rPr>
              <w:t xml:space="preserve"> Sporočilo Komisije Evropskemu parlamentu, Svetu, Evropskemu ekonomsko-socialnemu odboru in Odboru regij: Evropska strategija za podatke (COM(2020)</w:t>
            </w:r>
            <w:r w:rsidRPr="00033A01">
              <w:rPr>
                <w:b/>
                <w:i/>
                <w:lang w:val="sl-SI"/>
              </w:rPr>
              <w:t xml:space="preserve"> 66 </w:t>
            </w:r>
            <w:proofErr w:type="spellStart"/>
            <w:r w:rsidRPr="00033A01">
              <w:rPr>
                <w:b/>
                <w:i/>
                <w:lang w:val="sl-SI"/>
              </w:rPr>
              <w:t>final</w:t>
            </w:r>
            <w:proofErr w:type="spellEnd"/>
            <w:r w:rsidRPr="00033A01">
              <w:rPr>
                <w:lang w:val="sl-SI"/>
              </w:rPr>
              <w:t>).</w:t>
            </w:r>
          </w:p>
        </w:tc>
        <w:tc>
          <w:tcPr>
            <w:tcW w:w="4876" w:type="dxa"/>
          </w:tcPr>
          <w:p w14:paraId="2FACF3FF" w14:textId="77777777" w:rsidR="00AC2D66" w:rsidRPr="00033A01" w:rsidRDefault="00AC2D66" w:rsidP="00CB1E2F">
            <w:pPr>
              <w:pStyle w:val="Normal6"/>
              <w:rPr>
                <w:szCs w:val="24"/>
                <w:lang w:val="sl-SI"/>
              </w:rPr>
            </w:pPr>
            <w:r w:rsidRPr="00033A01">
              <w:rPr>
                <w:vertAlign w:val="superscript"/>
                <w:lang w:val="sl-SI"/>
              </w:rPr>
              <w:t>4</w:t>
            </w:r>
            <w:r w:rsidRPr="00033A01">
              <w:rPr>
                <w:lang w:val="sl-SI"/>
              </w:rPr>
              <w:t xml:space="preserve"> Sporočilo Komisije Evropskemu parlamentu, Svetu, Evropskemu ekonomsko-socialnemu odboru in Odboru regij: Evropska strategija za podatke (COM(2020)</w:t>
            </w:r>
            <w:r w:rsidRPr="00033A01">
              <w:rPr>
                <w:b/>
                <w:i/>
                <w:lang w:val="sl-SI"/>
              </w:rPr>
              <w:t>0066</w:t>
            </w:r>
            <w:r w:rsidRPr="00033A01">
              <w:rPr>
                <w:lang w:val="sl-SI"/>
              </w:rPr>
              <w:t>).</w:t>
            </w:r>
          </w:p>
        </w:tc>
      </w:tr>
    </w:tbl>
    <w:p w14:paraId="7CEA2D3B" w14:textId="77777777" w:rsidR="00AC2D66" w:rsidRPr="00033A01" w:rsidRDefault="00AC2D66" w:rsidP="00AC2D66"/>
    <w:p w14:paraId="3ED61F1A" w14:textId="77777777" w:rsidR="00AC2D66" w:rsidRPr="00033A01" w:rsidRDefault="001F7793" w:rsidP="00AC2D66">
      <w:pPr>
        <w:pStyle w:val="AmNumberTabs"/>
      </w:pPr>
      <w:r>
        <w:t>Sprememba</w:t>
      </w:r>
      <w:r w:rsidR="00AC2D66" w:rsidRPr="00033A01">
        <w:tab/>
      </w:r>
      <w:r w:rsidR="00AC2D66" w:rsidRPr="00033A01">
        <w:tab/>
        <w:t>4</w:t>
      </w:r>
    </w:p>
    <w:p w14:paraId="37740D3A" w14:textId="77777777" w:rsidR="00AC2D66" w:rsidRPr="00033A01" w:rsidRDefault="00AC2D66" w:rsidP="00AC2D66"/>
    <w:p w14:paraId="7A2C294E" w14:textId="77777777" w:rsidR="00AC2D66" w:rsidRPr="00033A01" w:rsidRDefault="00AC2D66" w:rsidP="00AC2D66">
      <w:pPr>
        <w:pStyle w:val="NormalBold"/>
        <w:keepNext/>
      </w:pPr>
      <w:r w:rsidRPr="00033A01">
        <w:t>Predlog uredbe</w:t>
      </w:r>
    </w:p>
    <w:p w14:paraId="0B39A13B" w14:textId="77777777" w:rsidR="00AC2D66" w:rsidRPr="00033A01" w:rsidRDefault="00AC2D66" w:rsidP="00AC2D66">
      <w:pPr>
        <w:pStyle w:val="NormalBold"/>
      </w:pPr>
      <w:r w:rsidRPr="00033A01">
        <w:t>Uvodna izjava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20533F0B" w14:textId="77777777" w:rsidTr="00CB1E2F">
        <w:trPr>
          <w:jc w:val="center"/>
        </w:trPr>
        <w:tc>
          <w:tcPr>
            <w:tcW w:w="9752" w:type="dxa"/>
            <w:gridSpan w:val="2"/>
          </w:tcPr>
          <w:p w14:paraId="3CEB0CB5" w14:textId="77777777" w:rsidR="00AC2D66" w:rsidRPr="00033A01" w:rsidRDefault="00AC2D66" w:rsidP="00CB1E2F">
            <w:pPr>
              <w:keepNext/>
            </w:pPr>
          </w:p>
        </w:tc>
      </w:tr>
      <w:tr w:rsidR="00AC2D66" w:rsidRPr="00033A01" w14:paraId="5E3A5A89" w14:textId="77777777" w:rsidTr="00CB1E2F">
        <w:trPr>
          <w:jc w:val="center"/>
        </w:trPr>
        <w:tc>
          <w:tcPr>
            <w:tcW w:w="4876" w:type="dxa"/>
          </w:tcPr>
          <w:p w14:paraId="34A640D2" w14:textId="77777777" w:rsidR="00AC2D66" w:rsidRPr="00033A01" w:rsidRDefault="00AC2D66" w:rsidP="00CB1E2F">
            <w:pPr>
              <w:pStyle w:val="ColumnHeading"/>
              <w:keepNext/>
            </w:pPr>
            <w:r w:rsidRPr="00033A01">
              <w:t>Besedilo, ki ga predlaga Komisija</w:t>
            </w:r>
          </w:p>
        </w:tc>
        <w:tc>
          <w:tcPr>
            <w:tcW w:w="4876" w:type="dxa"/>
          </w:tcPr>
          <w:p w14:paraId="69117820" w14:textId="77777777" w:rsidR="00AC2D66" w:rsidRPr="00033A01" w:rsidRDefault="001F7793" w:rsidP="00CB1E2F">
            <w:pPr>
              <w:pStyle w:val="ColumnHeading"/>
              <w:keepNext/>
            </w:pPr>
            <w:r>
              <w:t>Sprememba</w:t>
            </w:r>
          </w:p>
        </w:tc>
      </w:tr>
      <w:tr w:rsidR="00AC2D66" w:rsidRPr="00033A01" w14:paraId="6A13F5AC" w14:textId="77777777" w:rsidTr="00CB1E2F">
        <w:trPr>
          <w:jc w:val="center"/>
        </w:trPr>
        <w:tc>
          <w:tcPr>
            <w:tcW w:w="4876" w:type="dxa"/>
          </w:tcPr>
          <w:p w14:paraId="7FB01DB8" w14:textId="77777777" w:rsidR="00AC2D66" w:rsidRPr="00033A01" w:rsidRDefault="00AC2D66" w:rsidP="00CB1E2F">
            <w:pPr>
              <w:pStyle w:val="Normal6"/>
              <w:rPr>
                <w:lang w:val="sl-SI"/>
              </w:rPr>
            </w:pPr>
            <w:r w:rsidRPr="00033A01">
              <w:rPr>
                <w:lang w:val="sl-SI"/>
              </w:rPr>
              <w:t>(6)</w:t>
            </w:r>
            <w:r w:rsidRPr="00033A01">
              <w:rPr>
                <w:lang w:val="sl-SI"/>
              </w:rPr>
              <w:tab/>
              <w:t xml:space="preserve">Nosilci dejavnosti in pristojni organi držav članic morajo v skladu z različnimi akti Unije predložiti podatke in informacije številnim agencijam Unije, v določenih primerih tudi Komisiji. To povzroča razdrobljenost podatkov in informacij o kemikalijah, ki se hranijo pod različnimi pogoji izmenjave in uporabe podatkov ter v različnih formatih. Zaradi te razdrobljenosti javni organi in širša javnost nimajo jasnega pregleda nad tem, katere informacije o posameznih kemikalijah ali skupinah kemikalij so na voljo, kje in kako so dostopne ter ali se lahko uporabljajo. To povečuje verjetnost za neskladje med različnimi ocenami iste kemikalije, ki se zahtevajo na podlagi različnih aktov Unije o kemikalijah, in zmanjšanje zaupanja širše javnosti v znanstveno podlago za odločitve Unije o kemikalijah. Da bodo podatki o kemikalijah enostavno najdljivi, dostopni, </w:t>
            </w:r>
            <w:proofErr w:type="spellStart"/>
            <w:r w:rsidRPr="00033A01">
              <w:rPr>
                <w:lang w:val="sl-SI"/>
              </w:rPr>
              <w:t>interoperabilni</w:t>
            </w:r>
            <w:proofErr w:type="spellEnd"/>
            <w:r w:rsidRPr="00033A01">
              <w:rPr>
                <w:lang w:val="sl-SI"/>
              </w:rPr>
              <w:t xml:space="preserve"> in uporabni, bi morala agencija ECHA vzpostaviti skupno podatkovno platformo za kemikalije. Skupna podatkovna platforma za kemikalije naj bi služila kot enotna referenčna točka ter kot razširjena baza dokazov v souporabi, da bo mogoče učinkovito izvajati skladne ocene nevarnosti in tveganja kemikalij na podlagi različnih aktov Unije o kemikalijah ter pravočasno ugotoviti nastajajoča kemična tveganja ter dejavnike in učinke kemičnega onesnaževanja.</w:t>
            </w:r>
          </w:p>
        </w:tc>
        <w:tc>
          <w:tcPr>
            <w:tcW w:w="4876" w:type="dxa"/>
          </w:tcPr>
          <w:p w14:paraId="227127E3" w14:textId="77777777" w:rsidR="00AC2D66" w:rsidRPr="00033A01" w:rsidRDefault="00AC2D66" w:rsidP="00CB1E2F">
            <w:pPr>
              <w:pStyle w:val="Normal6"/>
              <w:rPr>
                <w:szCs w:val="24"/>
                <w:lang w:val="sl-SI"/>
              </w:rPr>
            </w:pPr>
            <w:r w:rsidRPr="00033A01">
              <w:rPr>
                <w:lang w:val="sl-SI"/>
              </w:rPr>
              <w:t>(6)</w:t>
            </w:r>
            <w:r w:rsidRPr="00033A01">
              <w:rPr>
                <w:lang w:val="sl-SI"/>
              </w:rPr>
              <w:tab/>
              <w:t xml:space="preserve">Nosilci dejavnosti in pristojni organi držav članic morajo v skladu z različnimi akti Unije predložiti podatke in informacije številnim agencijam Unije, v določenih primerih tudi Komisiji. To povzroča razdrobljenost podatkov in informacij o kemikalijah, ki se hranijo pod različnimi pogoji izmenjave in uporabe podatkov ter v različnih formatih. Zaradi te razdrobljenosti javni organi in širša javnost nimajo jasnega pregleda nad tem, katere informacije o posameznih kemikalijah ali skupinah kemikalij so na voljo, kje in kako so dostopne ter ali se lahko uporabljajo. To povečuje verjetnost za neskladje med različnimi ocenami iste kemikalije, ki se zahtevajo na podlagi različnih aktov Unije o kemikalijah, in zmanjšanje zaupanja širše javnosti v znanstveno podlago za odločitve Unije o kemikalijah. Da bodo podatki o kemikalijah enostavno najdljivi, dostopni, </w:t>
            </w:r>
            <w:proofErr w:type="spellStart"/>
            <w:r w:rsidRPr="00033A01">
              <w:rPr>
                <w:lang w:val="sl-SI"/>
              </w:rPr>
              <w:t>interoperabilni</w:t>
            </w:r>
            <w:proofErr w:type="spellEnd"/>
            <w:r w:rsidRPr="00033A01">
              <w:rPr>
                <w:lang w:val="sl-SI"/>
              </w:rPr>
              <w:t xml:space="preserve"> in uporabni, bi morala agencija ECHA vzpostaviti skupno podatkovno platformo za kemikalije. Skupna podatkovna platforma za kemikalije naj bi služila kot enotna referenčna točka ter kot razširjena baza dokazov v souporabi, da bo mogoče učinkovito izvajati skladne ocene nevarnosti in tveganja kemikalij na podlagi različnih aktov Unije o kemikalijah ter pravočasno ugotoviti nastajajoča kemična tveganja ter dejavnike in učinke kemičnega onesnaževanja. </w:t>
            </w:r>
            <w:r w:rsidRPr="00033A01">
              <w:rPr>
                <w:b/>
                <w:i/>
                <w:lang w:val="sl-SI"/>
              </w:rPr>
              <w:t xml:space="preserve">Organi bi morali sprejeti potrebne ukrepe za zaščito zaupnosti </w:t>
            </w:r>
            <w:r w:rsidRPr="00033A01">
              <w:rPr>
                <w:b/>
                <w:i/>
                <w:lang w:val="sl-SI"/>
              </w:rPr>
              <w:lastRenderedPageBreak/>
              <w:t>podatkov, vključno s fizičnimi ukrepi in ukrepi za kibernetsko varnost, kjer je to ustrezno.</w:t>
            </w:r>
          </w:p>
        </w:tc>
      </w:tr>
    </w:tbl>
    <w:p w14:paraId="1AC4A8E5" w14:textId="77777777" w:rsidR="00AC2D66" w:rsidRPr="00033A01" w:rsidRDefault="00AC2D66" w:rsidP="00AC2D66"/>
    <w:p w14:paraId="059011C4" w14:textId="77777777" w:rsidR="00AC2D66" w:rsidRPr="00033A01" w:rsidRDefault="001F7793" w:rsidP="00AC2D66">
      <w:pPr>
        <w:pStyle w:val="AmNumberTabs"/>
      </w:pPr>
      <w:r>
        <w:t>Sprememba</w:t>
      </w:r>
      <w:r w:rsidR="00AC2D66" w:rsidRPr="00033A01">
        <w:tab/>
      </w:r>
      <w:r w:rsidR="00AC2D66" w:rsidRPr="00033A01">
        <w:tab/>
        <w:t>5</w:t>
      </w:r>
    </w:p>
    <w:p w14:paraId="03064501" w14:textId="77777777" w:rsidR="00AC2D66" w:rsidRPr="00033A01" w:rsidRDefault="00AC2D66" w:rsidP="00AC2D66"/>
    <w:p w14:paraId="2291DEB4" w14:textId="77777777" w:rsidR="00AC2D66" w:rsidRPr="00033A01" w:rsidRDefault="00AC2D66" w:rsidP="00AC2D66">
      <w:pPr>
        <w:pStyle w:val="NormalBold"/>
        <w:keepNext/>
      </w:pPr>
      <w:r w:rsidRPr="00033A01">
        <w:t>Predlog uredbe</w:t>
      </w:r>
    </w:p>
    <w:p w14:paraId="511960BB" w14:textId="77777777" w:rsidR="00AC2D66" w:rsidRPr="00033A01" w:rsidRDefault="00AC2D66" w:rsidP="00AC2D66">
      <w:pPr>
        <w:pStyle w:val="NormalBold"/>
      </w:pPr>
      <w:r w:rsidRPr="00033A01">
        <w:t>Uvodna izjava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12DB8140" w14:textId="77777777" w:rsidTr="00CB1E2F">
        <w:trPr>
          <w:jc w:val="center"/>
        </w:trPr>
        <w:tc>
          <w:tcPr>
            <w:tcW w:w="9752" w:type="dxa"/>
            <w:gridSpan w:val="2"/>
          </w:tcPr>
          <w:p w14:paraId="55A0BF66" w14:textId="77777777" w:rsidR="00AC2D66" w:rsidRPr="00033A01" w:rsidRDefault="00AC2D66" w:rsidP="00CB1E2F">
            <w:pPr>
              <w:keepNext/>
            </w:pPr>
          </w:p>
        </w:tc>
      </w:tr>
      <w:tr w:rsidR="00AC2D66" w:rsidRPr="00033A01" w14:paraId="00555481" w14:textId="77777777" w:rsidTr="00CB1E2F">
        <w:trPr>
          <w:jc w:val="center"/>
        </w:trPr>
        <w:tc>
          <w:tcPr>
            <w:tcW w:w="4876" w:type="dxa"/>
          </w:tcPr>
          <w:p w14:paraId="09FA3BE3" w14:textId="77777777" w:rsidR="00AC2D66" w:rsidRPr="00033A01" w:rsidRDefault="00AC2D66" w:rsidP="00CB1E2F">
            <w:pPr>
              <w:pStyle w:val="ColumnHeading"/>
              <w:keepNext/>
            </w:pPr>
            <w:r w:rsidRPr="00033A01">
              <w:t>Besedilo, ki ga predlaga Komisija</w:t>
            </w:r>
          </w:p>
        </w:tc>
        <w:tc>
          <w:tcPr>
            <w:tcW w:w="4876" w:type="dxa"/>
          </w:tcPr>
          <w:p w14:paraId="5FD81974" w14:textId="77777777" w:rsidR="00AC2D66" w:rsidRPr="00033A01" w:rsidRDefault="001F7793" w:rsidP="00CB1E2F">
            <w:pPr>
              <w:pStyle w:val="ColumnHeading"/>
              <w:keepNext/>
            </w:pPr>
            <w:r>
              <w:t>Sprememba</w:t>
            </w:r>
          </w:p>
        </w:tc>
      </w:tr>
      <w:tr w:rsidR="00AC2D66" w:rsidRPr="00033A01" w14:paraId="1CFFB06C" w14:textId="77777777" w:rsidTr="00CB1E2F">
        <w:trPr>
          <w:jc w:val="center"/>
        </w:trPr>
        <w:tc>
          <w:tcPr>
            <w:tcW w:w="4876" w:type="dxa"/>
          </w:tcPr>
          <w:p w14:paraId="649798C6" w14:textId="77777777" w:rsidR="00AC2D66" w:rsidRPr="00033A01" w:rsidRDefault="00AC2D66" w:rsidP="00CB1E2F">
            <w:pPr>
              <w:pStyle w:val="Normal6"/>
              <w:rPr>
                <w:lang w:val="sl-SI"/>
              </w:rPr>
            </w:pPr>
            <w:r w:rsidRPr="00033A01">
              <w:rPr>
                <w:lang w:val="sl-SI"/>
              </w:rPr>
              <w:t>(7)</w:t>
            </w:r>
            <w:r w:rsidRPr="00033A01">
              <w:rPr>
                <w:lang w:val="sl-SI"/>
              </w:rPr>
              <w:tab/>
              <w:t xml:space="preserve">Skupna podatkovna platforma bi morala vsebovati podatke in informacije, povezane s kemikalijami, ki jih hranijo ustrezne agencije Unije ali Komisija ter ki se ustvarijo ali predložijo v okviru izvajanja zakonodaje Unije o kemikalijah, navedene v Prilogi I. To vključuje na primer vso regulativno dokumentacijo ali vloge, predložene ustreznim agencijam Unije, ter tudi podatke o prisotnosti kemikalij, ki jih države članice predložijo agencijam Unije ali Komisiji v skladu z obveznostmi poročanja. Skupna podatkovna platforma bi morala vključevati tudi podatke in informacije o kemikalijah, ki se ustvarijo v okviru </w:t>
            </w:r>
            <w:proofErr w:type="spellStart"/>
            <w:r w:rsidRPr="00033A01">
              <w:rPr>
                <w:lang w:val="sl-SI"/>
              </w:rPr>
              <w:t>unijskih</w:t>
            </w:r>
            <w:proofErr w:type="spellEnd"/>
            <w:r w:rsidRPr="00033A01">
              <w:rPr>
                <w:lang w:val="sl-SI"/>
              </w:rPr>
              <w:t>, nacionalnih ali mednarodnih programov ali raziskovalnih dejavnosti v zvezi s kemikalijami, kadar te podatke in informacije hrani Komisija ali ena od ustreznih agencij.</w:t>
            </w:r>
          </w:p>
        </w:tc>
        <w:tc>
          <w:tcPr>
            <w:tcW w:w="4876" w:type="dxa"/>
          </w:tcPr>
          <w:p w14:paraId="26CCE1D0" w14:textId="77777777" w:rsidR="00AC2D66" w:rsidRPr="00033A01" w:rsidRDefault="00AC2D66" w:rsidP="00CB1E2F">
            <w:pPr>
              <w:pStyle w:val="Normal6"/>
              <w:rPr>
                <w:szCs w:val="24"/>
                <w:lang w:val="sl-SI"/>
              </w:rPr>
            </w:pPr>
            <w:r w:rsidRPr="00033A01">
              <w:rPr>
                <w:lang w:val="sl-SI"/>
              </w:rPr>
              <w:t>(7)</w:t>
            </w:r>
            <w:r w:rsidRPr="00033A01">
              <w:rPr>
                <w:lang w:val="sl-SI"/>
              </w:rPr>
              <w:tab/>
              <w:t xml:space="preserve">Skupna podatkovna platforma bi morala </w:t>
            </w:r>
            <w:r w:rsidRPr="00033A01">
              <w:rPr>
                <w:b/>
                <w:i/>
                <w:lang w:val="sl-SI"/>
              </w:rPr>
              <w:t xml:space="preserve">med drugim </w:t>
            </w:r>
            <w:r w:rsidRPr="00033A01">
              <w:rPr>
                <w:lang w:val="sl-SI"/>
              </w:rPr>
              <w:t>vsebovati</w:t>
            </w:r>
            <w:r w:rsidRPr="00033A01">
              <w:rPr>
                <w:b/>
                <w:i/>
                <w:lang w:val="sl-SI"/>
              </w:rPr>
              <w:t xml:space="preserve"> vse</w:t>
            </w:r>
            <w:r w:rsidRPr="00033A01">
              <w:rPr>
                <w:lang w:val="sl-SI"/>
              </w:rPr>
              <w:t xml:space="preserve"> podatke in informacije, povezane s kemikalijami, ki jih hranijo ustrezne agencije Unije ali Komisija ter ki se ustvarijo ali </w:t>
            </w:r>
            <w:r w:rsidRPr="00033A01">
              <w:rPr>
                <w:b/>
                <w:i/>
                <w:lang w:val="sl-SI"/>
              </w:rPr>
              <w:t xml:space="preserve">se jim </w:t>
            </w:r>
            <w:r w:rsidRPr="00033A01">
              <w:rPr>
                <w:lang w:val="sl-SI"/>
              </w:rPr>
              <w:t>predložijo v okviru izvajanja zakonodaje Unije o kemikalijah, navedene v Prilogi I</w:t>
            </w:r>
            <w:r w:rsidRPr="00033A01">
              <w:rPr>
                <w:b/>
                <w:i/>
                <w:lang w:val="sl-SI"/>
              </w:rPr>
              <w:t>, razen če je v tej uredbi določeno drugače</w:t>
            </w:r>
            <w:r w:rsidRPr="00033A01">
              <w:rPr>
                <w:lang w:val="sl-SI"/>
              </w:rPr>
              <w:t>. To vključuje na primer vso regulativno dokumentacijo ali vloge, predložene ustreznim agencijam Unije, ter tudi podatke o prisotnosti kemikalij, ki jih države članice predložijo agencijam Unije ali Komisiji v skladu z obveznostmi poročanja</w:t>
            </w:r>
            <w:r w:rsidRPr="00033A01">
              <w:rPr>
                <w:b/>
                <w:i/>
                <w:lang w:val="sl-SI"/>
              </w:rPr>
              <w:t xml:space="preserve"> in dejavnostmi izvrševanja</w:t>
            </w:r>
            <w:r w:rsidRPr="00033A01">
              <w:rPr>
                <w:lang w:val="sl-SI"/>
              </w:rPr>
              <w:t xml:space="preserve">. Skupna podatkovna platforma bi morala vključevati tudi podatke in informacije o kemikalijah, ki se ustvarijo v okviru </w:t>
            </w:r>
            <w:proofErr w:type="spellStart"/>
            <w:r w:rsidRPr="00033A01">
              <w:rPr>
                <w:lang w:val="sl-SI"/>
              </w:rPr>
              <w:t>unijskih</w:t>
            </w:r>
            <w:proofErr w:type="spellEnd"/>
            <w:r w:rsidRPr="00033A01">
              <w:rPr>
                <w:lang w:val="sl-SI"/>
              </w:rPr>
              <w:t>, nacionalnih ali mednarodnih programov ali raziskovalnih dejavnosti v zvezi s kemikalijami, kadar te podatke in informacije hrani Komisija ali ena od ustreznih agencij.</w:t>
            </w:r>
          </w:p>
        </w:tc>
      </w:tr>
    </w:tbl>
    <w:p w14:paraId="181FDA21" w14:textId="77777777" w:rsidR="00AC2D66" w:rsidRPr="00033A01" w:rsidRDefault="00AC2D66" w:rsidP="00AC2D66"/>
    <w:p w14:paraId="18FFF4FD" w14:textId="77777777" w:rsidR="00AC2D66" w:rsidRPr="00033A01" w:rsidRDefault="001F7793" w:rsidP="00AC2D66">
      <w:pPr>
        <w:pStyle w:val="AmNumberTabs"/>
      </w:pPr>
      <w:r>
        <w:t>Sprememba</w:t>
      </w:r>
      <w:r w:rsidR="00AC2D66" w:rsidRPr="00033A01">
        <w:tab/>
      </w:r>
      <w:r w:rsidR="00AC2D66" w:rsidRPr="00033A01">
        <w:tab/>
        <w:t>6</w:t>
      </w:r>
    </w:p>
    <w:p w14:paraId="2E664EF3" w14:textId="77777777" w:rsidR="00AC2D66" w:rsidRPr="00033A01" w:rsidRDefault="00AC2D66" w:rsidP="00AC2D66"/>
    <w:p w14:paraId="25EF8D3B" w14:textId="77777777" w:rsidR="00AC2D66" w:rsidRPr="00033A01" w:rsidRDefault="00AC2D66" w:rsidP="00AC2D66">
      <w:pPr>
        <w:pStyle w:val="NormalBold"/>
        <w:keepNext/>
      </w:pPr>
      <w:r w:rsidRPr="00033A01">
        <w:t>Predlog uredbe</w:t>
      </w:r>
    </w:p>
    <w:p w14:paraId="7209D8D0" w14:textId="77777777" w:rsidR="00AC2D66" w:rsidRPr="00033A01" w:rsidRDefault="00AC2D66" w:rsidP="00AC2D66">
      <w:pPr>
        <w:pStyle w:val="NormalBold"/>
      </w:pPr>
      <w:r w:rsidRPr="00033A01">
        <w:t>Uvodna izjava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7BB6CB62" w14:textId="77777777" w:rsidTr="00CB1E2F">
        <w:trPr>
          <w:jc w:val="center"/>
        </w:trPr>
        <w:tc>
          <w:tcPr>
            <w:tcW w:w="9752" w:type="dxa"/>
            <w:gridSpan w:val="2"/>
          </w:tcPr>
          <w:p w14:paraId="7ECF8F3B" w14:textId="77777777" w:rsidR="00AC2D66" w:rsidRPr="00033A01" w:rsidRDefault="00AC2D66" w:rsidP="00CB1E2F">
            <w:pPr>
              <w:keepNext/>
            </w:pPr>
          </w:p>
        </w:tc>
      </w:tr>
      <w:tr w:rsidR="00AC2D66" w:rsidRPr="00033A01" w14:paraId="46ABF493" w14:textId="77777777" w:rsidTr="00CB1E2F">
        <w:trPr>
          <w:jc w:val="center"/>
        </w:trPr>
        <w:tc>
          <w:tcPr>
            <w:tcW w:w="4876" w:type="dxa"/>
          </w:tcPr>
          <w:p w14:paraId="2EA55FAB" w14:textId="77777777" w:rsidR="00AC2D66" w:rsidRPr="00033A01" w:rsidRDefault="00AC2D66" w:rsidP="00CB1E2F">
            <w:pPr>
              <w:pStyle w:val="ColumnHeading"/>
              <w:keepNext/>
            </w:pPr>
            <w:r w:rsidRPr="00033A01">
              <w:t>Besedilo, ki ga predlaga Komisija</w:t>
            </w:r>
          </w:p>
        </w:tc>
        <w:tc>
          <w:tcPr>
            <w:tcW w:w="4876" w:type="dxa"/>
          </w:tcPr>
          <w:p w14:paraId="195400B6" w14:textId="77777777" w:rsidR="00AC2D66" w:rsidRPr="00033A01" w:rsidRDefault="001F7793" w:rsidP="00CB1E2F">
            <w:pPr>
              <w:pStyle w:val="ColumnHeading"/>
              <w:keepNext/>
            </w:pPr>
            <w:r>
              <w:t>Sprememba</w:t>
            </w:r>
          </w:p>
        </w:tc>
      </w:tr>
      <w:tr w:rsidR="00AC2D66" w:rsidRPr="00033A01" w14:paraId="0DD6DDFD" w14:textId="77777777" w:rsidTr="00CB1E2F">
        <w:trPr>
          <w:jc w:val="center"/>
        </w:trPr>
        <w:tc>
          <w:tcPr>
            <w:tcW w:w="4876" w:type="dxa"/>
          </w:tcPr>
          <w:p w14:paraId="4DD2768E" w14:textId="77777777" w:rsidR="00AC2D66" w:rsidRPr="00033A01" w:rsidRDefault="00AC2D66" w:rsidP="00CB1E2F">
            <w:pPr>
              <w:pStyle w:val="Normal6"/>
              <w:rPr>
                <w:lang w:val="sl-SI"/>
              </w:rPr>
            </w:pPr>
            <w:r w:rsidRPr="00033A01">
              <w:rPr>
                <w:lang w:val="sl-SI"/>
              </w:rPr>
              <w:t>(8)</w:t>
            </w:r>
            <w:r w:rsidRPr="00033A01">
              <w:rPr>
                <w:lang w:val="sl-SI"/>
              </w:rPr>
              <w:tab/>
              <w:t xml:space="preserve">Ker je narava ocen tveganja in nevarnosti, ki se izvajajo na podlagi aktov Unije na področju zdravil, drugačna od narave ocen, ki se izvajajo na podlagi glavnih aktov Unije na področju kemikalij, bi bilo treba v zvezi z zdravili na skupno </w:t>
            </w:r>
            <w:r w:rsidRPr="00033A01">
              <w:rPr>
                <w:lang w:val="sl-SI"/>
              </w:rPr>
              <w:lastRenderedPageBreak/>
              <w:t xml:space="preserve">podatkovno platformo vključiti le podatke o kemikalijah, ki se nanašajo na ocene </w:t>
            </w:r>
            <w:proofErr w:type="spellStart"/>
            <w:r w:rsidRPr="00033A01">
              <w:rPr>
                <w:lang w:val="sl-SI"/>
              </w:rPr>
              <w:t>okoljskega</w:t>
            </w:r>
            <w:proofErr w:type="spellEnd"/>
            <w:r w:rsidRPr="00033A01">
              <w:rPr>
                <w:lang w:val="sl-SI"/>
              </w:rPr>
              <w:t xml:space="preserve"> tveganja, opravljene za zdravila za uporabo v humani in veterinarski medicini, </w:t>
            </w:r>
            <w:proofErr w:type="spellStart"/>
            <w:r w:rsidRPr="00033A01">
              <w:rPr>
                <w:lang w:val="sl-SI"/>
              </w:rPr>
              <w:t>neklinične</w:t>
            </w:r>
            <w:proofErr w:type="spellEnd"/>
            <w:r w:rsidRPr="00033A01">
              <w:rPr>
                <w:lang w:val="sl-SI"/>
              </w:rPr>
              <w:t xml:space="preserve"> študije za zdravila za uporabo v humani medicini in najvišje mejne vrednosti ostankov, ki jih hrani Evropska agencija za zdravila (EMA), ter specifične referenčne vrednosti. Za zdravilne učinkovine zdravil bi bilo treba vključiti samo podatke o relevantnih učinkovinah. Ti se nanašajo na učinkovine, ki so zajete z zakonodajo o zdravilih in se uporabljajo tudi v druge namene, urejene z drugo zakonodajo Unije, opredeljeno v tej uredbi, ter druge učinkovine, ki so po svojih lastnostih posebno obstojne, </w:t>
            </w:r>
            <w:proofErr w:type="spellStart"/>
            <w:r w:rsidRPr="00033A01">
              <w:rPr>
                <w:lang w:val="sl-SI"/>
              </w:rPr>
              <w:t>bioakumulativne</w:t>
            </w:r>
            <w:proofErr w:type="spellEnd"/>
            <w:r w:rsidRPr="00033A01">
              <w:rPr>
                <w:lang w:val="sl-SI"/>
              </w:rPr>
              <w:t xml:space="preserve"> in strupene, ali učinkovine z znano visoko vrednostjo ostankov v okolju.</w:t>
            </w:r>
          </w:p>
        </w:tc>
        <w:tc>
          <w:tcPr>
            <w:tcW w:w="4876" w:type="dxa"/>
          </w:tcPr>
          <w:p w14:paraId="1E1B068C" w14:textId="77777777" w:rsidR="00AC2D66" w:rsidRPr="00033A01" w:rsidRDefault="00AC2D66" w:rsidP="00CB1E2F">
            <w:pPr>
              <w:pStyle w:val="Normal6"/>
              <w:rPr>
                <w:szCs w:val="24"/>
                <w:lang w:val="sl-SI"/>
              </w:rPr>
            </w:pPr>
            <w:r w:rsidRPr="00033A01">
              <w:rPr>
                <w:lang w:val="sl-SI"/>
              </w:rPr>
              <w:lastRenderedPageBreak/>
              <w:t>(8)</w:t>
            </w:r>
            <w:r w:rsidRPr="00033A01">
              <w:rPr>
                <w:lang w:val="sl-SI"/>
              </w:rPr>
              <w:tab/>
              <w:t xml:space="preserve">Ker je narava ocen tveganja in nevarnosti, ki se izvajajo na podlagi aktov Unije na področju zdravil, drugačna od narave ocen, ki se izvajajo na podlagi glavnih aktov Unije na področju kemikalij, bi bilo treba v zvezi z zdravili na skupno </w:t>
            </w:r>
            <w:r w:rsidRPr="00033A01">
              <w:rPr>
                <w:lang w:val="sl-SI"/>
              </w:rPr>
              <w:lastRenderedPageBreak/>
              <w:t xml:space="preserve">podatkovno platformo vključiti le podatke o kemikalijah, ki se nanašajo na ocene </w:t>
            </w:r>
            <w:proofErr w:type="spellStart"/>
            <w:r w:rsidRPr="00033A01">
              <w:rPr>
                <w:lang w:val="sl-SI"/>
              </w:rPr>
              <w:t>okoljskega</w:t>
            </w:r>
            <w:proofErr w:type="spellEnd"/>
            <w:r w:rsidRPr="00033A01">
              <w:rPr>
                <w:lang w:val="sl-SI"/>
              </w:rPr>
              <w:t xml:space="preserve"> tveganja, opravljene za zdravila za uporabo v humani in veterinarski medicini, </w:t>
            </w:r>
            <w:proofErr w:type="spellStart"/>
            <w:r w:rsidRPr="00033A01">
              <w:rPr>
                <w:lang w:val="sl-SI"/>
              </w:rPr>
              <w:t>neklinične</w:t>
            </w:r>
            <w:proofErr w:type="spellEnd"/>
            <w:r w:rsidRPr="00033A01">
              <w:rPr>
                <w:lang w:val="sl-SI"/>
              </w:rPr>
              <w:t xml:space="preserve"> študije za zdravila za uporabo v humani medicini in najvišje mejne vrednosti ostankov, ki jih hrani Evropska agencija za zdravila (EMA), ter specifične referenčne vrednosti. Za zdravilne učinkovine zdravil bi bilo treba vključiti samo podatke o relevantnih učinkovinah. Ti se nanašajo na učinkovine, ki so zajete z zakonodajo o zdravilih in se uporabljajo tudi v druge namene, urejene z drugo zakonodajo Unije, opredeljeno v tej uredbi, ter druge učinkovine, ki so po svojih lastnostih posebno obstojne, </w:t>
            </w:r>
            <w:proofErr w:type="spellStart"/>
            <w:r w:rsidRPr="00033A01">
              <w:rPr>
                <w:lang w:val="sl-SI"/>
              </w:rPr>
              <w:t>bioakumulativne</w:t>
            </w:r>
            <w:proofErr w:type="spellEnd"/>
            <w:r w:rsidRPr="00033A01">
              <w:rPr>
                <w:lang w:val="sl-SI"/>
              </w:rPr>
              <w:t xml:space="preserve"> in strupene, ali učinkovine z znano visoko vrednostjo ostankov v okolju. </w:t>
            </w:r>
            <w:r w:rsidRPr="00033A01">
              <w:rPr>
                <w:b/>
                <w:i/>
                <w:lang w:val="sl-SI"/>
              </w:rPr>
              <w:t>Razširitev na dodatne kategorije podatkov ali dodatne zdravilne učinkovine bi bilo treba oceniti v okviru pregleda.</w:t>
            </w:r>
          </w:p>
        </w:tc>
      </w:tr>
    </w:tbl>
    <w:p w14:paraId="070EDE13" w14:textId="77777777" w:rsidR="00AC2D66" w:rsidRPr="00033A01" w:rsidRDefault="00AC2D66" w:rsidP="00AC2D66"/>
    <w:p w14:paraId="606A23FD" w14:textId="77777777" w:rsidR="00AC2D66" w:rsidRPr="00033A01" w:rsidRDefault="001F7793" w:rsidP="00AC2D66">
      <w:pPr>
        <w:pStyle w:val="AmNumberTabs"/>
      </w:pPr>
      <w:r>
        <w:t>Sprememba</w:t>
      </w:r>
      <w:r w:rsidR="00AC2D66" w:rsidRPr="00033A01">
        <w:tab/>
      </w:r>
      <w:r w:rsidR="00AC2D66" w:rsidRPr="00033A01">
        <w:tab/>
        <w:t>7</w:t>
      </w:r>
    </w:p>
    <w:p w14:paraId="62F39DBD" w14:textId="77777777" w:rsidR="00AC2D66" w:rsidRPr="00033A01" w:rsidRDefault="00AC2D66" w:rsidP="00AC2D66"/>
    <w:p w14:paraId="36F74D07" w14:textId="77777777" w:rsidR="00AC2D66" w:rsidRPr="00033A01" w:rsidRDefault="00AC2D66" w:rsidP="00AC2D66">
      <w:pPr>
        <w:pStyle w:val="NormalBold"/>
        <w:keepNext/>
      </w:pPr>
      <w:r w:rsidRPr="00033A01">
        <w:t>Predlog uredbe</w:t>
      </w:r>
    </w:p>
    <w:p w14:paraId="4852D890" w14:textId="77777777" w:rsidR="00AC2D66" w:rsidRPr="00033A01" w:rsidRDefault="00AC2D66" w:rsidP="00AC2D66">
      <w:pPr>
        <w:pStyle w:val="NormalBold"/>
      </w:pPr>
      <w:r w:rsidRPr="00033A01">
        <w:t>Uvodna izjava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2EE7A6C5" w14:textId="77777777" w:rsidTr="00CB1E2F">
        <w:trPr>
          <w:jc w:val="center"/>
        </w:trPr>
        <w:tc>
          <w:tcPr>
            <w:tcW w:w="9752" w:type="dxa"/>
            <w:gridSpan w:val="2"/>
          </w:tcPr>
          <w:p w14:paraId="2D4AF00B" w14:textId="77777777" w:rsidR="00AC2D66" w:rsidRPr="00033A01" w:rsidRDefault="00AC2D66" w:rsidP="00CB1E2F">
            <w:pPr>
              <w:keepNext/>
            </w:pPr>
          </w:p>
        </w:tc>
      </w:tr>
      <w:tr w:rsidR="00AC2D66" w:rsidRPr="00033A01" w14:paraId="2862F23F" w14:textId="77777777" w:rsidTr="00CB1E2F">
        <w:trPr>
          <w:jc w:val="center"/>
        </w:trPr>
        <w:tc>
          <w:tcPr>
            <w:tcW w:w="4876" w:type="dxa"/>
          </w:tcPr>
          <w:p w14:paraId="07F5A611" w14:textId="77777777" w:rsidR="00AC2D66" w:rsidRPr="00033A01" w:rsidRDefault="00AC2D66" w:rsidP="00CB1E2F">
            <w:pPr>
              <w:pStyle w:val="ColumnHeading"/>
              <w:keepNext/>
            </w:pPr>
            <w:r w:rsidRPr="00033A01">
              <w:t>Besedilo, ki ga predlaga Komisija</w:t>
            </w:r>
          </w:p>
        </w:tc>
        <w:tc>
          <w:tcPr>
            <w:tcW w:w="4876" w:type="dxa"/>
          </w:tcPr>
          <w:p w14:paraId="75F08D20" w14:textId="77777777" w:rsidR="00AC2D66" w:rsidRPr="00033A01" w:rsidRDefault="001F7793" w:rsidP="00CB1E2F">
            <w:pPr>
              <w:pStyle w:val="ColumnHeading"/>
              <w:keepNext/>
            </w:pPr>
            <w:r>
              <w:t>Sprememba</w:t>
            </w:r>
          </w:p>
        </w:tc>
      </w:tr>
      <w:tr w:rsidR="00AC2D66" w:rsidRPr="00033A01" w14:paraId="22F6AB7F" w14:textId="77777777" w:rsidTr="00CB1E2F">
        <w:trPr>
          <w:jc w:val="center"/>
        </w:trPr>
        <w:tc>
          <w:tcPr>
            <w:tcW w:w="4876" w:type="dxa"/>
          </w:tcPr>
          <w:p w14:paraId="76F42AD5" w14:textId="77777777" w:rsidR="00AC2D66" w:rsidRPr="00033A01" w:rsidRDefault="00AC2D66" w:rsidP="00CB1E2F">
            <w:pPr>
              <w:pStyle w:val="Normal6"/>
              <w:rPr>
                <w:lang w:val="sl-SI"/>
              </w:rPr>
            </w:pPr>
            <w:r w:rsidRPr="00033A01">
              <w:rPr>
                <w:lang w:val="sl-SI"/>
              </w:rPr>
              <w:t>(9)</w:t>
            </w:r>
            <w:r w:rsidRPr="00033A01">
              <w:rPr>
                <w:lang w:val="sl-SI"/>
              </w:rPr>
              <w:tab/>
            </w:r>
            <w:r w:rsidRPr="00033A01">
              <w:rPr>
                <w:b/>
                <w:i/>
                <w:lang w:val="sl-SI"/>
              </w:rPr>
              <w:t>Ti podatki bi morali biti omejeni na</w:t>
            </w:r>
            <w:r w:rsidRPr="00033A01">
              <w:rPr>
                <w:lang w:val="sl-SI"/>
              </w:rPr>
              <w:t xml:space="preserve"> podatke, predložene agenciji EMA v okviru ustreznih postopkov, ki so bili zaključeni </w:t>
            </w:r>
            <w:r w:rsidRPr="00033A01">
              <w:rPr>
                <w:b/>
                <w:i/>
                <w:lang w:val="sl-SI"/>
              </w:rPr>
              <w:t xml:space="preserve">ali predloženi </w:t>
            </w:r>
            <w:r w:rsidRPr="00033A01">
              <w:rPr>
                <w:lang w:val="sl-SI"/>
              </w:rPr>
              <w:t xml:space="preserve">po začetku veljavnosti te uredbe. </w:t>
            </w:r>
            <w:r w:rsidRPr="00033A01">
              <w:rPr>
                <w:b/>
                <w:i/>
                <w:lang w:val="sl-SI"/>
              </w:rPr>
              <w:t>Omogočiti bi bilo treba, da se pozneje na skupno podatkovno platformo po potrebi vključijo tudi podatki, ki jih hrani agencija EMA in se nanašajo na postopke</w:t>
            </w:r>
            <w:r w:rsidRPr="00033A01">
              <w:rPr>
                <w:lang w:val="sl-SI"/>
              </w:rPr>
              <w:t xml:space="preserve">, </w:t>
            </w:r>
            <w:r w:rsidRPr="00033A01">
              <w:rPr>
                <w:b/>
                <w:i/>
                <w:lang w:val="sl-SI"/>
              </w:rPr>
              <w:t>zaključene</w:t>
            </w:r>
            <w:r w:rsidRPr="00033A01">
              <w:rPr>
                <w:lang w:val="sl-SI"/>
              </w:rPr>
              <w:t xml:space="preserve"> pred začetkom veljavnosti te uredbe.</w:t>
            </w:r>
          </w:p>
        </w:tc>
        <w:tc>
          <w:tcPr>
            <w:tcW w:w="4876" w:type="dxa"/>
          </w:tcPr>
          <w:p w14:paraId="101C2651" w14:textId="77777777" w:rsidR="00AC2D66" w:rsidRPr="00033A01" w:rsidRDefault="00AC2D66" w:rsidP="00CB1E2F">
            <w:pPr>
              <w:pStyle w:val="Normal6"/>
              <w:rPr>
                <w:szCs w:val="24"/>
                <w:lang w:val="sl-SI"/>
              </w:rPr>
            </w:pPr>
            <w:r w:rsidRPr="00033A01">
              <w:rPr>
                <w:lang w:val="sl-SI"/>
              </w:rPr>
              <w:t>(9)</w:t>
            </w:r>
            <w:r w:rsidRPr="00033A01">
              <w:rPr>
                <w:lang w:val="sl-SI"/>
              </w:rPr>
              <w:tab/>
            </w:r>
            <w:r w:rsidRPr="00033A01">
              <w:rPr>
                <w:b/>
                <w:i/>
                <w:lang w:val="sl-SI"/>
              </w:rPr>
              <w:t>Ob ustreznem upoštevanju upravnega dela agencije EMA, ki izhaja iz prilagajanja takih podatkov ustreznemu formatu za vključitev v skupno podatkovno platformo, je primerno sprejeti postopen pristop in v prvi fazi vključiti le kemijske</w:t>
            </w:r>
            <w:r w:rsidRPr="00033A01">
              <w:rPr>
                <w:lang w:val="sl-SI"/>
              </w:rPr>
              <w:t xml:space="preserve"> podatke</w:t>
            </w:r>
            <w:r w:rsidRPr="00033A01">
              <w:rPr>
                <w:b/>
                <w:i/>
                <w:lang w:val="sl-SI"/>
              </w:rPr>
              <w:t xml:space="preserve"> o aktivnih snoveh</w:t>
            </w:r>
            <w:r w:rsidRPr="00033A01">
              <w:rPr>
                <w:lang w:val="sl-SI"/>
              </w:rPr>
              <w:t xml:space="preserve">, predložene agenciji EMA v okviru ustreznih postopkov, ki so bili zaključeni po začetku veljavnosti te uredbe. </w:t>
            </w:r>
            <w:r w:rsidRPr="00033A01">
              <w:rPr>
                <w:b/>
                <w:i/>
                <w:lang w:val="sl-SI"/>
              </w:rPr>
              <w:t>Najpozneje osem let po začetku veljavnosti te uredbe bi morala agencija EMA vključiti kemijske podatke o aktivnih snoveh iz postopkov</w:t>
            </w:r>
            <w:r w:rsidRPr="00033A01">
              <w:rPr>
                <w:lang w:val="sl-SI"/>
              </w:rPr>
              <w:t xml:space="preserve">, </w:t>
            </w:r>
            <w:r w:rsidRPr="00033A01">
              <w:rPr>
                <w:b/>
                <w:i/>
                <w:lang w:val="sl-SI"/>
              </w:rPr>
              <w:t>zaključenih</w:t>
            </w:r>
            <w:r w:rsidRPr="00033A01">
              <w:rPr>
                <w:lang w:val="sl-SI"/>
              </w:rPr>
              <w:t xml:space="preserve"> pred začetkom veljavnosti te uredbe.</w:t>
            </w:r>
          </w:p>
        </w:tc>
      </w:tr>
    </w:tbl>
    <w:p w14:paraId="6C1DF835" w14:textId="77777777" w:rsidR="00AC2D66" w:rsidRPr="00033A01" w:rsidRDefault="00AC2D66" w:rsidP="00AC2D66"/>
    <w:p w14:paraId="54C7F79F" w14:textId="77777777" w:rsidR="00AC2D66" w:rsidRPr="00033A01" w:rsidRDefault="001F7793" w:rsidP="00AC2D66">
      <w:pPr>
        <w:pStyle w:val="AmNumberTabs"/>
      </w:pPr>
      <w:r>
        <w:t>Sprememba</w:t>
      </w:r>
      <w:r w:rsidR="00AC2D66" w:rsidRPr="00033A01">
        <w:tab/>
      </w:r>
      <w:r w:rsidR="00AC2D66" w:rsidRPr="00033A01">
        <w:tab/>
        <w:t>8</w:t>
      </w:r>
    </w:p>
    <w:p w14:paraId="16737E08" w14:textId="77777777" w:rsidR="00AC2D66" w:rsidRPr="00033A01" w:rsidRDefault="00AC2D66" w:rsidP="00AC2D66"/>
    <w:p w14:paraId="67B6C8A1" w14:textId="77777777" w:rsidR="00AC2D66" w:rsidRPr="00033A01" w:rsidRDefault="00AC2D66" w:rsidP="00AC2D66">
      <w:pPr>
        <w:pStyle w:val="NormalBold"/>
        <w:keepNext/>
      </w:pPr>
      <w:r w:rsidRPr="00033A01">
        <w:t>Predlog uredbe</w:t>
      </w:r>
    </w:p>
    <w:p w14:paraId="6A3BAC84" w14:textId="77777777" w:rsidR="00AC2D66" w:rsidRPr="00033A01" w:rsidRDefault="00AC2D66" w:rsidP="00AC2D66">
      <w:pPr>
        <w:pStyle w:val="NormalBold"/>
      </w:pPr>
      <w:r w:rsidRPr="00033A01">
        <w:t>Uvodna izjava 9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1B9345F6" w14:textId="77777777" w:rsidTr="00CB1E2F">
        <w:trPr>
          <w:jc w:val="center"/>
        </w:trPr>
        <w:tc>
          <w:tcPr>
            <w:tcW w:w="9752" w:type="dxa"/>
            <w:gridSpan w:val="2"/>
          </w:tcPr>
          <w:p w14:paraId="0E56309A" w14:textId="77777777" w:rsidR="00AC2D66" w:rsidRPr="00033A01" w:rsidRDefault="00AC2D66" w:rsidP="00CB1E2F">
            <w:pPr>
              <w:keepNext/>
            </w:pPr>
          </w:p>
        </w:tc>
      </w:tr>
      <w:tr w:rsidR="00AC2D66" w:rsidRPr="00033A01" w14:paraId="21327820" w14:textId="77777777" w:rsidTr="00CB1E2F">
        <w:trPr>
          <w:jc w:val="center"/>
        </w:trPr>
        <w:tc>
          <w:tcPr>
            <w:tcW w:w="4876" w:type="dxa"/>
          </w:tcPr>
          <w:p w14:paraId="7BEFA2D0" w14:textId="77777777" w:rsidR="00AC2D66" w:rsidRPr="00033A01" w:rsidRDefault="00AC2D66" w:rsidP="00CB1E2F">
            <w:pPr>
              <w:pStyle w:val="ColumnHeading"/>
              <w:keepNext/>
            </w:pPr>
            <w:r w:rsidRPr="00033A01">
              <w:t>Besedilo, ki ga predlaga Komisija</w:t>
            </w:r>
          </w:p>
        </w:tc>
        <w:tc>
          <w:tcPr>
            <w:tcW w:w="4876" w:type="dxa"/>
          </w:tcPr>
          <w:p w14:paraId="33460B76" w14:textId="77777777" w:rsidR="00AC2D66" w:rsidRPr="00033A01" w:rsidRDefault="001F7793" w:rsidP="00CB1E2F">
            <w:pPr>
              <w:pStyle w:val="ColumnHeading"/>
              <w:keepNext/>
            </w:pPr>
            <w:r>
              <w:t>Sprememba</w:t>
            </w:r>
          </w:p>
        </w:tc>
      </w:tr>
      <w:tr w:rsidR="00AC2D66" w:rsidRPr="00033A01" w14:paraId="1E5D1FF6" w14:textId="77777777" w:rsidTr="00CB1E2F">
        <w:trPr>
          <w:jc w:val="center"/>
        </w:trPr>
        <w:tc>
          <w:tcPr>
            <w:tcW w:w="4876" w:type="dxa"/>
          </w:tcPr>
          <w:p w14:paraId="28371754" w14:textId="77777777" w:rsidR="00AC2D66" w:rsidRPr="00033A01" w:rsidRDefault="00AC2D66" w:rsidP="00CB1E2F">
            <w:pPr>
              <w:pStyle w:val="Normal6"/>
              <w:rPr>
                <w:lang w:val="sl-SI"/>
              </w:rPr>
            </w:pPr>
          </w:p>
        </w:tc>
        <w:tc>
          <w:tcPr>
            <w:tcW w:w="4876" w:type="dxa"/>
          </w:tcPr>
          <w:p w14:paraId="6486B1BA" w14:textId="77777777" w:rsidR="00AC2D66" w:rsidRPr="00033A01" w:rsidRDefault="00AC2D66" w:rsidP="00CB1E2F">
            <w:pPr>
              <w:pStyle w:val="Normal6"/>
              <w:rPr>
                <w:szCs w:val="24"/>
                <w:lang w:val="sl-SI"/>
              </w:rPr>
            </w:pPr>
            <w:r w:rsidRPr="00033A01">
              <w:rPr>
                <w:b/>
                <w:i/>
                <w:lang w:val="sl-SI"/>
              </w:rPr>
              <w:t>(9a)</w:t>
            </w:r>
            <w:r w:rsidRPr="00033A01">
              <w:rPr>
                <w:b/>
                <w:i/>
                <w:lang w:val="sl-SI"/>
              </w:rPr>
              <w:tab/>
              <w:t>Aktivne snovi, ki jih vsebujejo zdravila, so zajete v Prilogi II te uredbe, ureja pa jih lahko tudi zakonodaja iz Priloge I, saj se aktivne snovi v zdravilih lahko uporabljajo tudi na načine, ki spadajo pod zakonodajo Unije iz Priloge I. Da bi zaščitili zaupnost nekaterih podatkov, se uporabljajo določbe glede zaupnosti iz izvornega akta Unije.</w:t>
            </w:r>
          </w:p>
        </w:tc>
      </w:tr>
    </w:tbl>
    <w:p w14:paraId="759FEFB7" w14:textId="77777777" w:rsidR="00AC2D66" w:rsidRPr="00033A01" w:rsidRDefault="00AC2D66" w:rsidP="00AC2D66"/>
    <w:p w14:paraId="13BC2709" w14:textId="77777777" w:rsidR="00AC2D66" w:rsidRPr="00033A01" w:rsidRDefault="001F7793" w:rsidP="00AC2D66">
      <w:pPr>
        <w:pStyle w:val="AmNumberTabs"/>
      </w:pPr>
      <w:r>
        <w:t>Sprememba</w:t>
      </w:r>
      <w:r w:rsidR="00AC2D66" w:rsidRPr="00033A01">
        <w:tab/>
      </w:r>
      <w:r w:rsidR="00AC2D66" w:rsidRPr="00033A01">
        <w:tab/>
        <w:t>9</w:t>
      </w:r>
    </w:p>
    <w:p w14:paraId="343238F2" w14:textId="77777777" w:rsidR="00AC2D66" w:rsidRPr="00033A01" w:rsidRDefault="00AC2D66" w:rsidP="00AC2D66"/>
    <w:p w14:paraId="05BF69FE" w14:textId="77777777" w:rsidR="00AC2D66" w:rsidRPr="00033A01" w:rsidRDefault="00AC2D66" w:rsidP="00AC2D66">
      <w:pPr>
        <w:pStyle w:val="NormalBold"/>
        <w:keepNext/>
      </w:pPr>
      <w:r w:rsidRPr="00033A01">
        <w:t>Predlog uredbe</w:t>
      </w:r>
    </w:p>
    <w:p w14:paraId="1B51F318" w14:textId="77777777" w:rsidR="00AC2D66" w:rsidRPr="00033A01" w:rsidRDefault="00AC2D66" w:rsidP="00AC2D66">
      <w:pPr>
        <w:pStyle w:val="NormalBold"/>
      </w:pPr>
      <w:r w:rsidRPr="00033A01">
        <w:t>Uvodna izjava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1B2F208A" w14:textId="77777777" w:rsidTr="00CB1E2F">
        <w:trPr>
          <w:jc w:val="center"/>
        </w:trPr>
        <w:tc>
          <w:tcPr>
            <w:tcW w:w="9752" w:type="dxa"/>
            <w:gridSpan w:val="2"/>
          </w:tcPr>
          <w:p w14:paraId="31E78D93" w14:textId="77777777" w:rsidR="00AC2D66" w:rsidRPr="00033A01" w:rsidRDefault="00AC2D66" w:rsidP="00CB1E2F">
            <w:pPr>
              <w:keepNext/>
            </w:pPr>
          </w:p>
        </w:tc>
      </w:tr>
      <w:tr w:rsidR="00AC2D66" w:rsidRPr="00033A01" w14:paraId="48BD7FEB" w14:textId="77777777" w:rsidTr="00CB1E2F">
        <w:trPr>
          <w:jc w:val="center"/>
        </w:trPr>
        <w:tc>
          <w:tcPr>
            <w:tcW w:w="4876" w:type="dxa"/>
          </w:tcPr>
          <w:p w14:paraId="7A000354" w14:textId="77777777" w:rsidR="00AC2D66" w:rsidRPr="00033A01" w:rsidRDefault="00AC2D66" w:rsidP="00CB1E2F">
            <w:pPr>
              <w:pStyle w:val="ColumnHeading"/>
              <w:keepNext/>
            </w:pPr>
            <w:r w:rsidRPr="00033A01">
              <w:t>Besedilo, ki ga predlaga Komisija</w:t>
            </w:r>
          </w:p>
        </w:tc>
        <w:tc>
          <w:tcPr>
            <w:tcW w:w="4876" w:type="dxa"/>
          </w:tcPr>
          <w:p w14:paraId="6D8CAC5E" w14:textId="77777777" w:rsidR="00AC2D66" w:rsidRPr="00033A01" w:rsidRDefault="001F7793" w:rsidP="00CB1E2F">
            <w:pPr>
              <w:pStyle w:val="ColumnHeading"/>
              <w:keepNext/>
            </w:pPr>
            <w:r>
              <w:t>Sprememba</w:t>
            </w:r>
          </w:p>
        </w:tc>
      </w:tr>
      <w:tr w:rsidR="00AC2D66" w:rsidRPr="00033A01" w14:paraId="7756BF5D" w14:textId="77777777" w:rsidTr="00CB1E2F">
        <w:trPr>
          <w:jc w:val="center"/>
        </w:trPr>
        <w:tc>
          <w:tcPr>
            <w:tcW w:w="4876" w:type="dxa"/>
          </w:tcPr>
          <w:p w14:paraId="28E13842" w14:textId="77777777" w:rsidR="00AC2D66" w:rsidRPr="00033A01" w:rsidRDefault="00AC2D66" w:rsidP="00CB1E2F">
            <w:pPr>
              <w:pStyle w:val="Normal6"/>
              <w:rPr>
                <w:lang w:val="sl-SI"/>
              </w:rPr>
            </w:pPr>
            <w:r w:rsidRPr="00033A01">
              <w:rPr>
                <w:lang w:val="sl-SI"/>
              </w:rPr>
              <w:t>(12)</w:t>
            </w:r>
            <w:r w:rsidRPr="00033A01">
              <w:rPr>
                <w:lang w:val="sl-SI"/>
              </w:rPr>
              <w:tab/>
              <w:t>Za odzivanje na potrebe digitalnega gospodarstva ter zagotovitev visoke ravni varstva okolja in varovanja zdravja ljudi je treba vzpostaviti usklajen okvir, ki določa, kdo ima pravico do dostopa do podatkov o kemikalijah na skupni platformi in njihove uporabe, pod katerimi pogoji, na kateri podlagi in za katere namene. Organom, pristojnim za regulativne naloge, povezane s kemikalijami, bi bilo treba dovoliti uporabo podatkov in informacij o kemikalijah, ki jih vsebuje skupna podatkovna platforma, in jih spodbujati k njihovi uporabi, da bi učinkovito izvajali svoje regulativne dolžnosti in naloge z namenom izboljšanja uspešnosti, učinkovitosti in skladnosti ocen, povezanih s kemikalijami, in razvoja politik Unije na področju kemikalij.</w:t>
            </w:r>
          </w:p>
        </w:tc>
        <w:tc>
          <w:tcPr>
            <w:tcW w:w="4876" w:type="dxa"/>
          </w:tcPr>
          <w:p w14:paraId="6338064E" w14:textId="77777777" w:rsidR="00AC2D66" w:rsidRPr="00033A01" w:rsidRDefault="00AC2D66" w:rsidP="00CB1E2F">
            <w:pPr>
              <w:pStyle w:val="Normal6"/>
              <w:rPr>
                <w:szCs w:val="24"/>
                <w:lang w:val="sl-SI"/>
              </w:rPr>
            </w:pPr>
            <w:r w:rsidRPr="00033A01">
              <w:rPr>
                <w:lang w:val="sl-SI"/>
              </w:rPr>
              <w:t>(12)</w:t>
            </w:r>
            <w:r w:rsidRPr="00033A01">
              <w:rPr>
                <w:lang w:val="sl-SI"/>
              </w:rPr>
              <w:tab/>
              <w:t xml:space="preserve">Za odzivanje na potrebe digitalnega gospodarstva ter zagotovitev visoke ravni varstva okolja in varovanja zdravja ljudi je treba vzpostaviti usklajen okvir, ki </w:t>
            </w:r>
            <w:r w:rsidRPr="00033A01">
              <w:rPr>
                <w:b/>
                <w:i/>
                <w:lang w:val="sl-SI"/>
              </w:rPr>
              <w:t xml:space="preserve">na splošno zagotavlja čim širši dostop do podatkov o kemikalijah in, kjer je ustrezno, </w:t>
            </w:r>
            <w:r w:rsidRPr="00033A01">
              <w:rPr>
                <w:lang w:val="sl-SI"/>
              </w:rPr>
              <w:t xml:space="preserve">določa, kdo ima pravico do dostopa do podatkov o kemikalijah na skupni platformi in njihove uporabe, pod katerimi pogoji, na kateri podlagi in za katere namene. Organom, pristojnim za regulativne naloge, povezane s kemikalijami, bi bilo treba dovoliti uporabo podatkov in informacij o kemikalijah, ki jih vsebuje skupna podatkovna platforma, in jih spodbujati k njihovi uporabi, da bi učinkovito izvajali svoje regulativne dolžnosti in naloge z namenom izboljšanja uspešnosti, učinkovitosti in skladnosti ocen, povezanih s kemikalijami, in razvoja politik Unije na področju kemikalij. </w:t>
            </w:r>
            <w:r w:rsidRPr="00033A01">
              <w:rPr>
                <w:b/>
                <w:i/>
                <w:lang w:val="sl-SI"/>
              </w:rPr>
              <w:t>Dostop do osebnih podatkov bi moral biti dovoljen samo v obsegu, ki je potreben za namene, za katere organi te podatke obdelujejo.</w:t>
            </w:r>
          </w:p>
        </w:tc>
      </w:tr>
    </w:tbl>
    <w:p w14:paraId="55F85B9A" w14:textId="77777777" w:rsidR="00AC2D66" w:rsidRPr="00033A01" w:rsidRDefault="00AC2D66" w:rsidP="00AC2D66"/>
    <w:p w14:paraId="33DF16DC" w14:textId="77777777" w:rsidR="00AC2D66" w:rsidRPr="00033A01" w:rsidRDefault="001F7793" w:rsidP="00AC2D66">
      <w:pPr>
        <w:pStyle w:val="AmNumberTabs"/>
      </w:pPr>
      <w:r>
        <w:lastRenderedPageBreak/>
        <w:t>Sprememba</w:t>
      </w:r>
      <w:r w:rsidR="00AC2D66" w:rsidRPr="00033A01">
        <w:tab/>
      </w:r>
      <w:r w:rsidR="00AC2D66" w:rsidRPr="00033A01">
        <w:tab/>
        <w:t>10</w:t>
      </w:r>
    </w:p>
    <w:p w14:paraId="107CCFB0" w14:textId="77777777" w:rsidR="00AC2D66" w:rsidRPr="00033A01" w:rsidRDefault="00AC2D66" w:rsidP="00AC2D66"/>
    <w:p w14:paraId="1F385DA5" w14:textId="77777777" w:rsidR="00AC2D66" w:rsidRPr="00033A01" w:rsidRDefault="00AC2D66" w:rsidP="00AC2D66">
      <w:pPr>
        <w:pStyle w:val="NormalBold"/>
        <w:keepNext/>
      </w:pPr>
      <w:r w:rsidRPr="00033A01">
        <w:t>Predlog uredbe</w:t>
      </w:r>
    </w:p>
    <w:p w14:paraId="506D3A17" w14:textId="77777777" w:rsidR="00AC2D66" w:rsidRPr="00033A01" w:rsidRDefault="00AC2D66" w:rsidP="00AC2D66">
      <w:pPr>
        <w:pStyle w:val="NormalBold"/>
      </w:pPr>
      <w:r w:rsidRPr="00033A01">
        <w:t>Uvodna izjava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69108A87" w14:textId="77777777" w:rsidTr="00CB1E2F">
        <w:trPr>
          <w:jc w:val="center"/>
        </w:trPr>
        <w:tc>
          <w:tcPr>
            <w:tcW w:w="9752" w:type="dxa"/>
            <w:gridSpan w:val="2"/>
          </w:tcPr>
          <w:p w14:paraId="095A5236" w14:textId="77777777" w:rsidR="00AC2D66" w:rsidRPr="00033A01" w:rsidRDefault="00AC2D66" w:rsidP="00CB1E2F">
            <w:pPr>
              <w:keepNext/>
            </w:pPr>
          </w:p>
        </w:tc>
      </w:tr>
      <w:tr w:rsidR="00AC2D66" w:rsidRPr="00033A01" w14:paraId="09BAB87C" w14:textId="77777777" w:rsidTr="00CB1E2F">
        <w:trPr>
          <w:jc w:val="center"/>
        </w:trPr>
        <w:tc>
          <w:tcPr>
            <w:tcW w:w="4876" w:type="dxa"/>
          </w:tcPr>
          <w:p w14:paraId="3A9F3DA0" w14:textId="77777777" w:rsidR="00AC2D66" w:rsidRPr="00033A01" w:rsidRDefault="00AC2D66" w:rsidP="00CB1E2F">
            <w:pPr>
              <w:pStyle w:val="ColumnHeading"/>
              <w:keepNext/>
            </w:pPr>
            <w:r w:rsidRPr="00033A01">
              <w:t>Besedilo, ki ga predlaga Komisija</w:t>
            </w:r>
          </w:p>
        </w:tc>
        <w:tc>
          <w:tcPr>
            <w:tcW w:w="4876" w:type="dxa"/>
          </w:tcPr>
          <w:p w14:paraId="0A0C0223" w14:textId="77777777" w:rsidR="00AC2D66" w:rsidRPr="00033A01" w:rsidRDefault="001F7793" w:rsidP="00CB1E2F">
            <w:pPr>
              <w:pStyle w:val="ColumnHeading"/>
              <w:keepNext/>
            </w:pPr>
            <w:r>
              <w:t>Sprememba</w:t>
            </w:r>
          </w:p>
        </w:tc>
      </w:tr>
      <w:tr w:rsidR="00AC2D66" w:rsidRPr="00033A01" w14:paraId="329F41D0" w14:textId="77777777" w:rsidTr="00CB1E2F">
        <w:trPr>
          <w:jc w:val="center"/>
        </w:trPr>
        <w:tc>
          <w:tcPr>
            <w:tcW w:w="4876" w:type="dxa"/>
          </w:tcPr>
          <w:p w14:paraId="5B441043" w14:textId="77777777" w:rsidR="00AC2D66" w:rsidRPr="00033A01" w:rsidRDefault="00AC2D66" w:rsidP="00CB1E2F">
            <w:pPr>
              <w:pStyle w:val="Normal6"/>
              <w:rPr>
                <w:lang w:val="sl-SI"/>
              </w:rPr>
            </w:pPr>
            <w:r w:rsidRPr="00033A01">
              <w:rPr>
                <w:lang w:val="sl-SI"/>
              </w:rPr>
              <w:t>(14)</w:t>
            </w:r>
            <w:r w:rsidRPr="00033A01">
              <w:rPr>
                <w:lang w:val="sl-SI"/>
              </w:rPr>
              <w:tab/>
              <w:t>Organi bi morali pri uporabi podatkov, ki se hranijo na skupni podatkovni platformi, upoštevati načelo ustvarjalca. V skladu s tem načelom bi morali organi, ki uporabljajo podatke ali informacije o kemikalijah za opravljanje svojih regulativnih funkcij ali izpolnjevanje svojih nalog, upoštevati oznako zaupnosti navedenih podatkov, kot jo uporabi ustvarjalec in ustrezno navede agencija pri zagotavljanju zadevnih podatkov na skupni podatkovni platformi.</w:t>
            </w:r>
          </w:p>
        </w:tc>
        <w:tc>
          <w:tcPr>
            <w:tcW w:w="4876" w:type="dxa"/>
          </w:tcPr>
          <w:p w14:paraId="5D30C26A" w14:textId="77777777" w:rsidR="00AC2D66" w:rsidRPr="00033A01" w:rsidRDefault="00AC2D66" w:rsidP="00CB1E2F">
            <w:pPr>
              <w:pStyle w:val="Normal6"/>
              <w:rPr>
                <w:szCs w:val="24"/>
                <w:lang w:val="sl-SI"/>
              </w:rPr>
            </w:pPr>
            <w:r w:rsidRPr="00033A01">
              <w:rPr>
                <w:lang w:val="sl-SI"/>
              </w:rPr>
              <w:t>(14)</w:t>
            </w:r>
            <w:r w:rsidRPr="00033A01">
              <w:rPr>
                <w:lang w:val="sl-SI"/>
              </w:rPr>
              <w:tab/>
              <w:t xml:space="preserve">Organi bi morali pri uporabi podatkov, ki se hranijo na skupni podatkovni platformi, upoštevati načelo ustvarjalca. V skladu s tem načelom bi morali organi, ki uporabljajo podatke ali informacije o kemikalijah za opravljanje svojih regulativnih funkcij ali izpolnjevanje svojih nalog, upoštevati oznako zaupnosti navedenih podatkov, kot jo uporabi ustvarjalec in ustrezno navede agencija pri zagotavljanju zadevnih podatkov na skupni podatkovni platformi. </w:t>
            </w:r>
            <w:r w:rsidRPr="00033A01">
              <w:rPr>
                <w:b/>
                <w:i/>
                <w:lang w:val="sl-SI"/>
              </w:rPr>
              <w:t>Skupna podatkovna platforma bi morala vsebovati tudi pogoje, zlasti v zvezi s spoštovanjem pravic intelektualne lastnine in drugih sorodnih pravic.</w:t>
            </w:r>
          </w:p>
        </w:tc>
      </w:tr>
    </w:tbl>
    <w:p w14:paraId="22AC9238" w14:textId="77777777" w:rsidR="00AC2D66" w:rsidRPr="00033A01" w:rsidRDefault="00AC2D66" w:rsidP="00AC2D66"/>
    <w:p w14:paraId="51723706" w14:textId="77777777" w:rsidR="00AC2D66" w:rsidRPr="00033A01" w:rsidRDefault="001F7793" w:rsidP="00AC2D66">
      <w:pPr>
        <w:pStyle w:val="AmNumberTabs"/>
      </w:pPr>
      <w:r>
        <w:t>Sprememba</w:t>
      </w:r>
      <w:r w:rsidR="00AC2D66" w:rsidRPr="00033A01">
        <w:tab/>
      </w:r>
      <w:r w:rsidR="00AC2D66" w:rsidRPr="00033A01">
        <w:tab/>
        <w:t>11</w:t>
      </w:r>
    </w:p>
    <w:p w14:paraId="25B5C25D" w14:textId="77777777" w:rsidR="00AC2D66" w:rsidRPr="00033A01" w:rsidRDefault="00AC2D66" w:rsidP="00AC2D66"/>
    <w:p w14:paraId="48EE33D0" w14:textId="77777777" w:rsidR="00AC2D66" w:rsidRPr="00033A01" w:rsidRDefault="00AC2D66" w:rsidP="00AC2D66">
      <w:pPr>
        <w:pStyle w:val="NormalBold"/>
        <w:keepNext/>
      </w:pPr>
      <w:r w:rsidRPr="00033A01">
        <w:t>Predlog uredbe</w:t>
      </w:r>
    </w:p>
    <w:p w14:paraId="75469E15" w14:textId="77777777" w:rsidR="00AC2D66" w:rsidRPr="00033A01" w:rsidRDefault="00AC2D66" w:rsidP="00AC2D66">
      <w:pPr>
        <w:pStyle w:val="NormalBold"/>
      </w:pPr>
      <w:r w:rsidRPr="00033A01">
        <w:t>Uvodna izjava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6CA37317" w14:textId="77777777" w:rsidTr="00CB1E2F">
        <w:trPr>
          <w:jc w:val="center"/>
        </w:trPr>
        <w:tc>
          <w:tcPr>
            <w:tcW w:w="9752" w:type="dxa"/>
            <w:gridSpan w:val="2"/>
          </w:tcPr>
          <w:p w14:paraId="312B7E92" w14:textId="77777777" w:rsidR="00AC2D66" w:rsidRPr="00033A01" w:rsidRDefault="00AC2D66" w:rsidP="00CB1E2F">
            <w:pPr>
              <w:keepNext/>
            </w:pPr>
          </w:p>
        </w:tc>
      </w:tr>
      <w:tr w:rsidR="00AC2D66" w:rsidRPr="00033A01" w14:paraId="18ADA26E" w14:textId="77777777" w:rsidTr="00CB1E2F">
        <w:trPr>
          <w:jc w:val="center"/>
        </w:trPr>
        <w:tc>
          <w:tcPr>
            <w:tcW w:w="4876" w:type="dxa"/>
          </w:tcPr>
          <w:p w14:paraId="55832135" w14:textId="77777777" w:rsidR="00AC2D66" w:rsidRPr="00033A01" w:rsidRDefault="00AC2D66" w:rsidP="00CB1E2F">
            <w:pPr>
              <w:pStyle w:val="ColumnHeading"/>
              <w:keepNext/>
            </w:pPr>
            <w:r w:rsidRPr="00033A01">
              <w:t>Besedilo, ki ga predlaga Komisija</w:t>
            </w:r>
          </w:p>
        </w:tc>
        <w:tc>
          <w:tcPr>
            <w:tcW w:w="4876" w:type="dxa"/>
          </w:tcPr>
          <w:p w14:paraId="229DBECE" w14:textId="77777777" w:rsidR="00AC2D66" w:rsidRPr="00033A01" w:rsidRDefault="001F7793" w:rsidP="00CB1E2F">
            <w:pPr>
              <w:pStyle w:val="ColumnHeading"/>
              <w:keepNext/>
            </w:pPr>
            <w:r>
              <w:t>Sprememba</w:t>
            </w:r>
          </w:p>
        </w:tc>
      </w:tr>
      <w:tr w:rsidR="00AC2D66" w:rsidRPr="00033A01" w14:paraId="77BE0088" w14:textId="77777777" w:rsidTr="00CB1E2F">
        <w:trPr>
          <w:jc w:val="center"/>
        </w:trPr>
        <w:tc>
          <w:tcPr>
            <w:tcW w:w="4876" w:type="dxa"/>
          </w:tcPr>
          <w:p w14:paraId="583D1546" w14:textId="77777777" w:rsidR="00AC2D66" w:rsidRPr="00033A01" w:rsidRDefault="00AC2D66" w:rsidP="00CB1E2F">
            <w:pPr>
              <w:pStyle w:val="Normal6"/>
              <w:rPr>
                <w:lang w:val="sl-SI"/>
              </w:rPr>
            </w:pPr>
            <w:r w:rsidRPr="00033A01">
              <w:rPr>
                <w:lang w:val="sl-SI"/>
              </w:rPr>
              <w:t>(17)</w:t>
            </w:r>
            <w:r w:rsidRPr="00033A01">
              <w:rPr>
                <w:lang w:val="sl-SI"/>
              </w:rPr>
              <w:tab/>
              <w:t xml:space="preserve">Agencija ECHA bi morala postopoma opredeliti in razviti tehnične funkcije skupne podatkovne platforme, nekatere posebne storitve pa bi bilo treba opredeliti s to uredbo. Zato bi morala skupna podatkovna platforma poleg dostopa do podatkov, povezanih s kemikalijami, ki jih dajo na voljo agencije in Komisija, omogočati tudi dostop do podatkov in informacij o kemikalijah, ki se dajo na voljo prek posebnih storitev platforme. Te posebne storitve bi bilo treba vključiti v skupno podatkovno platformo, zajemati pa bi morale obstoječo informacijsko platformo za monitoring kemikalij (IPCHEM), odložišče referenčnih vrednosti, podatkovno zbirko prijavljenih študij, podatkovno zbirko z </w:t>
            </w:r>
            <w:r w:rsidRPr="00033A01">
              <w:rPr>
                <w:lang w:val="sl-SI"/>
              </w:rPr>
              <w:lastRenderedPageBreak/>
              <w:t xml:space="preserve">informacijami o regulativnih postopkih, podatkovno zbirko z informacijami o pravnih obveznostih, ki se uporabljajo, odložišče standardnih formatov in kontroliranih besednjakov, zbirko podatkov, povezanih z okoljsko </w:t>
            </w:r>
            <w:proofErr w:type="spellStart"/>
            <w:r w:rsidRPr="00033A01">
              <w:rPr>
                <w:lang w:val="sl-SI"/>
              </w:rPr>
              <w:t>trajnostnostjo</w:t>
            </w:r>
            <w:proofErr w:type="spellEnd"/>
            <w:r w:rsidRPr="00033A01">
              <w:rPr>
                <w:lang w:val="sl-SI"/>
              </w:rPr>
              <w:t>, ter pregledno ploščo kazalnikov v zvezi s kemikalijami.</w:t>
            </w:r>
          </w:p>
        </w:tc>
        <w:tc>
          <w:tcPr>
            <w:tcW w:w="4876" w:type="dxa"/>
          </w:tcPr>
          <w:p w14:paraId="3A660AED" w14:textId="77777777" w:rsidR="00AC2D66" w:rsidRPr="00033A01" w:rsidRDefault="00AC2D66" w:rsidP="00CB1E2F">
            <w:pPr>
              <w:pStyle w:val="Normal6"/>
              <w:rPr>
                <w:szCs w:val="24"/>
                <w:lang w:val="sl-SI"/>
              </w:rPr>
            </w:pPr>
            <w:r w:rsidRPr="00033A01">
              <w:rPr>
                <w:lang w:val="sl-SI"/>
              </w:rPr>
              <w:lastRenderedPageBreak/>
              <w:t>(17)</w:t>
            </w:r>
            <w:r w:rsidRPr="00033A01">
              <w:rPr>
                <w:lang w:val="sl-SI"/>
              </w:rPr>
              <w:tab/>
              <w:t xml:space="preserve">Agencija ECHA bi morala postopoma opredeliti in razviti tehnične funkcije skupne podatkovne platforme, nekatere posebne storitve pa bi bilo treba opredeliti s to uredbo. Zato bi morala skupna podatkovna platforma poleg dostopa do podatkov, povezanih s kemikalijami, ki jih dajo na voljo agencije in Komisija, omogočati tudi dostop do podatkov in informacij o kemikalijah, ki se dajo na voljo prek posebnih storitev platforme. Te posebne storitve bi bilo treba vključiti v skupno podatkovno platformo, zajemati pa bi morale obstoječo informacijsko platformo za monitoring kemikalij (IPCHEM), odložišče referenčnih vrednosti, podatkovno zbirko prijavljenih študij, podatkovno zbirko z </w:t>
            </w:r>
            <w:r w:rsidRPr="00033A01">
              <w:rPr>
                <w:lang w:val="sl-SI"/>
              </w:rPr>
              <w:lastRenderedPageBreak/>
              <w:t xml:space="preserve">informacijami o regulativnih postopkih, podatkovno zbirko z informacijami o pravnih obveznostih, ki se uporabljajo, odložišče standardnih formatov in kontroliranih besednjakov, zbirko podatkov, povezanih z okoljsko </w:t>
            </w:r>
            <w:proofErr w:type="spellStart"/>
            <w:r w:rsidRPr="00033A01">
              <w:rPr>
                <w:lang w:val="sl-SI"/>
              </w:rPr>
              <w:t>trajnostnostjo</w:t>
            </w:r>
            <w:proofErr w:type="spellEnd"/>
            <w:r w:rsidRPr="00033A01">
              <w:rPr>
                <w:lang w:val="sl-SI"/>
              </w:rPr>
              <w:t xml:space="preserve">, </w:t>
            </w:r>
            <w:r w:rsidRPr="00033A01">
              <w:rPr>
                <w:b/>
                <w:i/>
                <w:lang w:val="sl-SI"/>
              </w:rPr>
              <w:t xml:space="preserve">zbirko podatkov o kemikalijah v izdelkih, zbirko podatkov o varnejših alternativah za problematične snovi </w:t>
            </w:r>
            <w:r w:rsidRPr="00033A01">
              <w:rPr>
                <w:lang w:val="sl-SI"/>
              </w:rPr>
              <w:t>ter pregledno ploščo kazalnikov v zvezi s kemikalijami.</w:t>
            </w:r>
          </w:p>
        </w:tc>
      </w:tr>
    </w:tbl>
    <w:p w14:paraId="4F276AD3" w14:textId="77777777" w:rsidR="00AC2D66" w:rsidRPr="00033A01" w:rsidRDefault="00AC2D66" w:rsidP="00AC2D66"/>
    <w:p w14:paraId="3639FF96" w14:textId="77777777" w:rsidR="00AC2D66" w:rsidRPr="00033A01" w:rsidRDefault="001F7793" w:rsidP="00AC2D66">
      <w:pPr>
        <w:pStyle w:val="AmNumberTabs"/>
      </w:pPr>
      <w:r>
        <w:t>Sprememba</w:t>
      </w:r>
      <w:r w:rsidR="00AC2D66" w:rsidRPr="00033A01">
        <w:tab/>
      </w:r>
      <w:r w:rsidR="00AC2D66" w:rsidRPr="00033A01">
        <w:tab/>
        <w:t>12</w:t>
      </w:r>
    </w:p>
    <w:p w14:paraId="6A0EFCA6" w14:textId="77777777" w:rsidR="00AC2D66" w:rsidRPr="00033A01" w:rsidRDefault="00AC2D66" w:rsidP="00AC2D66"/>
    <w:p w14:paraId="5BFF605E" w14:textId="77777777" w:rsidR="00AC2D66" w:rsidRPr="00033A01" w:rsidRDefault="00AC2D66" w:rsidP="00AC2D66">
      <w:pPr>
        <w:pStyle w:val="NormalBold"/>
        <w:keepNext/>
      </w:pPr>
      <w:r w:rsidRPr="00033A01">
        <w:t>Predlog uredbe</w:t>
      </w:r>
    </w:p>
    <w:p w14:paraId="6F20DDD9" w14:textId="77777777" w:rsidR="00AC2D66" w:rsidRPr="00033A01" w:rsidRDefault="00AC2D66" w:rsidP="00AC2D66">
      <w:pPr>
        <w:pStyle w:val="NormalBold"/>
      </w:pPr>
      <w:r w:rsidRPr="00033A01">
        <w:t>Uvodna izjava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1FCB295E" w14:textId="77777777" w:rsidTr="00CB1E2F">
        <w:trPr>
          <w:jc w:val="center"/>
        </w:trPr>
        <w:tc>
          <w:tcPr>
            <w:tcW w:w="9752" w:type="dxa"/>
            <w:gridSpan w:val="2"/>
          </w:tcPr>
          <w:p w14:paraId="5AEBB6A8" w14:textId="77777777" w:rsidR="00AC2D66" w:rsidRPr="00033A01" w:rsidRDefault="00AC2D66" w:rsidP="00CB1E2F">
            <w:pPr>
              <w:keepNext/>
            </w:pPr>
          </w:p>
        </w:tc>
      </w:tr>
      <w:tr w:rsidR="00AC2D66" w:rsidRPr="00033A01" w14:paraId="47A2F81F" w14:textId="77777777" w:rsidTr="00CB1E2F">
        <w:trPr>
          <w:jc w:val="center"/>
        </w:trPr>
        <w:tc>
          <w:tcPr>
            <w:tcW w:w="4876" w:type="dxa"/>
          </w:tcPr>
          <w:p w14:paraId="4FFEC8EC" w14:textId="77777777" w:rsidR="00AC2D66" w:rsidRPr="00033A01" w:rsidRDefault="00AC2D66" w:rsidP="00CB1E2F">
            <w:pPr>
              <w:pStyle w:val="ColumnHeading"/>
              <w:keepNext/>
            </w:pPr>
            <w:r w:rsidRPr="00033A01">
              <w:t>Besedilo, ki ga predlaga Komisija</w:t>
            </w:r>
          </w:p>
        </w:tc>
        <w:tc>
          <w:tcPr>
            <w:tcW w:w="4876" w:type="dxa"/>
          </w:tcPr>
          <w:p w14:paraId="7C6EF466" w14:textId="77777777" w:rsidR="00AC2D66" w:rsidRPr="00033A01" w:rsidRDefault="001F7793" w:rsidP="00CB1E2F">
            <w:pPr>
              <w:pStyle w:val="ColumnHeading"/>
              <w:keepNext/>
            </w:pPr>
            <w:r>
              <w:t>Sprememba</w:t>
            </w:r>
          </w:p>
        </w:tc>
      </w:tr>
      <w:tr w:rsidR="00AC2D66" w:rsidRPr="00033A01" w14:paraId="0956DB4B" w14:textId="77777777" w:rsidTr="00CB1E2F">
        <w:trPr>
          <w:jc w:val="center"/>
        </w:trPr>
        <w:tc>
          <w:tcPr>
            <w:tcW w:w="4876" w:type="dxa"/>
          </w:tcPr>
          <w:p w14:paraId="52159BE5" w14:textId="77777777" w:rsidR="00AC2D66" w:rsidRPr="00033A01" w:rsidRDefault="00AC2D66" w:rsidP="00CB1E2F">
            <w:pPr>
              <w:pStyle w:val="Normal6"/>
              <w:rPr>
                <w:lang w:val="sl-SI"/>
              </w:rPr>
            </w:pPr>
            <w:r w:rsidRPr="00033A01">
              <w:rPr>
                <w:lang w:val="sl-SI"/>
              </w:rPr>
              <w:t>(18)</w:t>
            </w:r>
            <w:r w:rsidRPr="00033A01">
              <w:rPr>
                <w:lang w:val="sl-SI"/>
              </w:rPr>
              <w:tab/>
              <w:t xml:space="preserve">Komisija bi morala sprejeti načrt za izvajanje, v katerem bodo opredeljeni </w:t>
            </w:r>
            <w:r w:rsidRPr="00033A01">
              <w:rPr>
                <w:b/>
                <w:i/>
                <w:lang w:val="sl-SI"/>
              </w:rPr>
              <w:t xml:space="preserve">začetni </w:t>
            </w:r>
            <w:r w:rsidRPr="00033A01">
              <w:rPr>
                <w:lang w:val="sl-SI"/>
              </w:rPr>
              <w:t>nabori podatkov, dostopni prek platforme, in časovni okvir za njihovo vključevanje, in sicer na podlagi pripravljalnega dela Komisije in agencij</w:t>
            </w:r>
            <w:r w:rsidRPr="00033A01">
              <w:rPr>
                <w:vertAlign w:val="superscript"/>
                <w:lang w:val="sl-SI"/>
              </w:rPr>
              <w:t>10</w:t>
            </w:r>
            <w:r w:rsidRPr="00033A01">
              <w:rPr>
                <w:lang w:val="sl-SI"/>
              </w:rPr>
              <w:t>. Komisija bi morala vzpostaviti shemo upravljanja za podporo in usmerjanje delovanja in razvoja skupne podatkovne platforme, pri čemer bi morala zajeti organizacijo delovnih struktur ter usklajevanje med agencijo ECHA in ponudniki podatkov</w:t>
            </w:r>
            <w:r w:rsidRPr="00033A01">
              <w:rPr>
                <w:b/>
                <w:i/>
                <w:lang w:val="sl-SI"/>
              </w:rPr>
              <w:t>,</w:t>
            </w:r>
            <w:r w:rsidRPr="00033A01">
              <w:rPr>
                <w:lang w:val="sl-SI"/>
              </w:rPr>
              <w:t xml:space="preserve"> potrebna pravila</w:t>
            </w:r>
            <w:r w:rsidRPr="00033A01">
              <w:rPr>
                <w:b/>
                <w:i/>
                <w:lang w:val="sl-SI"/>
              </w:rPr>
              <w:t xml:space="preserve"> ter</w:t>
            </w:r>
            <w:r w:rsidRPr="00033A01">
              <w:rPr>
                <w:lang w:val="sl-SI"/>
              </w:rPr>
              <w:t xml:space="preserve"> formate in besednjake za vključevanje podatkov, poleg tega bi morala vzdrževati tekoči izvedbeni načrt, da se zagotovi napredek pri opredelitvi in vključevanju novih naborov podatkov in storitev. Komisija bi morala shemo upravljanja sprejeti in po potrebi posodobiti po posvetovanju z novoustanovljenim usmerjevalnim odborom za platformo, ki ga sestavljajo predstavniki agencij Unije in Komisije. Za zagotovitev enotnih pogojev za izpolnjevanje obveznosti glede priprave izvedbenega načrta in vzpostavitve sheme upravljanja bi bilo treba na Komisijo prenesti izvedbena pooblastila.</w:t>
            </w:r>
          </w:p>
        </w:tc>
        <w:tc>
          <w:tcPr>
            <w:tcW w:w="4876" w:type="dxa"/>
          </w:tcPr>
          <w:p w14:paraId="220A89D8" w14:textId="77777777" w:rsidR="00AC2D66" w:rsidRPr="00033A01" w:rsidRDefault="00AC2D66" w:rsidP="00CB1E2F">
            <w:pPr>
              <w:pStyle w:val="Normal6"/>
              <w:rPr>
                <w:szCs w:val="24"/>
                <w:lang w:val="sl-SI"/>
              </w:rPr>
            </w:pPr>
            <w:r w:rsidRPr="00033A01">
              <w:rPr>
                <w:lang w:val="sl-SI"/>
              </w:rPr>
              <w:t>(18)</w:t>
            </w:r>
            <w:r w:rsidRPr="00033A01">
              <w:rPr>
                <w:lang w:val="sl-SI"/>
              </w:rPr>
              <w:tab/>
              <w:t>Komisija bi morala sprejeti načrt za izvajanje, v katerem bodo opredeljeni nabori podatkov</w:t>
            </w:r>
            <w:r w:rsidRPr="00033A01">
              <w:rPr>
                <w:b/>
                <w:i/>
                <w:lang w:val="sl-SI"/>
              </w:rPr>
              <w:t xml:space="preserve"> o kemikalijah</w:t>
            </w:r>
            <w:r w:rsidRPr="00033A01">
              <w:rPr>
                <w:lang w:val="sl-SI"/>
              </w:rPr>
              <w:t>, dostopni prek platforme, in časovni okvir za njihovo vključevanje, in sicer na podlagi pripravljalnega dela Komisije in agencij</w:t>
            </w:r>
            <w:r w:rsidRPr="00033A01">
              <w:rPr>
                <w:vertAlign w:val="superscript"/>
                <w:lang w:val="sl-SI"/>
              </w:rPr>
              <w:t>10</w:t>
            </w:r>
            <w:r w:rsidRPr="00033A01">
              <w:rPr>
                <w:lang w:val="sl-SI"/>
              </w:rPr>
              <w:t>. Komisija bi morala vzpostaviti shemo upravljanja za podporo in usmerjanje delovanja in razvoja skupne podatkovne platforme, pri čemer bi morala zajeti organizacijo delovnih struktur ter usklajevanje med agencijo ECHA in ponudniki podatkov</w:t>
            </w:r>
            <w:r w:rsidRPr="00033A01">
              <w:rPr>
                <w:b/>
                <w:i/>
                <w:lang w:val="sl-SI"/>
              </w:rPr>
              <w:t xml:space="preserve"> ter</w:t>
            </w:r>
            <w:r w:rsidRPr="00033A01">
              <w:rPr>
                <w:lang w:val="sl-SI"/>
              </w:rPr>
              <w:t xml:space="preserve"> potrebna pravila</w:t>
            </w:r>
            <w:r w:rsidRPr="00033A01">
              <w:rPr>
                <w:b/>
                <w:i/>
                <w:lang w:val="sl-SI"/>
              </w:rPr>
              <w:t>,</w:t>
            </w:r>
            <w:r w:rsidRPr="00033A01">
              <w:rPr>
                <w:lang w:val="sl-SI"/>
              </w:rPr>
              <w:t xml:space="preserve"> formate in besednjake za vključevanje podatkov, poleg tega bi morala vzdrževati tekoči izvedbeni načrt, da se zagotovi napredek pri opredelitvi in vključevanju novih naborov podatkov</w:t>
            </w:r>
            <w:r w:rsidRPr="00033A01">
              <w:rPr>
                <w:b/>
                <w:i/>
                <w:lang w:val="sl-SI"/>
              </w:rPr>
              <w:t xml:space="preserve"> o kemikalijah</w:t>
            </w:r>
            <w:r w:rsidRPr="00033A01">
              <w:rPr>
                <w:lang w:val="sl-SI"/>
              </w:rPr>
              <w:t xml:space="preserve"> in storitev. Komisija bi morala shemo upravljanja sprejeti in po potrebi posodobiti po posvetovanju z novoustanovljenim usmerjevalnim odborom za platformo, ki ga sestavljajo predstavniki agencij Unije in Komisije. Za zagotovitev enotnih pogojev za izpolnjevanje obveznosti glede priprave izvedbenega načrta in vzpostavitve sheme upravljanja bi bilo treba na Komisijo prenesti izvedbena pooblastila.</w:t>
            </w:r>
          </w:p>
        </w:tc>
      </w:tr>
      <w:tr w:rsidR="00AC2D66" w:rsidRPr="00033A01" w14:paraId="1D8CAA17" w14:textId="77777777" w:rsidTr="00CB1E2F">
        <w:trPr>
          <w:jc w:val="center"/>
        </w:trPr>
        <w:tc>
          <w:tcPr>
            <w:tcW w:w="4876" w:type="dxa"/>
          </w:tcPr>
          <w:p w14:paraId="64278C15" w14:textId="77777777" w:rsidR="00AC2D66" w:rsidRPr="00033A01" w:rsidRDefault="00AC2D66" w:rsidP="00CB1E2F">
            <w:pPr>
              <w:pStyle w:val="Normal6"/>
              <w:rPr>
                <w:lang w:val="sl-SI"/>
              </w:rPr>
            </w:pPr>
            <w:r w:rsidRPr="00033A01">
              <w:rPr>
                <w:lang w:val="sl-SI"/>
              </w:rPr>
              <w:lastRenderedPageBreak/>
              <w:t>__________________</w:t>
            </w:r>
          </w:p>
        </w:tc>
        <w:tc>
          <w:tcPr>
            <w:tcW w:w="4876" w:type="dxa"/>
          </w:tcPr>
          <w:p w14:paraId="5C35F88A" w14:textId="77777777" w:rsidR="00AC2D66" w:rsidRPr="00033A01" w:rsidRDefault="00AC2D66" w:rsidP="00CB1E2F">
            <w:pPr>
              <w:pStyle w:val="Normal6"/>
              <w:rPr>
                <w:szCs w:val="24"/>
                <w:lang w:val="sl-SI"/>
              </w:rPr>
            </w:pPr>
            <w:r w:rsidRPr="00033A01">
              <w:rPr>
                <w:lang w:val="sl-SI"/>
              </w:rPr>
              <w:t>__________________</w:t>
            </w:r>
          </w:p>
        </w:tc>
      </w:tr>
      <w:tr w:rsidR="00AC2D66" w:rsidRPr="00033A01" w14:paraId="0A602ED7" w14:textId="77777777" w:rsidTr="00CB1E2F">
        <w:trPr>
          <w:jc w:val="center"/>
        </w:trPr>
        <w:tc>
          <w:tcPr>
            <w:tcW w:w="4876" w:type="dxa"/>
          </w:tcPr>
          <w:p w14:paraId="3865F3AC" w14:textId="77777777" w:rsidR="00AC2D66" w:rsidRPr="00033A01" w:rsidRDefault="00AC2D66" w:rsidP="00CB1E2F">
            <w:pPr>
              <w:pStyle w:val="Normal6"/>
              <w:rPr>
                <w:lang w:val="sl-SI"/>
              </w:rPr>
            </w:pPr>
            <w:r w:rsidRPr="00033A01">
              <w:rPr>
                <w:vertAlign w:val="superscript"/>
                <w:lang w:val="sl-SI"/>
              </w:rPr>
              <w:t>10</w:t>
            </w:r>
            <w:r w:rsidRPr="00033A01">
              <w:rPr>
                <w:lang w:val="sl-SI"/>
              </w:rPr>
              <w:t xml:space="preserve"> Dokument o začetku projekta skupne podatkovne platforme Evropske unije na področju kemikalij, različica 1.1, ki ga je medresorska skupina za pristop „ena snov, ena ocena“ potrdila 27. februarja 2023.</w:t>
            </w:r>
          </w:p>
        </w:tc>
        <w:tc>
          <w:tcPr>
            <w:tcW w:w="4876" w:type="dxa"/>
          </w:tcPr>
          <w:p w14:paraId="3A41D39E" w14:textId="77777777" w:rsidR="00AC2D66" w:rsidRPr="00033A01" w:rsidRDefault="00AC2D66" w:rsidP="00CB1E2F">
            <w:pPr>
              <w:pStyle w:val="Normal6"/>
              <w:rPr>
                <w:szCs w:val="24"/>
                <w:lang w:val="sl-SI"/>
              </w:rPr>
            </w:pPr>
            <w:r w:rsidRPr="00033A01">
              <w:rPr>
                <w:vertAlign w:val="superscript"/>
                <w:lang w:val="sl-SI"/>
              </w:rPr>
              <w:t>10</w:t>
            </w:r>
            <w:r w:rsidRPr="00033A01">
              <w:rPr>
                <w:lang w:val="sl-SI"/>
              </w:rPr>
              <w:t xml:space="preserve"> Dokument o začetku projekta skupne podatkovne platforme Evropske unije na področju kemikalij, različica 1.1, ki ga je medresorska skupina za pristop „ena snov, ena ocena“ potrdila 27. februarja 2023.</w:t>
            </w:r>
          </w:p>
        </w:tc>
      </w:tr>
    </w:tbl>
    <w:p w14:paraId="26F1AACD" w14:textId="77777777" w:rsidR="00AC2D66" w:rsidRPr="00033A01" w:rsidRDefault="00AC2D66" w:rsidP="00AC2D66"/>
    <w:p w14:paraId="203232E5" w14:textId="77777777" w:rsidR="00AC2D66" w:rsidRPr="00033A01" w:rsidRDefault="001F7793" w:rsidP="00AC2D66">
      <w:pPr>
        <w:pStyle w:val="AmNumberTabs"/>
      </w:pPr>
      <w:r>
        <w:t>Sprememba</w:t>
      </w:r>
      <w:r w:rsidR="00AC2D66" w:rsidRPr="00033A01">
        <w:tab/>
      </w:r>
      <w:r w:rsidR="00AC2D66" w:rsidRPr="00033A01">
        <w:tab/>
        <w:t>13</w:t>
      </w:r>
    </w:p>
    <w:p w14:paraId="40D74C6A" w14:textId="77777777" w:rsidR="00AC2D66" w:rsidRPr="00033A01" w:rsidRDefault="00AC2D66" w:rsidP="00AC2D66"/>
    <w:p w14:paraId="1E9B5474" w14:textId="77777777" w:rsidR="00AC2D66" w:rsidRPr="00033A01" w:rsidRDefault="00AC2D66" w:rsidP="00AC2D66">
      <w:pPr>
        <w:pStyle w:val="NormalBold"/>
        <w:keepNext/>
      </w:pPr>
      <w:r w:rsidRPr="00033A01">
        <w:t>Predlog uredbe</w:t>
      </w:r>
    </w:p>
    <w:p w14:paraId="4803A6BB" w14:textId="77777777" w:rsidR="00AC2D66" w:rsidRPr="00033A01" w:rsidRDefault="00AC2D66" w:rsidP="00AC2D66">
      <w:pPr>
        <w:pStyle w:val="NormalBold"/>
      </w:pPr>
      <w:r w:rsidRPr="00033A01">
        <w:t>Uvodna izjava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1E1632CC" w14:textId="77777777" w:rsidTr="00CB1E2F">
        <w:trPr>
          <w:jc w:val="center"/>
        </w:trPr>
        <w:tc>
          <w:tcPr>
            <w:tcW w:w="9752" w:type="dxa"/>
            <w:gridSpan w:val="2"/>
          </w:tcPr>
          <w:p w14:paraId="4F201D70" w14:textId="77777777" w:rsidR="00AC2D66" w:rsidRPr="00033A01" w:rsidRDefault="00AC2D66" w:rsidP="00CB1E2F">
            <w:pPr>
              <w:keepNext/>
            </w:pPr>
          </w:p>
        </w:tc>
      </w:tr>
      <w:tr w:rsidR="00AC2D66" w:rsidRPr="00033A01" w14:paraId="32CCF0E8" w14:textId="77777777" w:rsidTr="00CB1E2F">
        <w:trPr>
          <w:jc w:val="center"/>
        </w:trPr>
        <w:tc>
          <w:tcPr>
            <w:tcW w:w="4876" w:type="dxa"/>
          </w:tcPr>
          <w:p w14:paraId="54A77F2B" w14:textId="77777777" w:rsidR="00AC2D66" w:rsidRPr="00033A01" w:rsidRDefault="00AC2D66" w:rsidP="00CB1E2F">
            <w:pPr>
              <w:pStyle w:val="ColumnHeading"/>
              <w:keepNext/>
            </w:pPr>
            <w:r w:rsidRPr="00033A01">
              <w:t>Besedilo, ki ga predlaga Komisija</w:t>
            </w:r>
          </w:p>
        </w:tc>
        <w:tc>
          <w:tcPr>
            <w:tcW w:w="4876" w:type="dxa"/>
          </w:tcPr>
          <w:p w14:paraId="38C68444" w14:textId="77777777" w:rsidR="00AC2D66" w:rsidRPr="00033A01" w:rsidRDefault="001F7793" w:rsidP="00CB1E2F">
            <w:pPr>
              <w:pStyle w:val="ColumnHeading"/>
              <w:keepNext/>
            </w:pPr>
            <w:r>
              <w:t>Sprememba</w:t>
            </w:r>
          </w:p>
        </w:tc>
      </w:tr>
      <w:tr w:rsidR="00AC2D66" w:rsidRPr="00033A01" w14:paraId="735AC77C" w14:textId="77777777" w:rsidTr="00CB1E2F">
        <w:trPr>
          <w:jc w:val="center"/>
        </w:trPr>
        <w:tc>
          <w:tcPr>
            <w:tcW w:w="4876" w:type="dxa"/>
          </w:tcPr>
          <w:p w14:paraId="7B42C3B4" w14:textId="77777777" w:rsidR="00AC2D66" w:rsidRPr="00033A01" w:rsidRDefault="00AC2D66" w:rsidP="00CB1E2F">
            <w:pPr>
              <w:pStyle w:val="Normal6"/>
              <w:rPr>
                <w:lang w:val="sl-SI"/>
              </w:rPr>
            </w:pPr>
            <w:r w:rsidRPr="00033A01">
              <w:rPr>
                <w:lang w:val="sl-SI"/>
              </w:rPr>
              <w:t>(19)</w:t>
            </w:r>
            <w:r w:rsidRPr="00033A01">
              <w:rPr>
                <w:lang w:val="sl-SI"/>
              </w:rPr>
              <w:tab/>
              <w:t>Skupna podatkovna platforma bi morala biti na voljo čim širši skupnosti ter omogočati obravnavo novih primerov uporabe, vključevanje novih ustreznih naborov podatkov, razvoj novih funkcij ter odzivanje na razvoj orodij in aplikacij.</w:t>
            </w:r>
          </w:p>
        </w:tc>
        <w:tc>
          <w:tcPr>
            <w:tcW w:w="4876" w:type="dxa"/>
          </w:tcPr>
          <w:p w14:paraId="4B5ABEE9" w14:textId="77777777" w:rsidR="00AC2D66" w:rsidRPr="00033A01" w:rsidRDefault="00AC2D66" w:rsidP="00CB1E2F">
            <w:pPr>
              <w:pStyle w:val="Normal6"/>
              <w:rPr>
                <w:szCs w:val="24"/>
                <w:lang w:val="sl-SI"/>
              </w:rPr>
            </w:pPr>
            <w:r w:rsidRPr="00033A01">
              <w:rPr>
                <w:lang w:val="sl-SI"/>
              </w:rPr>
              <w:t>(19)</w:t>
            </w:r>
            <w:r w:rsidRPr="00033A01">
              <w:rPr>
                <w:lang w:val="sl-SI"/>
              </w:rPr>
              <w:tab/>
              <w:t>Skupna podatkovna platforma bi morala biti na voljo čim širši skupnosti ter omogočati obravnavo novih primerov uporabe, vključevanje novih ustreznih naborov podatkov</w:t>
            </w:r>
            <w:r w:rsidRPr="00033A01">
              <w:rPr>
                <w:b/>
                <w:i/>
                <w:lang w:val="sl-SI"/>
              </w:rPr>
              <w:t xml:space="preserve"> o kemikalijah</w:t>
            </w:r>
            <w:r w:rsidRPr="00033A01">
              <w:rPr>
                <w:lang w:val="sl-SI"/>
              </w:rPr>
              <w:t>, razvoj novih funkcij ter odzivanje na razvoj orodij in aplikacij.</w:t>
            </w:r>
          </w:p>
        </w:tc>
      </w:tr>
    </w:tbl>
    <w:p w14:paraId="7CA3CDE3" w14:textId="77777777" w:rsidR="00AC2D66" w:rsidRPr="00033A01" w:rsidRDefault="00AC2D66" w:rsidP="00AC2D66"/>
    <w:p w14:paraId="331E88C2" w14:textId="77777777" w:rsidR="00AC2D66" w:rsidRPr="00033A01" w:rsidRDefault="001F7793" w:rsidP="00AC2D66">
      <w:pPr>
        <w:pStyle w:val="AmNumberTabs"/>
      </w:pPr>
      <w:r>
        <w:t>Sprememba</w:t>
      </w:r>
      <w:r w:rsidR="00AC2D66" w:rsidRPr="00033A01">
        <w:tab/>
      </w:r>
      <w:r w:rsidR="00AC2D66" w:rsidRPr="00033A01">
        <w:tab/>
        <w:t>14</w:t>
      </w:r>
    </w:p>
    <w:p w14:paraId="357147BB" w14:textId="77777777" w:rsidR="00AC2D66" w:rsidRPr="00033A01" w:rsidRDefault="00AC2D66" w:rsidP="00AC2D66"/>
    <w:p w14:paraId="55D98ED3" w14:textId="77777777" w:rsidR="00AC2D66" w:rsidRPr="00033A01" w:rsidRDefault="00AC2D66" w:rsidP="00AC2D66">
      <w:pPr>
        <w:pStyle w:val="NormalBold"/>
        <w:keepNext/>
      </w:pPr>
      <w:r w:rsidRPr="00033A01">
        <w:t>Predlog uredbe</w:t>
      </w:r>
    </w:p>
    <w:p w14:paraId="16490FD8" w14:textId="77777777" w:rsidR="00AC2D66" w:rsidRPr="00033A01" w:rsidRDefault="00AC2D66" w:rsidP="00AC2D66">
      <w:pPr>
        <w:pStyle w:val="NormalBold"/>
      </w:pPr>
      <w:r w:rsidRPr="00033A01">
        <w:t>Uvodna izjava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4BD965D6" w14:textId="77777777" w:rsidTr="00CB1E2F">
        <w:trPr>
          <w:jc w:val="center"/>
        </w:trPr>
        <w:tc>
          <w:tcPr>
            <w:tcW w:w="9752" w:type="dxa"/>
            <w:gridSpan w:val="2"/>
          </w:tcPr>
          <w:p w14:paraId="0BF1871F" w14:textId="77777777" w:rsidR="00AC2D66" w:rsidRPr="00033A01" w:rsidRDefault="00AC2D66" w:rsidP="00CB1E2F">
            <w:pPr>
              <w:keepNext/>
            </w:pPr>
          </w:p>
        </w:tc>
      </w:tr>
      <w:tr w:rsidR="00AC2D66" w:rsidRPr="00033A01" w14:paraId="14779C0C" w14:textId="77777777" w:rsidTr="00CB1E2F">
        <w:trPr>
          <w:jc w:val="center"/>
        </w:trPr>
        <w:tc>
          <w:tcPr>
            <w:tcW w:w="4876" w:type="dxa"/>
          </w:tcPr>
          <w:p w14:paraId="6E2497B5" w14:textId="77777777" w:rsidR="00AC2D66" w:rsidRPr="00033A01" w:rsidRDefault="00AC2D66" w:rsidP="00CB1E2F">
            <w:pPr>
              <w:pStyle w:val="ColumnHeading"/>
              <w:keepNext/>
            </w:pPr>
            <w:r w:rsidRPr="00033A01">
              <w:t>Besedilo, ki ga predlaga Komisija</w:t>
            </w:r>
          </w:p>
        </w:tc>
        <w:tc>
          <w:tcPr>
            <w:tcW w:w="4876" w:type="dxa"/>
          </w:tcPr>
          <w:p w14:paraId="0CDCFA36" w14:textId="77777777" w:rsidR="00AC2D66" w:rsidRPr="00033A01" w:rsidRDefault="001F7793" w:rsidP="00CB1E2F">
            <w:pPr>
              <w:pStyle w:val="ColumnHeading"/>
              <w:keepNext/>
            </w:pPr>
            <w:r>
              <w:t>Sprememba</w:t>
            </w:r>
          </w:p>
        </w:tc>
      </w:tr>
      <w:tr w:rsidR="00AC2D66" w:rsidRPr="00033A01" w14:paraId="1BD9AA3C" w14:textId="77777777" w:rsidTr="00CB1E2F">
        <w:trPr>
          <w:jc w:val="center"/>
        </w:trPr>
        <w:tc>
          <w:tcPr>
            <w:tcW w:w="4876" w:type="dxa"/>
          </w:tcPr>
          <w:p w14:paraId="4BAA3533" w14:textId="77777777" w:rsidR="00AC2D66" w:rsidRPr="00033A01" w:rsidRDefault="00AC2D66" w:rsidP="00CB1E2F">
            <w:pPr>
              <w:pStyle w:val="Normal6"/>
              <w:rPr>
                <w:lang w:val="sl-SI"/>
              </w:rPr>
            </w:pPr>
            <w:r w:rsidRPr="00033A01">
              <w:rPr>
                <w:lang w:val="sl-SI"/>
              </w:rPr>
              <w:t>(21)</w:t>
            </w:r>
            <w:r w:rsidRPr="00033A01">
              <w:rPr>
                <w:lang w:val="sl-SI"/>
              </w:rPr>
              <w:tab/>
              <w:t>Za zagotovitev razpoložljivosti ustrezne baze znanja o kemikalijah na skupni podatkovni platformi bi morala imeti Komisija možnost zahtevati, da agencije poleg podatkov, ki jih že prejemajo na podlagi obveznosti v skladu z akti Unije, navedenimi v Prilogi I, gostijo, vzdržujejo in prek skupne podatkovne platforme dajo na voljo podatke, ki se ustvarijo v okviru programov ali raziskovalnih dejavnosti Unije ali nacionalnih ali mednarodnih programov ali raziskovalnih dejavnosti. Komisija bi morala predložiti take zahteve agencijam v skladu z njihovimi pooblastili in dodeljenimi nalogami.</w:t>
            </w:r>
          </w:p>
        </w:tc>
        <w:tc>
          <w:tcPr>
            <w:tcW w:w="4876" w:type="dxa"/>
          </w:tcPr>
          <w:p w14:paraId="5BC7D23F" w14:textId="77777777" w:rsidR="00AC2D66" w:rsidRPr="00033A01" w:rsidRDefault="00AC2D66" w:rsidP="00CB1E2F">
            <w:pPr>
              <w:pStyle w:val="Normal6"/>
              <w:rPr>
                <w:szCs w:val="24"/>
                <w:lang w:val="sl-SI"/>
              </w:rPr>
            </w:pPr>
            <w:r w:rsidRPr="00033A01">
              <w:rPr>
                <w:lang w:val="sl-SI"/>
              </w:rPr>
              <w:t>(21)</w:t>
            </w:r>
            <w:r w:rsidRPr="00033A01">
              <w:rPr>
                <w:lang w:val="sl-SI"/>
              </w:rPr>
              <w:tab/>
              <w:t xml:space="preserve">Za zagotovitev razpoložljivosti ustrezne baze znanja o kemikalijah na skupni podatkovni platformi bi morala imeti Komisija možnost zahtevati, da agencije poleg podatkov, ki jih že prejemajo na podlagi obveznosti v skladu z akti Unije, navedenimi v Prilogi I, </w:t>
            </w:r>
            <w:r w:rsidRPr="00033A01">
              <w:rPr>
                <w:b/>
                <w:i/>
                <w:lang w:val="sl-SI"/>
              </w:rPr>
              <w:t xml:space="preserve">ali drugimi obveznostmi, določenimi v tej uredbi, </w:t>
            </w:r>
            <w:r w:rsidRPr="00033A01">
              <w:rPr>
                <w:lang w:val="sl-SI"/>
              </w:rPr>
              <w:t>gostijo, vzdržujejo in prek skupne podatkovne platforme dajo na voljo podatke</w:t>
            </w:r>
            <w:r w:rsidRPr="00033A01">
              <w:rPr>
                <w:b/>
                <w:i/>
                <w:lang w:val="sl-SI"/>
              </w:rPr>
              <w:t xml:space="preserve"> o kemikalijah</w:t>
            </w:r>
            <w:r w:rsidRPr="00033A01">
              <w:rPr>
                <w:lang w:val="sl-SI"/>
              </w:rPr>
              <w:t xml:space="preserve">, ki se ustvarijo v okviru programov ali raziskovalnih dejavnosti Unije ali nacionalnih ali mednarodnih programov ali raziskovalnih dejavnosti. Komisija bi morala predložiti take zahteve agencijam v skladu z njihovimi pooblastili in dodeljenimi nalogami. </w:t>
            </w:r>
            <w:r w:rsidRPr="00033A01">
              <w:rPr>
                <w:b/>
                <w:i/>
                <w:lang w:val="sl-SI"/>
              </w:rPr>
              <w:t xml:space="preserve">Druge strani, kot so države </w:t>
            </w:r>
            <w:r w:rsidRPr="00033A01">
              <w:rPr>
                <w:b/>
                <w:i/>
                <w:lang w:val="sl-SI"/>
              </w:rPr>
              <w:lastRenderedPageBreak/>
              <w:t>članice, nacionalne agencije, znanstveni organi držav članic, nacionalni organi ali raziskovalci ali raziskovalni konzorciji, bi morali imeti možnost, da agencijam ali Komisiji prostovoljno predložijo podatke o kemikalijah. Za predložitev teh podatkov se, če je na voljo, uporabi standarden format, ustrezen za vključitev v skupno podatkovno platformo.</w:t>
            </w:r>
          </w:p>
        </w:tc>
      </w:tr>
    </w:tbl>
    <w:p w14:paraId="08647021" w14:textId="77777777" w:rsidR="00AC2D66" w:rsidRPr="00033A01" w:rsidRDefault="00AC2D66" w:rsidP="00AC2D66"/>
    <w:p w14:paraId="102E5B89" w14:textId="77777777" w:rsidR="00AC2D66" w:rsidRPr="00033A01" w:rsidRDefault="001F7793" w:rsidP="00AC2D66">
      <w:pPr>
        <w:pStyle w:val="AmNumberTabs"/>
      </w:pPr>
      <w:r>
        <w:t>Sprememba</w:t>
      </w:r>
      <w:r w:rsidR="00AC2D66" w:rsidRPr="00033A01">
        <w:tab/>
      </w:r>
      <w:r w:rsidR="00AC2D66" w:rsidRPr="00033A01">
        <w:tab/>
        <w:t>15</w:t>
      </w:r>
    </w:p>
    <w:p w14:paraId="5D7A5D6D" w14:textId="77777777" w:rsidR="00AC2D66" w:rsidRPr="00033A01" w:rsidRDefault="00AC2D66" w:rsidP="00AC2D66"/>
    <w:p w14:paraId="3A5F0374" w14:textId="77777777" w:rsidR="00AC2D66" w:rsidRPr="00033A01" w:rsidRDefault="00AC2D66" w:rsidP="00AC2D66">
      <w:pPr>
        <w:pStyle w:val="NormalBold"/>
        <w:keepNext/>
      </w:pPr>
      <w:r w:rsidRPr="00033A01">
        <w:t>Predlog uredbe</w:t>
      </w:r>
    </w:p>
    <w:p w14:paraId="6A143F59" w14:textId="77777777" w:rsidR="00AC2D66" w:rsidRPr="00033A01" w:rsidRDefault="00AC2D66" w:rsidP="00AC2D66">
      <w:pPr>
        <w:pStyle w:val="NormalBold"/>
      </w:pPr>
      <w:r w:rsidRPr="00033A01">
        <w:t>Uvodna izjava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1541A399" w14:textId="77777777" w:rsidTr="00CB1E2F">
        <w:trPr>
          <w:jc w:val="center"/>
        </w:trPr>
        <w:tc>
          <w:tcPr>
            <w:tcW w:w="9752" w:type="dxa"/>
            <w:gridSpan w:val="2"/>
          </w:tcPr>
          <w:p w14:paraId="25CF1ABE" w14:textId="77777777" w:rsidR="00AC2D66" w:rsidRPr="00033A01" w:rsidRDefault="00AC2D66" w:rsidP="00CB1E2F">
            <w:pPr>
              <w:keepNext/>
            </w:pPr>
          </w:p>
        </w:tc>
      </w:tr>
      <w:tr w:rsidR="00AC2D66" w:rsidRPr="00033A01" w14:paraId="080EA1E4" w14:textId="77777777" w:rsidTr="00CB1E2F">
        <w:trPr>
          <w:jc w:val="center"/>
        </w:trPr>
        <w:tc>
          <w:tcPr>
            <w:tcW w:w="4876" w:type="dxa"/>
          </w:tcPr>
          <w:p w14:paraId="122DDD61" w14:textId="77777777" w:rsidR="00AC2D66" w:rsidRPr="00033A01" w:rsidRDefault="00AC2D66" w:rsidP="00CB1E2F">
            <w:pPr>
              <w:pStyle w:val="ColumnHeading"/>
              <w:keepNext/>
            </w:pPr>
            <w:r w:rsidRPr="00033A01">
              <w:t>Besedilo, ki ga predlaga Komisija</w:t>
            </w:r>
          </w:p>
        </w:tc>
        <w:tc>
          <w:tcPr>
            <w:tcW w:w="4876" w:type="dxa"/>
          </w:tcPr>
          <w:p w14:paraId="04929FF1" w14:textId="77777777" w:rsidR="00AC2D66" w:rsidRPr="00033A01" w:rsidRDefault="001F7793" w:rsidP="00CB1E2F">
            <w:pPr>
              <w:pStyle w:val="ColumnHeading"/>
              <w:keepNext/>
            </w:pPr>
            <w:r>
              <w:t>Sprememba</w:t>
            </w:r>
          </w:p>
        </w:tc>
      </w:tr>
      <w:tr w:rsidR="00AC2D66" w:rsidRPr="00033A01" w14:paraId="1A068D40" w14:textId="77777777" w:rsidTr="00CB1E2F">
        <w:trPr>
          <w:jc w:val="center"/>
        </w:trPr>
        <w:tc>
          <w:tcPr>
            <w:tcW w:w="4876" w:type="dxa"/>
          </w:tcPr>
          <w:p w14:paraId="34656A4A" w14:textId="77777777" w:rsidR="00AC2D66" w:rsidRPr="00033A01" w:rsidRDefault="00AC2D66" w:rsidP="00CB1E2F">
            <w:pPr>
              <w:pStyle w:val="Normal6"/>
              <w:rPr>
                <w:lang w:val="sl-SI"/>
              </w:rPr>
            </w:pPr>
            <w:r w:rsidRPr="00033A01">
              <w:rPr>
                <w:lang w:val="sl-SI"/>
              </w:rPr>
              <w:t>(22)</w:t>
            </w:r>
            <w:r w:rsidRPr="00033A01">
              <w:rPr>
                <w:lang w:val="sl-SI"/>
              </w:rPr>
              <w:tab/>
              <w:t xml:space="preserve">Za nekatere vrste podatkov zdaj ni pristojna nobena agencija. Da bi bile odgovornosti agencij jasne, upravljanje podatkov o kemikalijah pa učinkovito, bi bilo treba od agencij zahtevati, da gostijo, vzdržujejo in zagotavljajo specifične vrste podatkov na skupni podatkovni platformi. V ta namen bi morala agencija ECHA gostiti podatke monitoringa na delovnem mestu in biti njihov ponudnik na skupni podatkovni platformi, agencija EEA pa bi morala gostiti podatke o kakovosti zraka v zaprtih prostorih in podatke </w:t>
            </w:r>
            <w:proofErr w:type="spellStart"/>
            <w:r w:rsidRPr="00033A01">
              <w:rPr>
                <w:lang w:val="sl-SI"/>
              </w:rPr>
              <w:t>okoljskega</w:t>
            </w:r>
            <w:proofErr w:type="spellEnd"/>
            <w:r w:rsidRPr="00033A01">
              <w:rPr>
                <w:lang w:val="sl-SI"/>
              </w:rPr>
              <w:t xml:space="preserve"> monitoringa ter podatke o koncentracijah kemikalij v človeških </w:t>
            </w:r>
            <w:proofErr w:type="spellStart"/>
            <w:r w:rsidRPr="00033A01">
              <w:rPr>
                <w:lang w:val="sl-SI"/>
              </w:rPr>
              <w:t>matriksih</w:t>
            </w:r>
            <w:proofErr w:type="spellEnd"/>
            <w:r w:rsidRPr="00033A01">
              <w:rPr>
                <w:lang w:val="sl-SI"/>
              </w:rPr>
              <w:t xml:space="preserve">, kot je kri ali urin (v nadaljnjem besedilu: podatki humanega </w:t>
            </w:r>
            <w:proofErr w:type="spellStart"/>
            <w:r w:rsidRPr="00033A01">
              <w:rPr>
                <w:lang w:val="sl-SI"/>
              </w:rPr>
              <w:t>biomonitoringa</w:t>
            </w:r>
            <w:proofErr w:type="spellEnd"/>
            <w:r w:rsidRPr="00033A01">
              <w:rPr>
                <w:lang w:val="sl-SI"/>
              </w:rPr>
              <w:t>) in biti njihov ponudnik na skupni podatkovni platformi</w:t>
            </w:r>
            <w:r w:rsidRPr="00033A01">
              <w:rPr>
                <w:b/>
                <w:i/>
                <w:lang w:val="sl-SI"/>
              </w:rPr>
              <w:t xml:space="preserve"> </w:t>
            </w:r>
            <w:r w:rsidRPr="00033A01">
              <w:rPr>
                <w:lang w:val="sl-SI"/>
              </w:rPr>
              <w:t>.</w:t>
            </w:r>
          </w:p>
        </w:tc>
        <w:tc>
          <w:tcPr>
            <w:tcW w:w="4876" w:type="dxa"/>
          </w:tcPr>
          <w:p w14:paraId="31AB7725" w14:textId="77777777" w:rsidR="00AC2D66" w:rsidRPr="00033A01" w:rsidRDefault="00AC2D66" w:rsidP="00CB1E2F">
            <w:pPr>
              <w:pStyle w:val="Normal6"/>
              <w:rPr>
                <w:szCs w:val="24"/>
                <w:lang w:val="sl-SI"/>
              </w:rPr>
            </w:pPr>
            <w:r w:rsidRPr="00033A01">
              <w:rPr>
                <w:lang w:val="sl-SI"/>
              </w:rPr>
              <w:t>(22)</w:t>
            </w:r>
            <w:r w:rsidRPr="00033A01">
              <w:rPr>
                <w:lang w:val="sl-SI"/>
              </w:rPr>
              <w:tab/>
              <w:t>Za nekatere vrste podatkov zdaj ni pristojna nobena agencija. Da bi bile odgovornosti agencij jasne, upravljanje podatkov o kemikalijah pa učinkovito, bi bilo treba od agencij zahtevati, da gostijo, vzdržujejo in zagotavljajo specifične vrste podatkov na skupni podatkovni platformi. V ta namen bi morala agencija ECHA gostiti podatke monitoringa na delovnem mestu</w:t>
            </w:r>
            <w:r w:rsidRPr="00033A01">
              <w:rPr>
                <w:b/>
                <w:i/>
                <w:lang w:val="sl-SI"/>
              </w:rPr>
              <w:t xml:space="preserve">, tudi s poklicem povezanega humanega </w:t>
            </w:r>
            <w:proofErr w:type="spellStart"/>
            <w:r w:rsidRPr="00033A01">
              <w:rPr>
                <w:b/>
                <w:i/>
                <w:lang w:val="sl-SI"/>
              </w:rPr>
              <w:t>biomonitoringa</w:t>
            </w:r>
            <w:proofErr w:type="spellEnd"/>
            <w:r w:rsidRPr="00033A01">
              <w:rPr>
                <w:b/>
                <w:i/>
                <w:lang w:val="sl-SI"/>
              </w:rPr>
              <w:t>,</w:t>
            </w:r>
            <w:r w:rsidRPr="00033A01">
              <w:rPr>
                <w:lang w:val="sl-SI"/>
              </w:rPr>
              <w:t xml:space="preserve"> in biti njihov ponudnik na skupni podatkovni platformi, agencija EEA pa bi morala gostiti podatke o kakovosti zraka v zaprtih prostorih in podatke </w:t>
            </w:r>
            <w:proofErr w:type="spellStart"/>
            <w:r w:rsidRPr="00033A01">
              <w:rPr>
                <w:lang w:val="sl-SI"/>
              </w:rPr>
              <w:t>okoljskega</w:t>
            </w:r>
            <w:proofErr w:type="spellEnd"/>
            <w:r w:rsidRPr="00033A01">
              <w:rPr>
                <w:lang w:val="sl-SI"/>
              </w:rPr>
              <w:t xml:space="preserve"> monitoringa ter podatke o koncentracijah kemikalij v človeških </w:t>
            </w:r>
            <w:proofErr w:type="spellStart"/>
            <w:r w:rsidRPr="00033A01">
              <w:rPr>
                <w:lang w:val="sl-SI"/>
              </w:rPr>
              <w:t>matriksih</w:t>
            </w:r>
            <w:proofErr w:type="spellEnd"/>
            <w:r w:rsidRPr="00033A01">
              <w:rPr>
                <w:lang w:val="sl-SI"/>
              </w:rPr>
              <w:t xml:space="preserve">, kot je kri ali urin (v nadaljnjem besedilu: podatki humanega </w:t>
            </w:r>
            <w:proofErr w:type="spellStart"/>
            <w:r w:rsidRPr="00033A01">
              <w:rPr>
                <w:lang w:val="sl-SI"/>
              </w:rPr>
              <w:t>biomonitoringa</w:t>
            </w:r>
            <w:proofErr w:type="spellEnd"/>
            <w:r w:rsidRPr="00033A01">
              <w:rPr>
                <w:lang w:val="sl-SI"/>
              </w:rPr>
              <w:t>) in biti njihov ponudnik na skupni podatkovni platformi.</w:t>
            </w:r>
          </w:p>
        </w:tc>
      </w:tr>
    </w:tbl>
    <w:p w14:paraId="08659CAE" w14:textId="77777777" w:rsidR="00AC2D66" w:rsidRPr="00033A01" w:rsidRDefault="00AC2D66" w:rsidP="00AC2D66"/>
    <w:p w14:paraId="3D387D2D" w14:textId="77777777" w:rsidR="00AC2D66" w:rsidRPr="00033A01" w:rsidRDefault="001F7793" w:rsidP="00AC2D66">
      <w:pPr>
        <w:pStyle w:val="AmNumberTabs"/>
      </w:pPr>
      <w:r>
        <w:t>Sprememba</w:t>
      </w:r>
      <w:r w:rsidR="00AC2D66" w:rsidRPr="00033A01">
        <w:tab/>
      </w:r>
      <w:r w:rsidR="00AC2D66" w:rsidRPr="00033A01">
        <w:tab/>
        <w:t>16</w:t>
      </w:r>
    </w:p>
    <w:p w14:paraId="3B270981" w14:textId="77777777" w:rsidR="00AC2D66" w:rsidRPr="00033A01" w:rsidRDefault="00AC2D66" w:rsidP="00AC2D66"/>
    <w:p w14:paraId="63A471C1" w14:textId="77777777" w:rsidR="00AC2D66" w:rsidRPr="00033A01" w:rsidRDefault="00AC2D66" w:rsidP="00AC2D66">
      <w:pPr>
        <w:pStyle w:val="NormalBold"/>
        <w:keepNext/>
      </w:pPr>
      <w:r w:rsidRPr="00033A01">
        <w:t>Predlog uredbe</w:t>
      </w:r>
    </w:p>
    <w:p w14:paraId="36ACD56D" w14:textId="77777777" w:rsidR="00AC2D66" w:rsidRPr="00033A01" w:rsidRDefault="00AC2D66" w:rsidP="00AC2D66">
      <w:pPr>
        <w:pStyle w:val="NormalBold"/>
      </w:pPr>
      <w:r w:rsidRPr="00033A01">
        <w:t>Uvodna izjava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3A63F8D8" w14:textId="77777777" w:rsidTr="00CB1E2F">
        <w:trPr>
          <w:jc w:val="center"/>
        </w:trPr>
        <w:tc>
          <w:tcPr>
            <w:tcW w:w="9752" w:type="dxa"/>
            <w:gridSpan w:val="2"/>
          </w:tcPr>
          <w:p w14:paraId="1F84880C" w14:textId="77777777" w:rsidR="00AC2D66" w:rsidRPr="00033A01" w:rsidRDefault="00AC2D66" w:rsidP="00CB1E2F">
            <w:pPr>
              <w:keepNext/>
            </w:pPr>
          </w:p>
        </w:tc>
      </w:tr>
      <w:tr w:rsidR="00AC2D66" w:rsidRPr="00033A01" w14:paraId="114D10D0" w14:textId="77777777" w:rsidTr="00CB1E2F">
        <w:trPr>
          <w:jc w:val="center"/>
        </w:trPr>
        <w:tc>
          <w:tcPr>
            <w:tcW w:w="4876" w:type="dxa"/>
          </w:tcPr>
          <w:p w14:paraId="284E510F" w14:textId="77777777" w:rsidR="00AC2D66" w:rsidRPr="00033A01" w:rsidRDefault="00AC2D66" w:rsidP="00CB1E2F">
            <w:pPr>
              <w:pStyle w:val="ColumnHeading"/>
              <w:keepNext/>
            </w:pPr>
            <w:r w:rsidRPr="00033A01">
              <w:t>Besedilo, ki ga predlaga Komisija</w:t>
            </w:r>
          </w:p>
        </w:tc>
        <w:tc>
          <w:tcPr>
            <w:tcW w:w="4876" w:type="dxa"/>
          </w:tcPr>
          <w:p w14:paraId="5F887714" w14:textId="77777777" w:rsidR="00AC2D66" w:rsidRPr="00033A01" w:rsidRDefault="001F7793" w:rsidP="00CB1E2F">
            <w:pPr>
              <w:pStyle w:val="ColumnHeading"/>
              <w:keepNext/>
            </w:pPr>
            <w:r>
              <w:t>Sprememba</w:t>
            </w:r>
          </w:p>
        </w:tc>
      </w:tr>
      <w:tr w:rsidR="00AC2D66" w:rsidRPr="00033A01" w14:paraId="2986EF35" w14:textId="77777777" w:rsidTr="00CB1E2F">
        <w:trPr>
          <w:jc w:val="center"/>
        </w:trPr>
        <w:tc>
          <w:tcPr>
            <w:tcW w:w="4876" w:type="dxa"/>
          </w:tcPr>
          <w:p w14:paraId="548AA72B" w14:textId="77777777" w:rsidR="00AC2D66" w:rsidRPr="00033A01" w:rsidRDefault="00AC2D66" w:rsidP="00CB1E2F">
            <w:pPr>
              <w:pStyle w:val="Normal6"/>
              <w:rPr>
                <w:lang w:val="sl-SI"/>
              </w:rPr>
            </w:pPr>
            <w:r w:rsidRPr="00033A01">
              <w:rPr>
                <w:lang w:val="sl-SI"/>
              </w:rPr>
              <w:t>(23)</w:t>
            </w:r>
            <w:r w:rsidRPr="00033A01">
              <w:rPr>
                <w:lang w:val="sl-SI"/>
              </w:rPr>
              <w:tab/>
              <w:t xml:space="preserve">Da bi se izboljšala uporaba akademskih podatkov ter razširila baza znanja za ocene kemijske varnosti in o </w:t>
            </w:r>
            <w:r w:rsidRPr="00033A01">
              <w:rPr>
                <w:lang w:val="sl-SI"/>
              </w:rPr>
              <w:lastRenderedPageBreak/>
              <w:t xml:space="preserve">vplivu kemikalij na okoljsko </w:t>
            </w:r>
            <w:proofErr w:type="spellStart"/>
            <w:r w:rsidRPr="00033A01">
              <w:rPr>
                <w:lang w:val="sl-SI"/>
              </w:rPr>
              <w:t>trajnostnost</w:t>
            </w:r>
            <w:proofErr w:type="spellEnd"/>
            <w:r w:rsidRPr="00033A01">
              <w:rPr>
                <w:lang w:val="sl-SI"/>
              </w:rPr>
              <w:t xml:space="preserve">, bi morali raziskovalci ali raziskovalni konzorciji, ki se financirajo iz okvirnih programov Unije, v skladu z načelom „odprto, kolikor je mogoče, zaprto, kolikor je potrebno“ agenciji EEA dati na voljo vse podatke humanega </w:t>
            </w:r>
            <w:proofErr w:type="spellStart"/>
            <w:r w:rsidRPr="00033A01">
              <w:rPr>
                <w:lang w:val="sl-SI"/>
              </w:rPr>
              <w:t>biomonitoringa</w:t>
            </w:r>
            <w:proofErr w:type="spellEnd"/>
            <w:r w:rsidRPr="00033A01">
              <w:rPr>
                <w:lang w:val="sl-SI"/>
              </w:rPr>
              <w:t xml:space="preserve">, ki jih zberejo ali ustvarijo na podlagi raziskav in razvojnih programov, agenciji ECHA pa vse podatke o kemikalijah ali materialih, povezane z okoljsko </w:t>
            </w:r>
            <w:proofErr w:type="spellStart"/>
            <w:r w:rsidRPr="00033A01">
              <w:rPr>
                <w:lang w:val="sl-SI"/>
              </w:rPr>
              <w:t>trajnostnostjo</w:t>
            </w:r>
            <w:proofErr w:type="spellEnd"/>
            <w:r w:rsidRPr="00033A01">
              <w:rPr>
                <w:lang w:val="sl-SI"/>
              </w:rPr>
              <w:t>, ki jih zberejo ali ustvarijo.</w:t>
            </w:r>
          </w:p>
        </w:tc>
        <w:tc>
          <w:tcPr>
            <w:tcW w:w="4876" w:type="dxa"/>
          </w:tcPr>
          <w:p w14:paraId="663C11E2" w14:textId="77777777" w:rsidR="00AC2D66" w:rsidRPr="00033A01" w:rsidRDefault="00AC2D66" w:rsidP="00CB1E2F">
            <w:pPr>
              <w:pStyle w:val="Normal6"/>
              <w:rPr>
                <w:szCs w:val="24"/>
                <w:lang w:val="sl-SI"/>
              </w:rPr>
            </w:pPr>
            <w:r w:rsidRPr="00033A01">
              <w:rPr>
                <w:lang w:val="sl-SI"/>
              </w:rPr>
              <w:lastRenderedPageBreak/>
              <w:t>(23)</w:t>
            </w:r>
            <w:r w:rsidRPr="00033A01">
              <w:rPr>
                <w:lang w:val="sl-SI"/>
              </w:rPr>
              <w:tab/>
              <w:t xml:space="preserve">Da bi se izboljšala uporaba akademskih podatkov ter razširila baza znanja za ocene kemijske varnosti in o </w:t>
            </w:r>
            <w:r w:rsidRPr="00033A01">
              <w:rPr>
                <w:lang w:val="sl-SI"/>
              </w:rPr>
              <w:lastRenderedPageBreak/>
              <w:t xml:space="preserve">vplivu kemikalij na okoljsko </w:t>
            </w:r>
            <w:proofErr w:type="spellStart"/>
            <w:r w:rsidRPr="00033A01">
              <w:rPr>
                <w:lang w:val="sl-SI"/>
              </w:rPr>
              <w:t>trajnostnost</w:t>
            </w:r>
            <w:proofErr w:type="spellEnd"/>
            <w:r w:rsidRPr="00033A01">
              <w:rPr>
                <w:lang w:val="sl-SI"/>
              </w:rPr>
              <w:t xml:space="preserve">, bi morali raziskovalci ali raziskovalni konzorciji, ki se financirajo iz </w:t>
            </w:r>
            <w:r w:rsidRPr="00033A01">
              <w:rPr>
                <w:b/>
                <w:i/>
                <w:lang w:val="sl-SI"/>
              </w:rPr>
              <w:t xml:space="preserve">nacionalnih </w:t>
            </w:r>
            <w:r w:rsidR="00F7289E" w:rsidRPr="00F7289E">
              <w:rPr>
                <w:b/>
                <w:i/>
                <w:lang w:val="sl-SI"/>
              </w:rPr>
              <w:t xml:space="preserve">okvirnih </w:t>
            </w:r>
            <w:r w:rsidRPr="00033A01">
              <w:rPr>
                <w:b/>
                <w:i/>
                <w:lang w:val="sl-SI"/>
              </w:rPr>
              <w:t xml:space="preserve">programov ali </w:t>
            </w:r>
            <w:r w:rsidRPr="00033A01">
              <w:rPr>
                <w:lang w:val="sl-SI"/>
              </w:rPr>
              <w:t xml:space="preserve">okvirnih programov Unije, v skladu z načelom „odprto, kolikor je mogoče, zaprto, kolikor je potrebno“ agenciji EEA dati na voljo vse podatke humanega </w:t>
            </w:r>
            <w:proofErr w:type="spellStart"/>
            <w:r w:rsidRPr="00033A01">
              <w:rPr>
                <w:lang w:val="sl-SI"/>
              </w:rPr>
              <w:t>biomonitoringa</w:t>
            </w:r>
            <w:proofErr w:type="spellEnd"/>
            <w:r w:rsidRPr="00033A01">
              <w:rPr>
                <w:lang w:val="sl-SI"/>
              </w:rPr>
              <w:t xml:space="preserve">, ki jih zberejo ali ustvarijo na podlagi raziskav in razvojnih programov, agenciji ECHA pa vse podatke o kemikalijah ali materialih, povezane z okoljsko </w:t>
            </w:r>
            <w:proofErr w:type="spellStart"/>
            <w:r w:rsidRPr="00033A01">
              <w:rPr>
                <w:lang w:val="sl-SI"/>
              </w:rPr>
              <w:t>trajnostnostjo</w:t>
            </w:r>
            <w:proofErr w:type="spellEnd"/>
            <w:r w:rsidRPr="00033A01">
              <w:rPr>
                <w:lang w:val="sl-SI"/>
              </w:rPr>
              <w:t>, ki jih zberejo ali ustvarijo.</w:t>
            </w:r>
          </w:p>
        </w:tc>
      </w:tr>
    </w:tbl>
    <w:p w14:paraId="38939181" w14:textId="77777777" w:rsidR="00AC2D66" w:rsidRPr="00033A01" w:rsidRDefault="00AC2D66" w:rsidP="00AC2D66"/>
    <w:p w14:paraId="1041E61F" w14:textId="77777777" w:rsidR="00AC2D66" w:rsidRPr="00033A01" w:rsidRDefault="001F7793" w:rsidP="00AC2D66">
      <w:pPr>
        <w:pStyle w:val="AmNumberTabs"/>
      </w:pPr>
      <w:r>
        <w:t>Sprememba</w:t>
      </w:r>
      <w:r w:rsidR="00AC2D66" w:rsidRPr="00033A01">
        <w:tab/>
      </w:r>
      <w:r w:rsidR="00AC2D66" w:rsidRPr="00033A01">
        <w:tab/>
        <w:t>17</w:t>
      </w:r>
    </w:p>
    <w:p w14:paraId="4B25E816" w14:textId="77777777" w:rsidR="00AC2D66" w:rsidRPr="00033A01" w:rsidRDefault="00AC2D66" w:rsidP="00AC2D66"/>
    <w:p w14:paraId="08457002" w14:textId="77777777" w:rsidR="00AC2D66" w:rsidRPr="00033A01" w:rsidRDefault="00AC2D66" w:rsidP="00AC2D66">
      <w:pPr>
        <w:pStyle w:val="NormalBold"/>
        <w:keepNext/>
      </w:pPr>
      <w:r w:rsidRPr="00033A01">
        <w:t>Predlog uredbe</w:t>
      </w:r>
    </w:p>
    <w:p w14:paraId="6AE6B24C" w14:textId="77777777" w:rsidR="00AC2D66" w:rsidRPr="00033A01" w:rsidRDefault="00AC2D66" w:rsidP="00AC2D66">
      <w:pPr>
        <w:pStyle w:val="NormalBold"/>
      </w:pPr>
      <w:r w:rsidRPr="00033A01">
        <w:t>Uvodna izjava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1F8ADECB" w14:textId="77777777" w:rsidTr="00CB1E2F">
        <w:trPr>
          <w:jc w:val="center"/>
        </w:trPr>
        <w:tc>
          <w:tcPr>
            <w:tcW w:w="9752" w:type="dxa"/>
            <w:gridSpan w:val="2"/>
          </w:tcPr>
          <w:p w14:paraId="2F5308F1" w14:textId="77777777" w:rsidR="00AC2D66" w:rsidRPr="00033A01" w:rsidRDefault="00AC2D66" w:rsidP="00CB1E2F">
            <w:pPr>
              <w:keepNext/>
            </w:pPr>
          </w:p>
        </w:tc>
      </w:tr>
      <w:tr w:rsidR="00AC2D66" w:rsidRPr="00033A01" w14:paraId="277336EF" w14:textId="77777777" w:rsidTr="00CB1E2F">
        <w:trPr>
          <w:jc w:val="center"/>
        </w:trPr>
        <w:tc>
          <w:tcPr>
            <w:tcW w:w="4876" w:type="dxa"/>
          </w:tcPr>
          <w:p w14:paraId="2D91D209" w14:textId="77777777" w:rsidR="00AC2D66" w:rsidRPr="00033A01" w:rsidRDefault="00AC2D66" w:rsidP="00CB1E2F">
            <w:pPr>
              <w:pStyle w:val="ColumnHeading"/>
              <w:keepNext/>
            </w:pPr>
            <w:r w:rsidRPr="00033A01">
              <w:t>Besedilo, ki ga predlaga Komisija</w:t>
            </w:r>
          </w:p>
        </w:tc>
        <w:tc>
          <w:tcPr>
            <w:tcW w:w="4876" w:type="dxa"/>
          </w:tcPr>
          <w:p w14:paraId="4E337743" w14:textId="77777777" w:rsidR="00AC2D66" w:rsidRPr="00033A01" w:rsidRDefault="001F7793" w:rsidP="00CB1E2F">
            <w:pPr>
              <w:pStyle w:val="ColumnHeading"/>
              <w:keepNext/>
            </w:pPr>
            <w:r>
              <w:t>Sprememba</w:t>
            </w:r>
          </w:p>
        </w:tc>
      </w:tr>
      <w:tr w:rsidR="00AC2D66" w:rsidRPr="00033A01" w14:paraId="7C3217C6" w14:textId="77777777" w:rsidTr="00CB1E2F">
        <w:trPr>
          <w:jc w:val="center"/>
        </w:trPr>
        <w:tc>
          <w:tcPr>
            <w:tcW w:w="4876" w:type="dxa"/>
          </w:tcPr>
          <w:p w14:paraId="0A0F3064" w14:textId="77777777" w:rsidR="00AC2D66" w:rsidRPr="00033A01" w:rsidRDefault="00AC2D66" w:rsidP="00CB1E2F">
            <w:pPr>
              <w:pStyle w:val="Normal6"/>
              <w:rPr>
                <w:lang w:val="sl-SI"/>
              </w:rPr>
            </w:pPr>
            <w:r w:rsidRPr="00033A01">
              <w:rPr>
                <w:lang w:val="sl-SI"/>
              </w:rPr>
              <w:t>(24)</w:t>
            </w:r>
            <w:r w:rsidRPr="00033A01">
              <w:rPr>
                <w:lang w:val="sl-SI"/>
              </w:rPr>
              <w:tab/>
              <w:t xml:space="preserve">Agencija EEA bi morala biti kot agencija, pristojna za spremljanje podatkov in informacij o kemikalijah v okolju, pristojna tudi za zbiranje, gostovanje in vzdrževanje podatkov humanega </w:t>
            </w:r>
            <w:proofErr w:type="spellStart"/>
            <w:r w:rsidRPr="00033A01">
              <w:rPr>
                <w:lang w:val="sl-SI"/>
              </w:rPr>
              <w:t>biomonitoringa</w:t>
            </w:r>
            <w:proofErr w:type="spellEnd"/>
            <w:r w:rsidRPr="00033A01">
              <w:rPr>
                <w:b/>
                <w:i/>
                <w:lang w:val="sl-SI"/>
              </w:rPr>
              <w:t xml:space="preserve">. Če podatki humanega </w:t>
            </w:r>
            <w:proofErr w:type="spellStart"/>
            <w:r w:rsidRPr="00033A01">
              <w:rPr>
                <w:b/>
                <w:i/>
                <w:lang w:val="sl-SI"/>
              </w:rPr>
              <w:t>biomonitoringa</w:t>
            </w:r>
            <w:proofErr w:type="spellEnd"/>
            <w:r w:rsidRPr="00033A01">
              <w:rPr>
                <w:b/>
                <w:i/>
                <w:lang w:val="sl-SI"/>
              </w:rPr>
              <w:t xml:space="preserve"> spadajo v posebno kategorijo osebnih podatkov</w:t>
            </w:r>
            <w:r w:rsidRPr="00033A01">
              <w:rPr>
                <w:lang w:val="sl-SI"/>
              </w:rPr>
              <w:t xml:space="preserve">, </w:t>
            </w:r>
            <w:r w:rsidRPr="00033A01">
              <w:rPr>
                <w:b/>
                <w:i/>
                <w:lang w:val="sl-SI"/>
              </w:rPr>
              <w:t>tj. zdravstvenih podatkov, bi jih morala agencija EEA obdelovati le, kadar je obdelava potrebna iz razlogov bistvenega javnega interesa, kot določa člen 10(2), točka (g), Uredbe (EU) 2018/1725 Evropskega parlamenta in Sveta</w:t>
            </w:r>
            <w:r w:rsidRPr="00033A01">
              <w:rPr>
                <w:b/>
                <w:i/>
                <w:vertAlign w:val="superscript"/>
                <w:lang w:val="sl-SI"/>
              </w:rPr>
              <w:t>11</w:t>
            </w:r>
            <w:r w:rsidRPr="00033A01">
              <w:rPr>
                <w:b/>
                <w:i/>
                <w:lang w:val="sl-SI"/>
              </w:rPr>
              <w:t xml:space="preserve">. V tej uredbi so navedeni primeri obstoja bistvenega javnega interesa za obdelavo podatkov humanega </w:t>
            </w:r>
            <w:proofErr w:type="spellStart"/>
            <w:r w:rsidRPr="00033A01">
              <w:rPr>
                <w:b/>
                <w:i/>
                <w:lang w:val="sl-SI"/>
              </w:rPr>
              <w:t>biomonitoringa</w:t>
            </w:r>
            <w:proofErr w:type="spellEnd"/>
            <w:r w:rsidRPr="00033A01">
              <w:rPr>
                <w:b/>
                <w:i/>
                <w:lang w:val="sl-SI"/>
              </w:rPr>
              <w:t>: tj. kadar agencija EEA obdeluje te podatke, da bi ocenila vpliv kemikalij na zdravje ljudi in okolje, spremljala časovne in prostorske trende pri izpostavljenosti</w:t>
            </w:r>
            <w:r w:rsidRPr="00033A01">
              <w:rPr>
                <w:lang w:val="sl-SI"/>
              </w:rPr>
              <w:t xml:space="preserve">, </w:t>
            </w:r>
            <w:r w:rsidRPr="00033A01">
              <w:rPr>
                <w:b/>
                <w:i/>
                <w:lang w:val="sl-SI"/>
              </w:rPr>
              <w:t>razvila kazalnike tveganja za zdravje in vpliva na zdravje</w:t>
            </w:r>
            <w:r w:rsidRPr="00033A01">
              <w:rPr>
                <w:lang w:val="sl-SI"/>
              </w:rPr>
              <w:t xml:space="preserve">, </w:t>
            </w:r>
            <w:r w:rsidRPr="00033A01">
              <w:rPr>
                <w:b/>
                <w:i/>
                <w:lang w:val="sl-SI"/>
              </w:rPr>
              <w:t>spremljala učinek regulativnih ukrepov</w:t>
            </w:r>
            <w:r w:rsidRPr="00033A01">
              <w:rPr>
                <w:lang w:val="sl-SI"/>
              </w:rPr>
              <w:t xml:space="preserve"> in </w:t>
            </w:r>
            <w:r w:rsidRPr="00033A01">
              <w:rPr>
                <w:b/>
                <w:i/>
                <w:lang w:val="sl-SI"/>
              </w:rPr>
              <w:t>podprla regulativne ocene tveganja</w:t>
            </w:r>
            <w:r w:rsidRPr="00033A01">
              <w:rPr>
                <w:lang w:val="sl-SI"/>
              </w:rPr>
              <w:t>.</w:t>
            </w:r>
          </w:p>
        </w:tc>
        <w:tc>
          <w:tcPr>
            <w:tcW w:w="4876" w:type="dxa"/>
          </w:tcPr>
          <w:p w14:paraId="03C01D56" w14:textId="77777777" w:rsidR="00AC2D66" w:rsidRPr="00033A01" w:rsidRDefault="00AC2D66" w:rsidP="00CB1E2F">
            <w:pPr>
              <w:pStyle w:val="Normal6"/>
              <w:rPr>
                <w:szCs w:val="24"/>
                <w:lang w:val="sl-SI"/>
              </w:rPr>
            </w:pPr>
            <w:r w:rsidRPr="00033A01">
              <w:rPr>
                <w:lang w:val="sl-SI"/>
              </w:rPr>
              <w:t>(24)</w:t>
            </w:r>
            <w:r w:rsidRPr="00033A01">
              <w:rPr>
                <w:lang w:val="sl-SI"/>
              </w:rPr>
              <w:tab/>
              <w:t xml:space="preserve">Agencija EEA bi morala biti kot agencija, pristojna za spremljanje podatkov in informacij o kemikalijah v okolju, pristojna tudi za zbiranje, gostovanje in vzdrževanje podatkov humanega </w:t>
            </w:r>
            <w:proofErr w:type="spellStart"/>
            <w:r w:rsidRPr="00033A01">
              <w:rPr>
                <w:lang w:val="sl-SI"/>
              </w:rPr>
              <w:t>biomonitoringa</w:t>
            </w:r>
            <w:proofErr w:type="spellEnd"/>
            <w:r w:rsidRPr="00033A01">
              <w:rPr>
                <w:lang w:val="sl-SI"/>
              </w:rPr>
              <w:t xml:space="preserve">, </w:t>
            </w:r>
            <w:r w:rsidRPr="00033A01">
              <w:rPr>
                <w:b/>
                <w:i/>
                <w:lang w:val="sl-SI"/>
              </w:rPr>
              <w:t>z izjemo</w:t>
            </w:r>
            <w:r w:rsidRPr="00033A01">
              <w:rPr>
                <w:lang w:val="sl-SI"/>
              </w:rPr>
              <w:t xml:space="preserve"> podatkov </w:t>
            </w:r>
            <w:r w:rsidRPr="00033A01">
              <w:rPr>
                <w:b/>
                <w:i/>
                <w:lang w:val="sl-SI"/>
              </w:rPr>
              <w:t xml:space="preserve">o s poklicem povezanem humanem </w:t>
            </w:r>
            <w:proofErr w:type="spellStart"/>
            <w:r w:rsidRPr="00033A01">
              <w:rPr>
                <w:b/>
                <w:i/>
                <w:lang w:val="sl-SI"/>
              </w:rPr>
              <w:t>biomonitoringu</w:t>
            </w:r>
            <w:proofErr w:type="spellEnd"/>
            <w:r w:rsidRPr="00033A01">
              <w:rPr>
                <w:lang w:val="sl-SI"/>
              </w:rPr>
              <w:t xml:space="preserve">, </w:t>
            </w:r>
            <w:r w:rsidRPr="00033A01">
              <w:rPr>
                <w:b/>
                <w:i/>
                <w:lang w:val="sl-SI"/>
              </w:rPr>
              <w:t>ki jih zbira</w:t>
            </w:r>
            <w:r w:rsidRPr="00033A01">
              <w:rPr>
                <w:lang w:val="sl-SI"/>
              </w:rPr>
              <w:t xml:space="preserve">, </w:t>
            </w:r>
            <w:r w:rsidRPr="00033A01">
              <w:rPr>
                <w:b/>
                <w:i/>
                <w:lang w:val="sl-SI"/>
              </w:rPr>
              <w:t>gosti</w:t>
            </w:r>
            <w:r w:rsidRPr="00033A01">
              <w:rPr>
                <w:lang w:val="sl-SI"/>
              </w:rPr>
              <w:t xml:space="preserve"> in </w:t>
            </w:r>
            <w:r w:rsidRPr="00033A01">
              <w:rPr>
                <w:b/>
                <w:i/>
                <w:lang w:val="sl-SI"/>
              </w:rPr>
              <w:t>vzdržuje agencija ECHA</w:t>
            </w:r>
            <w:r w:rsidRPr="00033A01">
              <w:rPr>
                <w:lang w:val="sl-SI"/>
              </w:rPr>
              <w:t>.</w:t>
            </w:r>
          </w:p>
        </w:tc>
      </w:tr>
      <w:tr w:rsidR="00AC2D66" w:rsidRPr="00033A01" w14:paraId="52FE64B3" w14:textId="77777777" w:rsidTr="00CB1E2F">
        <w:trPr>
          <w:jc w:val="center"/>
        </w:trPr>
        <w:tc>
          <w:tcPr>
            <w:tcW w:w="4876" w:type="dxa"/>
          </w:tcPr>
          <w:p w14:paraId="28C6F53A" w14:textId="77777777" w:rsidR="00AC2D66" w:rsidRPr="00EC66D6" w:rsidRDefault="00AC2D66" w:rsidP="00CB1E2F">
            <w:pPr>
              <w:pStyle w:val="Normal6"/>
              <w:rPr>
                <w:b/>
                <w:bCs/>
                <w:i/>
                <w:iCs/>
                <w:lang w:val="sl-SI"/>
              </w:rPr>
            </w:pPr>
            <w:r w:rsidRPr="00EC66D6">
              <w:rPr>
                <w:b/>
                <w:bCs/>
                <w:i/>
                <w:iCs/>
                <w:lang w:val="sl-SI"/>
              </w:rPr>
              <w:t>__________________</w:t>
            </w:r>
          </w:p>
        </w:tc>
        <w:tc>
          <w:tcPr>
            <w:tcW w:w="4876" w:type="dxa"/>
          </w:tcPr>
          <w:p w14:paraId="73BA73EE" w14:textId="186D05C6" w:rsidR="00AC2D66" w:rsidRPr="00033A01" w:rsidRDefault="00AC2D66" w:rsidP="00CB1E2F">
            <w:pPr>
              <w:pStyle w:val="Normal6"/>
              <w:rPr>
                <w:szCs w:val="24"/>
                <w:lang w:val="sl-SI"/>
              </w:rPr>
            </w:pPr>
          </w:p>
        </w:tc>
      </w:tr>
      <w:tr w:rsidR="00AC2D66" w:rsidRPr="00033A01" w14:paraId="070AE4A1" w14:textId="77777777" w:rsidTr="00CB1E2F">
        <w:trPr>
          <w:jc w:val="center"/>
        </w:trPr>
        <w:tc>
          <w:tcPr>
            <w:tcW w:w="4876" w:type="dxa"/>
          </w:tcPr>
          <w:p w14:paraId="046A0EF5" w14:textId="77777777" w:rsidR="00AC2D66" w:rsidRPr="00EC66D6" w:rsidRDefault="00AC2D66" w:rsidP="00CB1E2F">
            <w:pPr>
              <w:pStyle w:val="Normal6"/>
              <w:rPr>
                <w:b/>
                <w:bCs/>
                <w:i/>
                <w:iCs/>
                <w:lang w:val="sl-SI"/>
              </w:rPr>
            </w:pPr>
            <w:r w:rsidRPr="00EC66D6">
              <w:rPr>
                <w:b/>
                <w:bCs/>
                <w:i/>
                <w:iCs/>
                <w:vertAlign w:val="superscript"/>
                <w:lang w:val="sl-SI"/>
              </w:rPr>
              <w:t>11</w:t>
            </w:r>
            <w:r w:rsidRPr="00EC66D6">
              <w:rPr>
                <w:b/>
                <w:bCs/>
                <w:i/>
                <w:iCs/>
                <w:lang w:val="sl-SI"/>
              </w:rPr>
              <w:t xml:space="preserve"> Uredba (EU) 2018/1725 Evropskega </w:t>
            </w:r>
            <w:r w:rsidRPr="00EC66D6">
              <w:rPr>
                <w:b/>
                <w:bCs/>
                <w:i/>
                <w:iCs/>
                <w:lang w:val="sl-SI"/>
              </w:rPr>
              <w:lastRenderedPageBreak/>
              <w:t>parlamenta in Sveta z dne 23. oktobra 2018 o varstvu posameznikov pri obdelavi osebnih podatkov v institucijah, organih, uradih in agencijah Unije in o prostem pretoku takih podatkov ter o razveljavitvi Uredbe (ES) št. 45/2001 in Sklepa št. 1247/2002/ES (UL L 295, 21.11.2018, str. 39).</w:t>
            </w:r>
          </w:p>
        </w:tc>
        <w:tc>
          <w:tcPr>
            <w:tcW w:w="4876" w:type="dxa"/>
          </w:tcPr>
          <w:p w14:paraId="73CC7E01" w14:textId="298339EC" w:rsidR="00AC2D66" w:rsidRPr="00033A01" w:rsidRDefault="00AC2D66" w:rsidP="00CB1E2F">
            <w:pPr>
              <w:pStyle w:val="Normal6"/>
              <w:rPr>
                <w:szCs w:val="24"/>
                <w:lang w:val="sl-SI"/>
              </w:rPr>
            </w:pPr>
          </w:p>
        </w:tc>
      </w:tr>
    </w:tbl>
    <w:p w14:paraId="47F19622" w14:textId="77777777" w:rsidR="00AC2D66" w:rsidRPr="00033A01" w:rsidRDefault="00AC2D66" w:rsidP="00AC2D66"/>
    <w:p w14:paraId="1A195F2F" w14:textId="77777777" w:rsidR="00AC2D66" w:rsidRPr="00033A01" w:rsidRDefault="001F7793" w:rsidP="00AC2D66">
      <w:pPr>
        <w:pStyle w:val="AmNumberTabs"/>
      </w:pPr>
      <w:r>
        <w:t>Sprememba</w:t>
      </w:r>
      <w:r w:rsidR="00AC2D66" w:rsidRPr="00033A01">
        <w:tab/>
      </w:r>
      <w:r w:rsidR="00AC2D66" w:rsidRPr="00033A01">
        <w:tab/>
        <w:t>18</w:t>
      </w:r>
    </w:p>
    <w:p w14:paraId="5A6556D4" w14:textId="77777777" w:rsidR="00AC2D66" w:rsidRPr="00033A01" w:rsidRDefault="00AC2D66" w:rsidP="00AC2D66"/>
    <w:p w14:paraId="7CC0EB2A" w14:textId="77777777" w:rsidR="00AC2D66" w:rsidRPr="00033A01" w:rsidRDefault="00AC2D66" w:rsidP="00AC2D66">
      <w:pPr>
        <w:pStyle w:val="NormalBold"/>
        <w:keepNext/>
      </w:pPr>
      <w:r w:rsidRPr="00033A01">
        <w:t>Predlog uredbe</w:t>
      </w:r>
    </w:p>
    <w:p w14:paraId="100A9688" w14:textId="77777777" w:rsidR="00AC2D66" w:rsidRPr="00033A01" w:rsidRDefault="00AC2D66" w:rsidP="00AC2D66">
      <w:pPr>
        <w:pStyle w:val="NormalBold"/>
      </w:pPr>
      <w:r w:rsidRPr="00033A01">
        <w:t>Uvodna izjava 24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34F05A7A" w14:textId="77777777" w:rsidTr="00CB1E2F">
        <w:trPr>
          <w:jc w:val="center"/>
        </w:trPr>
        <w:tc>
          <w:tcPr>
            <w:tcW w:w="9752" w:type="dxa"/>
            <w:gridSpan w:val="2"/>
          </w:tcPr>
          <w:p w14:paraId="013DA505" w14:textId="77777777" w:rsidR="00AC2D66" w:rsidRPr="00033A01" w:rsidRDefault="00AC2D66" w:rsidP="00CB1E2F">
            <w:pPr>
              <w:keepNext/>
            </w:pPr>
          </w:p>
        </w:tc>
      </w:tr>
      <w:tr w:rsidR="00AC2D66" w:rsidRPr="00033A01" w14:paraId="2CB6FAA7" w14:textId="77777777" w:rsidTr="00CB1E2F">
        <w:trPr>
          <w:jc w:val="center"/>
        </w:trPr>
        <w:tc>
          <w:tcPr>
            <w:tcW w:w="4876" w:type="dxa"/>
          </w:tcPr>
          <w:p w14:paraId="03CBD3DD" w14:textId="77777777" w:rsidR="00AC2D66" w:rsidRPr="00033A01" w:rsidRDefault="00AC2D66" w:rsidP="00CB1E2F">
            <w:pPr>
              <w:pStyle w:val="ColumnHeading"/>
              <w:keepNext/>
            </w:pPr>
            <w:r w:rsidRPr="00033A01">
              <w:t>Besedilo, ki ga predlaga Komisija</w:t>
            </w:r>
          </w:p>
        </w:tc>
        <w:tc>
          <w:tcPr>
            <w:tcW w:w="4876" w:type="dxa"/>
          </w:tcPr>
          <w:p w14:paraId="3D8B8696" w14:textId="77777777" w:rsidR="00AC2D66" w:rsidRPr="00033A01" w:rsidRDefault="001F7793" w:rsidP="00CB1E2F">
            <w:pPr>
              <w:pStyle w:val="ColumnHeading"/>
              <w:keepNext/>
            </w:pPr>
            <w:r>
              <w:t>Sprememba</w:t>
            </w:r>
          </w:p>
        </w:tc>
      </w:tr>
      <w:tr w:rsidR="00AC2D66" w:rsidRPr="00033A01" w14:paraId="3CB6C76D" w14:textId="77777777" w:rsidTr="00CB1E2F">
        <w:trPr>
          <w:jc w:val="center"/>
        </w:trPr>
        <w:tc>
          <w:tcPr>
            <w:tcW w:w="4876" w:type="dxa"/>
          </w:tcPr>
          <w:p w14:paraId="02BAA5D9" w14:textId="77777777" w:rsidR="00AC2D66" w:rsidRPr="00033A01" w:rsidRDefault="00AC2D66" w:rsidP="00CB1E2F">
            <w:pPr>
              <w:pStyle w:val="Normal6"/>
              <w:rPr>
                <w:lang w:val="sl-SI"/>
              </w:rPr>
            </w:pPr>
          </w:p>
        </w:tc>
        <w:tc>
          <w:tcPr>
            <w:tcW w:w="4876" w:type="dxa"/>
          </w:tcPr>
          <w:p w14:paraId="4D792CC1" w14:textId="77777777" w:rsidR="00AC2D66" w:rsidRPr="00033A01" w:rsidRDefault="00AC2D66" w:rsidP="00CB1E2F">
            <w:pPr>
              <w:pStyle w:val="Normal6"/>
              <w:rPr>
                <w:szCs w:val="24"/>
                <w:lang w:val="sl-SI"/>
              </w:rPr>
            </w:pPr>
            <w:r w:rsidRPr="00033A01">
              <w:rPr>
                <w:b/>
                <w:i/>
                <w:lang w:val="sl-SI"/>
              </w:rPr>
              <w:t>(24a)</w:t>
            </w:r>
            <w:r w:rsidRPr="00033A01">
              <w:rPr>
                <w:b/>
                <w:i/>
                <w:lang w:val="sl-SI"/>
              </w:rPr>
              <w:tab/>
              <w:t xml:space="preserve">Agencije EEA, ECHA, EFSA, EMA, EU-OSHA in Komisija bi morale imeti možnost obdelave podatkov humanega </w:t>
            </w:r>
            <w:proofErr w:type="spellStart"/>
            <w:r w:rsidRPr="00033A01">
              <w:rPr>
                <w:b/>
                <w:i/>
                <w:lang w:val="sl-SI"/>
              </w:rPr>
              <w:t>biomonitoringa</w:t>
            </w:r>
            <w:proofErr w:type="spellEnd"/>
            <w:r w:rsidRPr="00033A01">
              <w:rPr>
                <w:b/>
                <w:i/>
                <w:lang w:val="sl-SI"/>
              </w:rPr>
              <w:t xml:space="preserve">, ki so osebni podatki. Ker so osebni podatki humanega </w:t>
            </w:r>
            <w:proofErr w:type="spellStart"/>
            <w:r w:rsidRPr="00033A01">
              <w:rPr>
                <w:b/>
                <w:i/>
                <w:lang w:val="sl-SI"/>
              </w:rPr>
              <w:t>biomonitoringa</w:t>
            </w:r>
            <w:proofErr w:type="spellEnd"/>
            <w:r w:rsidRPr="00033A01">
              <w:rPr>
                <w:b/>
                <w:i/>
                <w:lang w:val="sl-SI"/>
              </w:rPr>
              <w:t xml:space="preserve"> posebna kategorija osebnih podatkov, tj. zdravstveni podatki, bi jih morale agencija EEA, Komisija ter agencije ECHA, EFSA, EU-OSHA in EMA obdelovati le, kadar je to potrebno iz razlogov bistvenega javnega interesa, kot je določeno v členu 10(2), točka (g), in za znanstvene raziskave, kot je določeno v členu 10(2), točka (j), Uredbe (EU) 2018/1725. V tej uredbi so navedeni primeri obstoja bistvenega javnega interesa za obdelavo podatkov humanega </w:t>
            </w:r>
            <w:proofErr w:type="spellStart"/>
            <w:r w:rsidRPr="00033A01">
              <w:rPr>
                <w:b/>
                <w:i/>
                <w:lang w:val="sl-SI"/>
              </w:rPr>
              <w:t>biomonitoringa</w:t>
            </w:r>
            <w:proofErr w:type="spellEnd"/>
            <w:r w:rsidRPr="00033A01">
              <w:rPr>
                <w:b/>
                <w:i/>
                <w:lang w:val="sl-SI"/>
              </w:rPr>
              <w:t>, ki predstavljajo osebne podatke.</w:t>
            </w:r>
          </w:p>
        </w:tc>
      </w:tr>
    </w:tbl>
    <w:p w14:paraId="4B0D6CE0" w14:textId="77777777" w:rsidR="00AC2D66" w:rsidRPr="00033A01" w:rsidRDefault="00AC2D66" w:rsidP="00AC2D66"/>
    <w:p w14:paraId="5D16A3C4" w14:textId="77777777" w:rsidR="00AC2D66" w:rsidRPr="00033A01" w:rsidRDefault="001F7793" w:rsidP="00AC2D66">
      <w:pPr>
        <w:pStyle w:val="AmNumberTabs"/>
      </w:pPr>
      <w:r>
        <w:t>Sprememba</w:t>
      </w:r>
      <w:r w:rsidR="00AC2D66" w:rsidRPr="00033A01">
        <w:tab/>
      </w:r>
      <w:r w:rsidR="00AC2D66" w:rsidRPr="00033A01">
        <w:tab/>
        <w:t>19</w:t>
      </w:r>
    </w:p>
    <w:p w14:paraId="4895809A" w14:textId="77777777" w:rsidR="00AC2D66" w:rsidRPr="00033A01" w:rsidRDefault="00AC2D66" w:rsidP="00AC2D66"/>
    <w:p w14:paraId="2A736B17" w14:textId="77777777" w:rsidR="00AC2D66" w:rsidRPr="00033A01" w:rsidRDefault="00AC2D66" w:rsidP="00AC2D66">
      <w:pPr>
        <w:pStyle w:val="NormalBold"/>
        <w:keepNext/>
      </w:pPr>
      <w:r w:rsidRPr="00033A01">
        <w:t>Predlog uredbe</w:t>
      </w:r>
    </w:p>
    <w:p w14:paraId="28E00E59" w14:textId="77777777" w:rsidR="00AC2D66" w:rsidRPr="00033A01" w:rsidRDefault="00AC2D66" w:rsidP="00AC2D66">
      <w:pPr>
        <w:pStyle w:val="NormalBold"/>
      </w:pPr>
      <w:r w:rsidRPr="00033A01">
        <w:t>Uvodna izjava 24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4A23213A" w14:textId="77777777" w:rsidTr="00CB1E2F">
        <w:trPr>
          <w:jc w:val="center"/>
        </w:trPr>
        <w:tc>
          <w:tcPr>
            <w:tcW w:w="9752" w:type="dxa"/>
            <w:gridSpan w:val="2"/>
          </w:tcPr>
          <w:p w14:paraId="369340A1" w14:textId="77777777" w:rsidR="00AC2D66" w:rsidRPr="00033A01" w:rsidRDefault="00AC2D66" w:rsidP="00CB1E2F">
            <w:pPr>
              <w:keepNext/>
            </w:pPr>
          </w:p>
        </w:tc>
      </w:tr>
      <w:tr w:rsidR="00AC2D66" w:rsidRPr="00033A01" w14:paraId="00CE0B51" w14:textId="77777777" w:rsidTr="00CB1E2F">
        <w:trPr>
          <w:jc w:val="center"/>
        </w:trPr>
        <w:tc>
          <w:tcPr>
            <w:tcW w:w="4876" w:type="dxa"/>
          </w:tcPr>
          <w:p w14:paraId="40BE8583" w14:textId="77777777" w:rsidR="00AC2D66" w:rsidRPr="00033A01" w:rsidRDefault="00AC2D66" w:rsidP="00CB1E2F">
            <w:pPr>
              <w:pStyle w:val="ColumnHeading"/>
              <w:keepNext/>
            </w:pPr>
            <w:r w:rsidRPr="00033A01">
              <w:t>Besedilo, ki ga predlaga Komisija</w:t>
            </w:r>
          </w:p>
        </w:tc>
        <w:tc>
          <w:tcPr>
            <w:tcW w:w="4876" w:type="dxa"/>
          </w:tcPr>
          <w:p w14:paraId="6814CB74" w14:textId="77777777" w:rsidR="00AC2D66" w:rsidRPr="00033A01" w:rsidRDefault="001F7793" w:rsidP="00CB1E2F">
            <w:pPr>
              <w:pStyle w:val="ColumnHeading"/>
              <w:keepNext/>
            </w:pPr>
            <w:r>
              <w:t>Sprememba</w:t>
            </w:r>
          </w:p>
        </w:tc>
      </w:tr>
      <w:tr w:rsidR="00AC2D66" w:rsidRPr="00033A01" w14:paraId="36249252" w14:textId="77777777" w:rsidTr="00CB1E2F">
        <w:trPr>
          <w:jc w:val="center"/>
        </w:trPr>
        <w:tc>
          <w:tcPr>
            <w:tcW w:w="4876" w:type="dxa"/>
          </w:tcPr>
          <w:p w14:paraId="7B94E4A9" w14:textId="77777777" w:rsidR="00AC2D66" w:rsidRPr="00033A01" w:rsidRDefault="00AC2D66" w:rsidP="00CB1E2F">
            <w:pPr>
              <w:pStyle w:val="Normal6"/>
              <w:rPr>
                <w:lang w:val="sl-SI"/>
              </w:rPr>
            </w:pPr>
          </w:p>
        </w:tc>
        <w:tc>
          <w:tcPr>
            <w:tcW w:w="4876" w:type="dxa"/>
          </w:tcPr>
          <w:p w14:paraId="1A15171E" w14:textId="77777777" w:rsidR="00AC2D66" w:rsidRPr="00033A01" w:rsidRDefault="00AC2D66" w:rsidP="00CB1E2F">
            <w:pPr>
              <w:pStyle w:val="Normal6"/>
              <w:rPr>
                <w:szCs w:val="24"/>
                <w:lang w:val="sl-SI"/>
              </w:rPr>
            </w:pPr>
            <w:r w:rsidRPr="00033A01">
              <w:rPr>
                <w:b/>
                <w:i/>
                <w:lang w:val="sl-SI"/>
              </w:rPr>
              <w:t>(24b)</w:t>
            </w:r>
            <w:r w:rsidRPr="00033A01">
              <w:rPr>
                <w:b/>
                <w:i/>
                <w:lang w:val="sl-SI"/>
              </w:rPr>
              <w:tab/>
              <w:t xml:space="preserve">Vključitev podatkov humanega </w:t>
            </w:r>
            <w:proofErr w:type="spellStart"/>
            <w:r w:rsidRPr="00033A01">
              <w:rPr>
                <w:b/>
                <w:i/>
                <w:lang w:val="sl-SI"/>
              </w:rPr>
              <w:t>biomonitoringa</w:t>
            </w:r>
            <w:proofErr w:type="spellEnd"/>
            <w:r w:rsidRPr="00033A01">
              <w:rPr>
                <w:b/>
                <w:i/>
                <w:lang w:val="sl-SI"/>
              </w:rPr>
              <w:t xml:space="preserve">, zbranih pred začetkom veljavnosti te uredbe, v skupno podatkovno platformo je potrebna, da se zagotovita popolnost in kakovost naborov </w:t>
            </w:r>
            <w:r w:rsidRPr="00033A01">
              <w:rPr>
                <w:b/>
                <w:i/>
                <w:lang w:val="sl-SI"/>
              </w:rPr>
              <w:lastRenderedPageBreak/>
              <w:t xml:space="preserve">podatkov humanega </w:t>
            </w:r>
            <w:proofErr w:type="spellStart"/>
            <w:r w:rsidRPr="00033A01">
              <w:rPr>
                <w:b/>
                <w:i/>
                <w:lang w:val="sl-SI"/>
              </w:rPr>
              <w:t>biomonitoringa</w:t>
            </w:r>
            <w:proofErr w:type="spellEnd"/>
            <w:r w:rsidRPr="00033A01">
              <w:rPr>
                <w:b/>
                <w:i/>
                <w:lang w:val="sl-SI"/>
              </w:rPr>
              <w:t xml:space="preserve"> za namene te uredbe.</w:t>
            </w:r>
          </w:p>
        </w:tc>
      </w:tr>
    </w:tbl>
    <w:p w14:paraId="340E2503" w14:textId="77777777" w:rsidR="00AC2D66" w:rsidRPr="00033A01" w:rsidRDefault="00AC2D66" w:rsidP="00AC2D66"/>
    <w:p w14:paraId="1DAEBA09" w14:textId="77777777" w:rsidR="00AC2D66" w:rsidRPr="00033A01" w:rsidRDefault="001F7793" w:rsidP="00AC2D66">
      <w:pPr>
        <w:pStyle w:val="AmNumberTabs"/>
      </w:pPr>
      <w:r>
        <w:t>Sprememba</w:t>
      </w:r>
      <w:r w:rsidR="00AC2D66" w:rsidRPr="00033A01">
        <w:tab/>
      </w:r>
      <w:r w:rsidR="00AC2D66" w:rsidRPr="00033A01">
        <w:tab/>
        <w:t>20</w:t>
      </w:r>
    </w:p>
    <w:p w14:paraId="5323ABDB" w14:textId="77777777" w:rsidR="00AC2D66" w:rsidRPr="00033A01" w:rsidRDefault="00AC2D66" w:rsidP="00AC2D66"/>
    <w:p w14:paraId="1A84E06E" w14:textId="77777777" w:rsidR="00AC2D66" w:rsidRPr="00033A01" w:rsidRDefault="00AC2D66" w:rsidP="00AC2D66">
      <w:pPr>
        <w:pStyle w:val="NormalBold"/>
        <w:keepNext/>
      </w:pPr>
      <w:r w:rsidRPr="00033A01">
        <w:t>Predlog uredbe</w:t>
      </w:r>
    </w:p>
    <w:p w14:paraId="76A296B4" w14:textId="77777777" w:rsidR="00AC2D66" w:rsidRPr="00033A01" w:rsidRDefault="00AC2D66" w:rsidP="00AC2D66">
      <w:pPr>
        <w:pStyle w:val="NormalBold"/>
      </w:pPr>
      <w:r w:rsidRPr="00033A01">
        <w:t>Uvodna izjava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7C9AFB47" w14:textId="77777777" w:rsidTr="00CB1E2F">
        <w:trPr>
          <w:jc w:val="center"/>
        </w:trPr>
        <w:tc>
          <w:tcPr>
            <w:tcW w:w="9752" w:type="dxa"/>
            <w:gridSpan w:val="2"/>
          </w:tcPr>
          <w:p w14:paraId="567C60D0" w14:textId="77777777" w:rsidR="00AC2D66" w:rsidRPr="00033A01" w:rsidRDefault="00AC2D66" w:rsidP="00CB1E2F">
            <w:pPr>
              <w:keepNext/>
            </w:pPr>
          </w:p>
        </w:tc>
      </w:tr>
      <w:tr w:rsidR="00AC2D66" w:rsidRPr="00033A01" w14:paraId="7362698F" w14:textId="77777777" w:rsidTr="00CB1E2F">
        <w:trPr>
          <w:jc w:val="center"/>
        </w:trPr>
        <w:tc>
          <w:tcPr>
            <w:tcW w:w="4876" w:type="dxa"/>
          </w:tcPr>
          <w:p w14:paraId="60A6CC53" w14:textId="77777777" w:rsidR="00AC2D66" w:rsidRPr="00033A01" w:rsidRDefault="00AC2D66" w:rsidP="00CB1E2F">
            <w:pPr>
              <w:pStyle w:val="ColumnHeading"/>
              <w:keepNext/>
            </w:pPr>
            <w:r w:rsidRPr="00033A01">
              <w:t>Besedilo, ki ga predlaga Komisija</w:t>
            </w:r>
          </w:p>
        </w:tc>
        <w:tc>
          <w:tcPr>
            <w:tcW w:w="4876" w:type="dxa"/>
          </w:tcPr>
          <w:p w14:paraId="79F97DF7" w14:textId="77777777" w:rsidR="00AC2D66" w:rsidRPr="00033A01" w:rsidRDefault="001F7793" w:rsidP="00CB1E2F">
            <w:pPr>
              <w:pStyle w:val="ColumnHeading"/>
              <w:keepNext/>
            </w:pPr>
            <w:r>
              <w:t>Sprememba</w:t>
            </w:r>
          </w:p>
        </w:tc>
      </w:tr>
      <w:tr w:rsidR="00AC2D66" w:rsidRPr="00033A01" w14:paraId="4156AECC" w14:textId="77777777" w:rsidTr="00CB1E2F">
        <w:trPr>
          <w:jc w:val="center"/>
        </w:trPr>
        <w:tc>
          <w:tcPr>
            <w:tcW w:w="4876" w:type="dxa"/>
          </w:tcPr>
          <w:p w14:paraId="21788478" w14:textId="77777777" w:rsidR="00AC2D66" w:rsidRPr="00033A01" w:rsidRDefault="00AC2D66" w:rsidP="00CB1E2F">
            <w:pPr>
              <w:pStyle w:val="Normal6"/>
              <w:rPr>
                <w:lang w:val="sl-SI"/>
              </w:rPr>
            </w:pPr>
            <w:r w:rsidRPr="00033A01">
              <w:rPr>
                <w:lang w:val="sl-SI"/>
              </w:rPr>
              <w:t>(27)</w:t>
            </w:r>
            <w:r w:rsidRPr="00033A01">
              <w:rPr>
                <w:lang w:val="sl-SI"/>
              </w:rPr>
              <w:tab/>
              <w:t>Za spodbujanje uporabe in harmonizacije referenčnih vrednosti med ocenjevalci in upravljavci tveganja na podlagi različnih aktov Unije ter olajšanje upoštevanja in izvrševanja regulativnih referenčnih vrednosti bi morala agencija ECHA vzpostaviti in vzdrževati odložišče referenčnih vrednosti, določenih ali sprejetih na podlagi aktov Unije iz prilog I in II. Agencije bi morale agenciji ECHA zagotoviti referenčne vrednosti, ki jih hranijo ali določijo v okviru svojih dejavnosti. Poleg tega bi morala agencija ECHA redno pregledovati akte Unije, da opredeli referenčne vrednosti, sprejete v skladu z njimi. Za olajšanje samodejnega dostopa širše javnosti do posodobljenih referenčnih vrednosti bi morala agencija ECHA vključiti odložišče referenčnih vrednosti v skupno podatkovno platformo kot posebno storitev, v odložišče pa vključiti vse referenčne vrednosti skupaj z ustreznimi spremnimi podatki, ki jih prejme ali pridobi, ter zagotoviti, da so navedene vrednosti in spremni podatki strojno berljivi.</w:t>
            </w:r>
          </w:p>
        </w:tc>
        <w:tc>
          <w:tcPr>
            <w:tcW w:w="4876" w:type="dxa"/>
          </w:tcPr>
          <w:p w14:paraId="277EAA44" w14:textId="77777777" w:rsidR="00AC2D66" w:rsidRPr="00033A01" w:rsidRDefault="00AC2D66" w:rsidP="00CB1E2F">
            <w:pPr>
              <w:pStyle w:val="Normal6"/>
              <w:rPr>
                <w:szCs w:val="24"/>
                <w:lang w:val="sl-SI"/>
              </w:rPr>
            </w:pPr>
            <w:r w:rsidRPr="00033A01">
              <w:rPr>
                <w:lang w:val="sl-SI"/>
              </w:rPr>
              <w:t>(27)</w:t>
            </w:r>
            <w:r w:rsidRPr="00033A01">
              <w:rPr>
                <w:lang w:val="sl-SI"/>
              </w:rPr>
              <w:tab/>
              <w:t xml:space="preserve">Za spodbujanje uporabe in harmonizacije referenčnih vrednosti med ocenjevalci in upravljavci tveganja na podlagi različnih aktov Unije ter olajšanje upoštevanja in izvrševanja regulativnih referenčnih vrednosti bi morala agencija ECHA vzpostaviti in vzdrževati odložišče referenčnih vrednosti, določenih ali sprejetih na podlagi aktov Unije iz prilog I in II. Agencije bi morale agenciji ECHA zagotoviti referenčne vrednosti, ki jih hranijo ali določijo v okviru svojih dejavnosti. Poleg tega bi morala agencija ECHA redno pregledovati akte Unije, da opredeli referenčne vrednosti, sprejete v skladu z njimi. Za olajšanje samodejnega dostopa širše javnosti do posodobljenih referenčnih vrednosti bi morala agencija ECHA vključiti odložišče referenčnih vrednosti v skupno podatkovno platformo kot posebno storitev, v odložišče pa vključiti vse referenčne vrednosti skupaj z ustreznimi spremnimi podatki, ki jih prejme ali pridobi, ter zagotoviti, da so navedene vrednosti in spremni podatki strojno berljivi. </w:t>
            </w:r>
            <w:r w:rsidRPr="00033A01">
              <w:rPr>
                <w:b/>
                <w:i/>
                <w:lang w:val="sl-SI"/>
              </w:rPr>
              <w:t>Agencija ECHA bi morala v odložišče referenčnih vrednosti vključiti tudi referenčne vrednosti, ki izhajajo iz drugih programov ali raziskovalnih dejavnosti in so ji na voljo.</w:t>
            </w:r>
          </w:p>
        </w:tc>
      </w:tr>
    </w:tbl>
    <w:p w14:paraId="357C9583" w14:textId="77777777" w:rsidR="00AC2D66" w:rsidRPr="00033A01" w:rsidRDefault="00AC2D66" w:rsidP="00AC2D66"/>
    <w:p w14:paraId="07808E6C" w14:textId="77777777" w:rsidR="00AC2D66" w:rsidRPr="00033A01" w:rsidRDefault="001F7793" w:rsidP="00AC2D66">
      <w:pPr>
        <w:pStyle w:val="AmNumberTabs"/>
      </w:pPr>
      <w:r>
        <w:t>Sprememba</w:t>
      </w:r>
      <w:r w:rsidR="00AC2D66" w:rsidRPr="00033A01">
        <w:tab/>
      </w:r>
      <w:r w:rsidR="00AC2D66" w:rsidRPr="00033A01">
        <w:tab/>
        <w:t>21</w:t>
      </w:r>
    </w:p>
    <w:p w14:paraId="69E471D1" w14:textId="77777777" w:rsidR="00AC2D66" w:rsidRPr="00033A01" w:rsidRDefault="00AC2D66" w:rsidP="00AC2D66"/>
    <w:p w14:paraId="7BEF3BAF" w14:textId="77777777" w:rsidR="00AC2D66" w:rsidRPr="00033A01" w:rsidRDefault="00AC2D66" w:rsidP="00AC2D66">
      <w:pPr>
        <w:pStyle w:val="NormalBold"/>
        <w:keepNext/>
      </w:pPr>
      <w:r w:rsidRPr="00033A01">
        <w:t>Predlog uredbe</w:t>
      </w:r>
    </w:p>
    <w:p w14:paraId="23D1A3D5" w14:textId="77777777" w:rsidR="00AC2D66" w:rsidRPr="00033A01" w:rsidRDefault="00AC2D66" w:rsidP="00AC2D66">
      <w:pPr>
        <w:pStyle w:val="NormalBold"/>
      </w:pPr>
      <w:r w:rsidRPr="00033A01">
        <w:t>Uvodna izjava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20618F36" w14:textId="77777777" w:rsidTr="00CB1E2F">
        <w:trPr>
          <w:jc w:val="center"/>
        </w:trPr>
        <w:tc>
          <w:tcPr>
            <w:tcW w:w="9752" w:type="dxa"/>
            <w:gridSpan w:val="2"/>
          </w:tcPr>
          <w:p w14:paraId="3C86F493" w14:textId="77777777" w:rsidR="00AC2D66" w:rsidRPr="00033A01" w:rsidRDefault="00AC2D66" w:rsidP="00CB1E2F">
            <w:pPr>
              <w:keepNext/>
            </w:pPr>
          </w:p>
        </w:tc>
      </w:tr>
      <w:tr w:rsidR="00AC2D66" w:rsidRPr="00033A01" w14:paraId="18ECF0C8" w14:textId="77777777" w:rsidTr="00CB1E2F">
        <w:trPr>
          <w:jc w:val="center"/>
        </w:trPr>
        <w:tc>
          <w:tcPr>
            <w:tcW w:w="4876" w:type="dxa"/>
          </w:tcPr>
          <w:p w14:paraId="59BFBBFE" w14:textId="77777777" w:rsidR="00AC2D66" w:rsidRPr="00033A01" w:rsidRDefault="00AC2D66" w:rsidP="00CB1E2F">
            <w:pPr>
              <w:pStyle w:val="ColumnHeading"/>
              <w:keepNext/>
            </w:pPr>
            <w:r w:rsidRPr="00033A01">
              <w:t>Besedilo, ki ga predlaga Komisija</w:t>
            </w:r>
          </w:p>
        </w:tc>
        <w:tc>
          <w:tcPr>
            <w:tcW w:w="4876" w:type="dxa"/>
          </w:tcPr>
          <w:p w14:paraId="2B9BF403" w14:textId="77777777" w:rsidR="00AC2D66" w:rsidRPr="00033A01" w:rsidRDefault="001F7793" w:rsidP="00CB1E2F">
            <w:pPr>
              <w:pStyle w:val="ColumnHeading"/>
              <w:keepNext/>
            </w:pPr>
            <w:r>
              <w:t>Sprememba</w:t>
            </w:r>
          </w:p>
        </w:tc>
      </w:tr>
      <w:tr w:rsidR="00AC2D66" w:rsidRPr="00033A01" w14:paraId="24993FD8" w14:textId="77777777" w:rsidTr="00CB1E2F">
        <w:trPr>
          <w:jc w:val="center"/>
        </w:trPr>
        <w:tc>
          <w:tcPr>
            <w:tcW w:w="4876" w:type="dxa"/>
          </w:tcPr>
          <w:p w14:paraId="54DDEC64" w14:textId="77777777" w:rsidR="00AC2D66" w:rsidRPr="00033A01" w:rsidRDefault="00AC2D66" w:rsidP="00CB1E2F">
            <w:pPr>
              <w:pStyle w:val="Normal6"/>
              <w:rPr>
                <w:lang w:val="sl-SI"/>
              </w:rPr>
            </w:pPr>
            <w:r w:rsidRPr="00033A01">
              <w:rPr>
                <w:lang w:val="sl-SI"/>
              </w:rPr>
              <w:t>(28)</w:t>
            </w:r>
            <w:r w:rsidRPr="00033A01">
              <w:rPr>
                <w:lang w:val="sl-SI"/>
              </w:rPr>
              <w:tab/>
              <w:t xml:space="preserve">Da bi se povečala preglednost in da bi se lahko agencije v celoti predhodno seznanile s študijami, ki jih naročijo nosilci dejavnosti, ne glede na to, ali te študije izvede nosilec dejavnosti sam ali zunanji izvajalec, bi morali nosilci dejavnosti in laboratoriji študije o kemikalijah, ki jih naročijo, da bi izpolnili regulativne zahteve na podlagi aktov Unije, navedenih v Prilogi I, prijaviti v podatkovno zbirko prijavljenih študij, ki jo vzpostavi in upravlja agencija ECHA. </w:t>
            </w:r>
            <w:r w:rsidRPr="00033A01">
              <w:rPr>
                <w:b/>
                <w:i/>
                <w:lang w:val="sl-SI"/>
              </w:rPr>
              <w:t>V ta namen bi morala</w:t>
            </w:r>
            <w:r w:rsidRPr="00033A01">
              <w:rPr>
                <w:lang w:val="sl-SI"/>
              </w:rPr>
              <w:t xml:space="preserve"> agencija ECHA vzpostaviti in upravljati podatkovno zbirko prijavljenih študij </w:t>
            </w:r>
            <w:r w:rsidRPr="00033A01">
              <w:rPr>
                <w:b/>
                <w:i/>
                <w:lang w:val="sl-SI"/>
              </w:rPr>
              <w:t>kot posebno storitev skupne podatkovne platforme za shranjevanje informacij</w:t>
            </w:r>
            <w:r w:rsidRPr="00033A01">
              <w:rPr>
                <w:lang w:val="sl-SI"/>
              </w:rPr>
              <w:t xml:space="preserve">, </w:t>
            </w:r>
            <w:r w:rsidRPr="00033A01">
              <w:rPr>
                <w:b/>
                <w:i/>
                <w:lang w:val="sl-SI"/>
              </w:rPr>
              <w:t>povezanih</w:t>
            </w:r>
            <w:r w:rsidRPr="00033A01">
              <w:rPr>
                <w:lang w:val="sl-SI"/>
              </w:rPr>
              <w:t xml:space="preserve"> z </w:t>
            </w:r>
            <w:r w:rsidRPr="00033A01">
              <w:rPr>
                <w:b/>
                <w:i/>
                <w:lang w:val="sl-SI"/>
              </w:rPr>
              <w:t>navedenimi študijami</w:t>
            </w:r>
            <w:r w:rsidRPr="00033A01">
              <w:rPr>
                <w:lang w:val="sl-SI"/>
              </w:rPr>
              <w:t xml:space="preserve">. Da bi imeli nosilci dejavnosti in laboratoriji dovolj časa za pripravo prijav študij, bi se morala obveznost prijave študij začeti uporabljati šele </w:t>
            </w:r>
            <w:r w:rsidRPr="00033A01">
              <w:rPr>
                <w:b/>
                <w:i/>
                <w:lang w:val="sl-SI"/>
              </w:rPr>
              <w:t>dve leti</w:t>
            </w:r>
            <w:r w:rsidRPr="00033A01">
              <w:rPr>
                <w:lang w:val="sl-SI"/>
              </w:rPr>
              <w:t xml:space="preserve"> po datumu začetka veljavnosti te uredbe.</w:t>
            </w:r>
          </w:p>
        </w:tc>
        <w:tc>
          <w:tcPr>
            <w:tcW w:w="4876" w:type="dxa"/>
          </w:tcPr>
          <w:p w14:paraId="60C299F5" w14:textId="77777777" w:rsidR="00AC2D66" w:rsidRPr="00033A01" w:rsidRDefault="00AC2D66" w:rsidP="00CB1E2F">
            <w:pPr>
              <w:pStyle w:val="Normal6"/>
              <w:rPr>
                <w:szCs w:val="24"/>
                <w:lang w:val="sl-SI"/>
              </w:rPr>
            </w:pPr>
            <w:r w:rsidRPr="00033A01">
              <w:rPr>
                <w:lang w:val="sl-SI"/>
              </w:rPr>
              <w:t>(28)</w:t>
            </w:r>
            <w:r w:rsidRPr="00033A01">
              <w:rPr>
                <w:lang w:val="sl-SI"/>
              </w:rPr>
              <w:tab/>
              <w:t xml:space="preserve">Da bi se povečala preglednost in da bi se lahko agencije v celoti predhodno seznanile s študijami, ki jih naročijo nosilci dejavnosti, ne glede na to, ali te študije izvede nosilec dejavnosti sam ali zunanji izvajalec, bi morali nosilci dejavnosti in laboratoriji študije o kemikalijah, ki jih naročijo, da bi izpolnili regulativne zahteve na podlagi aktov Unije, navedenih v Prilogi I, prijaviti v podatkovno zbirko prijavljenih študij, ki jo vzpostavi in upravlja agencija ECHA. </w:t>
            </w:r>
            <w:r w:rsidRPr="00033A01">
              <w:rPr>
                <w:b/>
                <w:i/>
                <w:lang w:val="sl-SI"/>
              </w:rPr>
              <w:t>Znanstvenih študij, ki se izvedejo zgolj za raziskovalne namene in niso naročene za podporo vlogi, prijavi ali regulativni dokumentaciji, priglašeni ali predloženi organu, ali ki niso del ocene tveganja ali varnosti iz aktov Unije iz Priloge I, ni treba prijaviti.</w:t>
            </w:r>
            <w:r w:rsidRPr="00033A01">
              <w:rPr>
                <w:lang w:val="sl-SI"/>
              </w:rPr>
              <w:t xml:space="preserve"> Agencija ECHA </w:t>
            </w:r>
            <w:r w:rsidRPr="00033A01">
              <w:rPr>
                <w:b/>
                <w:i/>
                <w:lang w:val="sl-SI"/>
              </w:rPr>
              <w:t xml:space="preserve">bi morala </w:t>
            </w:r>
            <w:r w:rsidRPr="00033A01">
              <w:rPr>
                <w:lang w:val="sl-SI"/>
              </w:rPr>
              <w:t xml:space="preserve">vzpostaviti in upravljati podatkovno zbirko prijavljenih študij </w:t>
            </w:r>
            <w:r w:rsidRPr="00033A01">
              <w:rPr>
                <w:b/>
                <w:i/>
                <w:lang w:val="sl-SI"/>
              </w:rPr>
              <w:t>za shranjevanje informacij, povezanih z navedenimi študijami. Ta podatkovna zbirka bi morala biti ločena podatkovna zbirka, v kateri bi bile informacije zaupne. Agencija ECHA bi morala v sodelovanju</w:t>
            </w:r>
            <w:r w:rsidRPr="00033A01">
              <w:rPr>
                <w:lang w:val="sl-SI"/>
              </w:rPr>
              <w:t xml:space="preserve"> z </w:t>
            </w:r>
            <w:r w:rsidRPr="00033A01">
              <w:rPr>
                <w:b/>
                <w:i/>
                <w:lang w:val="sl-SI"/>
              </w:rPr>
              <w:t>ustreznimi agencijami sprejeti potrebne ukrepe za zaščito varnega prenosa podatkov o kemikalijah</w:t>
            </w:r>
            <w:r w:rsidRPr="00033A01">
              <w:rPr>
                <w:lang w:val="sl-SI"/>
              </w:rPr>
              <w:t xml:space="preserve">. Da bi imeli nosilci dejavnosti in laboratoriji dovolj časa za pripravo prijav študij, bi se morala obveznost prijave študij začeti uporabljati šele </w:t>
            </w:r>
            <w:r w:rsidRPr="00033A01">
              <w:rPr>
                <w:b/>
                <w:i/>
                <w:lang w:val="sl-SI"/>
              </w:rPr>
              <w:t>18 mesecev</w:t>
            </w:r>
            <w:r w:rsidRPr="00033A01">
              <w:rPr>
                <w:lang w:val="sl-SI"/>
              </w:rPr>
              <w:t xml:space="preserve"> po datumu začetka veljavnosti te uredbe.</w:t>
            </w:r>
            <w:r w:rsidRPr="00033A01">
              <w:rPr>
                <w:b/>
                <w:i/>
                <w:lang w:val="sl-SI"/>
              </w:rPr>
              <w:t xml:space="preserve"> Agencija ECHA bi morala vzpostaviti tudi mehanizem za sodelovanje z organi v tretjih državah za izmenjavo informacij o študijah, ki so prijavljene ali predložene za regulativne namene.</w:t>
            </w:r>
          </w:p>
        </w:tc>
      </w:tr>
    </w:tbl>
    <w:p w14:paraId="26331444" w14:textId="77777777" w:rsidR="00AC2D66" w:rsidRPr="00033A01" w:rsidRDefault="00AC2D66" w:rsidP="00AC2D66"/>
    <w:p w14:paraId="109D4388" w14:textId="77777777" w:rsidR="00AC2D66" w:rsidRPr="00033A01" w:rsidRDefault="001F7793" w:rsidP="00AC2D66">
      <w:pPr>
        <w:pStyle w:val="AmNumberTabs"/>
      </w:pPr>
      <w:r>
        <w:t>Sprememba</w:t>
      </w:r>
      <w:r w:rsidR="00AC2D66" w:rsidRPr="00033A01">
        <w:tab/>
      </w:r>
      <w:r w:rsidR="00AC2D66" w:rsidRPr="00033A01">
        <w:tab/>
        <w:t>22</w:t>
      </w:r>
    </w:p>
    <w:p w14:paraId="7C346F2D" w14:textId="77777777" w:rsidR="00AC2D66" w:rsidRPr="00033A01" w:rsidRDefault="00AC2D66" w:rsidP="00AC2D66"/>
    <w:p w14:paraId="029A0916" w14:textId="77777777" w:rsidR="00AC2D66" w:rsidRPr="00033A01" w:rsidRDefault="00AC2D66" w:rsidP="00AC2D66">
      <w:pPr>
        <w:pStyle w:val="NormalBold"/>
        <w:keepNext/>
      </w:pPr>
      <w:r w:rsidRPr="00033A01">
        <w:t>Predlog uredbe</w:t>
      </w:r>
    </w:p>
    <w:p w14:paraId="6A5B4EA8" w14:textId="77777777" w:rsidR="00AC2D66" w:rsidRPr="00033A01" w:rsidRDefault="00AC2D66" w:rsidP="00AC2D66">
      <w:pPr>
        <w:pStyle w:val="NormalBold"/>
      </w:pPr>
      <w:r w:rsidRPr="00033A01">
        <w:t>Uvodna izjava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3BFA3F3A" w14:textId="77777777" w:rsidTr="00CB1E2F">
        <w:trPr>
          <w:jc w:val="center"/>
        </w:trPr>
        <w:tc>
          <w:tcPr>
            <w:tcW w:w="9752" w:type="dxa"/>
            <w:gridSpan w:val="2"/>
          </w:tcPr>
          <w:p w14:paraId="4BE56FAE" w14:textId="77777777" w:rsidR="00AC2D66" w:rsidRPr="00033A01" w:rsidRDefault="00AC2D66" w:rsidP="00CB1E2F">
            <w:pPr>
              <w:keepNext/>
            </w:pPr>
          </w:p>
        </w:tc>
      </w:tr>
      <w:tr w:rsidR="00AC2D66" w:rsidRPr="00033A01" w14:paraId="468A31A0" w14:textId="77777777" w:rsidTr="00CB1E2F">
        <w:trPr>
          <w:jc w:val="center"/>
        </w:trPr>
        <w:tc>
          <w:tcPr>
            <w:tcW w:w="4876" w:type="dxa"/>
          </w:tcPr>
          <w:p w14:paraId="0A5865D2" w14:textId="77777777" w:rsidR="00AC2D66" w:rsidRPr="00033A01" w:rsidRDefault="00AC2D66" w:rsidP="00CB1E2F">
            <w:pPr>
              <w:pStyle w:val="ColumnHeading"/>
              <w:keepNext/>
            </w:pPr>
            <w:r w:rsidRPr="00033A01">
              <w:t>Besedilo, ki ga predlaga Komisija</w:t>
            </w:r>
          </w:p>
        </w:tc>
        <w:tc>
          <w:tcPr>
            <w:tcW w:w="4876" w:type="dxa"/>
          </w:tcPr>
          <w:p w14:paraId="7C46E348" w14:textId="77777777" w:rsidR="00AC2D66" w:rsidRPr="00033A01" w:rsidRDefault="001F7793" w:rsidP="00CB1E2F">
            <w:pPr>
              <w:pStyle w:val="ColumnHeading"/>
              <w:keepNext/>
            </w:pPr>
            <w:r>
              <w:t>Sprememba</w:t>
            </w:r>
          </w:p>
        </w:tc>
      </w:tr>
      <w:tr w:rsidR="00AC2D66" w:rsidRPr="00033A01" w14:paraId="227101B5" w14:textId="77777777" w:rsidTr="00CB1E2F">
        <w:trPr>
          <w:jc w:val="center"/>
        </w:trPr>
        <w:tc>
          <w:tcPr>
            <w:tcW w:w="4876" w:type="dxa"/>
          </w:tcPr>
          <w:p w14:paraId="3E9E9354" w14:textId="77777777" w:rsidR="00AC2D66" w:rsidRPr="00033A01" w:rsidRDefault="00AC2D66" w:rsidP="00CB1E2F">
            <w:pPr>
              <w:pStyle w:val="Normal6"/>
              <w:rPr>
                <w:lang w:val="sl-SI"/>
              </w:rPr>
            </w:pPr>
            <w:r w:rsidRPr="00033A01">
              <w:rPr>
                <w:lang w:val="sl-SI"/>
              </w:rPr>
              <w:t>(30)</w:t>
            </w:r>
            <w:r w:rsidRPr="00033A01">
              <w:rPr>
                <w:lang w:val="sl-SI"/>
              </w:rPr>
              <w:tab/>
              <w:t xml:space="preserve">Za zagotovitev skladnosti teh dveh mehanizmov za prijavljanje študij in za zagotovitev gotovosti za nosilce dejavnosti, ki predložijo prijave, bi se morala pravila o javnem razširjanju prijav študij po potrebi ujemati s tem, da bi bilo treba prijavo dati na voljo prek skupne podatkovne platforme šele po tem, ko se zadevni instituciji Unije ali nacionalni instituciji predloži ustrezna registracija, vloga, prijava ali druga ustrezna regulativna dokumentacija, </w:t>
            </w:r>
            <w:r w:rsidRPr="00033A01">
              <w:rPr>
                <w:b/>
                <w:i/>
                <w:lang w:val="sl-SI"/>
              </w:rPr>
              <w:t>navedena institucija Unije oziroma nacionalna institucija pa sprejme odločitev o zaupnosti podatkov</w:t>
            </w:r>
            <w:r w:rsidRPr="00033A01">
              <w:rPr>
                <w:lang w:val="sl-SI"/>
              </w:rPr>
              <w:t xml:space="preserve"> v </w:t>
            </w:r>
            <w:r w:rsidRPr="00033A01">
              <w:rPr>
                <w:b/>
                <w:i/>
                <w:lang w:val="sl-SI"/>
              </w:rPr>
              <w:t>navedeni</w:t>
            </w:r>
            <w:r w:rsidRPr="00033A01">
              <w:rPr>
                <w:lang w:val="sl-SI"/>
              </w:rPr>
              <w:t xml:space="preserve"> regulativni dokumentaciji</w:t>
            </w:r>
            <w:r w:rsidRPr="00033A01">
              <w:rPr>
                <w:b/>
                <w:i/>
                <w:lang w:val="sl-SI"/>
              </w:rPr>
              <w:t>.</w:t>
            </w:r>
            <w:r w:rsidRPr="00033A01">
              <w:rPr>
                <w:lang w:val="sl-SI"/>
              </w:rPr>
              <w:t xml:space="preserve"> </w:t>
            </w:r>
            <w:r w:rsidRPr="00033A01">
              <w:rPr>
                <w:b/>
                <w:i/>
                <w:lang w:val="sl-SI"/>
              </w:rPr>
              <w:t>Poleg tega bi morali</w:t>
            </w:r>
            <w:r w:rsidRPr="00033A01">
              <w:rPr>
                <w:lang w:val="sl-SI"/>
              </w:rPr>
              <w:t xml:space="preserve"> agenciji ECHA in EFSA za lažje izpolnjevanje zahteve za prijavo študije sodelovati, da se zagotovi skupen pristop za identifikacijo sporočenih informacij ter s tem olajša sledljivost študij, prijavljenih v njunih podatkovnih zbirkah.</w:t>
            </w:r>
          </w:p>
        </w:tc>
        <w:tc>
          <w:tcPr>
            <w:tcW w:w="4876" w:type="dxa"/>
          </w:tcPr>
          <w:p w14:paraId="6486CCF0" w14:textId="77777777" w:rsidR="00AC2D66" w:rsidRPr="00033A01" w:rsidRDefault="00AC2D66" w:rsidP="00CB1E2F">
            <w:pPr>
              <w:pStyle w:val="Normal6"/>
              <w:rPr>
                <w:szCs w:val="24"/>
                <w:lang w:val="sl-SI"/>
              </w:rPr>
            </w:pPr>
            <w:r w:rsidRPr="00033A01">
              <w:rPr>
                <w:lang w:val="sl-SI"/>
              </w:rPr>
              <w:t>(30)</w:t>
            </w:r>
            <w:r w:rsidRPr="00033A01">
              <w:rPr>
                <w:lang w:val="sl-SI"/>
              </w:rPr>
              <w:tab/>
              <w:t>Za zagotovitev skladnosti teh dveh mehanizmov za prijavljanje študij in za zagotovitev gotovosti za nosilce dejavnosti, ki predložijo prijave, bi se morala pravila o javnem razširjanju prijav študij po potrebi ujemati s tem, da bi bilo treba prijavo dati na voljo prek skupne podatkovne platforme šele po tem, ko se zadevni instituciji Unije ali nacionalni instituciji predloži ustrezna registracija, vloga, prijava ali druga ustrezna regulativna dokumentacija</w:t>
            </w:r>
            <w:r w:rsidRPr="00033A01">
              <w:rPr>
                <w:b/>
                <w:i/>
                <w:lang w:val="sl-SI"/>
              </w:rPr>
              <w:t>. Da bi se spoštovala zaupnost ustreznih elementov prijav študij</w:t>
            </w:r>
            <w:r w:rsidRPr="00033A01">
              <w:rPr>
                <w:lang w:val="sl-SI"/>
              </w:rPr>
              <w:t xml:space="preserve">, </w:t>
            </w:r>
            <w:r w:rsidRPr="00033A01">
              <w:rPr>
                <w:b/>
                <w:i/>
                <w:lang w:val="sl-SI"/>
              </w:rPr>
              <w:t>kadar so vključeni v skupno podatkovno platformo, bi morala Komisija ali agencija, kadar da agenciji ECHA na voljo ustrezno registracijo, vlogo, prijavo ali drugo ustrezno regulativno dokumentacijo, navesti tudi, kateri elementi prijave študije morajo biti zaupni, ko bodo vključeni</w:t>
            </w:r>
            <w:r w:rsidRPr="00033A01">
              <w:rPr>
                <w:lang w:val="sl-SI"/>
              </w:rPr>
              <w:t xml:space="preserve"> v </w:t>
            </w:r>
            <w:r w:rsidRPr="00033A01">
              <w:rPr>
                <w:b/>
                <w:i/>
                <w:lang w:val="sl-SI"/>
              </w:rPr>
              <w:t>skupno podatkovno platformo. Elemente bi bilo treba označiti kot zaupne samo takrat, kadar je isti element v ustrezni vlogi, prijavi ali drugi ustrezni</w:t>
            </w:r>
            <w:r w:rsidRPr="00033A01">
              <w:rPr>
                <w:lang w:val="sl-SI"/>
              </w:rPr>
              <w:t xml:space="preserve"> regulativni dokumentaciji</w:t>
            </w:r>
            <w:r w:rsidRPr="00033A01">
              <w:rPr>
                <w:b/>
                <w:i/>
                <w:lang w:val="sl-SI"/>
              </w:rPr>
              <w:t xml:space="preserve"> označen kot zaupen v skladu z določbami o zaupnosti na podlagi izvornega akta Unije.</w:t>
            </w:r>
            <w:r w:rsidRPr="00033A01">
              <w:rPr>
                <w:lang w:val="sl-SI"/>
              </w:rPr>
              <w:t xml:space="preserve"> Agenciji ECHA in EFSA</w:t>
            </w:r>
            <w:r w:rsidRPr="00033A01">
              <w:rPr>
                <w:b/>
                <w:i/>
                <w:lang w:val="sl-SI"/>
              </w:rPr>
              <w:t xml:space="preserve"> bi morali</w:t>
            </w:r>
            <w:r w:rsidRPr="00033A01">
              <w:rPr>
                <w:lang w:val="sl-SI"/>
              </w:rPr>
              <w:t xml:space="preserve"> za lažje izpolnjevanje zahteve za prijavo študije sodelovati, da se zagotovi skupen pristop za identifikacijo sporočenih informacij ter s tem olajša sledljivost študij, prijavljenih v njunih podatkovnih zbirkah. </w:t>
            </w:r>
            <w:r w:rsidRPr="00033A01">
              <w:rPr>
                <w:b/>
                <w:i/>
                <w:lang w:val="sl-SI"/>
              </w:rPr>
              <w:t>Da bi se izognili negotovostim za nosilce dejavnosti zaradi obstoja dveh podatkovnih zbirk o priglasitvah študij, ki ju upravljata agenciji ECHA in EFSA, bi bilo treba praktične ureditve, ki jih je agencija ECHA določila za izvajanje določb o priglasitvi študij, karseda uskladiti s povezanimi praktičnimi ureditvami agencije EFSA.</w:t>
            </w:r>
          </w:p>
        </w:tc>
      </w:tr>
    </w:tbl>
    <w:p w14:paraId="645B5385" w14:textId="77777777" w:rsidR="00AC2D66" w:rsidRPr="00033A01" w:rsidRDefault="00AC2D66" w:rsidP="00AC2D66"/>
    <w:p w14:paraId="1E9FFC32" w14:textId="77777777" w:rsidR="00AC2D66" w:rsidRPr="00033A01" w:rsidRDefault="001F7793" w:rsidP="00AC2D66">
      <w:pPr>
        <w:pStyle w:val="AmNumberTabs"/>
      </w:pPr>
      <w:r>
        <w:t>Sprememba</w:t>
      </w:r>
      <w:r w:rsidR="00AC2D66" w:rsidRPr="00033A01">
        <w:tab/>
      </w:r>
      <w:r w:rsidR="00AC2D66" w:rsidRPr="00033A01">
        <w:tab/>
        <w:t>23</w:t>
      </w:r>
    </w:p>
    <w:p w14:paraId="7A9ACCB2" w14:textId="77777777" w:rsidR="00AC2D66" w:rsidRPr="00033A01" w:rsidRDefault="00AC2D66" w:rsidP="00AC2D66"/>
    <w:p w14:paraId="1FABD442" w14:textId="77777777" w:rsidR="00AC2D66" w:rsidRPr="00033A01" w:rsidRDefault="00AC2D66" w:rsidP="00AC2D66">
      <w:pPr>
        <w:pStyle w:val="NormalBold"/>
        <w:keepNext/>
      </w:pPr>
      <w:r w:rsidRPr="00033A01">
        <w:lastRenderedPageBreak/>
        <w:t>Predlog uredbe</w:t>
      </w:r>
    </w:p>
    <w:p w14:paraId="1DFAAABD" w14:textId="77777777" w:rsidR="00AC2D66" w:rsidRPr="00033A01" w:rsidRDefault="00AC2D66" w:rsidP="00AC2D66">
      <w:pPr>
        <w:pStyle w:val="NormalBold"/>
      </w:pPr>
      <w:r w:rsidRPr="00033A01">
        <w:t>Uvodna izjava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0405A0A7" w14:textId="77777777" w:rsidTr="00CB1E2F">
        <w:trPr>
          <w:jc w:val="center"/>
        </w:trPr>
        <w:tc>
          <w:tcPr>
            <w:tcW w:w="9752" w:type="dxa"/>
            <w:gridSpan w:val="2"/>
          </w:tcPr>
          <w:p w14:paraId="3474E86E" w14:textId="77777777" w:rsidR="00AC2D66" w:rsidRPr="00033A01" w:rsidRDefault="00AC2D66" w:rsidP="00CB1E2F">
            <w:pPr>
              <w:keepNext/>
            </w:pPr>
          </w:p>
        </w:tc>
      </w:tr>
      <w:tr w:rsidR="00AC2D66" w:rsidRPr="00033A01" w14:paraId="76DC604E" w14:textId="77777777" w:rsidTr="00CB1E2F">
        <w:trPr>
          <w:jc w:val="center"/>
        </w:trPr>
        <w:tc>
          <w:tcPr>
            <w:tcW w:w="4876" w:type="dxa"/>
          </w:tcPr>
          <w:p w14:paraId="66F0CE3A" w14:textId="77777777" w:rsidR="00AC2D66" w:rsidRPr="00033A01" w:rsidRDefault="00AC2D66" w:rsidP="00CB1E2F">
            <w:pPr>
              <w:pStyle w:val="ColumnHeading"/>
              <w:keepNext/>
            </w:pPr>
            <w:r w:rsidRPr="00033A01">
              <w:t>Besedilo, ki ga predlaga Komisija</w:t>
            </w:r>
          </w:p>
        </w:tc>
        <w:tc>
          <w:tcPr>
            <w:tcW w:w="4876" w:type="dxa"/>
          </w:tcPr>
          <w:p w14:paraId="3F2483AD" w14:textId="77777777" w:rsidR="00AC2D66" w:rsidRPr="00033A01" w:rsidRDefault="001F7793" w:rsidP="00CB1E2F">
            <w:pPr>
              <w:pStyle w:val="ColumnHeading"/>
              <w:keepNext/>
            </w:pPr>
            <w:r>
              <w:t>Sprememba</w:t>
            </w:r>
          </w:p>
        </w:tc>
      </w:tr>
      <w:tr w:rsidR="00AC2D66" w:rsidRPr="00033A01" w14:paraId="3D2E6715" w14:textId="77777777" w:rsidTr="00CB1E2F">
        <w:trPr>
          <w:jc w:val="center"/>
        </w:trPr>
        <w:tc>
          <w:tcPr>
            <w:tcW w:w="4876" w:type="dxa"/>
          </w:tcPr>
          <w:p w14:paraId="7F679614" w14:textId="77777777" w:rsidR="00AC2D66" w:rsidRPr="00033A01" w:rsidRDefault="00AC2D66" w:rsidP="00CB1E2F">
            <w:pPr>
              <w:pStyle w:val="Normal6"/>
              <w:rPr>
                <w:lang w:val="sl-SI"/>
              </w:rPr>
            </w:pPr>
            <w:r w:rsidRPr="00033A01">
              <w:rPr>
                <w:lang w:val="sl-SI"/>
              </w:rPr>
              <w:t>(31)</w:t>
            </w:r>
            <w:r w:rsidRPr="00033A01">
              <w:rPr>
                <w:lang w:val="sl-SI"/>
              </w:rPr>
              <w:tab/>
              <w:t xml:space="preserve">Medtem ko bi se morala obveznost prijave študij na podlagi te uredbe uporabljati v okviru vseh aktov Unije na področju kemikalij, navedenih v Prilogi I, so lahko ustrezni postopki zbiranja podatkov in ocenjevanja varnosti na podlagi navedenih aktov zelo različni. Glavni cilj podatkovne zbirke prijavljenih študij, vzpostavljene na podlagi te uredbe, naj bi bil združiti informacije o študijah v zvezi s kemikalijami, ki jih naročijo nosilci dejavnosti, da se zagotovi centraliziran in izčrpen pregled študij, ki se izvajajo v podporo regulativni </w:t>
            </w:r>
            <w:r w:rsidRPr="00033A01">
              <w:rPr>
                <w:b/>
                <w:i/>
                <w:lang w:val="sl-SI"/>
              </w:rPr>
              <w:t>skladnosti</w:t>
            </w:r>
            <w:r w:rsidRPr="00033A01">
              <w:rPr>
                <w:lang w:val="sl-SI"/>
              </w:rPr>
              <w:t xml:space="preserve"> na podlagi aktov Unije na področju kemikalij, navedenih v Prilogi I. Ob upoštevanju tega cilja in dejstva, da so lahko postopki ocenjevanja na podlagi aktov Unije na področju kemikalij iz Priloge I zelo različni, bi sprememba obstoječih postopkov ocenjevanja, določenih na podlagi navedenih aktov Unije, z naložitvijo dodatnih pogojev, ki bi lahko imeli posledice za dostop na trg, ki niso predvidene v navedenih aktih Unije, presegala področje uporabe in cilj te uredbe. Zato ni primerno, da se v tej uredbi določijo posledice, povezane z neizpolnjevanjem obveznosti prijave študij, kot je določena v členu 32b Uredbe (ES) št. 178/2002 Evropskega parlamenta in Sveta.</w:t>
            </w:r>
          </w:p>
        </w:tc>
        <w:tc>
          <w:tcPr>
            <w:tcW w:w="4876" w:type="dxa"/>
          </w:tcPr>
          <w:p w14:paraId="43F5864F" w14:textId="77777777" w:rsidR="00AC2D66" w:rsidRPr="00033A01" w:rsidRDefault="00AC2D66" w:rsidP="00CB1E2F">
            <w:pPr>
              <w:pStyle w:val="Normal6"/>
              <w:rPr>
                <w:szCs w:val="24"/>
                <w:lang w:val="sl-SI"/>
              </w:rPr>
            </w:pPr>
            <w:r w:rsidRPr="00033A01">
              <w:rPr>
                <w:lang w:val="sl-SI"/>
              </w:rPr>
              <w:t>(31)</w:t>
            </w:r>
            <w:r w:rsidRPr="00033A01">
              <w:rPr>
                <w:lang w:val="sl-SI"/>
              </w:rPr>
              <w:tab/>
              <w:t xml:space="preserve">Medtem ko bi se morala obveznost prijave študij na podlagi te uredbe uporabljati v okviru vseh aktov Unije na področju kemikalij, navedenih v Prilogi I, so lahko ustrezni postopki zbiranja podatkov in ocenjevanja varnosti na podlagi navedenih aktov zelo različni. Glavni cilj podatkovne zbirke prijavljenih študij, vzpostavljene na podlagi te uredbe, naj bi bil združiti informacije o študijah v zvezi s kemikalijami, ki jih naročijo nosilci dejavnosti, da se zagotovi centraliziran in izčrpen pregled študij, ki se izvajajo v podporo </w:t>
            </w:r>
            <w:r w:rsidRPr="00033A01">
              <w:rPr>
                <w:b/>
                <w:i/>
                <w:lang w:val="sl-SI"/>
              </w:rPr>
              <w:t xml:space="preserve">vlogi, prijavi ali </w:t>
            </w:r>
            <w:r w:rsidRPr="00033A01">
              <w:rPr>
                <w:lang w:val="sl-SI"/>
              </w:rPr>
              <w:t xml:space="preserve">regulativni </w:t>
            </w:r>
            <w:r w:rsidRPr="00033A01">
              <w:rPr>
                <w:b/>
                <w:i/>
                <w:lang w:val="sl-SI"/>
              </w:rPr>
              <w:t>dokumentaciji, ki naj bi bila priglašena ali predložena organu, ter študij o samostojnih kemikalijah ali kemikalijah v izdelkih, ki jih naročijo v okviru ocenjevanja tveganja ali varnosti, da se zagotovi skladnost</w:t>
            </w:r>
            <w:r w:rsidRPr="00033A01">
              <w:rPr>
                <w:lang w:val="sl-SI"/>
              </w:rPr>
              <w:t xml:space="preserve"> na podlagi aktov Unije na področju kemikalij, navedenih v Prilogi I.</w:t>
            </w:r>
            <w:r w:rsidRPr="00033A01">
              <w:rPr>
                <w:b/>
                <w:i/>
                <w:lang w:val="sl-SI"/>
              </w:rPr>
              <w:t xml:space="preserve"> </w:t>
            </w:r>
            <w:r w:rsidRPr="00033A01">
              <w:rPr>
                <w:lang w:val="sl-SI"/>
              </w:rPr>
              <w:t>Ob upoštevanju tega cilja in dejstva, da so lahko postopki ocenjevanja na podlagi aktov Unije na področju kemikalij iz Priloge I zelo različni, bi sprememba obstoječih postopkov ocenjevanja, določenih na podlagi navedenih aktov Unije, z naložitvijo dodatnih pogojev, ki bi lahko imeli posledice za dostop na trg, ki niso predvidene v navedenih aktih Unije, presegala področje uporabe in cilj te uredbe. Zato ni primerno, da se v tej uredbi določijo posledice, povezane z neizpolnjevanjem obveznosti prijave študij, kot je določena v členu 32b Uredbe (ES) št. 178/2002 Evropskega parlamenta in Sveta.</w:t>
            </w:r>
          </w:p>
        </w:tc>
      </w:tr>
    </w:tbl>
    <w:p w14:paraId="38355710" w14:textId="77777777" w:rsidR="00AC2D66" w:rsidRPr="00033A01" w:rsidRDefault="00AC2D66" w:rsidP="00AC2D66"/>
    <w:p w14:paraId="7159D0C2" w14:textId="77777777" w:rsidR="00AC2D66" w:rsidRPr="00033A01" w:rsidRDefault="001F7793" w:rsidP="00AC2D66">
      <w:pPr>
        <w:pStyle w:val="AmNumberTabs"/>
      </w:pPr>
      <w:r>
        <w:t>Sprememba</w:t>
      </w:r>
      <w:r w:rsidR="00AC2D66" w:rsidRPr="00033A01">
        <w:tab/>
      </w:r>
      <w:r w:rsidR="00AC2D66" w:rsidRPr="00033A01">
        <w:tab/>
        <w:t>24</w:t>
      </w:r>
    </w:p>
    <w:p w14:paraId="1DAA9B6A" w14:textId="77777777" w:rsidR="00AC2D66" w:rsidRPr="00033A01" w:rsidRDefault="00AC2D66" w:rsidP="00AC2D66"/>
    <w:p w14:paraId="3518EB94" w14:textId="77777777" w:rsidR="00AC2D66" w:rsidRPr="00033A01" w:rsidRDefault="00AC2D66" w:rsidP="00AC2D66">
      <w:pPr>
        <w:pStyle w:val="NormalBold"/>
        <w:keepNext/>
      </w:pPr>
      <w:r w:rsidRPr="00033A01">
        <w:t>Predlog uredbe</w:t>
      </w:r>
    </w:p>
    <w:p w14:paraId="18125DD7" w14:textId="77777777" w:rsidR="00AC2D66" w:rsidRPr="00033A01" w:rsidRDefault="00AC2D66" w:rsidP="00AC2D66">
      <w:pPr>
        <w:pStyle w:val="NormalBold"/>
      </w:pPr>
      <w:r w:rsidRPr="00033A01">
        <w:t>Uvodna izjava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007E265F" w14:textId="77777777" w:rsidTr="00CB1E2F">
        <w:trPr>
          <w:jc w:val="center"/>
        </w:trPr>
        <w:tc>
          <w:tcPr>
            <w:tcW w:w="9752" w:type="dxa"/>
            <w:gridSpan w:val="2"/>
          </w:tcPr>
          <w:p w14:paraId="13A6C91D" w14:textId="77777777" w:rsidR="00AC2D66" w:rsidRPr="00033A01" w:rsidRDefault="00AC2D66" w:rsidP="00CB1E2F">
            <w:pPr>
              <w:keepNext/>
            </w:pPr>
          </w:p>
        </w:tc>
      </w:tr>
      <w:tr w:rsidR="00AC2D66" w:rsidRPr="00033A01" w14:paraId="2B5C3DF3" w14:textId="77777777" w:rsidTr="00CB1E2F">
        <w:trPr>
          <w:jc w:val="center"/>
        </w:trPr>
        <w:tc>
          <w:tcPr>
            <w:tcW w:w="4876" w:type="dxa"/>
          </w:tcPr>
          <w:p w14:paraId="0292ACE8" w14:textId="77777777" w:rsidR="00AC2D66" w:rsidRPr="00033A01" w:rsidRDefault="00AC2D66" w:rsidP="00CB1E2F">
            <w:pPr>
              <w:pStyle w:val="ColumnHeading"/>
              <w:keepNext/>
            </w:pPr>
            <w:r w:rsidRPr="00033A01">
              <w:t>Besedilo, ki ga predlaga Komisija</w:t>
            </w:r>
          </w:p>
        </w:tc>
        <w:tc>
          <w:tcPr>
            <w:tcW w:w="4876" w:type="dxa"/>
          </w:tcPr>
          <w:p w14:paraId="50000212" w14:textId="77777777" w:rsidR="00AC2D66" w:rsidRPr="00033A01" w:rsidRDefault="001F7793" w:rsidP="00CB1E2F">
            <w:pPr>
              <w:pStyle w:val="ColumnHeading"/>
              <w:keepNext/>
            </w:pPr>
            <w:r>
              <w:t>Sprememba</w:t>
            </w:r>
          </w:p>
        </w:tc>
      </w:tr>
      <w:tr w:rsidR="00AC2D66" w:rsidRPr="00033A01" w14:paraId="19925D33" w14:textId="77777777" w:rsidTr="00CB1E2F">
        <w:trPr>
          <w:jc w:val="center"/>
        </w:trPr>
        <w:tc>
          <w:tcPr>
            <w:tcW w:w="4876" w:type="dxa"/>
          </w:tcPr>
          <w:p w14:paraId="0CC1507F" w14:textId="77777777" w:rsidR="00AC2D66" w:rsidRPr="00033A01" w:rsidRDefault="00AC2D66" w:rsidP="00CB1E2F">
            <w:pPr>
              <w:pStyle w:val="Normal6"/>
              <w:rPr>
                <w:lang w:val="sl-SI"/>
              </w:rPr>
            </w:pPr>
            <w:r w:rsidRPr="00033A01">
              <w:rPr>
                <w:lang w:val="sl-SI"/>
              </w:rPr>
              <w:t>(33)</w:t>
            </w:r>
            <w:r w:rsidRPr="00033A01">
              <w:rPr>
                <w:lang w:val="sl-SI"/>
              </w:rPr>
              <w:tab/>
              <w:t>Za lažje izvrševanje v državah članicah bi morale agencije, pristojne za ocenjevanje in zagotavljanje znanstvenega prispevka, vključno z znanstvenimi mnenji, v zvezi z regulativno dokumentacijo, ki vsebuje študije, za katere velja obveznost prijave agenciji ECHA, po potrebi sodelovati z izvršilnimi organi držav članic in si z njimi izmenjevati informacije</w:t>
            </w:r>
            <w:r w:rsidRPr="00033A01">
              <w:rPr>
                <w:b/>
                <w:i/>
                <w:lang w:val="sl-SI"/>
              </w:rPr>
              <w:t xml:space="preserve"> o izpolnjevanju</w:t>
            </w:r>
            <w:r w:rsidRPr="00033A01">
              <w:rPr>
                <w:lang w:val="sl-SI"/>
              </w:rPr>
              <w:t xml:space="preserve"> obveznosti iz člena 22.</w:t>
            </w:r>
          </w:p>
        </w:tc>
        <w:tc>
          <w:tcPr>
            <w:tcW w:w="4876" w:type="dxa"/>
          </w:tcPr>
          <w:p w14:paraId="6F39DAF8" w14:textId="77777777" w:rsidR="00AC2D66" w:rsidRPr="00033A01" w:rsidRDefault="00AC2D66" w:rsidP="00CB1E2F">
            <w:pPr>
              <w:pStyle w:val="Normal6"/>
              <w:rPr>
                <w:szCs w:val="24"/>
                <w:lang w:val="sl-SI"/>
              </w:rPr>
            </w:pPr>
            <w:r w:rsidRPr="00033A01">
              <w:rPr>
                <w:lang w:val="sl-SI"/>
              </w:rPr>
              <w:t>(33)</w:t>
            </w:r>
            <w:r w:rsidRPr="00033A01">
              <w:rPr>
                <w:lang w:val="sl-SI"/>
              </w:rPr>
              <w:tab/>
              <w:t>Za lažje izvrševanje v državah članicah bi morale agencije, pristojne za ocenjevanje in zagotavljanje znanstvenega prispevka, vključno z znanstvenimi mnenji, v zvezi z regulativno dokumentacijo, ki vsebuje študije, za katere velja obveznost prijave agenciji ECHA, po potrebi sodelovati z izvršilnimi organi držav članic in si z njimi izmenjevati informacije</w:t>
            </w:r>
            <w:r w:rsidRPr="00033A01">
              <w:rPr>
                <w:b/>
                <w:i/>
                <w:lang w:val="sl-SI"/>
              </w:rPr>
              <w:t>, da bi jim pomagale preverjati izpolnjevanje</w:t>
            </w:r>
            <w:r w:rsidRPr="00033A01">
              <w:rPr>
                <w:lang w:val="sl-SI"/>
              </w:rPr>
              <w:t xml:space="preserve"> obveznosti iz člena 22. </w:t>
            </w:r>
            <w:r w:rsidRPr="00033A01">
              <w:rPr>
                <w:b/>
                <w:i/>
                <w:lang w:val="sl-SI"/>
              </w:rPr>
              <w:t>Informacije o izvrševanju bi bilo treba javno objaviti, da bi okrepili zaupanje javnosti v učinkovito izvajanje prava Unije.</w:t>
            </w:r>
          </w:p>
        </w:tc>
      </w:tr>
    </w:tbl>
    <w:p w14:paraId="1F0E1FCE" w14:textId="77777777" w:rsidR="00AC2D66" w:rsidRPr="00033A01" w:rsidRDefault="00AC2D66" w:rsidP="00AC2D66"/>
    <w:p w14:paraId="7BE6F71A" w14:textId="77777777" w:rsidR="00AC2D66" w:rsidRPr="00033A01" w:rsidRDefault="001F7793" w:rsidP="00AC2D66">
      <w:pPr>
        <w:pStyle w:val="AmNumberTabs"/>
      </w:pPr>
      <w:r>
        <w:t>Sprememba</w:t>
      </w:r>
      <w:r w:rsidR="00AC2D66" w:rsidRPr="00033A01">
        <w:tab/>
      </w:r>
      <w:r w:rsidR="00AC2D66" w:rsidRPr="00033A01">
        <w:tab/>
        <w:t>25</w:t>
      </w:r>
    </w:p>
    <w:p w14:paraId="66A29568" w14:textId="77777777" w:rsidR="00AC2D66" w:rsidRPr="00033A01" w:rsidRDefault="00AC2D66" w:rsidP="00AC2D66"/>
    <w:p w14:paraId="064AA574" w14:textId="77777777" w:rsidR="00AC2D66" w:rsidRPr="00033A01" w:rsidRDefault="00AC2D66" w:rsidP="00AC2D66">
      <w:pPr>
        <w:pStyle w:val="NormalBold"/>
        <w:keepNext/>
      </w:pPr>
      <w:r w:rsidRPr="00033A01">
        <w:t>Predlog uredbe</w:t>
      </w:r>
    </w:p>
    <w:p w14:paraId="78BA117A" w14:textId="77777777" w:rsidR="00AC2D66" w:rsidRPr="00033A01" w:rsidRDefault="00AC2D66" w:rsidP="00AC2D66">
      <w:pPr>
        <w:pStyle w:val="NormalBold"/>
      </w:pPr>
      <w:r w:rsidRPr="00033A01">
        <w:t>Uvodna izjava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728A5F26" w14:textId="77777777" w:rsidTr="00CB1E2F">
        <w:trPr>
          <w:jc w:val="center"/>
        </w:trPr>
        <w:tc>
          <w:tcPr>
            <w:tcW w:w="9752" w:type="dxa"/>
            <w:gridSpan w:val="2"/>
          </w:tcPr>
          <w:p w14:paraId="153D7A52" w14:textId="77777777" w:rsidR="00AC2D66" w:rsidRPr="00033A01" w:rsidRDefault="00AC2D66" w:rsidP="00CB1E2F">
            <w:pPr>
              <w:keepNext/>
            </w:pPr>
          </w:p>
        </w:tc>
      </w:tr>
      <w:tr w:rsidR="00AC2D66" w:rsidRPr="00033A01" w14:paraId="611212A8" w14:textId="77777777" w:rsidTr="00CB1E2F">
        <w:trPr>
          <w:jc w:val="center"/>
        </w:trPr>
        <w:tc>
          <w:tcPr>
            <w:tcW w:w="4876" w:type="dxa"/>
          </w:tcPr>
          <w:p w14:paraId="417119F5" w14:textId="77777777" w:rsidR="00AC2D66" w:rsidRPr="00033A01" w:rsidRDefault="00AC2D66" w:rsidP="00CB1E2F">
            <w:pPr>
              <w:pStyle w:val="ColumnHeading"/>
              <w:keepNext/>
            </w:pPr>
            <w:r w:rsidRPr="00033A01">
              <w:t>Besedilo, ki ga predlaga Komisija</w:t>
            </w:r>
          </w:p>
        </w:tc>
        <w:tc>
          <w:tcPr>
            <w:tcW w:w="4876" w:type="dxa"/>
          </w:tcPr>
          <w:p w14:paraId="2AFDAE3D" w14:textId="77777777" w:rsidR="00AC2D66" w:rsidRPr="00033A01" w:rsidRDefault="001F7793" w:rsidP="00CB1E2F">
            <w:pPr>
              <w:pStyle w:val="ColumnHeading"/>
              <w:keepNext/>
            </w:pPr>
            <w:r>
              <w:t>Sprememba</w:t>
            </w:r>
          </w:p>
        </w:tc>
      </w:tr>
      <w:tr w:rsidR="00AC2D66" w:rsidRPr="00033A01" w14:paraId="1480D55F" w14:textId="77777777" w:rsidTr="00CB1E2F">
        <w:trPr>
          <w:jc w:val="center"/>
        </w:trPr>
        <w:tc>
          <w:tcPr>
            <w:tcW w:w="4876" w:type="dxa"/>
          </w:tcPr>
          <w:p w14:paraId="0D628F3A" w14:textId="77777777" w:rsidR="00AC2D66" w:rsidRPr="00033A01" w:rsidRDefault="00AC2D66" w:rsidP="00CB1E2F">
            <w:pPr>
              <w:pStyle w:val="Normal6"/>
              <w:rPr>
                <w:lang w:val="sl-SI"/>
              </w:rPr>
            </w:pPr>
            <w:r w:rsidRPr="00033A01">
              <w:rPr>
                <w:lang w:val="sl-SI"/>
              </w:rPr>
              <w:t>(36)</w:t>
            </w:r>
            <w:r w:rsidRPr="00033A01">
              <w:rPr>
                <w:lang w:val="sl-SI"/>
              </w:rPr>
              <w:tab/>
              <w:t xml:space="preserve">Za okrepitev usklajevanja in sodelovanja med različnimi organi, ki izvajajo ocene kemikalij v Uniji, ter za spodbujanje večje preglednosti ocen kemikalij bi morala agencija ECHA vzpostaviti in upravljati podatkovno zbirko z informacijami o regulativnih postopkih ali dejavnostih, ki jih načrtujejo ali izvajajo ali so jih dokončale države članice, Komisija in agencije iz aktov Unije, navedenih v Prilogi III k tej uredbi, ter to podatkovno zbirko vključiti v skupno podatkovno platformo, da bo dostopna organom. Informacije o teh regulativnih postopkih ali dejavnostih bi morale vključevati vsaj identiteto snovi ter opredelitev, status in pozneje tudi rezultat regulativnega postopka ali dejavnosti. Poleg tega bi bilo treba navedene informacije dati na voljo brez nepotrebnega odlašanja in jih posodabljati na podlagi postopka ocenjevanja. Po uradnem začetku postopka ali dejavnosti bi bilo treba navedene informacije tudi objaviti na </w:t>
            </w:r>
            <w:r w:rsidRPr="00033A01">
              <w:rPr>
                <w:lang w:val="sl-SI"/>
              </w:rPr>
              <w:lastRenderedPageBreak/>
              <w:t>skupni podatkovni platformi.</w:t>
            </w:r>
          </w:p>
        </w:tc>
        <w:tc>
          <w:tcPr>
            <w:tcW w:w="4876" w:type="dxa"/>
          </w:tcPr>
          <w:p w14:paraId="191D4F88" w14:textId="77777777" w:rsidR="00AC2D66" w:rsidRPr="00033A01" w:rsidRDefault="00AC2D66" w:rsidP="00CB1E2F">
            <w:pPr>
              <w:pStyle w:val="Normal6"/>
              <w:rPr>
                <w:szCs w:val="24"/>
                <w:lang w:val="sl-SI"/>
              </w:rPr>
            </w:pPr>
            <w:r w:rsidRPr="00033A01">
              <w:rPr>
                <w:lang w:val="sl-SI"/>
              </w:rPr>
              <w:lastRenderedPageBreak/>
              <w:t>(36)</w:t>
            </w:r>
            <w:r w:rsidRPr="00033A01">
              <w:rPr>
                <w:lang w:val="sl-SI"/>
              </w:rPr>
              <w:tab/>
              <w:t>Za okrepitev usklajevanja in sodelovanja med različnimi organi, ki izvajajo ocene kemikalij v Uniji, ter za spodbujanje večje preglednosti ocen kemikalij bi morala agencija ECHA vzpostaviti in upravljati podatkovno zbirko z informacijami o regulativnih postopkih ali dejavnostih, ki jih načrtujejo ali izvajajo ali so jih dokončale države članice, Komisija in agencije iz aktov Unije, navedenih v Prilogi III k tej uredbi, ter to podatkovno zbirko vključiti v skupno podatkovno platformo, da bo dostopna organom. Informacije o teh regulativnih postopkih ali dejavnostih bi morale vključevati vsaj identiteto snovi ter opredelitev, status in pozneje tudi rezultat regulativnega postopka ali dejavnosti</w:t>
            </w:r>
            <w:r w:rsidRPr="00033A01">
              <w:rPr>
                <w:b/>
                <w:i/>
                <w:lang w:val="sl-SI"/>
              </w:rPr>
              <w:t>, vključno s tem, ali vključuje testiranje na živalih</w:t>
            </w:r>
            <w:r w:rsidRPr="00033A01">
              <w:rPr>
                <w:lang w:val="sl-SI"/>
              </w:rPr>
              <w:t xml:space="preserve">. Poleg tega bi bilo treba navedene informacije dati na voljo brez nepotrebnega odlašanja in jih posodabljati na podlagi postopka ocenjevanja. Po uradnem začetku postopka ali dejavnosti bi bilo treba </w:t>
            </w:r>
            <w:r w:rsidRPr="00033A01">
              <w:rPr>
                <w:lang w:val="sl-SI"/>
              </w:rPr>
              <w:lastRenderedPageBreak/>
              <w:t>navedene informacije tudi objaviti na skupni podatkovni platformi.</w:t>
            </w:r>
          </w:p>
        </w:tc>
      </w:tr>
    </w:tbl>
    <w:p w14:paraId="2D86637F" w14:textId="77777777" w:rsidR="00AC2D66" w:rsidRPr="00033A01" w:rsidRDefault="00AC2D66" w:rsidP="00AC2D66"/>
    <w:p w14:paraId="17A3CBA4" w14:textId="77777777" w:rsidR="00AC2D66" w:rsidRPr="00033A01" w:rsidRDefault="001F7793" w:rsidP="00AC2D66">
      <w:pPr>
        <w:pStyle w:val="AmNumberTabs"/>
      </w:pPr>
      <w:r>
        <w:t>Sprememba</w:t>
      </w:r>
      <w:r w:rsidR="00AC2D66" w:rsidRPr="00033A01">
        <w:tab/>
      </w:r>
      <w:r w:rsidR="00AC2D66" w:rsidRPr="00033A01">
        <w:tab/>
        <w:t>26</w:t>
      </w:r>
    </w:p>
    <w:p w14:paraId="01C81784" w14:textId="77777777" w:rsidR="00AC2D66" w:rsidRPr="00033A01" w:rsidRDefault="00AC2D66" w:rsidP="00AC2D66"/>
    <w:p w14:paraId="743ADA9F" w14:textId="77777777" w:rsidR="00AC2D66" w:rsidRPr="00033A01" w:rsidRDefault="00AC2D66" w:rsidP="00AC2D66">
      <w:pPr>
        <w:pStyle w:val="NormalBold"/>
        <w:keepNext/>
      </w:pPr>
      <w:r w:rsidRPr="00033A01">
        <w:t>Predlog uredbe</w:t>
      </w:r>
    </w:p>
    <w:p w14:paraId="10E20465" w14:textId="77777777" w:rsidR="00AC2D66" w:rsidRPr="00033A01" w:rsidRDefault="00AC2D66" w:rsidP="00AC2D66">
      <w:pPr>
        <w:pStyle w:val="NormalBold"/>
      </w:pPr>
      <w:r w:rsidRPr="00033A01">
        <w:t>Uvodna izjava 36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33AA3F46" w14:textId="77777777" w:rsidTr="00CB1E2F">
        <w:trPr>
          <w:jc w:val="center"/>
        </w:trPr>
        <w:tc>
          <w:tcPr>
            <w:tcW w:w="9752" w:type="dxa"/>
            <w:gridSpan w:val="2"/>
          </w:tcPr>
          <w:p w14:paraId="49CF6032" w14:textId="77777777" w:rsidR="00AC2D66" w:rsidRPr="00033A01" w:rsidRDefault="00AC2D66" w:rsidP="00CB1E2F">
            <w:pPr>
              <w:keepNext/>
            </w:pPr>
          </w:p>
        </w:tc>
      </w:tr>
      <w:tr w:rsidR="00AC2D66" w:rsidRPr="00033A01" w14:paraId="48FE7F4A" w14:textId="77777777" w:rsidTr="00CB1E2F">
        <w:trPr>
          <w:jc w:val="center"/>
        </w:trPr>
        <w:tc>
          <w:tcPr>
            <w:tcW w:w="4876" w:type="dxa"/>
          </w:tcPr>
          <w:p w14:paraId="254A237E" w14:textId="77777777" w:rsidR="00AC2D66" w:rsidRPr="00033A01" w:rsidRDefault="00AC2D66" w:rsidP="00CB1E2F">
            <w:pPr>
              <w:pStyle w:val="ColumnHeading"/>
              <w:keepNext/>
            </w:pPr>
            <w:r w:rsidRPr="00033A01">
              <w:t>Besedilo, ki ga predlaga Komisija</w:t>
            </w:r>
          </w:p>
        </w:tc>
        <w:tc>
          <w:tcPr>
            <w:tcW w:w="4876" w:type="dxa"/>
          </w:tcPr>
          <w:p w14:paraId="2840620E" w14:textId="77777777" w:rsidR="00AC2D66" w:rsidRPr="00033A01" w:rsidRDefault="001F7793" w:rsidP="00CB1E2F">
            <w:pPr>
              <w:pStyle w:val="ColumnHeading"/>
              <w:keepNext/>
            </w:pPr>
            <w:r>
              <w:t>Sprememba</w:t>
            </w:r>
          </w:p>
        </w:tc>
      </w:tr>
      <w:tr w:rsidR="00AC2D66" w:rsidRPr="00033A01" w14:paraId="0C551F54" w14:textId="77777777" w:rsidTr="00CB1E2F">
        <w:trPr>
          <w:jc w:val="center"/>
        </w:trPr>
        <w:tc>
          <w:tcPr>
            <w:tcW w:w="4876" w:type="dxa"/>
          </w:tcPr>
          <w:p w14:paraId="6666094E" w14:textId="77777777" w:rsidR="00AC2D66" w:rsidRPr="00033A01" w:rsidRDefault="00AC2D66" w:rsidP="00CB1E2F">
            <w:pPr>
              <w:pStyle w:val="Normal6"/>
              <w:rPr>
                <w:lang w:val="sl-SI"/>
              </w:rPr>
            </w:pPr>
          </w:p>
        </w:tc>
        <w:tc>
          <w:tcPr>
            <w:tcW w:w="4876" w:type="dxa"/>
          </w:tcPr>
          <w:p w14:paraId="737FE3DA" w14:textId="77777777" w:rsidR="00AC2D66" w:rsidRPr="00033A01" w:rsidRDefault="00AC2D66" w:rsidP="00CB1E2F">
            <w:pPr>
              <w:pStyle w:val="Normal6"/>
              <w:rPr>
                <w:szCs w:val="24"/>
                <w:lang w:val="sl-SI"/>
              </w:rPr>
            </w:pPr>
            <w:r w:rsidRPr="00033A01">
              <w:rPr>
                <w:b/>
                <w:i/>
                <w:lang w:val="sl-SI"/>
              </w:rPr>
              <w:t>(36a)</w:t>
            </w:r>
            <w:r w:rsidRPr="00033A01">
              <w:rPr>
                <w:b/>
                <w:i/>
                <w:lang w:val="sl-SI"/>
              </w:rPr>
              <w:tab/>
              <w:t>Obstajajo vrzeli v podatkih o pojavljanju nevarnih in drugih škodljivih kemikalij v izdelkih na trgu EU. Da bi povečali vidnost razpoložljivih podatkov ter da bi spodbudili raziskave in razvoj varnejših alternativ in njihovo uveljavljanje, bi morala agencija ECHA vzpostaviti in upravljati odložišče informacij o kemikalijah v izdelkih, ustvarjenih ali predloženih v okviru aktov Unije iz Priloge I. Ta podatkovna zbirka bi morala vključevati informacije, zahtevane v skladu s členom 9(1)(i) Direktive 2008/98/ES, in spletni portal iz člena 14 Uredbe (EU) 2024/178</w:t>
            </w:r>
            <w:r w:rsidR="009D7CC2">
              <w:rPr>
                <w:b/>
                <w:i/>
                <w:lang w:val="sl-SI"/>
              </w:rPr>
              <w:t>1</w:t>
            </w:r>
            <w:r w:rsidRPr="00033A01">
              <w:rPr>
                <w:b/>
                <w:i/>
                <w:lang w:val="sl-SI"/>
              </w:rPr>
              <w:t>. Poleg tega bi morala agencija ECHA vzpostaviti in upravljati tudi podatkovno zbirko, v kateri bi bile zbrane razpoložljive informacije agencij, držav članic in nosilcev dejavnosti o varnejših alternativah snovem, ki vzbujajo zaskrbljenost, kot so opredeljene v členu 2(27) Uredbe (EU) 2024/1781, in snoveh, ki izpolnjujejo merila za razvrstitev v razrede nevarnosti iz člena 2(27)(b) Uredbe (EU) 2024/1781.</w:t>
            </w:r>
          </w:p>
        </w:tc>
      </w:tr>
    </w:tbl>
    <w:p w14:paraId="389F9A2E" w14:textId="77777777" w:rsidR="00AC2D66" w:rsidRPr="00033A01" w:rsidRDefault="00AC2D66" w:rsidP="00AC2D66"/>
    <w:p w14:paraId="5DEAA72F" w14:textId="77777777" w:rsidR="00AC2D66" w:rsidRPr="00033A01" w:rsidRDefault="001F7793" w:rsidP="00AC2D66">
      <w:pPr>
        <w:pStyle w:val="AmNumberTabs"/>
      </w:pPr>
      <w:r>
        <w:t>Sprememba</w:t>
      </w:r>
      <w:r w:rsidR="00AC2D66" w:rsidRPr="00033A01">
        <w:tab/>
      </w:r>
      <w:r w:rsidR="00AC2D66" w:rsidRPr="00033A01">
        <w:tab/>
        <w:t>27</w:t>
      </w:r>
    </w:p>
    <w:p w14:paraId="0E1C9310" w14:textId="77777777" w:rsidR="00AC2D66" w:rsidRPr="00033A01" w:rsidRDefault="00AC2D66" w:rsidP="00AC2D66"/>
    <w:p w14:paraId="7942903F" w14:textId="77777777" w:rsidR="00AC2D66" w:rsidRPr="00033A01" w:rsidRDefault="00AC2D66" w:rsidP="00AC2D66">
      <w:pPr>
        <w:pStyle w:val="NormalBold"/>
        <w:keepNext/>
      </w:pPr>
      <w:r w:rsidRPr="00033A01">
        <w:t>Predlog uredbe</w:t>
      </w:r>
    </w:p>
    <w:p w14:paraId="09A4AD03" w14:textId="77777777" w:rsidR="00AC2D66" w:rsidRPr="00033A01" w:rsidRDefault="00AC2D66" w:rsidP="00AC2D66">
      <w:pPr>
        <w:pStyle w:val="NormalBold"/>
      </w:pPr>
      <w:r w:rsidRPr="00033A01">
        <w:t>Uvodna izjava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1C33281C" w14:textId="77777777" w:rsidTr="00CB1E2F">
        <w:trPr>
          <w:jc w:val="center"/>
        </w:trPr>
        <w:tc>
          <w:tcPr>
            <w:tcW w:w="9752" w:type="dxa"/>
            <w:gridSpan w:val="2"/>
          </w:tcPr>
          <w:p w14:paraId="0D8E03C4" w14:textId="77777777" w:rsidR="00AC2D66" w:rsidRPr="00033A01" w:rsidRDefault="00AC2D66" w:rsidP="00CB1E2F">
            <w:pPr>
              <w:keepNext/>
            </w:pPr>
          </w:p>
        </w:tc>
      </w:tr>
      <w:tr w:rsidR="00AC2D66" w:rsidRPr="00033A01" w14:paraId="18E467BE" w14:textId="77777777" w:rsidTr="00CB1E2F">
        <w:trPr>
          <w:jc w:val="center"/>
        </w:trPr>
        <w:tc>
          <w:tcPr>
            <w:tcW w:w="4876" w:type="dxa"/>
          </w:tcPr>
          <w:p w14:paraId="71966C99" w14:textId="77777777" w:rsidR="00AC2D66" w:rsidRPr="00033A01" w:rsidRDefault="00AC2D66" w:rsidP="00CB1E2F">
            <w:pPr>
              <w:pStyle w:val="ColumnHeading"/>
              <w:keepNext/>
            </w:pPr>
            <w:r w:rsidRPr="00033A01">
              <w:t>Besedilo, ki ga predlaga Komisija</w:t>
            </w:r>
          </w:p>
        </w:tc>
        <w:tc>
          <w:tcPr>
            <w:tcW w:w="4876" w:type="dxa"/>
          </w:tcPr>
          <w:p w14:paraId="32D10CCA" w14:textId="77777777" w:rsidR="00AC2D66" w:rsidRPr="00033A01" w:rsidRDefault="001F7793" w:rsidP="00CB1E2F">
            <w:pPr>
              <w:pStyle w:val="ColumnHeading"/>
              <w:keepNext/>
            </w:pPr>
            <w:r>
              <w:t>Sprememba</w:t>
            </w:r>
          </w:p>
        </w:tc>
      </w:tr>
      <w:tr w:rsidR="00AC2D66" w:rsidRPr="00033A01" w14:paraId="3561B6FF" w14:textId="77777777" w:rsidTr="00CB1E2F">
        <w:trPr>
          <w:jc w:val="center"/>
        </w:trPr>
        <w:tc>
          <w:tcPr>
            <w:tcW w:w="4876" w:type="dxa"/>
          </w:tcPr>
          <w:p w14:paraId="0D6CAD02" w14:textId="77777777" w:rsidR="00AC2D66" w:rsidRPr="00033A01" w:rsidRDefault="00AC2D66" w:rsidP="00CB1E2F">
            <w:pPr>
              <w:pStyle w:val="Normal6"/>
              <w:rPr>
                <w:lang w:val="sl-SI"/>
              </w:rPr>
            </w:pPr>
            <w:r w:rsidRPr="00033A01">
              <w:rPr>
                <w:lang w:val="sl-SI"/>
              </w:rPr>
              <w:t>(38)</w:t>
            </w:r>
            <w:r w:rsidRPr="00033A01">
              <w:rPr>
                <w:lang w:val="sl-SI"/>
              </w:rPr>
              <w:tab/>
              <w:t xml:space="preserve">Za zagotovitev interoperabilnosti in primerljivosti podatkov o kemikalijah ter olajšanje njihove samodejne in elektronske izmenjave bi morale agencije in Komisija </w:t>
            </w:r>
            <w:r w:rsidRPr="00033A01">
              <w:rPr>
                <w:lang w:val="sl-SI"/>
              </w:rPr>
              <w:lastRenderedPageBreak/>
              <w:t xml:space="preserve">shranjevati podatke o kemikalijah v ustreznih, medsebojno skladnih in </w:t>
            </w:r>
            <w:proofErr w:type="spellStart"/>
            <w:r w:rsidRPr="00033A01">
              <w:rPr>
                <w:lang w:val="sl-SI"/>
              </w:rPr>
              <w:t>interoperabilnih</w:t>
            </w:r>
            <w:proofErr w:type="spellEnd"/>
            <w:r w:rsidRPr="00033A01">
              <w:rPr>
                <w:lang w:val="sl-SI"/>
              </w:rPr>
              <w:t xml:space="preserve"> formatih ter uporabljati medsebojno skladne in </w:t>
            </w:r>
            <w:proofErr w:type="spellStart"/>
            <w:r w:rsidRPr="00033A01">
              <w:rPr>
                <w:lang w:val="sl-SI"/>
              </w:rPr>
              <w:t>interoperabilne</w:t>
            </w:r>
            <w:proofErr w:type="spellEnd"/>
            <w:r w:rsidRPr="00033A01">
              <w:rPr>
                <w:lang w:val="sl-SI"/>
              </w:rPr>
              <w:t xml:space="preserve"> kontrolirane besednjake. Nekateri akti Unije iz Priloge I ali II predpisujejo postopke za določitev podatkovnih formatov ali njihovo dajanje na voljo, zlasti za predložitev podatkov o kemikalijah s strani nosilcev dejavnosti ali držav članic. Če akti Unije iz Priloge I ali II ne vsebujejo takih postopkov, bi morale agencije in Komisija po potrebi določiti ustrezne formate za podatke o kemikalijah, ki jih prejemajo in shranjujejo, pri čemer bi se morale izogibati uporabi lastniških standardov ter po možnosti uporabiti formate OECD ali druge mednarodno dogovorjene formate, izkoristiti obstoječe formate in zagotoviti </w:t>
            </w:r>
            <w:proofErr w:type="spellStart"/>
            <w:r w:rsidRPr="00033A01">
              <w:rPr>
                <w:lang w:val="sl-SI"/>
              </w:rPr>
              <w:t>interoperabilnost</w:t>
            </w:r>
            <w:proofErr w:type="spellEnd"/>
            <w:r w:rsidRPr="00033A01">
              <w:rPr>
                <w:lang w:val="sl-SI"/>
              </w:rPr>
              <w:t xml:space="preserve"> z obstoječimi pristopi za predložitev podatkov.</w:t>
            </w:r>
          </w:p>
        </w:tc>
        <w:tc>
          <w:tcPr>
            <w:tcW w:w="4876" w:type="dxa"/>
          </w:tcPr>
          <w:p w14:paraId="1D35D60F" w14:textId="77777777" w:rsidR="00AC2D66" w:rsidRPr="00033A01" w:rsidRDefault="00AC2D66" w:rsidP="00CB1E2F">
            <w:pPr>
              <w:pStyle w:val="Normal6"/>
              <w:rPr>
                <w:szCs w:val="24"/>
                <w:lang w:val="sl-SI"/>
              </w:rPr>
            </w:pPr>
            <w:r w:rsidRPr="00033A01">
              <w:rPr>
                <w:lang w:val="sl-SI"/>
              </w:rPr>
              <w:lastRenderedPageBreak/>
              <w:t>(38)</w:t>
            </w:r>
            <w:r w:rsidRPr="00033A01">
              <w:rPr>
                <w:lang w:val="sl-SI"/>
              </w:rPr>
              <w:tab/>
            </w:r>
            <w:r w:rsidRPr="00033A01">
              <w:rPr>
                <w:b/>
                <w:i/>
                <w:lang w:val="sl-SI"/>
              </w:rPr>
              <w:t xml:space="preserve">Za zagotovitev, da so podatki o kemikalijah v podatkovni zbirki enostavno najdljivi in da se prepreči podvajanje, bi morala imeti vsaka kemikalija, vključena </w:t>
            </w:r>
            <w:r w:rsidRPr="00033A01">
              <w:rPr>
                <w:b/>
                <w:i/>
                <w:lang w:val="sl-SI"/>
              </w:rPr>
              <w:lastRenderedPageBreak/>
              <w:t>v skupno podatkovno platformo, edinstven kemijski identifikator in kemijsko formulo, ki opisuje njeno molekularno strukturo.</w:t>
            </w:r>
            <w:r w:rsidRPr="00033A01">
              <w:rPr>
                <w:lang w:val="sl-SI"/>
              </w:rPr>
              <w:t xml:space="preserve"> Za zagotovitev interoperabilnosti in primerljivosti podatkov o kemikalijah ter olajšanje njihove samodejne in elektronske izmenjave bi morale agencije in Komisija shranjevati podatke o kemikalijah v ustreznih, medsebojno skladnih in </w:t>
            </w:r>
            <w:proofErr w:type="spellStart"/>
            <w:r w:rsidRPr="00033A01">
              <w:rPr>
                <w:lang w:val="sl-SI"/>
              </w:rPr>
              <w:t>interoperabilnih</w:t>
            </w:r>
            <w:proofErr w:type="spellEnd"/>
            <w:r w:rsidRPr="00033A01">
              <w:rPr>
                <w:lang w:val="sl-SI"/>
              </w:rPr>
              <w:t xml:space="preserve"> formatih ter uporabljati medsebojno skladne in </w:t>
            </w:r>
            <w:proofErr w:type="spellStart"/>
            <w:r w:rsidRPr="00033A01">
              <w:rPr>
                <w:lang w:val="sl-SI"/>
              </w:rPr>
              <w:t>interoperabilne</w:t>
            </w:r>
            <w:proofErr w:type="spellEnd"/>
            <w:r w:rsidRPr="00033A01">
              <w:rPr>
                <w:lang w:val="sl-SI"/>
              </w:rPr>
              <w:t xml:space="preserve"> kontrolirane besednjake. Nekateri akti Unije iz Priloge I ali II predpisujejo postopke za določitev podatkovnih formatov ali njihovo dajanje na voljo, zlasti za predložitev podatkov o kemikalijah s strani nosilcev dejavnosti ali držav članic. Če akti Unije iz Priloge I ali II ne vsebujejo takih postopkov, bi morale agencije in Komisija po potrebi določiti ustrezne formate za podatke o kemikalijah, ki jih prejemajo in shranjujejo, pri čemer bi se morale izogibati uporabi lastniških standardov ter po možnosti uporabiti formate OECD ali druge mednarodno dogovorjene formate, izkoristiti obstoječe formate in zagotoviti </w:t>
            </w:r>
            <w:proofErr w:type="spellStart"/>
            <w:r w:rsidRPr="00033A01">
              <w:rPr>
                <w:lang w:val="sl-SI"/>
              </w:rPr>
              <w:t>interoperabilnost</w:t>
            </w:r>
            <w:proofErr w:type="spellEnd"/>
            <w:r w:rsidRPr="00033A01">
              <w:rPr>
                <w:lang w:val="sl-SI"/>
              </w:rPr>
              <w:t xml:space="preserve"> z obstoječimi pristopi za predložitev podatkov. </w:t>
            </w:r>
            <w:r w:rsidRPr="00033A01">
              <w:rPr>
                <w:b/>
                <w:i/>
                <w:lang w:val="sl-SI"/>
              </w:rPr>
              <w:t>Agencije in Komisija bi morale pri določanju teh formatov in kontroliranih besednjakov po potrebi upoštevati podatke in prispevke držav članic in deležnikov.</w:t>
            </w:r>
          </w:p>
        </w:tc>
      </w:tr>
    </w:tbl>
    <w:p w14:paraId="00B61B4C" w14:textId="77777777" w:rsidR="00AC2D66" w:rsidRPr="00033A01" w:rsidRDefault="00AC2D66" w:rsidP="00AC2D66"/>
    <w:p w14:paraId="6541F119" w14:textId="77777777" w:rsidR="00AC2D66" w:rsidRPr="00033A01" w:rsidRDefault="001F7793" w:rsidP="00AC2D66">
      <w:pPr>
        <w:pStyle w:val="AmNumberTabs"/>
      </w:pPr>
      <w:r>
        <w:t>Sprememba</w:t>
      </w:r>
      <w:r w:rsidR="00AC2D66" w:rsidRPr="00033A01">
        <w:tab/>
      </w:r>
      <w:r w:rsidR="00AC2D66" w:rsidRPr="00033A01">
        <w:tab/>
        <w:t>28</w:t>
      </w:r>
    </w:p>
    <w:p w14:paraId="2DCB38A8" w14:textId="77777777" w:rsidR="00AC2D66" w:rsidRPr="00033A01" w:rsidRDefault="00AC2D66" w:rsidP="00AC2D66"/>
    <w:p w14:paraId="68494B89" w14:textId="77777777" w:rsidR="00AC2D66" w:rsidRPr="00033A01" w:rsidRDefault="00AC2D66" w:rsidP="00AC2D66">
      <w:pPr>
        <w:pStyle w:val="NormalBold"/>
        <w:keepNext/>
      </w:pPr>
      <w:r w:rsidRPr="00033A01">
        <w:t>Predlog uredbe</w:t>
      </w:r>
    </w:p>
    <w:p w14:paraId="5EE3C40C" w14:textId="77777777" w:rsidR="00AC2D66" w:rsidRPr="00033A01" w:rsidRDefault="00AC2D66" w:rsidP="00AC2D66">
      <w:pPr>
        <w:pStyle w:val="NormalBold"/>
      </w:pPr>
      <w:r w:rsidRPr="00033A01">
        <w:t>Uvodna izjava 41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049E79A5" w14:textId="77777777" w:rsidTr="00CB1E2F">
        <w:trPr>
          <w:jc w:val="center"/>
        </w:trPr>
        <w:tc>
          <w:tcPr>
            <w:tcW w:w="9752" w:type="dxa"/>
            <w:gridSpan w:val="2"/>
          </w:tcPr>
          <w:p w14:paraId="62E4F52C" w14:textId="77777777" w:rsidR="00AC2D66" w:rsidRPr="00033A01" w:rsidRDefault="00AC2D66" w:rsidP="00CB1E2F">
            <w:pPr>
              <w:keepNext/>
            </w:pPr>
          </w:p>
        </w:tc>
      </w:tr>
      <w:tr w:rsidR="00AC2D66" w:rsidRPr="00033A01" w14:paraId="6B03D42C" w14:textId="77777777" w:rsidTr="00CB1E2F">
        <w:trPr>
          <w:jc w:val="center"/>
        </w:trPr>
        <w:tc>
          <w:tcPr>
            <w:tcW w:w="4876" w:type="dxa"/>
          </w:tcPr>
          <w:p w14:paraId="4EAD6E8E" w14:textId="77777777" w:rsidR="00AC2D66" w:rsidRPr="00033A01" w:rsidRDefault="00AC2D66" w:rsidP="00CB1E2F">
            <w:pPr>
              <w:pStyle w:val="ColumnHeading"/>
              <w:keepNext/>
            </w:pPr>
            <w:r w:rsidRPr="00033A01">
              <w:t>Besedilo, ki ga predlaga Komisija</w:t>
            </w:r>
          </w:p>
        </w:tc>
        <w:tc>
          <w:tcPr>
            <w:tcW w:w="4876" w:type="dxa"/>
          </w:tcPr>
          <w:p w14:paraId="6E771F97" w14:textId="77777777" w:rsidR="00AC2D66" w:rsidRPr="00033A01" w:rsidRDefault="001F7793" w:rsidP="00CB1E2F">
            <w:pPr>
              <w:pStyle w:val="ColumnHeading"/>
              <w:keepNext/>
            </w:pPr>
            <w:r>
              <w:t>Sprememba</w:t>
            </w:r>
          </w:p>
        </w:tc>
      </w:tr>
      <w:tr w:rsidR="00AC2D66" w:rsidRPr="00033A01" w14:paraId="56E046AB" w14:textId="77777777" w:rsidTr="00CB1E2F">
        <w:trPr>
          <w:jc w:val="center"/>
        </w:trPr>
        <w:tc>
          <w:tcPr>
            <w:tcW w:w="4876" w:type="dxa"/>
          </w:tcPr>
          <w:p w14:paraId="0CEF809E" w14:textId="77777777" w:rsidR="00AC2D66" w:rsidRPr="00033A01" w:rsidRDefault="00AC2D66" w:rsidP="00CB1E2F">
            <w:pPr>
              <w:pStyle w:val="Normal6"/>
              <w:rPr>
                <w:lang w:val="sl-SI"/>
              </w:rPr>
            </w:pPr>
          </w:p>
        </w:tc>
        <w:tc>
          <w:tcPr>
            <w:tcW w:w="4876" w:type="dxa"/>
          </w:tcPr>
          <w:p w14:paraId="5B25DEC6" w14:textId="77777777" w:rsidR="00AC2D66" w:rsidRPr="00033A01" w:rsidRDefault="00AC2D66" w:rsidP="00CB1E2F">
            <w:pPr>
              <w:pStyle w:val="Normal6"/>
              <w:rPr>
                <w:szCs w:val="24"/>
                <w:lang w:val="sl-SI"/>
              </w:rPr>
            </w:pPr>
            <w:r w:rsidRPr="00033A01">
              <w:rPr>
                <w:b/>
                <w:i/>
                <w:lang w:val="sl-SI"/>
              </w:rPr>
              <w:t>(41a)</w:t>
            </w:r>
            <w:r w:rsidRPr="00033A01">
              <w:rPr>
                <w:b/>
                <w:i/>
                <w:lang w:val="sl-SI"/>
              </w:rPr>
              <w:tab/>
              <w:t xml:space="preserve">Neodvisne raziskovalne študije imajo pogosto razmeroma majhno težo kot dokazi pri oceni nevarnosti in tveganja kemikalij, kar ustvarja vrzel med neodvisnimi raziskavami ter regulacijo in politiko na področju kemikalij. Pri vrednotenju raziskovalnih podatkov je </w:t>
            </w:r>
            <w:r w:rsidRPr="00033A01">
              <w:rPr>
                <w:b/>
                <w:i/>
                <w:lang w:val="sl-SI"/>
              </w:rPr>
              <w:lastRenderedPageBreak/>
              <w:t>treba zagotoviti strukturo in preglednost, da se poveča njihova uporaba pri regulativnem ocenjevanju kemikalij. Komisija bi morala objaviti smernice, v katerih bi določila minimalne zahteve glede kakovosti in poročanja, da bi izboljšala uporabo raziskovalnih podatkov.</w:t>
            </w:r>
          </w:p>
        </w:tc>
      </w:tr>
    </w:tbl>
    <w:p w14:paraId="7503E7CF" w14:textId="77777777" w:rsidR="00AC2D66" w:rsidRPr="00033A01" w:rsidRDefault="00AC2D66" w:rsidP="00AC2D66"/>
    <w:p w14:paraId="31E0DA4D" w14:textId="77777777" w:rsidR="00AC2D66" w:rsidRPr="00033A01" w:rsidRDefault="001F7793" w:rsidP="00AC2D66">
      <w:pPr>
        <w:pStyle w:val="AmNumberTabs"/>
      </w:pPr>
      <w:r>
        <w:t>Sprememba</w:t>
      </w:r>
      <w:r w:rsidR="00AC2D66" w:rsidRPr="00033A01">
        <w:tab/>
      </w:r>
      <w:r w:rsidR="00AC2D66" w:rsidRPr="00033A01">
        <w:tab/>
        <w:t>29</w:t>
      </w:r>
    </w:p>
    <w:p w14:paraId="1A23773E" w14:textId="77777777" w:rsidR="00AC2D66" w:rsidRPr="00033A01" w:rsidRDefault="00AC2D66" w:rsidP="00AC2D66"/>
    <w:p w14:paraId="5DA252FF" w14:textId="77777777" w:rsidR="00AC2D66" w:rsidRPr="00033A01" w:rsidRDefault="00AC2D66" w:rsidP="00AC2D66">
      <w:pPr>
        <w:pStyle w:val="NormalBold"/>
        <w:keepNext/>
      </w:pPr>
      <w:r w:rsidRPr="00033A01">
        <w:t>Predlog uredbe</w:t>
      </w:r>
    </w:p>
    <w:p w14:paraId="3756F9CC" w14:textId="77777777" w:rsidR="00AC2D66" w:rsidRPr="00033A01" w:rsidRDefault="00AC2D66" w:rsidP="00AC2D66">
      <w:pPr>
        <w:pStyle w:val="NormalBold"/>
      </w:pPr>
      <w:r w:rsidRPr="00033A01">
        <w:t>Uvodna izjava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5A510EF5" w14:textId="77777777" w:rsidTr="00CB1E2F">
        <w:trPr>
          <w:jc w:val="center"/>
        </w:trPr>
        <w:tc>
          <w:tcPr>
            <w:tcW w:w="9752" w:type="dxa"/>
            <w:gridSpan w:val="2"/>
          </w:tcPr>
          <w:p w14:paraId="1EB9D5F0" w14:textId="77777777" w:rsidR="00AC2D66" w:rsidRPr="00033A01" w:rsidRDefault="00AC2D66" w:rsidP="00CB1E2F">
            <w:pPr>
              <w:keepNext/>
            </w:pPr>
          </w:p>
        </w:tc>
      </w:tr>
      <w:tr w:rsidR="00AC2D66" w:rsidRPr="00033A01" w14:paraId="111B0EEC" w14:textId="77777777" w:rsidTr="00CB1E2F">
        <w:trPr>
          <w:jc w:val="center"/>
        </w:trPr>
        <w:tc>
          <w:tcPr>
            <w:tcW w:w="4876" w:type="dxa"/>
          </w:tcPr>
          <w:p w14:paraId="72B7C4BD" w14:textId="77777777" w:rsidR="00AC2D66" w:rsidRPr="00033A01" w:rsidRDefault="00AC2D66" w:rsidP="00CB1E2F">
            <w:pPr>
              <w:pStyle w:val="ColumnHeading"/>
              <w:keepNext/>
            </w:pPr>
            <w:r w:rsidRPr="00033A01">
              <w:t>Besedilo, ki ga predlaga Komisija</w:t>
            </w:r>
          </w:p>
        </w:tc>
        <w:tc>
          <w:tcPr>
            <w:tcW w:w="4876" w:type="dxa"/>
          </w:tcPr>
          <w:p w14:paraId="0F036A8B" w14:textId="77777777" w:rsidR="00AC2D66" w:rsidRPr="00033A01" w:rsidRDefault="001F7793" w:rsidP="00CB1E2F">
            <w:pPr>
              <w:pStyle w:val="ColumnHeading"/>
              <w:keepNext/>
            </w:pPr>
            <w:r>
              <w:t>Sprememba</w:t>
            </w:r>
          </w:p>
        </w:tc>
      </w:tr>
      <w:tr w:rsidR="00AC2D66" w:rsidRPr="00033A01" w14:paraId="0966A2DA" w14:textId="77777777" w:rsidTr="00CB1E2F">
        <w:trPr>
          <w:jc w:val="center"/>
        </w:trPr>
        <w:tc>
          <w:tcPr>
            <w:tcW w:w="4876" w:type="dxa"/>
          </w:tcPr>
          <w:p w14:paraId="56181E98" w14:textId="77777777" w:rsidR="00AC2D66" w:rsidRPr="00033A01" w:rsidRDefault="00AC2D66" w:rsidP="00CB1E2F">
            <w:pPr>
              <w:pStyle w:val="Normal6"/>
              <w:rPr>
                <w:lang w:val="sl-SI"/>
              </w:rPr>
            </w:pPr>
            <w:r w:rsidRPr="00033A01">
              <w:rPr>
                <w:lang w:val="sl-SI"/>
              </w:rPr>
              <w:t>(42)</w:t>
            </w:r>
            <w:r w:rsidRPr="00033A01">
              <w:rPr>
                <w:lang w:val="sl-SI"/>
              </w:rPr>
              <w:tab/>
              <w:t xml:space="preserve">Da bi se povečala razpoložljivost in olajšala uporaba informacij o obnašanju kemikalij v okolju v njihovem celotnem življenjskem ciklu ter omogočila celovita ocena vplivov kemikalij na okolje, bi morala Komisija opredeliti ustrezne podatke in informacije, povezane z okoljsko </w:t>
            </w:r>
            <w:proofErr w:type="spellStart"/>
            <w:r w:rsidRPr="00033A01">
              <w:rPr>
                <w:lang w:val="sl-SI"/>
              </w:rPr>
              <w:t>trajnostnostjo</w:t>
            </w:r>
            <w:proofErr w:type="spellEnd"/>
            <w:r w:rsidRPr="00033A01">
              <w:rPr>
                <w:lang w:val="sl-SI"/>
              </w:rPr>
              <w:t xml:space="preserve"> kemikalij, po potrebi tudi informacije o njihovem vplivu na podnebne spremembe, da se vključijo na skupno podatkovno platformo. Ko Komisija opredeli ustrezne obstoječe nabore podatkov v zvezi s podatki, povezanimi z okoljsko </w:t>
            </w:r>
            <w:proofErr w:type="spellStart"/>
            <w:r w:rsidRPr="00033A01">
              <w:rPr>
                <w:lang w:val="sl-SI"/>
              </w:rPr>
              <w:t>trajnostnostjo</w:t>
            </w:r>
            <w:proofErr w:type="spellEnd"/>
            <w:r w:rsidRPr="00033A01">
              <w:rPr>
                <w:lang w:val="sl-SI"/>
              </w:rPr>
              <w:t xml:space="preserve">, in razvije ustrezne povezane funkcije podatkovne zbirke, bi morala agencija ECHA vzpostaviti podatkovno zbirko s podatki, povezanimi z okoljsko </w:t>
            </w:r>
            <w:proofErr w:type="spellStart"/>
            <w:r w:rsidRPr="00033A01">
              <w:rPr>
                <w:lang w:val="sl-SI"/>
              </w:rPr>
              <w:t>trajnostnostjo</w:t>
            </w:r>
            <w:proofErr w:type="spellEnd"/>
            <w:r w:rsidRPr="00033A01">
              <w:rPr>
                <w:lang w:val="sl-SI"/>
              </w:rPr>
              <w:t xml:space="preserve">, zbrati podatke, ki jih dajo na voljo Komisija, agencije in po potrebi raziskovalci ali raziskovalni konzorciji, ki se financirajo iz okvirnih programov Unije, ter vključiti vsebino podatkovne zbirke v skupno podatkovno platformo kot posebno storitev. Za zagotovitev enotnih pogojev za izpolnjevanje obveznosti glede opredelitve ustreznih naborov podatkov o okoljski </w:t>
            </w:r>
            <w:proofErr w:type="spellStart"/>
            <w:r w:rsidRPr="00033A01">
              <w:rPr>
                <w:lang w:val="sl-SI"/>
              </w:rPr>
              <w:t>trajnostnosti</w:t>
            </w:r>
            <w:proofErr w:type="spellEnd"/>
            <w:r w:rsidRPr="00033A01">
              <w:rPr>
                <w:lang w:val="sl-SI"/>
              </w:rPr>
              <w:t xml:space="preserve"> bi bilo treba na Komisijo prenesti izvedbena pooblastila.</w:t>
            </w:r>
          </w:p>
        </w:tc>
        <w:tc>
          <w:tcPr>
            <w:tcW w:w="4876" w:type="dxa"/>
          </w:tcPr>
          <w:p w14:paraId="765A8329" w14:textId="77777777" w:rsidR="00AC2D66" w:rsidRPr="00033A01" w:rsidRDefault="00AC2D66" w:rsidP="00CB1E2F">
            <w:pPr>
              <w:pStyle w:val="Normal6"/>
              <w:rPr>
                <w:szCs w:val="24"/>
                <w:lang w:val="sl-SI"/>
              </w:rPr>
            </w:pPr>
            <w:r w:rsidRPr="00033A01">
              <w:rPr>
                <w:lang w:val="sl-SI"/>
              </w:rPr>
              <w:t>(42)</w:t>
            </w:r>
            <w:r w:rsidRPr="00033A01">
              <w:rPr>
                <w:lang w:val="sl-SI"/>
              </w:rPr>
              <w:tab/>
              <w:t xml:space="preserve">Da bi se povečala razpoložljivost in olajšala uporaba informacij o obnašanju kemikalij v okolju v njihovem celotnem življenjskem ciklu ter omogočila celovita ocena vplivov kemikalij na okolje, bi morala Komisija opredeliti ustrezne podatke in informacije, povezane z okoljsko </w:t>
            </w:r>
            <w:proofErr w:type="spellStart"/>
            <w:r w:rsidRPr="00033A01">
              <w:rPr>
                <w:lang w:val="sl-SI"/>
              </w:rPr>
              <w:t>trajnostnostjo</w:t>
            </w:r>
            <w:proofErr w:type="spellEnd"/>
            <w:r w:rsidRPr="00033A01">
              <w:rPr>
                <w:lang w:val="sl-SI"/>
              </w:rPr>
              <w:t xml:space="preserve"> kemikalij, po potrebi tudi informacije o njihovem vplivu na podnebne spremembe, da se vključijo na skupno podatkovno platformo. Ko Komisija opredeli ustrezne obstoječe nabore podatkov </w:t>
            </w:r>
            <w:r w:rsidRPr="00033A01">
              <w:rPr>
                <w:b/>
                <w:i/>
                <w:lang w:val="sl-SI"/>
              </w:rPr>
              <w:t xml:space="preserve">o kemikalijah </w:t>
            </w:r>
            <w:r w:rsidRPr="00033A01">
              <w:rPr>
                <w:lang w:val="sl-SI"/>
              </w:rPr>
              <w:t xml:space="preserve">v zvezi s podatki, povezanimi z okoljsko </w:t>
            </w:r>
            <w:proofErr w:type="spellStart"/>
            <w:r w:rsidRPr="00033A01">
              <w:rPr>
                <w:lang w:val="sl-SI"/>
              </w:rPr>
              <w:t>trajnostnostjo</w:t>
            </w:r>
            <w:proofErr w:type="spellEnd"/>
            <w:r w:rsidRPr="00033A01">
              <w:rPr>
                <w:lang w:val="sl-SI"/>
              </w:rPr>
              <w:t xml:space="preserve">, in razvije ustrezne povezane funkcije podatkovne zbirke, bi morala agencija ECHA vzpostaviti podatkovno zbirko s podatki, povezanimi z okoljsko </w:t>
            </w:r>
            <w:proofErr w:type="spellStart"/>
            <w:r w:rsidRPr="00033A01">
              <w:rPr>
                <w:lang w:val="sl-SI"/>
              </w:rPr>
              <w:t>trajnostnostjo</w:t>
            </w:r>
            <w:proofErr w:type="spellEnd"/>
            <w:r w:rsidRPr="00033A01">
              <w:rPr>
                <w:lang w:val="sl-SI"/>
              </w:rPr>
              <w:t>, zbrati podatke, ki jih dajo na voljo Komisija, agencije</w:t>
            </w:r>
            <w:r w:rsidRPr="00033A01">
              <w:rPr>
                <w:b/>
                <w:i/>
                <w:lang w:val="sl-SI"/>
              </w:rPr>
              <w:t>, nacionalne agencije</w:t>
            </w:r>
            <w:r w:rsidRPr="00033A01">
              <w:rPr>
                <w:lang w:val="sl-SI"/>
              </w:rPr>
              <w:t xml:space="preserve"> in po potrebi raziskovalci ali raziskovalni konzorciji, ki se financirajo iz</w:t>
            </w:r>
            <w:r w:rsidRPr="00033A01">
              <w:rPr>
                <w:b/>
                <w:i/>
                <w:lang w:val="sl-SI"/>
              </w:rPr>
              <w:t xml:space="preserve"> nacionalnih okvirnih programov in</w:t>
            </w:r>
            <w:r w:rsidRPr="00033A01">
              <w:rPr>
                <w:lang w:val="sl-SI"/>
              </w:rPr>
              <w:t xml:space="preserve"> okvirnih programov Unije, ter vključiti vsebino podatkovne zbirke v skupno podatkovno platformo kot posebno storitev. Za zagotovitev enotnih pogojev za izpolnjevanje obveznosti glede opredelitve ustreznih naborov podatkov o okoljski </w:t>
            </w:r>
            <w:proofErr w:type="spellStart"/>
            <w:r w:rsidRPr="00033A01">
              <w:rPr>
                <w:lang w:val="sl-SI"/>
              </w:rPr>
              <w:t>trajnostnosti</w:t>
            </w:r>
            <w:proofErr w:type="spellEnd"/>
            <w:r w:rsidRPr="00033A01">
              <w:rPr>
                <w:lang w:val="sl-SI"/>
              </w:rPr>
              <w:t xml:space="preserve"> bi bilo treba na Komisijo prenesti izvedbena pooblastila.</w:t>
            </w:r>
          </w:p>
        </w:tc>
      </w:tr>
    </w:tbl>
    <w:p w14:paraId="4182287D" w14:textId="77777777" w:rsidR="00AC2D66" w:rsidRPr="00033A01" w:rsidRDefault="00AC2D66" w:rsidP="00AC2D66"/>
    <w:p w14:paraId="39580C17" w14:textId="77777777" w:rsidR="00AC2D66" w:rsidRPr="00033A01" w:rsidRDefault="001F7793" w:rsidP="00AC2D66">
      <w:pPr>
        <w:pStyle w:val="AmNumberTabs"/>
      </w:pPr>
      <w:r>
        <w:lastRenderedPageBreak/>
        <w:t>Sprememba</w:t>
      </w:r>
      <w:r w:rsidR="00AC2D66" w:rsidRPr="00033A01">
        <w:tab/>
      </w:r>
      <w:r w:rsidR="00AC2D66" w:rsidRPr="00033A01">
        <w:tab/>
        <w:t>30</w:t>
      </w:r>
    </w:p>
    <w:p w14:paraId="01D4AF8B" w14:textId="77777777" w:rsidR="00AC2D66" w:rsidRPr="00033A01" w:rsidRDefault="00AC2D66" w:rsidP="00AC2D66"/>
    <w:p w14:paraId="575F0B29" w14:textId="77777777" w:rsidR="00AC2D66" w:rsidRPr="00033A01" w:rsidRDefault="00AC2D66" w:rsidP="00AC2D66">
      <w:pPr>
        <w:pStyle w:val="NormalBold"/>
        <w:keepNext/>
      </w:pPr>
      <w:r w:rsidRPr="00033A01">
        <w:t>Predlog uredbe</w:t>
      </w:r>
    </w:p>
    <w:p w14:paraId="743C0F6B" w14:textId="77777777" w:rsidR="00AC2D66" w:rsidRPr="00033A01" w:rsidRDefault="00AC2D66" w:rsidP="00AC2D66">
      <w:pPr>
        <w:pStyle w:val="NormalBold"/>
      </w:pPr>
      <w:r w:rsidRPr="00033A01">
        <w:t>Uvodna izjava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0AE2A80E" w14:textId="77777777" w:rsidTr="00CB1E2F">
        <w:trPr>
          <w:jc w:val="center"/>
        </w:trPr>
        <w:tc>
          <w:tcPr>
            <w:tcW w:w="9752" w:type="dxa"/>
            <w:gridSpan w:val="2"/>
          </w:tcPr>
          <w:p w14:paraId="3F285F74" w14:textId="77777777" w:rsidR="00AC2D66" w:rsidRPr="00033A01" w:rsidRDefault="00AC2D66" w:rsidP="00CB1E2F">
            <w:pPr>
              <w:keepNext/>
            </w:pPr>
          </w:p>
        </w:tc>
      </w:tr>
      <w:tr w:rsidR="00AC2D66" w:rsidRPr="00033A01" w14:paraId="6D783074" w14:textId="77777777" w:rsidTr="00CB1E2F">
        <w:trPr>
          <w:jc w:val="center"/>
        </w:trPr>
        <w:tc>
          <w:tcPr>
            <w:tcW w:w="4876" w:type="dxa"/>
          </w:tcPr>
          <w:p w14:paraId="3455DC6E" w14:textId="77777777" w:rsidR="00AC2D66" w:rsidRPr="00033A01" w:rsidRDefault="00AC2D66" w:rsidP="00CB1E2F">
            <w:pPr>
              <w:pStyle w:val="ColumnHeading"/>
              <w:keepNext/>
            </w:pPr>
            <w:r w:rsidRPr="00033A01">
              <w:t>Besedilo, ki ga predlaga Komisija</w:t>
            </w:r>
          </w:p>
        </w:tc>
        <w:tc>
          <w:tcPr>
            <w:tcW w:w="4876" w:type="dxa"/>
          </w:tcPr>
          <w:p w14:paraId="5CF63C67" w14:textId="77777777" w:rsidR="00AC2D66" w:rsidRPr="00033A01" w:rsidRDefault="001F7793" w:rsidP="00CB1E2F">
            <w:pPr>
              <w:pStyle w:val="ColumnHeading"/>
              <w:keepNext/>
            </w:pPr>
            <w:r>
              <w:t>Sprememba</w:t>
            </w:r>
          </w:p>
        </w:tc>
      </w:tr>
      <w:tr w:rsidR="00AC2D66" w:rsidRPr="00033A01" w14:paraId="14BFCF5E" w14:textId="77777777" w:rsidTr="00CB1E2F">
        <w:trPr>
          <w:jc w:val="center"/>
        </w:trPr>
        <w:tc>
          <w:tcPr>
            <w:tcW w:w="4876" w:type="dxa"/>
          </w:tcPr>
          <w:p w14:paraId="36E7C7B4" w14:textId="77777777" w:rsidR="00AC2D66" w:rsidRPr="00033A01" w:rsidRDefault="00AC2D66" w:rsidP="00CB1E2F">
            <w:pPr>
              <w:pStyle w:val="Normal6"/>
              <w:rPr>
                <w:lang w:val="sl-SI"/>
              </w:rPr>
            </w:pPr>
            <w:r w:rsidRPr="00033A01">
              <w:rPr>
                <w:lang w:val="sl-SI"/>
              </w:rPr>
              <w:t>(43)</w:t>
            </w:r>
            <w:r w:rsidRPr="00033A01">
              <w:rPr>
                <w:lang w:val="sl-SI"/>
              </w:rPr>
              <w:tab/>
              <w:t xml:space="preserve">Da bi se spremljali vplivi izpostavljenosti kemikalijam na ljudi in okolje, vključno s podnebjem, ter vzpostavila baza znanja za merjenje učinkovitosti zakonodaje o kemikalijah pri varovanju zdravja ljudi in varstvu okolja, bi </w:t>
            </w:r>
            <w:r w:rsidRPr="00033A01">
              <w:rPr>
                <w:b/>
                <w:i/>
                <w:lang w:val="sl-SI"/>
              </w:rPr>
              <w:t>morali</w:t>
            </w:r>
            <w:r w:rsidRPr="00033A01">
              <w:rPr>
                <w:lang w:val="sl-SI"/>
              </w:rPr>
              <w:t xml:space="preserve"> agenciji EEA </w:t>
            </w:r>
            <w:r w:rsidRPr="00033A01">
              <w:rPr>
                <w:b/>
                <w:i/>
                <w:lang w:val="sl-SI"/>
              </w:rPr>
              <w:t>in ECHA skupaj</w:t>
            </w:r>
            <w:r w:rsidRPr="00033A01">
              <w:rPr>
                <w:lang w:val="sl-SI"/>
              </w:rPr>
              <w:t xml:space="preserve"> razviti in redno – vsaj vsaki dve leti – posodabljati nabor kazalnikov ter ga predstaviti v obliki pregledne plošče. </w:t>
            </w:r>
            <w:r w:rsidRPr="00033A01">
              <w:rPr>
                <w:b/>
                <w:i/>
                <w:lang w:val="sl-SI"/>
              </w:rPr>
              <w:t>Agencije EFSA</w:t>
            </w:r>
            <w:r w:rsidRPr="00033A01">
              <w:rPr>
                <w:lang w:val="sl-SI"/>
              </w:rPr>
              <w:t xml:space="preserve">, </w:t>
            </w:r>
            <w:r w:rsidRPr="00033A01">
              <w:rPr>
                <w:b/>
                <w:i/>
                <w:lang w:val="sl-SI"/>
              </w:rPr>
              <w:t>EMA</w:t>
            </w:r>
            <w:r w:rsidRPr="00033A01">
              <w:rPr>
                <w:lang w:val="sl-SI"/>
              </w:rPr>
              <w:t xml:space="preserve"> in </w:t>
            </w:r>
            <w:r w:rsidRPr="00033A01">
              <w:rPr>
                <w:b/>
                <w:i/>
                <w:lang w:val="sl-SI"/>
              </w:rPr>
              <w:t>EU-OSHA</w:t>
            </w:r>
            <w:r w:rsidRPr="00033A01">
              <w:rPr>
                <w:lang w:val="sl-SI"/>
              </w:rPr>
              <w:t xml:space="preserve"> ter Komisija agenciji EEA redno zagotavljajo vse razpoložljive podatke, za katere so pristojne in ki so ustrezni za določitev kazalnikov. Agenciji EEA in ECHA bi morali pregledno ploščo kazalnikov vključiti v skupno podatkovno platformo.</w:t>
            </w:r>
          </w:p>
        </w:tc>
        <w:tc>
          <w:tcPr>
            <w:tcW w:w="4876" w:type="dxa"/>
          </w:tcPr>
          <w:p w14:paraId="74E51E14" w14:textId="77777777" w:rsidR="00AC2D66" w:rsidRPr="00033A01" w:rsidRDefault="00AC2D66" w:rsidP="00337603">
            <w:pPr>
              <w:pStyle w:val="Normal6"/>
              <w:rPr>
                <w:szCs w:val="24"/>
                <w:lang w:val="sl-SI"/>
              </w:rPr>
            </w:pPr>
            <w:r w:rsidRPr="00033A01">
              <w:rPr>
                <w:lang w:val="sl-SI"/>
              </w:rPr>
              <w:t>(43)</w:t>
            </w:r>
            <w:r w:rsidRPr="00033A01">
              <w:rPr>
                <w:lang w:val="sl-SI"/>
              </w:rPr>
              <w:tab/>
              <w:t xml:space="preserve">Da bi se spremljali vplivi izpostavljenosti kemikalijam na ljudi in okolje, vključno s podnebjem, ter vzpostavila baza znanja za merjenje učinkovitosti zakonodaje o kemikalijah pri varovanju zdravja ljudi in varstvu okolja, bi </w:t>
            </w:r>
            <w:r w:rsidRPr="00033A01">
              <w:rPr>
                <w:b/>
                <w:i/>
                <w:lang w:val="sl-SI"/>
              </w:rPr>
              <w:t>morala</w:t>
            </w:r>
            <w:r w:rsidRPr="00033A01">
              <w:rPr>
                <w:lang w:val="sl-SI"/>
              </w:rPr>
              <w:t xml:space="preserve"> agenciji EEA </w:t>
            </w:r>
            <w:r w:rsidRPr="00033A01">
              <w:rPr>
                <w:b/>
                <w:i/>
                <w:lang w:val="sl-SI"/>
              </w:rPr>
              <w:t>v sodelovanju z agencijami</w:t>
            </w:r>
            <w:r w:rsidRPr="00033A01">
              <w:rPr>
                <w:lang w:val="sl-SI"/>
              </w:rPr>
              <w:t xml:space="preserve"> razviti in redno – vsaj vsaki dve leti – posodabljati nabor kazalnikov ter ga predstaviti v obliki pregledne plošče. </w:t>
            </w:r>
            <w:r w:rsidRPr="00033A01">
              <w:rPr>
                <w:b/>
                <w:i/>
                <w:lang w:val="sl-SI"/>
              </w:rPr>
              <w:t>Za spremljanje skupnega tveganja za območja, povezana z vplivi izpostavljenosti kemikalijam in onesnaževalom na ljudi in okolje, vključno s podnebjem, bi moral niz kazalnikov vključevati zbirni kazalnik za različne teritorialne ravni, ki bi ga razvili v sodelovanju s Skupnim raziskovalnim središčem na podlagi njegovega vseevropskega okvira ranljivosti (</w:t>
            </w:r>
            <w:proofErr w:type="spellStart"/>
            <w:r w:rsidRPr="00033A01">
              <w:rPr>
                <w:b/>
                <w:i/>
                <w:lang w:val="sl-SI"/>
              </w:rPr>
              <w:t>European</w:t>
            </w:r>
            <w:proofErr w:type="spellEnd"/>
            <w:r w:rsidRPr="00033A01">
              <w:rPr>
                <w:b/>
                <w:i/>
                <w:lang w:val="sl-SI"/>
              </w:rPr>
              <w:t xml:space="preserve"> </w:t>
            </w:r>
            <w:proofErr w:type="spellStart"/>
            <w:r w:rsidRPr="00033A01">
              <w:rPr>
                <w:b/>
                <w:i/>
                <w:lang w:val="sl-SI"/>
              </w:rPr>
              <w:t>wide</w:t>
            </w:r>
            <w:proofErr w:type="spellEnd"/>
            <w:r w:rsidRPr="00033A01">
              <w:rPr>
                <w:b/>
                <w:i/>
                <w:lang w:val="sl-SI"/>
              </w:rPr>
              <w:t xml:space="preserve"> </w:t>
            </w:r>
            <w:proofErr w:type="spellStart"/>
            <w:r w:rsidRPr="00033A01">
              <w:rPr>
                <w:b/>
                <w:i/>
                <w:lang w:val="sl-SI"/>
              </w:rPr>
              <w:t>vulnerability</w:t>
            </w:r>
            <w:proofErr w:type="spellEnd"/>
            <w:r w:rsidRPr="00033A01">
              <w:rPr>
                <w:b/>
                <w:i/>
                <w:lang w:val="sl-SI"/>
              </w:rPr>
              <w:t xml:space="preserve"> </w:t>
            </w:r>
            <w:proofErr w:type="spellStart"/>
            <w:r w:rsidRPr="00033A01">
              <w:rPr>
                <w:b/>
                <w:i/>
                <w:lang w:val="sl-SI"/>
              </w:rPr>
              <w:t>framework</w:t>
            </w:r>
            <w:proofErr w:type="spellEnd"/>
            <w:r w:rsidRPr="00033A01">
              <w:rPr>
                <w:b/>
                <w:i/>
                <w:lang w:val="sl-SI"/>
              </w:rPr>
              <w:t xml:space="preserve">). Evropska agencija za okolje bi morala navzkrižno primerjati rezultate tega kazalnika z drugimi nabori zdravstvenih in </w:t>
            </w:r>
            <w:proofErr w:type="spellStart"/>
            <w:r w:rsidRPr="00033A01">
              <w:rPr>
                <w:b/>
                <w:i/>
                <w:lang w:val="sl-SI"/>
              </w:rPr>
              <w:t>okoljskih</w:t>
            </w:r>
            <w:proofErr w:type="spellEnd"/>
            <w:r w:rsidRPr="00033A01">
              <w:rPr>
                <w:b/>
                <w:i/>
                <w:lang w:val="sl-SI"/>
              </w:rPr>
              <w:t xml:space="preserve"> podatkov, kot so epidemiološki podatki o zdravju pri delu, dejavniki življenjskega sloga in socialno-ekonomski dejavniki, da bi ocenila učinke in tveganja kumulativnih dejavnikov tveganja za prebivalstvo na teritorialni ravni. Agencije</w:t>
            </w:r>
            <w:r w:rsidRPr="00033A01">
              <w:rPr>
                <w:lang w:val="sl-SI"/>
              </w:rPr>
              <w:t xml:space="preserve"> ter Komisija</w:t>
            </w:r>
            <w:r w:rsidRPr="00033A01">
              <w:rPr>
                <w:b/>
                <w:i/>
                <w:lang w:val="sl-SI"/>
              </w:rPr>
              <w:t xml:space="preserve"> bi morale</w:t>
            </w:r>
            <w:r w:rsidRPr="00033A01">
              <w:rPr>
                <w:lang w:val="sl-SI"/>
              </w:rPr>
              <w:t xml:space="preserve"> agenciji EEA redno zagotavljajo vse razpoložljive podatke, za katere so pristojne in ki so ustrezni za določitev kazalnikov. Agenciji EEA in ECHA bi morali pregledno ploščo kazalnikov vključiti v skupno podatkovno platformo.</w:t>
            </w:r>
          </w:p>
        </w:tc>
      </w:tr>
    </w:tbl>
    <w:p w14:paraId="1D83046B" w14:textId="77777777" w:rsidR="00AC2D66" w:rsidRPr="00033A01" w:rsidRDefault="00AC2D66" w:rsidP="00AC2D66"/>
    <w:p w14:paraId="464D4A59" w14:textId="77777777" w:rsidR="00AC2D66" w:rsidRPr="00033A01" w:rsidRDefault="001F7793" w:rsidP="00AC2D66">
      <w:pPr>
        <w:pStyle w:val="AmNumberTabs"/>
      </w:pPr>
      <w:r>
        <w:t>Sprememba</w:t>
      </w:r>
      <w:r w:rsidR="00AC2D66" w:rsidRPr="00033A01">
        <w:tab/>
      </w:r>
      <w:r w:rsidR="00AC2D66" w:rsidRPr="00033A01">
        <w:tab/>
        <w:t>31</w:t>
      </w:r>
    </w:p>
    <w:p w14:paraId="1E2A0B21" w14:textId="77777777" w:rsidR="00AC2D66" w:rsidRPr="00033A01" w:rsidRDefault="00AC2D66" w:rsidP="00AC2D66"/>
    <w:p w14:paraId="4DF9BFD0" w14:textId="77777777" w:rsidR="00AC2D66" w:rsidRPr="00033A01" w:rsidRDefault="00AC2D66" w:rsidP="00AC2D66">
      <w:pPr>
        <w:pStyle w:val="NormalBold"/>
        <w:keepNext/>
      </w:pPr>
      <w:r w:rsidRPr="00033A01">
        <w:t>Predlog uredbe</w:t>
      </w:r>
    </w:p>
    <w:p w14:paraId="01406BB4" w14:textId="77777777" w:rsidR="00AC2D66" w:rsidRPr="00033A01" w:rsidRDefault="00AC2D66" w:rsidP="00AC2D66">
      <w:pPr>
        <w:pStyle w:val="NormalBold"/>
      </w:pPr>
      <w:r w:rsidRPr="00033A01">
        <w:t>Uvodna izjava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3A6DC3F0" w14:textId="77777777" w:rsidTr="00CB1E2F">
        <w:trPr>
          <w:jc w:val="center"/>
        </w:trPr>
        <w:tc>
          <w:tcPr>
            <w:tcW w:w="9752" w:type="dxa"/>
            <w:gridSpan w:val="2"/>
          </w:tcPr>
          <w:p w14:paraId="1F708367" w14:textId="77777777" w:rsidR="00AC2D66" w:rsidRPr="00033A01" w:rsidRDefault="00AC2D66" w:rsidP="00CB1E2F">
            <w:pPr>
              <w:keepNext/>
            </w:pPr>
          </w:p>
        </w:tc>
      </w:tr>
      <w:tr w:rsidR="00AC2D66" w:rsidRPr="00033A01" w14:paraId="0074CE87" w14:textId="77777777" w:rsidTr="00CB1E2F">
        <w:trPr>
          <w:jc w:val="center"/>
        </w:trPr>
        <w:tc>
          <w:tcPr>
            <w:tcW w:w="4876" w:type="dxa"/>
          </w:tcPr>
          <w:p w14:paraId="2002920A" w14:textId="77777777" w:rsidR="00AC2D66" w:rsidRPr="00033A01" w:rsidRDefault="00AC2D66" w:rsidP="00CB1E2F">
            <w:pPr>
              <w:pStyle w:val="ColumnHeading"/>
              <w:keepNext/>
            </w:pPr>
            <w:r w:rsidRPr="00033A01">
              <w:t>Besedilo, ki ga predlaga Komisija</w:t>
            </w:r>
          </w:p>
        </w:tc>
        <w:tc>
          <w:tcPr>
            <w:tcW w:w="4876" w:type="dxa"/>
          </w:tcPr>
          <w:p w14:paraId="1DA93C23" w14:textId="77777777" w:rsidR="00AC2D66" w:rsidRPr="00033A01" w:rsidRDefault="001F7793" w:rsidP="00CB1E2F">
            <w:pPr>
              <w:pStyle w:val="ColumnHeading"/>
              <w:keepNext/>
            </w:pPr>
            <w:r>
              <w:t>Sprememba</w:t>
            </w:r>
          </w:p>
        </w:tc>
      </w:tr>
      <w:tr w:rsidR="00AC2D66" w:rsidRPr="00033A01" w14:paraId="6A6A9242" w14:textId="77777777" w:rsidTr="00CB1E2F">
        <w:trPr>
          <w:jc w:val="center"/>
        </w:trPr>
        <w:tc>
          <w:tcPr>
            <w:tcW w:w="4876" w:type="dxa"/>
          </w:tcPr>
          <w:p w14:paraId="1C23D348" w14:textId="77777777" w:rsidR="00AC2D66" w:rsidRPr="00033A01" w:rsidRDefault="00AC2D66" w:rsidP="00CB1E2F">
            <w:pPr>
              <w:pStyle w:val="Normal6"/>
              <w:rPr>
                <w:lang w:val="sl-SI"/>
              </w:rPr>
            </w:pPr>
            <w:r w:rsidRPr="00033A01">
              <w:rPr>
                <w:lang w:val="sl-SI"/>
              </w:rPr>
              <w:t>(44)</w:t>
            </w:r>
            <w:r w:rsidRPr="00033A01">
              <w:rPr>
                <w:lang w:val="sl-SI"/>
              </w:rPr>
              <w:tab/>
              <w:t>Agencija EEA bi morala pripraviti in zbrati informacije o zgodnjih opozorilnih signalih ter pripraviti letno zbirno poročilo v podporo regulativnim nadaljnjim ukrepom, da bi bilo mogoče opredeliti in oceniti nastajajoča kemična tveganja. Pri tem delu bi morala vključiti svoje vire in ciljno usmerjena iskanja literature ter uporabiti informacije iz nacionalnih sistemov zgodnjega opozarjanja. Vključiti bi morala tudi ustrezne informacije, ki se dajo na voljo na podlagi dela agencij ECHA, EFSA, EU-OSHA in EMA ter njihovih mrež, na primer na podlagi naloge agencije EFSA, da opredeli in zbira informacije o nastajajočih tveganjih v skladu z Uredbo (ES) št. 178/2002. Agencija EEA bi morala zbirno poročilo in osnovne podatke dati na voljo prek skupne podatkovne platforme ter zagotoviti, da so javno dostopni in se lahko uporabljajo za nadaljnje ukrepe v zvezi z obstoječimi in nastajajočimi tveganji. Da bi imela agencija EEA dovolj časa, da organizira zbiranje zgodnjih opozorilnih signalov ter zbere in analizira začetne informacije, bi morala predložiti prvo poročilo šele šest mesecev po koncu prvega koledarskega leta po začetku veljavnosti te uredbe. Ta uredba določa rok za prvo poročilo in povezane podatke.</w:t>
            </w:r>
          </w:p>
        </w:tc>
        <w:tc>
          <w:tcPr>
            <w:tcW w:w="4876" w:type="dxa"/>
          </w:tcPr>
          <w:p w14:paraId="256D3A84" w14:textId="77777777" w:rsidR="00AC2D66" w:rsidRPr="00033A01" w:rsidRDefault="00AC2D66" w:rsidP="00CB1E2F">
            <w:pPr>
              <w:pStyle w:val="Normal6"/>
              <w:rPr>
                <w:szCs w:val="24"/>
                <w:lang w:val="sl-SI"/>
              </w:rPr>
            </w:pPr>
            <w:r w:rsidRPr="00033A01">
              <w:rPr>
                <w:lang w:val="sl-SI"/>
              </w:rPr>
              <w:t>(44)</w:t>
            </w:r>
            <w:r w:rsidRPr="00033A01">
              <w:rPr>
                <w:lang w:val="sl-SI"/>
              </w:rPr>
              <w:tab/>
            </w:r>
            <w:r w:rsidRPr="00033A01">
              <w:rPr>
                <w:b/>
                <w:i/>
                <w:lang w:val="sl-SI"/>
              </w:rPr>
              <w:t>Ta uredba bi morala vzpostaviti sistem za zgodnje opozarjanje in ukrepanje v zvezi z obstoječimi in nastajajočimi kemičnimi tveganji.</w:t>
            </w:r>
            <w:r w:rsidRPr="00033A01">
              <w:rPr>
                <w:lang w:val="sl-SI"/>
              </w:rPr>
              <w:t xml:space="preserve"> Agencija EEA bi morala pripraviti in zbrati informacije o zgodnjih opozorilnih signalih ter pripraviti letno zbirno poročilo v podporo regulativnim </w:t>
            </w:r>
            <w:r w:rsidRPr="00033A01">
              <w:rPr>
                <w:b/>
                <w:i/>
                <w:lang w:val="sl-SI"/>
              </w:rPr>
              <w:t xml:space="preserve">in političnim </w:t>
            </w:r>
            <w:r w:rsidRPr="00033A01">
              <w:rPr>
                <w:lang w:val="sl-SI"/>
              </w:rPr>
              <w:t>nadaljnjim ukrepom</w:t>
            </w:r>
            <w:r w:rsidRPr="00033A01">
              <w:rPr>
                <w:b/>
                <w:i/>
                <w:lang w:val="sl-SI"/>
              </w:rPr>
              <w:t xml:space="preserve"> organov</w:t>
            </w:r>
            <w:r w:rsidRPr="00033A01">
              <w:rPr>
                <w:lang w:val="sl-SI"/>
              </w:rPr>
              <w:t>, da bi bilo mogoče opredeliti in oceniti nastajajoča kemična tveganja. Pri tem delu bi morala vključiti svoje vire in ciljno usmerjena iskanja literature ter uporabiti informacije iz nacionalnih sistemov zgodnjega opozarjanja. Vključiti bi morala tudi ustrezne informacije, ki se dajo na voljo na podlagi dela agencij ECHA, EFSA, EU-OSHA in EMA ter njihovih mrež, na primer na podlagi naloge agencije EFSA, da opredeli in zbira informacije o nastajajočih tveganjih v skladu z Uredbo (ES) št. 178/2002. Agencija EEA bi morala zbirno poročilo in osnovne podatke dati na voljo prek skupne podatkovne platforme ter zagotoviti, da so javno dostopni in se lahko uporabljajo za nadaljnje ukrepe v zvezi z obstoječimi in nastajajočimi tveganji</w:t>
            </w:r>
            <w:r w:rsidRPr="00033A01">
              <w:rPr>
                <w:b/>
                <w:i/>
                <w:lang w:val="sl-SI"/>
              </w:rPr>
              <w:t>, povezanimi s problematičnimi kemikalijami, skupinami kemikalij in kumulativno izpostavljenostjo kemikalijam</w:t>
            </w:r>
            <w:r w:rsidRPr="00033A01">
              <w:rPr>
                <w:lang w:val="sl-SI"/>
              </w:rPr>
              <w:t xml:space="preserve">. Da bi imela agencija EEA dovolj časa, da organizira zbiranje zgodnjih opozorilnih signalov ter zbere in analizira začetne informacije, bi morala predložiti prvo poročilo šele šest mesecev po koncu prvega koledarskega leta po začetku veljavnosti te uredbe. Ta uredba določa rok za prvo poročilo in povezane podatke. </w:t>
            </w:r>
            <w:r w:rsidRPr="00033A01">
              <w:rPr>
                <w:b/>
                <w:i/>
                <w:lang w:val="sl-SI"/>
              </w:rPr>
              <w:t xml:space="preserve">Za vsak signal tveganja in opozorilni signal, opredeljen v poročilu, bi morali organi razmisliti o sprejetju regulativnih ukrepov, ukrepov politike ali izvršilnih ukrepov ter utemeljiti, če se odločijo, da ne bodo ukrepali. Pri določanju prednostnih nalog za strateško načrtovanje programa Obzorje Evropa bi bilo treba upoštevati tudi nastajajoča </w:t>
            </w:r>
            <w:r w:rsidRPr="00033A01">
              <w:rPr>
                <w:b/>
                <w:i/>
                <w:lang w:val="sl-SI"/>
              </w:rPr>
              <w:lastRenderedPageBreak/>
              <w:t>kemična tveganja, opredeljena v sistemu zgodnjega opozarjanja in ukrepanja.</w:t>
            </w:r>
          </w:p>
        </w:tc>
      </w:tr>
    </w:tbl>
    <w:p w14:paraId="1579EE4B" w14:textId="77777777" w:rsidR="00AC2D66" w:rsidRPr="00033A01" w:rsidRDefault="00AC2D66" w:rsidP="00AC2D66"/>
    <w:p w14:paraId="01B77C3B" w14:textId="77777777" w:rsidR="00AC2D66" w:rsidRPr="00033A01" w:rsidRDefault="001F7793" w:rsidP="00AC2D66">
      <w:pPr>
        <w:pStyle w:val="AmNumberTabs"/>
      </w:pPr>
      <w:r>
        <w:t>Sprememba</w:t>
      </w:r>
      <w:r w:rsidR="00AC2D66" w:rsidRPr="00033A01">
        <w:tab/>
      </w:r>
      <w:r w:rsidR="00AC2D66" w:rsidRPr="00033A01">
        <w:tab/>
        <w:t>32</w:t>
      </w:r>
    </w:p>
    <w:p w14:paraId="772593C2" w14:textId="77777777" w:rsidR="00AC2D66" w:rsidRPr="00033A01" w:rsidRDefault="00AC2D66" w:rsidP="00AC2D66"/>
    <w:p w14:paraId="77A27FBF" w14:textId="77777777" w:rsidR="00AC2D66" w:rsidRPr="00033A01" w:rsidRDefault="00AC2D66" w:rsidP="00AC2D66">
      <w:pPr>
        <w:pStyle w:val="NormalBold"/>
        <w:keepNext/>
      </w:pPr>
      <w:r w:rsidRPr="00033A01">
        <w:t>Predlog uredbe</w:t>
      </w:r>
    </w:p>
    <w:p w14:paraId="300BC67D" w14:textId="77777777" w:rsidR="00AC2D66" w:rsidRPr="00033A01" w:rsidRDefault="00AC2D66" w:rsidP="00AC2D66">
      <w:pPr>
        <w:pStyle w:val="NormalBold"/>
      </w:pPr>
      <w:r w:rsidRPr="00033A01">
        <w:t>Uvodna izjava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45B3329E" w14:textId="77777777" w:rsidTr="00CB1E2F">
        <w:trPr>
          <w:jc w:val="center"/>
        </w:trPr>
        <w:tc>
          <w:tcPr>
            <w:tcW w:w="9752" w:type="dxa"/>
            <w:gridSpan w:val="2"/>
          </w:tcPr>
          <w:p w14:paraId="4ECA65E0" w14:textId="77777777" w:rsidR="00AC2D66" w:rsidRPr="00033A01" w:rsidRDefault="00AC2D66" w:rsidP="00CB1E2F">
            <w:pPr>
              <w:keepNext/>
            </w:pPr>
          </w:p>
        </w:tc>
      </w:tr>
      <w:tr w:rsidR="00AC2D66" w:rsidRPr="00033A01" w14:paraId="502E6D4D" w14:textId="77777777" w:rsidTr="00CB1E2F">
        <w:trPr>
          <w:jc w:val="center"/>
        </w:trPr>
        <w:tc>
          <w:tcPr>
            <w:tcW w:w="4876" w:type="dxa"/>
          </w:tcPr>
          <w:p w14:paraId="06A9B4FD" w14:textId="77777777" w:rsidR="00AC2D66" w:rsidRPr="00033A01" w:rsidRDefault="00AC2D66" w:rsidP="00CB1E2F">
            <w:pPr>
              <w:pStyle w:val="ColumnHeading"/>
              <w:keepNext/>
            </w:pPr>
            <w:r w:rsidRPr="00033A01">
              <w:t>Besedilo, ki ga predlaga Komisija</w:t>
            </w:r>
          </w:p>
        </w:tc>
        <w:tc>
          <w:tcPr>
            <w:tcW w:w="4876" w:type="dxa"/>
          </w:tcPr>
          <w:p w14:paraId="3790FC5E" w14:textId="77777777" w:rsidR="00AC2D66" w:rsidRPr="00033A01" w:rsidRDefault="001F7793" w:rsidP="00CB1E2F">
            <w:pPr>
              <w:pStyle w:val="ColumnHeading"/>
              <w:keepNext/>
            </w:pPr>
            <w:r>
              <w:t>Sprememba</w:t>
            </w:r>
          </w:p>
        </w:tc>
      </w:tr>
      <w:tr w:rsidR="00AC2D66" w:rsidRPr="00033A01" w14:paraId="3F0CE7CD" w14:textId="77777777" w:rsidTr="00CB1E2F">
        <w:trPr>
          <w:jc w:val="center"/>
        </w:trPr>
        <w:tc>
          <w:tcPr>
            <w:tcW w:w="4876" w:type="dxa"/>
          </w:tcPr>
          <w:p w14:paraId="202403EF" w14:textId="77777777" w:rsidR="00AC2D66" w:rsidRPr="00033A01" w:rsidRDefault="00AC2D66" w:rsidP="00CB1E2F">
            <w:pPr>
              <w:pStyle w:val="Normal6"/>
              <w:rPr>
                <w:lang w:val="sl-SI"/>
              </w:rPr>
            </w:pPr>
            <w:r w:rsidRPr="00033A01">
              <w:rPr>
                <w:lang w:val="sl-SI"/>
              </w:rPr>
              <w:t>(46)</w:t>
            </w:r>
            <w:r w:rsidRPr="00033A01">
              <w:rPr>
                <w:lang w:val="sl-SI"/>
              </w:rPr>
              <w:tab/>
              <w:t>Agencija ECHA bi morala še naprej upravljati EUON in ga preoblikovati v opazovalnico za specifične kemikalije s potencialom za nastajajoča kemična tveganja (v nadaljnjem besedilu: opazovalnica), v katero bi morale biti zajete tudi druge kemikalije in inovativni (racionalno zasnovani, kompleksni, „sodobni“) materiali, ki jih izbere Komisija po potrebi na podlagi signalov iz sistema za zgodnjega opozarjanje in ukrepanje. Med merili za izbor kemikalij za opazovalnico bi morala biti njihova novost in prelomni potencial, ki lahko prispevata k nastajajočemu kemičnemu tveganju. Merilo za izbor bi lahko bili tudi višja stopnja negotovosti, povezana s kemikalijami, ter posledična potreba po dodatnem nadzoru in preglednosti zaradi pomanjkanja regulativnih izkušenj v zvezi z njimi. Opazovalnica naj bi z zbiranjem, ustvarjanjem in razširjanjem zanesljivih informacij o lastnostih in uporabah izbranih kemikalij ter njihovi prisotnosti na trgu za širšo javnost spodbujala regulativno izvajanje in odgovorno uporabo teh kemikalij.</w:t>
            </w:r>
          </w:p>
        </w:tc>
        <w:tc>
          <w:tcPr>
            <w:tcW w:w="4876" w:type="dxa"/>
          </w:tcPr>
          <w:p w14:paraId="20B79CF3" w14:textId="77777777" w:rsidR="00AC2D66" w:rsidRPr="00033A01" w:rsidRDefault="00AC2D66" w:rsidP="00CB1E2F">
            <w:pPr>
              <w:pStyle w:val="Normal6"/>
              <w:rPr>
                <w:szCs w:val="24"/>
                <w:lang w:val="sl-SI"/>
              </w:rPr>
            </w:pPr>
            <w:r w:rsidRPr="00033A01">
              <w:rPr>
                <w:lang w:val="sl-SI"/>
              </w:rPr>
              <w:t>(46)</w:t>
            </w:r>
            <w:r w:rsidRPr="00033A01">
              <w:rPr>
                <w:lang w:val="sl-SI"/>
              </w:rPr>
              <w:tab/>
              <w:t xml:space="preserve">Agencija ECHA bi morala še naprej upravljati EUON in ga preoblikovati v opazovalnico za specifične kemikalije </w:t>
            </w:r>
            <w:r w:rsidRPr="00033A01">
              <w:rPr>
                <w:b/>
                <w:i/>
                <w:lang w:val="sl-SI"/>
              </w:rPr>
              <w:t xml:space="preserve">in skupine kemikalij </w:t>
            </w:r>
            <w:r w:rsidRPr="00033A01">
              <w:rPr>
                <w:lang w:val="sl-SI"/>
              </w:rPr>
              <w:t>s potencialom za nastajajoča kemična tveganja (v nadaljnjem besedilu: opazovalnica), v katero bi morale biti zajete tudi druge kemikalije in inovativni (racionalno zasnovani, kompleksni, „sodobni“) materiali, ki jih izbere Komisija po potrebi na podlagi signalov iz sistema za zgodnjega opozarjanje in ukrepanje. Med merili za izbor kemikalij za opazovalnico bi morala biti njihova novost in prelomni potencial, ki lahko prispevata k nastajajočemu kemičnemu tveganju. Merilo za izbor bi lahko bili tudi višja stopnja negotovosti, povezana s kemikalijami, ter posledična potreba po dodatnem nadzoru in preglednosti zaradi pomanjkanja regulativnih izkušenj v zvezi z njimi. Opazovalnica naj bi z zbiranjem, ustvarjanjem in razširjanjem zanesljivih informacij o lastnostih in uporabah izbranih kemikalij ter njihovi prisotnosti na trgu za širšo javnost spodbujala regulativno izvajanje in odgovorno uporabo teh kemikalij.</w:t>
            </w:r>
          </w:p>
        </w:tc>
      </w:tr>
    </w:tbl>
    <w:p w14:paraId="6D256EEC" w14:textId="77777777" w:rsidR="00AC2D66" w:rsidRPr="00033A01" w:rsidRDefault="00AC2D66" w:rsidP="00AC2D66"/>
    <w:p w14:paraId="501D5090" w14:textId="77777777" w:rsidR="00AC2D66" w:rsidRPr="00033A01" w:rsidRDefault="001F7793" w:rsidP="00AC2D66">
      <w:pPr>
        <w:pStyle w:val="AmNumberTabs"/>
      </w:pPr>
      <w:r>
        <w:t>Sprememba</w:t>
      </w:r>
      <w:r w:rsidR="00AC2D66" w:rsidRPr="00033A01">
        <w:tab/>
      </w:r>
      <w:r w:rsidR="00AC2D66" w:rsidRPr="00033A01">
        <w:tab/>
        <w:t>33</w:t>
      </w:r>
    </w:p>
    <w:p w14:paraId="0FA895D5" w14:textId="77777777" w:rsidR="00AC2D66" w:rsidRPr="00033A01" w:rsidRDefault="00AC2D66" w:rsidP="00AC2D66"/>
    <w:p w14:paraId="5188C6F9" w14:textId="77777777" w:rsidR="00AC2D66" w:rsidRPr="00033A01" w:rsidRDefault="00AC2D66" w:rsidP="00AC2D66">
      <w:pPr>
        <w:pStyle w:val="NormalBold"/>
        <w:keepNext/>
      </w:pPr>
      <w:r w:rsidRPr="00033A01">
        <w:t>Predlog uredbe</w:t>
      </w:r>
    </w:p>
    <w:p w14:paraId="074619F3" w14:textId="77777777" w:rsidR="00AC2D66" w:rsidRPr="00033A01" w:rsidRDefault="00AC2D66" w:rsidP="00AC2D66">
      <w:pPr>
        <w:pStyle w:val="NormalBold"/>
      </w:pPr>
      <w:r w:rsidRPr="00033A01">
        <w:t>Uvodna izjava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628ED623" w14:textId="77777777" w:rsidTr="00CB1E2F">
        <w:trPr>
          <w:jc w:val="center"/>
        </w:trPr>
        <w:tc>
          <w:tcPr>
            <w:tcW w:w="9752" w:type="dxa"/>
            <w:gridSpan w:val="2"/>
          </w:tcPr>
          <w:p w14:paraId="275E2A70" w14:textId="77777777" w:rsidR="00AC2D66" w:rsidRPr="00033A01" w:rsidRDefault="00AC2D66" w:rsidP="00CB1E2F">
            <w:pPr>
              <w:keepNext/>
            </w:pPr>
          </w:p>
        </w:tc>
      </w:tr>
      <w:tr w:rsidR="00AC2D66" w:rsidRPr="00033A01" w14:paraId="1B8A034F" w14:textId="77777777" w:rsidTr="00CB1E2F">
        <w:trPr>
          <w:jc w:val="center"/>
        </w:trPr>
        <w:tc>
          <w:tcPr>
            <w:tcW w:w="4876" w:type="dxa"/>
          </w:tcPr>
          <w:p w14:paraId="1CB9F98C" w14:textId="77777777" w:rsidR="00AC2D66" w:rsidRPr="00033A01" w:rsidRDefault="00AC2D66" w:rsidP="00CB1E2F">
            <w:pPr>
              <w:pStyle w:val="ColumnHeading"/>
              <w:keepNext/>
            </w:pPr>
            <w:r w:rsidRPr="00033A01">
              <w:t>Besedilo, ki ga predlaga Komisija</w:t>
            </w:r>
          </w:p>
        </w:tc>
        <w:tc>
          <w:tcPr>
            <w:tcW w:w="4876" w:type="dxa"/>
          </w:tcPr>
          <w:p w14:paraId="25A73ADD" w14:textId="77777777" w:rsidR="00AC2D66" w:rsidRPr="00033A01" w:rsidRDefault="001F7793" w:rsidP="00CB1E2F">
            <w:pPr>
              <w:pStyle w:val="ColumnHeading"/>
              <w:keepNext/>
            </w:pPr>
            <w:r>
              <w:t>Sprememba</w:t>
            </w:r>
          </w:p>
        </w:tc>
      </w:tr>
      <w:tr w:rsidR="00AC2D66" w:rsidRPr="00033A01" w14:paraId="6407EBC6" w14:textId="77777777" w:rsidTr="00CB1E2F">
        <w:trPr>
          <w:jc w:val="center"/>
        </w:trPr>
        <w:tc>
          <w:tcPr>
            <w:tcW w:w="4876" w:type="dxa"/>
          </w:tcPr>
          <w:p w14:paraId="18ADAB11" w14:textId="77777777" w:rsidR="00AC2D66" w:rsidRPr="00033A01" w:rsidRDefault="00AC2D66" w:rsidP="00CB1E2F">
            <w:pPr>
              <w:pStyle w:val="Normal6"/>
              <w:rPr>
                <w:lang w:val="sl-SI"/>
              </w:rPr>
            </w:pPr>
            <w:r w:rsidRPr="00033A01">
              <w:rPr>
                <w:lang w:val="sl-SI"/>
              </w:rPr>
              <w:t>(48)</w:t>
            </w:r>
            <w:r w:rsidRPr="00033A01">
              <w:rPr>
                <w:lang w:val="sl-SI"/>
              </w:rPr>
              <w:tab/>
              <w:t xml:space="preserve">V skladu z Uredbo (ES) št. 178/2002 lahko agencija EFSA na javen </w:t>
            </w:r>
            <w:r w:rsidRPr="00033A01">
              <w:rPr>
                <w:lang w:val="sl-SI"/>
              </w:rPr>
              <w:lastRenderedPageBreak/>
              <w:t>in pregleden način naroči znanstvene študije, ki jih potrebuje za izvajanje svojega poslanstva, pri čemer si prizadeva preprečiti podvajanje z raziskovalnimi programi držav članic ali Unije. Tudi agencija ECHA bi morala imeti možnost naročanja študij, da bi pridobila ustrezne podatke in informacije o kemikalijah v okviru svojega poslanstva, pri čemer bi bilo treba ohraniti načelo, da breme za dokazovanje skladnosti z zakonodajo Unije o kemikalijah še naprej nosi nosilec dolžnosti. Poleg tega bi morala agencija ECHA naročiti študije na lastno pobudo ali na zahtevo Komisije za podporo uspešnemu in učinkovitemu izvajanju in ocenjevanju aktov Unije na področju kemikalij, za katere je pristojna, ter razvoju politike Unije na področju kemikalij.</w:t>
            </w:r>
          </w:p>
        </w:tc>
        <w:tc>
          <w:tcPr>
            <w:tcW w:w="4876" w:type="dxa"/>
          </w:tcPr>
          <w:p w14:paraId="59887BF2" w14:textId="77777777" w:rsidR="00AC2D66" w:rsidRPr="00033A01" w:rsidRDefault="00AC2D66" w:rsidP="00CB1E2F">
            <w:pPr>
              <w:pStyle w:val="Normal6"/>
              <w:rPr>
                <w:szCs w:val="24"/>
                <w:lang w:val="sl-SI"/>
              </w:rPr>
            </w:pPr>
            <w:r w:rsidRPr="00033A01">
              <w:rPr>
                <w:lang w:val="sl-SI"/>
              </w:rPr>
              <w:lastRenderedPageBreak/>
              <w:t>(48)</w:t>
            </w:r>
            <w:r w:rsidRPr="00033A01">
              <w:rPr>
                <w:lang w:val="sl-SI"/>
              </w:rPr>
              <w:tab/>
              <w:t xml:space="preserve">V skladu z Uredbo (ES) št. 178/2002 lahko agencija EFSA na javen </w:t>
            </w:r>
            <w:r w:rsidRPr="00033A01">
              <w:rPr>
                <w:lang w:val="sl-SI"/>
              </w:rPr>
              <w:lastRenderedPageBreak/>
              <w:t xml:space="preserve">in pregleden način naroči znanstvene študije, ki jih potrebuje za izvajanje svojega poslanstva, pri čemer si prizadeva preprečiti podvajanje z raziskovalnimi programi držav članic ali Unije. Tudi agencija ECHA bi morala imeti možnost naročanja študij, da bi pridobila ustrezne podatke in informacije o kemikalijah </w:t>
            </w:r>
            <w:r w:rsidRPr="00033A01">
              <w:rPr>
                <w:b/>
                <w:i/>
                <w:lang w:val="sl-SI"/>
              </w:rPr>
              <w:t xml:space="preserve">in skupinah kemikalij </w:t>
            </w:r>
            <w:r w:rsidRPr="00033A01">
              <w:rPr>
                <w:lang w:val="sl-SI"/>
              </w:rPr>
              <w:t xml:space="preserve">v okviru svojega poslanstva, pri čemer bi bilo treba ohraniti načelo, da breme za dokazovanje skladnosti z zakonodajo Unije o kemikalijah še naprej nosi nosilec dolžnosti. Poleg tega bi morala agencija ECHA naročiti študije na lastno pobudo ali na zahtevo Komisije za podporo uspešnemu in učinkovitemu izvajanju in ocenjevanju aktov Unije na področju kemikalij, za katere je pristojna, ter razvoju politike Unije na področju kemikalij. </w:t>
            </w:r>
            <w:r w:rsidRPr="00033A01">
              <w:rPr>
                <w:b/>
                <w:i/>
                <w:lang w:val="sl-SI"/>
              </w:rPr>
              <w:t>Kadar je pridobitev vzorca snovi pogoj za izvedbo znanstvenih študij, bi morala agencija ECHA na zahtevo od gospodarskega subjekta prejeti potrebni vzorec, pod pogojem, da sta zagotovljena zaupnost in varstvo podatkov v skladu s pravom Unije. Kadar je to mogoče, bi bilo treba informacije, pridobljene s študijami, ki jih naroči ECHA, pridobiti na druge načine kot s testiranjem na živalih.</w:t>
            </w:r>
          </w:p>
        </w:tc>
      </w:tr>
    </w:tbl>
    <w:p w14:paraId="1EECE43F" w14:textId="77777777" w:rsidR="00AC2D66" w:rsidRPr="00033A01" w:rsidRDefault="00AC2D66" w:rsidP="00AC2D66"/>
    <w:p w14:paraId="00FD0C26" w14:textId="77777777" w:rsidR="00AC2D66" w:rsidRPr="00033A01" w:rsidRDefault="001F7793" w:rsidP="00AC2D66">
      <w:pPr>
        <w:pStyle w:val="AmNumberTabs"/>
      </w:pPr>
      <w:r>
        <w:t>Sprememba</w:t>
      </w:r>
      <w:r w:rsidR="00AC2D66" w:rsidRPr="00033A01">
        <w:tab/>
      </w:r>
      <w:r w:rsidR="00AC2D66" w:rsidRPr="00033A01">
        <w:tab/>
        <w:t>34</w:t>
      </w:r>
    </w:p>
    <w:p w14:paraId="06C7B752" w14:textId="77777777" w:rsidR="00AC2D66" w:rsidRPr="00033A01" w:rsidRDefault="00AC2D66" w:rsidP="00AC2D66"/>
    <w:p w14:paraId="36D06A08" w14:textId="77777777" w:rsidR="00AC2D66" w:rsidRPr="00033A01" w:rsidRDefault="00AC2D66" w:rsidP="00AC2D66">
      <w:pPr>
        <w:pStyle w:val="NormalBold"/>
        <w:keepNext/>
      </w:pPr>
      <w:r w:rsidRPr="00033A01">
        <w:t>Predlog uredbe</w:t>
      </w:r>
    </w:p>
    <w:p w14:paraId="74807E72" w14:textId="77777777" w:rsidR="00AC2D66" w:rsidRPr="00033A01" w:rsidRDefault="00AC2D66" w:rsidP="00AC2D66">
      <w:pPr>
        <w:pStyle w:val="NormalBold"/>
      </w:pPr>
      <w:r w:rsidRPr="00033A01">
        <w:t>Uvodna izjava 48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42D43CD6" w14:textId="77777777" w:rsidTr="00CB1E2F">
        <w:trPr>
          <w:jc w:val="center"/>
        </w:trPr>
        <w:tc>
          <w:tcPr>
            <w:tcW w:w="9752" w:type="dxa"/>
            <w:gridSpan w:val="2"/>
          </w:tcPr>
          <w:p w14:paraId="007FD327" w14:textId="77777777" w:rsidR="00AC2D66" w:rsidRPr="00033A01" w:rsidRDefault="00AC2D66" w:rsidP="00CB1E2F">
            <w:pPr>
              <w:keepNext/>
            </w:pPr>
          </w:p>
        </w:tc>
      </w:tr>
      <w:tr w:rsidR="00AC2D66" w:rsidRPr="00033A01" w14:paraId="2824889D" w14:textId="77777777" w:rsidTr="00CB1E2F">
        <w:trPr>
          <w:jc w:val="center"/>
        </w:trPr>
        <w:tc>
          <w:tcPr>
            <w:tcW w:w="4876" w:type="dxa"/>
          </w:tcPr>
          <w:p w14:paraId="632EA406" w14:textId="77777777" w:rsidR="00AC2D66" w:rsidRPr="00033A01" w:rsidRDefault="00AC2D66" w:rsidP="00CB1E2F">
            <w:pPr>
              <w:pStyle w:val="ColumnHeading"/>
              <w:keepNext/>
            </w:pPr>
            <w:r w:rsidRPr="00033A01">
              <w:t>Besedilo, ki ga predlaga Komisija</w:t>
            </w:r>
          </w:p>
        </w:tc>
        <w:tc>
          <w:tcPr>
            <w:tcW w:w="4876" w:type="dxa"/>
          </w:tcPr>
          <w:p w14:paraId="0F576E06" w14:textId="77777777" w:rsidR="00AC2D66" w:rsidRPr="00033A01" w:rsidRDefault="001F7793" w:rsidP="00CB1E2F">
            <w:pPr>
              <w:pStyle w:val="ColumnHeading"/>
              <w:keepNext/>
            </w:pPr>
            <w:r>
              <w:t>Sprememba</w:t>
            </w:r>
          </w:p>
        </w:tc>
      </w:tr>
      <w:tr w:rsidR="00AC2D66" w:rsidRPr="00033A01" w14:paraId="4091D6D2" w14:textId="77777777" w:rsidTr="00CB1E2F">
        <w:trPr>
          <w:jc w:val="center"/>
        </w:trPr>
        <w:tc>
          <w:tcPr>
            <w:tcW w:w="4876" w:type="dxa"/>
          </w:tcPr>
          <w:p w14:paraId="1C99BDDD" w14:textId="77777777" w:rsidR="00AC2D66" w:rsidRPr="00033A01" w:rsidRDefault="00AC2D66" w:rsidP="00CB1E2F">
            <w:pPr>
              <w:pStyle w:val="Normal6"/>
              <w:rPr>
                <w:lang w:val="sl-SI"/>
              </w:rPr>
            </w:pPr>
          </w:p>
        </w:tc>
        <w:tc>
          <w:tcPr>
            <w:tcW w:w="4876" w:type="dxa"/>
          </w:tcPr>
          <w:p w14:paraId="51157E0F" w14:textId="77777777" w:rsidR="00AC2D66" w:rsidRPr="00033A01" w:rsidRDefault="00AC2D66" w:rsidP="00CB1E2F">
            <w:pPr>
              <w:pStyle w:val="Normal6"/>
              <w:rPr>
                <w:szCs w:val="24"/>
                <w:lang w:val="sl-SI"/>
              </w:rPr>
            </w:pPr>
            <w:r w:rsidRPr="00033A01">
              <w:rPr>
                <w:b/>
                <w:i/>
                <w:lang w:val="sl-SI"/>
              </w:rPr>
              <w:t>(48a)</w:t>
            </w:r>
            <w:r w:rsidRPr="00033A01">
              <w:rPr>
                <w:b/>
                <w:i/>
                <w:lang w:val="sl-SI"/>
              </w:rPr>
              <w:tab/>
              <w:t xml:space="preserve">Da bi podprli učinkovito izvajanje in ocenjevanje aktov Unije na področju kemikalij ter prispevali k razvoju celovite politike Unije na področju kemikalij, je bistveno, da se po vsej Uniji izvajajo študije humanega </w:t>
            </w:r>
            <w:proofErr w:type="spellStart"/>
            <w:r w:rsidRPr="00033A01">
              <w:rPr>
                <w:b/>
                <w:i/>
                <w:lang w:val="sl-SI"/>
              </w:rPr>
              <w:t>biomonitoringa</w:t>
            </w:r>
            <w:proofErr w:type="spellEnd"/>
            <w:r w:rsidRPr="00033A01">
              <w:rPr>
                <w:b/>
                <w:i/>
                <w:lang w:val="sl-SI"/>
              </w:rPr>
              <w:t xml:space="preserve">, ki v rednih časovnih presledkih zagotavljajo visokokakovostne in reprezentativne podatke. Agenciji ECHA in EFSA bi morali tesno sodelovati pri združevanju virov in strokovnega znanja za take </w:t>
            </w:r>
            <w:r w:rsidRPr="00033A01">
              <w:rPr>
                <w:b/>
                <w:i/>
                <w:lang w:val="sl-SI"/>
              </w:rPr>
              <w:lastRenderedPageBreak/>
              <w:t xml:space="preserve">študije, da bi podprli z viri gospodaren pristop. Države članice bi morale sodelovati z agencijami pri organizaciji humanega </w:t>
            </w:r>
            <w:proofErr w:type="spellStart"/>
            <w:r w:rsidRPr="00033A01">
              <w:rPr>
                <w:b/>
                <w:i/>
                <w:lang w:val="sl-SI"/>
              </w:rPr>
              <w:t>biomonitoringa</w:t>
            </w:r>
            <w:proofErr w:type="spellEnd"/>
            <w:r w:rsidRPr="00033A01">
              <w:rPr>
                <w:b/>
                <w:i/>
                <w:lang w:val="sl-SI"/>
              </w:rPr>
              <w:t xml:space="preserve"> na svojem ozemlju v smislu načrtovanja, usklajevanja, zbiranja in prenosa vzorcev.</w:t>
            </w:r>
          </w:p>
        </w:tc>
      </w:tr>
    </w:tbl>
    <w:p w14:paraId="35EB1A2B" w14:textId="77777777" w:rsidR="00AC2D66" w:rsidRPr="00033A01" w:rsidRDefault="00AC2D66" w:rsidP="00AC2D66"/>
    <w:p w14:paraId="1757C255" w14:textId="77777777" w:rsidR="00AC2D66" w:rsidRPr="00033A01" w:rsidRDefault="001F7793" w:rsidP="00AC2D66">
      <w:pPr>
        <w:pStyle w:val="AmNumberTabs"/>
      </w:pPr>
      <w:r>
        <w:t>Sprememba</w:t>
      </w:r>
      <w:r w:rsidR="00AC2D66" w:rsidRPr="00033A01">
        <w:tab/>
      </w:r>
      <w:r w:rsidR="00AC2D66" w:rsidRPr="00033A01">
        <w:tab/>
        <w:t>35</w:t>
      </w:r>
    </w:p>
    <w:p w14:paraId="1CC70123" w14:textId="77777777" w:rsidR="00AC2D66" w:rsidRPr="00033A01" w:rsidRDefault="00AC2D66" w:rsidP="00AC2D66"/>
    <w:p w14:paraId="19834F6B" w14:textId="77777777" w:rsidR="00AC2D66" w:rsidRPr="00033A01" w:rsidRDefault="00AC2D66" w:rsidP="00AC2D66">
      <w:pPr>
        <w:pStyle w:val="NormalBold"/>
        <w:keepNext/>
      </w:pPr>
      <w:r w:rsidRPr="00033A01">
        <w:t>Predlog uredbe</w:t>
      </w:r>
    </w:p>
    <w:p w14:paraId="5D8A7C15" w14:textId="77777777" w:rsidR="00AC2D66" w:rsidRPr="00033A01" w:rsidRDefault="00AC2D66" w:rsidP="00AC2D66">
      <w:pPr>
        <w:pStyle w:val="NormalBold"/>
      </w:pPr>
      <w:r w:rsidRPr="00033A01">
        <w:t>Uvodna izjava 48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06E4002B" w14:textId="77777777" w:rsidTr="00CB1E2F">
        <w:trPr>
          <w:jc w:val="center"/>
        </w:trPr>
        <w:tc>
          <w:tcPr>
            <w:tcW w:w="9752" w:type="dxa"/>
            <w:gridSpan w:val="2"/>
          </w:tcPr>
          <w:p w14:paraId="24C72505" w14:textId="77777777" w:rsidR="00AC2D66" w:rsidRPr="00033A01" w:rsidRDefault="00AC2D66" w:rsidP="00CB1E2F">
            <w:pPr>
              <w:keepNext/>
            </w:pPr>
          </w:p>
        </w:tc>
      </w:tr>
      <w:tr w:rsidR="00AC2D66" w:rsidRPr="00033A01" w14:paraId="7BB0D491" w14:textId="77777777" w:rsidTr="00CB1E2F">
        <w:trPr>
          <w:jc w:val="center"/>
        </w:trPr>
        <w:tc>
          <w:tcPr>
            <w:tcW w:w="4876" w:type="dxa"/>
          </w:tcPr>
          <w:p w14:paraId="73E732CE" w14:textId="77777777" w:rsidR="00AC2D66" w:rsidRPr="00033A01" w:rsidRDefault="00AC2D66" w:rsidP="00CB1E2F">
            <w:pPr>
              <w:pStyle w:val="ColumnHeading"/>
              <w:keepNext/>
            </w:pPr>
            <w:r w:rsidRPr="00033A01">
              <w:t>Besedilo, ki ga predlaga Komisija</w:t>
            </w:r>
          </w:p>
        </w:tc>
        <w:tc>
          <w:tcPr>
            <w:tcW w:w="4876" w:type="dxa"/>
          </w:tcPr>
          <w:p w14:paraId="07950A17" w14:textId="77777777" w:rsidR="00AC2D66" w:rsidRPr="00033A01" w:rsidRDefault="001F7793" w:rsidP="00CB1E2F">
            <w:pPr>
              <w:pStyle w:val="ColumnHeading"/>
              <w:keepNext/>
            </w:pPr>
            <w:r>
              <w:t>Sprememba</w:t>
            </w:r>
          </w:p>
        </w:tc>
      </w:tr>
      <w:tr w:rsidR="00AC2D66" w:rsidRPr="00033A01" w14:paraId="3DFBCD3B" w14:textId="77777777" w:rsidTr="00CB1E2F">
        <w:trPr>
          <w:jc w:val="center"/>
        </w:trPr>
        <w:tc>
          <w:tcPr>
            <w:tcW w:w="4876" w:type="dxa"/>
          </w:tcPr>
          <w:p w14:paraId="49D7B211" w14:textId="77777777" w:rsidR="00AC2D66" w:rsidRPr="00033A01" w:rsidRDefault="00AC2D66" w:rsidP="00CB1E2F">
            <w:pPr>
              <w:pStyle w:val="Normal6"/>
              <w:rPr>
                <w:lang w:val="sl-SI"/>
              </w:rPr>
            </w:pPr>
          </w:p>
        </w:tc>
        <w:tc>
          <w:tcPr>
            <w:tcW w:w="4876" w:type="dxa"/>
          </w:tcPr>
          <w:p w14:paraId="72D70586" w14:textId="77777777" w:rsidR="00AC2D66" w:rsidRPr="00033A01" w:rsidRDefault="00AC2D66" w:rsidP="00CB1E2F">
            <w:pPr>
              <w:pStyle w:val="Normal6"/>
              <w:rPr>
                <w:szCs w:val="24"/>
                <w:lang w:val="sl-SI"/>
              </w:rPr>
            </w:pPr>
            <w:r w:rsidRPr="00033A01">
              <w:rPr>
                <w:b/>
                <w:i/>
                <w:lang w:val="sl-SI"/>
              </w:rPr>
              <w:t>(48b)</w:t>
            </w:r>
            <w:r w:rsidRPr="00033A01">
              <w:rPr>
                <w:b/>
                <w:i/>
                <w:lang w:val="sl-SI"/>
              </w:rPr>
              <w:tab/>
              <w:t>Da bi prispevali k splošnemu cilju te uredbe, tj. omogočiti boljše, izčrpne, skladne in zanesljive znanstvene ocene kemikalij in njihovih učinkov, ter zagotovili najboljšo uporabo obstoječih informacij za izvajanje in razvoj zakonodaje Unije o kemikalijah, bi morala ta uredba od Komisije zahtevati, da pripravi poročilo, v katerem bi analizirala, kako ustrezni so viri agencij glede na njihove sedanje naloge in njihove nove naloge v skladu s to uredbo, ter pregled virov, ki bodo predvidoma potrebni za obravnavanje ključnih področij regulativnih izzivov v prihodnosti.</w:t>
            </w:r>
          </w:p>
        </w:tc>
      </w:tr>
    </w:tbl>
    <w:p w14:paraId="7FFD2B78" w14:textId="77777777" w:rsidR="00AC2D66" w:rsidRPr="00033A01" w:rsidRDefault="00AC2D66" w:rsidP="00AC2D66"/>
    <w:p w14:paraId="2E798F09" w14:textId="77777777" w:rsidR="00AC2D66" w:rsidRPr="00033A01" w:rsidRDefault="001F7793" w:rsidP="00AC2D66">
      <w:pPr>
        <w:pStyle w:val="AmNumberTabs"/>
      </w:pPr>
      <w:r>
        <w:t>Sprememba</w:t>
      </w:r>
      <w:r w:rsidR="00AC2D66" w:rsidRPr="00033A01">
        <w:tab/>
      </w:r>
      <w:r w:rsidR="00AC2D66" w:rsidRPr="00033A01">
        <w:tab/>
        <w:t>36</w:t>
      </w:r>
    </w:p>
    <w:p w14:paraId="08710A3D" w14:textId="77777777" w:rsidR="00AC2D66" w:rsidRPr="00033A01" w:rsidRDefault="00AC2D66" w:rsidP="00AC2D66"/>
    <w:p w14:paraId="73A281F3" w14:textId="77777777" w:rsidR="00AC2D66" w:rsidRPr="00033A01" w:rsidRDefault="00AC2D66" w:rsidP="00AC2D66">
      <w:pPr>
        <w:pStyle w:val="NormalBold"/>
        <w:keepNext/>
      </w:pPr>
      <w:r w:rsidRPr="00033A01">
        <w:t>Predlog uredbe</w:t>
      </w:r>
    </w:p>
    <w:p w14:paraId="3C604588" w14:textId="77777777" w:rsidR="00AC2D66" w:rsidRPr="00033A01" w:rsidRDefault="00AC2D66" w:rsidP="00AC2D66">
      <w:pPr>
        <w:pStyle w:val="NormalBold"/>
      </w:pPr>
      <w:r w:rsidRPr="00033A01">
        <w:t>Uvodna izjava 48 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5AD39A29" w14:textId="77777777" w:rsidTr="00CB1E2F">
        <w:trPr>
          <w:jc w:val="center"/>
        </w:trPr>
        <w:tc>
          <w:tcPr>
            <w:tcW w:w="9752" w:type="dxa"/>
            <w:gridSpan w:val="2"/>
          </w:tcPr>
          <w:p w14:paraId="54584ECB" w14:textId="77777777" w:rsidR="00AC2D66" w:rsidRPr="00033A01" w:rsidRDefault="00AC2D66" w:rsidP="00CB1E2F">
            <w:pPr>
              <w:keepNext/>
            </w:pPr>
          </w:p>
        </w:tc>
      </w:tr>
      <w:tr w:rsidR="00AC2D66" w:rsidRPr="00033A01" w14:paraId="73D481AD" w14:textId="77777777" w:rsidTr="00CB1E2F">
        <w:trPr>
          <w:jc w:val="center"/>
        </w:trPr>
        <w:tc>
          <w:tcPr>
            <w:tcW w:w="4876" w:type="dxa"/>
          </w:tcPr>
          <w:p w14:paraId="02CDFDA0" w14:textId="77777777" w:rsidR="00AC2D66" w:rsidRPr="00033A01" w:rsidRDefault="00AC2D66" w:rsidP="00CB1E2F">
            <w:pPr>
              <w:pStyle w:val="ColumnHeading"/>
              <w:keepNext/>
            </w:pPr>
            <w:r w:rsidRPr="00033A01">
              <w:t>Besedilo, ki ga predlaga Komisija</w:t>
            </w:r>
          </w:p>
        </w:tc>
        <w:tc>
          <w:tcPr>
            <w:tcW w:w="4876" w:type="dxa"/>
          </w:tcPr>
          <w:p w14:paraId="338797BA" w14:textId="77777777" w:rsidR="00AC2D66" w:rsidRPr="00033A01" w:rsidRDefault="001F7793" w:rsidP="00CB1E2F">
            <w:pPr>
              <w:pStyle w:val="ColumnHeading"/>
              <w:keepNext/>
            </w:pPr>
            <w:r>
              <w:t>Sprememba</w:t>
            </w:r>
          </w:p>
        </w:tc>
      </w:tr>
      <w:tr w:rsidR="00AC2D66" w:rsidRPr="00033A01" w14:paraId="71BEB343" w14:textId="77777777" w:rsidTr="00CB1E2F">
        <w:trPr>
          <w:jc w:val="center"/>
        </w:trPr>
        <w:tc>
          <w:tcPr>
            <w:tcW w:w="4876" w:type="dxa"/>
          </w:tcPr>
          <w:p w14:paraId="3A7FC927" w14:textId="77777777" w:rsidR="00AC2D66" w:rsidRPr="00033A01" w:rsidRDefault="00AC2D66" w:rsidP="00CB1E2F">
            <w:pPr>
              <w:pStyle w:val="Normal6"/>
              <w:rPr>
                <w:lang w:val="sl-SI"/>
              </w:rPr>
            </w:pPr>
          </w:p>
        </w:tc>
        <w:tc>
          <w:tcPr>
            <w:tcW w:w="4876" w:type="dxa"/>
          </w:tcPr>
          <w:p w14:paraId="5354A805" w14:textId="77777777" w:rsidR="00AC2D66" w:rsidRPr="00033A01" w:rsidRDefault="00AC2D66" w:rsidP="00CB1E2F">
            <w:pPr>
              <w:pStyle w:val="Normal6"/>
              <w:rPr>
                <w:szCs w:val="24"/>
                <w:lang w:val="sl-SI"/>
              </w:rPr>
            </w:pPr>
            <w:r w:rsidRPr="00033A01">
              <w:rPr>
                <w:b/>
                <w:i/>
                <w:lang w:val="sl-SI"/>
              </w:rPr>
              <w:t>(48c)</w:t>
            </w:r>
            <w:r w:rsidRPr="00033A01">
              <w:rPr>
                <w:b/>
                <w:i/>
                <w:lang w:val="sl-SI"/>
              </w:rPr>
              <w:tab/>
              <w:t>Ker se s to uredbo razširjajo naloge in delovna obremenitev Evropske agencije za kemikalije, bi ji bilo treba zagotoviti ustrezne in stabilne vire ter stabilno upravljanje znanstvenih odborov. Zato je primerno, da Komisija upošteva vse spremembe in odraža potrebe agencije, da bi lahko izvajala svoje naloge in uresničila svoj potencial.</w:t>
            </w:r>
          </w:p>
        </w:tc>
      </w:tr>
    </w:tbl>
    <w:p w14:paraId="3BEFFD50" w14:textId="77777777" w:rsidR="00AC2D66" w:rsidRPr="00033A01" w:rsidRDefault="00AC2D66" w:rsidP="00AC2D66"/>
    <w:p w14:paraId="00D5B62A" w14:textId="77777777" w:rsidR="00AC2D66" w:rsidRPr="00033A01" w:rsidRDefault="001F7793" w:rsidP="00AC2D66">
      <w:pPr>
        <w:pStyle w:val="AmNumberTabs"/>
      </w:pPr>
      <w:r>
        <w:t>Sprememba</w:t>
      </w:r>
      <w:r w:rsidR="00AC2D66" w:rsidRPr="00033A01">
        <w:tab/>
      </w:r>
      <w:r w:rsidR="00AC2D66" w:rsidRPr="00033A01">
        <w:tab/>
        <w:t>37</w:t>
      </w:r>
    </w:p>
    <w:p w14:paraId="21BA2368" w14:textId="77777777" w:rsidR="00AC2D66" w:rsidRPr="00033A01" w:rsidRDefault="00AC2D66" w:rsidP="00AC2D66"/>
    <w:p w14:paraId="7CECFE75" w14:textId="77777777" w:rsidR="00AC2D66" w:rsidRPr="00033A01" w:rsidRDefault="00AC2D66" w:rsidP="00AC2D66">
      <w:pPr>
        <w:pStyle w:val="NormalBold"/>
        <w:keepNext/>
      </w:pPr>
      <w:r w:rsidRPr="00033A01">
        <w:t>Predlog uredbe</w:t>
      </w:r>
    </w:p>
    <w:p w14:paraId="2AEAC441" w14:textId="77777777" w:rsidR="00AC2D66" w:rsidRPr="00033A01" w:rsidRDefault="00AC2D66" w:rsidP="00AC2D66">
      <w:pPr>
        <w:pStyle w:val="NormalBold"/>
      </w:pPr>
      <w:r w:rsidRPr="00033A01">
        <w:t>Člen 1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0D7A362E" w14:textId="77777777" w:rsidTr="00CB1E2F">
        <w:trPr>
          <w:jc w:val="center"/>
        </w:trPr>
        <w:tc>
          <w:tcPr>
            <w:tcW w:w="9752" w:type="dxa"/>
            <w:gridSpan w:val="2"/>
          </w:tcPr>
          <w:p w14:paraId="0B77C982" w14:textId="77777777" w:rsidR="00AC2D66" w:rsidRPr="00033A01" w:rsidRDefault="00AC2D66" w:rsidP="00CB1E2F">
            <w:pPr>
              <w:keepNext/>
            </w:pPr>
          </w:p>
        </w:tc>
      </w:tr>
      <w:tr w:rsidR="00AC2D66" w:rsidRPr="00033A01" w14:paraId="0C2734D0" w14:textId="77777777" w:rsidTr="00CB1E2F">
        <w:trPr>
          <w:jc w:val="center"/>
        </w:trPr>
        <w:tc>
          <w:tcPr>
            <w:tcW w:w="4876" w:type="dxa"/>
          </w:tcPr>
          <w:p w14:paraId="247D2DCC" w14:textId="77777777" w:rsidR="00AC2D66" w:rsidRPr="00033A01" w:rsidRDefault="00AC2D66" w:rsidP="00CB1E2F">
            <w:pPr>
              <w:pStyle w:val="ColumnHeading"/>
              <w:keepNext/>
            </w:pPr>
            <w:r w:rsidRPr="00033A01">
              <w:t>Besedilo, ki ga predlaga Komisija</w:t>
            </w:r>
          </w:p>
        </w:tc>
        <w:tc>
          <w:tcPr>
            <w:tcW w:w="4876" w:type="dxa"/>
          </w:tcPr>
          <w:p w14:paraId="7152AF97" w14:textId="77777777" w:rsidR="00AC2D66" w:rsidRPr="00033A01" w:rsidRDefault="001F7793" w:rsidP="00CB1E2F">
            <w:pPr>
              <w:pStyle w:val="ColumnHeading"/>
              <w:keepNext/>
            </w:pPr>
            <w:r>
              <w:t>Sprememba</w:t>
            </w:r>
          </w:p>
        </w:tc>
      </w:tr>
      <w:tr w:rsidR="00AC2D66" w:rsidRPr="00033A01" w14:paraId="5F3B83CF" w14:textId="77777777" w:rsidTr="00CB1E2F">
        <w:trPr>
          <w:jc w:val="center"/>
        </w:trPr>
        <w:tc>
          <w:tcPr>
            <w:tcW w:w="4876" w:type="dxa"/>
          </w:tcPr>
          <w:p w14:paraId="5721B3E7" w14:textId="77777777" w:rsidR="00AC2D66" w:rsidRPr="00033A01" w:rsidRDefault="00AC2D66" w:rsidP="00CB1E2F">
            <w:pPr>
              <w:pStyle w:val="Normal6"/>
              <w:rPr>
                <w:lang w:val="sl-SI"/>
              </w:rPr>
            </w:pPr>
            <w:r w:rsidRPr="00033A01">
              <w:rPr>
                <w:lang w:val="sl-SI"/>
              </w:rPr>
              <w:t>1.</w:t>
            </w:r>
            <w:r w:rsidRPr="00033A01">
              <w:rPr>
                <w:lang w:val="sl-SI"/>
              </w:rPr>
              <w:tab/>
              <w:t>Cilji te uredbe so zagotoviti učinkovito izvajanje skladnih ocen nevarnosti in tveganja kemikalij, kadar se zahtevajo v skladu s pravnimi akti Unije, doseči visoko raven varovanja zdravja ljudi in varstva okolja, omogočiti razvoj in uporabo trajnostnih kemikalij, zagotoviti pravilno delovanje enotnega trga za kemikalije</w:t>
            </w:r>
            <w:r w:rsidRPr="00033A01">
              <w:rPr>
                <w:b/>
                <w:i/>
                <w:lang w:val="sl-SI"/>
              </w:rPr>
              <w:t xml:space="preserve"> ter</w:t>
            </w:r>
            <w:r w:rsidRPr="00033A01">
              <w:rPr>
                <w:lang w:val="sl-SI"/>
              </w:rPr>
              <w:t xml:space="preserve"> izboljšati </w:t>
            </w:r>
            <w:r w:rsidRPr="00033A01">
              <w:rPr>
                <w:b/>
                <w:i/>
                <w:lang w:val="sl-SI"/>
              </w:rPr>
              <w:t>zaupanje</w:t>
            </w:r>
            <w:r w:rsidRPr="00033A01">
              <w:rPr>
                <w:lang w:val="sl-SI"/>
              </w:rPr>
              <w:t xml:space="preserve"> državljanov Unije v znanstveno podlago za odločitve, sprejete na podlagi pravnih aktov Unije na področju kemikalij.</w:t>
            </w:r>
          </w:p>
        </w:tc>
        <w:tc>
          <w:tcPr>
            <w:tcW w:w="4876" w:type="dxa"/>
          </w:tcPr>
          <w:p w14:paraId="42FF826E" w14:textId="77777777" w:rsidR="00AC2D66" w:rsidRPr="00033A01" w:rsidRDefault="00AC2D66" w:rsidP="00CB1E2F">
            <w:pPr>
              <w:pStyle w:val="Normal6"/>
              <w:rPr>
                <w:szCs w:val="24"/>
                <w:lang w:val="sl-SI"/>
              </w:rPr>
            </w:pPr>
            <w:r w:rsidRPr="00033A01">
              <w:rPr>
                <w:lang w:val="sl-SI"/>
              </w:rPr>
              <w:t>1.</w:t>
            </w:r>
            <w:r w:rsidRPr="00033A01">
              <w:rPr>
                <w:lang w:val="sl-SI"/>
              </w:rPr>
              <w:tab/>
              <w:t xml:space="preserve">Cilji te uredbe so zagotoviti učinkovito izvajanje skladnih ocen nevarnosti in tveganja kemikalij, kadar se zahtevajo v skladu s pravnimi akti Unije, doseči visoko raven varovanja zdravja ljudi in varstva okolja, omogočiti razvoj in uporabo </w:t>
            </w:r>
            <w:r w:rsidRPr="00033A01">
              <w:rPr>
                <w:b/>
                <w:i/>
                <w:lang w:val="sl-SI"/>
              </w:rPr>
              <w:t xml:space="preserve">varnih in </w:t>
            </w:r>
            <w:r w:rsidRPr="00033A01">
              <w:rPr>
                <w:lang w:val="sl-SI"/>
              </w:rPr>
              <w:t>trajnostnih kemikalij, zagotoviti pravilno delovanje enotnega trga za kemikalije</w:t>
            </w:r>
            <w:r w:rsidRPr="00033A01">
              <w:rPr>
                <w:b/>
                <w:i/>
                <w:lang w:val="sl-SI"/>
              </w:rPr>
              <w:t>,</w:t>
            </w:r>
            <w:r w:rsidRPr="00033A01">
              <w:rPr>
                <w:lang w:val="sl-SI"/>
              </w:rPr>
              <w:t xml:space="preserve"> izboljšati </w:t>
            </w:r>
            <w:r w:rsidRPr="00033A01">
              <w:rPr>
                <w:b/>
                <w:i/>
                <w:lang w:val="sl-SI"/>
              </w:rPr>
              <w:t>znanje</w:t>
            </w:r>
            <w:r w:rsidRPr="00033A01">
              <w:rPr>
                <w:lang w:val="sl-SI"/>
              </w:rPr>
              <w:t xml:space="preserve"> državljanov Unije </w:t>
            </w:r>
            <w:r w:rsidRPr="00033A01">
              <w:rPr>
                <w:b/>
                <w:i/>
                <w:lang w:val="sl-SI"/>
              </w:rPr>
              <w:t xml:space="preserve">in njihovo zaupanje </w:t>
            </w:r>
            <w:r w:rsidRPr="00033A01">
              <w:rPr>
                <w:lang w:val="sl-SI"/>
              </w:rPr>
              <w:t>v znanstveno podlago za odločitve, sprejete na podlagi pravnih aktov Unije na področju kemikalij</w:t>
            </w:r>
            <w:r w:rsidRPr="00033A01">
              <w:rPr>
                <w:b/>
                <w:i/>
                <w:lang w:val="sl-SI"/>
              </w:rPr>
              <w:t xml:space="preserve"> ter prispevati k cilju opustitve testiranja na živalih, kjer je to mogoče</w:t>
            </w:r>
            <w:r w:rsidRPr="00033A01">
              <w:rPr>
                <w:lang w:val="sl-SI"/>
              </w:rPr>
              <w:t>.</w:t>
            </w:r>
          </w:p>
        </w:tc>
      </w:tr>
    </w:tbl>
    <w:p w14:paraId="093C91D7" w14:textId="77777777" w:rsidR="00AC2D66" w:rsidRPr="00033A01" w:rsidRDefault="00AC2D66" w:rsidP="00AC2D66"/>
    <w:p w14:paraId="73B39F52" w14:textId="77777777" w:rsidR="00AC2D66" w:rsidRPr="00033A01" w:rsidRDefault="001F7793" w:rsidP="00AC2D66">
      <w:pPr>
        <w:pStyle w:val="AmNumberTabs"/>
      </w:pPr>
      <w:r>
        <w:t>Sprememba</w:t>
      </w:r>
      <w:r w:rsidR="00AC2D66" w:rsidRPr="00033A01">
        <w:tab/>
      </w:r>
      <w:r w:rsidR="00AC2D66" w:rsidRPr="00033A01">
        <w:tab/>
        <w:t>38</w:t>
      </w:r>
    </w:p>
    <w:p w14:paraId="4CF41229" w14:textId="77777777" w:rsidR="00AC2D66" w:rsidRPr="00033A01" w:rsidRDefault="00AC2D66" w:rsidP="00AC2D66"/>
    <w:p w14:paraId="4A699505" w14:textId="77777777" w:rsidR="00AC2D66" w:rsidRPr="00033A01" w:rsidRDefault="00AC2D66" w:rsidP="00AC2D66">
      <w:pPr>
        <w:pStyle w:val="NormalBold"/>
        <w:keepNext/>
      </w:pPr>
      <w:r w:rsidRPr="00033A01">
        <w:t>Predlog uredbe</w:t>
      </w:r>
    </w:p>
    <w:p w14:paraId="4F86D0C2" w14:textId="77777777" w:rsidR="00AC2D66" w:rsidRPr="00033A01" w:rsidRDefault="00AC2D66" w:rsidP="00AC2D66">
      <w:pPr>
        <w:pStyle w:val="NormalBold"/>
      </w:pPr>
      <w:r w:rsidRPr="00033A01">
        <w:t>Člen 1 – odstavek 2 – točka b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5CE72886" w14:textId="77777777" w:rsidTr="00CB1E2F">
        <w:trPr>
          <w:jc w:val="center"/>
        </w:trPr>
        <w:tc>
          <w:tcPr>
            <w:tcW w:w="9752" w:type="dxa"/>
            <w:gridSpan w:val="2"/>
          </w:tcPr>
          <w:p w14:paraId="02038A8E" w14:textId="77777777" w:rsidR="00AC2D66" w:rsidRPr="00033A01" w:rsidRDefault="00AC2D66" w:rsidP="00CB1E2F">
            <w:pPr>
              <w:keepNext/>
            </w:pPr>
          </w:p>
        </w:tc>
      </w:tr>
      <w:tr w:rsidR="00AC2D66" w:rsidRPr="00033A01" w14:paraId="65A3B43B" w14:textId="77777777" w:rsidTr="00CB1E2F">
        <w:trPr>
          <w:jc w:val="center"/>
        </w:trPr>
        <w:tc>
          <w:tcPr>
            <w:tcW w:w="4876" w:type="dxa"/>
          </w:tcPr>
          <w:p w14:paraId="2B0A8CB4" w14:textId="77777777" w:rsidR="00AC2D66" w:rsidRPr="00033A01" w:rsidRDefault="00AC2D66" w:rsidP="00CB1E2F">
            <w:pPr>
              <w:pStyle w:val="ColumnHeading"/>
              <w:keepNext/>
            </w:pPr>
            <w:r w:rsidRPr="00033A01">
              <w:t>Besedilo, ki ga predlaga Komisija</w:t>
            </w:r>
          </w:p>
        </w:tc>
        <w:tc>
          <w:tcPr>
            <w:tcW w:w="4876" w:type="dxa"/>
          </w:tcPr>
          <w:p w14:paraId="4EC48EB6" w14:textId="77777777" w:rsidR="00AC2D66" w:rsidRPr="00033A01" w:rsidRDefault="001F7793" w:rsidP="00CB1E2F">
            <w:pPr>
              <w:pStyle w:val="ColumnHeading"/>
              <w:keepNext/>
            </w:pPr>
            <w:r>
              <w:t>Sprememba</w:t>
            </w:r>
          </w:p>
        </w:tc>
      </w:tr>
      <w:tr w:rsidR="00AC2D66" w:rsidRPr="00033A01" w14:paraId="619AFCB8" w14:textId="77777777" w:rsidTr="00CB1E2F">
        <w:trPr>
          <w:jc w:val="center"/>
        </w:trPr>
        <w:tc>
          <w:tcPr>
            <w:tcW w:w="4876" w:type="dxa"/>
          </w:tcPr>
          <w:p w14:paraId="54462CA6" w14:textId="77777777" w:rsidR="00AC2D66" w:rsidRPr="00033A01" w:rsidRDefault="00AC2D66" w:rsidP="00CB1E2F">
            <w:pPr>
              <w:pStyle w:val="Normal6"/>
              <w:rPr>
                <w:lang w:val="sl-SI"/>
              </w:rPr>
            </w:pPr>
          </w:p>
        </w:tc>
        <w:tc>
          <w:tcPr>
            <w:tcW w:w="4876" w:type="dxa"/>
          </w:tcPr>
          <w:p w14:paraId="232BC7C1" w14:textId="77777777" w:rsidR="00AC2D66" w:rsidRPr="00033A01" w:rsidRDefault="00AC2D66" w:rsidP="00CB1E2F">
            <w:pPr>
              <w:pStyle w:val="Normal6"/>
              <w:rPr>
                <w:szCs w:val="24"/>
                <w:lang w:val="sl-SI"/>
              </w:rPr>
            </w:pPr>
            <w:r w:rsidRPr="00033A01">
              <w:rPr>
                <w:b/>
                <w:i/>
                <w:lang w:val="sl-SI"/>
              </w:rPr>
              <w:t>(ba)</w:t>
            </w:r>
            <w:r w:rsidRPr="00033A01">
              <w:rPr>
                <w:b/>
                <w:i/>
                <w:lang w:val="sl-SI"/>
              </w:rPr>
              <w:tab/>
              <w:t>vodenje evidence o študijah, pridobljenih od zadevnih tretjih držav prek mehanizma iz člena 9(1a);</w:t>
            </w:r>
          </w:p>
        </w:tc>
      </w:tr>
    </w:tbl>
    <w:p w14:paraId="11DE153C" w14:textId="77777777" w:rsidR="00AC2D66" w:rsidRPr="00033A01" w:rsidRDefault="00AC2D66" w:rsidP="00AC2D66"/>
    <w:p w14:paraId="0FE151FA" w14:textId="77777777" w:rsidR="00AC2D66" w:rsidRPr="00033A01" w:rsidRDefault="001F7793" w:rsidP="00AC2D66">
      <w:pPr>
        <w:pStyle w:val="AmNumberTabs"/>
      </w:pPr>
      <w:r>
        <w:t>Sprememba</w:t>
      </w:r>
      <w:r w:rsidR="00AC2D66" w:rsidRPr="00033A01">
        <w:tab/>
      </w:r>
      <w:r w:rsidR="00AC2D66" w:rsidRPr="00033A01">
        <w:tab/>
        <w:t>39</w:t>
      </w:r>
    </w:p>
    <w:p w14:paraId="5212999E" w14:textId="77777777" w:rsidR="00AC2D66" w:rsidRPr="00033A01" w:rsidRDefault="00AC2D66" w:rsidP="00AC2D66"/>
    <w:p w14:paraId="2E9C2C46" w14:textId="77777777" w:rsidR="00AC2D66" w:rsidRPr="00033A01" w:rsidRDefault="00AC2D66" w:rsidP="00AC2D66">
      <w:pPr>
        <w:pStyle w:val="NormalBold"/>
        <w:keepNext/>
      </w:pPr>
      <w:r w:rsidRPr="00033A01">
        <w:t>Predlog uredbe</w:t>
      </w:r>
    </w:p>
    <w:p w14:paraId="385B4628" w14:textId="77777777" w:rsidR="00AC2D66" w:rsidRPr="00033A01" w:rsidRDefault="00AC2D66" w:rsidP="00AC2D66">
      <w:pPr>
        <w:pStyle w:val="NormalBold"/>
      </w:pPr>
      <w:r w:rsidRPr="00033A01">
        <w:t>Člen 2 – odstavek 1 – točka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195B7C30" w14:textId="77777777" w:rsidTr="00CB1E2F">
        <w:trPr>
          <w:jc w:val="center"/>
        </w:trPr>
        <w:tc>
          <w:tcPr>
            <w:tcW w:w="9752" w:type="dxa"/>
            <w:gridSpan w:val="2"/>
          </w:tcPr>
          <w:p w14:paraId="209F465F" w14:textId="77777777" w:rsidR="00AC2D66" w:rsidRPr="00033A01" w:rsidRDefault="00AC2D66" w:rsidP="00CB1E2F">
            <w:pPr>
              <w:keepNext/>
            </w:pPr>
          </w:p>
        </w:tc>
      </w:tr>
      <w:tr w:rsidR="00AC2D66" w:rsidRPr="00033A01" w14:paraId="3B0CFB42" w14:textId="77777777" w:rsidTr="00CB1E2F">
        <w:trPr>
          <w:jc w:val="center"/>
        </w:trPr>
        <w:tc>
          <w:tcPr>
            <w:tcW w:w="4876" w:type="dxa"/>
          </w:tcPr>
          <w:p w14:paraId="65B7F076" w14:textId="77777777" w:rsidR="00AC2D66" w:rsidRPr="00033A01" w:rsidRDefault="00AC2D66" w:rsidP="00CB1E2F">
            <w:pPr>
              <w:pStyle w:val="ColumnHeading"/>
              <w:keepNext/>
            </w:pPr>
            <w:r w:rsidRPr="00033A01">
              <w:t>Besedilo, ki ga predlaga Komisija</w:t>
            </w:r>
          </w:p>
        </w:tc>
        <w:tc>
          <w:tcPr>
            <w:tcW w:w="4876" w:type="dxa"/>
          </w:tcPr>
          <w:p w14:paraId="5C90D374" w14:textId="77777777" w:rsidR="00AC2D66" w:rsidRPr="00033A01" w:rsidRDefault="001F7793" w:rsidP="00CB1E2F">
            <w:pPr>
              <w:pStyle w:val="ColumnHeading"/>
              <w:keepNext/>
            </w:pPr>
            <w:r>
              <w:t>Sprememba</w:t>
            </w:r>
          </w:p>
        </w:tc>
      </w:tr>
      <w:tr w:rsidR="00AC2D66" w:rsidRPr="00033A01" w14:paraId="14384447" w14:textId="77777777" w:rsidTr="00CB1E2F">
        <w:trPr>
          <w:jc w:val="center"/>
        </w:trPr>
        <w:tc>
          <w:tcPr>
            <w:tcW w:w="4876" w:type="dxa"/>
          </w:tcPr>
          <w:p w14:paraId="7C0FDEF3" w14:textId="77777777" w:rsidR="00AC2D66" w:rsidRPr="00033A01" w:rsidRDefault="00AC2D66" w:rsidP="00CB1E2F">
            <w:pPr>
              <w:pStyle w:val="Normal6"/>
              <w:rPr>
                <w:lang w:val="sl-SI"/>
              </w:rPr>
            </w:pPr>
            <w:r w:rsidRPr="00033A01">
              <w:rPr>
                <w:lang w:val="sl-SI"/>
              </w:rPr>
              <w:t>2.</w:t>
            </w:r>
            <w:r w:rsidRPr="00033A01">
              <w:rPr>
                <w:lang w:val="sl-SI"/>
              </w:rPr>
              <w:tab/>
              <w:t>„organi“ pomeni Evropsko komisijo, pristojne organe držav članic, kot so navedeni v aktih Unije iz prilog I in III, ter agencije, razen njihovih upravnih odborov;</w:t>
            </w:r>
          </w:p>
        </w:tc>
        <w:tc>
          <w:tcPr>
            <w:tcW w:w="4876" w:type="dxa"/>
          </w:tcPr>
          <w:p w14:paraId="07E91787" w14:textId="77777777" w:rsidR="00AC2D66" w:rsidRPr="00033A01" w:rsidRDefault="00AC2D66" w:rsidP="00CB1E2F">
            <w:pPr>
              <w:pStyle w:val="Normal6"/>
              <w:rPr>
                <w:szCs w:val="24"/>
                <w:lang w:val="sl-SI"/>
              </w:rPr>
            </w:pPr>
            <w:r w:rsidRPr="00033A01">
              <w:rPr>
                <w:lang w:val="sl-SI"/>
              </w:rPr>
              <w:t>2.</w:t>
            </w:r>
            <w:r w:rsidRPr="00033A01">
              <w:rPr>
                <w:lang w:val="sl-SI"/>
              </w:rPr>
              <w:tab/>
              <w:t>„organi“ pomeni Evropsko komisijo, pristojne organe držav članic, kot so navedeni v aktih Unije iz prilog I</w:t>
            </w:r>
            <w:r w:rsidRPr="00033A01">
              <w:rPr>
                <w:b/>
                <w:i/>
                <w:lang w:val="sl-SI"/>
              </w:rPr>
              <w:t>, II</w:t>
            </w:r>
            <w:r w:rsidRPr="00033A01">
              <w:rPr>
                <w:lang w:val="sl-SI"/>
              </w:rPr>
              <w:t xml:space="preserve"> in III, ter agencije, razen njihovih upravnih odborov;</w:t>
            </w:r>
          </w:p>
        </w:tc>
      </w:tr>
    </w:tbl>
    <w:p w14:paraId="4DA00E0A" w14:textId="77777777" w:rsidR="00AC2D66" w:rsidRPr="00033A01" w:rsidRDefault="00AC2D66" w:rsidP="00AC2D66"/>
    <w:p w14:paraId="104782F5" w14:textId="77777777" w:rsidR="00AC2D66" w:rsidRPr="00033A01" w:rsidRDefault="001F7793" w:rsidP="00AC2D66">
      <w:pPr>
        <w:pStyle w:val="AmNumberTabs"/>
      </w:pPr>
      <w:r>
        <w:lastRenderedPageBreak/>
        <w:t>Sprememba</w:t>
      </w:r>
      <w:r w:rsidR="00AC2D66" w:rsidRPr="00033A01">
        <w:tab/>
      </w:r>
      <w:r w:rsidR="00AC2D66" w:rsidRPr="00033A01">
        <w:tab/>
        <w:t>40</w:t>
      </w:r>
    </w:p>
    <w:p w14:paraId="2277A502" w14:textId="77777777" w:rsidR="00AC2D66" w:rsidRPr="00033A01" w:rsidRDefault="00AC2D66" w:rsidP="00AC2D66"/>
    <w:p w14:paraId="6301F373" w14:textId="77777777" w:rsidR="00AC2D66" w:rsidRPr="00033A01" w:rsidRDefault="00AC2D66" w:rsidP="00AC2D66">
      <w:pPr>
        <w:pStyle w:val="NormalBold"/>
        <w:keepNext/>
      </w:pPr>
      <w:r w:rsidRPr="00033A01">
        <w:t>Predlog uredbe</w:t>
      </w:r>
    </w:p>
    <w:p w14:paraId="5CE565AE" w14:textId="77777777" w:rsidR="00AC2D66" w:rsidRPr="00033A01" w:rsidRDefault="00AC2D66" w:rsidP="00AC2D66">
      <w:pPr>
        <w:pStyle w:val="NormalBold"/>
      </w:pPr>
      <w:r w:rsidRPr="00033A01">
        <w:t>Člen 2 – odstavek 1 – točka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6A74F7B2" w14:textId="77777777" w:rsidTr="00CB1E2F">
        <w:trPr>
          <w:jc w:val="center"/>
        </w:trPr>
        <w:tc>
          <w:tcPr>
            <w:tcW w:w="9752" w:type="dxa"/>
            <w:gridSpan w:val="2"/>
          </w:tcPr>
          <w:p w14:paraId="677ABB6B" w14:textId="77777777" w:rsidR="00AC2D66" w:rsidRPr="00033A01" w:rsidRDefault="00AC2D66" w:rsidP="00CB1E2F">
            <w:pPr>
              <w:keepNext/>
            </w:pPr>
          </w:p>
        </w:tc>
      </w:tr>
      <w:tr w:rsidR="00AC2D66" w:rsidRPr="00033A01" w14:paraId="17705AF6" w14:textId="77777777" w:rsidTr="00CB1E2F">
        <w:trPr>
          <w:jc w:val="center"/>
        </w:trPr>
        <w:tc>
          <w:tcPr>
            <w:tcW w:w="4876" w:type="dxa"/>
          </w:tcPr>
          <w:p w14:paraId="244F6339" w14:textId="77777777" w:rsidR="00AC2D66" w:rsidRPr="00033A01" w:rsidRDefault="00AC2D66" w:rsidP="00CB1E2F">
            <w:pPr>
              <w:pStyle w:val="ColumnHeading"/>
              <w:keepNext/>
            </w:pPr>
            <w:r w:rsidRPr="00033A01">
              <w:t>Besedilo, ki ga predlaga Komisija</w:t>
            </w:r>
          </w:p>
        </w:tc>
        <w:tc>
          <w:tcPr>
            <w:tcW w:w="4876" w:type="dxa"/>
          </w:tcPr>
          <w:p w14:paraId="149E4957" w14:textId="77777777" w:rsidR="00AC2D66" w:rsidRPr="00033A01" w:rsidRDefault="001F7793" w:rsidP="00CB1E2F">
            <w:pPr>
              <w:pStyle w:val="ColumnHeading"/>
              <w:keepNext/>
            </w:pPr>
            <w:r>
              <w:t>Sprememba</w:t>
            </w:r>
          </w:p>
        </w:tc>
      </w:tr>
      <w:tr w:rsidR="00AC2D66" w:rsidRPr="00033A01" w14:paraId="3945F154" w14:textId="77777777" w:rsidTr="00CB1E2F">
        <w:trPr>
          <w:jc w:val="center"/>
        </w:trPr>
        <w:tc>
          <w:tcPr>
            <w:tcW w:w="4876" w:type="dxa"/>
          </w:tcPr>
          <w:p w14:paraId="4C5E465D" w14:textId="77777777" w:rsidR="00AC2D66" w:rsidRPr="00033A01" w:rsidRDefault="00AC2D66" w:rsidP="00CB1E2F">
            <w:pPr>
              <w:pStyle w:val="Normal6"/>
              <w:rPr>
                <w:lang w:val="sl-SI"/>
              </w:rPr>
            </w:pPr>
            <w:r w:rsidRPr="00033A01">
              <w:rPr>
                <w:lang w:val="sl-SI"/>
              </w:rPr>
              <w:t>10.</w:t>
            </w:r>
            <w:r w:rsidRPr="00033A01">
              <w:rPr>
                <w:lang w:val="sl-SI"/>
              </w:rPr>
              <w:tab/>
              <w:t xml:space="preserve">„podatki o kemikalijah“ pomeni vsako predstavitev dejstev ali informacij v zvezi s kemikalijami in vsako zbirko takih dejstev ali informacij, vključno z informacijami o fizikalno-kemijskih lastnostih, nevarnih lastnostih, uporabi, izpostavljenosti, tveganju, prisotnosti, emisijah in proizvodnih procesih kemikalij, informacije, povezane z okoljsko </w:t>
            </w:r>
            <w:proofErr w:type="spellStart"/>
            <w:r w:rsidRPr="00033A01">
              <w:rPr>
                <w:lang w:val="sl-SI"/>
              </w:rPr>
              <w:t>trajnostnostjo</w:t>
            </w:r>
            <w:proofErr w:type="spellEnd"/>
            <w:r w:rsidRPr="00033A01">
              <w:rPr>
                <w:lang w:val="sl-SI"/>
              </w:rPr>
              <w:t>, vključno z informacijami, povezanimi s podnebnimi spremembami, informacije o kemikalijah, povezane z regulativnimi postopki, standardne formate, kontrolirane besednjake ali morebitne informacije o veljavnih pravnih obveznostih, ki se nanašajo na kemikalije;</w:t>
            </w:r>
          </w:p>
        </w:tc>
        <w:tc>
          <w:tcPr>
            <w:tcW w:w="4876" w:type="dxa"/>
          </w:tcPr>
          <w:p w14:paraId="57BE4410" w14:textId="77777777" w:rsidR="00AC2D66" w:rsidRPr="00033A01" w:rsidRDefault="00AC2D66" w:rsidP="00CB1E2F">
            <w:pPr>
              <w:pStyle w:val="Normal6"/>
              <w:rPr>
                <w:szCs w:val="24"/>
                <w:lang w:val="sl-SI"/>
              </w:rPr>
            </w:pPr>
            <w:r w:rsidRPr="00033A01">
              <w:rPr>
                <w:lang w:val="sl-SI"/>
              </w:rPr>
              <w:t>10.</w:t>
            </w:r>
            <w:r w:rsidRPr="00033A01">
              <w:rPr>
                <w:lang w:val="sl-SI"/>
              </w:rPr>
              <w:tab/>
              <w:t>„podatki o kemikalijah“ pomeni vsako predstavitev dejstev ali informacij v zvezi s kemikalijami in vsako zbirko takih dejstev ali informacij, vključno z informacijami o fizikalno-kemijskih lastnostih, nevarnih lastnostih, uporabi, izpostavljenosti, tveganju, prisotnosti, emisijah</w:t>
            </w:r>
            <w:r w:rsidRPr="00033A01">
              <w:rPr>
                <w:b/>
                <w:i/>
                <w:lang w:val="sl-SI"/>
              </w:rPr>
              <w:t>, usodi</w:t>
            </w:r>
            <w:r w:rsidRPr="00033A01">
              <w:rPr>
                <w:lang w:val="sl-SI"/>
              </w:rPr>
              <w:t xml:space="preserve"> in proizvodnih procesih kemikalij, informacije, povezane z okoljsko </w:t>
            </w:r>
            <w:proofErr w:type="spellStart"/>
            <w:r w:rsidRPr="00033A01">
              <w:rPr>
                <w:lang w:val="sl-SI"/>
              </w:rPr>
              <w:t>trajnostnostjo</w:t>
            </w:r>
            <w:proofErr w:type="spellEnd"/>
            <w:r w:rsidRPr="00033A01">
              <w:rPr>
                <w:lang w:val="sl-SI"/>
              </w:rPr>
              <w:t xml:space="preserve">, vključno z informacijami, povezanimi s podnebnimi spremembami, informacije o kemikalijah, povezane z regulativnimi postopki, </w:t>
            </w:r>
            <w:r w:rsidRPr="00033A01">
              <w:rPr>
                <w:b/>
                <w:i/>
                <w:lang w:val="sl-SI"/>
              </w:rPr>
              <w:t xml:space="preserve">informacije o razpoložljivosti in primernosti alternativ, </w:t>
            </w:r>
            <w:r w:rsidRPr="00033A01">
              <w:rPr>
                <w:lang w:val="sl-SI"/>
              </w:rPr>
              <w:t>standardne formate, kontrolirane besednjake ali morebitne informacije o veljavnih pravnih obveznostih, ki se nanašajo na kemikalije</w:t>
            </w:r>
            <w:r w:rsidRPr="00033A01">
              <w:rPr>
                <w:b/>
                <w:i/>
                <w:lang w:val="sl-SI"/>
              </w:rPr>
              <w:t>, in njihovim izvrševanjem</w:t>
            </w:r>
            <w:r w:rsidRPr="00033A01">
              <w:rPr>
                <w:lang w:val="sl-SI"/>
              </w:rPr>
              <w:t>;</w:t>
            </w:r>
          </w:p>
        </w:tc>
      </w:tr>
    </w:tbl>
    <w:p w14:paraId="4B480359" w14:textId="77777777" w:rsidR="00AC2D66" w:rsidRPr="00033A01" w:rsidRDefault="00AC2D66" w:rsidP="00AC2D66"/>
    <w:p w14:paraId="24B55363" w14:textId="77777777" w:rsidR="00AC2D66" w:rsidRPr="00033A01" w:rsidRDefault="001F7793" w:rsidP="00AC2D66">
      <w:pPr>
        <w:pStyle w:val="AmNumberTabs"/>
      </w:pPr>
      <w:r>
        <w:t>Sprememba</w:t>
      </w:r>
      <w:r w:rsidR="00AC2D66" w:rsidRPr="00033A01">
        <w:tab/>
      </w:r>
      <w:r w:rsidR="00AC2D66" w:rsidRPr="00033A01">
        <w:tab/>
        <w:t>41</w:t>
      </w:r>
    </w:p>
    <w:p w14:paraId="5B4CBF93" w14:textId="77777777" w:rsidR="00AC2D66" w:rsidRPr="00033A01" w:rsidRDefault="00AC2D66" w:rsidP="00AC2D66"/>
    <w:p w14:paraId="2A5E569A" w14:textId="77777777" w:rsidR="00AC2D66" w:rsidRPr="00033A01" w:rsidRDefault="00AC2D66" w:rsidP="00AC2D66">
      <w:pPr>
        <w:pStyle w:val="NormalBold"/>
        <w:keepNext/>
      </w:pPr>
      <w:r w:rsidRPr="00033A01">
        <w:t>Predlog uredbe</w:t>
      </w:r>
    </w:p>
    <w:p w14:paraId="002D1084" w14:textId="77777777" w:rsidR="00AC2D66" w:rsidRPr="00033A01" w:rsidRDefault="00AC2D66" w:rsidP="00AC2D66">
      <w:pPr>
        <w:pStyle w:val="NormalBold"/>
      </w:pPr>
      <w:r w:rsidRPr="00033A01">
        <w:t>Člen 2 – odstavek 1 – točka 11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1E77C27E" w14:textId="77777777" w:rsidTr="00CB1E2F">
        <w:trPr>
          <w:jc w:val="center"/>
        </w:trPr>
        <w:tc>
          <w:tcPr>
            <w:tcW w:w="9752" w:type="dxa"/>
            <w:gridSpan w:val="2"/>
          </w:tcPr>
          <w:p w14:paraId="5BDF3EC4" w14:textId="77777777" w:rsidR="00AC2D66" w:rsidRPr="00033A01" w:rsidRDefault="00AC2D66" w:rsidP="00CB1E2F">
            <w:pPr>
              <w:keepNext/>
            </w:pPr>
          </w:p>
        </w:tc>
      </w:tr>
      <w:tr w:rsidR="00AC2D66" w:rsidRPr="00033A01" w14:paraId="425B633A" w14:textId="77777777" w:rsidTr="00CB1E2F">
        <w:trPr>
          <w:jc w:val="center"/>
        </w:trPr>
        <w:tc>
          <w:tcPr>
            <w:tcW w:w="4876" w:type="dxa"/>
          </w:tcPr>
          <w:p w14:paraId="736D231A" w14:textId="77777777" w:rsidR="00AC2D66" w:rsidRPr="00033A01" w:rsidRDefault="00AC2D66" w:rsidP="00CB1E2F">
            <w:pPr>
              <w:pStyle w:val="ColumnHeading"/>
              <w:keepNext/>
            </w:pPr>
            <w:r w:rsidRPr="00033A01">
              <w:t>Besedilo, ki ga predlaga Komisija</w:t>
            </w:r>
          </w:p>
        </w:tc>
        <w:tc>
          <w:tcPr>
            <w:tcW w:w="4876" w:type="dxa"/>
          </w:tcPr>
          <w:p w14:paraId="3CE899A7" w14:textId="77777777" w:rsidR="00AC2D66" w:rsidRPr="00033A01" w:rsidRDefault="001F7793" w:rsidP="00CB1E2F">
            <w:pPr>
              <w:pStyle w:val="ColumnHeading"/>
              <w:keepNext/>
            </w:pPr>
            <w:r>
              <w:t>Sprememba</w:t>
            </w:r>
          </w:p>
        </w:tc>
      </w:tr>
      <w:tr w:rsidR="00AC2D66" w:rsidRPr="00033A01" w14:paraId="632DA5AA" w14:textId="77777777" w:rsidTr="00CB1E2F">
        <w:trPr>
          <w:jc w:val="center"/>
        </w:trPr>
        <w:tc>
          <w:tcPr>
            <w:tcW w:w="4876" w:type="dxa"/>
          </w:tcPr>
          <w:p w14:paraId="46FA6D74" w14:textId="77777777" w:rsidR="00AC2D66" w:rsidRPr="00033A01" w:rsidRDefault="00AC2D66" w:rsidP="00CB1E2F">
            <w:pPr>
              <w:pStyle w:val="Normal6"/>
              <w:rPr>
                <w:lang w:val="sl-SI"/>
              </w:rPr>
            </w:pPr>
          </w:p>
        </w:tc>
        <w:tc>
          <w:tcPr>
            <w:tcW w:w="4876" w:type="dxa"/>
          </w:tcPr>
          <w:p w14:paraId="1045DCA0" w14:textId="77777777" w:rsidR="00AC2D66" w:rsidRPr="00033A01" w:rsidRDefault="00AC2D66" w:rsidP="00B75AE7">
            <w:pPr>
              <w:pStyle w:val="Normal6"/>
              <w:rPr>
                <w:szCs w:val="24"/>
                <w:lang w:val="sl-SI"/>
              </w:rPr>
            </w:pPr>
            <w:r w:rsidRPr="00033A01">
              <w:rPr>
                <w:b/>
                <w:i/>
                <w:lang w:val="sl-SI"/>
              </w:rPr>
              <w:t>11a.</w:t>
            </w:r>
            <w:r w:rsidRPr="00033A01">
              <w:rPr>
                <w:b/>
                <w:i/>
                <w:lang w:val="sl-SI"/>
              </w:rPr>
              <w:tab/>
              <w:t>„raziskovalni podatki“ pomeni vse podatke o nevarnosti, pojavu, izpostavljenosti in usodi, ki izhajajo iz znanstvenih študij, objavljenih v strokovno pregledani literaturi, ki se ne izvajajo posebej za namene regulativnih ocen;</w:t>
            </w:r>
          </w:p>
        </w:tc>
      </w:tr>
    </w:tbl>
    <w:p w14:paraId="693945CB" w14:textId="77777777" w:rsidR="00AC2D66" w:rsidRPr="00033A01" w:rsidRDefault="00AC2D66" w:rsidP="00AC2D66"/>
    <w:p w14:paraId="5537712F" w14:textId="77777777" w:rsidR="00AC2D66" w:rsidRPr="00033A01" w:rsidRDefault="001F7793" w:rsidP="00AC2D66">
      <w:pPr>
        <w:pStyle w:val="AmNumberTabs"/>
      </w:pPr>
      <w:r>
        <w:t>Sprememba</w:t>
      </w:r>
      <w:r w:rsidR="00AC2D66" w:rsidRPr="00033A01">
        <w:tab/>
      </w:r>
      <w:r w:rsidR="00AC2D66" w:rsidRPr="00033A01">
        <w:tab/>
        <w:t>42</w:t>
      </w:r>
    </w:p>
    <w:p w14:paraId="4AFDFC41" w14:textId="77777777" w:rsidR="00AC2D66" w:rsidRPr="00033A01" w:rsidRDefault="00AC2D66" w:rsidP="00AC2D66"/>
    <w:p w14:paraId="0CC31DD6" w14:textId="77777777" w:rsidR="00AC2D66" w:rsidRPr="00033A01" w:rsidRDefault="00AC2D66" w:rsidP="00AC2D66">
      <w:pPr>
        <w:pStyle w:val="NormalBold"/>
        <w:keepNext/>
      </w:pPr>
      <w:r w:rsidRPr="00033A01">
        <w:t>Predlog uredbe</w:t>
      </w:r>
    </w:p>
    <w:p w14:paraId="345C5483" w14:textId="77777777" w:rsidR="00AC2D66" w:rsidRPr="00033A01" w:rsidRDefault="00AC2D66" w:rsidP="00AC2D66">
      <w:pPr>
        <w:pStyle w:val="NormalBold"/>
      </w:pPr>
      <w:r w:rsidRPr="00033A01">
        <w:t>Člen 2 – odstavek 1 – točka 14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3AF00DA9" w14:textId="77777777" w:rsidTr="00CB1E2F">
        <w:trPr>
          <w:jc w:val="center"/>
        </w:trPr>
        <w:tc>
          <w:tcPr>
            <w:tcW w:w="9752" w:type="dxa"/>
            <w:gridSpan w:val="2"/>
          </w:tcPr>
          <w:p w14:paraId="55230127" w14:textId="77777777" w:rsidR="00AC2D66" w:rsidRPr="00033A01" w:rsidRDefault="00AC2D66" w:rsidP="00CB1E2F">
            <w:pPr>
              <w:keepNext/>
            </w:pPr>
          </w:p>
        </w:tc>
      </w:tr>
      <w:tr w:rsidR="00AC2D66" w:rsidRPr="00033A01" w14:paraId="43DF72FD" w14:textId="77777777" w:rsidTr="00CB1E2F">
        <w:trPr>
          <w:jc w:val="center"/>
        </w:trPr>
        <w:tc>
          <w:tcPr>
            <w:tcW w:w="4876" w:type="dxa"/>
          </w:tcPr>
          <w:p w14:paraId="2648D3BA" w14:textId="77777777" w:rsidR="00AC2D66" w:rsidRPr="00033A01" w:rsidRDefault="00AC2D66" w:rsidP="00CB1E2F">
            <w:pPr>
              <w:pStyle w:val="ColumnHeading"/>
              <w:keepNext/>
            </w:pPr>
            <w:r w:rsidRPr="00033A01">
              <w:t>Besedilo, ki ga predlaga Komisija</w:t>
            </w:r>
          </w:p>
        </w:tc>
        <w:tc>
          <w:tcPr>
            <w:tcW w:w="4876" w:type="dxa"/>
          </w:tcPr>
          <w:p w14:paraId="52EF5D69" w14:textId="77777777" w:rsidR="00AC2D66" w:rsidRPr="00033A01" w:rsidRDefault="001F7793" w:rsidP="00CB1E2F">
            <w:pPr>
              <w:pStyle w:val="ColumnHeading"/>
              <w:keepNext/>
            </w:pPr>
            <w:r>
              <w:t>Sprememba</w:t>
            </w:r>
          </w:p>
        </w:tc>
      </w:tr>
      <w:tr w:rsidR="00AC2D66" w:rsidRPr="00033A01" w14:paraId="360A9CA9" w14:textId="77777777" w:rsidTr="00CB1E2F">
        <w:trPr>
          <w:jc w:val="center"/>
        </w:trPr>
        <w:tc>
          <w:tcPr>
            <w:tcW w:w="4876" w:type="dxa"/>
          </w:tcPr>
          <w:p w14:paraId="6E4B38B0" w14:textId="77777777" w:rsidR="00AC2D66" w:rsidRPr="00033A01" w:rsidRDefault="00AC2D66" w:rsidP="00CB1E2F">
            <w:pPr>
              <w:pStyle w:val="Normal6"/>
              <w:rPr>
                <w:lang w:val="sl-SI"/>
              </w:rPr>
            </w:pPr>
          </w:p>
        </w:tc>
        <w:tc>
          <w:tcPr>
            <w:tcW w:w="4876" w:type="dxa"/>
          </w:tcPr>
          <w:p w14:paraId="56CA9D8A" w14:textId="77777777" w:rsidR="00AC2D66" w:rsidRPr="00033A01" w:rsidRDefault="00AC2D66" w:rsidP="00CB1E2F">
            <w:pPr>
              <w:pStyle w:val="Normal6"/>
              <w:rPr>
                <w:szCs w:val="24"/>
                <w:lang w:val="sl-SI"/>
              </w:rPr>
            </w:pPr>
            <w:r w:rsidRPr="00033A01">
              <w:rPr>
                <w:b/>
                <w:i/>
                <w:lang w:val="sl-SI"/>
              </w:rPr>
              <w:t>14a.</w:t>
            </w:r>
            <w:r w:rsidRPr="00033A01">
              <w:rPr>
                <w:b/>
                <w:i/>
                <w:lang w:val="sl-SI"/>
              </w:rPr>
              <w:tab/>
              <w:t>„obdelovalec podatkov“ pomeni obdelovalca podatkov, kot je opredeljen v členu 4, točka 8, Uredbe (EU) 2016/679 Evropskega parlamenta in Sveta;</w:t>
            </w:r>
          </w:p>
        </w:tc>
      </w:tr>
    </w:tbl>
    <w:p w14:paraId="5028DDF4" w14:textId="77777777" w:rsidR="00AC2D66" w:rsidRPr="00033A01" w:rsidRDefault="00AC2D66" w:rsidP="00AC2D66"/>
    <w:p w14:paraId="4AD7BC52" w14:textId="77777777" w:rsidR="00AC2D66" w:rsidRPr="00033A01" w:rsidRDefault="001F7793" w:rsidP="00AC2D66">
      <w:pPr>
        <w:pStyle w:val="AmNumberTabs"/>
      </w:pPr>
      <w:r>
        <w:t>Sprememba</w:t>
      </w:r>
      <w:r w:rsidR="00AC2D66" w:rsidRPr="00033A01">
        <w:tab/>
      </w:r>
      <w:r w:rsidR="00AC2D66" w:rsidRPr="00033A01">
        <w:tab/>
        <w:t>43</w:t>
      </w:r>
    </w:p>
    <w:p w14:paraId="51607818" w14:textId="77777777" w:rsidR="00AC2D66" w:rsidRPr="00033A01" w:rsidRDefault="00AC2D66" w:rsidP="00AC2D66"/>
    <w:p w14:paraId="7CEC168B" w14:textId="77777777" w:rsidR="00AC2D66" w:rsidRPr="00033A01" w:rsidRDefault="00AC2D66" w:rsidP="00AC2D66">
      <w:pPr>
        <w:pStyle w:val="NormalBold"/>
        <w:keepNext/>
      </w:pPr>
      <w:r w:rsidRPr="00033A01">
        <w:t>Predlog uredbe</w:t>
      </w:r>
    </w:p>
    <w:p w14:paraId="0829CCEF" w14:textId="77777777" w:rsidR="00AC2D66" w:rsidRPr="00033A01" w:rsidRDefault="00AC2D66" w:rsidP="00AC2D66">
      <w:pPr>
        <w:pStyle w:val="NormalBold"/>
      </w:pPr>
      <w:r w:rsidRPr="00033A01">
        <w:t>Člen 3 – odstavek 2 – točka b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269E0894" w14:textId="77777777" w:rsidTr="00CB1E2F">
        <w:trPr>
          <w:jc w:val="center"/>
        </w:trPr>
        <w:tc>
          <w:tcPr>
            <w:tcW w:w="9752" w:type="dxa"/>
            <w:gridSpan w:val="2"/>
          </w:tcPr>
          <w:p w14:paraId="46A798CF" w14:textId="77777777" w:rsidR="00AC2D66" w:rsidRPr="00033A01" w:rsidRDefault="00AC2D66" w:rsidP="00CB1E2F">
            <w:pPr>
              <w:keepNext/>
            </w:pPr>
          </w:p>
        </w:tc>
      </w:tr>
      <w:tr w:rsidR="00AC2D66" w:rsidRPr="00033A01" w14:paraId="11F907AA" w14:textId="77777777" w:rsidTr="00CB1E2F">
        <w:trPr>
          <w:jc w:val="center"/>
        </w:trPr>
        <w:tc>
          <w:tcPr>
            <w:tcW w:w="4876" w:type="dxa"/>
          </w:tcPr>
          <w:p w14:paraId="17BBE544" w14:textId="77777777" w:rsidR="00AC2D66" w:rsidRPr="00033A01" w:rsidRDefault="00AC2D66" w:rsidP="00CB1E2F">
            <w:pPr>
              <w:pStyle w:val="ColumnHeading"/>
              <w:keepNext/>
            </w:pPr>
            <w:r w:rsidRPr="00033A01">
              <w:t>Besedilo, ki ga predlaga Komisija</w:t>
            </w:r>
          </w:p>
        </w:tc>
        <w:tc>
          <w:tcPr>
            <w:tcW w:w="4876" w:type="dxa"/>
          </w:tcPr>
          <w:p w14:paraId="1E5730D4" w14:textId="77777777" w:rsidR="00AC2D66" w:rsidRPr="00033A01" w:rsidRDefault="001F7793" w:rsidP="00CB1E2F">
            <w:pPr>
              <w:pStyle w:val="ColumnHeading"/>
              <w:keepNext/>
            </w:pPr>
            <w:r>
              <w:t>Sprememba</w:t>
            </w:r>
          </w:p>
        </w:tc>
      </w:tr>
      <w:tr w:rsidR="00AC2D66" w:rsidRPr="00033A01" w14:paraId="09888A6A" w14:textId="77777777" w:rsidTr="00CB1E2F">
        <w:trPr>
          <w:jc w:val="center"/>
        </w:trPr>
        <w:tc>
          <w:tcPr>
            <w:tcW w:w="4876" w:type="dxa"/>
          </w:tcPr>
          <w:p w14:paraId="19A7C5A6" w14:textId="77777777" w:rsidR="00AC2D66" w:rsidRPr="00033A01" w:rsidRDefault="00AC2D66" w:rsidP="00CB1E2F">
            <w:pPr>
              <w:pStyle w:val="Normal6"/>
              <w:rPr>
                <w:lang w:val="sl-SI"/>
              </w:rPr>
            </w:pPr>
          </w:p>
        </w:tc>
        <w:tc>
          <w:tcPr>
            <w:tcW w:w="4876" w:type="dxa"/>
          </w:tcPr>
          <w:p w14:paraId="54563052" w14:textId="77777777" w:rsidR="00AC2D66" w:rsidRPr="00033A01" w:rsidRDefault="00AC2D66" w:rsidP="00CB1E2F">
            <w:pPr>
              <w:pStyle w:val="Normal6"/>
              <w:rPr>
                <w:szCs w:val="24"/>
                <w:lang w:val="sl-SI"/>
              </w:rPr>
            </w:pPr>
            <w:r w:rsidRPr="00033A01">
              <w:rPr>
                <w:b/>
                <w:i/>
                <w:lang w:val="sl-SI"/>
              </w:rPr>
              <w:t>(ba)</w:t>
            </w:r>
            <w:r w:rsidRPr="00033A01">
              <w:rPr>
                <w:b/>
                <w:i/>
                <w:lang w:val="sl-SI"/>
              </w:rPr>
              <w:tab/>
              <w:t>dodatnih podatkov, ki jih države članice, nacionalne agencije, raziskovalni inštituti ali druge strani posredujejo prostovoljno;</w:t>
            </w:r>
          </w:p>
        </w:tc>
      </w:tr>
    </w:tbl>
    <w:p w14:paraId="5632C911" w14:textId="77777777" w:rsidR="00AC2D66" w:rsidRPr="00033A01" w:rsidRDefault="00AC2D66" w:rsidP="00AC2D66"/>
    <w:p w14:paraId="755872BB" w14:textId="77777777" w:rsidR="00AC2D66" w:rsidRPr="00033A01" w:rsidRDefault="001F7793" w:rsidP="00AC2D66">
      <w:pPr>
        <w:pStyle w:val="AmNumberTabs"/>
      </w:pPr>
      <w:r>
        <w:t>Sprememba</w:t>
      </w:r>
      <w:r w:rsidR="00AC2D66" w:rsidRPr="00033A01">
        <w:tab/>
      </w:r>
      <w:r w:rsidR="00AC2D66" w:rsidRPr="00033A01">
        <w:tab/>
        <w:t>44</w:t>
      </w:r>
    </w:p>
    <w:p w14:paraId="5D365CCE" w14:textId="77777777" w:rsidR="00AC2D66" w:rsidRPr="00033A01" w:rsidRDefault="00AC2D66" w:rsidP="00AC2D66"/>
    <w:p w14:paraId="099321D5" w14:textId="77777777" w:rsidR="00AC2D66" w:rsidRPr="00033A01" w:rsidRDefault="00AC2D66" w:rsidP="00AC2D66">
      <w:pPr>
        <w:pStyle w:val="NormalBold"/>
        <w:keepNext/>
      </w:pPr>
      <w:r w:rsidRPr="00033A01">
        <w:t>Predlog uredbe</w:t>
      </w:r>
    </w:p>
    <w:p w14:paraId="6C85976E" w14:textId="77777777" w:rsidR="00AC2D66" w:rsidRPr="00033A01" w:rsidRDefault="00AC2D66" w:rsidP="00AC2D66">
      <w:pPr>
        <w:pStyle w:val="NormalBold"/>
      </w:pPr>
      <w:r w:rsidRPr="00033A01">
        <w:t xml:space="preserve">Člen 3 – odstavek 2 – točka b </w:t>
      </w:r>
      <w:proofErr w:type="spellStart"/>
      <w:r w:rsidRPr="00033A01">
        <w:t>b</w:t>
      </w:r>
      <w:proofErr w:type="spellEnd"/>
      <w:r w:rsidRPr="00033A01">
        <w:t xml:space="preserve">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53F73359" w14:textId="77777777" w:rsidTr="00CB1E2F">
        <w:trPr>
          <w:jc w:val="center"/>
        </w:trPr>
        <w:tc>
          <w:tcPr>
            <w:tcW w:w="9752" w:type="dxa"/>
            <w:gridSpan w:val="2"/>
          </w:tcPr>
          <w:p w14:paraId="5C0F59DC" w14:textId="77777777" w:rsidR="00AC2D66" w:rsidRPr="00033A01" w:rsidRDefault="00AC2D66" w:rsidP="00CB1E2F">
            <w:pPr>
              <w:keepNext/>
            </w:pPr>
          </w:p>
        </w:tc>
      </w:tr>
      <w:tr w:rsidR="00AC2D66" w:rsidRPr="00033A01" w14:paraId="5116F779" w14:textId="77777777" w:rsidTr="00CB1E2F">
        <w:trPr>
          <w:jc w:val="center"/>
        </w:trPr>
        <w:tc>
          <w:tcPr>
            <w:tcW w:w="4876" w:type="dxa"/>
          </w:tcPr>
          <w:p w14:paraId="4D79C2C9" w14:textId="77777777" w:rsidR="00AC2D66" w:rsidRPr="00033A01" w:rsidRDefault="00AC2D66" w:rsidP="00CB1E2F">
            <w:pPr>
              <w:pStyle w:val="ColumnHeading"/>
              <w:keepNext/>
            </w:pPr>
            <w:r w:rsidRPr="00033A01">
              <w:t>Besedilo, ki ga predlaga Komisija</w:t>
            </w:r>
          </w:p>
        </w:tc>
        <w:tc>
          <w:tcPr>
            <w:tcW w:w="4876" w:type="dxa"/>
          </w:tcPr>
          <w:p w14:paraId="5332709C" w14:textId="77777777" w:rsidR="00AC2D66" w:rsidRPr="00033A01" w:rsidRDefault="001F7793" w:rsidP="00CB1E2F">
            <w:pPr>
              <w:pStyle w:val="ColumnHeading"/>
              <w:keepNext/>
            </w:pPr>
            <w:r>
              <w:t>Sprememba</w:t>
            </w:r>
          </w:p>
        </w:tc>
      </w:tr>
      <w:tr w:rsidR="00AC2D66" w:rsidRPr="00033A01" w14:paraId="7B615B62" w14:textId="77777777" w:rsidTr="00CB1E2F">
        <w:trPr>
          <w:jc w:val="center"/>
        </w:trPr>
        <w:tc>
          <w:tcPr>
            <w:tcW w:w="4876" w:type="dxa"/>
          </w:tcPr>
          <w:p w14:paraId="7920BEE3" w14:textId="77777777" w:rsidR="00AC2D66" w:rsidRPr="00033A01" w:rsidRDefault="00AC2D66" w:rsidP="00CB1E2F">
            <w:pPr>
              <w:pStyle w:val="Normal6"/>
              <w:rPr>
                <w:lang w:val="sl-SI"/>
              </w:rPr>
            </w:pPr>
          </w:p>
        </w:tc>
        <w:tc>
          <w:tcPr>
            <w:tcW w:w="4876" w:type="dxa"/>
          </w:tcPr>
          <w:p w14:paraId="7847F3D0" w14:textId="77777777" w:rsidR="00AC2D66" w:rsidRPr="00033A01" w:rsidRDefault="00AC2D66" w:rsidP="00CB1E2F">
            <w:pPr>
              <w:pStyle w:val="Normal6"/>
              <w:rPr>
                <w:szCs w:val="24"/>
                <w:lang w:val="sl-SI"/>
              </w:rPr>
            </w:pPr>
            <w:r w:rsidRPr="00033A01">
              <w:rPr>
                <w:b/>
                <w:i/>
                <w:lang w:val="sl-SI"/>
              </w:rPr>
              <w:t>(</w:t>
            </w:r>
            <w:proofErr w:type="spellStart"/>
            <w:r w:rsidRPr="00033A01">
              <w:rPr>
                <w:b/>
                <w:i/>
                <w:lang w:val="sl-SI"/>
              </w:rPr>
              <w:t>bb</w:t>
            </w:r>
            <w:proofErr w:type="spellEnd"/>
            <w:r w:rsidRPr="00033A01">
              <w:rPr>
                <w:b/>
                <w:i/>
                <w:lang w:val="sl-SI"/>
              </w:rPr>
              <w:t>)</w:t>
            </w:r>
            <w:r w:rsidRPr="00033A01">
              <w:rPr>
                <w:b/>
                <w:i/>
                <w:lang w:val="sl-SI"/>
              </w:rPr>
              <w:tab/>
              <w:t>se ustvarijo v kontekstu akademskih raziskovalnih dejavnosti na področju kemikalij, ki niso zajeti v točki (b) in jih je prostovoljno predložila tretja stran;</w:t>
            </w:r>
          </w:p>
        </w:tc>
      </w:tr>
    </w:tbl>
    <w:p w14:paraId="60FBC34C" w14:textId="77777777" w:rsidR="00AC2D66" w:rsidRPr="00033A01" w:rsidRDefault="00AC2D66" w:rsidP="00AC2D66"/>
    <w:p w14:paraId="35802ED3" w14:textId="77777777" w:rsidR="00AC2D66" w:rsidRPr="00033A01" w:rsidRDefault="001F7793" w:rsidP="00AC2D66">
      <w:pPr>
        <w:pStyle w:val="AmNumberTabs"/>
      </w:pPr>
      <w:r>
        <w:t>Sprememba</w:t>
      </w:r>
      <w:r w:rsidR="00AC2D66" w:rsidRPr="00033A01">
        <w:tab/>
      </w:r>
      <w:r w:rsidR="00AC2D66" w:rsidRPr="00033A01">
        <w:tab/>
        <w:t>45</w:t>
      </w:r>
    </w:p>
    <w:p w14:paraId="119123EE" w14:textId="77777777" w:rsidR="00AC2D66" w:rsidRPr="00033A01" w:rsidRDefault="00AC2D66" w:rsidP="00AC2D66"/>
    <w:p w14:paraId="081C1BAF" w14:textId="77777777" w:rsidR="00AC2D66" w:rsidRPr="00033A01" w:rsidRDefault="00AC2D66" w:rsidP="00AC2D66">
      <w:pPr>
        <w:pStyle w:val="NormalBold"/>
        <w:keepNext/>
      </w:pPr>
      <w:r w:rsidRPr="00033A01">
        <w:t>Predlog uredbe</w:t>
      </w:r>
    </w:p>
    <w:p w14:paraId="395EC139" w14:textId="77777777" w:rsidR="00AC2D66" w:rsidRPr="00033A01" w:rsidRDefault="00AC2D66" w:rsidP="00AC2D66">
      <w:pPr>
        <w:pStyle w:val="NormalBold"/>
      </w:pPr>
      <w:r w:rsidRPr="00033A01">
        <w:t>Člen 3 – odstavek 4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19B9568A" w14:textId="77777777" w:rsidTr="00CB1E2F">
        <w:trPr>
          <w:jc w:val="center"/>
        </w:trPr>
        <w:tc>
          <w:tcPr>
            <w:tcW w:w="9752" w:type="dxa"/>
            <w:gridSpan w:val="2"/>
          </w:tcPr>
          <w:p w14:paraId="0327677A" w14:textId="77777777" w:rsidR="00AC2D66" w:rsidRPr="00033A01" w:rsidRDefault="00AC2D66" w:rsidP="00CB1E2F">
            <w:pPr>
              <w:keepNext/>
            </w:pPr>
          </w:p>
        </w:tc>
      </w:tr>
      <w:tr w:rsidR="00AC2D66" w:rsidRPr="00033A01" w14:paraId="310219F5" w14:textId="77777777" w:rsidTr="00CB1E2F">
        <w:trPr>
          <w:jc w:val="center"/>
        </w:trPr>
        <w:tc>
          <w:tcPr>
            <w:tcW w:w="4876" w:type="dxa"/>
          </w:tcPr>
          <w:p w14:paraId="7639ADD8" w14:textId="77777777" w:rsidR="00AC2D66" w:rsidRPr="00033A01" w:rsidRDefault="00AC2D66" w:rsidP="00CB1E2F">
            <w:pPr>
              <w:pStyle w:val="ColumnHeading"/>
              <w:keepNext/>
            </w:pPr>
            <w:r w:rsidRPr="00033A01">
              <w:t>Besedilo, ki ga predlaga Komisija</w:t>
            </w:r>
          </w:p>
        </w:tc>
        <w:tc>
          <w:tcPr>
            <w:tcW w:w="4876" w:type="dxa"/>
          </w:tcPr>
          <w:p w14:paraId="1DCF33C7" w14:textId="77777777" w:rsidR="00AC2D66" w:rsidRPr="00033A01" w:rsidRDefault="001F7793" w:rsidP="00CB1E2F">
            <w:pPr>
              <w:pStyle w:val="ColumnHeading"/>
              <w:keepNext/>
            </w:pPr>
            <w:r>
              <w:t>Sprememba</w:t>
            </w:r>
          </w:p>
        </w:tc>
      </w:tr>
      <w:tr w:rsidR="00AC2D66" w:rsidRPr="00033A01" w14:paraId="6C078722" w14:textId="77777777" w:rsidTr="00CB1E2F">
        <w:trPr>
          <w:jc w:val="center"/>
        </w:trPr>
        <w:tc>
          <w:tcPr>
            <w:tcW w:w="4876" w:type="dxa"/>
          </w:tcPr>
          <w:p w14:paraId="38AA9C7A" w14:textId="77777777" w:rsidR="00AC2D66" w:rsidRPr="00033A01" w:rsidRDefault="00AC2D66" w:rsidP="00CB1E2F">
            <w:pPr>
              <w:pStyle w:val="Normal6"/>
              <w:rPr>
                <w:lang w:val="sl-SI"/>
              </w:rPr>
            </w:pPr>
          </w:p>
        </w:tc>
        <w:tc>
          <w:tcPr>
            <w:tcW w:w="4876" w:type="dxa"/>
          </w:tcPr>
          <w:p w14:paraId="0441D14F" w14:textId="77777777" w:rsidR="00AC2D66" w:rsidRPr="00033A01" w:rsidRDefault="00AC2D66" w:rsidP="00CB1E2F">
            <w:pPr>
              <w:pStyle w:val="Normal6"/>
              <w:rPr>
                <w:szCs w:val="24"/>
                <w:lang w:val="sl-SI"/>
              </w:rPr>
            </w:pPr>
            <w:r w:rsidRPr="00033A01">
              <w:rPr>
                <w:b/>
                <w:i/>
                <w:lang w:val="sl-SI"/>
              </w:rPr>
              <w:t>4a.</w:t>
            </w:r>
            <w:r w:rsidRPr="00033A01">
              <w:rPr>
                <w:b/>
                <w:i/>
                <w:lang w:val="sl-SI"/>
              </w:rPr>
              <w:tab/>
              <w:t xml:space="preserve">Vsaka kemikalija ali material, o katerem skupna podatkovna platforma gosti podatke, se opredeli z edinstvenim kemijskim identifikatorjem in kemijsko oznako, ki izraža molekularno strukturo te kemikalije ali materiala, brez poseganja v zahteve v zvezi z zaupnostjo iz izvornega </w:t>
            </w:r>
            <w:r w:rsidRPr="00033A01">
              <w:rPr>
                <w:b/>
                <w:i/>
                <w:lang w:val="sl-SI"/>
              </w:rPr>
              <w:lastRenderedPageBreak/>
              <w:t>akta ali povezane pravne obveznosti.</w:t>
            </w:r>
          </w:p>
        </w:tc>
      </w:tr>
    </w:tbl>
    <w:p w14:paraId="77D80F78" w14:textId="77777777" w:rsidR="00AC2D66" w:rsidRPr="00033A01" w:rsidRDefault="00AC2D66" w:rsidP="00AC2D66"/>
    <w:p w14:paraId="36D672FE" w14:textId="77777777" w:rsidR="00AC2D66" w:rsidRPr="00033A01" w:rsidRDefault="001F7793" w:rsidP="00AC2D66">
      <w:pPr>
        <w:pStyle w:val="AmNumberTabs"/>
      </w:pPr>
      <w:r>
        <w:t>Sprememba</w:t>
      </w:r>
      <w:r w:rsidR="00AC2D66" w:rsidRPr="00033A01">
        <w:tab/>
      </w:r>
      <w:r w:rsidR="00AC2D66" w:rsidRPr="00033A01">
        <w:tab/>
        <w:t>46</w:t>
      </w:r>
    </w:p>
    <w:p w14:paraId="5C06529D" w14:textId="77777777" w:rsidR="00AC2D66" w:rsidRPr="00033A01" w:rsidRDefault="00AC2D66" w:rsidP="00AC2D66"/>
    <w:p w14:paraId="799C30CA" w14:textId="77777777" w:rsidR="00AC2D66" w:rsidRPr="00033A01" w:rsidRDefault="00AC2D66" w:rsidP="00AC2D66">
      <w:pPr>
        <w:pStyle w:val="NormalBold"/>
        <w:keepNext/>
      </w:pPr>
      <w:r w:rsidRPr="00033A01">
        <w:t>Predlog uredbe</w:t>
      </w:r>
    </w:p>
    <w:p w14:paraId="7808BAD4" w14:textId="77777777" w:rsidR="00AC2D66" w:rsidRPr="00033A01" w:rsidRDefault="00AC2D66" w:rsidP="00AC2D66">
      <w:pPr>
        <w:pStyle w:val="NormalBold"/>
      </w:pPr>
      <w:r w:rsidRPr="00033A01">
        <w:t>Člen 3 – odstavek 5 – točka d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12E8B1F1" w14:textId="77777777" w:rsidTr="00CB1E2F">
        <w:trPr>
          <w:jc w:val="center"/>
        </w:trPr>
        <w:tc>
          <w:tcPr>
            <w:tcW w:w="9752" w:type="dxa"/>
            <w:gridSpan w:val="2"/>
          </w:tcPr>
          <w:p w14:paraId="01F44431" w14:textId="77777777" w:rsidR="00AC2D66" w:rsidRPr="00033A01" w:rsidRDefault="00AC2D66" w:rsidP="00CB1E2F">
            <w:pPr>
              <w:keepNext/>
            </w:pPr>
          </w:p>
        </w:tc>
      </w:tr>
      <w:tr w:rsidR="00AC2D66" w:rsidRPr="00033A01" w14:paraId="3E102431" w14:textId="77777777" w:rsidTr="00CB1E2F">
        <w:trPr>
          <w:jc w:val="center"/>
        </w:trPr>
        <w:tc>
          <w:tcPr>
            <w:tcW w:w="4876" w:type="dxa"/>
          </w:tcPr>
          <w:p w14:paraId="03FF2F7E" w14:textId="77777777" w:rsidR="00AC2D66" w:rsidRPr="00033A01" w:rsidRDefault="00AC2D66" w:rsidP="00CB1E2F">
            <w:pPr>
              <w:pStyle w:val="ColumnHeading"/>
              <w:keepNext/>
            </w:pPr>
            <w:r w:rsidRPr="00033A01">
              <w:t>Besedilo, ki ga predlaga Komisija</w:t>
            </w:r>
          </w:p>
        </w:tc>
        <w:tc>
          <w:tcPr>
            <w:tcW w:w="4876" w:type="dxa"/>
          </w:tcPr>
          <w:p w14:paraId="6FCD9D15" w14:textId="77777777" w:rsidR="00AC2D66" w:rsidRPr="00033A01" w:rsidRDefault="001F7793" w:rsidP="00CB1E2F">
            <w:pPr>
              <w:pStyle w:val="ColumnHeading"/>
              <w:keepNext/>
            </w:pPr>
            <w:r>
              <w:t>Sprememba</w:t>
            </w:r>
          </w:p>
        </w:tc>
      </w:tr>
      <w:tr w:rsidR="00AC2D66" w:rsidRPr="00033A01" w14:paraId="60957ADB" w14:textId="77777777" w:rsidTr="00CB1E2F">
        <w:trPr>
          <w:jc w:val="center"/>
        </w:trPr>
        <w:tc>
          <w:tcPr>
            <w:tcW w:w="4876" w:type="dxa"/>
          </w:tcPr>
          <w:p w14:paraId="0C49457E" w14:textId="77777777" w:rsidR="00AC2D66" w:rsidRPr="00033A01" w:rsidRDefault="00AC2D66" w:rsidP="00CB1E2F">
            <w:pPr>
              <w:pStyle w:val="Normal6"/>
              <w:rPr>
                <w:lang w:val="sl-SI"/>
              </w:rPr>
            </w:pPr>
          </w:p>
        </w:tc>
        <w:tc>
          <w:tcPr>
            <w:tcW w:w="4876" w:type="dxa"/>
          </w:tcPr>
          <w:p w14:paraId="71FBB682" w14:textId="77777777" w:rsidR="00AC2D66" w:rsidRPr="00033A01" w:rsidRDefault="00AC2D66" w:rsidP="00CB1E2F">
            <w:pPr>
              <w:pStyle w:val="Normal6"/>
              <w:rPr>
                <w:szCs w:val="24"/>
                <w:lang w:val="sl-SI"/>
              </w:rPr>
            </w:pPr>
            <w:r w:rsidRPr="00033A01">
              <w:rPr>
                <w:b/>
                <w:i/>
                <w:lang w:val="sl-SI"/>
              </w:rPr>
              <w:t>(da)</w:t>
            </w:r>
            <w:r w:rsidRPr="00033A01">
              <w:rPr>
                <w:b/>
                <w:i/>
                <w:lang w:val="sl-SI"/>
              </w:rPr>
              <w:tab/>
              <w:t>informacijami o kemikalijah v izdelkih iz člena 10a;</w:t>
            </w:r>
          </w:p>
        </w:tc>
      </w:tr>
    </w:tbl>
    <w:p w14:paraId="61971779" w14:textId="77777777" w:rsidR="00AC2D66" w:rsidRPr="00033A01" w:rsidRDefault="00AC2D66" w:rsidP="00AC2D66"/>
    <w:p w14:paraId="7C6C56B8" w14:textId="77777777" w:rsidR="00AC2D66" w:rsidRPr="00033A01" w:rsidRDefault="001F7793" w:rsidP="00AC2D66">
      <w:pPr>
        <w:pStyle w:val="AmNumberTabs"/>
      </w:pPr>
      <w:r>
        <w:t>Sprememba</w:t>
      </w:r>
      <w:r w:rsidR="00AC2D66" w:rsidRPr="00033A01">
        <w:tab/>
      </w:r>
      <w:r w:rsidR="00AC2D66" w:rsidRPr="00033A01">
        <w:tab/>
        <w:t>47</w:t>
      </w:r>
    </w:p>
    <w:p w14:paraId="6347C1E9" w14:textId="77777777" w:rsidR="00AC2D66" w:rsidRPr="00033A01" w:rsidRDefault="00AC2D66" w:rsidP="00AC2D66"/>
    <w:p w14:paraId="52E6E53B" w14:textId="77777777" w:rsidR="00AC2D66" w:rsidRPr="00033A01" w:rsidRDefault="00AC2D66" w:rsidP="00AC2D66">
      <w:pPr>
        <w:pStyle w:val="NormalBold"/>
        <w:keepNext/>
      </w:pPr>
      <w:r w:rsidRPr="00033A01">
        <w:t>Predlog uredbe</w:t>
      </w:r>
    </w:p>
    <w:p w14:paraId="7EF4DD40" w14:textId="77777777" w:rsidR="00AC2D66" w:rsidRPr="00033A01" w:rsidRDefault="00AC2D66" w:rsidP="00AC2D66">
      <w:pPr>
        <w:pStyle w:val="NormalBold"/>
      </w:pPr>
      <w:r w:rsidRPr="00033A01">
        <w:t>Člen 3 – odstavek 5 – točka d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22F42D3D" w14:textId="77777777" w:rsidTr="00CB1E2F">
        <w:trPr>
          <w:jc w:val="center"/>
        </w:trPr>
        <w:tc>
          <w:tcPr>
            <w:tcW w:w="9752" w:type="dxa"/>
            <w:gridSpan w:val="2"/>
          </w:tcPr>
          <w:p w14:paraId="12D8D1C5" w14:textId="77777777" w:rsidR="00AC2D66" w:rsidRPr="00033A01" w:rsidRDefault="00AC2D66" w:rsidP="00CB1E2F">
            <w:pPr>
              <w:keepNext/>
            </w:pPr>
          </w:p>
        </w:tc>
      </w:tr>
      <w:tr w:rsidR="00AC2D66" w:rsidRPr="00033A01" w14:paraId="5E59A547" w14:textId="77777777" w:rsidTr="00CB1E2F">
        <w:trPr>
          <w:jc w:val="center"/>
        </w:trPr>
        <w:tc>
          <w:tcPr>
            <w:tcW w:w="4876" w:type="dxa"/>
          </w:tcPr>
          <w:p w14:paraId="0C783942" w14:textId="77777777" w:rsidR="00AC2D66" w:rsidRPr="00033A01" w:rsidRDefault="00AC2D66" w:rsidP="00CB1E2F">
            <w:pPr>
              <w:pStyle w:val="ColumnHeading"/>
              <w:keepNext/>
            </w:pPr>
            <w:r w:rsidRPr="00033A01">
              <w:t>Besedilo, ki ga predlaga Komisija</w:t>
            </w:r>
          </w:p>
        </w:tc>
        <w:tc>
          <w:tcPr>
            <w:tcW w:w="4876" w:type="dxa"/>
          </w:tcPr>
          <w:p w14:paraId="7B394003" w14:textId="77777777" w:rsidR="00AC2D66" w:rsidRPr="00033A01" w:rsidRDefault="001F7793" w:rsidP="00CB1E2F">
            <w:pPr>
              <w:pStyle w:val="ColumnHeading"/>
              <w:keepNext/>
            </w:pPr>
            <w:r>
              <w:t>Sprememba</w:t>
            </w:r>
          </w:p>
        </w:tc>
      </w:tr>
      <w:tr w:rsidR="00AC2D66" w:rsidRPr="00033A01" w14:paraId="2412BE26" w14:textId="77777777" w:rsidTr="00CB1E2F">
        <w:trPr>
          <w:jc w:val="center"/>
        </w:trPr>
        <w:tc>
          <w:tcPr>
            <w:tcW w:w="4876" w:type="dxa"/>
          </w:tcPr>
          <w:p w14:paraId="30268E1A" w14:textId="77777777" w:rsidR="00AC2D66" w:rsidRPr="00033A01" w:rsidRDefault="00AC2D66" w:rsidP="00CB1E2F">
            <w:pPr>
              <w:pStyle w:val="Normal6"/>
              <w:rPr>
                <w:lang w:val="sl-SI"/>
              </w:rPr>
            </w:pPr>
          </w:p>
        </w:tc>
        <w:tc>
          <w:tcPr>
            <w:tcW w:w="4876" w:type="dxa"/>
          </w:tcPr>
          <w:p w14:paraId="52265835" w14:textId="77777777" w:rsidR="00AC2D66" w:rsidRPr="00033A01" w:rsidRDefault="00AC2D66" w:rsidP="00CB1E2F">
            <w:pPr>
              <w:pStyle w:val="Normal6"/>
              <w:rPr>
                <w:szCs w:val="24"/>
                <w:lang w:val="sl-SI"/>
              </w:rPr>
            </w:pPr>
            <w:r w:rsidRPr="00033A01">
              <w:rPr>
                <w:b/>
                <w:i/>
                <w:lang w:val="sl-SI"/>
              </w:rPr>
              <w:t>(</w:t>
            </w:r>
            <w:proofErr w:type="spellStart"/>
            <w:r w:rsidRPr="00033A01">
              <w:rPr>
                <w:b/>
                <w:i/>
                <w:lang w:val="sl-SI"/>
              </w:rPr>
              <w:t>db</w:t>
            </w:r>
            <w:proofErr w:type="spellEnd"/>
            <w:r w:rsidRPr="00033A01">
              <w:rPr>
                <w:b/>
                <w:i/>
                <w:lang w:val="sl-SI"/>
              </w:rPr>
              <w:t>)</w:t>
            </w:r>
            <w:r w:rsidRPr="00033A01">
              <w:rPr>
                <w:b/>
                <w:i/>
                <w:lang w:val="sl-SI"/>
              </w:rPr>
              <w:tab/>
              <w:t>informacijami o varnejših alternativah snovem, ki vzbujajo zaskrbljenost, iz člena 10b;</w:t>
            </w:r>
          </w:p>
        </w:tc>
      </w:tr>
    </w:tbl>
    <w:p w14:paraId="7E1589EC" w14:textId="77777777" w:rsidR="00AC2D66" w:rsidRPr="00033A01" w:rsidRDefault="00AC2D66" w:rsidP="00AC2D66"/>
    <w:p w14:paraId="1B5925F0" w14:textId="77777777" w:rsidR="00AC2D66" w:rsidRPr="00033A01" w:rsidRDefault="001F7793" w:rsidP="00AC2D66">
      <w:pPr>
        <w:pStyle w:val="AmNumberTabs"/>
      </w:pPr>
      <w:r>
        <w:t>Sprememba</w:t>
      </w:r>
      <w:r w:rsidR="00AC2D66" w:rsidRPr="00033A01">
        <w:tab/>
      </w:r>
      <w:r w:rsidR="00AC2D66" w:rsidRPr="00033A01">
        <w:tab/>
        <w:t>48</w:t>
      </w:r>
    </w:p>
    <w:p w14:paraId="46111DC3" w14:textId="77777777" w:rsidR="00AC2D66" w:rsidRPr="00033A01" w:rsidRDefault="00AC2D66" w:rsidP="00AC2D66"/>
    <w:p w14:paraId="19AF96D0" w14:textId="77777777" w:rsidR="00AC2D66" w:rsidRPr="00033A01" w:rsidRDefault="00AC2D66" w:rsidP="00AC2D66">
      <w:pPr>
        <w:pStyle w:val="NormalBold"/>
        <w:keepNext/>
      </w:pPr>
      <w:r w:rsidRPr="00033A01">
        <w:t>Predlog uredbe</w:t>
      </w:r>
    </w:p>
    <w:p w14:paraId="00395C4B" w14:textId="77777777" w:rsidR="00AC2D66" w:rsidRPr="00033A01" w:rsidRDefault="00AC2D66" w:rsidP="00AC2D66">
      <w:pPr>
        <w:pStyle w:val="NormalBold"/>
      </w:pPr>
      <w:r w:rsidRPr="00033A01">
        <w:t>Člen 3 – odstavek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2A44D8D2" w14:textId="77777777" w:rsidTr="00CB1E2F">
        <w:trPr>
          <w:jc w:val="center"/>
        </w:trPr>
        <w:tc>
          <w:tcPr>
            <w:tcW w:w="9752" w:type="dxa"/>
            <w:gridSpan w:val="2"/>
          </w:tcPr>
          <w:p w14:paraId="33965B99" w14:textId="77777777" w:rsidR="00AC2D66" w:rsidRPr="00033A01" w:rsidRDefault="00AC2D66" w:rsidP="00CB1E2F">
            <w:pPr>
              <w:keepNext/>
            </w:pPr>
          </w:p>
        </w:tc>
      </w:tr>
      <w:tr w:rsidR="00AC2D66" w:rsidRPr="00033A01" w14:paraId="5A673D34" w14:textId="77777777" w:rsidTr="00CB1E2F">
        <w:trPr>
          <w:jc w:val="center"/>
        </w:trPr>
        <w:tc>
          <w:tcPr>
            <w:tcW w:w="4876" w:type="dxa"/>
          </w:tcPr>
          <w:p w14:paraId="2E3EC928" w14:textId="77777777" w:rsidR="00AC2D66" w:rsidRPr="00033A01" w:rsidRDefault="00AC2D66" w:rsidP="00CB1E2F">
            <w:pPr>
              <w:pStyle w:val="ColumnHeading"/>
              <w:keepNext/>
            </w:pPr>
            <w:r w:rsidRPr="00033A01">
              <w:t>Besedilo, ki ga predlaga Komisija</w:t>
            </w:r>
          </w:p>
        </w:tc>
        <w:tc>
          <w:tcPr>
            <w:tcW w:w="4876" w:type="dxa"/>
          </w:tcPr>
          <w:p w14:paraId="39B7C758" w14:textId="77777777" w:rsidR="00AC2D66" w:rsidRPr="00033A01" w:rsidRDefault="001F7793" w:rsidP="00CB1E2F">
            <w:pPr>
              <w:pStyle w:val="ColumnHeading"/>
              <w:keepNext/>
            </w:pPr>
            <w:r>
              <w:t>Sprememba</w:t>
            </w:r>
          </w:p>
        </w:tc>
      </w:tr>
      <w:tr w:rsidR="00AC2D66" w:rsidRPr="00033A01" w14:paraId="6029EBC5" w14:textId="77777777" w:rsidTr="00CB1E2F">
        <w:trPr>
          <w:jc w:val="center"/>
        </w:trPr>
        <w:tc>
          <w:tcPr>
            <w:tcW w:w="4876" w:type="dxa"/>
          </w:tcPr>
          <w:p w14:paraId="45A3E39C" w14:textId="77777777" w:rsidR="00AC2D66" w:rsidRPr="00033A01" w:rsidRDefault="00AC2D66" w:rsidP="00CB1E2F">
            <w:pPr>
              <w:pStyle w:val="Normal6"/>
              <w:rPr>
                <w:lang w:val="sl-SI"/>
              </w:rPr>
            </w:pPr>
            <w:r w:rsidRPr="00033A01">
              <w:rPr>
                <w:lang w:val="sl-SI"/>
              </w:rPr>
              <w:t>6.</w:t>
            </w:r>
            <w:r w:rsidRPr="00033A01">
              <w:rPr>
                <w:lang w:val="sl-SI"/>
              </w:rPr>
              <w:tab/>
              <w:t xml:space="preserve">Organi in širša javnost </w:t>
            </w:r>
            <w:r w:rsidRPr="00033A01">
              <w:rPr>
                <w:b/>
                <w:i/>
                <w:lang w:val="sl-SI"/>
              </w:rPr>
              <w:t>imajo dostop</w:t>
            </w:r>
            <w:r w:rsidRPr="00033A01">
              <w:rPr>
                <w:lang w:val="sl-SI"/>
              </w:rPr>
              <w:t xml:space="preserve"> do podatkov, ki jih vsebuje skupna podatkovna platforma, v skladu s členom 16.</w:t>
            </w:r>
          </w:p>
        </w:tc>
        <w:tc>
          <w:tcPr>
            <w:tcW w:w="4876" w:type="dxa"/>
          </w:tcPr>
          <w:p w14:paraId="3B5FAAD8" w14:textId="77777777" w:rsidR="00AC2D66" w:rsidRPr="00033A01" w:rsidRDefault="00AC2D66" w:rsidP="00CB1E2F">
            <w:pPr>
              <w:pStyle w:val="Normal6"/>
              <w:rPr>
                <w:szCs w:val="24"/>
                <w:lang w:val="sl-SI"/>
              </w:rPr>
            </w:pPr>
            <w:r w:rsidRPr="00033A01">
              <w:rPr>
                <w:lang w:val="sl-SI"/>
              </w:rPr>
              <w:t>6.</w:t>
            </w:r>
            <w:r w:rsidRPr="00033A01">
              <w:rPr>
                <w:lang w:val="sl-SI"/>
              </w:rPr>
              <w:tab/>
              <w:t xml:space="preserve">Organi in širša javnost </w:t>
            </w:r>
            <w:r w:rsidRPr="00033A01">
              <w:rPr>
                <w:b/>
                <w:i/>
                <w:lang w:val="sl-SI"/>
              </w:rPr>
              <w:t>lahko enostavno in brezplačno dostopajo</w:t>
            </w:r>
            <w:r w:rsidRPr="00033A01">
              <w:rPr>
                <w:lang w:val="sl-SI"/>
              </w:rPr>
              <w:t xml:space="preserve"> do podatkov, ki jih vsebuje skupna podatkovna platforma, v skladu s členom 16.</w:t>
            </w:r>
          </w:p>
        </w:tc>
      </w:tr>
    </w:tbl>
    <w:p w14:paraId="4346D376" w14:textId="77777777" w:rsidR="00AC2D66" w:rsidRPr="00033A01" w:rsidRDefault="00AC2D66" w:rsidP="00AC2D66"/>
    <w:p w14:paraId="0F2B291E" w14:textId="77777777" w:rsidR="00AC2D66" w:rsidRPr="00033A01" w:rsidRDefault="001F7793" w:rsidP="00AC2D66">
      <w:pPr>
        <w:pStyle w:val="AmNumberTabs"/>
      </w:pPr>
      <w:r>
        <w:t>Sprememba</w:t>
      </w:r>
      <w:r w:rsidR="00AC2D66" w:rsidRPr="00033A01">
        <w:tab/>
      </w:r>
      <w:r w:rsidR="00AC2D66" w:rsidRPr="00033A01">
        <w:tab/>
        <w:t>49</w:t>
      </w:r>
    </w:p>
    <w:p w14:paraId="05D50FCF" w14:textId="77777777" w:rsidR="00AC2D66" w:rsidRPr="00033A01" w:rsidRDefault="00AC2D66" w:rsidP="00AC2D66"/>
    <w:p w14:paraId="59CC3C9C" w14:textId="77777777" w:rsidR="00AC2D66" w:rsidRPr="00033A01" w:rsidRDefault="00AC2D66" w:rsidP="00AC2D66">
      <w:pPr>
        <w:pStyle w:val="NormalBold"/>
        <w:keepNext/>
      </w:pPr>
      <w:r w:rsidRPr="00033A01">
        <w:t>Predlog uredbe</w:t>
      </w:r>
    </w:p>
    <w:p w14:paraId="0B3E004C" w14:textId="77777777" w:rsidR="00AC2D66" w:rsidRPr="00033A01" w:rsidRDefault="00AC2D66" w:rsidP="00AC2D66">
      <w:pPr>
        <w:pStyle w:val="NormalBold"/>
      </w:pPr>
      <w:r w:rsidRPr="00033A01">
        <w:t>Člen 3 – odstavek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1E3F0BCF" w14:textId="77777777" w:rsidTr="00CB1E2F">
        <w:trPr>
          <w:jc w:val="center"/>
        </w:trPr>
        <w:tc>
          <w:tcPr>
            <w:tcW w:w="9752" w:type="dxa"/>
            <w:gridSpan w:val="2"/>
          </w:tcPr>
          <w:p w14:paraId="649E0BFE" w14:textId="77777777" w:rsidR="00AC2D66" w:rsidRPr="00033A01" w:rsidRDefault="00AC2D66" w:rsidP="00CB1E2F">
            <w:pPr>
              <w:keepNext/>
            </w:pPr>
          </w:p>
        </w:tc>
      </w:tr>
      <w:tr w:rsidR="00AC2D66" w:rsidRPr="00033A01" w14:paraId="09727F0D" w14:textId="77777777" w:rsidTr="00CB1E2F">
        <w:trPr>
          <w:jc w:val="center"/>
        </w:trPr>
        <w:tc>
          <w:tcPr>
            <w:tcW w:w="4876" w:type="dxa"/>
          </w:tcPr>
          <w:p w14:paraId="73B4B354" w14:textId="77777777" w:rsidR="00AC2D66" w:rsidRPr="00033A01" w:rsidRDefault="00AC2D66" w:rsidP="00CB1E2F">
            <w:pPr>
              <w:pStyle w:val="ColumnHeading"/>
              <w:keepNext/>
            </w:pPr>
            <w:r w:rsidRPr="00033A01">
              <w:t>Besedilo, ki ga predlaga Komisija</w:t>
            </w:r>
          </w:p>
        </w:tc>
        <w:tc>
          <w:tcPr>
            <w:tcW w:w="4876" w:type="dxa"/>
          </w:tcPr>
          <w:p w14:paraId="76508104" w14:textId="77777777" w:rsidR="00AC2D66" w:rsidRPr="00033A01" w:rsidRDefault="001F7793" w:rsidP="00CB1E2F">
            <w:pPr>
              <w:pStyle w:val="ColumnHeading"/>
              <w:keepNext/>
            </w:pPr>
            <w:r>
              <w:t>Sprememba</w:t>
            </w:r>
          </w:p>
        </w:tc>
      </w:tr>
      <w:tr w:rsidR="00AC2D66" w:rsidRPr="00033A01" w14:paraId="7E3E4D7A" w14:textId="77777777" w:rsidTr="00CB1E2F">
        <w:trPr>
          <w:jc w:val="center"/>
        </w:trPr>
        <w:tc>
          <w:tcPr>
            <w:tcW w:w="4876" w:type="dxa"/>
          </w:tcPr>
          <w:p w14:paraId="0880CE4C" w14:textId="77777777" w:rsidR="00AC2D66" w:rsidRPr="00033A01" w:rsidRDefault="00AC2D66" w:rsidP="00CB1E2F">
            <w:pPr>
              <w:pStyle w:val="Normal6"/>
              <w:rPr>
                <w:lang w:val="sl-SI"/>
              </w:rPr>
            </w:pPr>
            <w:r w:rsidRPr="00033A01">
              <w:rPr>
                <w:lang w:val="sl-SI"/>
              </w:rPr>
              <w:t>9.</w:t>
            </w:r>
            <w:r w:rsidRPr="00033A01">
              <w:rPr>
                <w:lang w:val="sl-SI"/>
              </w:rPr>
              <w:tab/>
              <w:t xml:space="preserve">Podatki, ki jih vsebuje skupna podatkovna platforma, so elektronsko dostopni in jih je mogoče elektronsko </w:t>
            </w:r>
            <w:r w:rsidRPr="00033A01">
              <w:rPr>
                <w:lang w:val="sl-SI"/>
              </w:rPr>
              <w:lastRenderedPageBreak/>
              <w:t>iskati. Agencija ECHA sprejme ukrepe za zagotovitev visokega standarda varnosti, ustreznega za zadevna varnostna tveganja pri shranjevanju podatkov o kemikalijah na skupni podatkovni platformi</w:t>
            </w:r>
            <w:r w:rsidRPr="00033A01">
              <w:rPr>
                <w:b/>
                <w:i/>
                <w:lang w:val="sl-SI"/>
              </w:rPr>
              <w:t xml:space="preserve"> in njihovem prenosu nanjo</w:t>
            </w:r>
            <w:r w:rsidRPr="00033A01">
              <w:rPr>
                <w:lang w:val="sl-SI"/>
              </w:rPr>
              <w:t>. Agencija ECHA razvije skupno podatkovno platformo tako, da se zagotovi preverljivost vsakega dostopa do zaupnih podatkov.</w:t>
            </w:r>
          </w:p>
        </w:tc>
        <w:tc>
          <w:tcPr>
            <w:tcW w:w="4876" w:type="dxa"/>
          </w:tcPr>
          <w:p w14:paraId="5076F268" w14:textId="77777777" w:rsidR="00AC2D66" w:rsidRPr="00033A01" w:rsidRDefault="00AC2D66" w:rsidP="00CB1E2F">
            <w:pPr>
              <w:pStyle w:val="Normal6"/>
              <w:rPr>
                <w:szCs w:val="24"/>
                <w:lang w:val="sl-SI"/>
              </w:rPr>
            </w:pPr>
            <w:r w:rsidRPr="00033A01">
              <w:rPr>
                <w:lang w:val="sl-SI"/>
              </w:rPr>
              <w:lastRenderedPageBreak/>
              <w:t>9.</w:t>
            </w:r>
            <w:r w:rsidRPr="00033A01">
              <w:rPr>
                <w:lang w:val="sl-SI"/>
              </w:rPr>
              <w:tab/>
              <w:t xml:space="preserve">Podatki, ki jih vsebuje skupna podatkovna platforma, so elektronsko dostopni in jih je mogoče elektronsko </w:t>
            </w:r>
            <w:r w:rsidRPr="00033A01">
              <w:rPr>
                <w:lang w:val="sl-SI"/>
              </w:rPr>
              <w:lastRenderedPageBreak/>
              <w:t>iskati. Agencija ECHA sprejme ukrepe za zagotovitev visokega standarda varnosti, ustreznega za zadevna varnostna tveganja pri shranjevanju podatkov o kemikalijah na skupni podatkovni platformi</w:t>
            </w:r>
            <w:r w:rsidRPr="00033A01">
              <w:rPr>
                <w:b/>
                <w:i/>
                <w:lang w:val="sl-SI"/>
              </w:rPr>
              <w:t>. Zadevne agencije v sodelovanju z agencijo ECHA sprejmejo varnostne ukrepe za zagotovitev varnega prenosa podatkov o kemikalijah na skupno podatkovno platformo</w:t>
            </w:r>
            <w:r w:rsidRPr="00033A01">
              <w:rPr>
                <w:lang w:val="sl-SI"/>
              </w:rPr>
              <w:t>. Agencija ECHA razvije skupno podatkovno platformo tako, da se zagotovi preverljivost vsakega dostopa do zaupnih podatkov.</w:t>
            </w:r>
          </w:p>
        </w:tc>
      </w:tr>
    </w:tbl>
    <w:p w14:paraId="372F4F63" w14:textId="77777777" w:rsidR="00AC2D66" w:rsidRPr="00033A01" w:rsidRDefault="00AC2D66" w:rsidP="00AC2D66"/>
    <w:p w14:paraId="2D054B6D" w14:textId="77777777" w:rsidR="00AC2D66" w:rsidRPr="00033A01" w:rsidRDefault="001F7793" w:rsidP="00AC2D66">
      <w:pPr>
        <w:pStyle w:val="AmNumberTabs"/>
      </w:pPr>
      <w:r>
        <w:t>Sprememba</w:t>
      </w:r>
      <w:r w:rsidR="00AC2D66" w:rsidRPr="00033A01">
        <w:tab/>
      </w:r>
      <w:r w:rsidR="00AC2D66" w:rsidRPr="00033A01">
        <w:tab/>
        <w:t>50</w:t>
      </w:r>
    </w:p>
    <w:p w14:paraId="3F2B72DC" w14:textId="77777777" w:rsidR="00AC2D66" w:rsidRPr="00033A01" w:rsidRDefault="00AC2D66" w:rsidP="00AC2D66"/>
    <w:p w14:paraId="00E228BC" w14:textId="77777777" w:rsidR="00AC2D66" w:rsidRPr="00033A01" w:rsidRDefault="00AC2D66" w:rsidP="00AC2D66">
      <w:pPr>
        <w:pStyle w:val="NormalBold"/>
        <w:keepNext/>
      </w:pPr>
      <w:r w:rsidRPr="00033A01">
        <w:t>Predlog uredbe</w:t>
      </w:r>
    </w:p>
    <w:p w14:paraId="7F415A5B" w14:textId="77777777" w:rsidR="00AC2D66" w:rsidRPr="00033A01" w:rsidRDefault="00AC2D66" w:rsidP="00AC2D66">
      <w:pPr>
        <w:pStyle w:val="NormalBold"/>
      </w:pPr>
      <w:r w:rsidRPr="00033A01">
        <w:t>Člen 3 – odstavek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394A3685" w14:textId="77777777" w:rsidTr="00CB1E2F">
        <w:trPr>
          <w:jc w:val="center"/>
        </w:trPr>
        <w:tc>
          <w:tcPr>
            <w:tcW w:w="9752" w:type="dxa"/>
            <w:gridSpan w:val="2"/>
          </w:tcPr>
          <w:p w14:paraId="09345FC1" w14:textId="77777777" w:rsidR="00AC2D66" w:rsidRPr="00033A01" w:rsidRDefault="00AC2D66" w:rsidP="00CB1E2F">
            <w:pPr>
              <w:keepNext/>
            </w:pPr>
          </w:p>
        </w:tc>
      </w:tr>
      <w:tr w:rsidR="00AC2D66" w:rsidRPr="00033A01" w14:paraId="6366368F" w14:textId="77777777" w:rsidTr="00CB1E2F">
        <w:trPr>
          <w:jc w:val="center"/>
        </w:trPr>
        <w:tc>
          <w:tcPr>
            <w:tcW w:w="4876" w:type="dxa"/>
          </w:tcPr>
          <w:p w14:paraId="6F1A6A20" w14:textId="77777777" w:rsidR="00AC2D66" w:rsidRPr="00033A01" w:rsidRDefault="00AC2D66" w:rsidP="00CB1E2F">
            <w:pPr>
              <w:pStyle w:val="ColumnHeading"/>
              <w:keepNext/>
            </w:pPr>
            <w:r w:rsidRPr="00033A01">
              <w:t>Besedilo, ki ga predlaga Komisija</w:t>
            </w:r>
          </w:p>
        </w:tc>
        <w:tc>
          <w:tcPr>
            <w:tcW w:w="4876" w:type="dxa"/>
          </w:tcPr>
          <w:p w14:paraId="63663759" w14:textId="77777777" w:rsidR="00AC2D66" w:rsidRPr="00033A01" w:rsidRDefault="001F7793" w:rsidP="00CB1E2F">
            <w:pPr>
              <w:pStyle w:val="ColumnHeading"/>
              <w:keepNext/>
            </w:pPr>
            <w:r>
              <w:t>Sprememba</w:t>
            </w:r>
          </w:p>
        </w:tc>
      </w:tr>
      <w:tr w:rsidR="00AC2D66" w:rsidRPr="00033A01" w14:paraId="337A1248" w14:textId="77777777" w:rsidTr="00CB1E2F">
        <w:trPr>
          <w:jc w:val="center"/>
        </w:trPr>
        <w:tc>
          <w:tcPr>
            <w:tcW w:w="4876" w:type="dxa"/>
          </w:tcPr>
          <w:p w14:paraId="6347F4FF" w14:textId="77777777" w:rsidR="00AC2D66" w:rsidRPr="00033A01" w:rsidRDefault="00AC2D66" w:rsidP="00CB1E2F">
            <w:pPr>
              <w:pStyle w:val="Normal6"/>
              <w:rPr>
                <w:lang w:val="sl-SI"/>
              </w:rPr>
            </w:pPr>
            <w:r w:rsidRPr="00033A01">
              <w:rPr>
                <w:lang w:val="sl-SI"/>
              </w:rPr>
              <w:t>11.</w:t>
            </w:r>
            <w:r w:rsidRPr="00033A01">
              <w:rPr>
                <w:lang w:val="sl-SI"/>
              </w:rPr>
              <w:tab/>
              <w:t>Če ni določeno drugače, se skupna podatkovna platforma in njene posebne storitve vzpostavijo do [Urad za publikacije: vstavite datum – tri leta po datumu začetka veljavnosti te uredbe].</w:t>
            </w:r>
            <w:r w:rsidRPr="00033A01">
              <w:rPr>
                <w:b/>
                <w:i/>
                <w:lang w:val="sl-SI"/>
              </w:rPr>
              <w:t xml:space="preserve"> </w:t>
            </w:r>
            <w:r w:rsidRPr="00033A01">
              <w:rPr>
                <w:lang w:val="sl-SI"/>
              </w:rPr>
              <w:t xml:space="preserve">Ustrezni nabori podatkov se postopoma vključijo na skupno podatkovno platformo do [Urad za publikacije: vstavite datum – </w:t>
            </w:r>
            <w:r w:rsidRPr="00033A01">
              <w:rPr>
                <w:b/>
                <w:i/>
                <w:lang w:val="sl-SI"/>
              </w:rPr>
              <w:t>deset</w:t>
            </w:r>
            <w:r w:rsidRPr="00033A01">
              <w:rPr>
                <w:lang w:val="sl-SI"/>
              </w:rPr>
              <w:t xml:space="preserve"> let od datuma začetka veljavnosti te uredbe] v skladu z izvedbenim načrtom iz člena 4(1), prvi stavek. Po vključitvi navedenih naborov podatkov na skupno podatkovno platformo agencija ECHA podatke o kemikalijah, ko jih prejme v skladu s členom 5, </w:t>
            </w:r>
            <w:r w:rsidRPr="00033A01">
              <w:rPr>
                <w:b/>
                <w:i/>
                <w:lang w:val="sl-SI"/>
              </w:rPr>
              <w:t>brez nepotrebnega odlašanja</w:t>
            </w:r>
            <w:r w:rsidRPr="00033A01">
              <w:rPr>
                <w:lang w:val="sl-SI"/>
              </w:rPr>
              <w:t xml:space="preserve"> da na voljo prek skupne podatkovne platforme.</w:t>
            </w:r>
          </w:p>
        </w:tc>
        <w:tc>
          <w:tcPr>
            <w:tcW w:w="4876" w:type="dxa"/>
          </w:tcPr>
          <w:p w14:paraId="5A8ECDCD" w14:textId="77777777" w:rsidR="00AC2D66" w:rsidRPr="00033A01" w:rsidRDefault="00AC2D66" w:rsidP="00CB1E2F">
            <w:pPr>
              <w:pStyle w:val="Normal6"/>
              <w:rPr>
                <w:szCs w:val="24"/>
                <w:lang w:val="sl-SI"/>
              </w:rPr>
            </w:pPr>
            <w:r w:rsidRPr="00033A01">
              <w:rPr>
                <w:lang w:val="sl-SI"/>
              </w:rPr>
              <w:t>11.</w:t>
            </w:r>
            <w:r w:rsidRPr="00033A01">
              <w:rPr>
                <w:lang w:val="sl-SI"/>
              </w:rPr>
              <w:tab/>
              <w:t xml:space="preserve">Če ni določeno drugače, se skupna podatkovna platforma in njene posebne storitve vzpostavijo do </w:t>
            </w:r>
            <w:r w:rsidRPr="00033A01">
              <w:rPr>
                <w:b/>
                <w:i/>
                <w:lang w:val="sl-SI"/>
              </w:rPr>
              <w:t xml:space="preserve">... </w:t>
            </w:r>
            <w:r w:rsidRPr="00033A01">
              <w:rPr>
                <w:lang w:val="sl-SI"/>
              </w:rPr>
              <w:t>[Urad za publikacije:</w:t>
            </w:r>
            <w:r w:rsidRPr="00033A01">
              <w:rPr>
                <w:b/>
                <w:i/>
                <w:lang w:val="sl-SI"/>
              </w:rPr>
              <w:t xml:space="preserve"> </w:t>
            </w:r>
            <w:r w:rsidRPr="00033A01">
              <w:rPr>
                <w:lang w:val="sl-SI"/>
              </w:rPr>
              <w:t>vstavite datum – tri leta po datumu začetka veljavnosti te uredbe]</w:t>
            </w:r>
            <w:r w:rsidRPr="00033A01">
              <w:rPr>
                <w:b/>
                <w:i/>
                <w:lang w:val="sl-SI"/>
              </w:rPr>
              <w:t xml:space="preserve"> in vsebujejo vsaj nabore podatkov iz Priloge </w:t>
            </w:r>
            <w:proofErr w:type="spellStart"/>
            <w:r w:rsidRPr="00033A01">
              <w:rPr>
                <w:b/>
                <w:i/>
                <w:lang w:val="sl-SI"/>
              </w:rPr>
              <w:t>IIIa</w:t>
            </w:r>
            <w:proofErr w:type="spellEnd"/>
            <w:r w:rsidRPr="00033A01">
              <w:rPr>
                <w:lang w:val="sl-SI"/>
              </w:rPr>
              <w:t>.</w:t>
            </w:r>
            <w:r w:rsidRPr="00033A01">
              <w:rPr>
                <w:b/>
                <w:i/>
                <w:lang w:val="sl-SI"/>
              </w:rPr>
              <w:t xml:space="preserve"> </w:t>
            </w:r>
            <w:r w:rsidRPr="00033A01">
              <w:rPr>
                <w:lang w:val="sl-SI"/>
              </w:rPr>
              <w:t>Ustrezni</w:t>
            </w:r>
            <w:r w:rsidRPr="00033A01">
              <w:rPr>
                <w:b/>
                <w:i/>
                <w:lang w:val="sl-SI"/>
              </w:rPr>
              <w:t xml:space="preserve"> nadaljnji</w:t>
            </w:r>
            <w:r w:rsidRPr="00033A01">
              <w:rPr>
                <w:lang w:val="sl-SI"/>
              </w:rPr>
              <w:t xml:space="preserve"> nabori podatkov se postopoma vključijo na skupno podatkovno platformo do [Urad za publikacije: vstavite datum – </w:t>
            </w:r>
            <w:r w:rsidRPr="00033A01">
              <w:rPr>
                <w:b/>
                <w:i/>
                <w:lang w:val="sl-SI"/>
              </w:rPr>
              <w:t>osem</w:t>
            </w:r>
            <w:r w:rsidRPr="00033A01">
              <w:rPr>
                <w:lang w:val="sl-SI"/>
              </w:rPr>
              <w:t xml:space="preserve"> let od datuma začetka veljavnosti te uredbe] v skladu z izvedbenim načrtom iz člena 4(1), prvi stavek. Po vključitvi navedenih naborov podatkov na skupno podatkovno platformo agencija ECHA podatke o kemikalijah, ko jih prejme v skladu s členom 5, </w:t>
            </w:r>
            <w:r w:rsidRPr="00033A01">
              <w:rPr>
                <w:b/>
                <w:i/>
                <w:lang w:val="sl-SI"/>
              </w:rPr>
              <w:t>v 30 dneh</w:t>
            </w:r>
            <w:r w:rsidRPr="00033A01">
              <w:rPr>
                <w:lang w:val="sl-SI"/>
              </w:rPr>
              <w:t xml:space="preserve"> da na voljo prek skupne podatkovne platforme.</w:t>
            </w:r>
          </w:p>
        </w:tc>
      </w:tr>
    </w:tbl>
    <w:p w14:paraId="6D1C21B4" w14:textId="77777777" w:rsidR="00AC2D66" w:rsidRPr="00033A01" w:rsidRDefault="00AC2D66" w:rsidP="00AC2D66"/>
    <w:p w14:paraId="6B45F684" w14:textId="77777777" w:rsidR="00AC2D66" w:rsidRPr="00033A01" w:rsidRDefault="001F7793" w:rsidP="00AC2D66">
      <w:pPr>
        <w:pStyle w:val="AmNumberTabs"/>
      </w:pPr>
      <w:r>
        <w:t>Sprememba</w:t>
      </w:r>
      <w:r w:rsidR="00AC2D66" w:rsidRPr="00033A01">
        <w:tab/>
      </w:r>
      <w:r w:rsidR="00AC2D66" w:rsidRPr="00033A01">
        <w:tab/>
        <w:t>51</w:t>
      </w:r>
    </w:p>
    <w:p w14:paraId="760F172B" w14:textId="77777777" w:rsidR="00AC2D66" w:rsidRPr="00033A01" w:rsidRDefault="00AC2D66" w:rsidP="00AC2D66"/>
    <w:p w14:paraId="3BF8B825" w14:textId="77777777" w:rsidR="00AC2D66" w:rsidRPr="00033A01" w:rsidRDefault="00AC2D66" w:rsidP="00AC2D66">
      <w:pPr>
        <w:pStyle w:val="NormalBold"/>
        <w:keepNext/>
      </w:pPr>
      <w:r w:rsidRPr="00033A01">
        <w:t>Predlog uredbe</w:t>
      </w:r>
    </w:p>
    <w:p w14:paraId="4FBD3018" w14:textId="77777777" w:rsidR="00AC2D66" w:rsidRPr="00033A01" w:rsidRDefault="00AC2D66" w:rsidP="00AC2D66">
      <w:pPr>
        <w:pStyle w:val="NormalBold"/>
      </w:pPr>
      <w:r w:rsidRPr="00033A01">
        <w:t>Člen 4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77F705A5" w14:textId="77777777" w:rsidTr="00CB1E2F">
        <w:trPr>
          <w:jc w:val="center"/>
        </w:trPr>
        <w:tc>
          <w:tcPr>
            <w:tcW w:w="9752" w:type="dxa"/>
            <w:gridSpan w:val="2"/>
          </w:tcPr>
          <w:p w14:paraId="27EADB97" w14:textId="77777777" w:rsidR="00AC2D66" w:rsidRPr="00033A01" w:rsidRDefault="00AC2D66" w:rsidP="00CB1E2F">
            <w:pPr>
              <w:keepNext/>
            </w:pPr>
          </w:p>
        </w:tc>
      </w:tr>
      <w:tr w:rsidR="00AC2D66" w:rsidRPr="00033A01" w14:paraId="51309120" w14:textId="77777777" w:rsidTr="00CB1E2F">
        <w:trPr>
          <w:jc w:val="center"/>
        </w:trPr>
        <w:tc>
          <w:tcPr>
            <w:tcW w:w="4876" w:type="dxa"/>
          </w:tcPr>
          <w:p w14:paraId="5AA08A51" w14:textId="77777777" w:rsidR="00AC2D66" w:rsidRPr="00033A01" w:rsidRDefault="00AC2D66" w:rsidP="00CB1E2F">
            <w:pPr>
              <w:pStyle w:val="ColumnHeading"/>
              <w:keepNext/>
            </w:pPr>
            <w:r w:rsidRPr="00033A01">
              <w:t>Besedilo, ki ga predlaga Komisija</w:t>
            </w:r>
          </w:p>
        </w:tc>
        <w:tc>
          <w:tcPr>
            <w:tcW w:w="4876" w:type="dxa"/>
          </w:tcPr>
          <w:p w14:paraId="5BE73D89" w14:textId="77777777" w:rsidR="00AC2D66" w:rsidRPr="00033A01" w:rsidRDefault="001F7793" w:rsidP="00CB1E2F">
            <w:pPr>
              <w:pStyle w:val="ColumnHeading"/>
              <w:keepNext/>
            </w:pPr>
            <w:r>
              <w:t>Sprememba</w:t>
            </w:r>
          </w:p>
        </w:tc>
      </w:tr>
      <w:tr w:rsidR="00AC2D66" w:rsidRPr="00033A01" w14:paraId="05ED124B" w14:textId="77777777" w:rsidTr="00CB1E2F">
        <w:trPr>
          <w:jc w:val="center"/>
        </w:trPr>
        <w:tc>
          <w:tcPr>
            <w:tcW w:w="4876" w:type="dxa"/>
          </w:tcPr>
          <w:p w14:paraId="4F3C6917" w14:textId="77777777" w:rsidR="00AC2D66" w:rsidRPr="00033A01" w:rsidRDefault="00AC2D66" w:rsidP="00CB1E2F">
            <w:pPr>
              <w:pStyle w:val="Normal6"/>
              <w:rPr>
                <w:lang w:val="sl-SI"/>
              </w:rPr>
            </w:pPr>
            <w:r w:rsidRPr="00033A01">
              <w:rPr>
                <w:lang w:val="sl-SI"/>
              </w:rPr>
              <w:t>1.</w:t>
            </w:r>
            <w:r w:rsidRPr="00033A01">
              <w:rPr>
                <w:lang w:val="sl-SI"/>
              </w:rPr>
              <w:tab/>
              <w:t xml:space="preserve">Komisija do [Urad za publikacije: </w:t>
            </w:r>
            <w:r w:rsidRPr="00033A01">
              <w:rPr>
                <w:lang w:val="sl-SI"/>
              </w:rPr>
              <w:lastRenderedPageBreak/>
              <w:t>vstavite datum – šest mesecev po datumu začetka veljavnosti te uredbe]</w:t>
            </w:r>
            <w:r w:rsidRPr="00033A01">
              <w:rPr>
                <w:b/>
                <w:i/>
                <w:lang w:val="sl-SI"/>
              </w:rPr>
              <w:t xml:space="preserve"> </w:t>
            </w:r>
            <w:r w:rsidRPr="00033A01">
              <w:rPr>
                <w:lang w:val="sl-SI"/>
              </w:rPr>
              <w:t xml:space="preserve">z </w:t>
            </w:r>
            <w:r w:rsidRPr="00033A01">
              <w:rPr>
                <w:b/>
                <w:i/>
                <w:lang w:val="sl-SI"/>
              </w:rPr>
              <w:t xml:space="preserve">izvedbenim sklepom </w:t>
            </w:r>
            <w:r w:rsidRPr="00033A01">
              <w:rPr>
                <w:lang w:val="sl-SI"/>
              </w:rPr>
              <w:t>sprejme</w:t>
            </w:r>
            <w:r w:rsidRPr="00033A01">
              <w:rPr>
                <w:b/>
                <w:i/>
                <w:lang w:val="sl-SI"/>
              </w:rPr>
              <w:t xml:space="preserve"> in objavi</w:t>
            </w:r>
            <w:r w:rsidRPr="00033A01">
              <w:rPr>
                <w:lang w:val="sl-SI"/>
              </w:rPr>
              <w:t xml:space="preserve"> izvedbeni načrt, v katerem so opredeljeni nabori podatkov za vključitev na skupno podatkovno platformo in časovni okvir za njihovo vključitev. Poznejši tekoči izvedbeni načrti se sprejmejo v skladu s shemo upravljanja iz odstavka 3.</w:t>
            </w:r>
          </w:p>
        </w:tc>
        <w:tc>
          <w:tcPr>
            <w:tcW w:w="4876" w:type="dxa"/>
          </w:tcPr>
          <w:p w14:paraId="5B9889D8" w14:textId="77777777" w:rsidR="00AC2D66" w:rsidRPr="00033A01" w:rsidRDefault="00AC2D66" w:rsidP="00CB1E2F">
            <w:pPr>
              <w:pStyle w:val="Normal6"/>
              <w:rPr>
                <w:szCs w:val="24"/>
                <w:lang w:val="sl-SI"/>
              </w:rPr>
            </w:pPr>
            <w:r w:rsidRPr="00033A01">
              <w:rPr>
                <w:lang w:val="sl-SI"/>
              </w:rPr>
              <w:lastRenderedPageBreak/>
              <w:t>1.</w:t>
            </w:r>
            <w:r w:rsidRPr="00033A01">
              <w:rPr>
                <w:lang w:val="sl-SI"/>
              </w:rPr>
              <w:tab/>
              <w:t xml:space="preserve">Komisija do [Urad za publikacije: </w:t>
            </w:r>
            <w:r w:rsidRPr="00033A01">
              <w:rPr>
                <w:lang w:val="sl-SI"/>
              </w:rPr>
              <w:lastRenderedPageBreak/>
              <w:t>vstavite datum – šest mesecev po datumu začetka veljavnosti te uredbe]</w:t>
            </w:r>
            <w:r w:rsidRPr="00033A01">
              <w:rPr>
                <w:b/>
                <w:i/>
                <w:lang w:val="sl-SI"/>
              </w:rPr>
              <w:t> </w:t>
            </w:r>
            <w:r w:rsidRPr="00033A01">
              <w:rPr>
                <w:lang w:val="sl-SI"/>
              </w:rPr>
              <w:t xml:space="preserve">z </w:t>
            </w:r>
            <w:r w:rsidRPr="00033A01">
              <w:rPr>
                <w:b/>
                <w:i/>
                <w:lang w:val="sl-SI"/>
              </w:rPr>
              <w:t>izvedbenimi akti </w:t>
            </w:r>
            <w:r w:rsidRPr="00033A01">
              <w:rPr>
                <w:lang w:val="sl-SI"/>
              </w:rPr>
              <w:t>sprejme izvedbeni načrt, v katerem so opredeljeni nabori podatkov</w:t>
            </w:r>
            <w:r w:rsidRPr="00033A01">
              <w:rPr>
                <w:b/>
                <w:i/>
                <w:lang w:val="sl-SI"/>
              </w:rPr>
              <w:t xml:space="preserve"> o kemikalijah</w:t>
            </w:r>
            <w:r w:rsidRPr="00033A01">
              <w:rPr>
                <w:lang w:val="sl-SI"/>
              </w:rPr>
              <w:t xml:space="preserve"> za vključitev na skupno podatkovno platformo in časovni okvir za njihovo vključitev. Poznejši tekoči izvedbeni načrti se sprejmejo v skladu s shemo upravljanja iz odstavka 3.</w:t>
            </w:r>
          </w:p>
        </w:tc>
      </w:tr>
    </w:tbl>
    <w:p w14:paraId="72E36D28" w14:textId="77777777" w:rsidR="00AC2D66" w:rsidRPr="00033A01" w:rsidRDefault="00AC2D66" w:rsidP="00AC2D66"/>
    <w:p w14:paraId="19DF944A" w14:textId="77777777" w:rsidR="00AC2D66" w:rsidRPr="00033A01" w:rsidRDefault="001F7793" w:rsidP="00AC2D66">
      <w:pPr>
        <w:pStyle w:val="AmNumberTabs"/>
      </w:pPr>
      <w:r>
        <w:t>Sprememba</w:t>
      </w:r>
      <w:r w:rsidR="00AC2D66" w:rsidRPr="00033A01">
        <w:tab/>
      </w:r>
      <w:r w:rsidR="00AC2D66" w:rsidRPr="00033A01">
        <w:tab/>
        <w:t>52</w:t>
      </w:r>
    </w:p>
    <w:p w14:paraId="31489EFE" w14:textId="77777777" w:rsidR="00AC2D66" w:rsidRPr="00033A01" w:rsidRDefault="00AC2D66" w:rsidP="00AC2D66"/>
    <w:p w14:paraId="4A085462" w14:textId="77777777" w:rsidR="00AC2D66" w:rsidRPr="00033A01" w:rsidRDefault="00AC2D66" w:rsidP="00AC2D66">
      <w:pPr>
        <w:pStyle w:val="NormalBold"/>
        <w:keepNext/>
      </w:pPr>
      <w:r w:rsidRPr="00033A01">
        <w:t>Predlog uredbe</w:t>
      </w:r>
    </w:p>
    <w:p w14:paraId="3C9A12D6" w14:textId="77777777" w:rsidR="00AC2D66" w:rsidRPr="00033A01" w:rsidRDefault="00AC2D66" w:rsidP="00AC2D66">
      <w:pPr>
        <w:pStyle w:val="NormalBold"/>
      </w:pPr>
      <w:r w:rsidRPr="00033A01">
        <w:t>Člen 4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66D24FB9" w14:textId="77777777" w:rsidTr="00CB1E2F">
        <w:trPr>
          <w:jc w:val="center"/>
        </w:trPr>
        <w:tc>
          <w:tcPr>
            <w:tcW w:w="9752" w:type="dxa"/>
            <w:gridSpan w:val="2"/>
          </w:tcPr>
          <w:p w14:paraId="7DD17068" w14:textId="77777777" w:rsidR="00AC2D66" w:rsidRPr="00033A01" w:rsidRDefault="00AC2D66" w:rsidP="00CB1E2F">
            <w:pPr>
              <w:keepNext/>
            </w:pPr>
          </w:p>
        </w:tc>
      </w:tr>
      <w:tr w:rsidR="00AC2D66" w:rsidRPr="00033A01" w14:paraId="38B09DC6" w14:textId="77777777" w:rsidTr="00CB1E2F">
        <w:trPr>
          <w:jc w:val="center"/>
        </w:trPr>
        <w:tc>
          <w:tcPr>
            <w:tcW w:w="4876" w:type="dxa"/>
          </w:tcPr>
          <w:p w14:paraId="2D49557C" w14:textId="77777777" w:rsidR="00AC2D66" w:rsidRPr="00033A01" w:rsidRDefault="00AC2D66" w:rsidP="00CB1E2F">
            <w:pPr>
              <w:pStyle w:val="ColumnHeading"/>
              <w:keepNext/>
            </w:pPr>
            <w:r w:rsidRPr="00033A01">
              <w:t>Besedilo, ki ga predlaga Komisija</w:t>
            </w:r>
          </w:p>
        </w:tc>
        <w:tc>
          <w:tcPr>
            <w:tcW w:w="4876" w:type="dxa"/>
          </w:tcPr>
          <w:p w14:paraId="71613163" w14:textId="77777777" w:rsidR="00AC2D66" w:rsidRPr="00033A01" w:rsidRDefault="001F7793" w:rsidP="00CB1E2F">
            <w:pPr>
              <w:pStyle w:val="ColumnHeading"/>
              <w:keepNext/>
            </w:pPr>
            <w:r>
              <w:t>Sprememba</w:t>
            </w:r>
          </w:p>
        </w:tc>
      </w:tr>
      <w:tr w:rsidR="00AC2D66" w:rsidRPr="00033A01" w14:paraId="725ADEBB" w14:textId="77777777" w:rsidTr="00CB1E2F">
        <w:trPr>
          <w:jc w:val="center"/>
        </w:trPr>
        <w:tc>
          <w:tcPr>
            <w:tcW w:w="4876" w:type="dxa"/>
          </w:tcPr>
          <w:p w14:paraId="6AA183AD" w14:textId="77777777" w:rsidR="00AC2D66" w:rsidRPr="00033A01" w:rsidRDefault="00AC2D66" w:rsidP="00CB1E2F">
            <w:pPr>
              <w:pStyle w:val="Normal6"/>
              <w:rPr>
                <w:lang w:val="sl-SI"/>
              </w:rPr>
            </w:pPr>
            <w:r w:rsidRPr="00033A01">
              <w:rPr>
                <w:lang w:val="sl-SI"/>
              </w:rPr>
              <w:t>2.</w:t>
            </w:r>
            <w:r w:rsidRPr="00033A01">
              <w:rPr>
                <w:lang w:val="sl-SI"/>
              </w:rPr>
              <w:tab/>
              <w:t xml:space="preserve">Komisija </w:t>
            </w:r>
            <w:r w:rsidRPr="00033A01">
              <w:rPr>
                <w:b/>
                <w:i/>
                <w:lang w:val="sl-SI"/>
              </w:rPr>
              <w:t xml:space="preserve">v skladu </w:t>
            </w:r>
            <w:r w:rsidRPr="00033A01">
              <w:rPr>
                <w:lang w:val="sl-SI"/>
              </w:rPr>
              <w:t xml:space="preserve">z izvedbenim </w:t>
            </w:r>
            <w:r w:rsidRPr="00033A01">
              <w:rPr>
                <w:b/>
                <w:i/>
                <w:lang w:val="sl-SI"/>
              </w:rPr>
              <w:t>sklepom</w:t>
            </w:r>
            <w:r w:rsidRPr="00033A01">
              <w:rPr>
                <w:lang w:val="sl-SI"/>
              </w:rPr>
              <w:t xml:space="preserve"> ustanovi in upravlja usmerjevalni odbor za platformo, ki vključuje </w:t>
            </w:r>
            <w:r w:rsidRPr="00033A01">
              <w:rPr>
                <w:b/>
                <w:i/>
                <w:lang w:val="sl-SI"/>
              </w:rPr>
              <w:t>po</w:t>
            </w:r>
            <w:r w:rsidRPr="00033A01">
              <w:rPr>
                <w:lang w:val="sl-SI"/>
              </w:rPr>
              <w:t xml:space="preserve"> enega predstavnika </w:t>
            </w:r>
            <w:r w:rsidRPr="00033A01">
              <w:rPr>
                <w:b/>
                <w:i/>
                <w:lang w:val="sl-SI"/>
              </w:rPr>
              <w:t>agencij ECHA, EEA, EFSA</w:t>
            </w:r>
            <w:r w:rsidRPr="00033A01">
              <w:rPr>
                <w:lang w:val="sl-SI"/>
              </w:rPr>
              <w:t xml:space="preserve">, </w:t>
            </w:r>
            <w:r w:rsidRPr="00033A01">
              <w:rPr>
                <w:b/>
                <w:i/>
                <w:lang w:val="sl-SI"/>
              </w:rPr>
              <w:t>EMA in EU-OSHA ter pet</w:t>
            </w:r>
            <w:r w:rsidRPr="00033A01">
              <w:rPr>
                <w:lang w:val="sl-SI"/>
              </w:rPr>
              <w:t xml:space="preserve"> predstavnikov Komisije.</w:t>
            </w:r>
          </w:p>
        </w:tc>
        <w:tc>
          <w:tcPr>
            <w:tcW w:w="4876" w:type="dxa"/>
          </w:tcPr>
          <w:p w14:paraId="51458061" w14:textId="77777777" w:rsidR="00AC2D66" w:rsidRPr="00033A01" w:rsidRDefault="00AC2D66" w:rsidP="00CB1E2F">
            <w:pPr>
              <w:pStyle w:val="Normal6"/>
              <w:rPr>
                <w:szCs w:val="24"/>
                <w:lang w:val="sl-SI"/>
              </w:rPr>
            </w:pPr>
            <w:r w:rsidRPr="00033A01">
              <w:rPr>
                <w:lang w:val="sl-SI"/>
              </w:rPr>
              <w:t>2.</w:t>
            </w:r>
            <w:r w:rsidRPr="00033A01">
              <w:rPr>
                <w:lang w:val="sl-SI"/>
              </w:rPr>
              <w:tab/>
              <w:t xml:space="preserve">Komisija z izvedbenim </w:t>
            </w:r>
            <w:r w:rsidRPr="00033A01">
              <w:rPr>
                <w:b/>
                <w:i/>
                <w:lang w:val="sl-SI"/>
              </w:rPr>
              <w:t>aktom</w:t>
            </w:r>
            <w:r w:rsidRPr="00033A01">
              <w:rPr>
                <w:lang w:val="sl-SI"/>
              </w:rPr>
              <w:t xml:space="preserve"> ustanovi in upravlja usmerjevalni odbor za platformo, ki vključuje </w:t>
            </w:r>
            <w:r w:rsidRPr="00033A01">
              <w:rPr>
                <w:b/>
                <w:i/>
                <w:lang w:val="sl-SI"/>
              </w:rPr>
              <w:t>vsaj</w:t>
            </w:r>
            <w:r w:rsidRPr="00033A01">
              <w:rPr>
                <w:lang w:val="sl-SI"/>
              </w:rPr>
              <w:t xml:space="preserve"> enega predstavnika </w:t>
            </w:r>
            <w:r w:rsidRPr="00033A01">
              <w:rPr>
                <w:b/>
                <w:i/>
                <w:lang w:val="sl-SI"/>
              </w:rPr>
              <w:t>iz vsake agencije Unije</w:t>
            </w:r>
            <w:r w:rsidRPr="00033A01">
              <w:rPr>
                <w:lang w:val="sl-SI"/>
              </w:rPr>
              <w:t xml:space="preserve">, </w:t>
            </w:r>
            <w:r w:rsidRPr="00033A01">
              <w:rPr>
                <w:b/>
                <w:i/>
                <w:lang w:val="sl-SI"/>
              </w:rPr>
              <w:t>ki mora platformi predložiti podatke o kemikalijah, in toliko</w:t>
            </w:r>
            <w:r w:rsidRPr="00033A01">
              <w:rPr>
                <w:lang w:val="sl-SI"/>
              </w:rPr>
              <w:t xml:space="preserve"> predstavnikov Komisije</w:t>
            </w:r>
            <w:r w:rsidRPr="00033A01">
              <w:rPr>
                <w:b/>
                <w:i/>
                <w:lang w:val="sl-SI"/>
              </w:rPr>
              <w:t>, kot je vseh predstavnikov teh agencij Unije skupaj</w:t>
            </w:r>
            <w:r w:rsidRPr="00033A01">
              <w:rPr>
                <w:lang w:val="sl-SI"/>
              </w:rPr>
              <w:t>.</w:t>
            </w:r>
          </w:p>
        </w:tc>
      </w:tr>
    </w:tbl>
    <w:p w14:paraId="231F8F71" w14:textId="77777777" w:rsidR="00AC2D66" w:rsidRPr="00033A01" w:rsidRDefault="00AC2D66" w:rsidP="00AC2D66"/>
    <w:p w14:paraId="0CCE9DEC" w14:textId="77777777" w:rsidR="00AC2D66" w:rsidRPr="00033A01" w:rsidRDefault="001F7793" w:rsidP="00AC2D66">
      <w:pPr>
        <w:pStyle w:val="AmNumberTabs"/>
      </w:pPr>
      <w:r>
        <w:t>Sprememba</w:t>
      </w:r>
      <w:r w:rsidR="00AC2D66" w:rsidRPr="00033A01">
        <w:tab/>
      </w:r>
      <w:r w:rsidR="00AC2D66" w:rsidRPr="00033A01">
        <w:tab/>
        <w:t>53</w:t>
      </w:r>
    </w:p>
    <w:p w14:paraId="6D8D1F3A" w14:textId="77777777" w:rsidR="00AC2D66" w:rsidRPr="00033A01" w:rsidRDefault="00AC2D66" w:rsidP="00AC2D66"/>
    <w:p w14:paraId="59F3F29F" w14:textId="77777777" w:rsidR="00AC2D66" w:rsidRPr="00033A01" w:rsidRDefault="00AC2D66" w:rsidP="00AC2D66">
      <w:pPr>
        <w:pStyle w:val="NormalBold"/>
        <w:keepNext/>
      </w:pPr>
      <w:r w:rsidRPr="00033A01">
        <w:t>Predlog uredbe</w:t>
      </w:r>
    </w:p>
    <w:p w14:paraId="7EAFB605" w14:textId="77777777" w:rsidR="00AC2D66" w:rsidRPr="00033A01" w:rsidRDefault="00AC2D66" w:rsidP="00AC2D66">
      <w:pPr>
        <w:pStyle w:val="NormalBold"/>
      </w:pPr>
      <w:r w:rsidRPr="00033A01">
        <w:t>Člen 4 – odstavek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72313665" w14:textId="77777777" w:rsidTr="00CB1E2F">
        <w:trPr>
          <w:jc w:val="center"/>
        </w:trPr>
        <w:tc>
          <w:tcPr>
            <w:tcW w:w="9752" w:type="dxa"/>
            <w:gridSpan w:val="2"/>
          </w:tcPr>
          <w:p w14:paraId="35E6CC1D" w14:textId="77777777" w:rsidR="00AC2D66" w:rsidRPr="00033A01" w:rsidRDefault="00AC2D66" w:rsidP="00CB1E2F">
            <w:pPr>
              <w:keepNext/>
            </w:pPr>
          </w:p>
        </w:tc>
      </w:tr>
      <w:tr w:rsidR="00AC2D66" w:rsidRPr="00033A01" w14:paraId="10204256" w14:textId="77777777" w:rsidTr="00CB1E2F">
        <w:trPr>
          <w:jc w:val="center"/>
        </w:trPr>
        <w:tc>
          <w:tcPr>
            <w:tcW w:w="4876" w:type="dxa"/>
          </w:tcPr>
          <w:p w14:paraId="6500B3EE" w14:textId="77777777" w:rsidR="00AC2D66" w:rsidRPr="00033A01" w:rsidRDefault="00AC2D66" w:rsidP="00CB1E2F">
            <w:pPr>
              <w:pStyle w:val="ColumnHeading"/>
              <w:keepNext/>
            </w:pPr>
            <w:r w:rsidRPr="00033A01">
              <w:t>Besedilo, ki ga predlaga Komisija</w:t>
            </w:r>
          </w:p>
        </w:tc>
        <w:tc>
          <w:tcPr>
            <w:tcW w:w="4876" w:type="dxa"/>
          </w:tcPr>
          <w:p w14:paraId="67039962" w14:textId="77777777" w:rsidR="00AC2D66" w:rsidRPr="00033A01" w:rsidRDefault="001F7793" w:rsidP="00CB1E2F">
            <w:pPr>
              <w:pStyle w:val="ColumnHeading"/>
              <w:keepNext/>
            </w:pPr>
            <w:r>
              <w:t>Sprememba</w:t>
            </w:r>
          </w:p>
        </w:tc>
      </w:tr>
      <w:tr w:rsidR="00AC2D66" w:rsidRPr="00033A01" w14:paraId="4D832CEF" w14:textId="77777777" w:rsidTr="00CB1E2F">
        <w:trPr>
          <w:jc w:val="center"/>
        </w:trPr>
        <w:tc>
          <w:tcPr>
            <w:tcW w:w="4876" w:type="dxa"/>
          </w:tcPr>
          <w:p w14:paraId="409D88C7" w14:textId="77777777" w:rsidR="00AC2D66" w:rsidRPr="00033A01" w:rsidRDefault="00AC2D66" w:rsidP="00CB1E2F">
            <w:pPr>
              <w:pStyle w:val="Normal6"/>
              <w:rPr>
                <w:lang w:val="sl-SI"/>
              </w:rPr>
            </w:pPr>
            <w:r w:rsidRPr="00033A01">
              <w:rPr>
                <w:lang w:val="sl-SI"/>
              </w:rPr>
              <w:t>4.</w:t>
            </w:r>
            <w:r w:rsidRPr="00033A01">
              <w:rPr>
                <w:lang w:val="sl-SI"/>
              </w:rPr>
              <w:tab/>
              <w:t xml:space="preserve">Komisija z </w:t>
            </w:r>
            <w:r w:rsidRPr="00033A01">
              <w:rPr>
                <w:b/>
                <w:i/>
                <w:lang w:val="sl-SI"/>
              </w:rPr>
              <w:t>izvedbenim sklepom</w:t>
            </w:r>
            <w:r w:rsidRPr="00033A01">
              <w:rPr>
                <w:lang w:val="sl-SI"/>
              </w:rPr>
              <w:t xml:space="preserve"> sprejme in objavi shemo upravljanja iz odstavka 3 ter morebitne revizije sheme.</w:t>
            </w:r>
          </w:p>
        </w:tc>
        <w:tc>
          <w:tcPr>
            <w:tcW w:w="4876" w:type="dxa"/>
          </w:tcPr>
          <w:p w14:paraId="76950239" w14:textId="77777777" w:rsidR="00AC2D66" w:rsidRPr="00033A01" w:rsidRDefault="00AC2D66" w:rsidP="00CB1E2F">
            <w:pPr>
              <w:pStyle w:val="Normal6"/>
              <w:rPr>
                <w:szCs w:val="24"/>
                <w:lang w:val="sl-SI"/>
              </w:rPr>
            </w:pPr>
            <w:r w:rsidRPr="00033A01">
              <w:rPr>
                <w:lang w:val="sl-SI"/>
              </w:rPr>
              <w:t>4.</w:t>
            </w:r>
            <w:r w:rsidRPr="00033A01">
              <w:rPr>
                <w:lang w:val="sl-SI"/>
              </w:rPr>
              <w:tab/>
              <w:t xml:space="preserve">Komisija z </w:t>
            </w:r>
            <w:r w:rsidRPr="00033A01">
              <w:rPr>
                <w:b/>
                <w:i/>
                <w:lang w:val="sl-SI"/>
              </w:rPr>
              <w:t>izvedbenimi akti</w:t>
            </w:r>
            <w:r w:rsidRPr="00033A01">
              <w:rPr>
                <w:lang w:val="sl-SI"/>
              </w:rPr>
              <w:t xml:space="preserve"> sprejme in objavi shemo upravljanja iz odstavka 3 ter morebitne revizije sheme.</w:t>
            </w:r>
          </w:p>
        </w:tc>
      </w:tr>
      <w:tr w:rsidR="00AC2D66" w:rsidRPr="00033A01" w14:paraId="6E80C527" w14:textId="77777777" w:rsidTr="00CB1E2F">
        <w:trPr>
          <w:jc w:val="center"/>
        </w:trPr>
        <w:tc>
          <w:tcPr>
            <w:tcW w:w="4876" w:type="dxa"/>
          </w:tcPr>
          <w:p w14:paraId="3C5F99C7" w14:textId="77777777" w:rsidR="00AC2D66" w:rsidRPr="00033A01" w:rsidRDefault="00AC2D66" w:rsidP="00CB1E2F">
            <w:pPr>
              <w:pStyle w:val="Normal6"/>
              <w:rPr>
                <w:lang w:val="sl-SI"/>
              </w:rPr>
            </w:pPr>
          </w:p>
        </w:tc>
        <w:tc>
          <w:tcPr>
            <w:tcW w:w="4876" w:type="dxa"/>
          </w:tcPr>
          <w:p w14:paraId="3A9B2FAD" w14:textId="77777777" w:rsidR="00AC2D66" w:rsidRPr="00033A01" w:rsidRDefault="00AC2D66" w:rsidP="00CB1E2F">
            <w:pPr>
              <w:pStyle w:val="Normal6"/>
              <w:rPr>
                <w:szCs w:val="24"/>
                <w:lang w:val="sl-SI"/>
              </w:rPr>
            </w:pPr>
            <w:r w:rsidRPr="00033A01">
              <w:rPr>
                <w:b/>
                <w:i/>
                <w:lang w:val="sl-SI"/>
              </w:rPr>
              <w:t>Komisija se pri vzpostavljanju sheme upravljanja posvetuje z agencijami in upošteva različne ravni odgovornosti organov pri upravljanju in delovanju skupne podatkovne platforme.</w:t>
            </w:r>
          </w:p>
        </w:tc>
      </w:tr>
    </w:tbl>
    <w:p w14:paraId="5D186A0B" w14:textId="77777777" w:rsidR="00AC2D66" w:rsidRPr="00033A01" w:rsidRDefault="00AC2D66" w:rsidP="00AC2D66"/>
    <w:p w14:paraId="0CA91206" w14:textId="77777777" w:rsidR="00AC2D66" w:rsidRPr="00033A01" w:rsidRDefault="001F7793" w:rsidP="00AC2D66">
      <w:pPr>
        <w:pStyle w:val="AmNumberTabs"/>
      </w:pPr>
      <w:r>
        <w:t>Sprememba</w:t>
      </w:r>
      <w:r w:rsidR="00AC2D66" w:rsidRPr="00033A01">
        <w:tab/>
      </w:r>
      <w:r w:rsidR="00AC2D66" w:rsidRPr="00033A01">
        <w:tab/>
        <w:t>54</w:t>
      </w:r>
    </w:p>
    <w:p w14:paraId="4D25247B" w14:textId="77777777" w:rsidR="00AC2D66" w:rsidRPr="00033A01" w:rsidRDefault="00AC2D66" w:rsidP="00AC2D66"/>
    <w:p w14:paraId="24F55448" w14:textId="77777777" w:rsidR="00AC2D66" w:rsidRPr="00033A01" w:rsidRDefault="00AC2D66" w:rsidP="00AC2D66">
      <w:pPr>
        <w:pStyle w:val="NormalBold"/>
        <w:keepNext/>
      </w:pPr>
      <w:r w:rsidRPr="00033A01">
        <w:t>Predlog uredbe</w:t>
      </w:r>
    </w:p>
    <w:p w14:paraId="72AF2093" w14:textId="77777777" w:rsidR="00AC2D66" w:rsidRPr="00033A01" w:rsidRDefault="00AC2D66" w:rsidP="00AC2D66">
      <w:pPr>
        <w:pStyle w:val="NormalBold"/>
      </w:pPr>
      <w:r w:rsidRPr="00033A01">
        <w:t>Člen 4 – odstavek 5 – točka d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5EE843FD" w14:textId="77777777" w:rsidTr="00CB1E2F">
        <w:trPr>
          <w:jc w:val="center"/>
        </w:trPr>
        <w:tc>
          <w:tcPr>
            <w:tcW w:w="9752" w:type="dxa"/>
            <w:gridSpan w:val="2"/>
          </w:tcPr>
          <w:p w14:paraId="4381A01D" w14:textId="77777777" w:rsidR="00AC2D66" w:rsidRPr="00033A01" w:rsidRDefault="00AC2D66" w:rsidP="00CB1E2F">
            <w:pPr>
              <w:keepNext/>
            </w:pPr>
          </w:p>
        </w:tc>
      </w:tr>
      <w:tr w:rsidR="00AC2D66" w:rsidRPr="00033A01" w14:paraId="1CF5B08C" w14:textId="77777777" w:rsidTr="00CB1E2F">
        <w:trPr>
          <w:jc w:val="center"/>
        </w:trPr>
        <w:tc>
          <w:tcPr>
            <w:tcW w:w="4876" w:type="dxa"/>
          </w:tcPr>
          <w:p w14:paraId="0F851761" w14:textId="77777777" w:rsidR="00AC2D66" w:rsidRPr="00033A01" w:rsidRDefault="00AC2D66" w:rsidP="00CB1E2F">
            <w:pPr>
              <w:pStyle w:val="ColumnHeading"/>
              <w:keepNext/>
            </w:pPr>
            <w:r w:rsidRPr="00033A01">
              <w:t>Besedilo, ki ga predlaga Komisija</w:t>
            </w:r>
          </w:p>
        </w:tc>
        <w:tc>
          <w:tcPr>
            <w:tcW w:w="4876" w:type="dxa"/>
          </w:tcPr>
          <w:p w14:paraId="7FDEAF3D" w14:textId="77777777" w:rsidR="00AC2D66" w:rsidRPr="00033A01" w:rsidRDefault="001F7793" w:rsidP="00CB1E2F">
            <w:pPr>
              <w:pStyle w:val="ColumnHeading"/>
              <w:keepNext/>
            </w:pPr>
            <w:r>
              <w:t>Sprememba</w:t>
            </w:r>
          </w:p>
        </w:tc>
      </w:tr>
      <w:tr w:rsidR="00AC2D66" w:rsidRPr="00033A01" w14:paraId="2FC0F5F7" w14:textId="77777777" w:rsidTr="00CB1E2F">
        <w:trPr>
          <w:jc w:val="center"/>
        </w:trPr>
        <w:tc>
          <w:tcPr>
            <w:tcW w:w="4876" w:type="dxa"/>
          </w:tcPr>
          <w:p w14:paraId="1882A83A" w14:textId="77777777" w:rsidR="00AC2D66" w:rsidRPr="00033A01" w:rsidRDefault="00AC2D66" w:rsidP="00CB1E2F">
            <w:pPr>
              <w:pStyle w:val="Normal6"/>
              <w:rPr>
                <w:lang w:val="sl-SI"/>
              </w:rPr>
            </w:pPr>
          </w:p>
        </w:tc>
        <w:tc>
          <w:tcPr>
            <w:tcW w:w="4876" w:type="dxa"/>
          </w:tcPr>
          <w:p w14:paraId="677C89D7" w14:textId="77777777" w:rsidR="00AC2D66" w:rsidRPr="00033A01" w:rsidRDefault="00AC2D66" w:rsidP="00B75AE7">
            <w:pPr>
              <w:pStyle w:val="Normal6"/>
              <w:rPr>
                <w:szCs w:val="24"/>
                <w:lang w:val="sl-SI"/>
              </w:rPr>
            </w:pPr>
            <w:r w:rsidRPr="00033A01">
              <w:rPr>
                <w:b/>
                <w:i/>
                <w:lang w:val="sl-SI"/>
              </w:rPr>
              <w:t>(da)</w:t>
            </w:r>
            <w:r w:rsidRPr="00033A01">
              <w:rPr>
                <w:b/>
                <w:i/>
                <w:lang w:val="sl-SI"/>
              </w:rPr>
              <w:tab/>
              <w:t>organizacij</w:t>
            </w:r>
            <w:r w:rsidR="00B75AE7">
              <w:rPr>
                <w:b/>
                <w:i/>
                <w:lang w:val="sl-SI"/>
              </w:rPr>
              <w:t>a</w:t>
            </w:r>
            <w:r w:rsidRPr="00033A01">
              <w:rPr>
                <w:b/>
                <w:i/>
                <w:lang w:val="sl-SI"/>
              </w:rPr>
              <w:t xml:space="preserve"> in delovanje mehanizmov za sodelovanje in izmenjavo informacij s podatkovnimi zbirkami in podobnimi platformami v tretjih državah in na mednarodni ravni;</w:t>
            </w:r>
          </w:p>
        </w:tc>
      </w:tr>
    </w:tbl>
    <w:p w14:paraId="18A8DE0C" w14:textId="77777777" w:rsidR="00AC2D66" w:rsidRPr="00033A01" w:rsidRDefault="00AC2D66" w:rsidP="00AC2D66"/>
    <w:p w14:paraId="215B399E" w14:textId="77777777" w:rsidR="00AC2D66" w:rsidRPr="00033A01" w:rsidRDefault="001F7793" w:rsidP="00AC2D66">
      <w:pPr>
        <w:pStyle w:val="AmNumberTabs"/>
      </w:pPr>
      <w:r>
        <w:t>Sprememba</w:t>
      </w:r>
      <w:r w:rsidR="00AC2D66" w:rsidRPr="00033A01">
        <w:tab/>
      </w:r>
      <w:r w:rsidR="00AC2D66" w:rsidRPr="00033A01">
        <w:tab/>
        <w:t>55</w:t>
      </w:r>
    </w:p>
    <w:p w14:paraId="43BE3246" w14:textId="77777777" w:rsidR="00AC2D66" w:rsidRPr="00033A01" w:rsidRDefault="00AC2D66" w:rsidP="00AC2D66"/>
    <w:p w14:paraId="729B7308" w14:textId="77777777" w:rsidR="00AC2D66" w:rsidRPr="00033A01" w:rsidRDefault="00AC2D66" w:rsidP="00AC2D66">
      <w:pPr>
        <w:pStyle w:val="NormalBold"/>
        <w:keepNext/>
      </w:pPr>
      <w:r w:rsidRPr="00033A01">
        <w:t>Predlog uredbe</w:t>
      </w:r>
    </w:p>
    <w:p w14:paraId="5098DE4F" w14:textId="77777777" w:rsidR="00AC2D66" w:rsidRPr="00033A01" w:rsidRDefault="00AC2D66" w:rsidP="00AC2D66">
      <w:pPr>
        <w:pStyle w:val="NormalBold"/>
      </w:pPr>
      <w:r w:rsidRPr="00033A01">
        <w:t>Člen 4 – odstavek 5 – točka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6570236C" w14:textId="77777777" w:rsidTr="00CB1E2F">
        <w:trPr>
          <w:jc w:val="center"/>
        </w:trPr>
        <w:tc>
          <w:tcPr>
            <w:tcW w:w="9752" w:type="dxa"/>
            <w:gridSpan w:val="2"/>
          </w:tcPr>
          <w:p w14:paraId="139565D4" w14:textId="77777777" w:rsidR="00AC2D66" w:rsidRPr="00033A01" w:rsidRDefault="00AC2D66" w:rsidP="00CB1E2F">
            <w:pPr>
              <w:keepNext/>
            </w:pPr>
          </w:p>
        </w:tc>
      </w:tr>
      <w:tr w:rsidR="00AC2D66" w:rsidRPr="00033A01" w14:paraId="017D1AA4" w14:textId="77777777" w:rsidTr="00CB1E2F">
        <w:trPr>
          <w:jc w:val="center"/>
        </w:trPr>
        <w:tc>
          <w:tcPr>
            <w:tcW w:w="4876" w:type="dxa"/>
          </w:tcPr>
          <w:p w14:paraId="1A0BC2EC" w14:textId="77777777" w:rsidR="00AC2D66" w:rsidRPr="00033A01" w:rsidRDefault="00AC2D66" w:rsidP="00CB1E2F">
            <w:pPr>
              <w:pStyle w:val="ColumnHeading"/>
              <w:keepNext/>
            </w:pPr>
            <w:r w:rsidRPr="00033A01">
              <w:t>Besedilo, ki ga predlaga Komisija</w:t>
            </w:r>
          </w:p>
        </w:tc>
        <w:tc>
          <w:tcPr>
            <w:tcW w:w="4876" w:type="dxa"/>
          </w:tcPr>
          <w:p w14:paraId="5041A5A9" w14:textId="77777777" w:rsidR="00AC2D66" w:rsidRPr="00033A01" w:rsidRDefault="001F7793" w:rsidP="00CB1E2F">
            <w:pPr>
              <w:pStyle w:val="ColumnHeading"/>
              <w:keepNext/>
            </w:pPr>
            <w:r>
              <w:t>Sprememba</w:t>
            </w:r>
          </w:p>
        </w:tc>
      </w:tr>
      <w:tr w:rsidR="00AC2D66" w:rsidRPr="00033A01" w14:paraId="3A62B481" w14:textId="77777777" w:rsidTr="00CB1E2F">
        <w:trPr>
          <w:jc w:val="center"/>
        </w:trPr>
        <w:tc>
          <w:tcPr>
            <w:tcW w:w="4876" w:type="dxa"/>
          </w:tcPr>
          <w:p w14:paraId="3773BBAD" w14:textId="77777777" w:rsidR="00AC2D66" w:rsidRPr="00033A01" w:rsidRDefault="00AC2D66" w:rsidP="00CB1E2F">
            <w:pPr>
              <w:pStyle w:val="Normal6"/>
              <w:rPr>
                <w:lang w:val="sl-SI"/>
              </w:rPr>
            </w:pPr>
            <w:r w:rsidRPr="00033A01">
              <w:rPr>
                <w:lang w:val="sl-SI"/>
              </w:rPr>
              <w:t>(f)</w:t>
            </w:r>
            <w:r w:rsidRPr="00033A01">
              <w:rPr>
                <w:lang w:val="sl-SI"/>
              </w:rPr>
              <w:tab/>
              <w:t>delovanje samega usmerjevalnega odbora.</w:t>
            </w:r>
          </w:p>
        </w:tc>
        <w:tc>
          <w:tcPr>
            <w:tcW w:w="4876" w:type="dxa"/>
          </w:tcPr>
          <w:p w14:paraId="6DF3BB3B" w14:textId="77777777" w:rsidR="00AC2D66" w:rsidRPr="00033A01" w:rsidRDefault="00AC2D66" w:rsidP="00CB1E2F">
            <w:pPr>
              <w:pStyle w:val="Normal6"/>
              <w:rPr>
                <w:szCs w:val="24"/>
                <w:lang w:val="sl-SI"/>
              </w:rPr>
            </w:pPr>
            <w:r w:rsidRPr="00033A01">
              <w:rPr>
                <w:lang w:val="sl-SI"/>
              </w:rPr>
              <w:t>(f)</w:t>
            </w:r>
            <w:r w:rsidRPr="00033A01">
              <w:rPr>
                <w:lang w:val="sl-SI"/>
              </w:rPr>
              <w:tab/>
              <w:t>delovanje samega usmerjevalnega odbora</w:t>
            </w:r>
            <w:r w:rsidRPr="00033A01">
              <w:rPr>
                <w:b/>
                <w:i/>
                <w:lang w:val="sl-SI"/>
              </w:rPr>
              <w:t xml:space="preserve"> ter njegove zahteve glede poročanja in obveznosti glede preglednosti</w:t>
            </w:r>
            <w:r w:rsidRPr="00033A01">
              <w:rPr>
                <w:lang w:val="sl-SI"/>
              </w:rPr>
              <w:t>.</w:t>
            </w:r>
          </w:p>
        </w:tc>
      </w:tr>
    </w:tbl>
    <w:p w14:paraId="77B38C41" w14:textId="77777777" w:rsidR="00AC2D66" w:rsidRPr="00033A01" w:rsidRDefault="00AC2D66" w:rsidP="00AC2D66"/>
    <w:p w14:paraId="3E18A02F" w14:textId="77777777" w:rsidR="00AC2D66" w:rsidRPr="00033A01" w:rsidRDefault="001F7793" w:rsidP="00AC2D66">
      <w:pPr>
        <w:pStyle w:val="AmNumberTabs"/>
      </w:pPr>
      <w:r>
        <w:t>Sprememba</w:t>
      </w:r>
      <w:r w:rsidR="00AC2D66" w:rsidRPr="00033A01">
        <w:tab/>
      </w:r>
      <w:r w:rsidR="00AC2D66" w:rsidRPr="00033A01">
        <w:tab/>
        <w:t>56</w:t>
      </w:r>
    </w:p>
    <w:p w14:paraId="51C60D9B" w14:textId="77777777" w:rsidR="00AC2D66" w:rsidRPr="00033A01" w:rsidRDefault="00AC2D66" w:rsidP="00AC2D66"/>
    <w:p w14:paraId="3604C7AE" w14:textId="77777777" w:rsidR="00AC2D66" w:rsidRPr="00033A01" w:rsidRDefault="00AC2D66" w:rsidP="00AC2D66">
      <w:pPr>
        <w:pStyle w:val="NormalBold"/>
        <w:keepNext/>
      </w:pPr>
      <w:r w:rsidRPr="00033A01">
        <w:t>Predlog uredbe</w:t>
      </w:r>
    </w:p>
    <w:p w14:paraId="706D25EA" w14:textId="77777777" w:rsidR="00AC2D66" w:rsidRPr="00033A01" w:rsidRDefault="00AC2D66" w:rsidP="00AC2D66">
      <w:pPr>
        <w:pStyle w:val="NormalBold"/>
      </w:pPr>
      <w:r w:rsidRPr="00033A01">
        <w:t>Člen 5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121A0E8B" w14:textId="77777777" w:rsidTr="00CB1E2F">
        <w:trPr>
          <w:jc w:val="center"/>
        </w:trPr>
        <w:tc>
          <w:tcPr>
            <w:tcW w:w="9752" w:type="dxa"/>
            <w:gridSpan w:val="2"/>
          </w:tcPr>
          <w:p w14:paraId="26547BB1" w14:textId="77777777" w:rsidR="00AC2D66" w:rsidRPr="00033A01" w:rsidRDefault="00AC2D66" w:rsidP="00CB1E2F">
            <w:pPr>
              <w:keepNext/>
            </w:pPr>
          </w:p>
        </w:tc>
      </w:tr>
      <w:tr w:rsidR="00AC2D66" w:rsidRPr="00033A01" w14:paraId="1CCD25AF" w14:textId="77777777" w:rsidTr="00CB1E2F">
        <w:trPr>
          <w:jc w:val="center"/>
        </w:trPr>
        <w:tc>
          <w:tcPr>
            <w:tcW w:w="4876" w:type="dxa"/>
          </w:tcPr>
          <w:p w14:paraId="0CACAACA" w14:textId="77777777" w:rsidR="00AC2D66" w:rsidRPr="00033A01" w:rsidRDefault="00AC2D66" w:rsidP="00CB1E2F">
            <w:pPr>
              <w:pStyle w:val="ColumnHeading"/>
              <w:keepNext/>
            </w:pPr>
            <w:r w:rsidRPr="00033A01">
              <w:t>Besedilo, ki ga predlaga Komisija</w:t>
            </w:r>
          </w:p>
        </w:tc>
        <w:tc>
          <w:tcPr>
            <w:tcW w:w="4876" w:type="dxa"/>
          </w:tcPr>
          <w:p w14:paraId="5720B503" w14:textId="77777777" w:rsidR="00AC2D66" w:rsidRPr="00033A01" w:rsidRDefault="001F7793" w:rsidP="00CB1E2F">
            <w:pPr>
              <w:pStyle w:val="ColumnHeading"/>
              <w:keepNext/>
            </w:pPr>
            <w:r>
              <w:t>Sprememba</w:t>
            </w:r>
          </w:p>
        </w:tc>
      </w:tr>
      <w:tr w:rsidR="00AC2D66" w:rsidRPr="00033A01" w14:paraId="51B9C186" w14:textId="77777777" w:rsidTr="00CB1E2F">
        <w:trPr>
          <w:jc w:val="center"/>
        </w:trPr>
        <w:tc>
          <w:tcPr>
            <w:tcW w:w="4876" w:type="dxa"/>
          </w:tcPr>
          <w:p w14:paraId="052B6C24" w14:textId="77777777" w:rsidR="00AC2D66" w:rsidRPr="00033A01" w:rsidRDefault="00AC2D66" w:rsidP="00CB1E2F">
            <w:pPr>
              <w:pStyle w:val="Normal6"/>
              <w:rPr>
                <w:lang w:val="sl-SI"/>
              </w:rPr>
            </w:pPr>
            <w:r w:rsidRPr="00033A01">
              <w:rPr>
                <w:lang w:val="sl-SI"/>
              </w:rPr>
              <w:t>1.</w:t>
            </w:r>
            <w:r w:rsidRPr="00033A01">
              <w:rPr>
                <w:lang w:val="sl-SI"/>
              </w:rPr>
              <w:tab/>
              <w:t xml:space="preserve">Agencije na zahtevo Komisije gostijo in vzdržujejo podatke o kemikalijah, ustvarjene v okviru zakonodaje, programov ali raziskovalnih dejavnosti na </w:t>
            </w:r>
            <w:proofErr w:type="spellStart"/>
            <w:r w:rsidRPr="00033A01">
              <w:rPr>
                <w:lang w:val="sl-SI"/>
              </w:rPr>
              <w:t>unijski</w:t>
            </w:r>
            <w:proofErr w:type="spellEnd"/>
            <w:r w:rsidRPr="00033A01">
              <w:rPr>
                <w:lang w:val="sl-SI"/>
              </w:rPr>
              <w:t>, nacionalni ali mednarodni ravni, v skladu s svojimi pooblastili in vrsto podatkov, ki jih že hranijo.</w:t>
            </w:r>
          </w:p>
        </w:tc>
        <w:tc>
          <w:tcPr>
            <w:tcW w:w="4876" w:type="dxa"/>
          </w:tcPr>
          <w:p w14:paraId="6DE05214" w14:textId="77777777" w:rsidR="00AC2D66" w:rsidRPr="00033A01" w:rsidRDefault="00AC2D66" w:rsidP="00CB1E2F">
            <w:pPr>
              <w:pStyle w:val="Normal6"/>
              <w:rPr>
                <w:szCs w:val="24"/>
                <w:lang w:val="sl-SI"/>
              </w:rPr>
            </w:pPr>
            <w:r w:rsidRPr="00033A01">
              <w:rPr>
                <w:lang w:val="sl-SI"/>
              </w:rPr>
              <w:t>1.</w:t>
            </w:r>
            <w:r w:rsidRPr="00033A01">
              <w:rPr>
                <w:lang w:val="sl-SI"/>
              </w:rPr>
              <w:tab/>
              <w:t xml:space="preserve">Agencije na zahtevo Komisije gostijo in vzdržujejo podatke o kemikalijah, ustvarjene v okviru zakonodaje, programov ali raziskovalnih dejavnosti na </w:t>
            </w:r>
            <w:proofErr w:type="spellStart"/>
            <w:r w:rsidRPr="00033A01">
              <w:rPr>
                <w:lang w:val="sl-SI"/>
              </w:rPr>
              <w:t>unijski</w:t>
            </w:r>
            <w:proofErr w:type="spellEnd"/>
            <w:r w:rsidRPr="00033A01">
              <w:rPr>
                <w:lang w:val="sl-SI"/>
              </w:rPr>
              <w:t xml:space="preserve">, nacionalni ali mednarodni ravni, v skladu s svojimi pooblastili in vrsto podatkov, ki jih že hranijo. </w:t>
            </w:r>
            <w:r w:rsidRPr="00033A01">
              <w:rPr>
                <w:b/>
                <w:i/>
                <w:lang w:val="sl-SI"/>
              </w:rPr>
              <w:t>Poleg tega lahko agencije gostijo in hranijo podatke o kemikalijah v skladu s svojimi pooblastili in podatke o kemikalijah, ki jim jih posredujejo države članice, nacionalne agencije, raziskovalne ustanove ali druge strani.</w:t>
            </w:r>
          </w:p>
        </w:tc>
      </w:tr>
    </w:tbl>
    <w:p w14:paraId="5E42200C" w14:textId="77777777" w:rsidR="00AC2D66" w:rsidRPr="00033A01" w:rsidRDefault="00AC2D66" w:rsidP="00AC2D66"/>
    <w:p w14:paraId="29D45B8E" w14:textId="77777777" w:rsidR="00AC2D66" w:rsidRPr="00033A01" w:rsidRDefault="001F7793" w:rsidP="00AC2D66">
      <w:pPr>
        <w:pStyle w:val="AmNumberTabs"/>
      </w:pPr>
      <w:r>
        <w:t>Sprememba</w:t>
      </w:r>
      <w:r w:rsidR="00AC2D66" w:rsidRPr="00033A01">
        <w:tab/>
      </w:r>
      <w:r w:rsidR="00AC2D66" w:rsidRPr="00033A01">
        <w:tab/>
        <w:t>57</w:t>
      </w:r>
    </w:p>
    <w:p w14:paraId="52C91F57" w14:textId="77777777" w:rsidR="00AC2D66" w:rsidRPr="00033A01" w:rsidRDefault="00AC2D66" w:rsidP="00AC2D66"/>
    <w:p w14:paraId="08C434C2" w14:textId="77777777" w:rsidR="00AC2D66" w:rsidRPr="00033A01" w:rsidRDefault="00AC2D66" w:rsidP="00AC2D66">
      <w:pPr>
        <w:pStyle w:val="NormalBold"/>
        <w:keepNext/>
      </w:pPr>
      <w:r w:rsidRPr="00033A01">
        <w:t>Predlog uredbe</w:t>
      </w:r>
    </w:p>
    <w:p w14:paraId="6A28BC62" w14:textId="77777777" w:rsidR="00AC2D66" w:rsidRPr="00033A01" w:rsidRDefault="00AC2D66" w:rsidP="00AC2D66">
      <w:pPr>
        <w:pStyle w:val="NormalBold"/>
      </w:pPr>
      <w:r w:rsidRPr="00033A01">
        <w:t>Člen 5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3DF0E28E" w14:textId="77777777" w:rsidTr="00CB1E2F">
        <w:trPr>
          <w:jc w:val="center"/>
        </w:trPr>
        <w:tc>
          <w:tcPr>
            <w:tcW w:w="9752" w:type="dxa"/>
            <w:gridSpan w:val="2"/>
          </w:tcPr>
          <w:p w14:paraId="37CFE780" w14:textId="77777777" w:rsidR="00AC2D66" w:rsidRPr="00033A01" w:rsidRDefault="00AC2D66" w:rsidP="00CB1E2F">
            <w:pPr>
              <w:keepNext/>
            </w:pPr>
          </w:p>
        </w:tc>
      </w:tr>
      <w:tr w:rsidR="00AC2D66" w:rsidRPr="00033A01" w14:paraId="0BECC6E2" w14:textId="77777777" w:rsidTr="00CB1E2F">
        <w:trPr>
          <w:jc w:val="center"/>
        </w:trPr>
        <w:tc>
          <w:tcPr>
            <w:tcW w:w="4876" w:type="dxa"/>
          </w:tcPr>
          <w:p w14:paraId="5D303F3F" w14:textId="77777777" w:rsidR="00AC2D66" w:rsidRPr="00033A01" w:rsidRDefault="00AC2D66" w:rsidP="00CB1E2F">
            <w:pPr>
              <w:pStyle w:val="ColumnHeading"/>
              <w:keepNext/>
            </w:pPr>
            <w:r w:rsidRPr="00033A01">
              <w:t>Besedilo, ki ga predlaga Komisija</w:t>
            </w:r>
          </w:p>
        </w:tc>
        <w:tc>
          <w:tcPr>
            <w:tcW w:w="4876" w:type="dxa"/>
          </w:tcPr>
          <w:p w14:paraId="1EF72FAD" w14:textId="77777777" w:rsidR="00AC2D66" w:rsidRPr="00033A01" w:rsidRDefault="001F7793" w:rsidP="00CB1E2F">
            <w:pPr>
              <w:pStyle w:val="ColumnHeading"/>
              <w:keepNext/>
            </w:pPr>
            <w:r>
              <w:t>Sprememba</w:t>
            </w:r>
          </w:p>
        </w:tc>
      </w:tr>
      <w:tr w:rsidR="00AC2D66" w:rsidRPr="00033A01" w14:paraId="0C1C5926" w14:textId="77777777" w:rsidTr="00CB1E2F">
        <w:trPr>
          <w:jc w:val="center"/>
        </w:trPr>
        <w:tc>
          <w:tcPr>
            <w:tcW w:w="4876" w:type="dxa"/>
          </w:tcPr>
          <w:p w14:paraId="15968713" w14:textId="77777777" w:rsidR="00AC2D66" w:rsidRPr="00033A01" w:rsidRDefault="00AC2D66" w:rsidP="00CB1E2F">
            <w:pPr>
              <w:pStyle w:val="Normal6"/>
              <w:rPr>
                <w:lang w:val="sl-SI"/>
              </w:rPr>
            </w:pPr>
            <w:r w:rsidRPr="00033A01">
              <w:rPr>
                <w:lang w:val="sl-SI"/>
              </w:rPr>
              <w:t>2.</w:t>
            </w:r>
            <w:r w:rsidRPr="00033A01">
              <w:rPr>
                <w:lang w:val="sl-SI"/>
              </w:rPr>
              <w:tab/>
              <w:t>Kadar Komisija ali agencije hranijo podatke ali informacije iz člena 3(2), jih dajo na voljo agenciji ECHA v standardnem formatu, kadar je na voljo, skupaj z ustreznimi spremnimi podatki iz člena 4(</w:t>
            </w:r>
            <w:r w:rsidRPr="00033A01">
              <w:rPr>
                <w:b/>
                <w:i/>
                <w:lang w:val="sl-SI"/>
              </w:rPr>
              <w:t>4</w:t>
            </w:r>
            <w:r w:rsidRPr="00033A01">
              <w:rPr>
                <w:lang w:val="sl-SI"/>
              </w:rPr>
              <w:t xml:space="preserve">), točka (c). Komisija in agencije navedejo, ali se </w:t>
            </w:r>
            <w:r w:rsidRPr="00033A01">
              <w:rPr>
                <w:b/>
                <w:i/>
                <w:lang w:val="sl-SI"/>
              </w:rPr>
              <w:t xml:space="preserve">ti </w:t>
            </w:r>
            <w:r w:rsidRPr="00033A01">
              <w:rPr>
                <w:lang w:val="sl-SI"/>
              </w:rPr>
              <w:t>podatki ali informacije</w:t>
            </w:r>
            <w:r w:rsidRPr="00033A01">
              <w:rPr>
                <w:b/>
                <w:i/>
                <w:lang w:val="sl-SI"/>
              </w:rPr>
              <w:t xml:space="preserve"> dajo</w:t>
            </w:r>
            <w:r w:rsidRPr="00033A01">
              <w:rPr>
                <w:lang w:val="sl-SI"/>
              </w:rPr>
              <w:t xml:space="preserve"> na voljo javnosti na podlagi izvornega akta Unije.</w:t>
            </w:r>
          </w:p>
        </w:tc>
        <w:tc>
          <w:tcPr>
            <w:tcW w:w="4876" w:type="dxa"/>
          </w:tcPr>
          <w:p w14:paraId="4AC89581" w14:textId="77777777" w:rsidR="00AC2D66" w:rsidRPr="00033A01" w:rsidRDefault="00AC2D66" w:rsidP="00CB1E2F">
            <w:pPr>
              <w:pStyle w:val="Normal6"/>
              <w:rPr>
                <w:szCs w:val="24"/>
                <w:lang w:val="sl-SI"/>
              </w:rPr>
            </w:pPr>
            <w:r w:rsidRPr="00033A01">
              <w:rPr>
                <w:lang w:val="sl-SI"/>
              </w:rPr>
              <w:t>2.</w:t>
            </w:r>
            <w:r w:rsidRPr="00033A01">
              <w:rPr>
                <w:lang w:val="sl-SI"/>
              </w:rPr>
              <w:tab/>
              <w:t>Kadar Komisija ali agencije hranijo podatke ali informacije iz člena 3(2), jih dajo na voljo agenciji ECHA v standardnem formatu, kadar je na voljo, skupaj z ustreznimi spremnimi podatki iz člena 4(</w:t>
            </w:r>
            <w:r w:rsidRPr="00033A01">
              <w:rPr>
                <w:b/>
                <w:i/>
                <w:lang w:val="sl-SI"/>
              </w:rPr>
              <w:t>5</w:t>
            </w:r>
            <w:r w:rsidRPr="00033A01">
              <w:rPr>
                <w:lang w:val="sl-SI"/>
              </w:rPr>
              <w:t>), točka (c). Komisija in agencije navedejo, ali se podatki ali informacije</w:t>
            </w:r>
            <w:r w:rsidRPr="00033A01">
              <w:rPr>
                <w:b/>
                <w:i/>
                <w:lang w:val="sl-SI"/>
              </w:rPr>
              <w:t>, vključeni v skupno podatkovno platformo, smejo dati</w:t>
            </w:r>
            <w:r w:rsidRPr="00033A01">
              <w:rPr>
                <w:lang w:val="sl-SI"/>
              </w:rPr>
              <w:t xml:space="preserve"> na voljo javnosti</w:t>
            </w:r>
            <w:r w:rsidRPr="00033A01">
              <w:rPr>
                <w:b/>
                <w:i/>
                <w:lang w:val="sl-SI"/>
              </w:rPr>
              <w:t xml:space="preserve"> ali pa so zaupni v skladu z določbami o zaupnosti</w:t>
            </w:r>
            <w:r w:rsidRPr="00033A01">
              <w:rPr>
                <w:lang w:val="sl-SI"/>
              </w:rPr>
              <w:t xml:space="preserve"> na podlagi izvornega akta Unije.</w:t>
            </w:r>
          </w:p>
        </w:tc>
      </w:tr>
    </w:tbl>
    <w:p w14:paraId="3694ADC5" w14:textId="77777777" w:rsidR="00AC2D66" w:rsidRPr="00033A01" w:rsidRDefault="00AC2D66" w:rsidP="00AC2D66"/>
    <w:p w14:paraId="00DB236E" w14:textId="77777777" w:rsidR="00AC2D66" w:rsidRPr="00033A01" w:rsidRDefault="001F7793" w:rsidP="00AC2D66">
      <w:pPr>
        <w:pStyle w:val="AmNumberTabs"/>
      </w:pPr>
      <w:r>
        <w:t>Sprememba</w:t>
      </w:r>
      <w:r w:rsidR="00AC2D66" w:rsidRPr="00033A01">
        <w:tab/>
      </w:r>
      <w:r w:rsidR="00AC2D66" w:rsidRPr="00033A01">
        <w:tab/>
        <w:t>58</w:t>
      </w:r>
    </w:p>
    <w:p w14:paraId="71EAE3A9" w14:textId="77777777" w:rsidR="00AC2D66" w:rsidRPr="00033A01" w:rsidRDefault="00AC2D66" w:rsidP="00AC2D66"/>
    <w:p w14:paraId="5B2CCD25" w14:textId="77777777" w:rsidR="00AC2D66" w:rsidRPr="00033A01" w:rsidRDefault="00AC2D66" w:rsidP="00AC2D66">
      <w:pPr>
        <w:pStyle w:val="NormalBold"/>
        <w:keepNext/>
      </w:pPr>
      <w:r w:rsidRPr="00033A01">
        <w:t>Predlog uredbe</w:t>
      </w:r>
    </w:p>
    <w:p w14:paraId="60C6E878" w14:textId="77777777" w:rsidR="00AC2D66" w:rsidRPr="00033A01" w:rsidRDefault="00AC2D66" w:rsidP="00AC2D66">
      <w:pPr>
        <w:pStyle w:val="NormalBold"/>
      </w:pPr>
      <w:r w:rsidRPr="00033A01">
        <w:t>Člen 5 – 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79347C88" w14:textId="77777777" w:rsidTr="00CB1E2F">
        <w:trPr>
          <w:jc w:val="center"/>
        </w:trPr>
        <w:tc>
          <w:tcPr>
            <w:tcW w:w="9752" w:type="dxa"/>
            <w:gridSpan w:val="2"/>
          </w:tcPr>
          <w:p w14:paraId="49D1303D" w14:textId="77777777" w:rsidR="00AC2D66" w:rsidRPr="00033A01" w:rsidRDefault="00AC2D66" w:rsidP="00CB1E2F">
            <w:pPr>
              <w:keepNext/>
            </w:pPr>
          </w:p>
        </w:tc>
      </w:tr>
      <w:tr w:rsidR="00AC2D66" w:rsidRPr="00033A01" w14:paraId="53F82903" w14:textId="77777777" w:rsidTr="00CB1E2F">
        <w:trPr>
          <w:jc w:val="center"/>
        </w:trPr>
        <w:tc>
          <w:tcPr>
            <w:tcW w:w="4876" w:type="dxa"/>
          </w:tcPr>
          <w:p w14:paraId="6D9A6E95" w14:textId="77777777" w:rsidR="00AC2D66" w:rsidRPr="00033A01" w:rsidRDefault="00AC2D66" w:rsidP="00CB1E2F">
            <w:pPr>
              <w:pStyle w:val="ColumnHeading"/>
              <w:keepNext/>
            </w:pPr>
            <w:r w:rsidRPr="00033A01">
              <w:t>Besedilo, ki ga predlaga Komisija</w:t>
            </w:r>
          </w:p>
        </w:tc>
        <w:tc>
          <w:tcPr>
            <w:tcW w:w="4876" w:type="dxa"/>
          </w:tcPr>
          <w:p w14:paraId="589129A9" w14:textId="77777777" w:rsidR="00AC2D66" w:rsidRPr="00033A01" w:rsidRDefault="001F7793" w:rsidP="00CB1E2F">
            <w:pPr>
              <w:pStyle w:val="ColumnHeading"/>
              <w:keepNext/>
            </w:pPr>
            <w:r>
              <w:t>Sprememba</w:t>
            </w:r>
          </w:p>
        </w:tc>
      </w:tr>
      <w:tr w:rsidR="00AC2D66" w:rsidRPr="00033A01" w14:paraId="0A57B47E" w14:textId="77777777" w:rsidTr="00CB1E2F">
        <w:trPr>
          <w:jc w:val="center"/>
        </w:trPr>
        <w:tc>
          <w:tcPr>
            <w:tcW w:w="4876" w:type="dxa"/>
          </w:tcPr>
          <w:p w14:paraId="724A3227" w14:textId="77777777" w:rsidR="00AC2D66" w:rsidRPr="00033A01" w:rsidRDefault="00AC2D66" w:rsidP="00CB1E2F">
            <w:pPr>
              <w:pStyle w:val="Normal6"/>
              <w:rPr>
                <w:lang w:val="sl-SI"/>
              </w:rPr>
            </w:pPr>
            <w:r w:rsidRPr="00033A01">
              <w:rPr>
                <w:lang w:val="sl-SI"/>
              </w:rPr>
              <w:t>3.</w:t>
            </w:r>
            <w:r w:rsidRPr="00033A01">
              <w:rPr>
                <w:lang w:val="sl-SI"/>
              </w:rPr>
              <w:tab/>
              <w:t>Agencija ECHA gosti in vzdržuje podatke o prisotnosti, povezane z monitoringom na delovnem mestu.</w:t>
            </w:r>
          </w:p>
        </w:tc>
        <w:tc>
          <w:tcPr>
            <w:tcW w:w="4876" w:type="dxa"/>
          </w:tcPr>
          <w:p w14:paraId="2372E8BF" w14:textId="77777777" w:rsidR="00AC2D66" w:rsidRPr="00033A01" w:rsidRDefault="00AC2D66" w:rsidP="00CB1E2F">
            <w:pPr>
              <w:pStyle w:val="Normal6"/>
              <w:rPr>
                <w:szCs w:val="24"/>
                <w:lang w:val="sl-SI"/>
              </w:rPr>
            </w:pPr>
            <w:r w:rsidRPr="00033A01">
              <w:rPr>
                <w:lang w:val="sl-SI"/>
              </w:rPr>
              <w:t>3.</w:t>
            </w:r>
            <w:r w:rsidRPr="00033A01">
              <w:rPr>
                <w:lang w:val="sl-SI"/>
              </w:rPr>
              <w:tab/>
              <w:t>Agencija ECHA gosti in vzdržuje podatke o prisotnosti, povezane z monitoringom na delovnem mestu</w:t>
            </w:r>
            <w:r w:rsidRPr="00033A01">
              <w:rPr>
                <w:b/>
                <w:i/>
                <w:lang w:val="sl-SI"/>
              </w:rPr>
              <w:t xml:space="preserve">, vključno s podatki s poklicem povezanega humanega </w:t>
            </w:r>
            <w:proofErr w:type="spellStart"/>
            <w:r w:rsidRPr="00033A01">
              <w:rPr>
                <w:b/>
                <w:i/>
                <w:lang w:val="sl-SI"/>
              </w:rPr>
              <w:t>biomonitoringa</w:t>
            </w:r>
            <w:proofErr w:type="spellEnd"/>
            <w:r w:rsidRPr="00033A01">
              <w:rPr>
                <w:lang w:val="sl-SI"/>
              </w:rPr>
              <w:t>.</w:t>
            </w:r>
          </w:p>
        </w:tc>
      </w:tr>
    </w:tbl>
    <w:p w14:paraId="61B3F5BA" w14:textId="77777777" w:rsidR="00AC2D66" w:rsidRPr="00033A01" w:rsidRDefault="00AC2D66" w:rsidP="00AC2D66"/>
    <w:p w14:paraId="4FE6C400" w14:textId="77777777" w:rsidR="00AC2D66" w:rsidRPr="00033A01" w:rsidRDefault="001F7793" w:rsidP="00AC2D66">
      <w:pPr>
        <w:pStyle w:val="AmNumberTabs"/>
      </w:pPr>
      <w:r>
        <w:t>Sprememba</w:t>
      </w:r>
      <w:r w:rsidR="00AC2D66" w:rsidRPr="00033A01">
        <w:tab/>
      </w:r>
      <w:r w:rsidR="00AC2D66" w:rsidRPr="00033A01">
        <w:tab/>
        <w:t>59</w:t>
      </w:r>
    </w:p>
    <w:p w14:paraId="62FA0F43" w14:textId="77777777" w:rsidR="00AC2D66" w:rsidRPr="00033A01" w:rsidRDefault="00AC2D66" w:rsidP="00AC2D66"/>
    <w:p w14:paraId="2E286052" w14:textId="77777777" w:rsidR="00AC2D66" w:rsidRPr="00033A01" w:rsidRDefault="00AC2D66" w:rsidP="00AC2D66">
      <w:pPr>
        <w:pStyle w:val="NormalBold"/>
        <w:keepNext/>
      </w:pPr>
      <w:r w:rsidRPr="00033A01">
        <w:t>Predlog uredbe</w:t>
      </w:r>
    </w:p>
    <w:p w14:paraId="5E04019A" w14:textId="77777777" w:rsidR="00AC2D66" w:rsidRPr="00033A01" w:rsidRDefault="00AC2D66" w:rsidP="00AC2D66">
      <w:pPr>
        <w:pStyle w:val="NormalBold"/>
      </w:pPr>
      <w:r w:rsidRPr="00033A01">
        <w:t>Člen 5 – odstavek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565B183C" w14:textId="77777777" w:rsidTr="00CB1E2F">
        <w:trPr>
          <w:jc w:val="center"/>
        </w:trPr>
        <w:tc>
          <w:tcPr>
            <w:tcW w:w="9752" w:type="dxa"/>
            <w:gridSpan w:val="2"/>
          </w:tcPr>
          <w:p w14:paraId="5ABE6CA7" w14:textId="77777777" w:rsidR="00AC2D66" w:rsidRPr="00033A01" w:rsidRDefault="00AC2D66" w:rsidP="00CB1E2F">
            <w:pPr>
              <w:keepNext/>
            </w:pPr>
          </w:p>
        </w:tc>
      </w:tr>
      <w:tr w:rsidR="00AC2D66" w:rsidRPr="00033A01" w14:paraId="0F627E96" w14:textId="77777777" w:rsidTr="00CB1E2F">
        <w:trPr>
          <w:jc w:val="center"/>
        </w:trPr>
        <w:tc>
          <w:tcPr>
            <w:tcW w:w="4876" w:type="dxa"/>
          </w:tcPr>
          <w:p w14:paraId="7FBDA044" w14:textId="77777777" w:rsidR="00AC2D66" w:rsidRPr="00033A01" w:rsidRDefault="00AC2D66" w:rsidP="00CB1E2F">
            <w:pPr>
              <w:pStyle w:val="ColumnHeading"/>
              <w:keepNext/>
            </w:pPr>
            <w:r w:rsidRPr="00033A01">
              <w:t>Besedilo, ki ga predlaga Komisija</w:t>
            </w:r>
          </w:p>
        </w:tc>
        <w:tc>
          <w:tcPr>
            <w:tcW w:w="4876" w:type="dxa"/>
          </w:tcPr>
          <w:p w14:paraId="28BA552E" w14:textId="77777777" w:rsidR="00AC2D66" w:rsidRPr="00033A01" w:rsidRDefault="001F7793" w:rsidP="00CB1E2F">
            <w:pPr>
              <w:pStyle w:val="ColumnHeading"/>
              <w:keepNext/>
            </w:pPr>
            <w:r>
              <w:t>Sprememba</w:t>
            </w:r>
          </w:p>
        </w:tc>
      </w:tr>
      <w:tr w:rsidR="00AC2D66" w:rsidRPr="00033A01" w14:paraId="21CDA824" w14:textId="77777777" w:rsidTr="00CB1E2F">
        <w:trPr>
          <w:jc w:val="center"/>
        </w:trPr>
        <w:tc>
          <w:tcPr>
            <w:tcW w:w="4876" w:type="dxa"/>
          </w:tcPr>
          <w:p w14:paraId="509EEECC" w14:textId="77777777" w:rsidR="00AC2D66" w:rsidRPr="00033A01" w:rsidRDefault="00AC2D66" w:rsidP="00CB1E2F">
            <w:pPr>
              <w:pStyle w:val="Normal6"/>
              <w:rPr>
                <w:lang w:val="sl-SI"/>
              </w:rPr>
            </w:pPr>
            <w:r w:rsidRPr="00033A01">
              <w:rPr>
                <w:lang w:val="sl-SI"/>
              </w:rPr>
              <w:t>5.</w:t>
            </w:r>
            <w:r w:rsidRPr="00033A01">
              <w:rPr>
                <w:lang w:val="sl-SI"/>
              </w:rPr>
              <w:tab/>
              <w:t xml:space="preserve">Raziskovalci ali raziskovalni konzorciji, ki se financirajo iz okvirnih programov Unije, agenciji EEA dajo na voljo vse podatke humanega </w:t>
            </w:r>
            <w:proofErr w:type="spellStart"/>
            <w:r w:rsidRPr="00033A01">
              <w:rPr>
                <w:lang w:val="sl-SI"/>
              </w:rPr>
              <w:t>biomonitoringa</w:t>
            </w:r>
            <w:proofErr w:type="spellEnd"/>
            <w:r w:rsidRPr="00033A01">
              <w:rPr>
                <w:lang w:val="sl-SI"/>
              </w:rPr>
              <w:t>, ki jih zberejo ali ustvarijo od [Urad za publikacije: vstavite datum začetka veljavnosti te uredbe].</w:t>
            </w:r>
          </w:p>
        </w:tc>
        <w:tc>
          <w:tcPr>
            <w:tcW w:w="4876" w:type="dxa"/>
          </w:tcPr>
          <w:p w14:paraId="7C3BEBB0" w14:textId="77777777" w:rsidR="00AC2D66" w:rsidRPr="00033A01" w:rsidRDefault="00AC2D66" w:rsidP="00CB1E2F">
            <w:pPr>
              <w:pStyle w:val="Normal6"/>
              <w:rPr>
                <w:szCs w:val="24"/>
                <w:lang w:val="sl-SI"/>
              </w:rPr>
            </w:pPr>
            <w:r w:rsidRPr="00033A01">
              <w:rPr>
                <w:lang w:val="sl-SI"/>
              </w:rPr>
              <w:t>5.</w:t>
            </w:r>
            <w:r w:rsidRPr="00033A01">
              <w:rPr>
                <w:lang w:val="sl-SI"/>
              </w:rPr>
              <w:tab/>
              <w:t xml:space="preserve">Raziskovalci ali raziskovalni konzorciji, ki se financirajo iz </w:t>
            </w:r>
            <w:r w:rsidRPr="00033A01">
              <w:rPr>
                <w:b/>
                <w:i/>
                <w:lang w:val="sl-SI"/>
              </w:rPr>
              <w:t xml:space="preserve">nacionalnih </w:t>
            </w:r>
            <w:r w:rsidR="009A5753" w:rsidRPr="009A5753">
              <w:rPr>
                <w:b/>
                <w:i/>
                <w:lang w:val="sl-SI"/>
              </w:rPr>
              <w:t xml:space="preserve">okvirnih </w:t>
            </w:r>
            <w:r w:rsidRPr="00033A01">
              <w:rPr>
                <w:b/>
                <w:i/>
                <w:lang w:val="sl-SI"/>
              </w:rPr>
              <w:t xml:space="preserve">programov ali </w:t>
            </w:r>
            <w:r w:rsidRPr="00033A01">
              <w:rPr>
                <w:lang w:val="sl-SI"/>
              </w:rPr>
              <w:t xml:space="preserve">okvirnih programov Unije, agenciji EEA dajo na voljo vse podatke humanega </w:t>
            </w:r>
            <w:proofErr w:type="spellStart"/>
            <w:r w:rsidRPr="00033A01">
              <w:rPr>
                <w:lang w:val="sl-SI"/>
              </w:rPr>
              <w:t>biomonitoringa</w:t>
            </w:r>
            <w:proofErr w:type="spellEnd"/>
            <w:r w:rsidRPr="00033A01">
              <w:rPr>
                <w:lang w:val="sl-SI"/>
              </w:rPr>
              <w:t xml:space="preserve">, ki jih zberejo ali ustvarijo od [Urad za publikacije: vstavite datum začetka veljavnosti te uredbe]. </w:t>
            </w:r>
            <w:r w:rsidRPr="00033A01">
              <w:rPr>
                <w:b/>
                <w:i/>
                <w:lang w:val="sl-SI"/>
              </w:rPr>
              <w:t xml:space="preserve">Za podatke humanega </w:t>
            </w:r>
            <w:proofErr w:type="spellStart"/>
            <w:r w:rsidRPr="00033A01">
              <w:rPr>
                <w:b/>
                <w:i/>
                <w:lang w:val="sl-SI"/>
              </w:rPr>
              <w:t>biomonitoringa</w:t>
            </w:r>
            <w:proofErr w:type="spellEnd"/>
            <w:r w:rsidRPr="00033A01">
              <w:rPr>
                <w:b/>
                <w:i/>
                <w:lang w:val="sl-SI"/>
              </w:rPr>
              <w:t>, ki pomenijo osebne podatke, EEA določi, katere vrste podatkov naj se ji dajo na voljo.</w:t>
            </w:r>
          </w:p>
        </w:tc>
      </w:tr>
    </w:tbl>
    <w:p w14:paraId="69B82173" w14:textId="77777777" w:rsidR="00AC2D66" w:rsidRPr="00033A01" w:rsidRDefault="00AC2D66" w:rsidP="00AC2D66"/>
    <w:p w14:paraId="57E837B4" w14:textId="77777777" w:rsidR="00AC2D66" w:rsidRPr="00033A01" w:rsidRDefault="001F7793" w:rsidP="00AC2D66">
      <w:pPr>
        <w:pStyle w:val="AmNumberTabs"/>
      </w:pPr>
      <w:r>
        <w:lastRenderedPageBreak/>
        <w:t>Sprememba</w:t>
      </w:r>
      <w:r w:rsidR="00AC2D66" w:rsidRPr="00033A01">
        <w:tab/>
      </w:r>
      <w:r w:rsidR="00AC2D66" w:rsidRPr="00033A01">
        <w:tab/>
        <w:t>60</w:t>
      </w:r>
    </w:p>
    <w:p w14:paraId="02ADE90F" w14:textId="77777777" w:rsidR="00AC2D66" w:rsidRPr="00033A01" w:rsidRDefault="00AC2D66" w:rsidP="00AC2D66"/>
    <w:p w14:paraId="64D290CE" w14:textId="77777777" w:rsidR="00AC2D66" w:rsidRPr="00033A01" w:rsidRDefault="00AC2D66" w:rsidP="00AC2D66">
      <w:pPr>
        <w:pStyle w:val="NormalBold"/>
        <w:keepNext/>
      </w:pPr>
      <w:r w:rsidRPr="00033A01">
        <w:t>Predlog uredbe</w:t>
      </w:r>
    </w:p>
    <w:p w14:paraId="7D0A1D0E" w14:textId="77777777" w:rsidR="00AC2D66" w:rsidRPr="00033A01" w:rsidRDefault="00AC2D66" w:rsidP="00AC2D66">
      <w:pPr>
        <w:pStyle w:val="NormalBold"/>
      </w:pPr>
      <w:r w:rsidRPr="00033A01">
        <w:t>Člen 5 – odstavek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73731056" w14:textId="77777777" w:rsidTr="00CB1E2F">
        <w:trPr>
          <w:jc w:val="center"/>
        </w:trPr>
        <w:tc>
          <w:tcPr>
            <w:tcW w:w="9752" w:type="dxa"/>
            <w:gridSpan w:val="2"/>
          </w:tcPr>
          <w:p w14:paraId="08099A59" w14:textId="77777777" w:rsidR="00AC2D66" w:rsidRPr="00033A01" w:rsidRDefault="00AC2D66" w:rsidP="00CB1E2F">
            <w:pPr>
              <w:keepNext/>
            </w:pPr>
          </w:p>
        </w:tc>
      </w:tr>
      <w:tr w:rsidR="00AC2D66" w:rsidRPr="00033A01" w14:paraId="3370B634" w14:textId="77777777" w:rsidTr="00CB1E2F">
        <w:trPr>
          <w:jc w:val="center"/>
        </w:trPr>
        <w:tc>
          <w:tcPr>
            <w:tcW w:w="4876" w:type="dxa"/>
          </w:tcPr>
          <w:p w14:paraId="2046A270" w14:textId="77777777" w:rsidR="00AC2D66" w:rsidRPr="00033A01" w:rsidRDefault="00AC2D66" w:rsidP="00CB1E2F">
            <w:pPr>
              <w:pStyle w:val="ColumnHeading"/>
              <w:keepNext/>
            </w:pPr>
            <w:r w:rsidRPr="00033A01">
              <w:t>Besedilo, ki ga predlaga Komisija</w:t>
            </w:r>
          </w:p>
        </w:tc>
        <w:tc>
          <w:tcPr>
            <w:tcW w:w="4876" w:type="dxa"/>
          </w:tcPr>
          <w:p w14:paraId="50D26B71" w14:textId="77777777" w:rsidR="00AC2D66" w:rsidRPr="00033A01" w:rsidRDefault="001F7793" w:rsidP="00CB1E2F">
            <w:pPr>
              <w:pStyle w:val="ColumnHeading"/>
              <w:keepNext/>
            </w:pPr>
            <w:r>
              <w:t>Sprememba</w:t>
            </w:r>
          </w:p>
        </w:tc>
      </w:tr>
      <w:tr w:rsidR="00AC2D66" w:rsidRPr="00033A01" w14:paraId="616679C8" w14:textId="77777777" w:rsidTr="00CB1E2F">
        <w:trPr>
          <w:jc w:val="center"/>
        </w:trPr>
        <w:tc>
          <w:tcPr>
            <w:tcW w:w="4876" w:type="dxa"/>
          </w:tcPr>
          <w:p w14:paraId="060AAECD" w14:textId="77777777" w:rsidR="00AC2D66" w:rsidRPr="00033A01" w:rsidRDefault="00AC2D66" w:rsidP="00CB1E2F">
            <w:pPr>
              <w:pStyle w:val="Normal6"/>
              <w:rPr>
                <w:lang w:val="sl-SI"/>
              </w:rPr>
            </w:pPr>
            <w:r w:rsidRPr="00033A01">
              <w:rPr>
                <w:lang w:val="sl-SI"/>
              </w:rPr>
              <w:t>6.</w:t>
            </w:r>
            <w:r w:rsidRPr="00033A01">
              <w:rPr>
                <w:lang w:val="sl-SI"/>
              </w:rPr>
              <w:tab/>
              <w:t xml:space="preserve">Raziskovalci ali raziskovalni konzorciji, ki se financirajo iz okvirnih programov Unije, agenciji ECHA dajo na voljo vse podatke o kemikalijah ali materialih, povezane z okoljsko </w:t>
            </w:r>
            <w:proofErr w:type="spellStart"/>
            <w:r w:rsidRPr="00033A01">
              <w:rPr>
                <w:lang w:val="sl-SI"/>
              </w:rPr>
              <w:t>trajnostnostjo</w:t>
            </w:r>
            <w:proofErr w:type="spellEnd"/>
            <w:r w:rsidRPr="00033A01">
              <w:rPr>
                <w:lang w:val="sl-SI"/>
              </w:rPr>
              <w:t>, ki jih zberejo ali ustvarijo od [Urad za publikacije: vstavite datum začetka veljavnosti te uredbe].</w:t>
            </w:r>
          </w:p>
        </w:tc>
        <w:tc>
          <w:tcPr>
            <w:tcW w:w="4876" w:type="dxa"/>
          </w:tcPr>
          <w:p w14:paraId="62E0B401" w14:textId="77777777" w:rsidR="00AC2D66" w:rsidRPr="00033A01" w:rsidRDefault="00AC2D66" w:rsidP="00CB1E2F">
            <w:pPr>
              <w:pStyle w:val="Normal6"/>
              <w:rPr>
                <w:szCs w:val="24"/>
                <w:lang w:val="sl-SI"/>
              </w:rPr>
            </w:pPr>
            <w:r w:rsidRPr="00033A01">
              <w:rPr>
                <w:lang w:val="sl-SI"/>
              </w:rPr>
              <w:t>6.</w:t>
            </w:r>
            <w:r w:rsidRPr="00033A01">
              <w:rPr>
                <w:lang w:val="sl-SI"/>
              </w:rPr>
              <w:tab/>
              <w:t xml:space="preserve">Raziskovalci ali raziskovalni konzorciji, ki se financirajo iz </w:t>
            </w:r>
            <w:r w:rsidRPr="00033A01">
              <w:rPr>
                <w:b/>
                <w:i/>
                <w:lang w:val="sl-SI"/>
              </w:rPr>
              <w:t xml:space="preserve">nacionalnih okvirnih programov ali </w:t>
            </w:r>
            <w:r w:rsidRPr="00033A01">
              <w:rPr>
                <w:lang w:val="sl-SI"/>
              </w:rPr>
              <w:t xml:space="preserve">okvirnih programov Unije, agenciji ECHA dajo na voljo vse podatke o kemikalijah ali materialih, povezane z okoljsko </w:t>
            </w:r>
            <w:proofErr w:type="spellStart"/>
            <w:r w:rsidRPr="00033A01">
              <w:rPr>
                <w:lang w:val="sl-SI"/>
              </w:rPr>
              <w:t>trajnostnostjo</w:t>
            </w:r>
            <w:proofErr w:type="spellEnd"/>
            <w:r w:rsidRPr="00033A01">
              <w:rPr>
                <w:lang w:val="sl-SI"/>
              </w:rPr>
              <w:t xml:space="preserve">, ki jih zberejo ali ustvarijo od [Urad za publikacije: vstavite datum začetka veljavnosti te uredbe </w:t>
            </w:r>
            <w:r w:rsidRPr="00033A01">
              <w:rPr>
                <w:b/>
                <w:i/>
                <w:lang w:val="sl-SI"/>
              </w:rPr>
              <w:t>+6 mesecev]</w:t>
            </w:r>
            <w:r w:rsidRPr="00033A01">
              <w:rPr>
                <w:lang w:val="sl-SI"/>
              </w:rPr>
              <w:t>.</w:t>
            </w:r>
          </w:p>
        </w:tc>
      </w:tr>
    </w:tbl>
    <w:p w14:paraId="335ACB51" w14:textId="77777777" w:rsidR="00AC2D66" w:rsidRPr="00033A01" w:rsidRDefault="00AC2D66" w:rsidP="00AC2D66"/>
    <w:p w14:paraId="3D36BE37" w14:textId="77777777" w:rsidR="00AC2D66" w:rsidRPr="00033A01" w:rsidRDefault="001F7793" w:rsidP="00AC2D66">
      <w:pPr>
        <w:pStyle w:val="AmNumberTabs"/>
      </w:pPr>
      <w:r>
        <w:t>Sprememba</w:t>
      </w:r>
      <w:r w:rsidR="00AC2D66" w:rsidRPr="00033A01">
        <w:tab/>
      </w:r>
      <w:r w:rsidR="00AC2D66" w:rsidRPr="00033A01">
        <w:tab/>
        <w:t>61</w:t>
      </w:r>
    </w:p>
    <w:p w14:paraId="782C0B02" w14:textId="77777777" w:rsidR="00AC2D66" w:rsidRPr="00033A01" w:rsidRDefault="00AC2D66" w:rsidP="00AC2D66"/>
    <w:p w14:paraId="4CAF536C" w14:textId="77777777" w:rsidR="00AC2D66" w:rsidRPr="00033A01" w:rsidRDefault="00AC2D66" w:rsidP="00AC2D66">
      <w:pPr>
        <w:pStyle w:val="NormalBold"/>
        <w:keepNext/>
      </w:pPr>
      <w:r w:rsidRPr="00033A01">
        <w:t>Predlog uredbe</w:t>
      </w:r>
    </w:p>
    <w:p w14:paraId="7D202E46" w14:textId="77777777" w:rsidR="00AC2D66" w:rsidRPr="00033A01" w:rsidRDefault="00AC2D66" w:rsidP="00AC2D66">
      <w:pPr>
        <w:pStyle w:val="NormalBold"/>
      </w:pPr>
      <w:r w:rsidRPr="00033A01">
        <w:t>Člen 5 – odstavek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3E2B6591" w14:textId="77777777" w:rsidTr="00CB1E2F">
        <w:trPr>
          <w:jc w:val="center"/>
        </w:trPr>
        <w:tc>
          <w:tcPr>
            <w:tcW w:w="9752" w:type="dxa"/>
            <w:gridSpan w:val="2"/>
          </w:tcPr>
          <w:p w14:paraId="569C1DAD" w14:textId="77777777" w:rsidR="00AC2D66" w:rsidRPr="00033A01" w:rsidRDefault="00AC2D66" w:rsidP="00CB1E2F">
            <w:pPr>
              <w:keepNext/>
            </w:pPr>
          </w:p>
        </w:tc>
      </w:tr>
      <w:tr w:rsidR="00AC2D66" w:rsidRPr="00033A01" w14:paraId="1462C540" w14:textId="77777777" w:rsidTr="00CB1E2F">
        <w:trPr>
          <w:jc w:val="center"/>
        </w:trPr>
        <w:tc>
          <w:tcPr>
            <w:tcW w:w="4876" w:type="dxa"/>
          </w:tcPr>
          <w:p w14:paraId="21E43ED9" w14:textId="77777777" w:rsidR="00AC2D66" w:rsidRPr="00033A01" w:rsidRDefault="00AC2D66" w:rsidP="00CB1E2F">
            <w:pPr>
              <w:pStyle w:val="ColumnHeading"/>
              <w:keepNext/>
            </w:pPr>
            <w:r w:rsidRPr="00033A01">
              <w:t>Besedilo, ki ga predlaga Komisija</w:t>
            </w:r>
          </w:p>
        </w:tc>
        <w:tc>
          <w:tcPr>
            <w:tcW w:w="4876" w:type="dxa"/>
          </w:tcPr>
          <w:p w14:paraId="4C4BD622" w14:textId="77777777" w:rsidR="00AC2D66" w:rsidRPr="00033A01" w:rsidRDefault="001F7793" w:rsidP="00CB1E2F">
            <w:pPr>
              <w:pStyle w:val="ColumnHeading"/>
              <w:keepNext/>
            </w:pPr>
            <w:r>
              <w:t>Sprememba</w:t>
            </w:r>
          </w:p>
        </w:tc>
      </w:tr>
      <w:tr w:rsidR="00AC2D66" w:rsidRPr="00033A01" w14:paraId="78E7FD88" w14:textId="77777777" w:rsidTr="00CB1E2F">
        <w:trPr>
          <w:jc w:val="center"/>
        </w:trPr>
        <w:tc>
          <w:tcPr>
            <w:tcW w:w="4876" w:type="dxa"/>
          </w:tcPr>
          <w:p w14:paraId="2C35D522" w14:textId="77777777" w:rsidR="00AC2D66" w:rsidRPr="00033A01" w:rsidRDefault="00AC2D66" w:rsidP="00CB1E2F">
            <w:pPr>
              <w:pStyle w:val="Normal6"/>
              <w:rPr>
                <w:lang w:val="sl-SI"/>
              </w:rPr>
            </w:pPr>
            <w:r w:rsidRPr="00033A01">
              <w:rPr>
                <w:lang w:val="sl-SI"/>
              </w:rPr>
              <w:t>7.</w:t>
            </w:r>
            <w:r w:rsidRPr="00033A01">
              <w:rPr>
                <w:lang w:val="sl-SI"/>
              </w:rPr>
              <w:tab/>
            </w:r>
            <w:r w:rsidRPr="00033A01">
              <w:rPr>
                <w:b/>
                <w:i/>
                <w:lang w:val="sl-SI"/>
              </w:rPr>
              <w:t>Komisija</w:t>
            </w:r>
            <w:r w:rsidRPr="00033A01">
              <w:rPr>
                <w:lang w:val="sl-SI"/>
              </w:rPr>
              <w:t xml:space="preserve"> in agencije agenciji ECHA zagotovijo potrebno tehnično sodelovanje, da se omogoči vključitev podatkov o kemikalijah, zagotovljenih v skladu z odstavkom 2, na skupno podatkovno platformo in njihovo objavljanje prek platforme.</w:t>
            </w:r>
          </w:p>
        </w:tc>
        <w:tc>
          <w:tcPr>
            <w:tcW w:w="4876" w:type="dxa"/>
          </w:tcPr>
          <w:p w14:paraId="283E4BA0" w14:textId="77777777" w:rsidR="00AC2D66" w:rsidRPr="00033A01" w:rsidRDefault="00AC2D66" w:rsidP="00CB1E2F">
            <w:pPr>
              <w:pStyle w:val="Normal6"/>
              <w:rPr>
                <w:szCs w:val="24"/>
                <w:lang w:val="sl-SI"/>
              </w:rPr>
            </w:pPr>
            <w:r w:rsidRPr="00033A01">
              <w:rPr>
                <w:lang w:val="sl-SI"/>
              </w:rPr>
              <w:t>7.</w:t>
            </w:r>
            <w:r w:rsidRPr="00033A01">
              <w:rPr>
                <w:lang w:val="sl-SI"/>
              </w:rPr>
              <w:tab/>
            </w:r>
            <w:r w:rsidRPr="00033A01">
              <w:rPr>
                <w:b/>
                <w:i/>
                <w:lang w:val="sl-SI"/>
              </w:rPr>
              <w:t>Organi</w:t>
            </w:r>
            <w:r w:rsidRPr="00033A01">
              <w:rPr>
                <w:lang w:val="sl-SI"/>
              </w:rPr>
              <w:t xml:space="preserve"> in</w:t>
            </w:r>
            <w:r w:rsidRPr="00033A01">
              <w:rPr>
                <w:b/>
                <w:i/>
                <w:lang w:val="sl-SI"/>
              </w:rPr>
              <w:t xml:space="preserve"> nacionalne</w:t>
            </w:r>
            <w:r w:rsidRPr="00033A01">
              <w:rPr>
                <w:lang w:val="sl-SI"/>
              </w:rPr>
              <w:t xml:space="preserve"> agencije agenciji ECHA zagotovijo potrebno tehnično sodelovanje, da se omogoči vključitev podatkov o kemikalijah, zagotovljenih v skladu z odstavkom 2, na skupno podatkovno platformo in njihovo objavljanje prek platforme. </w:t>
            </w:r>
            <w:r w:rsidRPr="00033A01">
              <w:rPr>
                <w:b/>
                <w:i/>
                <w:lang w:val="sl-SI"/>
              </w:rPr>
              <w:t>Agencija ECHA organom in nacionalnim agencijam zagotovi podporo za lažje vključevanje podatkov o kemikalijah, zagotovljenih v skladu z odstavkom 2.</w:t>
            </w:r>
          </w:p>
        </w:tc>
      </w:tr>
    </w:tbl>
    <w:p w14:paraId="76F64463" w14:textId="77777777" w:rsidR="00AC2D66" w:rsidRPr="00033A01" w:rsidRDefault="00AC2D66" w:rsidP="00AC2D66"/>
    <w:p w14:paraId="60AA7F13" w14:textId="77777777" w:rsidR="00AC2D66" w:rsidRPr="00033A01" w:rsidRDefault="001F7793" w:rsidP="00AC2D66">
      <w:pPr>
        <w:pStyle w:val="AmNumberTabs"/>
      </w:pPr>
      <w:r>
        <w:t>Sprememba</w:t>
      </w:r>
      <w:r w:rsidR="00AC2D66" w:rsidRPr="00033A01">
        <w:tab/>
      </w:r>
      <w:r w:rsidR="00AC2D66" w:rsidRPr="00033A01">
        <w:tab/>
        <w:t>62</w:t>
      </w:r>
    </w:p>
    <w:p w14:paraId="07D9F883" w14:textId="77777777" w:rsidR="00AC2D66" w:rsidRPr="00033A01" w:rsidRDefault="00AC2D66" w:rsidP="00AC2D66"/>
    <w:p w14:paraId="501F6FB0" w14:textId="77777777" w:rsidR="00AC2D66" w:rsidRPr="00033A01" w:rsidRDefault="00AC2D66" w:rsidP="00AC2D66">
      <w:pPr>
        <w:pStyle w:val="NormalBold"/>
        <w:keepNext/>
      </w:pPr>
      <w:r w:rsidRPr="00033A01">
        <w:t>Predlog uredbe</w:t>
      </w:r>
    </w:p>
    <w:p w14:paraId="610C9252" w14:textId="77777777" w:rsidR="00AC2D66" w:rsidRPr="00033A01" w:rsidRDefault="00AC2D66" w:rsidP="00AC2D66">
      <w:pPr>
        <w:pStyle w:val="NormalBold"/>
      </w:pPr>
      <w:r w:rsidRPr="00033A01">
        <w:t>Člen 5 – odstavek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18719C08" w14:textId="77777777" w:rsidTr="00CB1E2F">
        <w:trPr>
          <w:jc w:val="center"/>
        </w:trPr>
        <w:tc>
          <w:tcPr>
            <w:tcW w:w="9752" w:type="dxa"/>
            <w:gridSpan w:val="2"/>
          </w:tcPr>
          <w:p w14:paraId="3A563665" w14:textId="77777777" w:rsidR="00AC2D66" w:rsidRPr="00033A01" w:rsidRDefault="00AC2D66" w:rsidP="00CB1E2F">
            <w:pPr>
              <w:keepNext/>
            </w:pPr>
          </w:p>
        </w:tc>
      </w:tr>
      <w:tr w:rsidR="00AC2D66" w:rsidRPr="00033A01" w14:paraId="112DC451" w14:textId="77777777" w:rsidTr="00CB1E2F">
        <w:trPr>
          <w:jc w:val="center"/>
        </w:trPr>
        <w:tc>
          <w:tcPr>
            <w:tcW w:w="4876" w:type="dxa"/>
          </w:tcPr>
          <w:p w14:paraId="597BA27E" w14:textId="77777777" w:rsidR="00AC2D66" w:rsidRPr="00033A01" w:rsidRDefault="00AC2D66" w:rsidP="00CB1E2F">
            <w:pPr>
              <w:pStyle w:val="ColumnHeading"/>
              <w:keepNext/>
            </w:pPr>
            <w:r w:rsidRPr="00033A01">
              <w:t>Besedilo, ki ga predlaga Komisija</w:t>
            </w:r>
          </w:p>
        </w:tc>
        <w:tc>
          <w:tcPr>
            <w:tcW w:w="4876" w:type="dxa"/>
          </w:tcPr>
          <w:p w14:paraId="77158F77" w14:textId="77777777" w:rsidR="00AC2D66" w:rsidRPr="00033A01" w:rsidRDefault="001F7793" w:rsidP="00CB1E2F">
            <w:pPr>
              <w:pStyle w:val="ColumnHeading"/>
              <w:keepNext/>
            </w:pPr>
            <w:r>
              <w:t>Sprememba</w:t>
            </w:r>
          </w:p>
        </w:tc>
      </w:tr>
      <w:tr w:rsidR="00AC2D66" w:rsidRPr="00033A01" w14:paraId="22C0A29E" w14:textId="77777777" w:rsidTr="00CB1E2F">
        <w:trPr>
          <w:jc w:val="center"/>
        </w:trPr>
        <w:tc>
          <w:tcPr>
            <w:tcW w:w="4876" w:type="dxa"/>
          </w:tcPr>
          <w:p w14:paraId="23D1031C" w14:textId="77777777" w:rsidR="00AC2D66" w:rsidRPr="00033A01" w:rsidRDefault="00AC2D66" w:rsidP="00CB1E2F">
            <w:pPr>
              <w:pStyle w:val="Normal6"/>
              <w:rPr>
                <w:lang w:val="sl-SI"/>
              </w:rPr>
            </w:pPr>
            <w:r w:rsidRPr="00033A01">
              <w:rPr>
                <w:lang w:val="sl-SI"/>
              </w:rPr>
              <w:t>8.</w:t>
            </w:r>
            <w:r w:rsidRPr="00033A01">
              <w:rPr>
                <w:lang w:val="sl-SI"/>
              </w:rPr>
              <w:tab/>
              <w:t>Za namene odstavka 2 Komisija in agencije podatke o kemikalijah</w:t>
            </w:r>
            <w:r w:rsidRPr="00033A01">
              <w:rPr>
                <w:b/>
                <w:i/>
                <w:lang w:val="sl-SI"/>
              </w:rPr>
              <w:t xml:space="preserve"> po njihovem zbiranju</w:t>
            </w:r>
            <w:r w:rsidRPr="00033A01">
              <w:rPr>
                <w:lang w:val="sl-SI"/>
              </w:rPr>
              <w:t xml:space="preserve"> ali </w:t>
            </w:r>
            <w:r w:rsidRPr="00033A01">
              <w:rPr>
                <w:b/>
                <w:i/>
                <w:lang w:val="sl-SI"/>
              </w:rPr>
              <w:t>prejemu ter</w:t>
            </w:r>
            <w:r w:rsidRPr="00033A01">
              <w:rPr>
                <w:lang w:val="sl-SI"/>
              </w:rPr>
              <w:t xml:space="preserve"> po </w:t>
            </w:r>
            <w:r w:rsidRPr="00033A01">
              <w:rPr>
                <w:b/>
                <w:i/>
                <w:lang w:val="sl-SI"/>
              </w:rPr>
              <w:t>izvedbi ocenjevanja</w:t>
            </w:r>
            <w:r w:rsidRPr="00033A01">
              <w:rPr>
                <w:lang w:val="sl-SI"/>
              </w:rPr>
              <w:t xml:space="preserve"> veljavnosti in zaupnosti v skladu s pravili, ki se </w:t>
            </w:r>
            <w:r w:rsidRPr="00033A01">
              <w:rPr>
                <w:lang w:val="sl-SI"/>
              </w:rPr>
              <w:lastRenderedPageBreak/>
              <w:t xml:space="preserve">uporabljajo, ter po </w:t>
            </w:r>
            <w:r w:rsidRPr="00033A01">
              <w:rPr>
                <w:b/>
                <w:i/>
                <w:lang w:val="sl-SI"/>
              </w:rPr>
              <w:t>vključitvi ustreznega nabora</w:t>
            </w:r>
            <w:r w:rsidRPr="00033A01">
              <w:rPr>
                <w:lang w:val="sl-SI"/>
              </w:rPr>
              <w:t xml:space="preserve"> podatkov na skupno podatkovno platformo brez nepotrebnega odlašanja dajo na voljo agenciji ECHA.</w:t>
            </w:r>
          </w:p>
        </w:tc>
        <w:tc>
          <w:tcPr>
            <w:tcW w:w="4876" w:type="dxa"/>
          </w:tcPr>
          <w:p w14:paraId="24711F0B" w14:textId="77777777" w:rsidR="00AC2D66" w:rsidRPr="00033A01" w:rsidRDefault="00AC2D66" w:rsidP="00CB1E2F">
            <w:pPr>
              <w:pStyle w:val="Normal6"/>
              <w:rPr>
                <w:szCs w:val="24"/>
                <w:lang w:val="sl-SI"/>
              </w:rPr>
            </w:pPr>
            <w:r w:rsidRPr="00033A01">
              <w:rPr>
                <w:lang w:val="sl-SI"/>
              </w:rPr>
              <w:lastRenderedPageBreak/>
              <w:t>8.</w:t>
            </w:r>
            <w:r w:rsidRPr="00033A01">
              <w:rPr>
                <w:lang w:val="sl-SI"/>
              </w:rPr>
              <w:tab/>
              <w:t>Za namene odstavka 2 Komisija in agencije podatke o kemikalijah</w:t>
            </w:r>
            <w:r w:rsidRPr="00033A01">
              <w:rPr>
                <w:b/>
                <w:i/>
                <w:lang w:val="sl-SI"/>
              </w:rPr>
              <w:t>, ki so jih zbrale</w:t>
            </w:r>
            <w:r w:rsidRPr="00033A01">
              <w:rPr>
                <w:lang w:val="sl-SI"/>
              </w:rPr>
              <w:t xml:space="preserve"> ali </w:t>
            </w:r>
            <w:r w:rsidRPr="00033A01">
              <w:rPr>
                <w:b/>
                <w:i/>
                <w:lang w:val="sl-SI"/>
              </w:rPr>
              <w:t>prejele,</w:t>
            </w:r>
            <w:r w:rsidRPr="00033A01">
              <w:rPr>
                <w:lang w:val="sl-SI"/>
              </w:rPr>
              <w:t xml:space="preserve"> po </w:t>
            </w:r>
            <w:r w:rsidRPr="00033A01">
              <w:rPr>
                <w:b/>
                <w:i/>
                <w:lang w:val="sl-SI"/>
              </w:rPr>
              <w:t>tem ko izvedejo oceno</w:t>
            </w:r>
            <w:r w:rsidRPr="00033A01">
              <w:rPr>
                <w:lang w:val="sl-SI"/>
              </w:rPr>
              <w:t xml:space="preserve"> veljavnosti in zaupnosti</w:t>
            </w:r>
            <w:r w:rsidRPr="00033A01">
              <w:rPr>
                <w:b/>
                <w:i/>
                <w:lang w:val="sl-SI"/>
              </w:rPr>
              <w:t xml:space="preserve"> podatkov</w:t>
            </w:r>
            <w:r w:rsidRPr="00033A01">
              <w:rPr>
                <w:lang w:val="sl-SI"/>
              </w:rPr>
              <w:t xml:space="preserve"> v skladu s pravili, ki se uporabljajo, ter po </w:t>
            </w:r>
            <w:r w:rsidRPr="00033A01">
              <w:rPr>
                <w:b/>
                <w:i/>
                <w:lang w:val="sl-SI"/>
              </w:rPr>
              <w:lastRenderedPageBreak/>
              <w:t>tem ko vključijo ustrezni nabor</w:t>
            </w:r>
            <w:r w:rsidRPr="00033A01">
              <w:rPr>
                <w:lang w:val="sl-SI"/>
              </w:rPr>
              <w:t xml:space="preserve"> podatkov na skupno podatkovno platformo brez nepotrebnega odlašanja dajo na voljo agenciji ECHA.</w:t>
            </w:r>
          </w:p>
        </w:tc>
      </w:tr>
    </w:tbl>
    <w:p w14:paraId="532B5506" w14:textId="77777777" w:rsidR="00AC2D66" w:rsidRPr="00033A01" w:rsidRDefault="00AC2D66" w:rsidP="00AC2D66"/>
    <w:p w14:paraId="4069A7EA" w14:textId="77777777" w:rsidR="00AC2D66" w:rsidRPr="00033A01" w:rsidRDefault="001F7793" w:rsidP="00AC2D66">
      <w:pPr>
        <w:pStyle w:val="AmNumberTabs"/>
      </w:pPr>
      <w:r>
        <w:t>Sprememba</w:t>
      </w:r>
      <w:r w:rsidR="00AC2D66" w:rsidRPr="00033A01">
        <w:tab/>
      </w:r>
      <w:r w:rsidR="00AC2D66" w:rsidRPr="00033A01">
        <w:tab/>
        <w:t>63</w:t>
      </w:r>
    </w:p>
    <w:p w14:paraId="305B8297" w14:textId="77777777" w:rsidR="00AC2D66" w:rsidRPr="00033A01" w:rsidRDefault="00AC2D66" w:rsidP="00AC2D66"/>
    <w:p w14:paraId="41ADB8BE" w14:textId="77777777" w:rsidR="00AC2D66" w:rsidRPr="00033A01" w:rsidRDefault="00AC2D66" w:rsidP="00AC2D66">
      <w:pPr>
        <w:pStyle w:val="NormalBold"/>
        <w:keepNext/>
      </w:pPr>
      <w:r w:rsidRPr="00033A01">
        <w:t>Predlog uredbe</w:t>
      </w:r>
    </w:p>
    <w:p w14:paraId="40951B5A" w14:textId="77777777" w:rsidR="00AC2D66" w:rsidRPr="00033A01" w:rsidRDefault="00AC2D66" w:rsidP="00AC2D66">
      <w:pPr>
        <w:pStyle w:val="NormalBold"/>
      </w:pPr>
      <w:r w:rsidRPr="00033A01">
        <w:t>Člen 5 – odstavek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4C8BBE07" w14:textId="77777777" w:rsidTr="00CB1E2F">
        <w:trPr>
          <w:jc w:val="center"/>
        </w:trPr>
        <w:tc>
          <w:tcPr>
            <w:tcW w:w="9752" w:type="dxa"/>
            <w:gridSpan w:val="2"/>
          </w:tcPr>
          <w:p w14:paraId="33472CBB" w14:textId="77777777" w:rsidR="00AC2D66" w:rsidRPr="00033A01" w:rsidRDefault="00AC2D66" w:rsidP="00CB1E2F">
            <w:pPr>
              <w:keepNext/>
            </w:pPr>
          </w:p>
        </w:tc>
      </w:tr>
      <w:tr w:rsidR="00AC2D66" w:rsidRPr="00033A01" w14:paraId="6774D5F8" w14:textId="77777777" w:rsidTr="00CB1E2F">
        <w:trPr>
          <w:jc w:val="center"/>
        </w:trPr>
        <w:tc>
          <w:tcPr>
            <w:tcW w:w="4876" w:type="dxa"/>
          </w:tcPr>
          <w:p w14:paraId="2805DFF2" w14:textId="77777777" w:rsidR="00AC2D66" w:rsidRPr="00033A01" w:rsidRDefault="00AC2D66" w:rsidP="00CB1E2F">
            <w:pPr>
              <w:pStyle w:val="ColumnHeading"/>
              <w:keepNext/>
            </w:pPr>
            <w:r w:rsidRPr="00033A01">
              <w:t>Besedilo, ki ga predlaga Komisija</w:t>
            </w:r>
          </w:p>
        </w:tc>
        <w:tc>
          <w:tcPr>
            <w:tcW w:w="4876" w:type="dxa"/>
          </w:tcPr>
          <w:p w14:paraId="046D12BF" w14:textId="77777777" w:rsidR="00AC2D66" w:rsidRPr="00033A01" w:rsidRDefault="001F7793" w:rsidP="00CB1E2F">
            <w:pPr>
              <w:pStyle w:val="ColumnHeading"/>
              <w:keepNext/>
            </w:pPr>
            <w:r>
              <w:t>Sprememba</w:t>
            </w:r>
          </w:p>
        </w:tc>
      </w:tr>
      <w:tr w:rsidR="00AC2D66" w:rsidRPr="00033A01" w14:paraId="5EBC6143" w14:textId="77777777" w:rsidTr="00CB1E2F">
        <w:trPr>
          <w:jc w:val="center"/>
        </w:trPr>
        <w:tc>
          <w:tcPr>
            <w:tcW w:w="4876" w:type="dxa"/>
          </w:tcPr>
          <w:p w14:paraId="084167DC" w14:textId="77777777" w:rsidR="00AC2D66" w:rsidRPr="00033A01" w:rsidRDefault="00AC2D66" w:rsidP="00CB1E2F">
            <w:pPr>
              <w:pStyle w:val="Normal6"/>
              <w:rPr>
                <w:lang w:val="sl-SI"/>
              </w:rPr>
            </w:pPr>
            <w:r w:rsidRPr="00033A01">
              <w:rPr>
                <w:lang w:val="sl-SI"/>
              </w:rPr>
              <w:t>9.</w:t>
            </w:r>
            <w:r w:rsidRPr="00033A01">
              <w:rPr>
                <w:lang w:val="sl-SI"/>
              </w:rPr>
              <w:tab/>
            </w:r>
            <w:r w:rsidRPr="00033A01">
              <w:rPr>
                <w:b/>
                <w:i/>
                <w:lang w:val="sl-SI"/>
              </w:rPr>
              <w:t>Komisija</w:t>
            </w:r>
            <w:r w:rsidRPr="00033A01">
              <w:rPr>
                <w:lang w:val="sl-SI"/>
              </w:rPr>
              <w:t xml:space="preserve"> in agencije zagotovijo, da so podatki, ki se dajo na voljo agenciji ECHA, prenosljivi, strojno berljivi in </w:t>
            </w:r>
            <w:proofErr w:type="spellStart"/>
            <w:r w:rsidRPr="00033A01">
              <w:rPr>
                <w:lang w:val="sl-SI"/>
              </w:rPr>
              <w:t>interoperabilni</w:t>
            </w:r>
            <w:proofErr w:type="spellEnd"/>
            <w:r w:rsidRPr="00033A01">
              <w:rPr>
                <w:lang w:val="sl-SI"/>
              </w:rPr>
              <w:t>. Preden podatke zagotovijo agenciji ECHA, jih ustrezno uredijo in potrdijo.</w:t>
            </w:r>
          </w:p>
        </w:tc>
        <w:tc>
          <w:tcPr>
            <w:tcW w:w="4876" w:type="dxa"/>
          </w:tcPr>
          <w:p w14:paraId="503A1174" w14:textId="77777777" w:rsidR="00AC2D66" w:rsidRPr="00033A01" w:rsidRDefault="00AC2D66" w:rsidP="00CB1E2F">
            <w:pPr>
              <w:pStyle w:val="Normal6"/>
              <w:rPr>
                <w:szCs w:val="24"/>
                <w:lang w:val="sl-SI"/>
              </w:rPr>
            </w:pPr>
            <w:r w:rsidRPr="00033A01">
              <w:rPr>
                <w:lang w:val="sl-SI"/>
              </w:rPr>
              <w:t>9.</w:t>
            </w:r>
            <w:r w:rsidRPr="00033A01">
              <w:rPr>
                <w:lang w:val="sl-SI"/>
              </w:rPr>
              <w:tab/>
            </w:r>
            <w:r w:rsidRPr="00033A01">
              <w:rPr>
                <w:b/>
                <w:i/>
                <w:lang w:val="sl-SI"/>
              </w:rPr>
              <w:t>Organi</w:t>
            </w:r>
            <w:r w:rsidRPr="00033A01">
              <w:rPr>
                <w:lang w:val="sl-SI"/>
              </w:rPr>
              <w:t xml:space="preserve"> in</w:t>
            </w:r>
            <w:r w:rsidRPr="00033A01">
              <w:rPr>
                <w:b/>
                <w:i/>
                <w:lang w:val="sl-SI"/>
              </w:rPr>
              <w:t xml:space="preserve"> nacionalne</w:t>
            </w:r>
            <w:r w:rsidRPr="00033A01">
              <w:rPr>
                <w:lang w:val="sl-SI"/>
              </w:rPr>
              <w:t xml:space="preserve"> agencije zagotovijo, da so podatki, ki se dajo na voljo agenciji ECHA, prenosljivi, strojno berljivi in </w:t>
            </w:r>
            <w:proofErr w:type="spellStart"/>
            <w:r w:rsidRPr="00033A01">
              <w:rPr>
                <w:lang w:val="sl-SI"/>
              </w:rPr>
              <w:t>interoperabilni</w:t>
            </w:r>
            <w:proofErr w:type="spellEnd"/>
            <w:r w:rsidRPr="00033A01">
              <w:rPr>
                <w:lang w:val="sl-SI"/>
              </w:rPr>
              <w:t>. Preden podatke zagotovijo agenciji ECHA, jih ustrezno uredijo in potrdijo.</w:t>
            </w:r>
          </w:p>
        </w:tc>
      </w:tr>
    </w:tbl>
    <w:p w14:paraId="7BEC242C" w14:textId="77777777" w:rsidR="00AC2D66" w:rsidRPr="00033A01" w:rsidRDefault="00AC2D66" w:rsidP="00AC2D66"/>
    <w:p w14:paraId="2D34AE36" w14:textId="77777777" w:rsidR="00AC2D66" w:rsidRPr="00033A01" w:rsidRDefault="001F7793" w:rsidP="00AC2D66">
      <w:pPr>
        <w:pStyle w:val="AmNumberTabs"/>
      </w:pPr>
      <w:r>
        <w:t>Sprememba</w:t>
      </w:r>
      <w:r w:rsidR="00AC2D66" w:rsidRPr="00033A01">
        <w:tab/>
      </w:r>
      <w:r w:rsidR="00AC2D66" w:rsidRPr="00033A01">
        <w:tab/>
        <w:t>64</w:t>
      </w:r>
    </w:p>
    <w:p w14:paraId="590C1BC4" w14:textId="77777777" w:rsidR="00AC2D66" w:rsidRPr="00033A01" w:rsidRDefault="00AC2D66" w:rsidP="00AC2D66"/>
    <w:p w14:paraId="4092195A" w14:textId="77777777" w:rsidR="00AC2D66" w:rsidRPr="00033A01" w:rsidRDefault="00AC2D66" w:rsidP="00AC2D66">
      <w:pPr>
        <w:pStyle w:val="NormalBold"/>
        <w:keepNext/>
      </w:pPr>
      <w:r w:rsidRPr="00033A01">
        <w:t>Predlog uredbe</w:t>
      </w:r>
    </w:p>
    <w:p w14:paraId="3FE361CB" w14:textId="77777777" w:rsidR="00AC2D66" w:rsidRPr="00033A01" w:rsidRDefault="00AC2D66" w:rsidP="00AC2D66">
      <w:pPr>
        <w:pStyle w:val="NormalBold"/>
      </w:pPr>
      <w:r w:rsidRPr="00033A01">
        <w:t>Člen 5 – odstavek 9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4E3D5AA7" w14:textId="77777777" w:rsidTr="00CB1E2F">
        <w:trPr>
          <w:jc w:val="center"/>
        </w:trPr>
        <w:tc>
          <w:tcPr>
            <w:tcW w:w="9752" w:type="dxa"/>
            <w:gridSpan w:val="2"/>
          </w:tcPr>
          <w:p w14:paraId="112B8942" w14:textId="77777777" w:rsidR="00AC2D66" w:rsidRPr="00033A01" w:rsidRDefault="00AC2D66" w:rsidP="00CB1E2F">
            <w:pPr>
              <w:keepNext/>
            </w:pPr>
          </w:p>
        </w:tc>
      </w:tr>
      <w:tr w:rsidR="00AC2D66" w:rsidRPr="00033A01" w14:paraId="220F2500" w14:textId="77777777" w:rsidTr="00CB1E2F">
        <w:trPr>
          <w:jc w:val="center"/>
        </w:trPr>
        <w:tc>
          <w:tcPr>
            <w:tcW w:w="4876" w:type="dxa"/>
          </w:tcPr>
          <w:p w14:paraId="22CBA2EB" w14:textId="77777777" w:rsidR="00AC2D66" w:rsidRPr="00033A01" w:rsidRDefault="00AC2D66" w:rsidP="00CB1E2F">
            <w:pPr>
              <w:pStyle w:val="ColumnHeading"/>
              <w:keepNext/>
            </w:pPr>
            <w:r w:rsidRPr="00033A01">
              <w:t>Besedilo, ki ga predlaga Komisija</w:t>
            </w:r>
          </w:p>
        </w:tc>
        <w:tc>
          <w:tcPr>
            <w:tcW w:w="4876" w:type="dxa"/>
          </w:tcPr>
          <w:p w14:paraId="7935DA93" w14:textId="77777777" w:rsidR="00AC2D66" w:rsidRPr="00033A01" w:rsidRDefault="001F7793" w:rsidP="00CB1E2F">
            <w:pPr>
              <w:pStyle w:val="ColumnHeading"/>
              <w:keepNext/>
            </w:pPr>
            <w:r>
              <w:t>Sprememba</w:t>
            </w:r>
          </w:p>
        </w:tc>
      </w:tr>
      <w:tr w:rsidR="00AC2D66" w:rsidRPr="00033A01" w14:paraId="19414BDF" w14:textId="77777777" w:rsidTr="00CB1E2F">
        <w:trPr>
          <w:jc w:val="center"/>
        </w:trPr>
        <w:tc>
          <w:tcPr>
            <w:tcW w:w="4876" w:type="dxa"/>
          </w:tcPr>
          <w:p w14:paraId="3A0B448C" w14:textId="77777777" w:rsidR="00AC2D66" w:rsidRPr="00033A01" w:rsidRDefault="00AC2D66" w:rsidP="00CB1E2F">
            <w:pPr>
              <w:pStyle w:val="Normal6"/>
              <w:rPr>
                <w:lang w:val="sl-SI"/>
              </w:rPr>
            </w:pPr>
          </w:p>
        </w:tc>
        <w:tc>
          <w:tcPr>
            <w:tcW w:w="4876" w:type="dxa"/>
          </w:tcPr>
          <w:p w14:paraId="5D5176A4" w14:textId="77777777" w:rsidR="00AC2D66" w:rsidRPr="00033A01" w:rsidRDefault="00AC2D66" w:rsidP="00CB1E2F">
            <w:pPr>
              <w:pStyle w:val="Normal6"/>
              <w:rPr>
                <w:szCs w:val="24"/>
                <w:lang w:val="sl-SI"/>
              </w:rPr>
            </w:pPr>
            <w:r w:rsidRPr="00033A01">
              <w:rPr>
                <w:b/>
                <w:i/>
                <w:lang w:val="sl-SI"/>
              </w:rPr>
              <w:t>9a.</w:t>
            </w:r>
            <w:r w:rsidRPr="00033A01">
              <w:rPr>
                <w:b/>
                <w:i/>
                <w:lang w:val="sl-SI"/>
              </w:rPr>
              <w:tab/>
              <w:t xml:space="preserve">Ne glede na določbe v zvezi z obdelavo podatkov o humanem </w:t>
            </w:r>
            <w:proofErr w:type="spellStart"/>
            <w:r w:rsidRPr="00033A01">
              <w:rPr>
                <w:b/>
                <w:i/>
                <w:lang w:val="sl-SI"/>
              </w:rPr>
              <w:t>biomonitoringu</w:t>
            </w:r>
            <w:proofErr w:type="spellEnd"/>
            <w:r w:rsidRPr="00033A01">
              <w:rPr>
                <w:b/>
                <w:i/>
                <w:lang w:val="sl-SI"/>
              </w:rPr>
              <w:t>, ki pomenijo osebne podatke, iz člena 6 je Komisija ali Agencija, v pristojnosti katere se podatki o kemikalijah vključijo na skupno podatkovno platformo o kemikalijah, še naprej upravljavec podatkov v zvezi z osebnimi podatki, ki jih je priskrbela.</w:t>
            </w:r>
          </w:p>
        </w:tc>
      </w:tr>
    </w:tbl>
    <w:p w14:paraId="790858C4" w14:textId="77777777" w:rsidR="00AC2D66" w:rsidRPr="00033A01" w:rsidRDefault="00AC2D66" w:rsidP="00AC2D66"/>
    <w:p w14:paraId="50423E3B" w14:textId="77777777" w:rsidR="00AC2D66" w:rsidRPr="00033A01" w:rsidRDefault="001F7793" w:rsidP="00AC2D66">
      <w:pPr>
        <w:pStyle w:val="AmNumberTabs"/>
      </w:pPr>
      <w:r>
        <w:t>Sprememba</w:t>
      </w:r>
      <w:r w:rsidR="00AC2D66" w:rsidRPr="00033A01">
        <w:tab/>
      </w:r>
      <w:r w:rsidR="00AC2D66" w:rsidRPr="00033A01">
        <w:tab/>
        <w:t>65</w:t>
      </w:r>
    </w:p>
    <w:p w14:paraId="185A2DFC" w14:textId="77777777" w:rsidR="00AC2D66" w:rsidRPr="00033A01" w:rsidRDefault="00AC2D66" w:rsidP="00AC2D66"/>
    <w:p w14:paraId="56A2DA23" w14:textId="77777777" w:rsidR="00AC2D66" w:rsidRPr="00033A01" w:rsidRDefault="00AC2D66" w:rsidP="00AC2D66">
      <w:pPr>
        <w:pStyle w:val="NormalBold"/>
        <w:keepNext/>
      </w:pPr>
      <w:r w:rsidRPr="00033A01">
        <w:t>Predlog uredbe</w:t>
      </w:r>
    </w:p>
    <w:p w14:paraId="40975665" w14:textId="77777777" w:rsidR="00AC2D66" w:rsidRPr="00033A01" w:rsidRDefault="00AC2D66" w:rsidP="00AC2D66">
      <w:pPr>
        <w:pStyle w:val="NormalBold"/>
      </w:pPr>
      <w:r w:rsidRPr="00033A01">
        <w:t>Člen 5 – odstavek 9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34104718" w14:textId="77777777" w:rsidTr="00CB1E2F">
        <w:trPr>
          <w:jc w:val="center"/>
        </w:trPr>
        <w:tc>
          <w:tcPr>
            <w:tcW w:w="9752" w:type="dxa"/>
            <w:gridSpan w:val="2"/>
          </w:tcPr>
          <w:p w14:paraId="08DA26D4" w14:textId="77777777" w:rsidR="00AC2D66" w:rsidRPr="00033A01" w:rsidRDefault="00AC2D66" w:rsidP="00CB1E2F">
            <w:pPr>
              <w:keepNext/>
            </w:pPr>
          </w:p>
        </w:tc>
      </w:tr>
      <w:tr w:rsidR="00AC2D66" w:rsidRPr="00033A01" w14:paraId="2DCD8DC2" w14:textId="77777777" w:rsidTr="00CB1E2F">
        <w:trPr>
          <w:jc w:val="center"/>
        </w:trPr>
        <w:tc>
          <w:tcPr>
            <w:tcW w:w="4876" w:type="dxa"/>
          </w:tcPr>
          <w:p w14:paraId="6F842068" w14:textId="77777777" w:rsidR="00AC2D66" w:rsidRPr="00033A01" w:rsidRDefault="00AC2D66" w:rsidP="00CB1E2F">
            <w:pPr>
              <w:pStyle w:val="ColumnHeading"/>
              <w:keepNext/>
            </w:pPr>
            <w:r w:rsidRPr="00033A01">
              <w:t>Besedilo, ki ga predlaga Komisija</w:t>
            </w:r>
          </w:p>
        </w:tc>
        <w:tc>
          <w:tcPr>
            <w:tcW w:w="4876" w:type="dxa"/>
          </w:tcPr>
          <w:p w14:paraId="3ADC3AEE" w14:textId="77777777" w:rsidR="00AC2D66" w:rsidRPr="00033A01" w:rsidRDefault="001F7793" w:rsidP="00CB1E2F">
            <w:pPr>
              <w:pStyle w:val="ColumnHeading"/>
              <w:keepNext/>
            </w:pPr>
            <w:r>
              <w:t>Sprememba</w:t>
            </w:r>
          </w:p>
        </w:tc>
      </w:tr>
      <w:tr w:rsidR="00AC2D66" w:rsidRPr="00033A01" w14:paraId="5E189BFD" w14:textId="77777777" w:rsidTr="00CB1E2F">
        <w:trPr>
          <w:jc w:val="center"/>
        </w:trPr>
        <w:tc>
          <w:tcPr>
            <w:tcW w:w="4876" w:type="dxa"/>
          </w:tcPr>
          <w:p w14:paraId="41C42863" w14:textId="77777777" w:rsidR="00AC2D66" w:rsidRPr="00033A01" w:rsidRDefault="00AC2D66" w:rsidP="00CB1E2F">
            <w:pPr>
              <w:pStyle w:val="Normal6"/>
              <w:rPr>
                <w:lang w:val="sl-SI"/>
              </w:rPr>
            </w:pPr>
          </w:p>
        </w:tc>
        <w:tc>
          <w:tcPr>
            <w:tcW w:w="4876" w:type="dxa"/>
          </w:tcPr>
          <w:p w14:paraId="1D4E40CC" w14:textId="77777777" w:rsidR="00AC2D66" w:rsidRPr="00033A01" w:rsidRDefault="00AC2D66" w:rsidP="00CB1E2F">
            <w:pPr>
              <w:pStyle w:val="Normal6"/>
              <w:rPr>
                <w:szCs w:val="24"/>
                <w:lang w:val="sl-SI"/>
              </w:rPr>
            </w:pPr>
            <w:r w:rsidRPr="00033A01">
              <w:rPr>
                <w:b/>
                <w:i/>
                <w:lang w:val="sl-SI"/>
              </w:rPr>
              <w:t>9b.</w:t>
            </w:r>
            <w:r w:rsidRPr="00033A01">
              <w:rPr>
                <w:b/>
                <w:i/>
                <w:lang w:val="sl-SI"/>
              </w:rPr>
              <w:tab/>
              <w:t xml:space="preserve">Ne glede na določbe v zvezi z obdelavo podatkov s poklicem povezanega humanega </w:t>
            </w:r>
            <w:proofErr w:type="spellStart"/>
            <w:r w:rsidRPr="00033A01">
              <w:rPr>
                <w:b/>
                <w:i/>
                <w:lang w:val="sl-SI"/>
              </w:rPr>
              <w:t>biomonitoringa</w:t>
            </w:r>
            <w:proofErr w:type="spellEnd"/>
            <w:r w:rsidRPr="00033A01">
              <w:rPr>
                <w:b/>
                <w:i/>
                <w:lang w:val="sl-SI"/>
              </w:rPr>
              <w:t xml:space="preserve">, ki pomenijo osebne podatke, iz člena 6 agencija ECHA </w:t>
            </w:r>
            <w:r w:rsidRPr="00033A01">
              <w:rPr>
                <w:b/>
                <w:i/>
                <w:lang w:val="sl-SI"/>
              </w:rPr>
              <w:lastRenderedPageBreak/>
              <w:t>deluje kot obdelovalec podatkov za vse osebne podatke, ki so vključeni na skupno podatkovno platformo in za katere je pristojna katera druga agencija ali Komisija.</w:t>
            </w:r>
          </w:p>
        </w:tc>
      </w:tr>
    </w:tbl>
    <w:p w14:paraId="7125167E" w14:textId="77777777" w:rsidR="00AC2D66" w:rsidRPr="00033A01" w:rsidRDefault="00AC2D66" w:rsidP="00AC2D66"/>
    <w:p w14:paraId="36DCDAF5" w14:textId="77777777" w:rsidR="00AC2D66" w:rsidRPr="00033A01" w:rsidRDefault="001F7793" w:rsidP="00AC2D66">
      <w:pPr>
        <w:pStyle w:val="AmNumberTabs"/>
      </w:pPr>
      <w:r>
        <w:t>Sprememba</w:t>
      </w:r>
      <w:r w:rsidR="00AC2D66" w:rsidRPr="00033A01">
        <w:tab/>
      </w:r>
      <w:r w:rsidR="00AC2D66" w:rsidRPr="00033A01">
        <w:tab/>
        <w:t>66</w:t>
      </w:r>
    </w:p>
    <w:p w14:paraId="51C8B428" w14:textId="77777777" w:rsidR="00AC2D66" w:rsidRPr="00033A01" w:rsidRDefault="00AC2D66" w:rsidP="00AC2D66"/>
    <w:p w14:paraId="1BB4437E" w14:textId="77777777" w:rsidR="00AC2D66" w:rsidRPr="00033A01" w:rsidRDefault="00AC2D66" w:rsidP="00AC2D66">
      <w:pPr>
        <w:pStyle w:val="NormalBold"/>
        <w:keepNext/>
      </w:pPr>
      <w:r w:rsidRPr="00033A01">
        <w:t>Predlog uredbe</w:t>
      </w:r>
    </w:p>
    <w:p w14:paraId="6D8DEDE5" w14:textId="77777777" w:rsidR="00AC2D66" w:rsidRPr="00033A01" w:rsidRDefault="00AC2D66" w:rsidP="00AC2D66">
      <w:pPr>
        <w:pStyle w:val="NormalBold"/>
      </w:pPr>
      <w:r w:rsidRPr="00033A01">
        <w:t>Člen 6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1F7B64B9" w14:textId="77777777" w:rsidTr="00CB1E2F">
        <w:trPr>
          <w:jc w:val="center"/>
        </w:trPr>
        <w:tc>
          <w:tcPr>
            <w:tcW w:w="9752" w:type="dxa"/>
            <w:gridSpan w:val="2"/>
          </w:tcPr>
          <w:p w14:paraId="78EC6213" w14:textId="77777777" w:rsidR="00AC2D66" w:rsidRPr="00033A01" w:rsidRDefault="00AC2D66" w:rsidP="00CB1E2F">
            <w:pPr>
              <w:keepNext/>
            </w:pPr>
          </w:p>
        </w:tc>
      </w:tr>
      <w:tr w:rsidR="00AC2D66" w:rsidRPr="00033A01" w14:paraId="7DCED615" w14:textId="77777777" w:rsidTr="00CB1E2F">
        <w:trPr>
          <w:jc w:val="center"/>
        </w:trPr>
        <w:tc>
          <w:tcPr>
            <w:tcW w:w="4876" w:type="dxa"/>
          </w:tcPr>
          <w:p w14:paraId="5BD3BD62" w14:textId="77777777" w:rsidR="00AC2D66" w:rsidRPr="00033A01" w:rsidRDefault="00AC2D66" w:rsidP="00CB1E2F">
            <w:pPr>
              <w:pStyle w:val="ColumnHeading"/>
              <w:keepNext/>
            </w:pPr>
            <w:r w:rsidRPr="00033A01">
              <w:t>Besedilo, ki ga predlaga Komisija</w:t>
            </w:r>
          </w:p>
        </w:tc>
        <w:tc>
          <w:tcPr>
            <w:tcW w:w="4876" w:type="dxa"/>
          </w:tcPr>
          <w:p w14:paraId="651550EF" w14:textId="77777777" w:rsidR="00AC2D66" w:rsidRPr="00033A01" w:rsidRDefault="001F7793" w:rsidP="00CB1E2F">
            <w:pPr>
              <w:pStyle w:val="ColumnHeading"/>
              <w:keepNext/>
            </w:pPr>
            <w:r>
              <w:t>Sprememba</w:t>
            </w:r>
          </w:p>
        </w:tc>
      </w:tr>
      <w:tr w:rsidR="00AC2D66" w:rsidRPr="00033A01" w14:paraId="56445B22" w14:textId="77777777" w:rsidTr="00CB1E2F">
        <w:trPr>
          <w:jc w:val="center"/>
        </w:trPr>
        <w:tc>
          <w:tcPr>
            <w:tcW w:w="4876" w:type="dxa"/>
          </w:tcPr>
          <w:p w14:paraId="02F7EE1A" w14:textId="77777777" w:rsidR="00AC2D66" w:rsidRPr="00033A01" w:rsidRDefault="00AC2D66" w:rsidP="00CB1E2F">
            <w:pPr>
              <w:pStyle w:val="Normal6"/>
              <w:rPr>
                <w:lang w:val="sl-SI"/>
              </w:rPr>
            </w:pPr>
            <w:r w:rsidRPr="00033A01">
              <w:rPr>
                <w:lang w:val="sl-SI"/>
              </w:rPr>
              <w:t>1.</w:t>
            </w:r>
            <w:r w:rsidRPr="00033A01">
              <w:rPr>
                <w:lang w:val="sl-SI"/>
              </w:rPr>
              <w:tab/>
              <w:t xml:space="preserve">Agencija EEA zbira, gosti in vzdržuje podatke humanega </w:t>
            </w:r>
            <w:proofErr w:type="spellStart"/>
            <w:r w:rsidRPr="00033A01">
              <w:rPr>
                <w:lang w:val="sl-SI"/>
              </w:rPr>
              <w:t>biomonitoringa</w:t>
            </w:r>
            <w:proofErr w:type="spellEnd"/>
            <w:r w:rsidRPr="00033A01">
              <w:rPr>
                <w:lang w:val="sl-SI"/>
              </w:rPr>
              <w:t>, ki se ustvarijo na ozemlju članic EEA in sodelujočih držav.</w:t>
            </w:r>
          </w:p>
        </w:tc>
        <w:tc>
          <w:tcPr>
            <w:tcW w:w="4876" w:type="dxa"/>
          </w:tcPr>
          <w:p w14:paraId="7C760254" w14:textId="77777777" w:rsidR="00AC2D66" w:rsidRPr="00033A01" w:rsidRDefault="00AC2D66" w:rsidP="00CB1E2F">
            <w:pPr>
              <w:pStyle w:val="Normal6"/>
              <w:rPr>
                <w:szCs w:val="24"/>
                <w:lang w:val="sl-SI"/>
              </w:rPr>
            </w:pPr>
            <w:r w:rsidRPr="00033A01">
              <w:rPr>
                <w:lang w:val="sl-SI"/>
              </w:rPr>
              <w:t>1.</w:t>
            </w:r>
            <w:r w:rsidRPr="00033A01">
              <w:rPr>
                <w:lang w:val="sl-SI"/>
              </w:rPr>
              <w:tab/>
              <w:t xml:space="preserve">Agencija EEA zbira, gosti in vzdržuje podatke humanega </w:t>
            </w:r>
            <w:proofErr w:type="spellStart"/>
            <w:r w:rsidRPr="00033A01">
              <w:rPr>
                <w:lang w:val="sl-SI"/>
              </w:rPr>
              <w:t>biomonitoringa</w:t>
            </w:r>
            <w:proofErr w:type="spellEnd"/>
            <w:r w:rsidRPr="00033A01">
              <w:rPr>
                <w:lang w:val="sl-SI"/>
              </w:rPr>
              <w:t>, ki se ustvarijo na ozemlju članic EEA in sodelujočih držav</w:t>
            </w:r>
            <w:r w:rsidRPr="00033A01">
              <w:rPr>
                <w:b/>
                <w:i/>
                <w:lang w:val="sl-SI"/>
              </w:rPr>
              <w:t xml:space="preserve">, razen podatkov s poklicem povezanega humanega </w:t>
            </w:r>
            <w:proofErr w:type="spellStart"/>
            <w:r w:rsidRPr="00033A01">
              <w:rPr>
                <w:b/>
                <w:i/>
                <w:lang w:val="sl-SI"/>
              </w:rPr>
              <w:t>biomonitoringa</w:t>
            </w:r>
            <w:proofErr w:type="spellEnd"/>
            <w:r w:rsidRPr="00033A01">
              <w:rPr>
                <w:b/>
                <w:i/>
                <w:lang w:val="sl-SI"/>
              </w:rPr>
              <w:t xml:space="preserve"> v skladu s členom 5(3)</w:t>
            </w:r>
            <w:r w:rsidRPr="00033A01">
              <w:rPr>
                <w:lang w:val="sl-SI"/>
              </w:rPr>
              <w:t>.</w:t>
            </w:r>
          </w:p>
        </w:tc>
      </w:tr>
    </w:tbl>
    <w:p w14:paraId="1769199F" w14:textId="77777777" w:rsidR="00AC2D66" w:rsidRPr="00033A01" w:rsidRDefault="00AC2D66" w:rsidP="00AC2D66"/>
    <w:p w14:paraId="36089C50" w14:textId="77777777" w:rsidR="00AC2D66" w:rsidRPr="00033A01" w:rsidRDefault="001F7793" w:rsidP="00AC2D66">
      <w:pPr>
        <w:pStyle w:val="AmNumberTabs"/>
      </w:pPr>
      <w:r>
        <w:t>Sprememba</w:t>
      </w:r>
      <w:r w:rsidR="00AC2D66" w:rsidRPr="00033A01">
        <w:tab/>
      </w:r>
      <w:r w:rsidR="00AC2D66" w:rsidRPr="00033A01">
        <w:tab/>
        <w:t>67</w:t>
      </w:r>
    </w:p>
    <w:p w14:paraId="036181B5" w14:textId="77777777" w:rsidR="00AC2D66" w:rsidRPr="00033A01" w:rsidRDefault="00AC2D66" w:rsidP="00AC2D66"/>
    <w:p w14:paraId="4EB9ABA9" w14:textId="77777777" w:rsidR="00AC2D66" w:rsidRPr="00033A01" w:rsidRDefault="00AC2D66" w:rsidP="00AC2D66">
      <w:pPr>
        <w:pStyle w:val="NormalBold"/>
        <w:keepNext/>
      </w:pPr>
      <w:r w:rsidRPr="00033A01">
        <w:t>Predlog uredbe</w:t>
      </w:r>
    </w:p>
    <w:p w14:paraId="43FB40FF" w14:textId="77777777" w:rsidR="00AC2D66" w:rsidRPr="00033A01" w:rsidRDefault="00AC2D66" w:rsidP="00AC2D66">
      <w:pPr>
        <w:pStyle w:val="NormalBold"/>
      </w:pPr>
      <w:r w:rsidRPr="00033A01">
        <w:t>Člen 6 – 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2CEDA863" w14:textId="77777777" w:rsidTr="00CB1E2F">
        <w:trPr>
          <w:jc w:val="center"/>
        </w:trPr>
        <w:tc>
          <w:tcPr>
            <w:tcW w:w="9752" w:type="dxa"/>
            <w:gridSpan w:val="2"/>
          </w:tcPr>
          <w:p w14:paraId="18F93EDF" w14:textId="77777777" w:rsidR="00AC2D66" w:rsidRPr="00033A01" w:rsidRDefault="00AC2D66" w:rsidP="00CB1E2F">
            <w:pPr>
              <w:keepNext/>
            </w:pPr>
          </w:p>
        </w:tc>
      </w:tr>
      <w:tr w:rsidR="00AC2D66" w:rsidRPr="00033A01" w14:paraId="79DA6495" w14:textId="77777777" w:rsidTr="00CB1E2F">
        <w:trPr>
          <w:jc w:val="center"/>
        </w:trPr>
        <w:tc>
          <w:tcPr>
            <w:tcW w:w="4876" w:type="dxa"/>
          </w:tcPr>
          <w:p w14:paraId="34619A5C" w14:textId="77777777" w:rsidR="00AC2D66" w:rsidRPr="00033A01" w:rsidRDefault="00AC2D66" w:rsidP="00CB1E2F">
            <w:pPr>
              <w:pStyle w:val="ColumnHeading"/>
              <w:keepNext/>
            </w:pPr>
            <w:r w:rsidRPr="00033A01">
              <w:t>Besedilo, ki ga predlaga Komisija</w:t>
            </w:r>
          </w:p>
        </w:tc>
        <w:tc>
          <w:tcPr>
            <w:tcW w:w="4876" w:type="dxa"/>
          </w:tcPr>
          <w:p w14:paraId="1F6B7E56" w14:textId="77777777" w:rsidR="00AC2D66" w:rsidRPr="00033A01" w:rsidRDefault="001F7793" w:rsidP="00CB1E2F">
            <w:pPr>
              <w:pStyle w:val="ColumnHeading"/>
              <w:keepNext/>
            </w:pPr>
            <w:r>
              <w:t>Sprememba</w:t>
            </w:r>
          </w:p>
        </w:tc>
      </w:tr>
      <w:tr w:rsidR="00AC2D66" w:rsidRPr="00033A01" w14:paraId="35D8905B" w14:textId="77777777" w:rsidTr="00CB1E2F">
        <w:trPr>
          <w:jc w:val="center"/>
        </w:trPr>
        <w:tc>
          <w:tcPr>
            <w:tcW w:w="4876" w:type="dxa"/>
          </w:tcPr>
          <w:p w14:paraId="4A51A2F0" w14:textId="77777777" w:rsidR="00AC2D66" w:rsidRPr="00033A01" w:rsidRDefault="00AC2D66" w:rsidP="00CB1E2F">
            <w:pPr>
              <w:pStyle w:val="Normal6"/>
              <w:rPr>
                <w:lang w:val="sl-SI"/>
              </w:rPr>
            </w:pPr>
            <w:r w:rsidRPr="00033A01">
              <w:rPr>
                <w:b/>
                <w:i/>
                <w:lang w:val="sl-SI"/>
              </w:rPr>
              <w:t>3.</w:t>
            </w:r>
            <w:r w:rsidRPr="00033A01">
              <w:rPr>
                <w:b/>
                <w:i/>
                <w:lang w:val="sl-SI"/>
              </w:rPr>
              <w:tab/>
              <w:t xml:space="preserve">Agencija EEA lahko obdeluje podatke humanega </w:t>
            </w:r>
            <w:proofErr w:type="spellStart"/>
            <w:r w:rsidRPr="00033A01">
              <w:rPr>
                <w:b/>
                <w:i/>
                <w:lang w:val="sl-SI"/>
              </w:rPr>
              <w:t>biomonitoringa</w:t>
            </w:r>
            <w:proofErr w:type="spellEnd"/>
            <w:r w:rsidRPr="00033A01">
              <w:rPr>
                <w:b/>
                <w:i/>
                <w:lang w:val="sl-SI"/>
              </w:rPr>
              <w:t>, ki pomenijo osebne podatke, za zagotavljanje podpore Komisiji pri oblikovanju politike ali agencijam pri izpolnjevanju njihovega poslanstva.</w:t>
            </w:r>
          </w:p>
        </w:tc>
        <w:tc>
          <w:tcPr>
            <w:tcW w:w="4876" w:type="dxa"/>
          </w:tcPr>
          <w:p w14:paraId="38E49FF0" w14:textId="77777777" w:rsidR="00AC2D66" w:rsidRPr="00033A01" w:rsidRDefault="00AC2D66" w:rsidP="00CB1E2F">
            <w:pPr>
              <w:pStyle w:val="Normal6"/>
              <w:rPr>
                <w:szCs w:val="24"/>
                <w:lang w:val="sl-SI"/>
              </w:rPr>
            </w:pPr>
            <w:r w:rsidRPr="00033A01">
              <w:rPr>
                <w:b/>
                <w:i/>
                <w:lang w:val="sl-SI"/>
              </w:rPr>
              <w:t>črtano</w:t>
            </w:r>
          </w:p>
        </w:tc>
      </w:tr>
    </w:tbl>
    <w:p w14:paraId="5026C88D" w14:textId="77777777" w:rsidR="00AC2D66" w:rsidRPr="00033A01" w:rsidRDefault="00AC2D66" w:rsidP="00AC2D66"/>
    <w:p w14:paraId="7AE8ACB9" w14:textId="77777777" w:rsidR="00AC2D66" w:rsidRPr="00033A01" w:rsidRDefault="001F7793" w:rsidP="00AC2D66">
      <w:pPr>
        <w:pStyle w:val="AmNumberTabs"/>
      </w:pPr>
      <w:r>
        <w:t>Sprememba</w:t>
      </w:r>
      <w:r w:rsidR="00AC2D66" w:rsidRPr="00033A01">
        <w:tab/>
      </w:r>
      <w:r w:rsidR="00AC2D66" w:rsidRPr="00033A01">
        <w:tab/>
        <w:t>68</w:t>
      </w:r>
    </w:p>
    <w:p w14:paraId="4B373DCD" w14:textId="77777777" w:rsidR="00AC2D66" w:rsidRPr="00033A01" w:rsidRDefault="00AC2D66" w:rsidP="00AC2D66"/>
    <w:p w14:paraId="214AC069" w14:textId="77777777" w:rsidR="00AC2D66" w:rsidRPr="00033A01" w:rsidRDefault="00AC2D66" w:rsidP="00AC2D66">
      <w:pPr>
        <w:pStyle w:val="NormalBold"/>
        <w:keepNext/>
      </w:pPr>
      <w:r w:rsidRPr="00033A01">
        <w:t>Predlog uredbe</w:t>
      </w:r>
    </w:p>
    <w:p w14:paraId="4BC434F1" w14:textId="77777777" w:rsidR="00AC2D66" w:rsidRPr="00033A01" w:rsidRDefault="00AC2D66" w:rsidP="00AC2D66">
      <w:pPr>
        <w:pStyle w:val="NormalBold"/>
      </w:pPr>
      <w:r w:rsidRPr="00033A01">
        <w:t>Člen 6 – odstavek 4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622EB1F3" w14:textId="77777777" w:rsidTr="00CB1E2F">
        <w:trPr>
          <w:jc w:val="center"/>
        </w:trPr>
        <w:tc>
          <w:tcPr>
            <w:tcW w:w="9752" w:type="dxa"/>
            <w:gridSpan w:val="2"/>
          </w:tcPr>
          <w:p w14:paraId="412FCF40" w14:textId="77777777" w:rsidR="00AC2D66" w:rsidRPr="00033A01" w:rsidRDefault="00AC2D66" w:rsidP="00CB1E2F">
            <w:pPr>
              <w:keepNext/>
            </w:pPr>
          </w:p>
        </w:tc>
      </w:tr>
      <w:tr w:rsidR="00AC2D66" w:rsidRPr="00033A01" w14:paraId="66635D8F" w14:textId="77777777" w:rsidTr="00CB1E2F">
        <w:trPr>
          <w:jc w:val="center"/>
        </w:trPr>
        <w:tc>
          <w:tcPr>
            <w:tcW w:w="4876" w:type="dxa"/>
          </w:tcPr>
          <w:p w14:paraId="346DA01A" w14:textId="77777777" w:rsidR="00AC2D66" w:rsidRPr="00033A01" w:rsidRDefault="00AC2D66" w:rsidP="00CB1E2F">
            <w:pPr>
              <w:pStyle w:val="ColumnHeading"/>
              <w:keepNext/>
            </w:pPr>
            <w:r w:rsidRPr="00033A01">
              <w:t>Besedilo, ki ga predlaga Komisija</w:t>
            </w:r>
          </w:p>
        </w:tc>
        <w:tc>
          <w:tcPr>
            <w:tcW w:w="4876" w:type="dxa"/>
          </w:tcPr>
          <w:p w14:paraId="6CA3E3B4" w14:textId="77777777" w:rsidR="00AC2D66" w:rsidRPr="00033A01" w:rsidRDefault="001F7793" w:rsidP="00CB1E2F">
            <w:pPr>
              <w:pStyle w:val="ColumnHeading"/>
              <w:keepNext/>
            </w:pPr>
            <w:r>
              <w:t>Sprememba</w:t>
            </w:r>
          </w:p>
        </w:tc>
      </w:tr>
      <w:tr w:rsidR="00AC2D66" w:rsidRPr="00033A01" w14:paraId="1BEC04F6" w14:textId="77777777" w:rsidTr="00CB1E2F">
        <w:trPr>
          <w:jc w:val="center"/>
        </w:trPr>
        <w:tc>
          <w:tcPr>
            <w:tcW w:w="4876" w:type="dxa"/>
          </w:tcPr>
          <w:p w14:paraId="0D0929D1" w14:textId="77777777" w:rsidR="00AC2D66" w:rsidRPr="00033A01" w:rsidRDefault="00AC2D66" w:rsidP="00CB1E2F">
            <w:pPr>
              <w:pStyle w:val="Normal6"/>
              <w:rPr>
                <w:lang w:val="sl-SI"/>
              </w:rPr>
            </w:pPr>
            <w:r w:rsidRPr="00033A01">
              <w:rPr>
                <w:lang w:val="sl-SI"/>
              </w:rPr>
              <w:t>4.</w:t>
            </w:r>
            <w:r w:rsidRPr="00033A01">
              <w:rPr>
                <w:lang w:val="sl-SI"/>
              </w:rPr>
              <w:tab/>
              <w:t xml:space="preserve">Agencija EEA lahko obdeluje podatke humanega </w:t>
            </w:r>
            <w:proofErr w:type="spellStart"/>
            <w:r w:rsidRPr="00033A01">
              <w:rPr>
                <w:lang w:val="sl-SI"/>
              </w:rPr>
              <w:t>biomonitoringa</w:t>
            </w:r>
            <w:proofErr w:type="spellEnd"/>
            <w:r w:rsidRPr="00033A01">
              <w:rPr>
                <w:lang w:val="sl-SI"/>
              </w:rPr>
              <w:t>, ki pomenijo osebne podatke, za naslednje namene:</w:t>
            </w:r>
          </w:p>
        </w:tc>
        <w:tc>
          <w:tcPr>
            <w:tcW w:w="4876" w:type="dxa"/>
          </w:tcPr>
          <w:p w14:paraId="3395FBDC" w14:textId="77777777" w:rsidR="00AC2D66" w:rsidRPr="00033A01" w:rsidRDefault="00AC2D66" w:rsidP="00CB1E2F">
            <w:pPr>
              <w:pStyle w:val="Normal6"/>
              <w:rPr>
                <w:szCs w:val="24"/>
                <w:lang w:val="sl-SI"/>
              </w:rPr>
            </w:pPr>
            <w:r w:rsidRPr="00033A01">
              <w:rPr>
                <w:i/>
                <w:lang w:val="sl-SI"/>
              </w:rPr>
              <w:t>(Ne zadeva slovenske različice.)</w:t>
            </w:r>
            <w:r w:rsidRPr="00033A01">
              <w:rPr>
                <w:lang w:val="sl-SI"/>
              </w:rPr>
              <w:tab/>
              <w:t xml:space="preserve"> </w:t>
            </w:r>
          </w:p>
        </w:tc>
      </w:tr>
    </w:tbl>
    <w:p w14:paraId="48870345" w14:textId="77777777" w:rsidR="00AC2D66" w:rsidRPr="00033A01" w:rsidRDefault="00AC2D66" w:rsidP="00AC2D66"/>
    <w:p w14:paraId="7E9546DA" w14:textId="77777777" w:rsidR="00AC2D66" w:rsidRPr="00033A01" w:rsidRDefault="001F7793" w:rsidP="00AC2D66">
      <w:pPr>
        <w:pStyle w:val="AmNumberTabs"/>
      </w:pPr>
      <w:r>
        <w:t>Sprememba</w:t>
      </w:r>
      <w:r w:rsidR="00AC2D66" w:rsidRPr="00033A01">
        <w:tab/>
      </w:r>
      <w:r w:rsidR="00AC2D66" w:rsidRPr="00033A01">
        <w:tab/>
        <w:t>69</w:t>
      </w:r>
    </w:p>
    <w:p w14:paraId="3FCC22C4" w14:textId="77777777" w:rsidR="00AC2D66" w:rsidRPr="00033A01" w:rsidRDefault="00AC2D66" w:rsidP="00AC2D66"/>
    <w:p w14:paraId="155E7F90" w14:textId="77777777" w:rsidR="00AC2D66" w:rsidRPr="00033A01" w:rsidRDefault="00AC2D66" w:rsidP="00AC2D66">
      <w:pPr>
        <w:pStyle w:val="NormalBold"/>
        <w:keepNext/>
      </w:pPr>
      <w:r w:rsidRPr="00033A01">
        <w:t>Predlog uredbe</w:t>
      </w:r>
    </w:p>
    <w:p w14:paraId="6550804A" w14:textId="77777777" w:rsidR="00AC2D66" w:rsidRPr="00033A01" w:rsidRDefault="00AC2D66" w:rsidP="00AC2D66">
      <w:pPr>
        <w:pStyle w:val="NormalBold"/>
      </w:pPr>
      <w:r w:rsidRPr="00033A01">
        <w:t>Člen 6 – odstavek 4 – točka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00763E1A" w14:textId="77777777" w:rsidTr="00CB1E2F">
        <w:trPr>
          <w:jc w:val="center"/>
        </w:trPr>
        <w:tc>
          <w:tcPr>
            <w:tcW w:w="9752" w:type="dxa"/>
            <w:gridSpan w:val="2"/>
          </w:tcPr>
          <w:p w14:paraId="5C5693F0" w14:textId="77777777" w:rsidR="00AC2D66" w:rsidRPr="00033A01" w:rsidRDefault="00AC2D66" w:rsidP="00CB1E2F">
            <w:pPr>
              <w:keepNext/>
            </w:pPr>
          </w:p>
        </w:tc>
      </w:tr>
      <w:tr w:rsidR="00AC2D66" w:rsidRPr="00033A01" w14:paraId="412C37A0" w14:textId="77777777" w:rsidTr="00CB1E2F">
        <w:trPr>
          <w:jc w:val="center"/>
        </w:trPr>
        <w:tc>
          <w:tcPr>
            <w:tcW w:w="4876" w:type="dxa"/>
          </w:tcPr>
          <w:p w14:paraId="53390BBD" w14:textId="77777777" w:rsidR="00AC2D66" w:rsidRPr="00033A01" w:rsidRDefault="00AC2D66" w:rsidP="00CB1E2F">
            <w:pPr>
              <w:pStyle w:val="ColumnHeading"/>
              <w:keepNext/>
            </w:pPr>
            <w:r w:rsidRPr="00033A01">
              <w:t>Besedilo, ki ga predlaga Komisija</w:t>
            </w:r>
          </w:p>
        </w:tc>
        <w:tc>
          <w:tcPr>
            <w:tcW w:w="4876" w:type="dxa"/>
          </w:tcPr>
          <w:p w14:paraId="4E843684" w14:textId="77777777" w:rsidR="00AC2D66" w:rsidRPr="00033A01" w:rsidRDefault="001F7793" w:rsidP="00CB1E2F">
            <w:pPr>
              <w:pStyle w:val="ColumnHeading"/>
              <w:keepNext/>
            </w:pPr>
            <w:r>
              <w:t>Sprememba</w:t>
            </w:r>
          </w:p>
        </w:tc>
      </w:tr>
      <w:tr w:rsidR="00AC2D66" w:rsidRPr="00033A01" w14:paraId="5EB3EC76" w14:textId="77777777" w:rsidTr="00CB1E2F">
        <w:trPr>
          <w:jc w:val="center"/>
        </w:trPr>
        <w:tc>
          <w:tcPr>
            <w:tcW w:w="4876" w:type="dxa"/>
          </w:tcPr>
          <w:p w14:paraId="585ECE83" w14:textId="77777777" w:rsidR="00AC2D66" w:rsidRPr="00033A01" w:rsidRDefault="00AC2D66" w:rsidP="00CB1E2F">
            <w:pPr>
              <w:pStyle w:val="Normal6"/>
              <w:rPr>
                <w:lang w:val="sl-SI"/>
              </w:rPr>
            </w:pPr>
            <w:r w:rsidRPr="00033A01">
              <w:rPr>
                <w:lang w:val="sl-SI"/>
              </w:rPr>
              <w:t>(e)</w:t>
            </w:r>
            <w:r w:rsidRPr="00033A01">
              <w:rPr>
                <w:lang w:val="sl-SI"/>
              </w:rPr>
              <w:tab/>
              <w:t>podporo regulativni oceni tveganja.</w:t>
            </w:r>
          </w:p>
        </w:tc>
        <w:tc>
          <w:tcPr>
            <w:tcW w:w="4876" w:type="dxa"/>
          </w:tcPr>
          <w:p w14:paraId="48256C2E" w14:textId="77777777" w:rsidR="00AC2D66" w:rsidRPr="00033A01" w:rsidRDefault="00AC2D66" w:rsidP="00CB1E2F">
            <w:pPr>
              <w:pStyle w:val="Normal6"/>
              <w:rPr>
                <w:szCs w:val="24"/>
                <w:lang w:val="sl-SI"/>
              </w:rPr>
            </w:pPr>
            <w:r w:rsidRPr="00033A01">
              <w:rPr>
                <w:lang w:val="sl-SI"/>
              </w:rPr>
              <w:t>(e)</w:t>
            </w:r>
            <w:r w:rsidRPr="00033A01">
              <w:rPr>
                <w:lang w:val="sl-SI"/>
              </w:rPr>
              <w:tab/>
              <w:t xml:space="preserve">podporo regulativni oceni </w:t>
            </w:r>
            <w:r w:rsidRPr="00033A01">
              <w:rPr>
                <w:b/>
                <w:i/>
                <w:lang w:val="sl-SI"/>
              </w:rPr>
              <w:t xml:space="preserve">in obvladovanju </w:t>
            </w:r>
            <w:r w:rsidRPr="00033A01">
              <w:rPr>
                <w:lang w:val="sl-SI"/>
              </w:rPr>
              <w:t>tveganja.</w:t>
            </w:r>
          </w:p>
        </w:tc>
      </w:tr>
    </w:tbl>
    <w:p w14:paraId="37835D35" w14:textId="77777777" w:rsidR="00AC2D66" w:rsidRPr="00033A01" w:rsidRDefault="00AC2D66" w:rsidP="00AC2D66"/>
    <w:p w14:paraId="459B9B23" w14:textId="77777777" w:rsidR="00AC2D66" w:rsidRPr="00033A01" w:rsidRDefault="001F7793" w:rsidP="00AC2D66">
      <w:pPr>
        <w:pStyle w:val="AmNumberTabs"/>
      </w:pPr>
      <w:r>
        <w:t>Sprememba</w:t>
      </w:r>
      <w:r w:rsidR="00AC2D66" w:rsidRPr="00033A01">
        <w:tab/>
      </w:r>
      <w:r w:rsidR="00AC2D66" w:rsidRPr="00033A01">
        <w:tab/>
        <w:t>70</w:t>
      </w:r>
    </w:p>
    <w:p w14:paraId="7D9B623B" w14:textId="77777777" w:rsidR="00AC2D66" w:rsidRPr="00033A01" w:rsidRDefault="00AC2D66" w:rsidP="00AC2D66"/>
    <w:p w14:paraId="4D146D70" w14:textId="77777777" w:rsidR="00AC2D66" w:rsidRPr="00033A01" w:rsidRDefault="00AC2D66" w:rsidP="00AC2D66">
      <w:pPr>
        <w:pStyle w:val="NormalBold"/>
        <w:keepNext/>
      </w:pPr>
      <w:r w:rsidRPr="00033A01">
        <w:t>Predlog uredbe</w:t>
      </w:r>
    </w:p>
    <w:p w14:paraId="23B75335" w14:textId="77777777" w:rsidR="00AC2D66" w:rsidRPr="00033A01" w:rsidRDefault="00AC2D66" w:rsidP="00AC2D66">
      <w:pPr>
        <w:pStyle w:val="NormalBold"/>
      </w:pPr>
      <w:r w:rsidRPr="00033A01">
        <w:t>Člen 6 – odstavek 4 – točka e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5348AA52" w14:textId="77777777" w:rsidTr="00CB1E2F">
        <w:trPr>
          <w:jc w:val="center"/>
        </w:trPr>
        <w:tc>
          <w:tcPr>
            <w:tcW w:w="9752" w:type="dxa"/>
            <w:gridSpan w:val="2"/>
          </w:tcPr>
          <w:p w14:paraId="4AFFD2D9" w14:textId="77777777" w:rsidR="00AC2D66" w:rsidRPr="00033A01" w:rsidRDefault="00AC2D66" w:rsidP="00CB1E2F">
            <w:pPr>
              <w:keepNext/>
            </w:pPr>
          </w:p>
        </w:tc>
      </w:tr>
      <w:tr w:rsidR="00AC2D66" w:rsidRPr="00033A01" w14:paraId="18B1CB6C" w14:textId="77777777" w:rsidTr="00CB1E2F">
        <w:trPr>
          <w:jc w:val="center"/>
        </w:trPr>
        <w:tc>
          <w:tcPr>
            <w:tcW w:w="4876" w:type="dxa"/>
          </w:tcPr>
          <w:p w14:paraId="25BADD50" w14:textId="77777777" w:rsidR="00AC2D66" w:rsidRPr="00033A01" w:rsidRDefault="00AC2D66" w:rsidP="00CB1E2F">
            <w:pPr>
              <w:pStyle w:val="ColumnHeading"/>
              <w:keepNext/>
            </w:pPr>
            <w:r w:rsidRPr="00033A01">
              <w:t>Besedilo, ki ga predlaga Komisija</w:t>
            </w:r>
          </w:p>
        </w:tc>
        <w:tc>
          <w:tcPr>
            <w:tcW w:w="4876" w:type="dxa"/>
          </w:tcPr>
          <w:p w14:paraId="0CC91185" w14:textId="77777777" w:rsidR="00AC2D66" w:rsidRPr="00033A01" w:rsidRDefault="001F7793" w:rsidP="00CB1E2F">
            <w:pPr>
              <w:pStyle w:val="ColumnHeading"/>
              <w:keepNext/>
            </w:pPr>
            <w:r>
              <w:t>Sprememba</w:t>
            </w:r>
          </w:p>
        </w:tc>
      </w:tr>
      <w:tr w:rsidR="00AC2D66" w:rsidRPr="00033A01" w14:paraId="1C1BC471" w14:textId="77777777" w:rsidTr="00CB1E2F">
        <w:trPr>
          <w:jc w:val="center"/>
        </w:trPr>
        <w:tc>
          <w:tcPr>
            <w:tcW w:w="4876" w:type="dxa"/>
          </w:tcPr>
          <w:p w14:paraId="77D5B93C" w14:textId="77777777" w:rsidR="00AC2D66" w:rsidRPr="00033A01" w:rsidRDefault="00AC2D66" w:rsidP="00CB1E2F">
            <w:pPr>
              <w:pStyle w:val="Normal6"/>
              <w:rPr>
                <w:lang w:val="sl-SI"/>
              </w:rPr>
            </w:pPr>
          </w:p>
        </w:tc>
        <w:tc>
          <w:tcPr>
            <w:tcW w:w="4876" w:type="dxa"/>
          </w:tcPr>
          <w:p w14:paraId="5D302C2E" w14:textId="77777777" w:rsidR="00AC2D66" w:rsidRPr="00033A01" w:rsidRDefault="00AC2D66" w:rsidP="00CB1E2F">
            <w:pPr>
              <w:pStyle w:val="Normal6"/>
              <w:rPr>
                <w:szCs w:val="24"/>
                <w:lang w:val="sl-SI"/>
              </w:rPr>
            </w:pPr>
            <w:r w:rsidRPr="00033A01">
              <w:rPr>
                <w:b/>
                <w:i/>
                <w:lang w:val="sl-SI"/>
              </w:rPr>
              <w:t>(</w:t>
            </w:r>
            <w:proofErr w:type="spellStart"/>
            <w:r w:rsidRPr="00033A01">
              <w:rPr>
                <w:b/>
                <w:i/>
                <w:lang w:val="sl-SI"/>
              </w:rPr>
              <w:t>ea</w:t>
            </w:r>
            <w:proofErr w:type="spellEnd"/>
            <w:r w:rsidRPr="00033A01">
              <w:rPr>
                <w:b/>
                <w:i/>
                <w:lang w:val="sl-SI"/>
              </w:rPr>
              <w:t>)</w:t>
            </w:r>
            <w:r w:rsidRPr="00033A01">
              <w:rPr>
                <w:b/>
                <w:i/>
                <w:lang w:val="sl-SI"/>
              </w:rPr>
              <w:tab/>
              <w:t>podporo oblikovanju politik in zakonodajnim postopkom na ravni Unije;</w:t>
            </w:r>
          </w:p>
        </w:tc>
      </w:tr>
    </w:tbl>
    <w:p w14:paraId="704BF3D2" w14:textId="77777777" w:rsidR="00AC2D66" w:rsidRPr="00033A01" w:rsidRDefault="00AC2D66" w:rsidP="00AC2D66"/>
    <w:p w14:paraId="2CD5B826" w14:textId="77777777" w:rsidR="00AC2D66" w:rsidRPr="00033A01" w:rsidRDefault="001F7793" w:rsidP="00AC2D66">
      <w:pPr>
        <w:pStyle w:val="AmNumberTabs"/>
      </w:pPr>
      <w:r>
        <w:t>Sprememba</w:t>
      </w:r>
      <w:r w:rsidR="00AC2D66" w:rsidRPr="00033A01">
        <w:tab/>
      </w:r>
      <w:r w:rsidR="00AC2D66" w:rsidRPr="00033A01">
        <w:tab/>
        <w:t>71</w:t>
      </w:r>
    </w:p>
    <w:p w14:paraId="1E066332" w14:textId="77777777" w:rsidR="00AC2D66" w:rsidRPr="00033A01" w:rsidRDefault="00AC2D66" w:rsidP="00AC2D66"/>
    <w:p w14:paraId="76184363" w14:textId="77777777" w:rsidR="00AC2D66" w:rsidRPr="00033A01" w:rsidRDefault="00AC2D66" w:rsidP="00AC2D66">
      <w:pPr>
        <w:pStyle w:val="NormalBold"/>
        <w:keepNext/>
      </w:pPr>
      <w:r w:rsidRPr="00033A01">
        <w:t>Predlog uredbe</w:t>
      </w:r>
    </w:p>
    <w:p w14:paraId="1BDE1F15" w14:textId="77777777" w:rsidR="00AC2D66" w:rsidRPr="00033A01" w:rsidRDefault="00AC2D66" w:rsidP="00AC2D66">
      <w:pPr>
        <w:pStyle w:val="NormalBold"/>
      </w:pPr>
      <w:r w:rsidRPr="00033A01">
        <w:t>Člen 6 – odstavek 4 – točka e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4D00DF10" w14:textId="77777777" w:rsidTr="00CB1E2F">
        <w:trPr>
          <w:jc w:val="center"/>
        </w:trPr>
        <w:tc>
          <w:tcPr>
            <w:tcW w:w="9752" w:type="dxa"/>
            <w:gridSpan w:val="2"/>
          </w:tcPr>
          <w:p w14:paraId="335B34AF" w14:textId="77777777" w:rsidR="00AC2D66" w:rsidRPr="00033A01" w:rsidRDefault="00AC2D66" w:rsidP="00CB1E2F">
            <w:pPr>
              <w:keepNext/>
            </w:pPr>
          </w:p>
        </w:tc>
      </w:tr>
      <w:tr w:rsidR="00AC2D66" w:rsidRPr="00033A01" w14:paraId="4CF90EC5" w14:textId="77777777" w:rsidTr="00CB1E2F">
        <w:trPr>
          <w:jc w:val="center"/>
        </w:trPr>
        <w:tc>
          <w:tcPr>
            <w:tcW w:w="4876" w:type="dxa"/>
          </w:tcPr>
          <w:p w14:paraId="357A3936" w14:textId="77777777" w:rsidR="00AC2D66" w:rsidRPr="00033A01" w:rsidRDefault="00AC2D66" w:rsidP="00CB1E2F">
            <w:pPr>
              <w:pStyle w:val="ColumnHeading"/>
              <w:keepNext/>
            </w:pPr>
            <w:r w:rsidRPr="00033A01">
              <w:t>Besedilo, ki ga predlaga Komisija</w:t>
            </w:r>
          </w:p>
        </w:tc>
        <w:tc>
          <w:tcPr>
            <w:tcW w:w="4876" w:type="dxa"/>
          </w:tcPr>
          <w:p w14:paraId="2CF1A2A3" w14:textId="77777777" w:rsidR="00AC2D66" w:rsidRPr="00033A01" w:rsidRDefault="001F7793" w:rsidP="00CB1E2F">
            <w:pPr>
              <w:pStyle w:val="ColumnHeading"/>
              <w:keepNext/>
            </w:pPr>
            <w:r>
              <w:t>Sprememba</w:t>
            </w:r>
          </w:p>
        </w:tc>
      </w:tr>
      <w:tr w:rsidR="00AC2D66" w:rsidRPr="00033A01" w14:paraId="3AAB5F66" w14:textId="77777777" w:rsidTr="00CB1E2F">
        <w:trPr>
          <w:jc w:val="center"/>
        </w:trPr>
        <w:tc>
          <w:tcPr>
            <w:tcW w:w="4876" w:type="dxa"/>
          </w:tcPr>
          <w:p w14:paraId="09B88751" w14:textId="77777777" w:rsidR="00AC2D66" w:rsidRPr="00033A01" w:rsidRDefault="00AC2D66" w:rsidP="00CB1E2F">
            <w:pPr>
              <w:pStyle w:val="Normal6"/>
              <w:rPr>
                <w:lang w:val="sl-SI"/>
              </w:rPr>
            </w:pPr>
          </w:p>
        </w:tc>
        <w:tc>
          <w:tcPr>
            <w:tcW w:w="4876" w:type="dxa"/>
          </w:tcPr>
          <w:p w14:paraId="072BE98C" w14:textId="77777777" w:rsidR="00AC2D66" w:rsidRPr="00033A01" w:rsidRDefault="00AC2D66" w:rsidP="00CB1E2F">
            <w:pPr>
              <w:pStyle w:val="Normal6"/>
              <w:rPr>
                <w:szCs w:val="24"/>
                <w:lang w:val="sl-SI"/>
              </w:rPr>
            </w:pPr>
            <w:r w:rsidRPr="00033A01">
              <w:rPr>
                <w:b/>
                <w:i/>
                <w:lang w:val="sl-SI"/>
              </w:rPr>
              <w:t>(</w:t>
            </w:r>
            <w:proofErr w:type="spellStart"/>
            <w:r w:rsidRPr="00033A01">
              <w:rPr>
                <w:b/>
                <w:i/>
                <w:lang w:val="sl-SI"/>
              </w:rPr>
              <w:t>eb</w:t>
            </w:r>
            <w:proofErr w:type="spellEnd"/>
            <w:r w:rsidRPr="00033A01">
              <w:rPr>
                <w:b/>
                <w:i/>
                <w:lang w:val="sl-SI"/>
              </w:rPr>
              <w:t>)</w:t>
            </w:r>
            <w:r w:rsidRPr="00033A01">
              <w:rPr>
                <w:b/>
                <w:i/>
                <w:lang w:val="sl-SI"/>
              </w:rPr>
              <w:tab/>
              <w:t>oblikovanje „indeksa izpostavljenosti kemikalijam“ za vsako regijo v Uniji, da se pripravi pregled izpostavljenosti prebivalstva kemičnim snovem in olajšajo primerjave med različnimi regijami, geografskimi območji in državami članicami;</w:t>
            </w:r>
          </w:p>
        </w:tc>
      </w:tr>
    </w:tbl>
    <w:p w14:paraId="5B77A717" w14:textId="77777777" w:rsidR="00AC2D66" w:rsidRPr="00033A01" w:rsidRDefault="00AC2D66" w:rsidP="00AC2D66"/>
    <w:p w14:paraId="185211CC" w14:textId="77777777" w:rsidR="00AC2D66" w:rsidRPr="00033A01" w:rsidRDefault="001F7793" w:rsidP="00AC2D66">
      <w:pPr>
        <w:pStyle w:val="AmNumberTabs"/>
      </w:pPr>
      <w:r>
        <w:t>Sprememba</w:t>
      </w:r>
      <w:r w:rsidR="00AC2D66" w:rsidRPr="00033A01">
        <w:tab/>
      </w:r>
      <w:r w:rsidR="00AC2D66" w:rsidRPr="00033A01">
        <w:tab/>
        <w:t>72</w:t>
      </w:r>
    </w:p>
    <w:p w14:paraId="1F817CED" w14:textId="77777777" w:rsidR="00AC2D66" w:rsidRPr="00033A01" w:rsidRDefault="00AC2D66" w:rsidP="00AC2D66"/>
    <w:p w14:paraId="45A26451" w14:textId="77777777" w:rsidR="00AC2D66" w:rsidRPr="00033A01" w:rsidRDefault="00AC2D66" w:rsidP="00AC2D66">
      <w:pPr>
        <w:pStyle w:val="NormalBold"/>
        <w:keepNext/>
      </w:pPr>
      <w:r w:rsidRPr="00033A01">
        <w:t>Predlog uredbe</w:t>
      </w:r>
    </w:p>
    <w:p w14:paraId="01EF5790" w14:textId="77777777" w:rsidR="00AC2D66" w:rsidRPr="00033A01" w:rsidRDefault="00AC2D66" w:rsidP="00AC2D66">
      <w:pPr>
        <w:pStyle w:val="NormalBold"/>
      </w:pPr>
      <w:r w:rsidRPr="00033A01">
        <w:t>Člen 6 – odstavek 4 – točka e 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2E914E15" w14:textId="77777777" w:rsidTr="00CB1E2F">
        <w:trPr>
          <w:jc w:val="center"/>
        </w:trPr>
        <w:tc>
          <w:tcPr>
            <w:tcW w:w="9752" w:type="dxa"/>
            <w:gridSpan w:val="2"/>
          </w:tcPr>
          <w:p w14:paraId="55FEE483" w14:textId="77777777" w:rsidR="00AC2D66" w:rsidRPr="00033A01" w:rsidRDefault="00AC2D66" w:rsidP="00CB1E2F">
            <w:pPr>
              <w:keepNext/>
            </w:pPr>
          </w:p>
        </w:tc>
      </w:tr>
      <w:tr w:rsidR="00AC2D66" w:rsidRPr="00033A01" w14:paraId="67CF1188" w14:textId="77777777" w:rsidTr="00CB1E2F">
        <w:trPr>
          <w:jc w:val="center"/>
        </w:trPr>
        <w:tc>
          <w:tcPr>
            <w:tcW w:w="4876" w:type="dxa"/>
          </w:tcPr>
          <w:p w14:paraId="176D59F7" w14:textId="77777777" w:rsidR="00AC2D66" w:rsidRPr="00033A01" w:rsidRDefault="00AC2D66" w:rsidP="00CB1E2F">
            <w:pPr>
              <w:pStyle w:val="ColumnHeading"/>
              <w:keepNext/>
            </w:pPr>
            <w:r w:rsidRPr="00033A01">
              <w:t>Besedilo, ki ga predlaga Komisija</w:t>
            </w:r>
          </w:p>
        </w:tc>
        <w:tc>
          <w:tcPr>
            <w:tcW w:w="4876" w:type="dxa"/>
          </w:tcPr>
          <w:p w14:paraId="59212681" w14:textId="77777777" w:rsidR="00AC2D66" w:rsidRPr="00033A01" w:rsidRDefault="001F7793" w:rsidP="00CB1E2F">
            <w:pPr>
              <w:pStyle w:val="ColumnHeading"/>
              <w:keepNext/>
            </w:pPr>
            <w:r>
              <w:t>Sprememba</w:t>
            </w:r>
          </w:p>
        </w:tc>
      </w:tr>
      <w:tr w:rsidR="00AC2D66" w:rsidRPr="00033A01" w14:paraId="5FDFE37C" w14:textId="77777777" w:rsidTr="00CB1E2F">
        <w:trPr>
          <w:jc w:val="center"/>
        </w:trPr>
        <w:tc>
          <w:tcPr>
            <w:tcW w:w="4876" w:type="dxa"/>
          </w:tcPr>
          <w:p w14:paraId="0DE0731D" w14:textId="77777777" w:rsidR="00AC2D66" w:rsidRPr="00033A01" w:rsidRDefault="00AC2D66" w:rsidP="00CB1E2F">
            <w:pPr>
              <w:pStyle w:val="Normal6"/>
              <w:rPr>
                <w:lang w:val="sl-SI"/>
              </w:rPr>
            </w:pPr>
          </w:p>
        </w:tc>
        <w:tc>
          <w:tcPr>
            <w:tcW w:w="4876" w:type="dxa"/>
          </w:tcPr>
          <w:p w14:paraId="76ACD7CE" w14:textId="77777777" w:rsidR="00AC2D66" w:rsidRPr="00033A01" w:rsidRDefault="00AC2D66" w:rsidP="00CB1E2F">
            <w:pPr>
              <w:pStyle w:val="Normal6"/>
              <w:rPr>
                <w:szCs w:val="24"/>
                <w:lang w:val="sl-SI"/>
              </w:rPr>
            </w:pPr>
            <w:r w:rsidRPr="00033A01">
              <w:rPr>
                <w:b/>
                <w:i/>
                <w:lang w:val="sl-SI"/>
              </w:rPr>
              <w:t>(</w:t>
            </w:r>
            <w:proofErr w:type="spellStart"/>
            <w:r w:rsidRPr="00033A01">
              <w:rPr>
                <w:b/>
                <w:i/>
                <w:lang w:val="sl-SI"/>
              </w:rPr>
              <w:t>ec</w:t>
            </w:r>
            <w:proofErr w:type="spellEnd"/>
            <w:r w:rsidRPr="00033A01">
              <w:rPr>
                <w:b/>
                <w:i/>
                <w:lang w:val="sl-SI"/>
              </w:rPr>
              <w:t>)</w:t>
            </w:r>
            <w:r w:rsidRPr="00033A01">
              <w:rPr>
                <w:b/>
                <w:i/>
                <w:lang w:val="sl-SI"/>
              </w:rPr>
              <w:tab/>
              <w:t xml:space="preserve">olajševanje obdelave s strani Komisije ter agencij ECHA, EFSA, EMA in EU-OSHA v skladu z odstavki 4a, 4b, </w:t>
            </w:r>
            <w:r w:rsidRPr="00033A01">
              <w:rPr>
                <w:b/>
                <w:i/>
                <w:lang w:val="sl-SI"/>
              </w:rPr>
              <w:lastRenderedPageBreak/>
              <w:t>4c, 4d in 4e tega člena.</w:t>
            </w:r>
          </w:p>
        </w:tc>
      </w:tr>
    </w:tbl>
    <w:p w14:paraId="2B26EA62" w14:textId="77777777" w:rsidR="00AC2D66" w:rsidRPr="00033A01" w:rsidRDefault="00AC2D66" w:rsidP="00AC2D66"/>
    <w:p w14:paraId="0EFA7F61" w14:textId="77777777" w:rsidR="00AC2D66" w:rsidRPr="00033A01" w:rsidRDefault="001F7793" w:rsidP="00AC2D66">
      <w:pPr>
        <w:pStyle w:val="AmNumberTabs"/>
      </w:pPr>
      <w:r>
        <w:t>Sprememba</w:t>
      </w:r>
      <w:r w:rsidR="00AC2D66" w:rsidRPr="00033A01">
        <w:tab/>
      </w:r>
      <w:r w:rsidR="00AC2D66" w:rsidRPr="00033A01">
        <w:tab/>
        <w:t>73</w:t>
      </w:r>
    </w:p>
    <w:p w14:paraId="3AF5748B" w14:textId="77777777" w:rsidR="00AC2D66" w:rsidRPr="00033A01" w:rsidRDefault="00AC2D66" w:rsidP="00AC2D66"/>
    <w:p w14:paraId="7584DD32" w14:textId="77777777" w:rsidR="00AC2D66" w:rsidRPr="00033A01" w:rsidRDefault="00AC2D66" w:rsidP="00AC2D66">
      <w:pPr>
        <w:pStyle w:val="NormalBold"/>
        <w:keepNext/>
      </w:pPr>
      <w:r w:rsidRPr="00033A01">
        <w:t>Predlog uredbe</w:t>
      </w:r>
    </w:p>
    <w:p w14:paraId="0526CC2A" w14:textId="77777777" w:rsidR="00AC2D66" w:rsidRPr="00033A01" w:rsidRDefault="00AC2D66" w:rsidP="00AC2D66">
      <w:pPr>
        <w:pStyle w:val="NormalBold"/>
      </w:pPr>
      <w:r w:rsidRPr="00033A01">
        <w:t>Člen 6 – odstavek 4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2936D48E" w14:textId="77777777" w:rsidTr="00CB1E2F">
        <w:trPr>
          <w:jc w:val="center"/>
        </w:trPr>
        <w:tc>
          <w:tcPr>
            <w:tcW w:w="9752" w:type="dxa"/>
            <w:gridSpan w:val="2"/>
          </w:tcPr>
          <w:p w14:paraId="3C732A9E" w14:textId="77777777" w:rsidR="00AC2D66" w:rsidRPr="00033A01" w:rsidRDefault="00AC2D66" w:rsidP="00CB1E2F">
            <w:pPr>
              <w:keepNext/>
            </w:pPr>
          </w:p>
        </w:tc>
      </w:tr>
      <w:tr w:rsidR="00AC2D66" w:rsidRPr="00033A01" w14:paraId="1CC12069" w14:textId="77777777" w:rsidTr="00CB1E2F">
        <w:trPr>
          <w:jc w:val="center"/>
        </w:trPr>
        <w:tc>
          <w:tcPr>
            <w:tcW w:w="4876" w:type="dxa"/>
          </w:tcPr>
          <w:p w14:paraId="3785074E" w14:textId="77777777" w:rsidR="00AC2D66" w:rsidRPr="00033A01" w:rsidRDefault="00AC2D66" w:rsidP="00CB1E2F">
            <w:pPr>
              <w:pStyle w:val="ColumnHeading"/>
              <w:keepNext/>
            </w:pPr>
            <w:r w:rsidRPr="00033A01">
              <w:t>Besedilo, ki ga predlaga Komisija</w:t>
            </w:r>
          </w:p>
        </w:tc>
        <w:tc>
          <w:tcPr>
            <w:tcW w:w="4876" w:type="dxa"/>
          </w:tcPr>
          <w:p w14:paraId="05760C43" w14:textId="77777777" w:rsidR="00AC2D66" w:rsidRPr="00033A01" w:rsidRDefault="001F7793" w:rsidP="00CB1E2F">
            <w:pPr>
              <w:pStyle w:val="ColumnHeading"/>
              <w:keepNext/>
            </w:pPr>
            <w:r>
              <w:t>Sprememba</w:t>
            </w:r>
          </w:p>
        </w:tc>
      </w:tr>
      <w:tr w:rsidR="00AC2D66" w:rsidRPr="00033A01" w14:paraId="779C9686" w14:textId="77777777" w:rsidTr="00CB1E2F">
        <w:trPr>
          <w:jc w:val="center"/>
        </w:trPr>
        <w:tc>
          <w:tcPr>
            <w:tcW w:w="4876" w:type="dxa"/>
          </w:tcPr>
          <w:p w14:paraId="38052D38" w14:textId="77777777" w:rsidR="00AC2D66" w:rsidRPr="00033A01" w:rsidRDefault="00AC2D66" w:rsidP="00CB1E2F">
            <w:pPr>
              <w:pStyle w:val="Normal6"/>
              <w:rPr>
                <w:lang w:val="sl-SI"/>
              </w:rPr>
            </w:pPr>
          </w:p>
        </w:tc>
        <w:tc>
          <w:tcPr>
            <w:tcW w:w="4876" w:type="dxa"/>
          </w:tcPr>
          <w:p w14:paraId="39A4855A" w14:textId="77777777" w:rsidR="00AC2D66" w:rsidRPr="00033A01" w:rsidRDefault="00AC2D66" w:rsidP="00CB1E2F">
            <w:pPr>
              <w:pStyle w:val="Normal6"/>
              <w:rPr>
                <w:szCs w:val="24"/>
                <w:lang w:val="sl-SI"/>
              </w:rPr>
            </w:pPr>
            <w:r w:rsidRPr="00033A01">
              <w:rPr>
                <w:b/>
                <w:i/>
                <w:lang w:val="sl-SI"/>
              </w:rPr>
              <w:t>4a.</w:t>
            </w:r>
            <w:r w:rsidRPr="00033A01">
              <w:rPr>
                <w:b/>
                <w:i/>
                <w:lang w:val="sl-SI"/>
              </w:rPr>
              <w:tab/>
              <w:t xml:space="preserve">Komisija lahko podatke humanega </w:t>
            </w:r>
            <w:proofErr w:type="spellStart"/>
            <w:r w:rsidRPr="00033A01">
              <w:rPr>
                <w:b/>
                <w:i/>
                <w:lang w:val="sl-SI"/>
              </w:rPr>
              <w:t>biomonitoringa</w:t>
            </w:r>
            <w:proofErr w:type="spellEnd"/>
            <w:r w:rsidRPr="00033A01">
              <w:rPr>
                <w:b/>
                <w:i/>
                <w:lang w:val="sl-SI"/>
              </w:rPr>
              <w:t>, ki pomenijo osebne podatke, obdeluje samo za naslednje namene:</w:t>
            </w:r>
          </w:p>
        </w:tc>
      </w:tr>
      <w:tr w:rsidR="00AC2D66" w:rsidRPr="00033A01" w14:paraId="24624B1F" w14:textId="77777777" w:rsidTr="00CB1E2F">
        <w:trPr>
          <w:jc w:val="center"/>
        </w:trPr>
        <w:tc>
          <w:tcPr>
            <w:tcW w:w="4876" w:type="dxa"/>
          </w:tcPr>
          <w:p w14:paraId="4D4781CC" w14:textId="77777777" w:rsidR="00AC2D66" w:rsidRPr="00033A01" w:rsidRDefault="00AC2D66" w:rsidP="00CB1E2F">
            <w:pPr>
              <w:pStyle w:val="Normal6"/>
              <w:rPr>
                <w:lang w:val="sl-SI"/>
              </w:rPr>
            </w:pPr>
          </w:p>
        </w:tc>
        <w:tc>
          <w:tcPr>
            <w:tcW w:w="4876" w:type="dxa"/>
          </w:tcPr>
          <w:p w14:paraId="4B4B5756" w14:textId="77777777" w:rsidR="00AC2D66" w:rsidRPr="00033A01" w:rsidRDefault="00AC2D66" w:rsidP="00CB1E2F">
            <w:pPr>
              <w:pStyle w:val="Normal6"/>
              <w:rPr>
                <w:szCs w:val="24"/>
                <w:lang w:val="sl-SI"/>
              </w:rPr>
            </w:pPr>
            <w:r w:rsidRPr="00033A01">
              <w:rPr>
                <w:b/>
                <w:i/>
                <w:lang w:val="sl-SI"/>
              </w:rPr>
              <w:t xml:space="preserve">(a) </w:t>
            </w:r>
            <w:r w:rsidRPr="00033A01">
              <w:rPr>
                <w:b/>
                <w:i/>
                <w:lang w:val="sl-SI"/>
              </w:rPr>
              <w:tab/>
              <w:t>znanstvene raziskave, namenjene oblikovanju politik;</w:t>
            </w:r>
          </w:p>
        </w:tc>
      </w:tr>
      <w:tr w:rsidR="00AC2D66" w:rsidRPr="00033A01" w14:paraId="3BA628EF" w14:textId="77777777" w:rsidTr="00CB1E2F">
        <w:trPr>
          <w:jc w:val="center"/>
        </w:trPr>
        <w:tc>
          <w:tcPr>
            <w:tcW w:w="4876" w:type="dxa"/>
          </w:tcPr>
          <w:p w14:paraId="69E8A5AC" w14:textId="77777777" w:rsidR="00AC2D66" w:rsidRPr="00033A01" w:rsidRDefault="00AC2D66" w:rsidP="00CB1E2F">
            <w:pPr>
              <w:pStyle w:val="Normal6"/>
              <w:rPr>
                <w:lang w:val="sl-SI"/>
              </w:rPr>
            </w:pPr>
          </w:p>
        </w:tc>
        <w:tc>
          <w:tcPr>
            <w:tcW w:w="4876" w:type="dxa"/>
          </w:tcPr>
          <w:p w14:paraId="1D28A748" w14:textId="77777777" w:rsidR="00AC2D66" w:rsidRPr="00033A01" w:rsidRDefault="00AC2D66" w:rsidP="00CB1E2F">
            <w:pPr>
              <w:pStyle w:val="Normal6"/>
              <w:rPr>
                <w:szCs w:val="24"/>
                <w:lang w:val="sl-SI"/>
              </w:rPr>
            </w:pPr>
            <w:r w:rsidRPr="00033A01">
              <w:rPr>
                <w:b/>
                <w:i/>
                <w:lang w:val="sl-SI"/>
              </w:rPr>
              <w:t xml:space="preserve">(b) </w:t>
            </w:r>
            <w:r w:rsidRPr="00033A01">
              <w:rPr>
                <w:b/>
                <w:i/>
                <w:lang w:val="sl-SI"/>
              </w:rPr>
              <w:tab/>
              <w:t>ocenjevanje vpliva kemikalij na zdravje ljudi in okolje;</w:t>
            </w:r>
          </w:p>
        </w:tc>
      </w:tr>
      <w:tr w:rsidR="00AC2D66" w:rsidRPr="00033A01" w14:paraId="72E1D7A6" w14:textId="77777777" w:rsidTr="00CB1E2F">
        <w:trPr>
          <w:jc w:val="center"/>
        </w:trPr>
        <w:tc>
          <w:tcPr>
            <w:tcW w:w="4876" w:type="dxa"/>
          </w:tcPr>
          <w:p w14:paraId="707D2001" w14:textId="77777777" w:rsidR="00AC2D66" w:rsidRPr="00033A01" w:rsidRDefault="00AC2D66" w:rsidP="00CB1E2F">
            <w:pPr>
              <w:pStyle w:val="Normal6"/>
              <w:rPr>
                <w:lang w:val="sl-SI"/>
              </w:rPr>
            </w:pPr>
          </w:p>
        </w:tc>
        <w:tc>
          <w:tcPr>
            <w:tcW w:w="4876" w:type="dxa"/>
          </w:tcPr>
          <w:p w14:paraId="0B41B5A3" w14:textId="77777777" w:rsidR="00AC2D66" w:rsidRPr="00033A01" w:rsidRDefault="00AC2D66" w:rsidP="00CB1E2F">
            <w:pPr>
              <w:pStyle w:val="Normal6"/>
              <w:rPr>
                <w:szCs w:val="24"/>
                <w:lang w:val="sl-SI"/>
              </w:rPr>
            </w:pPr>
            <w:r w:rsidRPr="00033A01">
              <w:rPr>
                <w:b/>
                <w:i/>
                <w:lang w:val="sl-SI"/>
              </w:rPr>
              <w:t xml:space="preserve">(c) </w:t>
            </w:r>
            <w:r w:rsidRPr="00033A01">
              <w:rPr>
                <w:b/>
                <w:i/>
                <w:lang w:val="sl-SI"/>
              </w:rPr>
              <w:tab/>
              <w:t>spremljanje časovnih in prostorskih trendov pri izpostavljenosti;</w:t>
            </w:r>
          </w:p>
        </w:tc>
      </w:tr>
      <w:tr w:rsidR="00AC2D66" w:rsidRPr="00033A01" w14:paraId="23D9F0E3" w14:textId="77777777" w:rsidTr="00CB1E2F">
        <w:trPr>
          <w:jc w:val="center"/>
        </w:trPr>
        <w:tc>
          <w:tcPr>
            <w:tcW w:w="4876" w:type="dxa"/>
          </w:tcPr>
          <w:p w14:paraId="5D1AE64D" w14:textId="77777777" w:rsidR="00AC2D66" w:rsidRPr="00033A01" w:rsidRDefault="00AC2D66" w:rsidP="00CB1E2F">
            <w:pPr>
              <w:pStyle w:val="Normal6"/>
              <w:rPr>
                <w:lang w:val="sl-SI"/>
              </w:rPr>
            </w:pPr>
          </w:p>
        </w:tc>
        <w:tc>
          <w:tcPr>
            <w:tcW w:w="4876" w:type="dxa"/>
          </w:tcPr>
          <w:p w14:paraId="6C02007F" w14:textId="77777777" w:rsidR="00AC2D66" w:rsidRPr="00033A01" w:rsidRDefault="00AC2D66" w:rsidP="00CB1E2F">
            <w:pPr>
              <w:pStyle w:val="Normal6"/>
              <w:rPr>
                <w:szCs w:val="24"/>
                <w:lang w:val="sl-SI"/>
              </w:rPr>
            </w:pPr>
            <w:r w:rsidRPr="00033A01">
              <w:rPr>
                <w:b/>
                <w:i/>
                <w:lang w:val="sl-SI"/>
              </w:rPr>
              <w:t xml:space="preserve">(d) </w:t>
            </w:r>
            <w:r w:rsidRPr="00033A01">
              <w:rPr>
                <w:b/>
                <w:i/>
                <w:lang w:val="sl-SI"/>
              </w:rPr>
              <w:tab/>
              <w:t>razvoj kazalnikov tveganja za zdravje in vpliva na zdravje;</w:t>
            </w:r>
          </w:p>
        </w:tc>
      </w:tr>
      <w:tr w:rsidR="00AC2D66" w:rsidRPr="00033A01" w14:paraId="27E721C4" w14:textId="77777777" w:rsidTr="00CB1E2F">
        <w:trPr>
          <w:jc w:val="center"/>
        </w:trPr>
        <w:tc>
          <w:tcPr>
            <w:tcW w:w="4876" w:type="dxa"/>
          </w:tcPr>
          <w:p w14:paraId="7AFB0BE7" w14:textId="77777777" w:rsidR="00AC2D66" w:rsidRPr="00033A01" w:rsidRDefault="00AC2D66" w:rsidP="00CB1E2F">
            <w:pPr>
              <w:pStyle w:val="Normal6"/>
              <w:rPr>
                <w:lang w:val="sl-SI"/>
              </w:rPr>
            </w:pPr>
          </w:p>
        </w:tc>
        <w:tc>
          <w:tcPr>
            <w:tcW w:w="4876" w:type="dxa"/>
          </w:tcPr>
          <w:p w14:paraId="0C049C26" w14:textId="77777777" w:rsidR="00AC2D66" w:rsidRPr="00033A01" w:rsidRDefault="00AC2D66" w:rsidP="00CB1E2F">
            <w:pPr>
              <w:pStyle w:val="Normal6"/>
              <w:rPr>
                <w:szCs w:val="24"/>
                <w:lang w:val="sl-SI"/>
              </w:rPr>
            </w:pPr>
            <w:r w:rsidRPr="00033A01">
              <w:rPr>
                <w:b/>
                <w:i/>
                <w:lang w:val="sl-SI"/>
              </w:rPr>
              <w:t xml:space="preserve">(e) </w:t>
            </w:r>
            <w:r w:rsidRPr="00033A01">
              <w:rPr>
                <w:b/>
                <w:i/>
                <w:lang w:val="sl-SI"/>
              </w:rPr>
              <w:tab/>
              <w:t>spremljanje vpliva regulativnega posredovanja;</w:t>
            </w:r>
          </w:p>
        </w:tc>
      </w:tr>
      <w:tr w:rsidR="00AC2D66" w:rsidRPr="00033A01" w14:paraId="171DBE9E" w14:textId="77777777" w:rsidTr="00CB1E2F">
        <w:trPr>
          <w:jc w:val="center"/>
        </w:trPr>
        <w:tc>
          <w:tcPr>
            <w:tcW w:w="4876" w:type="dxa"/>
          </w:tcPr>
          <w:p w14:paraId="69072C60" w14:textId="77777777" w:rsidR="00AC2D66" w:rsidRPr="00033A01" w:rsidRDefault="00AC2D66" w:rsidP="00CB1E2F">
            <w:pPr>
              <w:pStyle w:val="Normal6"/>
              <w:rPr>
                <w:lang w:val="sl-SI"/>
              </w:rPr>
            </w:pPr>
          </w:p>
        </w:tc>
        <w:tc>
          <w:tcPr>
            <w:tcW w:w="4876" w:type="dxa"/>
          </w:tcPr>
          <w:p w14:paraId="533E465A" w14:textId="77777777" w:rsidR="00AC2D66" w:rsidRPr="00033A01" w:rsidRDefault="00AC2D66" w:rsidP="00CB1E2F">
            <w:pPr>
              <w:pStyle w:val="Normal6"/>
              <w:rPr>
                <w:szCs w:val="24"/>
                <w:lang w:val="sl-SI"/>
              </w:rPr>
            </w:pPr>
            <w:r w:rsidRPr="00033A01">
              <w:rPr>
                <w:b/>
                <w:i/>
                <w:lang w:val="sl-SI"/>
              </w:rPr>
              <w:t xml:space="preserve">(f) </w:t>
            </w:r>
            <w:r w:rsidRPr="00033A01">
              <w:rPr>
                <w:b/>
                <w:i/>
                <w:lang w:val="sl-SI"/>
              </w:rPr>
              <w:tab/>
              <w:t>ocenjevanje potrebe po nadaljnjih regulativnih ukrepih in njihovo prednostno razvrščanje;</w:t>
            </w:r>
          </w:p>
        </w:tc>
      </w:tr>
      <w:tr w:rsidR="00AC2D66" w:rsidRPr="00033A01" w14:paraId="6FAB5A68" w14:textId="77777777" w:rsidTr="00CB1E2F">
        <w:trPr>
          <w:jc w:val="center"/>
        </w:trPr>
        <w:tc>
          <w:tcPr>
            <w:tcW w:w="4876" w:type="dxa"/>
          </w:tcPr>
          <w:p w14:paraId="6B2677A8" w14:textId="77777777" w:rsidR="00AC2D66" w:rsidRPr="00033A01" w:rsidRDefault="00AC2D66" w:rsidP="00CB1E2F">
            <w:pPr>
              <w:pStyle w:val="Normal6"/>
              <w:rPr>
                <w:lang w:val="sl-SI"/>
              </w:rPr>
            </w:pPr>
          </w:p>
        </w:tc>
        <w:tc>
          <w:tcPr>
            <w:tcW w:w="4876" w:type="dxa"/>
          </w:tcPr>
          <w:p w14:paraId="3DC95414" w14:textId="77777777" w:rsidR="00AC2D66" w:rsidRPr="00033A01" w:rsidRDefault="00AC2D66" w:rsidP="00CB1E2F">
            <w:pPr>
              <w:pStyle w:val="Normal6"/>
              <w:rPr>
                <w:szCs w:val="24"/>
                <w:lang w:val="sl-SI"/>
              </w:rPr>
            </w:pPr>
            <w:r w:rsidRPr="00033A01">
              <w:rPr>
                <w:b/>
                <w:i/>
                <w:lang w:val="sl-SI"/>
              </w:rPr>
              <w:t xml:space="preserve">(g) </w:t>
            </w:r>
            <w:r w:rsidRPr="00033A01">
              <w:rPr>
                <w:b/>
                <w:i/>
                <w:lang w:val="sl-SI"/>
              </w:rPr>
              <w:tab/>
              <w:t>podporo regulativni oceni tveganja in obvladovanju tveganja.</w:t>
            </w:r>
          </w:p>
        </w:tc>
      </w:tr>
    </w:tbl>
    <w:p w14:paraId="1BB82B24" w14:textId="77777777" w:rsidR="00AC2D66" w:rsidRPr="00033A01" w:rsidRDefault="00AC2D66" w:rsidP="00AC2D66"/>
    <w:p w14:paraId="035BB22A" w14:textId="77777777" w:rsidR="00AC2D66" w:rsidRPr="00033A01" w:rsidRDefault="001F7793" w:rsidP="00AC2D66">
      <w:pPr>
        <w:pStyle w:val="AmNumberTabs"/>
      </w:pPr>
      <w:r>
        <w:t>Sprememba</w:t>
      </w:r>
      <w:r w:rsidR="00AC2D66" w:rsidRPr="00033A01">
        <w:tab/>
      </w:r>
      <w:r w:rsidR="00AC2D66" w:rsidRPr="00033A01">
        <w:tab/>
        <w:t>74</w:t>
      </w:r>
    </w:p>
    <w:p w14:paraId="6FCE9D91" w14:textId="77777777" w:rsidR="00AC2D66" w:rsidRPr="00033A01" w:rsidRDefault="00AC2D66" w:rsidP="00AC2D66"/>
    <w:p w14:paraId="647FB93D" w14:textId="77777777" w:rsidR="00AC2D66" w:rsidRPr="00033A01" w:rsidRDefault="00AC2D66" w:rsidP="00AC2D66">
      <w:pPr>
        <w:pStyle w:val="NormalBold"/>
        <w:keepNext/>
      </w:pPr>
      <w:r w:rsidRPr="00033A01">
        <w:t>Predlog uredbe</w:t>
      </w:r>
    </w:p>
    <w:p w14:paraId="12F232DA" w14:textId="77777777" w:rsidR="00AC2D66" w:rsidRPr="00033A01" w:rsidRDefault="00AC2D66" w:rsidP="00AC2D66">
      <w:pPr>
        <w:pStyle w:val="NormalBold"/>
      </w:pPr>
      <w:r w:rsidRPr="00033A01">
        <w:t>Člen 6 – odstavek 4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3618C418" w14:textId="77777777" w:rsidTr="00CB1E2F">
        <w:trPr>
          <w:jc w:val="center"/>
        </w:trPr>
        <w:tc>
          <w:tcPr>
            <w:tcW w:w="9752" w:type="dxa"/>
            <w:gridSpan w:val="2"/>
          </w:tcPr>
          <w:p w14:paraId="709598EE" w14:textId="77777777" w:rsidR="00AC2D66" w:rsidRPr="00033A01" w:rsidRDefault="00AC2D66" w:rsidP="00CB1E2F">
            <w:pPr>
              <w:keepNext/>
            </w:pPr>
          </w:p>
        </w:tc>
      </w:tr>
      <w:tr w:rsidR="00AC2D66" w:rsidRPr="00033A01" w14:paraId="4C83103B" w14:textId="77777777" w:rsidTr="00CB1E2F">
        <w:trPr>
          <w:jc w:val="center"/>
        </w:trPr>
        <w:tc>
          <w:tcPr>
            <w:tcW w:w="4876" w:type="dxa"/>
          </w:tcPr>
          <w:p w14:paraId="6F279A44" w14:textId="77777777" w:rsidR="00AC2D66" w:rsidRPr="00033A01" w:rsidRDefault="00AC2D66" w:rsidP="00CB1E2F">
            <w:pPr>
              <w:pStyle w:val="ColumnHeading"/>
              <w:keepNext/>
            </w:pPr>
            <w:r w:rsidRPr="00033A01">
              <w:t>Besedilo, ki ga predlaga Komisija</w:t>
            </w:r>
          </w:p>
        </w:tc>
        <w:tc>
          <w:tcPr>
            <w:tcW w:w="4876" w:type="dxa"/>
          </w:tcPr>
          <w:p w14:paraId="5D5622D4" w14:textId="77777777" w:rsidR="00AC2D66" w:rsidRPr="00033A01" w:rsidRDefault="001F7793" w:rsidP="00CB1E2F">
            <w:pPr>
              <w:pStyle w:val="ColumnHeading"/>
              <w:keepNext/>
            </w:pPr>
            <w:r>
              <w:t>Sprememba</w:t>
            </w:r>
          </w:p>
        </w:tc>
      </w:tr>
      <w:tr w:rsidR="00AC2D66" w:rsidRPr="00033A01" w14:paraId="0CA9EF25" w14:textId="77777777" w:rsidTr="00CB1E2F">
        <w:trPr>
          <w:jc w:val="center"/>
        </w:trPr>
        <w:tc>
          <w:tcPr>
            <w:tcW w:w="4876" w:type="dxa"/>
          </w:tcPr>
          <w:p w14:paraId="5B1292E1" w14:textId="77777777" w:rsidR="00AC2D66" w:rsidRPr="00033A01" w:rsidRDefault="00AC2D66" w:rsidP="00CB1E2F">
            <w:pPr>
              <w:pStyle w:val="Normal6"/>
              <w:rPr>
                <w:lang w:val="sl-SI"/>
              </w:rPr>
            </w:pPr>
          </w:p>
        </w:tc>
        <w:tc>
          <w:tcPr>
            <w:tcW w:w="4876" w:type="dxa"/>
          </w:tcPr>
          <w:p w14:paraId="7299ADB5" w14:textId="77777777" w:rsidR="00AC2D66" w:rsidRPr="00033A01" w:rsidRDefault="00AC2D66" w:rsidP="00CB1E2F">
            <w:pPr>
              <w:pStyle w:val="Normal6"/>
              <w:rPr>
                <w:szCs w:val="24"/>
                <w:lang w:val="sl-SI"/>
              </w:rPr>
            </w:pPr>
            <w:r w:rsidRPr="00033A01">
              <w:rPr>
                <w:b/>
                <w:i/>
                <w:lang w:val="sl-SI"/>
              </w:rPr>
              <w:t>4b.</w:t>
            </w:r>
            <w:r w:rsidRPr="00033A01">
              <w:rPr>
                <w:b/>
                <w:i/>
                <w:lang w:val="sl-SI"/>
              </w:rPr>
              <w:tab/>
              <w:t xml:space="preserve">Agencija ECHA lahko obdeluje podatke humanega </w:t>
            </w:r>
            <w:proofErr w:type="spellStart"/>
            <w:r w:rsidRPr="00033A01">
              <w:rPr>
                <w:b/>
                <w:i/>
                <w:lang w:val="sl-SI"/>
              </w:rPr>
              <w:t>biomonitoringa</w:t>
            </w:r>
            <w:proofErr w:type="spellEnd"/>
            <w:r w:rsidRPr="00033A01">
              <w:rPr>
                <w:b/>
                <w:i/>
                <w:lang w:val="sl-SI"/>
              </w:rPr>
              <w:t>, vključene v podatke o prisotnosti, povezane s spremljanjem na delovnem mestu, ki pomenijo osebne podatke za naslednje namene:</w:t>
            </w:r>
          </w:p>
        </w:tc>
      </w:tr>
      <w:tr w:rsidR="00AC2D66" w:rsidRPr="00033A01" w14:paraId="5DE075F9" w14:textId="77777777" w:rsidTr="00CB1E2F">
        <w:trPr>
          <w:jc w:val="center"/>
        </w:trPr>
        <w:tc>
          <w:tcPr>
            <w:tcW w:w="4876" w:type="dxa"/>
          </w:tcPr>
          <w:p w14:paraId="6E48119D" w14:textId="77777777" w:rsidR="00AC2D66" w:rsidRPr="00033A01" w:rsidRDefault="00AC2D66" w:rsidP="00CB1E2F">
            <w:pPr>
              <w:pStyle w:val="Normal6"/>
              <w:rPr>
                <w:lang w:val="sl-SI"/>
              </w:rPr>
            </w:pPr>
          </w:p>
        </w:tc>
        <w:tc>
          <w:tcPr>
            <w:tcW w:w="4876" w:type="dxa"/>
          </w:tcPr>
          <w:p w14:paraId="5DD8B68F" w14:textId="77777777" w:rsidR="00AC2D66" w:rsidRPr="00033A01" w:rsidRDefault="00AC2D66" w:rsidP="00CB1E2F">
            <w:pPr>
              <w:pStyle w:val="Normal6"/>
              <w:rPr>
                <w:szCs w:val="24"/>
                <w:lang w:val="sl-SI"/>
              </w:rPr>
            </w:pPr>
            <w:r w:rsidRPr="00033A01">
              <w:rPr>
                <w:b/>
                <w:i/>
                <w:lang w:val="sl-SI"/>
              </w:rPr>
              <w:t xml:space="preserve">(a) </w:t>
            </w:r>
            <w:r w:rsidRPr="00033A01">
              <w:rPr>
                <w:b/>
                <w:i/>
                <w:lang w:val="sl-SI"/>
              </w:rPr>
              <w:tab/>
              <w:t>ocenjevanje vpliva kemikalij na zdravje ljudi in okolje;</w:t>
            </w:r>
          </w:p>
        </w:tc>
      </w:tr>
      <w:tr w:rsidR="00AC2D66" w:rsidRPr="00033A01" w14:paraId="20F6B458" w14:textId="77777777" w:rsidTr="00CB1E2F">
        <w:trPr>
          <w:jc w:val="center"/>
        </w:trPr>
        <w:tc>
          <w:tcPr>
            <w:tcW w:w="4876" w:type="dxa"/>
          </w:tcPr>
          <w:p w14:paraId="071AAC20" w14:textId="77777777" w:rsidR="00AC2D66" w:rsidRPr="00033A01" w:rsidRDefault="00AC2D66" w:rsidP="00CB1E2F">
            <w:pPr>
              <w:pStyle w:val="Normal6"/>
              <w:rPr>
                <w:lang w:val="sl-SI"/>
              </w:rPr>
            </w:pPr>
          </w:p>
        </w:tc>
        <w:tc>
          <w:tcPr>
            <w:tcW w:w="4876" w:type="dxa"/>
          </w:tcPr>
          <w:p w14:paraId="2549F2DC" w14:textId="77777777" w:rsidR="00AC2D66" w:rsidRPr="00033A01" w:rsidRDefault="00AC2D66" w:rsidP="00CB1E2F">
            <w:pPr>
              <w:pStyle w:val="Normal6"/>
              <w:rPr>
                <w:szCs w:val="24"/>
                <w:lang w:val="sl-SI"/>
              </w:rPr>
            </w:pPr>
            <w:r w:rsidRPr="00033A01">
              <w:rPr>
                <w:b/>
                <w:i/>
                <w:lang w:val="sl-SI"/>
              </w:rPr>
              <w:t>(b)</w:t>
            </w:r>
            <w:r w:rsidRPr="00033A01">
              <w:rPr>
                <w:b/>
                <w:i/>
                <w:lang w:val="sl-SI"/>
              </w:rPr>
              <w:tab/>
              <w:t xml:space="preserve"> spremljanje časovnih in prostorskih trendov pri izpostavljenosti;</w:t>
            </w:r>
          </w:p>
        </w:tc>
      </w:tr>
      <w:tr w:rsidR="00AC2D66" w:rsidRPr="00033A01" w14:paraId="5CE53A55" w14:textId="77777777" w:rsidTr="00CB1E2F">
        <w:trPr>
          <w:jc w:val="center"/>
        </w:trPr>
        <w:tc>
          <w:tcPr>
            <w:tcW w:w="4876" w:type="dxa"/>
          </w:tcPr>
          <w:p w14:paraId="33716651" w14:textId="77777777" w:rsidR="00AC2D66" w:rsidRPr="00033A01" w:rsidRDefault="00AC2D66" w:rsidP="00CB1E2F">
            <w:pPr>
              <w:pStyle w:val="Normal6"/>
              <w:rPr>
                <w:lang w:val="sl-SI"/>
              </w:rPr>
            </w:pPr>
          </w:p>
        </w:tc>
        <w:tc>
          <w:tcPr>
            <w:tcW w:w="4876" w:type="dxa"/>
          </w:tcPr>
          <w:p w14:paraId="206EFCCE" w14:textId="77777777" w:rsidR="00AC2D66" w:rsidRPr="00033A01" w:rsidRDefault="00AC2D66" w:rsidP="00CB1E2F">
            <w:pPr>
              <w:pStyle w:val="Normal6"/>
              <w:rPr>
                <w:szCs w:val="24"/>
                <w:lang w:val="sl-SI"/>
              </w:rPr>
            </w:pPr>
            <w:r w:rsidRPr="00033A01">
              <w:rPr>
                <w:b/>
                <w:i/>
                <w:lang w:val="sl-SI"/>
              </w:rPr>
              <w:t xml:space="preserve">(c) </w:t>
            </w:r>
            <w:r w:rsidRPr="00033A01">
              <w:rPr>
                <w:b/>
                <w:i/>
                <w:lang w:val="sl-SI"/>
              </w:rPr>
              <w:tab/>
              <w:t>razvoj kazalnikov tveganja za zdravje in vpliva na zdravje;</w:t>
            </w:r>
          </w:p>
        </w:tc>
      </w:tr>
      <w:tr w:rsidR="00AC2D66" w:rsidRPr="00033A01" w14:paraId="33C27F00" w14:textId="77777777" w:rsidTr="00CB1E2F">
        <w:trPr>
          <w:jc w:val="center"/>
        </w:trPr>
        <w:tc>
          <w:tcPr>
            <w:tcW w:w="4876" w:type="dxa"/>
          </w:tcPr>
          <w:p w14:paraId="60FBC45D" w14:textId="77777777" w:rsidR="00AC2D66" w:rsidRPr="00033A01" w:rsidRDefault="00AC2D66" w:rsidP="00CB1E2F">
            <w:pPr>
              <w:pStyle w:val="Normal6"/>
              <w:rPr>
                <w:lang w:val="sl-SI"/>
              </w:rPr>
            </w:pPr>
          </w:p>
        </w:tc>
        <w:tc>
          <w:tcPr>
            <w:tcW w:w="4876" w:type="dxa"/>
          </w:tcPr>
          <w:p w14:paraId="35A91CCC" w14:textId="77777777" w:rsidR="00AC2D66" w:rsidRPr="00033A01" w:rsidRDefault="00AC2D66" w:rsidP="00CB1E2F">
            <w:pPr>
              <w:pStyle w:val="Normal6"/>
              <w:rPr>
                <w:szCs w:val="24"/>
                <w:lang w:val="sl-SI"/>
              </w:rPr>
            </w:pPr>
            <w:r w:rsidRPr="00033A01">
              <w:rPr>
                <w:b/>
                <w:i/>
                <w:lang w:val="sl-SI"/>
              </w:rPr>
              <w:t xml:space="preserve">(d) </w:t>
            </w:r>
            <w:r w:rsidRPr="00033A01">
              <w:rPr>
                <w:b/>
                <w:i/>
                <w:lang w:val="sl-SI"/>
              </w:rPr>
              <w:tab/>
              <w:t>spremljanje vpliva regulativnega posredovanja;</w:t>
            </w:r>
          </w:p>
        </w:tc>
      </w:tr>
      <w:tr w:rsidR="00AC2D66" w:rsidRPr="00033A01" w14:paraId="36B4B7D3" w14:textId="77777777" w:rsidTr="00CB1E2F">
        <w:trPr>
          <w:jc w:val="center"/>
        </w:trPr>
        <w:tc>
          <w:tcPr>
            <w:tcW w:w="4876" w:type="dxa"/>
          </w:tcPr>
          <w:p w14:paraId="478EE204" w14:textId="77777777" w:rsidR="00AC2D66" w:rsidRPr="00033A01" w:rsidRDefault="00AC2D66" w:rsidP="00CB1E2F">
            <w:pPr>
              <w:pStyle w:val="Normal6"/>
              <w:rPr>
                <w:lang w:val="sl-SI"/>
              </w:rPr>
            </w:pPr>
          </w:p>
        </w:tc>
        <w:tc>
          <w:tcPr>
            <w:tcW w:w="4876" w:type="dxa"/>
          </w:tcPr>
          <w:p w14:paraId="4F818413" w14:textId="77777777" w:rsidR="00AC2D66" w:rsidRPr="00033A01" w:rsidRDefault="00AC2D66" w:rsidP="00CB1E2F">
            <w:pPr>
              <w:pStyle w:val="Normal6"/>
              <w:rPr>
                <w:szCs w:val="24"/>
                <w:lang w:val="sl-SI"/>
              </w:rPr>
            </w:pPr>
            <w:r w:rsidRPr="00033A01">
              <w:rPr>
                <w:b/>
                <w:i/>
                <w:lang w:val="sl-SI"/>
              </w:rPr>
              <w:t xml:space="preserve">(e) </w:t>
            </w:r>
            <w:r w:rsidRPr="00033A01">
              <w:rPr>
                <w:b/>
                <w:i/>
                <w:lang w:val="sl-SI"/>
              </w:rPr>
              <w:tab/>
              <w:t>podporo regulativni oceni in obvladovanju tveganja;</w:t>
            </w:r>
          </w:p>
        </w:tc>
      </w:tr>
      <w:tr w:rsidR="00AC2D66" w:rsidRPr="00033A01" w14:paraId="508A5B8B" w14:textId="77777777" w:rsidTr="00CB1E2F">
        <w:trPr>
          <w:jc w:val="center"/>
        </w:trPr>
        <w:tc>
          <w:tcPr>
            <w:tcW w:w="4876" w:type="dxa"/>
          </w:tcPr>
          <w:p w14:paraId="4DFCFB35" w14:textId="77777777" w:rsidR="00AC2D66" w:rsidRPr="00033A01" w:rsidRDefault="00AC2D66" w:rsidP="00CB1E2F">
            <w:pPr>
              <w:pStyle w:val="Normal6"/>
              <w:rPr>
                <w:lang w:val="sl-SI"/>
              </w:rPr>
            </w:pPr>
          </w:p>
        </w:tc>
        <w:tc>
          <w:tcPr>
            <w:tcW w:w="4876" w:type="dxa"/>
          </w:tcPr>
          <w:p w14:paraId="7D3E0D1F" w14:textId="77777777" w:rsidR="00AC2D66" w:rsidRPr="00033A01" w:rsidRDefault="00AC2D66" w:rsidP="00CB1E2F">
            <w:pPr>
              <w:pStyle w:val="Normal6"/>
              <w:rPr>
                <w:szCs w:val="24"/>
                <w:lang w:val="sl-SI"/>
              </w:rPr>
            </w:pPr>
            <w:r w:rsidRPr="00033A01">
              <w:rPr>
                <w:b/>
                <w:i/>
                <w:lang w:val="sl-SI"/>
              </w:rPr>
              <w:t xml:space="preserve">(f) </w:t>
            </w:r>
            <w:r w:rsidRPr="00033A01">
              <w:rPr>
                <w:b/>
                <w:i/>
                <w:lang w:val="sl-SI"/>
              </w:rPr>
              <w:tab/>
              <w:t>ocenjevanje in prednostno razvrščanje potrebnih regulativnih ukrepov;</w:t>
            </w:r>
          </w:p>
        </w:tc>
      </w:tr>
      <w:tr w:rsidR="00AC2D66" w:rsidRPr="00033A01" w14:paraId="7222D404" w14:textId="77777777" w:rsidTr="00CB1E2F">
        <w:trPr>
          <w:jc w:val="center"/>
        </w:trPr>
        <w:tc>
          <w:tcPr>
            <w:tcW w:w="4876" w:type="dxa"/>
          </w:tcPr>
          <w:p w14:paraId="66E6B1F2" w14:textId="77777777" w:rsidR="00AC2D66" w:rsidRPr="00033A01" w:rsidRDefault="00AC2D66" w:rsidP="00CB1E2F">
            <w:pPr>
              <w:pStyle w:val="Normal6"/>
              <w:rPr>
                <w:lang w:val="sl-SI"/>
              </w:rPr>
            </w:pPr>
          </w:p>
        </w:tc>
        <w:tc>
          <w:tcPr>
            <w:tcW w:w="4876" w:type="dxa"/>
          </w:tcPr>
          <w:p w14:paraId="3B457192" w14:textId="77777777" w:rsidR="00AC2D66" w:rsidRPr="00033A01" w:rsidRDefault="00AC2D66" w:rsidP="00CB1E2F">
            <w:pPr>
              <w:pStyle w:val="Normal6"/>
              <w:rPr>
                <w:szCs w:val="24"/>
                <w:lang w:val="sl-SI"/>
              </w:rPr>
            </w:pPr>
            <w:r w:rsidRPr="00033A01">
              <w:rPr>
                <w:b/>
                <w:i/>
                <w:lang w:val="sl-SI"/>
              </w:rPr>
              <w:t xml:space="preserve">(g) </w:t>
            </w:r>
            <w:r w:rsidRPr="00033A01">
              <w:rPr>
                <w:b/>
                <w:i/>
                <w:lang w:val="sl-SI"/>
              </w:rPr>
              <w:tab/>
              <w:t>ocenjevanje kemikalij;</w:t>
            </w:r>
          </w:p>
        </w:tc>
      </w:tr>
      <w:tr w:rsidR="00AC2D66" w:rsidRPr="00033A01" w14:paraId="1DC0ABD8" w14:textId="77777777" w:rsidTr="00CB1E2F">
        <w:trPr>
          <w:jc w:val="center"/>
        </w:trPr>
        <w:tc>
          <w:tcPr>
            <w:tcW w:w="4876" w:type="dxa"/>
          </w:tcPr>
          <w:p w14:paraId="3D2C7F76" w14:textId="77777777" w:rsidR="00AC2D66" w:rsidRPr="00033A01" w:rsidRDefault="00AC2D66" w:rsidP="00CB1E2F">
            <w:pPr>
              <w:pStyle w:val="Normal6"/>
              <w:rPr>
                <w:lang w:val="sl-SI"/>
              </w:rPr>
            </w:pPr>
          </w:p>
        </w:tc>
        <w:tc>
          <w:tcPr>
            <w:tcW w:w="4876" w:type="dxa"/>
          </w:tcPr>
          <w:p w14:paraId="6F229BD2" w14:textId="77777777" w:rsidR="00AC2D66" w:rsidRPr="00033A01" w:rsidRDefault="00AC2D66" w:rsidP="00CB1E2F">
            <w:pPr>
              <w:pStyle w:val="Normal6"/>
              <w:rPr>
                <w:szCs w:val="24"/>
                <w:lang w:val="sl-SI"/>
              </w:rPr>
            </w:pPr>
            <w:r w:rsidRPr="00033A01">
              <w:rPr>
                <w:b/>
                <w:i/>
                <w:lang w:val="sl-SI"/>
              </w:rPr>
              <w:t xml:space="preserve">(h) </w:t>
            </w:r>
            <w:r w:rsidRPr="00033A01">
              <w:rPr>
                <w:b/>
                <w:i/>
                <w:lang w:val="sl-SI"/>
              </w:rPr>
              <w:tab/>
              <w:t>v okviru naročanja študij v sklopu mehanizma za ustvarjanje podatkov iz člena 21.</w:t>
            </w:r>
          </w:p>
        </w:tc>
      </w:tr>
    </w:tbl>
    <w:p w14:paraId="038D4E52" w14:textId="77777777" w:rsidR="00AC2D66" w:rsidRPr="00033A01" w:rsidRDefault="00AC2D66" w:rsidP="00AC2D66"/>
    <w:p w14:paraId="5F0252E3" w14:textId="77777777" w:rsidR="00AC2D66" w:rsidRPr="00033A01" w:rsidRDefault="001F7793" w:rsidP="00AC2D66">
      <w:pPr>
        <w:pStyle w:val="AmNumberTabs"/>
      </w:pPr>
      <w:r>
        <w:t>Sprememba</w:t>
      </w:r>
      <w:r w:rsidR="00AC2D66" w:rsidRPr="00033A01">
        <w:tab/>
      </w:r>
      <w:r w:rsidR="00AC2D66" w:rsidRPr="00033A01">
        <w:tab/>
        <w:t>75</w:t>
      </w:r>
    </w:p>
    <w:p w14:paraId="7732CA05" w14:textId="77777777" w:rsidR="00AC2D66" w:rsidRPr="00033A01" w:rsidRDefault="00AC2D66" w:rsidP="00AC2D66"/>
    <w:p w14:paraId="727D0FCF" w14:textId="77777777" w:rsidR="00AC2D66" w:rsidRPr="00033A01" w:rsidRDefault="00AC2D66" w:rsidP="00AC2D66">
      <w:pPr>
        <w:pStyle w:val="NormalBold"/>
        <w:keepNext/>
      </w:pPr>
      <w:r w:rsidRPr="00033A01">
        <w:t>Predlog uredbe</w:t>
      </w:r>
    </w:p>
    <w:p w14:paraId="42D46AEA" w14:textId="77777777" w:rsidR="00AC2D66" w:rsidRPr="00033A01" w:rsidRDefault="00AC2D66" w:rsidP="00AC2D66">
      <w:pPr>
        <w:pStyle w:val="NormalBold"/>
      </w:pPr>
      <w:r w:rsidRPr="00033A01">
        <w:t>Člen 6 – odstavek 4 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79E48C4B" w14:textId="77777777" w:rsidTr="00CB1E2F">
        <w:trPr>
          <w:jc w:val="center"/>
        </w:trPr>
        <w:tc>
          <w:tcPr>
            <w:tcW w:w="9752" w:type="dxa"/>
            <w:gridSpan w:val="2"/>
          </w:tcPr>
          <w:p w14:paraId="6A167071" w14:textId="77777777" w:rsidR="00AC2D66" w:rsidRPr="00033A01" w:rsidRDefault="00AC2D66" w:rsidP="00CB1E2F">
            <w:pPr>
              <w:keepNext/>
            </w:pPr>
          </w:p>
        </w:tc>
      </w:tr>
      <w:tr w:rsidR="00AC2D66" w:rsidRPr="00033A01" w14:paraId="6039BC70" w14:textId="77777777" w:rsidTr="00CB1E2F">
        <w:trPr>
          <w:jc w:val="center"/>
        </w:trPr>
        <w:tc>
          <w:tcPr>
            <w:tcW w:w="4876" w:type="dxa"/>
          </w:tcPr>
          <w:p w14:paraId="4FE71301" w14:textId="77777777" w:rsidR="00AC2D66" w:rsidRPr="00033A01" w:rsidRDefault="00AC2D66" w:rsidP="00CB1E2F">
            <w:pPr>
              <w:pStyle w:val="ColumnHeading"/>
              <w:keepNext/>
            </w:pPr>
            <w:r w:rsidRPr="00033A01">
              <w:t>Besedilo, ki ga predlaga Komisija</w:t>
            </w:r>
          </w:p>
        </w:tc>
        <w:tc>
          <w:tcPr>
            <w:tcW w:w="4876" w:type="dxa"/>
          </w:tcPr>
          <w:p w14:paraId="6ED0EDA5" w14:textId="77777777" w:rsidR="00AC2D66" w:rsidRPr="00033A01" w:rsidRDefault="001F7793" w:rsidP="00CB1E2F">
            <w:pPr>
              <w:pStyle w:val="ColumnHeading"/>
              <w:keepNext/>
            </w:pPr>
            <w:r>
              <w:t>Sprememba</w:t>
            </w:r>
          </w:p>
        </w:tc>
      </w:tr>
      <w:tr w:rsidR="00AC2D66" w:rsidRPr="00033A01" w14:paraId="406F55E3" w14:textId="77777777" w:rsidTr="00CB1E2F">
        <w:trPr>
          <w:jc w:val="center"/>
        </w:trPr>
        <w:tc>
          <w:tcPr>
            <w:tcW w:w="4876" w:type="dxa"/>
          </w:tcPr>
          <w:p w14:paraId="21FF0B4D" w14:textId="77777777" w:rsidR="00AC2D66" w:rsidRPr="00033A01" w:rsidRDefault="00AC2D66" w:rsidP="00CB1E2F">
            <w:pPr>
              <w:pStyle w:val="Normal6"/>
              <w:rPr>
                <w:lang w:val="sl-SI"/>
              </w:rPr>
            </w:pPr>
          </w:p>
        </w:tc>
        <w:tc>
          <w:tcPr>
            <w:tcW w:w="4876" w:type="dxa"/>
          </w:tcPr>
          <w:p w14:paraId="5061510E" w14:textId="77777777" w:rsidR="00AC2D66" w:rsidRPr="00033A01" w:rsidRDefault="00AC2D66" w:rsidP="00CB1E2F">
            <w:pPr>
              <w:pStyle w:val="Normal6"/>
              <w:rPr>
                <w:szCs w:val="24"/>
                <w:lang w:val="sl-SI"/>
              </w:rPr>
            </w:pPr>
            <w:r w:rsidRPr="00033A01">
              <w:rPr>
                <w:b/>
                <w:i/>
                <w:lang w:val="sl-SI"/>
              </w:rPr>
              <w:t>4c.</w:t>
            </w:r>
            <w:r w:rsidRPr="00033A01">
              <w:rPr>
                <w:b/>
                <w:i/>
                <w:lang w:val="sl-SI"/>
              </w:rPr>
              <w:tab/>
              <w:t xml:space="preserve">Agencija EFSA lahko podatke humanega </w:t>
            </w:r>
            <w:proofErr w:type="spellStart"/>
            <w:r w:rsidRPr="00033A01">
              <w:rPr>
                <w:b/>
                <w:i/>
                <w:lang w:val="sl-SI"/>
              </w:rPr>
              <w:t>biomonitoringa</w:t>
            </w:r>
            <w:proofErr w:type="spellEnd"/>
            <w:r w:rsidRPr="00033A01">
              <w:rPr>
                <w:b/>
                <w:i/>
                <w:lang w:val="sl-SI"/>
              </w:rPr>
              <w:t>, ki pomenijo osebne podatke, obdeluje samo za naslednje namene:</w:t>
            </w:r>
          </w:p>
        </w:tc>
      </w:tr>
      <w:tr w:rsidR="00AC2D66" w:rsidRPr="00033A01" w14:paraId="0DB04810" w14:textId="77777777" w:rsidTr="00CB1E2F">
        <w:trPr>
          <w:jc w:val="center"/>
        </w:trPr>
        <w:tc>
          <w:tcPr>
            <w:tcW w:w="4876" w:type="dxa"/>
          </w:tcPr>
          <w:p w14:paraId="0A3EAA1A" w14:textId="77777777" w:rsidR="00AC2D66" w:rsidRPr="00033A01" w:rsidRDefault="00AC2D66" w:rsidP="00CB1E2F">
            <w:pPr>
              <w:pStyle w:val="Normal6"/>
              <w:rPr>
                <w:lang w:val="sl-SI"/>
              </w:rPr>
            </w:pPr>
          </w:p>
        </w:tc>
        <w:tc>
          <w:tcPr>
            <w:tcW w:w="4876" w:type="dxa"/>
          </w:tcPr>
          <w:p w14:paraId="2110699C" w14:textId="77777777" w:rsidR="00AC2D66" w:rsidRPr="00033A01" w:rsidRDefault="00AC2D66" w:rsidP="00CB1E2F">
            <w:pPr>
              <w:pStyle w:val="Normal6"/>
              <w:rPr>
                <w:szCs w:val="24"/>
                <w:lang w:val="sl-SI"/>
              </w:rPr>
            </w:pPr>
            <w:r w:rsidRPr="00033A01">
              <w:rPr>
                <w:b/>
                <w:i/>
                <w:lang w:val="sl-SI"/>
              </w:rPr>
              <w:t xml:space="preserve">(a) </w:t>
            </w:r>
            <w:r w:rsidRPr="00033A01">
              <w:rPr>
                <w:b/>
                <w:i/>
                <w:lang w:val="sl-SI"/>
              </w:rPr>
              <w:tab/>
              <w:t>ocenjevanje in prednostno razvrščanje potrebnih regulativnih ukrepov;</w:t>
            </w:r>
          </w:p>
        </w:tc>
      </w:tr>
      <w:tr w:rsidR="00AC2D66" w:rsidRPr="00033A01" w14:paraId="39E861B2" w14:textId="77777777" w:rsidTr="00CB1E2F">
        <w:trPr>
          <w:jc w:val="center"/>
        </w:trPr>
        <w:tc>
          <w:tcPr>
            <w:tcW w:w="4876" w:type="dxa"/>
          </w:tcPr>
          <w:p w14:paraId="3EC93EBE" w14:textId="77777777" w:rsidR="00AC2D66" w:rsidRPr="00033A01" w:rsidRDefault="00AC2D66" w:rsidP="00CB1E2F">
            <w:pPr>
              <w:pStyle w:val="Normal6"/>
              <w:rPr>
                <w:lang w:val="sl-SI"/>
              </w:rPr>
            </w:pPr>
          </w:p>
        </w:tc>
        <w:tc>
          <w:tcPr>
            <w:tcW w:w="4876" w:type="dxa"/>
          </w:tcPr>
          <w:p w14:paraId="4978C9F4" w14:textId="77777777" w:rsidR="00AC2D66" w:rsidRPr="00033A01" w:rsidRDefault="00AC2D66" w:rsidP="00CB1E2F">
            <w:pPr>
              <w:pStyle w:val="Normal6"/>
              <w:rPr>
                <w:szCs w:val="24"/>
                <w:lang w:val="sl-SI"/>
              </w:rPr>
            </w:pPr>
            <w:r w:rsidRPr="00033A01">
              <w:rPr>
                <w:b/>
                <w:i/>
                <w:lang w:val="sl-SI"/>
              </w:rPr>
              <w:t xml:space="preserve">(b) </w:t>
            </w:r>
            <w:r w:rsidRPr="00033A01">
              <w:rPr>
                <w:b/>
                <w:i/>
                <w:lang w:val="sl-SI"/>
              </w:rPr>
              <w:tab/>
              <w:t>ocenjevanje kemikalij;</w:t>
            </w:r>
          </w:p>
        </w:tc>
      </w:tr>
      <w:tr w:rsidR="00AC2D66" w:rsidRPr="00033A01" w14:paraId="5656DBB1" w14:textId="77777777" w:rsidTr="00CB1E2F">
        <w:trPr>
          <w:jc w:val="center"/>
        </w:trPr>
        <w:tc>
          <w:tcPr>
            <w:tcW w:w="4876" w:type="dxa"/>
          </w:tcPr>
          <w:p w14:paraId="22F8AB27" w14:textId="77777777" w:rsidR="00AC2D66" w:rsidRPr="00033A01" w:rsidRDefault="00AC2D66" w:rsidP="00CB1E2F">
            <w:pPr>
              <w:pStyle w:val="Normal6"/>
              <w:rPr>
                <w:lang w:val="sl-SI"/>
              </w:rPr>
            </w:pPr>
          </w:p>
        </w:tc>
        <w:tc>
          <w:tcPr>
            <w:tcW w:w="4876" w:type="dxa"/>
          </w:tcPr>
          <w:p w14:paraId="38CAC791" w14:textId="77777777" w:rsidR="00AC2D66" w:rsidRPr="00033A01" w:rsidRDefault="00AC2D66" w:rsidP="00CB1E2F">
            <w:pPr>
              <w:pStyle w:val="Normal6"/>
              <w:rPr>
                <w:szCs w:val="24"/>
                <w:lang w:val="sl-SI"/>
              </w:rPr>
            </w:pPr>
            <w:r w:rsidRPr="00033A01">
              <w:rPr>
                <w:b/>
                <w:i/>
                <w:lang w:val="sl-SI"/>
              </w:rPr>
              <w:t xml:space="preserve">(c) </w:t>
            </w:r>
            <w:r w:rsidRPr="00033A01">
              <w:rPr>
                <w:b/>
                <w:i/>
                <w:lang w:val="sl-SI"/>
              </w:rPr>
              <w:tab/>
              <w:t>podporo regulativnemu obvladovanju tveganja.</w:t>
            </w:r>
          </w:p>
        </w:tc>
      </w:tr>
    </w:tbl>
    <w:p w14:paraId="5D370338" w14:textId="77777777" w:rsidR="00AC2D66" w:rsidRPr="00033A01" w:rsidRDefault="00AC2D66" w:rsidP="00AC2D66"/>
    <w:p w14:paraId="22836718" w14:textId="77777777" w:rsidR="00AC2D66" w:rsidRPr="00033A01" w:rsidRDefault="001F7793" w:rsidP="00AC2D66">
      <w:pPr>
        <w:pStyle w:val="AmNumberTabs"/>
      </w:pPr>
      <w:r>
        <w:t>Sprememba</w:t>
      </w:r>
      <w:r w:rsidR="00AC2D66" w:rsidRPr="00033A01">
        <w:tab/>
      </w:r>
      <w:r w:rsidR="00AC2D66" w:rsidRPr="00033A01">
        <w:tab/>
        <w:t>76</w:t>
      </w:r>
    </w:p>
    <w:p w14:paraId="2616BED7" w14:textId="77777777" w:rsidR="00AC2D66" w:rsidRPr="00033A01" w:rsidRDefault="00AC2D66" w:rsidP="00AC2D66"/>
    <w:p w14:paraId="51A3FDA5" w14:textId="77777777" w:rsidR="00AC2D66" w:rsidRPr="00033A01" w:rsidRDefault="00AC2D66" w:rsidP="00AC2D66">
      <w:pPr>
        <w:pStyle w:val="NormalBold"/>
        <w:keepNext/>
      </w:pPr>
      <w:r w:rsidRPr="00033A01">
        <w:t>Predlog uredbe</w:t>
      </w:r>
    </w:p>
    <w:p w14:paraId="1B467DFB" w14:textId="77777777" w:rsidR="00AC2D66" w:rsidRPr="00033A01" w:rsidRDefault="00AC2D66" w:rsidP="00AC2D66">
      <w:pPr>
        <w:pStyle w:val="NormalBold"/>
      </w:pPr>
      <w:r w:rsidRPr="00033A01">
        <w:t>Člen 6 – odstavek 4 d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2FEACC28" w14:textId="77777777" w:rsidTr="00CB1E2F">
        <w:trPr>
          <w:jc w:val="center"/>
        </w:trPr>
        <w:tc>
          <w:tcPr>
            <w:tcW w:w="9752" w:type="dxa"/>
            <w:gridSpan w:val="2"/>
          </w:tcPr>
          <w:p w14:paraId="7A5BD441" w14:textId="77777777" w:rsidR="00AC2D66" w:rsidRPr="00033A01" w:rsidRDefault="00AC2D66" w:rsidP="00CB1E2F">
            <w:pPr>
              <w:keepNext/>
            </w:pPr>
          </w:p>
        </w:tc>
      </w:tr>
      <w:tr w:rsidR="00AC2D66" w:rsidRPr="00033A01" w14:paraId="6DDAF28D" w14:textId="77777777" w:rsidTr="00CB1E2F">
        <w:trPr>
          <w:jc w:val="center"/>
        </w:trPr>
        <w:tc>
          <w:tcPr>
            <w:tcW w:w="4876" w:type="dxa"/>
          </w:tcPr>
          <w:p w14:paraId="5DA6EED3" w14:textId="77777777" w:rsidR="00AC2D66" w:rsidRPr="00033A01" w:rsidRDefault="00AC2D66" w:rsidP="00CB1E2F">
            <w:pPr>
              <w:pStyle w:val="ColumnHeading"/>
              <w:keepNext/>
            </w:pPr>
            <w:r w:rsidRPr="00033A01">
              <w:t>Besedilo, ki ga predlaga Komisija</w:t>
            </w:r>
          </w:p>
        </w:tc>
        <w:tc>
          <w:tcPr>
            <w:tcW w:w="4876" w:type="dxa"/>
          </w:tcPr>
          <w:p w14:paraId="6824FBC0" w14:textId="77777777" w:rsidR="00AC2D66" w:rsidRPr="00033A01" w:rsidRDefault="001F7793" w:rsidP="00CB1E2F">
            <w:pPr>
              <w:pStyle w:val="ColumnHeading"/>
              <w:keepNext/>
            </w:pPr>
            <w:r>
              <w:t>Sprememba</w:t>
            </w:r>
          </w:p>
        </w:tc>
      </w:tr>
      <w:tr w:rsidR="00AC2D66" w:rsidRPr="00033A01" w14:paraId="766A5D9E" w14:textId="77777777" w:rsidTr="00CB1E2F">
        <w:trPr>
          <w:jc w:val="center"/>
        </w:trPr>
        <w:tc>
          <w:tcPr>
            <w:tcW w:w="4876" w:type="dxa"/>
          </w:tcPr>
          <w:p w14:paraId="03980A74" w14:textId="77777777" w:rsidR="00AC2D66" w:rsidRPr="00033A01" w:rsidRDefault="00AC2D66" w:rsidP="00CB1E2F">
            <w:pPr>
              <w:pStyle w:val="Normal6"/>
              <w:rPr>
                <w:lang w:val="sl-SI"/>
              </w:rPr>
            </w:pPr>
          </w:p>
        </w:tc>
        <w:tc>
          <w:tcPr>
            <w:tcW w:w="4876" w:type="dxa"/>
          </w:tcPr>
          <w:p w14:paraId="7AD5C819" w14:textId="77777777" w:rsidR="00AC2D66" w:rsidRPr="00033A01" w:rsidRDefault="00AC2D66" w:rsidP="00CB1E2F">
            <w:pPr>
              <w:pStyle w:val="Normal6"/>
              <w:rPr>
                <w:szCs w:val="24"/>
                <w:lang w:val="sl-SI"/>
              </w:rPr>
            </w:pPr>
            <w:r w:rsidRPr="00033A01">
              <w:rPr>
                <w:b/>
                <w:i/>
                <w:lang w:val="sl-SI"/>
              </w:rPr>
              <w:t>4d.</w:t>
            </w:r>
            <w:r w:rsidRPr="00033A01">
              <w:rPr>
                <w:b/>
                <w:i/>
                <w:lang w:val="sl-SI"/>
              </w:rPr>
              <w:tab/>
              <w:t xml:space="preserve">Agencija EMA lahko podatke humanega </w:t>
            </w:r>
            <w:proofErr w:type="spellStart"/>
            <w:r w:rsidRPr="00033A01">
              <w:rPr>
                <w:b/>
                <w:i/>
                <w:lang w:val="sl-SI"/>
              </w:rPr>
              <w:t>biomonitoringa</w:t>
            </w:r>
            <w:proofErr w:type="spellEnd"/>
            <w:r w:rsidRPr="00033A01">
              <w:rPr>
                <w:b/>
                <w:i/>
                <w:lang w:val="sl-SI"/>
              </w:rPr>
              <w:t xml:space="preserve">, ki pomenijo osebne podatke, obdeluje samo za </w:t>
            </w:r>
            <w:r w:rsidRPr="00033A01">
              <w:rPr>
                <w:b/>
                <w:i/>
                <w:lang w:val="sl-SI"/>
              </w:rPr>
              <w:lastRenderedPageBreak/>
              <w:t>naslednje namene:</w:t>
            </w:r>
          </w:p>
        </w:tc>
      </w:tr>
      <w:tr w:rsidR="00AC2D66" w:rsidRPr="00033A01" w14:paraId="07389186" w14:textId="77777777" w:rsidTr="00CB1E2F">
        <w:trPr>
          <w:jc w:val="center"/>
        </w:trPr>
        <w:tc>
          <w:tcPr>
            <w:tcW w:w="4876" w:type="dxa"/>
          </w:tcPr>
          <w:p w14:paraId="69965E06" w14:textId="77777777" w:rsidR="00AC2D66" w:rsidRPr="00033A01" w:rsidRDefault="00AC2D66" w:rsidP="00CB1E2F">
            <w:pPr>
              <w:pStyle w:val="Normal6"/>
              <w:rPr>
                <w:lang w:val="sl-SI"/>
              </w:rPr>
            </w:pPr>
          </w:p>
        </w:tc>
        <w:tc>
          <w:tcPr>
            <w:tcW w:w="4876" w:type="dxa"/>
          </w:tcPr>
          <w:p w14:paraId="48A1EE1C" w14:textId="77777777" w:rsidR="00AC2D66" w:rsidRPr="00033A01" w:rsidRDefault="00AC2D66" w:rsidP="00CB1E2F">
            <w:pPr>
              <w:pStyle w:val="Normal6"/>
              <w:rPr>
                <w:szCs w:val="24"/>
                <w:lang w:val="sl-SI"/>
              </w:rPr>
            </w:pPr>
            <w:r w:rsidRPr="00033A01">
              <w:rPr>
                <w:b/>
                <w:i/>
                <w:lang w:val="sl-SI"/>
              </w:rPr>
              <w:t>(a)</w:t>
            </w:r>
            <w:r w:rsidRPr="00033A01">
              <w:rPr>
                <w:b/>
                <w:i/>
                <w:lang w:val="sl-SI"/>
              </w:rPr>
              <w:tab/>
              <w:t>ocenjevanje in prednostno razvrščanje potrebnih regulativnih ukrepov;</w:t>
            </w:r>
          </w:p>
        </w:tc>
      </w:tr>
      <w:tr w:rsidR="00AC2D66" w:rsidRPr="00033A01" w14:paraId="1707F7A2" w14:textId="77777777" w:rsidTr="00CB1E2F">
        <w:trPr>
          <w:jc w:val="center"/>
        </w:trPr>
        <w:tc>
          <w:tcPr>
            <w:tcW w:w="4876" w:type="dxa"/>
          </w:tcPr>
          <w:p w14:paraId="203383FE" w14:textId="77777777" w:rsidR="00AC2D66" w:rsidRPr="00033A01" w:rsidRDefault="00AC2D66" w:rsidP="00CB1E2F">
            <w:pPr>
              <w:pStyle w:val="Normal6"/>
              <w:rPr>
                <w:lang w:val="sl-SI"/>
              </w:rPr>
            </w:pPr>
          </w:p>
        </w:tc>
        <w:tc>
          <w:tcPr>
            <w:tcW w:w="4876" w:type="dxa"/>
          </w:tcPr>
          <w:p w14:paraId="735B7798" w14:textId="77777777" w:rsidR="00AC2D66" w:rsidRPr="00033A01" w:rsidRDefault="00AC2D66" w:rsidP="00CB1E2F">
            <w:pPr>
              <w:pStyle w:val="Normal6"/>
              <w:rPr>
                <w:szCs w:val="24"/>
                <w:lang w:val="sl-SI"/>
              </w:rPr>
            </w:pPr>
            <w:r w:rsidRPr="00033A01">
              <w:rPr>
                <w:b/>
                <w:i/>
                <w:lang w:val="sl-SI"/>
              </w:rPr>
              <w:t xml:space="preserve">(b) </w:t>
            </w:r>
            <w:r w:rsidRPr="00033A01">
              <w:rPr>
                <w:b/>
                <w:i/>
                <w:lang w:val="sl-SI"/>
              </w:rPr>
              <w:tab/>
              <w:t>ocenjevanje kemikalij;</w:t>
            </w:r>
          </w:p>
        </w:tc>
      </w:tr>
      <w:tr w:rsidR="00AC2D66" w:rsidRPr="00033A01" w14:paraId="2D96F467" w14:textId="77777777" w:rsidTr="00CB1E2F">
        <w:trPr>
          <w:jc w:val="center"/>
        </w:trPr>
        <w:tc>
          <w:tcPr>
            <w:tcW w:w="4876" w:type="dxa"/>
          </w:tcPr>
          <w:p w14:paraId="27B3CD9B" w14:textId="77777777" w:rsidR="00AC2D66" w:rsidRPr="00033A01" w:rsidRDefault="00AC2D66" w:rsidP="00CB1E2F">
            <w:pPr>
              <w:pStyle w:val="Normal6"/>
              <w:rPr>
                <w:lang w:val="sl-SI"/>
              </w:rPr>
            </w:pPr>
          </w:p>
        </w:tc>
        <w:tc>
          <w:tcPr>
            <w:tcW w:w="4876" w:type="dxa"/>
          </w:tcPr>
          <w:p w14:paraId="37E37F49" w14:textId="77777777" w:rsidR="00AC2D66" w:rsidRPr="00033A01" w:rsidRDefault="00AC2D66" w:rsidP="00CB1E2F">
            <w:pPr>
              <w:pStyle w:val="Normal6"/>
              <w:rPr>
                <w:szCs w:val="24"/>
                <w:lang w:val="sl-SI"/>
              </w:rPr>
            </w:pPr>
            <w:r w:rsidRPr="00033A01">
              <w:rPr>
                <w:b/>
                <w:i/>
                <w:lang w:val="sl-SI"/>
              </w:rPr>
              <w:t xml:space="preserve">(c) </w:t>
            </w:r>
            <w:r w:rsidRPr="00033A01">
              <w:rPr>
                <w:b/>
                <w:i/>
                <w:lang w:val="sl-SI"/>
              </w:rPr>
              <w:tab/>
              <w:t>podporo regulativnemu obvladovanju tveganja.</w:t>
            </w:r>
          </w:p>
        </w:tc>
      </w:tr>
    </w:tbl>
    <w:p w14:paraId="132AE7F1" w14:textId="77777777" w:rsidR="00AC2D66" w:rsidRPr="00033A01" w:rsidRDefault="00AC2D66" w:rsidP="00AC2D66"/>
    <w:p w14:paraId="7010B7D4" w14:textId="77777777" w:rsidR="00AC2D66" w:rsidRPr="00033A01" w:rsidRDefault="001F7793" w:rsidP="00AC2D66">
      <w:pPr>
        <w:pStyle w:val="AmNumberTabs"/>
      </w:pPr>
      <w:r>
        <w:t>Sprememba</w:t>
      </w:r>
      <w:r w:rsidR="00AC2D66" w:rsidRPr="00033A01">
        <w:tab/>
      </w:r>
      <w:r w:rsidR="00AC2D66" w:rsidRPr="00033A01">
        <w:tab/>
        <w:t>77</w:t>
      </w:r>
    </w:p>
    <w:p w14:paraId="4C693175" w14:textId="77777777" w:rsidR="00AC2D66" w:rsidRPr="00033A01" w:rsidRDefault="00AC2D66" w:rsidP="00AC2D66"/>
    <w:p w14:paraId="7A9B2FA4" w14:textId="77777777" w:rsidR="00AC2D66" w:rsidRPr="00033A01" w:rsidRDefault="00AC2D66" w:rsidP="00AC2D66">
      <w:pPr>
        <w:pStyle w:val="NormalBold"/>
        <w:keepNext/>
      </w:pPr>
      <w:r w:rsidRPr="00033A01">
        <w:t>Predlog uredbe</w:t>
      </w:r>
    </w:p>
    <w:p w14:paraId="2E7F9420" w14:textId="77777777" w:rsidR="00AC2D66" w:rsidRPr="00033A01" w:rsidRDefault="00AC2D66" w:rsidP="00AC2D66">
      <w:pPr>
        <w:pStyle w:val="NormalBold"/>
      </w:pPr>
      <w:r w:rsidRPr="00033A01">
        <w:t>Člen 6 – odstavek 4 e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2AF0E8DF" w14:textId="77777777" w:rsidTr="00CB1E2F">
        <w:trPr>
          <w:jc w:val="center"/>
        </w:trPr>
        <w:tc>
          <w:tcPr>
            <w:tcW w:w="9752" w:type="dxa"/>
            <w:gridSpan w:val="2"/>
          </w:tcPr>
          <w:p w14:paraId="6F6258AD" w14:textId="77777777" w:rsidR="00AC2D66" w:rsidRPr="00033A01" w:rsidRDefault="00AC2D66" w:rsidP="00CB1E2F">
            <w:pPr>
              <w:keepNext/>
            </w:pPr>
          </w:p>
        </w:tc>
      </w:tr>
      <w:tr w:rsidR="00AC2D66" w:rsidRPr="00033A01" w14:paraId="4A4BAB20" w14:textId="77777777" w:rsidTr="00CB1E2F">
        <w:trPr>
          <w:jc w:val="center"/>
        </w:trPr>
        <w:tc>
          <w:tcPr>
            <w:tcW w:w="4876" w:type="dxa"/>
          </w:tcPr>
          <w:p w14:paraId="77228EF2" w14:textId="77777777" w:rsidR="00AC2D66" w:rsidRPr="00033A01" w:rsidRDefault="00AC2D66" w:rsidP="00CB1E2F">
            <w:pPr>
              <w:pStyle w:val="ColumnHeading"/>
              <w:keepNext/>
            </w:pPr>
            <w:r w:rsidRPr="00033A01">
              <w:t>Besedilo, ki ga predlaga Komisija</w:t>
            </w:r>
          </w:p>
        </w:tc>
        <w:tc>
          <w:tcPr>
            <w:tcW w:w="4876" w:type="dxa"/>
          </w:tcPr>
          <w:p w14:paraId="03D2D540" w14:textId="77777777" w:rsidR="00AC2D66" w:rsidRPr="00033A01" w:rsidRDefault="001F7793" w:rsidP="00CB1E2F">
            <w:pPr>
              <w:pStyle w:val="ColumnHeading"/>
              <w:keepNext/>
            </w:pPr>
            <w:r>
              <w:t>Sprememba</w:t>
            </w:r>
          </w:p>
        </w:tc>
      </w:tr>
      <w:tr w:rsidR="00AC2D66" w:rsidRPr="00033A01" w14:paraId="0FBC649D" w14:textId="77777777" w:rsidTr="00CB1E2F">
        <w:trPr>
          <w:jc w:val="center"/>
        </w:trPr>
        <w:tc>
          <w:tcPr>
            <w:tcW w:w="4876" w:type="dxa"/>
          </w:tcPr>
          <w:p w14:paraId="53F0D147" w14:textId="77777777" w:rsidR="00AC2D66" w:rsidRPr="00033A01" w:rsidRDefault="00AC2D66" w:rsidP="00CB1E2F">
            <w:pPr>
              <w:pStyle w:val="Normal6"/>
              <w:rPr>
                <w:lang w:val="sl-SI"/>
              </w:rPr>
            </w:pPr>
          </w:p>
        </w:tc>
        <w:tc>
          <w:tcPr>
            <w:tcW w:w="4876" w:type="dxa"/>
          </w:tcPr>
          <w:p w14:paraId="589964C9" w14:textId="77777777" w:rsidR="00AC2D66" w:rsidRPr="00033A01" w:rsidRDefault="00AC2D66" w:rsidP="00CB1E2F">
            <w:pPr>
              <w:pStyle w:val="Normal6"/>
              <w:rPr>
                <w:szCs w:val="24"/>
                <w:lang w:val="sl-SI"/>
              </w:rPr>
            </w:pPr>
            <w:r w:rsidRPr="00033A01">
              <w:rPr>
                <w:b/>
                <w:i/>
                <w:lang w:val="sl-SI"/>
              </w:rPr>
              <w:t>4e.</w:t>
            </w:r>
            <w:r w:rsidRPr="00033A01">
              <w:rPr>
                <w:b/>
                <w:i/>
                <w:lang w:val="sl-SI"/>
              </w:rPr>
              <w:tab/>
              <w:t xml:space="preserve">Agencija EU-OSHA lahko podatke humanega </w:t>
            </w:r>
            <w:proofErr w:type="spellStart"/>
            <w:r w:rsidRPr="00033A01">
              <w:rPr>
                <w:b/>
                <w:i/>
                <w:lang w:val="sl-SI"/>
              </w:rPr>
              <w:t>biomonitoringa</w:t>
            </w:r>
            <w:proofErr w:type="spellEnd"/>
            <w:r w:rsidRPr="00033A01">
              <w:rPr>
                <w:b/>
                <w:i/>
                <w:lang w:val="sl-SI"/>
              </w:rPr>
              <w:t>, ki pomenijo osebne podatke, obdeluje samo za naslednje namene:</w:t>
            </w:r>
          </w:p>
        </w:tc>
      </w:tr>
      <w:tr w:rsidR="00AC2D66" w:rsidRPr="00033A01" w14:paraId="7FB9EC2C" w14:textId="77777777" w:rsidTr="00CB1E2F">
        <w:trPr>
          <w:jc w:val="center"/>
        </w:trPr>
        <w:tc>
          <w:tcPr>
            <w:tcW w:w="4876" w:type="dxa"/>
          </w:tcPr>
          <w:p w14:paraId="496C9C99" w14:textId="77777777" w:rsidR="00AC2D66" w:rsidRPr="00033A01" w:rsidRDefault="00AC2D66" w:rsidP="00CB1E2F">
            <w:pPr>
              <w:pStyle w:val="Normal6"/>
              <w:rPr>
                <w:lang w:val="sl-SI"/>
              </w:rPr>
            </w:pPr>
          </w:p>
        </w:tc>
        <w:tc>
          <w:tcPr>
            <w:tcW w:w="4876" w:type="dxa"/>
          </w:tcPr>
          <w:p w14:paraId="66C070F2" w14:textId="77777777" w:rsidR="00AC2D66" w:rsidRPr="00033A01" w:rsidRDefault="00AC2D66" w:rsidP="00CB1E2F">
            <w:pPr>
              <w:pStyle w:val="Normal6"/>
              <w:rPr>
                <w:szCs w:val="24"/>
                <w:lang w:val="sl-SI"/>
              </w:rPr>
            </w:pPr>
            <w:r w:rsidRPr="00033A01">
              <w:rPr>
                <w:b/>
                <w:i/>
                <w:lang w:val="sl-SI"/>
              </w:rPr>
              <w:t xml:space="preserve">(a) </w:t>
            </w:r>
            <w:r w:rsidRPr="00033A01">
              <w:rPr>
                <w:b/>
                <w:i/>
                <w:lang w:val="sl-SI"/>
              </w:rPr>
              <w:tab/>
              <w:t>znanstvene raziskave, namenjene oblikovanju politik;</w:t>
            </w:r>
          </w:p>
        </w:tc>
      </w:tr>
      <w:tr w:rsidR="00AC2D66" w:rsidRPr="00033A01" w14:paraId="5AA73AB1" w14:textId="77777777" w:rsidTr="00CB1E2F">
        <w:trPr>
          <w:jc w:val="center"/>
        </w:trPr>
        <w:tc>
          <w:tcPr>
            <w:tcW w:w="4876" w:type="dxa"/>
          </w:tcPr>
          <w:p w14:paraId="1AA64248" w14:textId="77777777" w:rsidR="00AC2D66" w:rsidRPr="00033A01" w:rsidRDefault="00AC2D66" w:rsidP="00CB1E2F">
            <w:pPr>
              <w:pStyle w:val="Normal6"/>
              <w:rPr>
                <w:lang w:val="sl-SI"/>
              </w:rPr>
            </w:pPr>
          </w:p>
        </w:tc>
        <w:tc>
          <w:tcPr>
            <w:tcW w:w="4876" w:type="dxa"/>
          </w:tcPr>
          <w:p w14:paraId="77498604" w14:textId="77777777" w:rsidR="00AC2D66" w:rsidRPr="00033A01" w:rsidRDefault="00AC2D66" w:rsidP="00CB1E2F">
            <w:pPr>
              <w:pStyle w:val="Normal6"/>
              <w:rPr>
                <w:szCs w:val="24"/>
                <w:lang w:val="sl-SI"/>
              </w:rPr>
            </w:pPr>
            <w:r w:rsidRPr="00033A01">
              <w:rPr>
                <w:b/>
                <w:i/>
                <w:lang w:val="sl-SI"/>
              </w:rPr>
              <w:t xml:space="preserve">(b) </w:t>
            </w:r>
            <w:r w:rsidRPr="00033A01">
              <w:rPr>
                <w:b/>
                <w:i/>
                <w:lang w:val="sl-SI"/>
              </w:rPr>
              <w:tab/>
              <w:t>ocenjevanje vpliva kemikalij na zdravje ljudi in okolje;</w:t>
            </w:r>
          </w:p>
        </w:tc>
      </w:tr>
      <w:tr w:rsidR="00AC2D66" w:rsidRPr="00033A01" w14:paraId="5CDF8295" w14:textId="77777777" w:rsidTr="00CB1E2F">
        <w:trPr>
          <w:jc w:val="center"/>
        </w:trPr>
        <w:tc>
          <w:tcPr>
            <w:tcW w:w="4876" w:type="dxa"/>
          </w:tcPr>
          <w:p w14:paraId="5C83803A" w14:textId="77777777" w:rsidR="00AC2D66" w:rsidRPr="00033A01" w:rsidRDefault="00AC2D66" w:rsidP="00CB1E2F">
            <w:pPr>
              <w:pStyle w:val="Normal6"/>
              <w:rPr>
                <w:lang w:val="sl-SI"/>
              </w:rPr>
            </w:pPr>
          </w:p>
        </w:tc>
        <w:tc>
          <w:tcPr>
            <w:tcW w:w="4876" w:type="dxa"/>
          </w:tcPr>
          <w:p w14:paraId="3BDB0870" w14:textId="77777777" w:rsidR="00AC2D66" w:rsidRPr="00033A01" w:rsidRDefault="00AC2D66" w:rsidP="00CB1E2F">
            <w:pPr>
              <w:pStyle w:val="Normal6"/>
              <w:rPr>
                <w:szCs w:val="24"/>
                <w:lang w:val="sl-SI"/>
              </w:rPr>
            </w:pPr>
            <w:r w:rsidRPr="00033A01">
              <w:rPr>
                <w:b/>
                <w:i/>
                <w:lang w:val="sl-SI"/>
              </w:rPr>
              <w:t xml:space="preserve">(c) </w:t>
            </w:r>
            <w:r w:rsidRPr="00033A01">
              <w:rPr>
                <w:b/>
                <w:i/>
                <w:lang w:val="sl-SI"/>
              </w:rPr>
              <w:tab/>
              <w:t>spremljanje časovnih in prostorskih trendov pri izpostavljenosti;</w:t>
            </w:r>
          </w:p>
        </w:tc>
      </w:tr>
      <w:tr w:rsidR="00AC2D66" w:rsidRPr="00033A01" w14:paraId="6E7032BE" w14:textId="77777777" w:rsidTr="00CB1E2F">
        <w:trPr>
          <w:jc w:val="center"/>
        </w:trPr>
        <w:tc>
          <w:tcPr>
            <w:tcW w:w="4876" w:type="dxa"/>
          </w:tcPr>
          <w:p w14:paraId="05A17C6D" w14:textId="77777777" w:rsidR="00AC2D66" w:rsidRPr="00033A01" w:rsidRDefault="00AC2D66" w:rsidP="00CB1E2F">
            <w:pPr>
              <w:pStyle w:val="Normal6"/>
              <w:rPr>
                <w:lang w:val="sl-SI"/>
              </w:rPr>
            </w:pPr>
          </w:p>
        </w:tc>
        <w:tc>
          <w:tcPr>
            <w:tcW w:w="4876" w:type="dxa"/>
          </w:tcPr>
          <w:p w14:paraId="1F2F2376" w14:textId="77777777" w:rsidR="00AC2D66" w:rsidRPr="00033A01" w:rsidRDefault="00AC2D66" w:rsidP="00CB1E2F">
            <w:pPr>
              <w:pStyle w:val="Normal6"/>
              <w:rPr>
                <w:szCs w:val="24"/>
                <w:lang w:val="sl-SI"/>
              </w:rPr>
            </w:pPr>
            <w:r w:rsidRPr="00033A01">
              <w:rPr>
                <w:b/>
                <w:i/>
                <w:lang w:val="sl-SI"/>
              </w:rPr>
              <w:t xml:space="preserve">(d) </w:t>
            </w:r>
            <w:r w:rsidRPr="00033A01">
              <w:rPr>
                <w:b/>
                <w:i/>
                <w:lang w:val="sl-SI"/>
              </w:rPr>
              <w:tab/>
              <w:t>spremljanje vpliva regulativnega posredovanja;</w:t>
            </w:r>
          </w:p>
        </w:tc>
      </w:tr>
      <w:tr w:rsidR="00AC2D66" w:rsidRPr="00033A01" w14:paraId="73C38EED" w14:textId="77777777" w:rsidTr="00CB1E2F">
        <w:trPr>
          <w:jc w:val="center"/>
        </w:trPr>
        <w:tc>
          <w:tcPr>
            <w:tcW w:w="4876" w:type="dxa"/>
          </w:tcPr>
          <w:p w14:paraId="61578ACC" w14:textId="77777777" w:rsidR="00AC2D66" w:rsidRPr="00033A01" w:rsidRDefault="00AC2D66" w:rsidP="00CB1E2F">
            <w:pPr>
              <w:pStyle w:val="Normal6"/>
              <w:rPr>
                <w:lang w:val="sl-SI"/>
              </w:rPr>
            </w:pPr>
          </w:p>
        </w:tc>
        <w:tc>
          <w:tcPr>
            <w:tcW w:w="4876" w:type="dxa"/>
          </w:tcPr>
          <w:p w14:paraId="7674A3F9" w14:textId="77777777" w:rsidR="00AC2D66" w:rsidRPr="00033A01" w:rsidRDefault="00AC2D66" w:rsidP="00CB1E2F">
            <w:pPr>
              <w:pStyle w:val="Normal6"/>
              <w:rPr>
                <w:szCs w:val="24"/>
                <w:lang w:val="sl-SI"/>
              </w:rPr>
            </w:pPr>
            <w:r w:rsidRPr="00033A01">
              <w:rPr>
                <w:b/>
                <w:i/>
                <w:lang w:val="sl-SI"/>
              </w:rPr>
              <w:t xml:space="preserve">(e) </w:t>
            </w:r>
            <w:r w:rsidRPr="00033A01">
              <w:rPr>
                <w:b/>
                <w:i/>
                <w:lang w:val="sl-SI"/>
              </w:rPr>
              <w:tab/>
              <w:t>ocenjevanje potrebe po nadaljnjih regulativnih ukrepih in njihovo prednostno razvrščanje;</w:t>
            </w:r>
          </w:p>
        </w:tc>
      </w:tr>
      <w:tr w:rsidR="00AC2D66" w:rsidRPr="00033A01" w14:paraId="57332D70" w14:textId="77777777" w:rsidTr="00CB1E2F">
        <w:trPr>
          <w:jc w:val="center"/>
        </w:trPr>
        <w:tc>
          <w:tcPr>
            <w:tcW w:w="4876" w:type="dxa"/>
          </w:tcPr>
          <w:p w14:paraId="304F0386" w14:textId="77777777" w:rsidR="00AC2D66" w:rsidRPr="00033A01" w:rsidRDefault="00AC2D66" w:rsidP="00CB1E2F">
            <w:pPr>
              <w:pStyle w:val="Normal6"/>
              <w:rPr>
                <w:lang w:val="sl-SI"/>
              </w:rPr>
            </w:pPr>
          </w:p>
        </w:tc>
        <w:tc>
          <w:tcPr>
            <w:tcW w:w="4876" w:type="dxa"/>
          </w:tcPr>
          <w:p w14:paraId="6246F508" w14:textId="77777777" w:rsidR="00AC2D66" w:rsidRPr="00033A01" w:rsidRDefault="00AC2D66" w:rsidP="00CB1E2F">
            <w:pPr>
              <w:pStyle w:val="Normal6"/>
              <w:rPr>
                <w:szCs w:val="24"/>
                <w:lang w:val="sl-SI"/>
              </w:rPr>
            </w:pPr>
            <w:r w:rsidRPr="00033A01">
              <w:rPr>
                <w:b/>
                <w:i/>
                <w:lang w:val="sl-SI"/>
              </w:rPr>
              <w:t xml:space="preserve">(f) </w:t>
            </w:r>
            <w:r w:rsidRPr="00033A01">
              <w:rPr>
                <w:b/>
                <w:i/>
                <w:lang w:val="sl-SI"/>
              </w:rPr>
              <w:tab/>
              <w:t>podporo regulativnemu obvladovanju tveganja.</w:t>
            </w:r>
          </w:p>
        </w:tc>
      </w:tr>
    </w:tbl>
    <w:p w14:paraId="6163135A" w14:textId="77777777" w:rsidR="00AC2D66" w:rsidRPr="00033A01" w:rsidRDefault="00AC2D66" w:rsidP="00AC2D66"/>
    <w:p w14:paraId="30EA5297" w14:textId="77777777" w:rsidR="00AC2D66" w:rsidRPr="00033A01" w:rsidRDefault="001F7793" w:rsidP="00AC2D66">
      <w:pPr>
        <w:pStyle w:val="AmNumberTabs"/>
      </w:pPr>
      <w:r>
        <w:t>Sprememba</w:t>
      </w:r>
      <w:r w:rsidR="00AC2D66" w:rsidRPr="00033A01">
        <w:tab/>
      </w:r>
      <w:r w:rsidR="00AC2D66" w:rsidRPr="00033A01">
        <w:tab/>
        <w:t>78</w:t>
      </w:r>
    </w:p>
    <w:p w14:paraId="286F3E1A" w14:textId="77777777" w:rsidR="00AC2D66" w:rsidRPr="00033A01" w:rsidRDefault="00AC2D66" w:rsidP="00AC2D66"/>
    <w:p w14:paraId="4EAE3DB7" w14:textId="77777777" w:rsidR="00AC2D66" w:rsidRPr="00033A01" w:rsidRDefault="00AC2D66" w:rsidP="00AC2D66">
      <w:pPr>
        <w:pStyle w:val="NormalBold"/>
        <w:keepNext/>
      </w:pPr>
      <w:r w:rsidRPr="00033A01">
        <w:t>Predlog uredbe</w:t>
      </w:r>
    </w:p>
    <w:p w14:paraId="0D828042" w14:textId="77777777" w:rsidR="00AC2D66" w:rsidRPr="00033A01" w:rsidRDefault="00AC2D66" w:rsidP="00AC2D66">
      <w:pPr>
        <w:pStyle w:val="NormalBold"/>
      </w:pPr>
      <w:r w:rsidRPr="00033A01">
        <w:t>Člen 6 – odstavek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3FC4F98C" w14:textId="77777777" w:rsidTr="00CB1E2F">
        <w:trPr>
          <w:jc w:val="center"/>
        </w:trPr>
        <w:tc>
          <w:tcPr>
            <w:tcW w:w="9752" w:type="dxa"/>
            <w:gridSpan w:val="2"/>
          </w:tcPr>
          <w:p w14:paraId="627F113B" w14:textId="77777777" w:rsidR="00AC2D66" w:rsidRPr="00033A01" w:rsidRDefault="00AC2D66" w:rsidP="00CB1E2F">
            <w:pPr>
              <w:keepNext/>
            </w:pPr>
          </w:p>
        </w:tc>
      </w:tr>
      <w:tr w:rsidR="00AC2D66" w:rsidRPr="00033A01" w14:paraId="0EE04CC8" w14:textId="77777777" w:rsidTr="00CB1E2F">
        <w:trPr>
          <w:jc w:val="center"/>
        </w:trPr>
        <w:tc>
          <w:tcPr>
            <w:tcW w:w="4876" w:type="dxa"/>
          </w:tcPr>
          <w:p w14:paraId="02A64608" w14:textId="77777777" w:rsidR="00AC2D66" w:rsidRPr="00033A01" w:rsidRDefault="00AC2D66" w:rsidP="00CB1E2F">
            <w:pPr>
              <w:pStyle w:val="ColumnHeading"/>
              <w:keepNext/>
            </w:pPr>
            <w:r w:rsidRPr="00033A01">
              <w:t>Besedilo, ki ga predlaga Komisija</w:t>
            </w:r>
          </w:p>
        </w:tc>
        <w:tc>
          <w:tcPr>
            <w:tcW w:w="4876" w:type="dxa"/>
          </w:tcPr>
          <w:p w14:paraId="3FD95009" w14:textId="77777777" w:rsidR="00AC2D66" w:rsidRPr="00033A01" w:rsidRDefault="001F7793" w:rsidP="00CB1E2F">
            <w:pPr>
              <w:pStyle w:val="ColumnHeading"/>
              <w:keepNext/>
            </w:pPr>
            <w:r>
              <w:t>Sprememba</w:t>
            </w:r>
          </w:p>
        </w:tc>
      </w:tr>
      <w:tr w:rsidR="00AC2D66" w:rsidRPr="00033A01" w14:paraId="5CF5D1BC" w14:textId="77777777" w:rsidTr="00CB1E2F">
        <w:trPr>
          <w:jc w:val="center"/>
        </w:trPr>
        <w:tc>
          <w:tcPr>
            <w:tcW w:w="4876" w:type="dxa"/>
          </w:tcPr>
          <w:p w14:paraId="4DEE412A" w14:textId="77777777" w:rsidR="00AC2D66" w:rsidRPr="00033A01" w:rsidRDefault="00AC2D66" w:rsidP="00CB1E2F">
            <w:pPr>
              <w:pStyle w:val="Normal6"/>
              <w:rPr>
                <w:lang w:val="sl-SI"/>
              </w:rPr>
            </w:pPr>
            <w:r w:rsidRPr="00033A01">
              <w:rPr>
                <w:lang w:val="sl-SI"/>
              </w:rPr>
              <w:t>5.</w:t>
            </w:r>
            <w:r w:rsidRPr="00033A01">
              <w:rPr>
                <w:lang w:val="sl-SI"/>
              </w:rPr>
              <w:tab/>
            </w:r>
            <w:r w:rsidRPr="00033A01">
              <w:rPr>
                <w:b/>
                <w:i/>
                <w:lang w:val="sl-SI"/>
              </w:rPr>
              <w:t>Agencija</w:t>
            </w:r>
            <w:r w:rsidRPr="00033A01">
              <w:rPr>
                <w:lang w:val="sl-SI"/>
              </w:rPr>
              <w:t xml:space="preserve"> EEA podatke humanega </w:t>
            </w:r>
            <w:proofErr w:type="spellStart"/>
            <w:r w:rsidRPr="00033A01">
              <w:rPr>
                <w:lang w:val="sl-SI"/>
              </w:rPr>
              <w:t>biomonitoringa</w:t>
            </w:r>
            <w:proofErr w:type="spellEnd"/>
            <w:r w:rsidRPr="00033A01">
              <w:rPr>
                <w:lang w:val="sl-SI"/>
              </w:rPr>
              <w:t xml:space="preserve">, ki jih </w:t>
            </w:r>
            <w:r w:rsidRPr="00033A01">
              <w:rPr>
                <w:b/>
                <w:i/>
                <w:lang w:val="sl-SI"/>
              </w:rPr>
              <w:t>hrani</w:t>
            </w:r>
            <w:r w:rsidRPr="00033A01">
              <w:rPr>
                <w:lang w:val="sl-SI"/>
              </w:rPr>
              <w:t xml:space="preserve"> ali </w:t>
            </w:r>
            <w:r w:rsidRPr="00033A01">
              <w:rPr>
                <w:b/>
                <w:i/>
                <w:lang w:val="sl-SI"/>
              </w:rPr>
              <w:t>gosti</w:t>
            </w:r>
            <w:r w:rsidRPr="00033A01">
              <w:rPr>
                <w:lang w:val="sl-SI"/>
              </w:rPr>
              <w:t xml:space="preserve">, v </w:t>
            </w:r>
            <w:proofErr w:type="spellStart"/>
            <w:r w:rsidRPr="00033A01">
              <w:rPr>
                <w:lang w:val="sl-SI"/>
              </w:rPr>
              <w:t>anonimizirani</w:t>
            </w:r>
            <w:proofErr w:type="spellEnd"/>
            <w:r w:rsidRPr="00033A01">
              <w:rPr>
                <w:lang w:val="sl-SI"/>
              </w:rPr>
              <w:t xml:space="preserve"> obliki </w:t>
            </w:r>
            <w:r w:rsidRPr="00033A01">
              <w:rPr>
                <w:b/>
                <w:i/>
                <w:lang w:val="sl-SI"/>
              </w:rPr>
              <w:t>objavi</w:t>
            </w:r>
            <w:r w:rsidRPr="00033A01">
              <w:rPr>
                <w:lang w:val="sl-SI"/>
              </w:rPr>
              <w:t xml:space="preserve"> prek informacijske platforme za monitoring </w:t>
            </w:r>
            <w:r w:rsidRPr="00033A01">
              <w:rPr>
                <w:lang w:val="sl-SI"/>
              </w:rPr>
              <w:lastRenderedPageBreak/>
              <w:t>kemikalij.</w:t>
            </w:r>
          </w:p>
        </w:tc>
        <w:tc>
          <w:tcPr>
            <w:tcW w:w="4876" w:type="dxa"/>
          </w:tcPr>
          <w:p w14:paraId="4846BE0D" w14:textId="77777777" w:rsidR="00AC2D66" w:rsidRPr="00033A01" w:rsidRDefault="00AC2D66" w:rsidP="00CB1E2F">
            <w:pPr>
              <w:pStyle w:val="Normal6"/>
              <w:rPr>
                <w:szCs w:val="24"/>
                <w:lang w:val="sl-SI"/>
              </w:rPr>
            </w:pPr>
            <w:r w:rsidRPr="00033A01">
              <w:rPr>
                <w:lang w:val="sl-SI"/>
              </w:rPr>
              <w:lastRenderedPageBreak/>
              <w:t>5.</w:t>
            </w:r>
            <w:r w:rsidRPr="00033A01">
              <w:rPr>
                <w:lang w:val="sl-SI"/>
              </w:rPr>
              <w:tab/>
            </w:r>
            <w:r w:rsidRPr="00033A01">
              <w:rPr>
                <w:b/>
                <w:i/>
                <w:lang w:val="sl-SI"/>
              </w:rPr>
              <w:t>Agenciji</w:t>
            </w:r>
            <w:r w:rsidRPr="00033A01">
              <w:rPr>
                <w:lang w:val="sl-SI"/>
              </w:rPr>
              <w:t xml:space="preserve"> EEA</w:t>
            </w:r>
            <w:r w:rsidRPr="00033A01">
              <w:rPr>
                <w:b/>
                <w:i/>
                <w:lang w:val="sl-SI"/>
              </w:rPr>
              <w:t xml:space="preserve"> in ECHA</w:t>
            </w:r>
            <w:r w:rsidRPr="00033A01">
              <w:rPr>
                <w:lang w:val="sl-SI"/>
              </w:rPr>
              <w:t xml:space="preserve"> podatke humanega </w:t>
            </w:r>
            <w:proofErr w:type="spellStart"/>
            <w:r w:rsidRPr="00033A01">
              <w:rPr>
                <w:lang w:val="sl-SI"/>
              </w:rPr>
              <w:t>biomonitoringa</w:t>
            </w:r>
            <w:proofErr w:type="spellEnd"/>
            <w:r w:rsidRPr="00033A01">
              <w:rPr>
                <w:lang w:val="sl-SI"/>
              </w:rPr>
              <w:t xml:space="preserve">, ki jih </w:t>
            </w:r>
            <w:r w:rsidRPr="00033A01">
              <w:rPr>
                <w:b/>
                <w:i/>
                <w:lang w:val="sl-SI"/>
              </w:rPr>
              <w:t>hranita</w:t>
            </w:r>
            <w:r w:rsidRPr="00033A01">
              <w:rPr>
                <w:lang w:val="sl-SI"/>
              </w:rPr>
              <w:t xml:space="preserve"> ali </w:t>
            </w:r>
            <w:r w:rsidRPr="00033A01">
              <w:rPr>
                <w:b/>
                <w:i/>
                <w:lang w:val="sl-SI"/>
              </w:rPr>
              <w:t>gostita</w:t>
            </w:r>
            <w:r w:rsidRPr="00033A01">
              <w:rPr>
                <w:lang w:val="sl-SI"/>
              </w:rPr>
              <w:t xml:space="preserve">, v </w:t>
            </w:r>
            <w:proofErr w:type="spellStart"/>
            <w:r w:rsidRPr="00033A01">
              <w:rPr>
                <w:lang w:val="sl-SI"/>
              </w:rPr>
              <w:t>anonimizirani</w:t>
            </w:r>
            <w:proofErr w:type="spellEnd"/>
            <w:r w:rsidRPr="00033A01">
              <w:rPr>
                <w:lang w:val="sl-SI"/>
              </w:rPr>
              <w:t xml:space="preserve"> obliki </w:t>
            </w:r>
            <w:r w:rsidRPr="00033A01">
              <w:rPr>
                <w:b/>
                <w:i/>
                <w:lang w:val="sl-SI"/>
              </w:rPr>
              <w:t>objavita</w:t>
            </w:r>
            <w:r w:rsidRPr="00033A01">
              <w:rPr>
                <w:lang w:val="sl-SI"/>
              </w:rPr>
              <w:t xml:space="preserve"> prek informacijske platforme za </w:t>
            </w:r>
            <w:r w:rsidRPr="00033A01">
              <w:rPr>
                <w:lang w:val="sl-SI"/>
              </w:rPr>
              <w:lastRenderedPageBreak/>
              <w:t>monitoring kemikalij.</w:t>
            </w:r>
          </w:p>
        </w:tc>
      </w:tr>
    </w:tbl>
    <w:p w14:paraId="5D7C1168" w14:textId="77777777" w:rsidR="00AC2D66" w:rsidRPr="00033A01" w:rsidRDefault="00AC2D66" w:rsidP="00AC2D66"/>
    <w:p w14:paraId="7BB4A323" w14:textId="77777777" w:rsidR="00AC2D66" w:rsidRPr="00033A01" w:rsidRDefault="001F7793" w:rsidP="00AC2D66">
      <w:pPr>
        <w:pStyle w:val="AmNumberTabs"/>
      </w:pPr>
      <w:r>
        <w:t>Sprememba</w:t>
      </w:r>
      <w:r w:rsidR="00AC2D66" w:rsidRPr="00033A01">
        <w:tab/>
      </w:r>
      <w:r w:rsidR="00AC2D66" w:rsidRPr="00033A01">
        <w:tab/>
        <w:t>79</w:t>
      </w:r>
    </w:p>
    <w:p w14:paraId="5BE3662E" w14:textId="77777777" w:rsidR="00AC2D66" w:rsidRPr="00033A01" w:rsidRDefault="00AC2D66" w:rsidP="00AC2D66"/>
    <w:p w14:paraId="3DD3E547" w14:textId="77777777" w:rsidR="00AC2D66" w:rsidRPr="00033A01" w:rsidRDefault="00AC2D66" w:rsidP="00AC2D66">
      <w:pPr>
        <w:pStyle w:val="NormalBold"/>
        <w:keepNext/>
      </w:pPr>
      <w:r w:rsidRPr="00033A01">
        <w:t>Predlog uredbe</w:t>
      </w:r>
    </w:p>
    <w:p w14:paraId="050FA439" w14:textId="77777777" w:rsidR="00AC2D66" w:rsidRPr="00033A01" w:rsidRDefault="00AC2D66" w:rsidP="00AC2D66">
      <w:pPr>
        <w:pStyle w:val="NormalBold"/>
      </w:pPr>
      <w:r w:rsidRPr="00033A01">
        <w:t>Člen 6 – odstavek 5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77B4C544" w14:textId="77777777" w:rsidTr="00CB1E2F">
        <w:trPr>
          <w:jc w:val="center"/>
        </w:trPr>
        <w:tc>
          <w:tcPr>
            <w:tcW w:w="9752" w:type="dxa"/>
            <w:gridSpan w:val="2"/>
          </w:tcPr>
          <w:p w14:paraId="441BC080" w14:textId="77777777" w:rsidR="00AC2D66" w:rsidRPr="00033A01" w:rsidRDefault="00AC2D66" w:rsidP="00CB1E2F">
            <w:pPr>
              <w:keepNext/>
            </w:pPr>
          </w:p>
        </w:tc>
      </w:tr>
      <w:tr w:rsidR="00AC2D66" w:rsidRPr="00033A01" w14:paraId="15B824EF" w14:textId="77777777" w:rsidTr="00CB1E2F">
        <w:trPr>
          <w:jc w:val="center"/>
        </w:trPr>
        <w:tc>
          <w:tcPr>
            <w:tcW w:w="4876" w:type="dxa"/>
          </w:tcPr>
          <w:p w14:paraId="6D00A894" w14:textId="77777777" w:rsidR="00AC2D66" w:rsidRPr="00033A01" w:rsidRDefault="00AC2D66" w:rsidP="00CB1E2F">
            <w:pPr>
              <w:pStyle w:val="ColumnHeading"/>
              <w:keepNext/>
            </w:pPr>
            <w:r w:rsidRPr="00033A01">
              <w:t>Besedilo, ki ga predlaga Komisija</w:t>
            </w:r>
          </w:p>
        </w:tc>
        <w:tc>
          <w:tcPr>
            <w:tcW w:w="4876" w:type="dxa"/>
          </w:tcPr>
          <w:p w14:paraId="4D501EBD" w14:textId="77777777" w:rsidR="00AC2D66" w:rsidRPr="00033A01" w:rsidRDefault="001F7793" w:rsidP="00CB1E2F">
            <w:pPr>
              <w:pStyle w:val="ColumnHeading"/>
              <w:keepNext/>
            </w:pPr>
            <w:r>
              <w:t>Sprememba</w:t>
            </w:r>
          </w:p>
        </w:tc>
      </w:tr>
      <w:tr w:rsidR="00AC2D66" w:rsidRPr="00033A01" w14:paraId="7C0EA9FA" w14:textId="77777777" w:rsidTr="00CB1E2F">
        <w:trPr>
          <w:jc w:val="center"/>
        </w:trPr>
        <w:tc>
          <w:tcPr>
            <w:tcW w:w="4876" w:type="dxa"/>
          </w:tcPr>
          <w:p w14:paraId="546DAA5B" w14:textId="77777777" w:rsidR="00AC2D66" w:rsidRPr="00033A01" w:rsidRDefault="00AC2D66" w:rsidP="00CB1E2F">
            <w:pPr>
              <w:pStyle w:val="Normal6"/>
              <w:rPr>
                <w:lang w:val="sl-SI"/>
              </w:rPr>
            </w:pPr>
          </w:p>
        </w:tc>
        <w:tc>
          <w:tcPr>
            <w:tcW w:w="4876" w:type="dxa"/>
          </w:tcPr>
          <w:p w14:paraId="0E2D547B" w14:textId="77777777" w:rsidR="00AC2D66" w:rsidRPr="00033A01" w:rsidRDefault="00AC2D66" w:rsidP="00CB1E2F">
            <w:pPr>
              <w:pStyle w:val="Normal6"/>
              <w:rPr>
                <w:szCs w:val="24"/>
                <w:lang w:val="sl-SI"/>
              </w:rPr>
            </w:pPr>
            <w:r w:rsidRPr="00033A01">
              <w:rPr>
                <w:b/>
                <w:i/>
                <w:lang w:val="sl-SI"/>
              </w:rPr>
              <w:t>5a.</w:t>
            </w:r>
            <w:r w:rsidRPr="00033A01">
              <w:rPr>
                <w:b/>
                <w:i/>
                <w:lang w:val="sl-SI"/>
              </w:rPr>
              <w:tab/>
              <w:t xml:space="preserve">Agencije EEA, ECHA, EFSA, EMA, EU-OSHA ali Komisija, ki za namene iz odstavkov 4, 4a, 4b, 4c, 4d in 4e obdelujejo podatke humanega </w:t>
            </w:r>
            <w:proofErr w:type="spellStart"/>
            <w:r w:rsidRPr="00033A01">
              <w:rPr>
                <w:b/>
                <w:i/>
                <w:lang w:val="sl-SI"/>
              </w:rPr>
              <w:t>biomonitoringa</w:t>
            </w:r>
            <w:proofErr w:type="spellEnd"/>
            <w:r w:rsidRPr="00033A01">
              <w:rPr>
                <w:b/>
                <w:i/>
                <w:lang w:val="sl-SI"/>
              </w:rPr>
              <w:t>, ki pomenijo osebne podatke, takšnih podatkov ne smejo deliti s tretjimi osebami.</w:t>
            </w:r>
          </w:p>
        </w:tc>
      </w:tr>
    </w:tbl>
    <w:p w14:paraId="599BDDF8" w14:textId="77777777" w:rsidR="00AC2D66" w:rsidRPr="00033A01" w:rsidRDefault="00AC2D66" w:rsidP="00AC2D66"/>
    <w:p w14:paraId="4B9F6090" w14:textId="77777777" w:rsidR="00AC2D66" w:rsidRPr="00033A01" w:rsidRDefault="001F7793" w:rsidP="00AC2D66">
      <w:pPr>
        <w:pStyle w:val="AmNumberTabs"/>
      </w:pPr>
      <w:r>
        <w:t>Sprememba</w:t>
      </w:r>
      <w:r w:rsidR="00AC2D66" w:rsidRPr="00033A01">
        <w:tab/>
      </w:r>
      <w:r w:rsidR="00AC2D66" w:rsidRPr="00033A01">
        <w:tab/>
        <w:t>80</w:t>
      </w:r>
    </w:p>
    <w:p w14:paraId="3C485C9D" w14:textId="77777777" w:rsidR="00AC2D66" w:rsidRPr="00033A01" w:rsidRDefault="00AC2D66" w:rsidP="00AC2D66"/>
    <w:p w14:paraId="3F15C6E1" w14:textId="77777777" w:rsidR="00AC2D66" w:rsidRPr="00033A01" w:rsidRDefault="00AC2D66" w:rsidP="00AC2D66">
      <w:pPr>
        <w:pStyle w:val="NormalBold"/>
        <w:keepNext/>
      </w:pPr>
      <w:r w:rsidRPr="00033A01">
        <w:t>Predlog uredbe</w:t>
      </w:r>
    </w:p>
    <w:p w14:paraId="417B8965" w14:textId="77777777" w:rsidR="00AC2D66" w:rsidRPr="00033A01" w:rsidRDefault="00AC2D66" w:rsidP="00AC2D66">
      <w:pPr>
        <w:pStyle w:val="NormalBold"/>
      </w:pPr>
      <w:r w:rsidRPr="00033A01">
        <w:t>Člen 6 – odstavek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6E702BC0" w14:textId="77777777" w:rsidTr="00CB1E2F">
        <w:trPr>
          <w:jc w:val="center"/>
        </w:trPr>
        <w:tc>
          <w:tcPr>
            <w:tcW w:w="9752" w:type="dxa"/>
            <w:gridSpan w:val="2"/>
          </w:tcPr>
          <w:p w14:paraId="3B52B17F" w14:textId="77777777" w:rsidR="00AC2D66" w:rsidRPr="00033A01" w:rsidRDefault="00AC2D66" w:rsidP="00CB1E2F">
            <w:pPr>
              <w:keepNext/>
            </w:pPr>
          </w:p>
        </w:tc>
      </w:tr>
      <w:tr w:rsidR="00AC2D66" w:rsidRPr="00033A01" w14:paraId="0550DDA3" w14:textId="77777777" w:rsidTr="00CB1E2F">
        <w:trPr>
          <w:jc w:val="center"/>
        </w:trPr>
        <w:tc>
          <w:tcPr>
            <w:tcW w:w="4876" w:type="dxa"/>
          </w:tcPr>
          <w:p w14:paraId="604B640D" w14:textId="77777777" w:rsidR="00AC2D66" w:rsidRPr="00033A01" w:rsidRDefault="00AC2D66" w:rsidP="00CB1E2F">
            <w:pPr>
              <w:pStyle w:val="ColumnHeading"/>
              <w:keepNext/>
            </w:pPr>
            <w:r w:rsidRPr="00033A01">
              <w:t>Besedilo, ki ga predlaga Komisija</w:t>
            </w:r>
          </w:p>
        </w:tc>
        <w:tc>
          <w:tcPr>
            <w:tcW w:w="4876" w:type="dxa"/>
          </w:tcPr>
          <w:p w14:paraId="474A37F0" w14:textId="77777777" w:rsidR="00AC2D66" w:rsidRPr="00033A01" w:rsidRDefault="001F7793" w:rsidP="00CB1E2F">
            <w:pPr>
              <w:pStyle w:val="ColumnHeading"/>
              <w:keepNext/>
            </w:pPr>
            <w:r>
              <w:t>Sprememba</w:t>
            </w:r>
          </w:p>
        </w:tc>
      </w:tr>
      <w:tr w:rsidR="00AC2D66" w:rsidRPr="00033A01" w14:paraId="14F94F64" w14:textId="77777777" w:rsidTr="00CB1E2F">
        <w:trPr>
          <w:jc w:val="center"/>
        </w:trPr>
        <w:tc>
          <w:tcPr>
            <w:tcW w:w="4876" w:type="dxa"/>
          </w:tcPr>
          <w:p w14:paraId="0A537BD4" w14:textId="77777777" w:rsidR="00AC2D66" w:rsidRPr="00033A01" w:rsidRDefault="00AC2D66" w:rsidP="00CB1E2F">
            <w:pPr>
              <w:pStyle w:val="Normal6"/>
              <w:rPr>
                <w:lang w:val="sl-SI"/>
              </w:rPr>
            </w:pPr>
            <w:r w:rsidRPr="00033A01">
              <w:rPr>
                <w:lang w:val="sl-SI"/>
              </w:rPr>
              <w:t>6.</w:t>
            </w:r>
            <w:r w:rsidRPr="00033A01">
              <w:rPr>
                <w:lang w:val="sl-SI"/>
              </w:rPr>
              <w:tab/>
            </w:r>
            <w:r w:rsidRPr="00033A01">
              <w:rPr>
                <w:b/>
                <w:i/>
                <w:lang w:val="sl-SI"/>
              </w:rPr>
              <w:t>Agencija</w:t>
            </w:r>
            <w:r w:rsidRPr="00033A01">
              <w:rPr>
                <w:lang w:val="sl-SI"/>
              </w:rPr>
              <w:t xml:space="preserve"> EEA</w:t>
            </w:r>
            <w:r w:rsidRPr="00033A01">
              <w:rPr>
                <w:b/>
                <w:i/>
                <w:lang w:val="sl-SI"/>
              </w:rPr>
              <w:t xml:space="preserve"> deluje</w:t>
            </w:r>
            <w:r w:rsidRPr="00033A01">
              <w:rPr>
                <w:lang w:val="sl-SI"/>
              </w:rPr>
              <w:t xml:space="preserve"> kot upravljavec podatkov za</w:t>
            </w:r>
            <w:r w:rsidRPr="00033A01">
              <w:rPr>
                <w:b/>
                <w:i/>
                <w:lang w:val="sl-SI"/>
              </w:rPr>
              <w:t xml:space="preserve"> osebne</w:t>
            </w:r>
            <w:r w:rsidRPr="00033A01">
              <w:rPr>
                <w:lang w:val="sl-SI"/>
              </w:rPr>
              <w:t xml:space="preserve"> podatke humanega </w:t>
            </w:r>
            <w:proofErr w:type="spellStart"/>
            <w:r w:rsidRPr="00033A01">
              <w:rPr>
                <w:lang w:val="sl-SI"/>
              </w:rPr>
              <w:t>biomonitoringa</w:t>
            </w:r>
            <w:proofErr w:type="spellEnd"/>
            <w:r w:rsidRPr="00033A01">
              <w:rPr>
                <w:lang w:val="sl-SI"/>
              </w:rPr>
              <w:t xml:space="preserve">, ki </w:t>
            </w:r>
            <w:r w:rsidRPr="00033A01">
              <w:rPr>
                <w:b/>
                <w:i/>
                <w:lang w:val="sl-SI"/>
              </w:rPr>
              <w:t>jih hrani ali gosti in obdeluje</w:t>
            </w:r>
            <w:r w:rsidRPr="00033A01">
              <w:rPr>
                <w:lang w:val="sl-SI"/>
              </w:rPr>
              <w:t xml:space="preserve"> za namene iz </w:t>
            </w:r>
            <w:r w:rsidRPr="00033A01">
              <w:rPr>
                <w:b/>
                <w:i/>
                <w:lang w:val="sl-SI"/>
              </w:rPr>
              <w:t>odstavka 2</w:t>
            </w:r>
            <w:r w:rsidRPr="00033A01">
              <w:rPr>
                <w:lang w:val="sl-SI"/>
              </w:rPr>
              <w:t>.</w:t>
            </w:r>
          </w:p>
        </w:tc>
        <w:tc>
          <w:tcPr>
            <w:tcW w:w="4876" w:type="dxa"/>
          </w:tcPr>
          <w:p w14:paraId="3FC21DAD" w14:textId="77777777" w:rsidR="00AC2D66" w:rsidRPr="00033A01" w:rsidRDefault="00AC2D66" w:rsidP="00CB1E2F">
            <w:pPr>
              <w:pStyle w:val="Normal6"/>
              <w:rPr>
                <w:szCs w:val="24"/>
                <w:lang w:val="sl-SI"/>
              </w:rPr>
            </w:pPr>
            <w:r w:rsidRPr="00033A01">
              <w:rPr>
                <w:lang w:val="sl-SI"/>
              </w:rPr>
              <w:t>6.</w:t>
            </w:r>
            <w:r w:rsidRPr="00033A01">
              <w:rPr>
                <w:lang w:val="sl-SI"/>
              </w:rPr>
              <w:tab/>
            </w:r>
            <w:r w:rsidRPr="00033A01">
              <w:rPr>
                <w:b/>
                <w:i/>
                <w:lang w:val="sl-SI"/>
              </w:rPr>
              <w:t>Agencije</w:t>
            </w:r>
            <w:r w:rsidRPr="00033A01">
              <w:rPr>
                <w:lang w:val="sl-SI"/>
              </w:rPr>
              <w:t xml:space="preserve"> EEA</w:t>
            </w:r>
            <w:r w:rsidRPr="00033A01">
              <w:rPr>
                <w:b/>
                <w:i/>
                <w:lang w:val="sl-SI"/>
              </w:rPr>
              <w:t>, ECHA, EFSA, EMA, EU-OSHA in Komisija delujejo</w:t>
            </w:r>
            <w:r w:rsidRPr="00033A01">
              <w:rPr>
                <w:lang w:val="sl-SI"/>
              </w:rPr>
              <w:t xml:space="preserve"> kot upravljavec podatkov za podatke humanega </w:t>
            </w:r>
            <w:proofErr w:type="spellStart"/>
            <w:r w:rsidRPr="00033A01">
              <w:rPr>
                <w:lang w:val="sl-SI"/>
              </w:rPr>
              <w:t>biomonitoringa</w:t>
            </w:r>
            <w:proofErr w:type="spellEnd"/>
            <w:r w:rsidRPr="00033A01">
              <w:rPr>
                <w:lang w:val="sl-SI"/>
              </w:rPr>
              <w:t xml:space="preserve">, ki </w:t>
            </w:r>
            <w:r w:rsidRPr="00033A01">
              <w:rPr>
                <w:b/>
                <w:i/>
                <w:lang w:val="sl-SI"/>
              </w:rPr>
              <w:t>pomenijo osebne podatke, ki jih hranijo, gostijo ali obdelujejo</w:t>
            </w:r>
            <w:r w:rsidRPr="00033A01">
              <w:rPr>
                <w:lang w:val="sl-SI"/>
              </w:rPr>
              <w:t xml:space="preserve"> za namene iz </w:t>
            </w:r>
            <w:r w:rsidRPr="00033A01">
              <w:rPr>
                <w:b/>
                <w:i/>
                <w:lang w:val="sl-SI"/>
              </w:rPr>
              <w:t>odstavkov 4, 4a, 4b, 4c, 4d in 4e</w:t>
            </w:r>
            <w:r w:rsidRPr="00033A01">
              <w:rPr>
                <w:lang w:val="sl-SI"/>
              </w:rPr>
              <w:t>.</w:t>
            </w:r>
          </w:p>
        </w:tc>
      </w:tr>
    </w:tbl>
    <w:p w14:paraId="3B676521" w14:textId="77777777" w:rsidR="00AC2D66" w:rsidRPr="00033A01" w:rsidRDefault="00AC2D66" w:rsidP="00AC2D66"/>
    <w:p w14:paraId="089F6681" w14:textId="77777777" w:rsidR="00AC2D66" w:rsidRPr="00033A01" w:rsidRDefault="001F7793" w:rsidP="00AC2D66">
      <w:pPr>
        <w:pStyle w:val="AmNumberTabs"/>
      </w:pPr>
      <w:r>
        <w:t>Sprememba</w:t>
      </w:r>
      <w:r w:rsidR="00AC2D66" w:rsidRPr="00033A01">
        <w:tab/>
      </w:r>
      <w:r w:rsidR="00AC2D66" w:rsidRPr="00033A01">
        <w:tab/>
        <w:t>81</w:t>
      </w:r>
    </w:p>
    <w:p w14:paraId="662C0939" w14:textId="77777777" w:rsidR="00AC2D66" w:rsidRPr="00033A01" w:rsidRDefault="00AC2D66" w:rsidP="00AC2D66"/>
    <w:p w14:paraId="426ACFE9" w14:textId="77777777" w:rsidR="00AC2D66" w:rsidRPr="00033A01" w:rsidRDefault="00AC2D66" w:rsidP="00AC2D66">
      <w:pPr>
        <w:pStyle w:val="NormalBold"/>
        <w:keepNext/>
      </w:pPr>
      <w:r w:rsidRPr="00033A01">
        <w:t>Predlog uredbe</w:t>
      </w:r>
    </w:p>
    <w:p w14:paraId="16B6EF52" w14:textId="77777777" w:rsidR="00AC2D66" w:rsidRPr="00033A01" w:rsidRDefault="00AC2D66" w:rsidP="00AC2D66">
      <w:pPr>
        <w:pStyle w:val="NormalBold"/>
      </w:pPr>
      <w:r w:rsidRPr="00033A01">
        <w:t>Člen 6 – odstavek 6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5DBC5326" w14:textId="77777777" w:rsidTr="00CB1E2F">
        <w:trPr>
          <w:jc w:val="center"/>
        </w:trPr>
        <w:tc>
          <w:tcPr>
            <w:tcW w:w="9752" w:type="dxa"/>
            <w:gridSpan w:val="2"/>
          </w:tcPr>
          <w:p w14:paraId="0307CFD2" w14:textId="77777777" w:rsidR="00AC2D66" w:rsidRPr="00033A01" w:rsidRDefault="00AC2D66" w:rsidP="00CB1E2F">
            <w:pPr>
              <w:keepNext/>
            </w:pPr>
          </w:p>
        </w:tc>
      </w:tr>
      <w:tr w:rsidR="00AC2D66" w:rsidRPr="00033A01" w14:paraId="24AE1E4C" w14:textId="77777777" w:rsidTr="00CB1E2F">
        <w:trPr>
          <w:jc w:val="center"/>
        </w:trPr>
        <w:tc>
          <w:tcPr>
            <w:tcW w:w="4876" w:type="dxa"/>
          </w:tcPr>
          <w:p w14:paraId="1CCECAED" w14:textId="77777777" w:rsidR="00AC2D66" w:rsidRPr="00033A01" w:rsidRDefault="00AC2D66" w:rsidP="00CB1E2F">
            <w:pPr>
              <w:pStyle w:val="ColumnHeading"/>
              <w:keepNext/>
            </w:pPr>
            <w:r w:rsidRPr="00033A01">
              <w:t>Besedilo, ki ga predlaga Komisija</w:t>
            </w:r>
          </w:p>
        </w:tc>
        <w:tc>
          <w:tcPr>
            <w:tcW w:w="4876" w:type="dxa"/>
          </w:tcPr>
          <w:p w14:paraId="444BA2B7" w14:textId="77777777" w:rsidR="00AC2D66" w:rsidRPr="00033A01" w:rsidRDefault="001F7793" w:rsidP="00CB1E2F">
            <w:pPr>
              <w:pStyle w:val="ColumnHeading"/>
              <w:keepNext/>
            </w:pPr>
            <w:r>
              <w:t>Sprememba</w:t>
            </w:r>
          </w:p>
        </w:tc>
      </w:tr>
      <w:tr w:rsidR="00AC2D66" w:rsidRPr="00033A01" w14:paraId="395D77BA" w14:textId="77777777" w:rsidTr="00CB1E2F">
        <w:trPr>
          <w:jc w:val="center"/>
        </w:trPr>
        <w:tc>
          <w:tcPr>
            <w:tcW w:w="4876" w:type="dxa"/>
          </w:tcPr>
          <w:p w14:paraId="46CD1EF4" w14:textId="77777777" w:rsidR="00AC2D66" w:rsidRPr="00033A01" w:rsidRDefault="00AC2D66" w:rsidP="00CB1E2F">
            <w:pPr>
              <w:pStyle w:val="Normal6"/>
              <w:rPr>
                <w:lang w:val="sl-SI"/>
              </w:rPr>
            </w:pPr>
          </w:p>
        </w:tc>
        <w:tc>
          <w:tcPr>
            <w:tcW w:w="4876" w:type="dxa"/>
          </w:tcPr>
          <w:p w14:paraId="46294C35" w14:textId="77777777" w:rsidR="00AC2D66" w:rsidRPr="00033A01" w:rsidRDefault="00AC2D66" w:rsidP="00CB1E2F">
            <w:pPr>
              <w:pStyle w:val="Normal6"/>
              <w:rPr>
                <w:szCs w:val="24"/>
                <w:lang w:val="sl-SI"/>
              </w:rPr>
            </w:pPr>
            <w:r w:rsidRPr="00033A01">
              <w:rPr>
                <w:b/>
                <w:i/>
                <w:lang w:val="sl-SI"/>
              </w:rPr>
              <w:t>6a.</w:t>
            </w:r>
            <w:r w:rsidRPr="00033A01">
              <w:rPr>
                <w:b/>
                <w:i/>
                <w:lang w:val="sl-SI"/>
              </w:rPr>
              <w:tab/>
              <w:t xml:space="preserve">Agencije EEA, ECHA, EFSA, EMA, EU-OSHA in Komisija določijo obdobje hrambe in izvajajo morebitni pregled za podatke humanega </w:t>
            </w:r>
            <w:proofErr w:type="spellStart"/>
            <w:r w:rsidRPr="00033A01">
              <w:rPr>
                <w:b/>
                <w:i/>
                <w:lang w:val="sl-SI"/>
              </w:rPr>
              <w:t>biomonitoringa</w:t>
            </w:r>
            <w:proofErr w:type="spellEnd"/>
            <w:r w:rsidRPr="00033A01">
              <w:rPr>
                <w:b/>
                <w:i/>
                <w:lang w:val="sl-SI"/>
              </w:rPr>
              <w:t xml:space="preserve">, ki pomenijo osebne podatke, ki jih hranijo, ter določijo merila, ki se uporabljajo za opredelitev obdobja </w:t>
            </w:r>
            <w:r w:rsidRPr="00033A01">
              <w:rPr>
                <w:b/>
                <w:i/>
                <w:lang w:val="sl-SI"/>
              </w:rPr>
              <w:lastRenderedPageBreak/>
              <w:t>hrambe.</w:t>
            </w:r>
          </w:p>
        </w:tc>
      </w:tr>
    </w:tbl>
    <w:p w14:paraId="51C6F8AE" w14:textId="77777777" w:rsidR="00AC2D66" w:rsidRPr="00033A01" w:rsidRDefault="00AC2D66" w:rsidP="00AC2D66"/>
    <w:p w14:paraId="593F0A72" w14:textId="77777777" w:rsidR="00AC2D66" w:rsidRPr="00033A01" w:rsidRDefault="001F7793" w:rsidP="00AC2D66">
      <w:pPr>
        <w:pStyle w:val="AmNumberTabs"/>
      </w:pPr>
      <w:r>
        <w:t>Sprememba</w:t>
      </w:r>
      <w:r w:rsidR="00AC2D66" w:rsidRPr="00033A01">
        <w:tab/>
      </w:r>
      <w:r w:rsidR="00AC2D66" w:rsidRPr="00033A01">
        <w:tab/>
        <w:t>82</w:t>
      </w:r>
    </w:p>
    <w:p w14:paraId="62808C15" w14:textId="77777777" w:rsidR="00AC2D66" w:rsidRPr="00033A01" w:rsidRDefault="00AC2D66" w:rsidP="00AC2D66"/>
    <w:p w14:paraId="788AE535" w14:textId="77777777" w:rsidR="00AC2D66" w:rsidRPr="00033A01" w:rsidRDefault="00AC2D66" w:rsidP="00AC2D66">
      <w:pPr>
        <w:pStyle w:val="NormalBold"/>
        <w:keepNext/>
      </w:pPr>
      <w:r w:rsidRPr="00033A01">
        <w:t>Predlog uredbe</w:t>
      </w:r>
    </w:p>
    <w:p w14:paraId="03880B75" w14:textId="77777777" w:rsidR="00AC2D66" w:rsidRPr="00033A01" w:rsidRDefault="00AC2D66" w:rsidP="00AC2D66">
      <w:pPr>
        <w:pStyle w:val="NormalBold"/>
      </w:pPr>
      <w:r w:rsidRPr="00033A01">
        <w:t>Člen 6 – odstavek 6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5D01FF4D" w14:textId="77777777" w:rsidTr="00CB1E2F">
        <w:trPr>
          <w:jc w:val="center"/>
        </w:trPr>
        <w:tc>
          <w:tcPr>
            <w:tcW w:w="9752" w:type="dxa"/>
            <w:gridSpan w:val="2"/>
          </w:tcPr>
          <w:p w14:paraId="152C3BE2" w14:textId="77777777" w:rsidR="00AC2D66" w:rsidRPr="00033A01" w:rsidRDefault="00AC2D66" w:rsidP="00CB1E2F">
            <w:pPr>
              <w:keepNext/>
            </w:pPr>
          </w:p>
        </w:tc>
      </w:tr>
      <w:tr w:rsidR="00AC2D66" w:rsidRPr="00033A01" w14:paraId="69958B0B" w14:textId="77777777" w:rsidTr="00CB1E2F">
        <w:trPr>
          <w:jc w:val="center"/>
        </w:trPr>
        <w:tc>
          <w:tcPr>
            <w:tcW w:w="4876" w:type="dxa"/>
          </w:tcPr>
          <w:p w14:paraId="30AC21A3" w14:textId="77777777" w:rsidR="00AC2D66" w:rsidRPr="00033A01" w:rsidRDefault="00AC2D66" w:rsidP="00CB1E2F">
            <w:pPr>
              <w:pStyle w:val="ColumnHeading"/>
              <w:keepNext/>
            </w:pPr>
            <w:r w:rsidRPr="00033A01">
              <w:t>Besedilo, ki ga predlaga Komisija</w:t>
            </w:r>
          </w:p>
        </w:tc>
        <w:tc>
          <w:tcPr>
            <w:tcW w:w="4876" w:type="dxa"/>
          </w:tcPr>
          <w:p w14:paraId="56933CEF" w14:textId="77777777" w:rsidR="00AC2D66" w:rsidRPr="00033A01" w:rsidRDefault="001F7793" w:rsidP="00CB1E2F">
            <w:pPr>
              <w:pStyle w:val="ColumnHeading"/>
              <w:keepNext/>
            </w:pPr>
            <w:r>
              <w:t>Sprememba</w:t>
            </w:r>
          </w:p>
        </w:tc>
      </w:tr>
      <w:tr w:rsidR="00AC2D66" w:rsidRPr="00033A01" w14:paraId="72009412" w14:textId="77777777" w:rsidTr="00CB1E2F">
        <w:trPr>
          <w:jc w:val="center"/>
        </w:trPr>
        <w:tc>
          <w:tcPr>
            <w:tcW w:w="4876" w:type="dxa"/>
          </w:tcPr>
          <w:p w14:paraId="29040641" w14:textId="77777777" w:rsidR="00AC2D66" w:rsidRPr="00033A01" w:rsidRDefault="00AC2D66" w:rsidP="00CB1E2F">
            <w:pPr>
              <w:pStyle w:val="Normal6"/>
              <w:rPr>
                <w:lang w:val="sl-SI"/>
              </w:rPr>
            </w:pPr>
          </w:p>
        </w:tc>
        <w:tc>
          <w:tcPr>
            <w:tcW w:w="4876" w:type="dxa"/>
          </w:tcPr>
          <w:p w14:paraId="1A70BC9D" w14:textId="77777777" w:rsidR="00AC2D66" w:rsidRPr="00033A01" w:rsidRDefault="00AC2D66" w:rsidP="00CB1E2F">
            <w:pPr>
              <w:pStyle w:val="Normal6"/>
              <w:rPr>
                <w:szCs w:val="24"/>
                <w:lang w:val="sl-SI"/>
              </w:rPr>
            </w:pPr>
            <w:r w:rsidRPr="00033A01">
              <w:rPr>
                <w:b/>
                <w:i/>
                <w:lang w:val="sl-SI"/>
              </w:rPr>
              <w:t>6b.</w:t>
            </w:r>
            <w:r w:rsidRPr="00033A01">
              <w:rPr>
                <w:b/>
                <w:i/>
                <w:lang w:val="sl-SI"/>
              </w:rPr>
              <w:tab/>
              <w:t xml:space="preserve">Podatki humanega </w:t>
            </w:r>
            <w:proofErr w:type="spellStart"/>
            <w:r w:rsidRPr="00033A01">
              <w:rPr>
                <w:b/>
                <w:i/>
                <w:lang w:val="sl-SI"/>
              </w:rPr>
              <w:t>biomonitoringa</w:t>
            </w:r>
            <w:proofErr w:type="spellEnd"/>
            <w:r w:rsidRPr="00033A01">
              <w:rPr>
                <w:b/>
                <w:i/>
                <w:lang w:val="sl-SI"/>
              </w:rPr>
              <w:t xml:space="preserve"> iz tega člena vključujejo osebne podatke, ki so bili zakonito zbrani pred začetkom veljavnosti te uredbe.</w:t>
            </w:r>
          </w:p>
        </w:tc>
      </w:tr>
    </w:tbl>
    <w:p w14:paraId="1B3D69DB" w14:textId="77777777" w:rsidR="00AC2D66" w:rsidRPr="00033A01" w:rsidRDefault="00AC2D66" w:rsidP="00AC2D66"/>
    <w:p w14:paraId="1E12BF04" w14:textId="77777777" w:rsidR="00AC2D66" w:rsidRPr="00033A01" w:rsidRDefault="001F7793" w:rsidP="00AC2D66">
      <w:pPr>
        <w:pStyle w:val="AmNumberTabs"/>
      </w:pPr>
      <w:r>
        <w:t>Sprememba</w:t>
      </w:r>
      <w:r w:rsidR="00AC2D66" w:rsidRPr="00033A01">
        <w:tab/>
      </w:r>
      <w:r w:rsidR="00AC2D66" w:rsidRPr="00033A01">
        <w:tab/>
        <w:t>83</w:t>
      </w:r>
    </w:p>
    <w:p w14:paraId="5036C8BB" w14:textId="77777777" w:rsidR="00AC2D66" w:rsidRPr="00033A01" w:rsidRDefault="00AC2D66" w:rsidP="00AC2D66"/>
    <w:p w14:paraId="60BF8453" w14:textId="77777777" w:rsidR="00AC2D66" w:rsidRPr="00033A01" w:rsidRDefault="00AC2D66" w:rsidP="00AC2D66">
      <w:pPr>
        <w:pStyle w:val="NormalBold"/>
        <w:keepNext/>
      </w:pPr>
      <w:r w:rsidRPr="00033A01">
        <w:t>Predlog uredbe</w:t>
      </w:r>
    </w:p>
    <w:p w14:paraId="2E444E8D" w14:textId="77777777" w:rsidR="00AC2D66" w:rsidRPr="00033A01" w:rsidRDefault="00AC2D66" w:rsidP="00AC2D66">
      <w:pPr>
        <w:pStyle w:val="NormalBold"/>
      </w:pPr>
      <w:r w:rsidRPr="00033A01">
        <w:t xml:space="preserve">Člen 8 – odstavek 4 – </w:t>
      </w:r>
      <w:r w:rsidR="00AC3FB2">
        <w:t>pod</w:t>
      </w:r>
      <w:r w:rsidRPr="00033A01">
        <w:t xml:space="preserve">odstavek 1 </w:t>
      </w:r>
      <w:r w:rsidR="00337603">
        <w:t xml:space="preserve">a </w:t>
      </w:r>
      <w:r w:rsidRPr="00033A01">
        <w:t>(novo)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74792923" w14:textId="77777777" w:rsidTr="00CB1E2F">
        <w:trPr>
          <w:jc w:val="center"/>
        </w:trPr>
        <w:tc>
          <w:tcPr>
            <w:tcW w:w="9752" w:type="dxa"/>
            <w:gridSpan w:val="2"/>
          </w:tcPr>
          <w:p w14:paraId="0D864E5E" w14:textId="77777777" w:rsidR="00AC2D66" w:rsidRPr="00033A01" w:rsidRDefault="00AC2D66" w:rsidP="00CB1E2F">
            <w:pPr>
              <w:keepNext/>
            </w:pPr>
          </w:p>
        </w:tc>
      </w:tr>
      <w:tr w:rsidR="00AC2D66" w:rsidRPr="00033A01" w14:paraId="70FE8358" w14:textId="77777777" w:rsidTr="00CB1E2F">
        <w:trPr>
          <w:jc w:val="center"/>
        </w:trPr>
        <w:tc>
          <w:tcPr>
            <w:tcW w:w="4876" w:type="dxa"/>
          </w:tcPr>
          <w:p w14:paraId="672C1E5F" w14:textId="77777777" w:rsidR="00AC2D66" w:rsidRPr="00033A01" w:rsidRDefault="00AC2D66" w:rsidP="00CB1E2F">
            <w:pPr>
              <w:pStyle w:val="ColumnHeading"/>
              <w:keepNext/>
            </w:pPr>
            <w:r w:rsidRPr="00033A01">
              <w:t>Besedilo, ki ga predlaga Komisija</w:t>
            </w:r>
          </w:p>
        </w:tc>
        <w:tc>
          <w:tcPr>
            <w:tcW w:w="4876" w:type="dxa"/>
          </w:tcPr>
          <w:p w14:paraId="229609B1" w14:textId="77777777" w:rsidR="00AC2D66" w:rsidRPr="00033A01" w:rsidRDefault="001F7793" w:rsidP="00CB1E2F">
            <w:pPr>
              <w:pStyle w:val="ColumnHeading"/>
              <w:keepNext/>
            </w:pPr>
            <w:r>
              <w:t>Sprememba</w:t>
            </w:r>
          </w:p>
        </w:tc>
      </w:tr>
      <w:tr w:rsidR="00AC2D66" w:rsidRPr="00033A01" w14:paraId="796829CC" w14:textId="77777777" w:rsidTr="00CB1E2F">
        <w:trPr>
          <w:jc w:val="center"/>
        </w:trPr>
        <w:tc>
          <w:tcPr>
            <w:tcW w:w="4876" w:type="dxa"/>
          </w:tcPr>
          <w:p w14:paraId="6F01C213" w14:textId="77777777" w:rsidR="00AC2D66" w:rsidRPr="00033A01" w:rsidRDefault="00AC2D66" w:rsidP="00CB1E2F">
            <w:pPr>
              <w:pStyle w:val="Normal6"/>
              <w:rPr>
                <w:lang w:val="sl-SI"/>
              </w:rPr>
            </w:pPr>
          </w:p>
        </w:tc>
        <w:tc>
          <w:tcPr>
            <w:tcW w:w="4876" w:type="dxa"/>
          </w:tcPr>
          <w:p w14:paraId="317F3D87" w14:textId="77777777" w:rsidR="00AC2D66" w:rsidRPr="00033A01" w:rsidRDefault="00AC2D66" w:rsidP="00CB1E2F">
            <w:pPr>
              <w:pStyle w:val="Normal6"/>
              <w:rPr>
                <w:szCs w:val="24"/>
                <w:lang w:val="sl-SI"/>
              </w:rPr>
            </w:pPr>
            <w:r w:rsidRPr="00033A01">
              <w:rPr>
                <w:b/>
                <w:i/>
                <w:lang w:val="sl-SI"/>
              </w:rPr>
              <w:t>Agencija ECHA v odložišče referenčnih vrednosti brez nepotrebnega odlašanja vključi vse referenčne vrednosti, ustvarjene v programih Unije, nacionalnih ali mednarodnih programih ali raziskovalnih dejavnostih, ki so ji bile dane na voljo v standardnih formatih iz člena 14, kadar je takšen standardni format bil razvit.</w:t>
            </w:r>
          </w:p>
        </w:tc>
      </w:tr>
    </w:tbl>
    <w:p w14:paraId="2C187B6F" w14:textId="77777777" w:rsidR="00AC2D66" w:rsidRPr="00033A01" w:rsidRDefault="00AC2D66" w:rsidP="00AC2D66"/>
    <w:p w14:paraId="424422C5" w14:textId="77777777" w:rsidR="00AC2D66" w:rsidRPr="00033A01" w:rsidRDefault="001F7793" w:rsidP="00AC2D66">
      <w:pPr>
        <w:pStyle w:val="AmNumberTabs"/>
      </w:pPr>
      <w:r>
        <w:t>Sprememba</w:t>
      </w:r>
      <w:r w:rsidR="00AC2D66" w:rsidRPr="00033A01">
        <w:tab/>
      </w:r>
      <w:r w:rsidR="00AC2D66" w:rsidRPr="00033A01">
        <w:tab/>
        <w:t>84</w:t>
      </w:r>
    </w:p>
    <w:p w14:paraId="4AF6CA6A" w14:textId="77777777" w:rsidR="00AC2D66" w:rsidRPr="00033A01" w:rsidRDefault="00AC2D66" w:rsidP="00AC2D66"/>
    <w:p w14:paraId="78C01F18" w14:textId="77777777" w:rsidR="00AC2D66" w:rsidRPr="00033A01" w:rsidRDefault="00AC2D66" w:rsidP="00AC2D66">
      <w:pPr>
        <w:pStyle w:val="NormalBold"/>
        <w:keepNext/>
      </w:pPr>
      <w:r w:rsidRPr="00033A01">
        <w:t>Predlog uredbe</w:t>
      </w:r>
    </w:p>
    <w:p w14:paraId="7D75CCB5" w14:textId="77777777" w:rsidR="00AC2D66" w:rsidRPr="00033A01" w:rsidRDefault="00AC2D66" w:rsidP="00AC2D66">
      <w:pPr>
        <w:pStyle w:val="NormalBold"/>
      </w:pPr>
      <w:r w:rsidRPr="00033A01">
        <w:t>Člen 9 – odstavek 1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19F97D72" w14:textId="77777777" w:rsidTr="00CB1E2F">
        <w:trPr>
          <w:jc w:val="center"/>
        </w:trPr>
        <w:tc>
          <w:tcPr>
            <w:tcW w:w="9752" w:type="dxa"/>
            <w:gridSpan w:val="2"/>
          </w:tcPr>
          <w:p w14:paraId="2B3B38A9" w14:textId="77777777" w:rsidR="00AC2D66" w:rsidRPr="00033A01" w:rsidRDefault="00AC2D66" w:rsidP="00CB1E2F">
            <w:pPr>
              <w:keepNext/>
            </w:pPr>
          </w:p>
        </w:tc>
      </w:tr>
      <w:tr w:rsidR="00AC2D66" w:rsidRPr="00033A01" w14:paraId="119720B0" w14:textId="77777777" w:rsidTr="00CB1E2F">
        <w:trPr>
          <w:jc w:val="center"/>
        </w:trPr>
        <w:tc>
          <w:tcPr>
            <w:tcW w:w="4876" w:type="dxa"/>
          </w:tcPr>
          <w:p w14:paraId="134E2DEC" w14:textId="77777777" w:rsidR="00AC2D66" w:rsidRPr="00033A01" w:rsidRDefault="00AC2D66" w:rsidP="00CB1E2F">
            <w:pPr>
              <w:pStyle w:val="ColumnHeading"/>
              <w:keepNext/>
            </w:pPr>
            <w:r w:rsidRPr="00033A01">
              <w:t>Besedilo, ki ga predlaga Komisija</w:t>
            </w:r>
          </w:p>
        </w:tc>
        <w:tc>
          <w:tcPr>
            <w:tcW w:w="4876" w:type="dxa"/>
          </w:tcPr>
          <w:p w14:paraId="3944705B" w14:textId="77777777" w:rsidR="00AC2D66" w:rsidRPr="00033A01" w:rsidRDefault="001F7793" w:rsidP="00CB1E2F">
            <w:pPr>
              <w:pStyle w:val="ColumnHeading"/>
              <w:keepNext/>
            </w:pPr>
            <w:r>
              <w:t>Sprememba</w:t>
            </w:r>
          </w:p>
        </w:tc>
      </w:tr>
      <w:tr w:rsidR="00AC2D66" w:rsidRPr="00033A01" w14:paraId="792FBB30" w14:textId="77777777" w:rsidTr="00CB1E2F">
        <w:trPr>
          <w:jc w:val="center"/>
        </w:trPr>
        <w:tc>
          <w:tcPr>
            <w:tcW w:w="4876" w:type="dxa"/>
          </w:tcPr>
          <w:p w14:paraId="6DCDBA4E" w14:textId="77777777" w:rsidR="00AC2D66" w:rsidRPr="00033A01" w:rsidRDefault="00AC2D66" w:rsidP="00CB1E2F">
            <w:pPr>
              <w:pStyle w:val="Normal6"/>
              <w:rPr>
                <w:lang w:val="sl-SI"/>
              </w:rPr>
            </w:pPr>
          </w:p>
        </w:tc>
        <w:tc>
          <w:tcPr>
            <w:tcW w:w="4876" w:type="dxa"/>
          </w:tcPr>
          <w:p w14:paraId="08712F49" w14:textId="77777777" w:rsidR="00AC2D66" w:rsidRPr="00033A01" w:rsidRDefault="00AC2D66" w:rsidP="00CB1E2F">
            <w:pPr>
              <w:pStyle w:val="Normal6"/>
              <w:rPr>
                <w:szCs w:val="24"/>
                <w:lang w:val="sl-SI"/>
              </w:rPr>
            </w:pPr>
            <w:r w:rsidRPr="00033A01">
              <w:rPr>
                <w:b/>
                <w:i/>
                <w:lang w:val="sl-SI"/>
              </w:rPr>
              <w:t>1a.</w:t>
            </w:r>
            <w:r w:rsidRPr="00033A01">
              <w:rPr>
                <w:b/>
                <w:i/>
                <w:lang w:val="sl-SI"/>
              </w:rPr>
              <w:tab/>
              <w:t xml:space="preserve">Agencija ECHA vzpostavi in upravlja mehanizem za sodelovanje in izmenjavo informacij z ustreznimi organi tretjih držav za izmenjavo študij, ki jih nosilci dejavnosti priglasijo ali predložijo navedenim organom v podporo vlogi, prijavi ali regulativni dokumentaciji za kemikalijo do ... [Urad za publikacije: vstavite datum – dve leti po datumu </w:t>
            </w:r>
            <w:r w:rsidRPr="00033A01">
              <w:rPr>
                <w:b/>
                <w:i/>
                <w:lang w:val="sl-SI"/>
              </w:rPr>
              <w:lastRenderedPageBreak/>
              <w:t>začetka veljavnosti te uredbe].</w:t>
            </w:r>
          </w:p>
        </w:tc>
      </w:tr>
    </w:tbl>
    <w:p w14:paraId="372D1F11" w14:textId="77777777" w:rsidR="00AC2D66" w:rsidRPr="00033A01" w:rsidRDefault="00AC2D66" w:rsidP="00AC2D66"/>
    <w:p w14:paraId="590DA81D" w14:textId="77777777" w:rsidR="00AC2D66" w:rsidRPr="00033A01" w:rsidRDefault="001F7793" w:rsidP="00AC2D66">
      <w:pPr>
        <w:pStyle w:val="AmNumberTabs"/>
      </w:pPr>
      <w:r>
        <w:t>Sprememba</w:t>
      </w:r>
      <w:r w:rsidR="00AC2D66" w:rsidRPr="00033A01">
        <w:tab/>
      </w:r>
      <w:r w:rsidR="00AC2D66" w:rsidRPr="00033A01">
        <w:tab/>
        <w:t>85</w:t>
      </w:r>
    </w:p>
    <w:p w14:paraId="7BF751AC" w14:textId="77777777" w:rsidR="00AC2D66" w:rsidRPr="00033A01" w:rsidRDefault="00AC2D66" w:rsidP="00AC2D66"/>
    <w:p w14:paraId="5A053E53" w14:textId="77777777" w:rsidR="00AC2D66" w:rsidRPr="00033A01" w:rsidRDefault="00AC2D66" w:rsidP="00AC2D66">
      <w:pPr>
        <w:pStyle w:val="NormalBold"/>
        <w:keepNext/>
      </w:pPr>
      <w:r w:rsidRPr="00033A01">
        <w:t>Predlog uredbe</w:t>
      </w:r>
    </w:p>
    <w:p w14:paraId="1634E653" w14:textId="77777777" w:rsidR="00AC2D66" w:rsidRPr="00033A01" w:rsidRDefault="00AC2D66" w:rsidP="00AC2D66">
      <w:pPr>
        <w:pStyle w:val="NormalBold"/>
      </w:pPr>
      <w:r w:rsidRPr="00033A01">
        <w:t>Člen 9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4553A4B9" w14:textId="77777777" w:rsidTr="00CB1E2F">
        <w:trPr>
          <w:jc w:val="center"/>
        </w:trPr>
        <w:tc>
          <w:tcPr>
            <w:tcW w:w="9752" w:type="dxa"/>
            <w:gridSpan w:val="2"/>
          </w:tcPr>
          <w:p w14:paraId="0674AE69" w14:textId="77777777" w:rsidR="00AC2D66" w:rsidRPr="00033A01" w:rsidRDefault="00AC2D66" w:rsidP="00CB1E2F">
            <w:pPr>
              <w:keepNext/>
            </w:pPr>
          </w:p>
        </w:tc>
      </w:tr>
      <w:tr w:rsidR="00AC2D66" w:rsidRPr="00033A01" w14:paraId="58ACED45" w14:textId="77777777" w:rsidTr="00CB1E2F">
        <w:trPr>
          <w:jc w:val="center"/>
        </w:trPr>
        <w:tc>
          <w:tcPr>
            <w:tcW w:w="4876" w:type="dxa"/>
          </w:tcPr>
          <w:p w14:paraId="34E317FD" w14:textId="77777777" w:rsidR="00AC2D66" w:rsidRPr="00033A01" w:rsidRDefault="00AC2D66" w:rsidP="00CB1E2F">
            <w:pPr>
              <w:pStyle w:val="ColumnHeading"/>
              <w:keepNext/>
            </w:pPr>
            <w:r w:rsidRPr="00033A01">
              <w:t>Besedilo, ki ga predlaga Komisija</w:t>
            </w:r>
          </w:p>
        </w:tc>
        <w:tc>
          <w:tcPr>
            <w:tcW w:w="4876" w:type="dxa"/>
          </w:tcPr>
          <w:p w14:paraId="071C0308" w14:textId="77777777" w:rsidR="00AC2D66" w:rsidRPr="00033A01" w:rsidRDefault="001F7793" w:rsidP="00CB1E2F">
            <w:pPr>
              <w:pStyle w:val="ColumnHeading"/>
              <w:keepNext/>
            </w:pPr>
            <w:r>
              <w:t>Sprememba</w:t>
            </w:r>
          </w:p>
        </w:tc>
      </w:tr>
      <w:tr w:rsidR="00AC2D66" w:rsidRPr="00033A01" w14:paraId="62316311" w14:textId="77777777" w:rsidTr="00CB1E2F">
        <w:trPr>
          <w:jc w:val="center"/>
        </w:trPr>
        <w:tc>
          <w:tcPr>
            <w:tcW w:w="4876" w:type="dxa"/>
          </w:tcPr>
          <w:p w14:paraId="7D176613" w14:textId="77777777" w:rsidR="00AC2D66" w:rsidRPr="00033A01" w:rsidRDefault="00AC2D66" w:rsidP="00CB1E2F">
            <w:pPr>
              <w:pStyle w:val="Normal6"/>
              <w:rPr>
                <w:lang w:val="sl-SI"/>
              </w:rPr>
            </w:pPr>
            <w:r w:rsidRPr="00033A01">
              <w:rPr>
                <w:lang w:val="sl-SI"/>
              </w:rPr>
              <w:t>2.</w:t>
            </w:r>
            <w:r w:rsidRPr="00033A01">
              <w:rPr>
                <w:lang w:val="sl-SI"/>
              </w:rPr>
              <w:tab/>
              <w:t>Agencija ECHA v podatkovni zbirki prijavljenih študij shrani podatke, ki se ji predložijo v skladu s členom 22.</w:t>
            </w:r>
          </w:p>
        </w:tc>
        <w:tc>
          <w:tcPr>
            <w:tcW w:w="4876" w:type="dxa"/>
          </w:tcPr>
          <w:p w14:paraId="05B3EA55" w14:textId="77777777" w:rsidR="00AC2D66" w:rsidRPr="00033A01" w:rsidRDefault="00AC2D66" w:rsidP="00CB1E2F">
            <w:pPr>
              <w:pStyle w:val="Normal6"/>
              <w:rPr>
                <w:szCs w:val="24"/>
                <w:lang w:val="sl-SI"/>
              </w:rPr>
            </w:pPr>
            <w:r w:rsidRPr="00033A01">
              <w:rPr>
                <w:lang w:val="sl-SI"/>
              </w:rPr>
              <w:t>2.</w:t>
            </w:r>
            <w:r w:rsidRPr="00033A01">
              <w:rPr>
                <w:lang w:val="sl-SI"/>
              </w:rPr>
              <w:tab/>
              <w:t>Agencija ECHA v podatkovni zbirki prijavljenih študij shrani podatke, ki se ji predložijo v skladu s členom 22</w:t>
            </w:r>
            <w:r w:rsidRPr="00033A01">
              <w:rPr>
                <w:b/>
                <w:i/>
                <w:lang w:val="sl-SI"/>
              </w:rPr>
              <w:t>, in podatke, prejete prek mehanizma iz odstavka 1a tega člena</w:t>
            </w:r>
            <w:r w:rsidRPr="00033A01">
              <w:rPr>
                <w:lang w:val="sl-SI"/>
              </w:rPr>
              <w:t>.</w:t>
            </w:r>
          </w:p>
        </w:tc>
      </w:tr>
    </w:tbl>
    <w:p w14:paraId="1BB2791E" w14:textId="77777777" w:rsidR="00AC2D66" w:rsidRPr="00033A01" w:rsidRDefault="00AC2D66" w:rsidP="00AC2D66"/>
    <w:p w14:paraId="28DD23A1" w14:textId="77777777" w:rsidR="00AC2D66" w:rsidRPr="00033A01" w:rsidRDefault="001F7793" w:rsidP="00AC2D66">
      <w:pPr>
        <w:pStyle w:val="AmNumberTabs"/>
      </w:pPr>
      <w:r>
        <w:t>Sprememba</w:t>
      </w:r>
      <w:r w:rsidR="00AC2D66" w:rsidRPr="00033A01">
        <w:tab/>
      </w:r>
      <w:r w:rsidR="00AC2D66" w:rsidRPr="00033A01">
        <w:tab/>
        <w:t>86</w:t>
      </w:r>
    </w:p>
    <w:p w14:paraId="46ACA603" w14:textId="77777777" w:rsidR="00AC2D66" w:rsidRPr="00033A01" w:rsidRDefault="00AC2D66" w:rsidP="00AC2D66"/>
    <w:p w14:paraId="6869A8B7" w14:textId="77777777" w:rsidR="00AC2D66" w:rsidRPr="00033A01" w:rsidRDefault="00AC2D66" w:rsidP="00AC2D66">
      <w:pPr>
        <w:pStyle w:val="NormalBold"/>
        <w:keepNext/>
      </w:pPr>
      <w:r w:rsidRPr="00033A01">
        <w:t>Predlog uredbe</w:t>
      </w:r>
    </w:p>
    <w:p w14:paraId="387A5656" w14:textId="77777777" w:rsidR="00AC2D66" w:rsidRPr="00033A01" w:rsidRDefault="00AC2D66" w:rsidP="00AC2D66">
      <w:pPr>
        <w:pStyle w:val="NormalBold"/>
      </w:pPr>
      <w:r w:rsidRPr="00033A01">
        <w:t>Člen 9 – 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1A4AD78F" w14:textId="77777777" w:rsidTr="00CB1E2F">
        <w:trPr>
          <w:jc w:val="center"/>
        </w:trPr>
        <w:tc>
          <w:tcPr>
            <w:tcW w:w="9752" w:type="dxa"/>
            <w:gridSpan w:val="2"/>
          </w:tcPr>
          <w:p w14:paraId="484F039F" w14:textId="77777777" w:rsidR="00AC2D66" w:rsidRPr="00033A01" w:rsidRDefault="00AC2D66" w:rsidP="00CB1E2F">
            <w:pPr>
              <w:keepNext/>
            </w:pPr>
          </w:p>
        </w:tc>
      </w:tr>
      <w:tr w:rsidR="00AC2D66" w:rsidRPr="00033A01" w14:paraId="4894A5E8" w14:textId="77777777" w:rsidTr="00CB1E2F">
        <w:trPr>
          <w:jc w:val="center"/>
        </w:trPr>
        <w:tc>
          <w:tcPr>
            <w:tcW w:w="4876" w:type="dxa"/>
          </w:tcPr>
          <w:p w14:paraId="443C58E6" w14:textId="77777777" w:rsidR="00AC2D66" w:rsidRPr="00033A01" w:rsidRDefault="00AC2D66" w:rsidP="00CB1E2F">
            <w:pPr>
              <w:pStyle w:val="ColumnHeading"/>
              <w:keepNext/>
            </w:pPr>
            <w:r w:rsidRPr="00033A01">
              <w:t>Besedilo, ki ga predlaga Komisija</w:t>
            </w:r>
          </w:p>
        </w:tc>
        <w:tc>
          <w:tcPr>
            <w:tcW w:w="4876" w:type="dxa"/>
          </w:tcPr>
          <w:p w14:paraId="5A2B4220" w14:textId="77777777" w:rsidR="00AC2D66" w:rsidRPr="00033A01" w:rsidRDefault="001F7793" w:rsidP="00CB1E2F">
            <w:pPr>
              <w:pStyle w:val="ColumnHeading"/>
              <w:keepNext/>
            </w:pPr>
            <w:r>
              <w:t>Sprememba</w:t>
            </w:r>
          </w:p>
        </w:tc>
      </w:tr>
      <w:tr w:rsidR="00AC2D66" w:rsidRPr="00033A01" w14:paraId="7C61425C" w14:textId="77777777" w:rsidTr="00CB1E2F">
        <w:trPr>
          <w:jc w:val="center"/>
        </w:trPr>
        <w:tc>
          <w:tcPr>
            <w:tcW w:w="4876" w:type="dxa"/>
          </w:tcPr>
          <w:p w14:paraId="09AD9EC9" w14:textId="77777777" w:rsidR="00AC2D66" w:rsidRPr="00033A01" w:rsidRDefault="00AC2D66" w:rsidP="00CB1E2F">
            <w:pPr>
              <w:pStyle w:val="Normal6"/>
              <w:rPr>
                <w:lang w:val="sl-SI"/>
              </w:rPr>
            </w:pPr>
            <w:r w:rsidRPr="00033A01">
              <w:rPr>
                <w:lang w:val="sl-SI"/>
              </w:rPr>
              <w:t>3.</w:t>
            </w:r>
            <w:r w:rsidRPr="00033A01">
              <w:rPr>
                <w:lang w:val="sl-SI"/>
              </w:rPr>
              <w:tab/>
            </w:r>
            <w:r w:rsidRPr="00033A01">
              <w:rPr>
                <w:b/>
                <w:i/>
                <w:lang w:val="sl-SI"/>
              </w:rPr>
              <w:t>Agencija ECHA podatke</w:t>
            </w:r>
            <w:r w:rsidRPr="00033A01">
              <w:rPr>
                <w:lang w:val="sl-SI"/>
              </w:rPr>
              <w:t xml:space="preserve">, ki jih vsebuje podatkovna zbirka prijavljenih študij, </w:t>
            </w:r>
            <w:r w:rsidRPr="00033A01">
              <w:rPr>
                <w:b/>
                <w:i/>
                <w:lang w:val="sl-SI"/>
              </w:rPr>
              <w:t xml:space="preserve">vključi na skupno podatkovno platformo po tem, ko </w:t>
            </w:r>
            <w:r w:rsidRPr="00033A01">
              <w:rPr>
                <w:lang w:val="sl-SI"/>
              </w:rPr>
              <w:t xml:space="preserve">se </w:t>
            </w:r>
            <w:r w:rsidRPr="00033A01">
              <w:rPr>
                <w:b/>
                <w:i/>
                <w:lang w:val="sl-SI"/>
              </w:rPr>
              <w:t>zadevni instituciji, agenciji ali organu Unije ali zadevni nacionalni instituciji, agenciji ali organu predloži ustrezna registracija, vloga, prijava ali druga ustrezna regulativna dokumentacija,</w:t>
            </w:r>
            <w:r w:rsidRPr="00033A01">
              <w:rPr>
                <w:lang w:val="sl-SI"/>
              </w:rPr>
              <w:t xml:space="preserve"> in </w:t>
            </w:r>
            <w:r w:rsidRPr="00033A01">
              <w:rPr>
                <w:b/>
                <w:i/>
                <w:lang w:val="sl-SI"/>
              </w:rPr>
              <w:t>po tem, ko navedena institucija, agencija ali organ Unije oziroma nacionalna institucija, agencija ali organ sprejme odločitev o razkritju spremljajočih študij v skladu s pravili o zaupnosti, ki se uporabljajo</w:t>
            </w:r>
            <w:r w:rsidRPr="00033A01">
              <w:rPr>
                <w:lang w:val="sl-SI"/>
              </w:rPr>
              <w:t>.</w:t>
            </w:r>
          </w:p>
        </w:tc>
        <w:tc>
          <w:tcPr>
            <w:tcW w:w="4876" w:type="dxa"/>
          </w:tcPr>
          <w:p w14:paraId="64B12EE7" w14:textId="77777777" w:rsidR="00AC2D66" w:rsidRPr="00033A01" w:rsidRDefault="00AC2D66" w:rsidP="00CB1E2F">
            <w:pPr>
              <w:pStyle w:val="Normal6"/>
              <w:rPr>
                <w:szCs w:val="24"/>
                <w:lang w:val="sl-SI"/>
              </w:rPr>
            </w:pPr>
            <w:r w:rsidRPr="00033A01">
              <w:rPr>
                <w:lang w:val="sl-SI"/>
              </w:rPr>
              <w:t>3.</w:t>
            </w:r>
            <w:r w:rsidRPr="00033A01">
              <w:rPr>
                <w:lang w:val="sl-SI"/>
              </w:rPr>
              <w:tab/>
            </w:r>
            <w:r w:rsidRPr="00033A01">
              <w:rPr>
                <w:b/>
                <w:i/>
                <w:lang w:val="sl-SI"/>
              </w:rPr>
              <w:t>Podatki</w:t>
            </w:r>
            <w:r w:rsidRPr="00033A01">
              <w:rPr>
                <w:lang w:val="sl-SI"/>
              </w:rPr>
              <w:t xml:space="preserve">, ki jih vsebuje podatkovna zbirka prijavljenih študij, se </w:t>
            </w:r>
            <w:r w:rsidRPr="00033A01">
              <w:rPr>
                <w:b/>
                <w:i/>
                <w:lang w:val="sl-SI"/>
              </w:rPr>
              <w:t>štejejo za zaupne</w:t>
            </w:r>
            <w:r w:rsidRPr="00033A01">
              <w:rPr>
                <w:lang w:val="sl-SI"/>
              </w:rPr>
              <w:t xml:space="preserve"> in </w:t>
            </w:r>
            <w:r w:rsidRPr="00033A01">
              <w:rPr>
                <w:b/>
                <w:i/>
                <w:lang w:val="sl-SI"/>
              </w:rPr>
              <w:t>se ne objavijo</w:t>
            </w:r>
            <w:r w:rsidRPr="00033A01">
              <w:rPr>
                <w:lang w:val="sl-SI"/>
              </w:rPr>
              <w:t>.</w:t>
            </w:r>
          </w:p>
        </w:tc>
      </w:tr>
    </w:tbl>
    <w:p w14:paraId="3A3BB996" w14:textId="77777777" w:rsidR="00AC2D66" w:rsidRPr="00033A01" w:rsidRDefault="00AC2D66" w:rsidP="00AC2D66"/>
    <w:p w14:paraId="204B7434" w14:textId="77777777" w:rsidR="00AC2D66" w:rsidRPr="00033A01" w:rsidRDefault="001F7793" w:rsidP="00AC2D66">
      <w:pPr>
        <w:pStyle w:val="AmNumberTabs"/>
      </w:pPr>
      <w:r>
        <w:t>Sprememba</w:t>
      </w:r>
      <w:r w:rsidR="00AC2D66" w:rsidRPr="00033A01">
        <w:tab/>
      </w:r>
      <w:r w:rsidR="00AC2D66" w:rsidRPr="00033A01">
        <w:tab/>
        <w:t>87</w:t>
      </w:r>
    </w:p>
    <w:p w14:paraId="09B5B806" w14:textId="77777777" w:rsidR="00AC2D66" w:rsidRPr="00033A01" w:rsidRDefault="00AC2D66" w:rsidP="00AC2D66"/>
    <w:p w14:paraId="1B617C73" w14:textId="77777777" w:rsidR="00AC2D66" w:rsidRPr="00033A01" w:rsidRDefault="00AC2D66" w:rsidP="00AC2D66">
      <w:pPr>
        <w:pStyle w:val="NormalBold"/>
        <w:keepNext/>
      </w:pPr>
      <w:r w:rsidRPr="00033A01">
        <w:t>Predlog uredbe</w:t>
      </w:r>
    </w:p>
    <w:p w14:paraId="05EFF916" w14:textId="77777777" w:rsidR="00AC2D66" w:rsidRPr="00033A01" w:rsidRDefault="00AC2D66" w:rsidP="00AC2D66">
      <w:pPr>
        <w:pStyle w:val="NormalBold"/>
      </w:pPr>
      <w:r w:rsidRPr="00033A01">
        <w:t>Člen 9 – odstavek 4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6844D114" w14:textId="77777777" w:rsidTr="00CB1E2F">
        <w:trPr>
          <w:jc w:val="center"/>
        </w:trPr>
        <w:tc>
          <w:tcPr>
            <w:tcW w:w="9752" w:type="dxa"/>
            <w:gridSpan w:val="2"/>
          </w:tcPr>
          <w:p w14:paraId="62336209" w14:textId="77777777" w:rsidR="00AC2D66" w:rsidRPr="00033A01" w:rsidRDefault="00AC2D66" w:rsidP="00CB1E2F">
            <w:pPr>
              <w:keepNext/>
            </w:pPr>
          </w:p>
        </w:tc>
      </w:tr>
      <w:tr w:rsidR="00AC2D66" w:rsidRPr="00033A01" w14:paraId="2CA3B7E5" w14:textId="77777777" w:rsidTr="00CB1E2F">
        <w:trPr>
          <w:jc w:val="center"/>
        </w:trPr>
        <w:tc>
          <w:tcPr>
            <w:tcW w:w="4876" w:type="dxa"/>
          </w:tcPr>
          <w:p w14:paraId="3315D5FE" w14:textId="77777777" w:rsidR="00AC2D66" w:rsidRPr="00033A01" w:rsidRDefault="00AC2D66" w:rsidP="00CB1E2F">
            <w:pPr>
              <w:pStyle w:val="ColumnHeading"/>
              <w:keepNext/>
            </w:pPr>
            <w:r w:rsidRPr="00033A01">
              <w:t>Besedilo, ki ga predlaga Komisija</w:t>
            </w:r>
          </w:p>
        </w:tc>
        <w:tc>
          <w:tcPr>
            <w:tcW w:w="4876" w:type="dxa"/>
          </w:tcPr>
          <w:p w14:paraId="67BF3010" w14:textId="77777777" w:rsidR="00AC2D66" w:rsidRPr="00033A01" w:rsidRDefault="001F7793" w:rsidP="00CB1E2F">
            <w:pPr>
              <w:pStyle w:val="ColumnHeading"/>
              <w:keepNext/>
            </w:pPr>
            <w:r>
              <w:t>Sprememba</w:t>
            </w:r>
          </w:p>
        </w:tc>
      </w:tr>
      <w:tr w:rsidR="00AC2D66" w:rsidRPr="00033A01" w14:paraId="1C09982B" w14:textId="77777777" w:rsidTr="00CB1E2F">
        <w:trPr>
          <w:jc w:val="center"/>
        </w:trPr>
        <w:tc>
          <w:tcPr>
            <w:tcW w:w="4876" w:type="dxa"/>
          </w:tcPr>
          <w:p w14:paraId="1FD29D1E" w14:textId="77777777" w:rsidR="00AC2D66" w:rsidRPr="00033A01" w:rsidRDefault="00AC2D66" w:rsidP="00CB1E2F">
            <w:pPr>
              <w:pStyle w:val="Normal6"/>
              <w:rPr>
                <w:lang w:val="sl-SI"/>
              </w:rPr>
            </w:pPr>
          </w:p>
        </w:tc>
        <w:tc>
          <w:tcPr>
            <w:tcW w:w="4876" w:type="dxa"/>
          </w:tcPr>
          <w:p w14:paraId="6DE241F7" w14:textId="77777777" w:rsidR="00AC2D66" w:rsidRPr="00033A01" w:rsidRDefault="00AC2D66" w:rsidP="00CB1E2F">
            <w:pPr>
              <w:pStyle w:val="Normal6"/>
              <w:rPr>
                <w:szCs w:val="24"/>
                <w:lang w:val="sl-SI"/>
              </w:rPr>
            </w:pPr>
            <w:r w:rsidRPr="00033A01">
              <w:rPr>
                <w:b/>
                <w:i/>
                <w:lang w:val="sl-SI"/>
              </w:rPr>
              <w:t>4a.</w:t>
            </w:r>
            <w:r w:rsidRPr="00033A01">
              <w:rPr>
                <w:b/>
                <w:i/>
                <w:lang w:val="sl-SI"/>
              </w:rPr>
              <w:tab/>
              <w:t xml:space="preserve">Kadar Komisija ali katera koli agencija agenciji ECHA v skladu s členom 5(2) da na voljo registracijo, </w:t>
            </w:r>
            <w:r w:rsidRPr="00033A01">
              <w:rPr>
                <w:b/>
                <w:i/>
                <w:lang w:val="sl-SI"/>
              </w:rPr>
              <w:lastRenderedPageBreak/>
              <w:t>vlogo, prijavo ali drugo ustrezno regulativno dokumentacijo, v okviru katere je bila predložena prijava v skladu s členom 22, brez poseganja v odstavek 4 navede, kateri elementi prijavljenih študij so zaupni, kadar so vključeni na skupno podatkovno platformo. Samo ti elementi se označijo kot zaupni, kadar je isti element v ustrezni vlogi, prijavi ali drugi ustrezni regulativni dokumentaciji označen kot zaupen v skladu z določbami o zaupnosti na podlagi izvornega akta Unije.</w:t>
            </w:r>
          </w:p>
        </w:tc>
      </w:tr>
    </w:tbl>
    <w:p w14:paraId="371F71C7" w14:textId="77777777" w:rsidR="00AC2D66" w:rsidRPr="00033A01" w:rsidRDefault="00AC2D66" w:rsidP="00AC2D66"/>
    <w:p w14:paraId="4C5CB60F" w14:textId="77777777" w:rsidR="00AC2D66" w:rsidRPr="00033A01" w:rsidRDefault="001F7793" w:rsidP="00AC2D66">
      <w:pPr>
        <w:pStyle w:val="AmNumberTabs"/>
      </w:pPr>
      <w:r>
        <w:t>Sprememba</w:t>
      </w:r>
      <w:r w:rsidR="00AC2D66" w:rsidRPr="00033A01">
        <w:tab/>
      </w:r>
      <w:r w:rsidR="00AC2D66" w:rsidRPr="00033A01">
        <w:tab/>
        <w:t>88</w:t>
      </w:r>
    </w:p>
    <w:p w14:paraId="1BC14454" w14:textId="77777777" w:rsidR="00AC2D66" w:rsidRPr="00033A01" w:rsidRDefault="00AC2D66" w:rsidP="00AC2D66"/>
    <w:p w14:paraId="60670D0D" w14:textId="77777777" w:rsidR="00AC2D66" w:rsidRPr="00033A01" w:rsidRDefault="00AC2D66" w:rsidP="00AC2D66">
      <w:pPr>
        <w:pStyle w:val="NormalBold"/>
        <w:keepNext/>
      </w:pPr>
      <w:r w:rsidRPr="00033A01">
        <w:t>Predlog uredbe</w:t>
      </w:r>
    </w:p>
    <w:p w14:paraId="6C6C90F3" w14:textId="77777777" w:rsidR="00AC2D66" w:rsidRPr="00033A01" w:rsidRDefault="00AC2D66" w:rsidP="00AC2D66">
      <w:pPr>
        <w:pStyle w:val="NormalBold"/>
      </w:pPr>
      <w:r w:rsidRPr="00033A01">
        <w:t>Člen 9 – odstavek 4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05E39A79" w14:textId="77777777" w:rsidTr="00CB1E2F">
        <w:trPr>
          <w:jc w:val="center"/>
        </w:trPr>
        <w:tc>
          <w:tcPr>
            <w:tcW w:w="9752" w:type="dxa"/>
            <w:gridSpan w:val="2"/>
          </w:tcPr>
          <w:p w14:paraId="1C01A354" w14:textId="77777777" w:rsidR="00AC2D66" w:rsidRPr="00033A01" w:rsidRDefault="00AC2D66" w:rsidP="00CB1E2F">
            <w:pPr>
              <w:keepNext/>
            </w:pPr>
          </w:p>
        </w:tc>
      </w:tr>
      <w:tr w:rsidR="00AC2D66" w:rsidRPr="00033A01" w14:paraId="4B19B580" w14:textId="77777777" w:rsidTr="00CB1E2F">
        <w:trPr>
          <w:jc w:val="center"/>
        </w:trPr>
        <w:tc>
          <w:tcPr>
            <w:tcW w:w="4876" w:type="dxa"/>
          </w:tcPr>
          <w:p w14:paraId="07A9B5FA" w14:textId="77777777" w:rsidR="00AC2D66" w:rsidRPr="00033A01" w:rsidRDefault="00AC2D66" w:rsidP="00CB1E2F">
            <w:pPr>
              <w:pStyle w:val="ColumnHeading"/>
              <w:keepNext/>
            </w:pPr>
            <w:r w:rsidRPr="00033A01">
              <w:t>Besedilo, ki ga predlaga Komisija</w:t>
            </w:r>
          </w:p>
        </w:tc>
        <w:tc>
          <w:tcPr>
            <w:tcW w:w="4876" w:type="dxa"/>
          </w:tcPr>
          <w:p w14:paraId="14B6FD22" w14:textId="77777777" w:rsidR="00AC2D66" w:rsidRPr="00033A01" w:rsidRDefault="001F7793" w:rsidP="00CB1E2F">
            <w:pPr>
              <w:pStyle w:val="ColumnHeading"/>
              <w:keepNext/>
            </w:pPr>
            <w:r>
              <w:t>Sprememba</w:t>
            </w:r>
          </w:p>
        </w:tc>
      </w:tr>
      <w:tr w:rsidR="00AC2D66" w:rsidRPr="00033A01" w14:paraId="7B5E3590" w14:textId="77777777" w:rsidTr="00CB1E2F">
        <w:trPr>
          <w:jc w:val="center"/>
        </w:trPr>
        <w:tc>
          <w:tcPr>
            <w:tcW w:w="4876" w:type="dxa"/>
          </w:tcPr>
          <w:p w14:paraId="3454D986" w14:textId="77777777" w:rsidR="00AC2D66" w:rsidRPr="00033A01" w:rsidRDefault="00AC2D66" w:rsidP="00CB1E2F">
            <w:pPr>
              <w:pStyle w:val="Normal6"/>
              <w:rPr>
                <w:lang w:val="sl-SI"/>
              </w:rPr>
            </w:pPr>
          </w:p>
        </w:tc>
        <w:tc>
          <w:tcPr>
            <w:tcW w:w="4876" w:type="dxa"/>
          </w:tcPr>
          <w:p w14:paraId="3629C458" w14:textId="77777777" w:rsidR="00AC2D66" w:rsidRPr="00033A01" w:rsidRDefault="00AC2D66" w:rsidP="00CB1E2F">
            <w:pPr>
              <w:pStyle w:val="Normal6"/>
              <w:rPr>
                <w:szCs w:val="24"/>
                <w:lang w:val="sl-SI"/>
              </w:rPr>
            </w:pPr>
            <w:r w:rsidRPr="00033A01">
              <w:rPr>
                <w:b/>
                <w:i/>
                <w:lang w:val="sl-SI"/>
              </w:rPr>
              <w:t>4b.</w:t>
            </w:r>
            <w:r w:rsidRPr="00033A01">
              <w:rPr>
                <w:b/>
                <w:i/>
                <w:lang w:val="sl-SI"/>
              </w:rPr>
              <w:tab/>
              <w:t>Ko agencija ECHA v skladu s členom 5(2) prejme registracijo, vlogo, prijavo ali drugo ustrezno regulativno dokumentacijo, v okviru katere je bila predložena prijava v skladu s členom 22, da zadevne informacije o prijavi na voljo na skupni podatkovni platformi v skladu z določbami o zaupnosti na podlagi izvornega akta Unije.</w:t>
            </w:r>
          </w:p>
        </w:tc>
      </w:tr>
    </w:tbl>
    <w:p w14:paraId="6839CE18" w14:textId="77777777" w:rsidR="00AC2D66" w:rsidRPr="00033A01" w:rsidRDefault="00AC2D66" w:rsidP="00AC2D66"/>
    <w:p w14:paraId="0CA4676F" w14:textId="77777777" w:rsidR="00AC2D66" w:rsidRPr="00033A01" w:rsidRDefault="001F7793" w:rsidP="00AC2D66">
      <w:pPr>
        <w:pStyle w:val="AmNumberTabs"/>
      </w:pPr>
      <w:r>
        <w:t>Sprememba</w:t>
      </w:r>
      <w:r w:rsidR="00AC2D66" w:rsidRPr="00033A01">
        <w:tab/>
      </w:r>
      <w:r w:rsidR="00AC2D66" w:rsidRPr="00033A01">
        <w:tab/>
        <w:t>89</w:t>
      </w:r>
    </w:p>
    <w:p w14:paraId="1A20B257" w14:textId="77777777" w:rsidR="00AC2D66" w:rsidRPr="00033A01" w:rsidRDefault="00AC2D66" w:rsidP="00AC2D66"/>
    <w:p w14:paraId="7366831A" w14:textId="77777777" w:rsidR="00AC2D66" w:rsidRPr="00033A01" w:rsidRDefault="00AC2D66" w:rsidP="00AC2D66">
      <w:pPr>
        <w:pStyle w:val="NormalBold"/>
        <w:keepNext/>
      </w:pPr>
      <w:r w:rsidRPr="00033A01">
        <w:t>Predlog uredbe</w:t>
      </w:r>
    </w:p>
    <w:p w14:paraId="3EC071EF" w14:textId="77777777" w:rsidR="00AC2D66" w:rsidRPr="00033A01" w:rsidRDefault="00AC2D66" w:rsidP="00AC2D66">
      <w:pPr>
        <w:pStyle w:val="NormalBold"/>
      </w:pPr>
      <w:r w:rsidRPr="00033A01">
        <w:t>Člen 9 – odstavek 4 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5B81D2D8" w14:textId="77777777" w:rsidTr="00CB1E2F">
        <w:trPr>
          <w:jc w:val="center"/>
        </w:trPr>
        <w:tc>
          <w:tcPr>
            <w:tcW w:w="9752" w:type="dxa"/>
            <w:gridSpan w:val="2"/>
          </w:tcPr>
          <w:p w14:paraId="77DFB078" w14:textId="77777777" w:rsidR="00AC2D66" w:rsidRPr="00033A01" w:rsidRDefault="00AC2D66" w:rsidP="00CB1E2F">
            <w:pPr>
              <w:keepNext/>
            </w:pPr>
          </w:p>
        </w:tc>
      </w:tr>
      <w:tr w:rsidR="00AC2D66" w:rsidRPr="00033A01" w14:paraId="1B5AB6D9" w14:textId="77777777" w:rsidTr="00CB1E2F">
        <w:trPr>
          <w:jc w:val="center"/>
        </w:trPr>
        <w:tc>
          <w:tcPr>
            <w:tcW w:w="4876" w:type="dxa"/>
          </w:tcPr>
          <w:p w14:paraId="1E828E00" w14:textId="77777777" w:rsidR="00AC2D66" w:rsidRPr="00033A01" w:rsidRDefault="00AC2D66" w:rsidP="00CB1E2F">
            <w:pPr>
              <w:pStyle w:val="ColumnHeading"/>
              <w:keepNext/>
            </w:pPr>
            <w:r w:rsidRPr="00033A01">
              <w:t>Besedilo, ki ga predlaga Komisija</w:t>
            </w:r>
          </w:p>
        </w:tc>
        <w:tc>
          <w:tcPr>
            <w:tcW w:w="4876" w:type="dxa"/>
          </w:tcPr>
          <w:p w14:paraId="118E4E33" w14:textId="77777777" w:rsidR="00AC2D66" w:rsidRPr="00033A01" w:rsidRDefault="001F7793" w:rsidP="00CB1E2F">
            <w:pPr>
              <w:pStyle w:val="ColumnHeading"/>
              <w:keepNext/>
            </w:pPr>
            <w:r>
              <w:t>Sprememba</w:t>
            </w:r>
          </w:p>
        </w:tc>
      </w:tr>
      <w:tr w:rsidR="00AC2D66" w:rsidRPr="00033A01" w14:paraId="32E3618D" w14:textId="77777777" w:rsidTr="00CB1E2F">
        <w:trPr>
          <w:jc w:val="center"/>
        </w:trPr>
        <w:tc>
          <w:tcPr>
            <w:tcW w:w="4876" w:type="dxa"/>
          </w:tcPr>
          <w:p w14:paraId="02255EC7" w14:textId="77777777" w:rsidR="00AC2D66" w:rsidRPr="00033A01" w:rsidRDefault="00AC2D66" w:rsidP="00CB1E2F">
            <w:pPr>
              <w:pStyle w:val="Normal6"/>
              <w:rPr>
                <w:lang w:val="sl-SI"/>
              </w:rPr>
            </w:pPr>
          </w:p>
        </w:tc>
        <w:tc>
          <w:tcPr>
            <w:tcW w:w="4876" w:type="dxa"/>
          </w:tcPr>
          <w:p w14:paraId="6EB1B7C1" w14:textId="77777777" w:rsidR="00AC2D66" w:rsidRPr="00033A01" w:rsidRDefault="00AC2D66" w:rsidP="00CB1E2F">
            <w:pPr>
              <w:pStyle w:val="Normal6"/>
              <w:rPr>
                <w:szCs w:val="24"/>
                <w:lang w:val="sl-SI"/>
              </w:rPr>
            </w:pPr>
            <w:r w:rsidRPr="00033A01">
              <w:rPr>
                <w:b/>
                <w:i/>
                <w:lang w:val="sl-SI"/>
              </w:rPr>
              <w:t>4c.</w:t>
            </w:r>
            <w:r w:rsidRPr="00033A01">
              <w:rPr>
                <w:b/>
                <w:i/>
                <w:lang w:val="sl-SI"/>
              </w:rPr>
              <w:tab/>
              <w:t>Organi in nacionalni izvršilni organi imajo dostop do podatkov, ki jih vsebuje podatkovna zbirka prijavljenih študij, preden se ti podatki vključijo na skupno podatkovno platformo.</w:t>
            </w:r>
          </w:p>
        </w:tc>
      </w:tr>
    </w:tbl>
    <w:p w14:paraId="58222122" w14:textId="77777777" w:rsidR="00AC2D66" w:rsidRPr="00033A01" w:rsidRDefault="00AC2D66" w:rsidP="00AC2D66"/>
    <w:p w14:paraId="305DF70F" w14:textId="77777777" w:rsidR="00AC2D66" w:rsidRPr="00033A01" w:rsidRDefault="001F7793" w:rsidP="00AC2D66">
      <w:pPr>
        <w:pStyle w:val="AmNumberTabs"/>
      </w:pPr>
      <w:r>
        <w:t>Sprememba</w:t>
      </w:r>
      <w:r w:rsidR="00AC2D66" w:rsidRPr="00033A01">
        <w:tab/>
      </w:r>
      <w:r w:rsidR="00AC2D66" w:rsidRPr="00033A01">
        <w:tab/>
        <w:t>90</w:t>
      </w:r>
    </w:p>
    <w:p w14:paraId="1FDBCEE5" w14:textId="77777777" w:rsidR="00AC2D66" w:rsidRPr="00033A01" w:rsidRDefault="00AC2D66" w:rsidP="00AC2D66"/>
    <w:p w14:paraId="4E9CF5DE" w14:textId="77777777" w:rsidR="00AC2D66" w:rsidRPr="00033A01" w:rsidRDefault="00AC2D66" w:rsidP="00AC2D66">
      <w:pPr>
        <w:pStyle w:val="NormalBold"/>
        <w:keepNext/>
      </w:pPr>
      <w:r w:rsidRPr="00033A01">
        <w:lastRenderedPageBreak/>
        <w:t>Predlog uredbe</w:t>
      </w:r>
    </w:p>
    <w:p w14:paraId="769114D8" w14:textId="77777777" w:rsidR="00AC2D66" w:rsidRPr="00033A01" w:rsidRDefault="00AC2D66" w:rsidP="00AC2D66">
      <w:pPr>
        <w:pStyle w:val="NormalBold"/>
      </w:pPr>
      <w:r w:rsidRPr="00033A01">
        <w:t>Člen 10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5639D28B" w14:textId="77777777" w:rsidTr="00CB1E2F">
        <w:trPr>
          <w:jc w:val="center"/>
        </w:trPr>
        <w:tc>
          <w:tcPr>
            <w:tcW w:w="9752" w:type="dxa"/>
            <w:gridSpan w:val="2"/>
          </w:tcPr>
          <w:p w14:paraId="36D9A272" w14:textId="77777777" w:rsidR="00AC2D66" w:rsidRPr="00033A01" w:rsidRDefault="00AC2D66" w:rsidP="00CB1E2F">
            <w:pPr>
              <w:keepNext/>
            </w:pPr>
          </w:p>
        </w:tc>
      </w:tr>
      <w:tr w:rsidR="00AC2D66" w:rsidRPr="00033A01" w14:paraId="3012CB04" w14:textId="77777777" w:rsidTr="00CB1E2F">
        <w:trPr>
          <w:jc w:val="center"/>
        </w:trPr>
        <w:tc>
          <w:tcPr>
            <w:tcW w:w="4876" w:type="dxa"/>
          </w:tcPr>
          <w:p w14:paraId="034F0441" w14:textId="77777777" w:rsidR="00AC2D66" w:rsidRPr="00033A01" w:rsidRDefault="00AC2D66" w:rsidP="00CB1E2F">
            <w:pPr>
              <w:pStyle w:val="ColumnHeading"/>
              <w:keepNext/>
            </w:pPr>
            <w:r w:rsidRPr="00033A01">
              <w:t>Besedilo, ki ga predlaga Komisija</w:t>
            </w:r>
          </w:p>
        </w:tc>
        <w:tc>
          <w:tcPr>
            <w:tcW w:w="4876" w:type="dxa"/>
          </w:tcPr>
          <w:p w14:paraId="0962D85B" w14:textId="77777777" w:rsidR="00AC2D66" w:rsidRPr="00033A01" w:rsidRDefault="001F7793" w:rsidP="00CB1E2F">
            <w:pPr>
              <w:pStyle w:val="ColumnHeading"/>
              <w:keepNext/>
            </w:pPr>
            <w:r>
              <w:t>Sprememba</w:t>
            </w:r>
          </w:p>
        </w:tc>
      </w:tr>
      <w:tr w:rsidR="00AC2D66" w:rsidRPr="00033A01" w14:paraId="34771DE4" w14:textId="77777777" w:rsidTr="00CB1E2F">
        <w:trPr>
          <w:jc w:val="center"/>
        </w:trPr>
        <w:tc>
          <w:tcPr>
            <w:tcW w:w="4876" w:type="dxa"/>
          </w:tcPr>
          <w:p w14:paraId="5C032C83" w14:textId="77777777" w:rsidR="00AC2D66" w:rsidRPr="00033A01" w:rsidRDefault="00AC2D66" w:rsidP="00CB1E2F">
            <w:pPr>
              <w:pStyle w:val="Normal6"/>
              <w:rPr>
                <w:lang w:val="sl-SI"/>
              </w:rPr>
            </w:pPr>
            <w:r w:rsidRPr="00033A01">
              <w:rPr>
                <w:lang w:val="sl-SI"/>
              </w:rPr>
              <w:t>1.</w:t>
            </w:r>
            <w:r w:rsidRPr="00033A01">
              <w:rPr>
                <w:lang w:val="sl-SI"/>
              </w:rPr>
              <w:tab/>
              <w:t xml:space="preserve">Agencija ECHA v okviru skupne podatkovne platforme vzpostavi in upravlja novo podatkovno zbirko z informacijami o regulativnih postopkih v zvezi s posameznimi </w:t>
            </w:r>
            <w:r w:rsidRPr="00033A01">
              <w:rPr>
                <w:b/>
                <w:i/>
                <w:lang w:val="sl-SI"/>
              </w:rPr>
              <w:t>snovmi</w:t>
            </w:r>
            <w:r w:rsidRPr="00033A01">
              <w:rPr>
                <w:lang w:val="sl-SI"/>
              </w:rPr>
              <w:t xml:space="preserve"> ali skupinami </w:t>
            </w:r>
            <w:r w:rsidRPr="00033A01">
              <w:rPr>
                <w:b/>
                <w:i/>
                <w:lang w:val="sl-SI"/>
              </w:rPr>
              <w:t>snovi</w:t>
            </w:r>
            <w:r w:rsidRPr="00033A01">
              <w:rPr>
                <w:lang w:val="sl-SI"/>
              </w:rPr>
              <w:t>, ki jih države članice ali institucije, agencije ali odbori Unije iz aktov Unije, navedenih v Prilogi III, načrtujejo, izvajajo ali so jih zaključili od začetka veljavnosti te uredbe.</w:t>
            </w:r>
          </w:p>
        </w:tc>
        <w:tc>
          <w:tcPr>
            <w:tcW w:w="4876" w:type="dxa"/>
          </w:tcPr>
          <w:p w14:paraId="00CF86E8" w14:textId="77777777" w:rsidR="00AC2D66" w:rsidRPr="00033A01" w:rsidRDefault="00AC2D66" w:rsidP="00CB1E2F">
            <w:pPr>
              <w:pStyle w:val="Normal6"/>
              <w:rPr>
                <w:szCs w:val="24"/>
                <w:lang w:val="sl-SI"/>
              </w:rPr>
            </w:pPr>
            <w:r w:rsidRPr="00033A01">
              <w:rPr>
                <w:lang w:val="sl-SI"/>
              </w:rPr>
              <w:t>1.</w:t>
            </w:r>
            <w:r w:rsidRPr="00033A01">
              <w:rPr>
                <w:lang w:val="sl-SI"/>
              </w:rPr>
              <w:tab/>
              <w:t xml:space="preserve">Agencija ECHA v okviru skupne podatkovne platforme vzpostavi in upravlja novo podatkovno zbirko z informacijami o regulativnih postopkih v zvezi s posameznimi </w:t>
            </w:r>
            <w:r w:rsidRPr="00033A01">
              <w:rPr>
                <w:b/>
                <w:i/>
                <w:lang w:val="sl-SI"/>
              </w:rPr>
              <w:t>kemikalijami</w:t>
            </w:r>
            <w:r w:rsidRPr="00033A01">
              <w:rPr>
                <w:lang w:val="sl-SI"/>
              </w:rPr>
              <w:t xml:space="preserve"> ali skupinami </w:t>
            </w:r>
            <w:r w:rsidRPr="00033A01">
              <w:rPr>
                <w:b/>
                <w:i/>
                <w:lang w:val="sl-SI"/>
              </w:rPr>
              <w:t>kemikalij</w:t>
            </w:r>
            <w:r w:rsidRPr="00033A01">
              <w:rPr>
                <w:lang w:val="sl-SI"/>
              </w:rPr>
              <w:t>, ki jih države članice ali institucije, agencije ali odbori Unije iz aktov Unije, navedenih v Prilogi III, načrtujejo, izvajajo ali so jih zaključili od začetka veljavnosti te uredbe.</w:t>
            </w:r>
          </w:p>
        </w:tc>
      </w:tr>
    </w:tbl>
    <w:p w14:paraId="58C282BA" w14:textId="77777777" w:rsidR="00AC2D66" w:rsidRPr="00033A01" w:rsidRDefault="00AC2D66" w:rsidP="00AC2D66"/>
    <w:p w14:paraId="391E092D" w14:textId="77777777" w:rsidR="00AC2D66" w:rsidRPr="00033A01" w:rsidRDefault="001F7793" w:rsidP="00AC2D66">
      <w:pPr>
        <w:pStyle w:val="AmNumberTabs"/>
      </w:pPr>
      <w:r>
        <w:t>Sprememba</w:t>
      </w:r>
      <w:r w:rsidR="00AC2D66" w:rsidRPr="00033A01">
        <w:tab/>
      </w:r>
      <w:r w:rsidR="00AC2D66" w:rsidRPr="00033A01">
        <w:tab/>
        <w:t>91</w:t>
      </w:r>
    </w:p>
    <w:p w14:paraId="5052DF36" w14:textId="77777777" w:rsidR="00AC2D66" w:rsidRPr="00033A01" w:rsidRDefault="00AC2D66" w:rsidP="00AC2D66"/>
    <w:p w14:paraId="1649E89F" w14:textId="77777777" w:rsidR="00AC2D66" w:rsidRPr="00033A01" w:rsidRDefault="00AC2D66" w:rsidP="00AC2D66">
      <w:pPr>
        <w:pStyle w:val="NormalBold"/>
        <w:keepNext/>
      </w:pPr>
      <w:r w:rsidRPr="00033A01">
        <w:t>Predlog uredbe</w:t>
      </w:r>
    </w:p>
    <w:p w14:paraId="2C6DD29C" w14:textId="77777777" w:rsidR="00AC2D66" w:rsidRPr="00033A01" w:rsidRDefault="00AC2D66" w:rsidP="00AC2D66">
      <w:pPr>
        <w:pStyle w:val="NormalBold"/>
      </w:pPr>
      <w:r w:rsidRPr="00033A01">
        <w:t>Člen 10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7BEFE9D8" w14:textId="77777777" w:rsidTr="00CB1E2F">
        <w:trPr>
          <w:jc w:val="center"/>
        </w:trPr>
        <w:tc>
          <w:tcPr>
            <w:tcW w:w="9752" w:type="dxa"/>
            <w:gridSpan w:val="2"/>
          </w:tcPr>
          <w:p w14:paraId="0C358304" w14:textId="77777777" w:rsidR="00AC2D66" w:rsidRPr="00033A01" w:rsidRDefault="00AC2D66" w:rsidP="00CB1E2F">
            <w:pPr>
              <w:keepNext/>
            </w:pPr>
          </w:p>
        </w:tc>
      </w:tr>
      <w:tr w:rsidR="00AC2D66" w:rsidRPr="00033A01" w14:paraId="35A83F24" w14:textId="77777777" w:rsidTr="00CB1E2F">
        <w:trPr>
          <w:jc w:val="center"/>
        </w:trPr>
        <w:tc>
          <w:tcPr>
            <w:tcW w:w="4876" w:type="dxa"/>
          </w:tcPr>
          <w:p w14:paraId="3DEB08EB" w14:textId="77777777" w:rsidR="00AC2D66" w:rsidRPr="00033A01" w:rsidRDefault="00AC2D66" w:rsidP="00CB1E2F">
            <w:pPr>
              <w:pStyle w:val="ColumnHeading"/>
              <w:keepNext/>
            </w:pPr>
            <w:r w:rsidRPr="00033A01">
              <w:t>Besedilo, ki ga predlaga Komisija</w:t>
            </w:r>
          </w:p>
        </w:tc>
        <w:tc>
          <w:tcPr>
            <w:tcW w:w="4876" w:type="dxa"/>
          </w:tcPr>
          <w:p w14:paraId="7CC1E62D" w14:textId="77777777" w:rsidR="00AC2D66" w:rsidRPr="00033A01" w:rsidRDefault="001F7793" w:rsidP="00CB1E2F">
            <w:pPr>
              <w:pStyle w:val="ColumnHeading"/>
              <w:keepNext/>
            </w:pPr>
            <w:r>
              <w:t>Sprememba</w:t>
            </w:r>
          </w:p>
        </w:tc>
      </w:tr>
      <w:tr w:rsidR="00AC2D66" w:rsidRPr="00033A01" w14:paraId="441FCE0F" w14:textId="77777777" w:rsidTr="00CB1E2F">
        <w:trPr>
          <w:jc w:val="center"/>
        </w:trPr>
        <w:tc>
          <w:tcPr>
            <w:tcW w:w="4876" w:type="dxa"/>
          </w:tcPr>
          <w:p w14:paraId="128B060C" w14:textId="77777777" w:rsidR="00AC2D66" w:rsidRPr="00033A01" w:rsidRDefault="00AC2D66" w:rsidP="00CB1E2F">
            <w:pPr>
              <w:pStyle w:val="Normal6"/>
              <w:rPr>
                <w:lang w:val="sl-SI"/>
              </w:rPr>
            </w:pPr>
            <w:r w:rsidRPr="00033A01">
              <w:rPr>
                <w:lang w:val="sl-SI"/>
              </w:rPr>
              <w:t>2.</w:t>
            </w:r>
            <w:r w:rsidRPr="00033A01">
              <w:rPr>
                <w:lang w:val="sl-SI"/>
              </w:rPr>
              <w:tab/>
              <w:t>Kadar pristojni organi držav članic, navedeni v katerem koli aktu Unije iz Priloge III, hranijo informacije iz odstavka 1, te informacije brez nepotrebnega odlašanja dajo na voljo agenciji Unije, ki je pristojna na podlagi zadevnega akta Unije iz Priloge III.</w:t>
            </w:r>
          </w:p>
        </w:tc>
        <w:tc>
          <w:tcPr>
            <w:tcW w:w="4876" w:type="dxa"/>
          </w:tcPr>
          <w:p w14:paraId="7A73B626" w14:textId="77777777" w:rsidR="00AC2D66" w:rsidRPr="00033A01" w:rsidRDefault="00AC2D66" w:rsidP="00CB1E2F">
            <w:pPr>
              <w:pStyle w:val="Normal6"/>
              <w:rPr>
                <w:szCs w:val="24"/>
                <w:lang w:val="sl-SI"/>
              </w:rPr>
            </w:pPr>
            <w:r w:rsidRPr="00033A01">
              <w:rPr>
                <w:lang w:val="sl-SI"/>
              </w:rPr>
              <w:t>2.</w:t>
            </w:r>
            <w:r w:rsidRPr="00033A01">
              <w:rPr>
                <w:lang w:val="sl-SI"/>
              </w:rPr>
              <w:tab/>
              <w:t xml:space="preserve">Kadar pristojni organi držav članic, navedeni v katerem koli aktu Unije iz Priloge III, hranijo informacije iz odstavka 1, te informacije brez nepotrebnega odlašanja dajo na voljo agenciji Unije, ki je pristojna na podlagi zadevnega akta Unije iz Priloge III. </w:t>
            </w:r>
            <w:r w:rsidRPr="00033A01">
              <w:rPr>
                <w:b/>
                <w:i/>
                <w:lang w:val="sl-SI"/>
              </w:rPr>
              <w:t>Za vsak regulativni postopek ali dejavnost se vključijo vsaj naslednje informacije:</w:t>
            </w:r>
          </w:p>
        </w:tc>
      </w:tr>
    </w:tbl>
    <w:p w14:paraId="1330F1D7" w14:textId="77777777" w:rsidR="00AC2D66" w:rsidRPr="00033A01" w:rsidRDefault="00AC2D66" w:rsidP="00AC2D66"/>
    <w:p w14:paraId="57BA7728" w14:textId="77777777" w:rsidR="00AC2D66" w:rsidRPr="00033A01" w:rsidRDefault="001F7793" w:rsidP="00AC2D66">
      <w:pPr>
        <w:pStyle w:val="AmNumberTabs"/>
      </w:pPr>
      <w:r>
        <w:t>Sprememba</w:t>
      </w:r>
      <w:r w:rsidR="00AC2D66" w:rsidRPr="00033A01">
        <w:tab/>
      </w:r>
      <w:r w:rsidR="00AC2D66" w:rsidRPr="00033A01">
        <w:tab/>
        <w:t>92</w:t>
      </w:r>
    </w:p>
    <w:p w14:paraId="277A2042" w14:textId="77777777" w:rsidR="00AC2D66" w:rsidRPr="00033A01" w:rsidRDefault="00AC2D66" w:rsidP="00AC2D66"/>
    <w:p w14:paraId="13345EF1" w14:textId="77777777" w:rsidR="00AC2D66" w:rsidRPr="00033A01" w:rsidRDefault="00AC2D66" w:rsidP="00AC2D66">
      <w:pPr>
        <w:pStyle w:val="NormalBold"/>
        <w:keepNext/>
      </w:pPr>
      <w:r w:rsidRPr="00033A01">
        <w:t>Predlog uredbe</w:t>
      </w:r>
    </w:p>
    <w:p w14:paraId="5B2B0AA8" w14:textId="77777777" w:rsidR="00AC2D66" w:rsidRPr="00033A01" w:rsidRDefault="00AC2D66" w:rsidP="00AC2D66">
      <w:pPr>
        <w:pStyle w:val="NormalBold"/>
      </w:pPr>
      <w:r w:rsidRPr="00033A01">
        <w:t>Člen 10 – odstavek 2 – točka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703A0BB9" w14:textId="77777777" w:rsidTr="00CB1E2F">
        <w:trPr>
          <w:jc w:val="center"/>
        </w:trPr>
        <w:tc>
          <w:tcPr>
            <w:tcW w:w="9752" w:type="dxa"/>
            <w:gridSpan w:val="2"/>
          </w:tcPr>
          <w:p w14:paraId="1D44B755" w14:textId="77777777" w:rsidR="00AC2D66" w:rsidRPr="00033A01" w:rsidRDefault="00AC2D66" w:rsidP="00CB1E2F">
            <w:pPr>
              <w:keepNext/>
            </w:pPr>
          </w:p>
        </w:tc>
      </w:tr>
      <w:tr w:rsidR="00AC2D66" w:rsidRPr="00033A01" w14:paraId="17FC03CB" w14:textId="77777777" w:rsidTr="00CB1E2F">
        <w:trPr>
          <w:jc w:val="center"/>
        </w:trPr>
        <w:tc>
          <w:tcPr>
            <w:tcW w:w="4876" w:type="dxa"/>
          </w:tcPr>
          <w:p w14:paraId="7DE09BDC" w14:textId="77777777" w:rsidR="00AC2D66" w:rsidRPr="00033A01" w:rsidRDefault="00AC2D66" w:rsidP="00CB1E2F">
            <w:pPr>
              <w:pStyle w:val="ColumnHeading"/>
              <w:keepNext/>
            </w:pPr>
            <w:r w:rsidRPr="00033A01">
              <w:t>Besedilo, ki ga predlaga Komisija</w:t>
            </w:r>
          </w:p>
        </w:tc>
        <w:tc>
          <w:tcPr>
            <w:tcW w:w="4876" w:type="dxa"/>
          </w:tcPr>
          <w:p w14:paraId="2CC8373E" w14:textId="77777777" w:rsidR="00AC2D66" w:rsidRPr="00033A01" w:rsidRDefault="001F7793" w:rsidP="00CB1E2F">
            <w:pPr>
              <w:pStyle w:val="ColumnHeading"/>
              <w:keepNext/>
            </w:pPr>
            <w:r>
              <w:t>Sprememba</w:t>
            </w:r>
          </w:p>
        </w:tc>
      </w:tr>
      <w:tr w:rsidR="00AC2D66" w:rsidRPr="00033A01" w14:paraId="3E8E35CD" w14:textId="77777777" w:rsidTr="00CB1E2F">
        <w:trPr>
          <w:jc w:val="center"/>
        </w:trPr>
        <w:tc>
          <w:tcPr>
            <w:tcW w:w="4876" w:type="dxa"/>
          </w:tcPr>
          <w:p w14:paraId="3A2A340D" w14:textId="77777777" w:rsidR="00AC2D66" w:rsidRPr="00033A01" w:rsidRDefault="00AC2D66" w:rsidP="00CB1E2F">
            <w:pPr>
              <w:pStyle w:val="Normal6"/>
              <w:rPr>
                <w:lang w:val="sl-SI"/>
              </w:rPr>
            </w:pPr>
          </w:p>
        </w:tc>
        <w:tc>
          <w:tcPr>
            <w:tcW w:w="4876" w:type="dxa"/>
          </w:tcPr>
          <w:p w14:paraId="001B9E22" w14:textId="77777777" w:rsidR="00AC2D66" w:rsidRPr="00033A01" w:rsidRDefault="00AC2D66" w:rsidP="00CB1E2F">
            <w:pPr>
              <w:pStyle w:val="Normal6"/>
              <w:rPr>
                <w:szCs w:val="24"/>
                <w:lang w:val="sl-SI"/>
              </w:rPr>
            </w:pPr>
            <w:r w:rsidRPr="00033A01">
              <w:rPr>
                <w:b/>
                <w:i/>
                <w:lang w:val="sl-SI"/>
              </w:rPr>
              <w:t>(a)</w:t>
            </w:r>
            <w:r w:rsidRPr="00033A01">
              <w:rPr>
                <w:b/>
                <w:i/>
                <w:lang w:val="sl-SI"/>
              </w:rPr>
              <w:tab/>
              <w:t>kemijska identiteta;</w:t>
            </w:r>
          </w:p>
        </w:tc>
      </w:tr>
    </w:tbl>
    <w:p w14:paraId="70B2BCD5" w14:textId="77777777" w:rsidR="00AC2D66" w:rsidRPr="00033A01" w:rsidRDefault="00AC2D66" w:rsidP="00AC2D66"/>
    <w:p w14:paraId="14032AEC" w14:textId="77777777" w:rsidR="00AC2D66" w:rsidRPr="00033A01" w:rsidRDefault="001F7793" w:rsidP="00AC2D66">
      <w:pPr>
        <w:pStyle w:val="AmNumberTabs"/>
      </w:pPr>
      <w:r>
        <w:t>Sprememba</w:t>
      </w:r>
      <w:r w:rsidR="00AC2D66" w:rsidRPr="00033A01">
        <w:tab/>
      </w:r>
      <w:r w:rsidR="00AC2D66" w:rsidRPr="00033A01">
        <w:tab/>
        <w:t>93</w:t>
      </w:r>
    </w:p>
    <w:p w14:paraId="589256CE" w14:textId="77777777" w:rsidR="00AC2D66" w:rsidRPr="00033A01" w:rsidRDefault="00AC2D66" w:rsidP="00AC2D66"/>
    <w:p w14:paraId="01190A16" w14:textId="77777777" w:rsidR="00AC2D66" w:rsidRPr="00033A01" w:rsidRDefault="00AC2D66" w:rsidP="00AC2D66">
      <w:pPr>
        <w:pStyle w:val="NormalBold"/>
        <w:keepNext/>
      </w:pPr>
      <w:r w:rsidRPr="00033A01">
        <w:t>Predlog uredbe</w:t>
      </w:r>
    </w:p>
    <w:p w14:paraId="38A49B06" w14:textId="77777777" w:rsidR="00AC2D66" w:rsidRPr="00033A01" w:rsidRDefault="00AC2D66" w:rsidP="00AC2D66">
      <w:pPr>
        <w:pStyle w:val="NormalBold"/>
      </w:pPr>
      <w:r w:rsidRPr="00033A01">
        <w:t>Člen 10 – odstavek 2 – točka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1F2D64F6" w14:textId="77777777" w:rsidTr="00CB1E2F">
        <w:trPr>
          <w:jc w:val="center"/>
        </w:trPr>
        <w:tc>
          <w:tcPr>
            <w:tcW w:w="9752" w:type="dxa"/>
            <w:gridSpan w:val="2"/>
          </w:tcPr>
          <w:p w14:paraId="1DDC1564" w14:textId="77777777" w:rsidR="00AC2D66" w:rsidRPr="00033A01" w:rsidRDefault="00AC2D66" w:rsidP="00CB1E2F">
            <w:pPr>
              <w:keepNext/>
            </w:pPr>
          </w:p>
        </w:tc>
      </w:tr>
      <w:tr w:rsidR="00AC2D66" w:rsidRPr="00033A01" w14:paraId="122B062C" w14:textId="77777777" w:rsidTr="00CB1E2F">
        <w:trPr>
          <w:jc w:val="center"/>
        </w:trPr>
        <w:tc>
          <w:tcPr>
            <w:tcW w:w="4876" w:type="dxa"/>
          </w:tcPr>
          <w:p w14:paraId="2B86FDB8" w14:textId="77777777" w:rsidR="00AC2D66" w:rsidRPr="00033A01" w:rsidRDefault="00AC2D66" w:rsidP="00CB1E2F">
            <w:pPr>
              <w:pStyle w:val="ColumnHeading"/>
              <w:keepNext/>
            </w:pPr>
            <w:r w:rsidRPr="00033A01">
              <w:t>Besedilo, ki ga predlaga Komisija</w:t>
            </w:r>
          </w:p>
        </w:tc>
        <w:tc>
          <w:tcPr>
            <w:tcW w:w="4876" w:type="dxa"/>
          </w:tcPr>
          <w:p w14:paraId="74C05934" w14:textId="77777777" w:rsidR="00AC2D66" w:rsidRPr="00033A01" w:rsidRDefault="001F7793" w:rsidP="00CB1E2F">
            <w:pPr>
              <w:pStyle w:val="ColumnHeading"/>
              <w:keepNext/>
            </w:pPr>
            <w:r>
              <w:t>Sprememba</w:t>
            </w:r>
          </w:p>
        </w:tc>
      </w:tr>
      <w:tr w:rsidR="00AC2D66" w:rsidRPr="00033A01" w14:paraId="6F019FCD" w14:textId="77777777" w:rsidTr="00CB1E2F">
        <w:trPr>
          <w:jc w:val="center"/>
        </w:trPr>
        <w:tc>
          <w:tcPr>
            <w:tcW w:w="4876" w:type="dxa"/>
          </w:tcPr>
          <w:p w14:paraId="17987737" w14:textId="77777777" w:rsidR="00AC2D66" w:rsidRPr="00033A01" w:rsidRDefault="00AC2D66" w:rsidP="00CB1E2F">
            <w:pPr>
              <w:pStyle w:val="Normal6"/>
              <w:rPr>
                <w:lang w:val="sl-SI"/>
              </w:rPr>
            </w:pPr>
          </w:p>
        </w:tc>
        <w:tc>
          <w:tcPr>
            <w:tcW w:w="4876" w:type="dxa"/>
          </w:tcPr>
          <w:p w14:paraId="4F22396B" w14:textId="77777777" w:rsidR="00AC2D66" w:rsidRPr="00033A01" w:rsidRDefault="00AC2D66" w:rsidP="00CB1E2F">
            <w:pPr>
              <w:pStyle w:val="Normal6"/>
              <w:rPr>
                <w:szCs w:val="24"/>
                <w:lang w:val="sl-SI"/>
              </w:rPr>
            </w:pPr>
            <w:r w:rsidRPr="00033A01">
              <w:rPr>
                <w:b/>
                <w:i/>
                <w:lang w:val="sl-SI"/>
              </w:rPr>
              <w:t>(b)</w:t>
            </w:r>
            <w:r w:rsidRPr="00033A01">
              <w:rPr>
                <w:b/>
                <w:i/>
                <w:lang w:val="sl-SI"/>
              </w:rPr>
              <w:tab/>
              <w:t>akt Unije in regulativni postopek, na podlagi katerih se izvaja dejavnost;</w:t>
            </w:r>
          </w:p>
        </w:tc>
      </w:tr>
    </w:tbl>
    <w:p w14:paraId="2C5C64D3" w14:textId="77777777" w:rsidR="00AC2D66" w:rsidRPr="00033A01" w:rsidRDefault="00AC2D66" w:rsidP="00AC2D66"/>
    <w:p w14:paraId="6F94B51C" w14:textId="77777777" w:rsidR="00AC2D66" w:rsidRPr="00033A01" w:rsidRDefault="001F7793" w:rsidP="00AC2D66">
      <w:pPr>
        <w:pStyle w:val="AmNumberTabs"/>
      </w:pPr>
      <w:r>
        <w:t>Sprememba</w:t>
      </w:r>
      <w:r w:rsidR="00AC2D66" w:rsidRPr="00033A01">
        <w:tab/>
      </w:r>
      <w:r w:rsidR="00AC2D66" w:rsidRPr="00033A01">
        <w:tab/>
        <w:t>94</w:t>
      </w:r>
    </w:p>
    <w:p w14:paraId="36F4F7CC" w14:textId="77777777" w:rsidR="00AC2D66" w:rsidRPr="00033A01" w:rsidRDefault="00AC2D66" w:rsidP="00AC2D66"/>
    <w:p w14:paraId="6ED31410" w14:textId="77777777" w:rsidR="00AC2D66" w:rsidRPr="00033A01" w:rsidRDefault="00AC2D66" w:rsidP="00AC2D66">
      <w:pPr>
        <w:pStyle w:val="NormalBold"/>
        <w:keepNext/>
      </w:pPr>
      <w:r w:rsidRPr="00033A01">
        <w:t>Predlog uredbe</w:t>
      </w:r>
    </w:p>
    <w:p w14:paraId="32B5AA8A" w14:textId="77777777" w:rsidR="00AC2D66" w:rsidRPr="00033A01" w:rsidRDefault="00AC2D66" w:rsidP="00AC2D66">
      <w:pPr>
        <w:pStyle w:val="NormalBold"/>
      </w:pPr>
      <w:r w:rsidRPr="00033A01">
        <w:t>Člen 10 – odstavek 2 – točka 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35EAA2FE" w14:textId="77777777" w:rsidTr="00CB1E2F">
        <w:trPr>
          <w:jc w:val="center"/>
        </w:trPr>
        <w:tc>
          <w:tcPr>
            <w:tcW w:w="9752" w:type="dxa"/>
            <w:gridSpan w:val="2"/>
          </w:tcPr>
          <w:p w14:paraId="7E5C4C5E" w14:textId="77777777" w:rsidR="00AC2D66" w:rsidRPr="00033A01" w:rsidRDefault="00AC2D66" w:rsidP="00CB1E2F">
            <w:pPr>
              <w:keepNext/>
            </w:pPr>
          </w:p>
        </w:tc>
      </w:tr>
      <w:tr w:rsidR="00AC2D66" w:rsidRPr="00033A01" w14:paraId="2FB7A193" w14:textId="77777777" w:rsidTr="00CB1E2F">
        <w:trPr>
          <w:jc w:val="center"/>
        </w:trPr>
        <w:tc>
          <w:tcPr>
            <w:tcW w:w="4876" w:type="dxa"/>
          </w:tcPr>
          <w:p w14:paraId="057BB308" w14:textId="77777777" w:rsidR="00AC2D66" w:rsidRPr="00033A01" w:rsidRDefault="00AC2D66" w:rsidP="00CB1E2F">
            <w:pPr>
              <w:pStyle w:val="ColumnHeading"/>
              <w:keepNext/>
            </w:pPr>
            <w:r w:rsidRPr="00033A01">
              <w:t>Besedilo, ki ga predlaga Komisija</w:t>
            </w:r>
          </w:p>
        </w:tc>
        <w:tc>
          <w:tcPr>
            <w:tcW w:w="4876" w:type="dxa"/>
          </w:tcPr>
          <w:p w14:paraId="758FFBB1" w14:textId="77777777" w:rsidR="00AC2D66" w:rsidRPr="00033A01" w:rsidRDefault="001F7793" w:rsidP="00CB1E2F">
            <w:pPr>
              <w:pStyle w:val="ColumnHeading"/>
              <w:keepNext/>
            </w:pPr>
            <w:r>
              <w:t>Sprememba</w:t>
            </w:r>
          </w:p>
        </w:tc>
      </w:tr>
      <w:tr w:rsidR="00AC2D66" w:rsidRPr="00033A01" w14:paraId="70DEA312" w14:textId="77777777" w:rsidTr="00CB1E2F">
        <w:trPr>
          <w:jc w:val="center"/>
        </w:trPr>
        <w:tc>
          <w:tcPr>
            <w:tcW w:w="4876" w:type="dxa"/>
          </w:tcPr>
          <w:p w14:paraId="32BE4A03" w14:textId="77777777" w:rsidR="00AC2D66" w:rsidRPr="00033A01" w:rsidRDefault="00AC2D66" w:rsidP="00CB1E2F">
            <w:pPr>
              <w:pStyle w:val="Normal6"/>
              <w:rPr>
                <w:lang w:val="sl-SI"/>
              </w:rPr>
            </w:pPr>
          </w:p>
        </w:tc>
        <w:tc>
          <w:tcPr>
            <w:tcW w:w="4876" w:type="dxa"/>
          </w:tcPr>
          <w:p w14:paraId="492A251D" w14:textId="77777777" w:rsidR="00AC2D66" w:rsidRPr="00033A01" w:rsidRDefault="00AC2D66" w:rsidP="00CB1E2F">
            <w:pPr>
              <w:pStyle w:val="Normal6"/>
              <w:rPr>
                <w:szCs w:val="24"/>
                <w:lang w:val="sl-SI"/>
              </w:rPr>
            </w:pPr>
            <w:r w:rsidRPr="00033A01">
              <w:rPr>
                <w:b/>
                <w:i/>
                <w:lang w:val="sl-SI"/>
              </w:rPr>
              <w:t>(c)</w:t>
            </w:r>
            <w:r w:rsidRPr="00033A01">
              <w:rPr>
                <w:b/>
                <w:i/>
                <w:lang w:val="sl-SI"/>
              </w:rPr>
              <w:tab/>
              <w:t>predlagatelj ali akter, pristojen za regulativni postopek ali dejavnost;</w:t>
            </w:r>
          </w:p>
        </w:tc>
      </w:tr>
    </w:tbl>
    <w:p w14:paraId="2822EC11" w14:textId="77777777" w:rsidR="00AC2D66" w:rsidRPr="00033A01" w:rsidRDefault="00AC2D66" w:rsidP="00AC2D66"/>
    <w:p w14:paraId="5EC70BD6" w14:textId="77777777" w:rsidR="00AC2D66" w:rsidRPr="00033A01" w:rsidRDefault="001F7793" w:rsidP="00AC2D66">
      <w:pPr>
        <w:pStyle w:val="AmNumberTabs"/>
      </w:pPr>
      <w:r>
        <w:t>Sprememba</w:t>
      </w:r>
      <w:r w:rsidR="00AC2D66" w:rsidRPr="00033A01">
        <w:tab/>
      </w:r>
      <w:r w:rsidR="00AC2D66" w:rsidRPr="00033A01">
        <w:tab/>
        <w:t>95</w:t>
      </w:r>
    </w:p>
    <w:p w14:paraId="151DEB69" w14:textId="77777777" w:rsidR="00AC2D66" w:rsidRPr="00033A01" w:rsidRDefault="00AC2D66" w:rsidP="00AC2D66"/>
    <w:p w14:paraId="37DCC661" w14:textId="77777777" w:rsidR="00AC2D66" w:rsidRPr="00033A01" w:rsidRDefault="00AC2D66" w:rsidP="00AC2D66">
      <w:pPr>
        <w:pStyle w:val="NormalBold"/>
        <w:keepNext/>
      </w:pPr>
      <w:r w:rsidRPr="00033A01">
        <w:t>Predlog uredbe</w:t>
      </w:r>
    </w:p>
    <w:p w14:paraId="2BB349A9" w14:textId="77777777" w:rsidR="00AC2D66" w:rsidRPr="00033A01" w:rsidRDefault="00AC2D66" w:rsidP="00AC2D66">
      <w:pPr>
        <w:pStyle w:val="NormalBold"/>
      </w:pPr>
      <w:r w:rsidRPr="00033A01">
        <w:t>Člen 10 – odstavek 2 – točka d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452C0667" w14:textId="77777777" w:rsidTr="00CB1E2F">
        <w:trPr>
          <w:jc w:val="center"/>
        </w:trPr>
        <w:tc>
          <w:tcPr>
            <w:tcW w:w="9752" w:type="dxa"/>
            <w:gridSpan w:val="2"/>
          </w:tcPr>
          <w:p w14:paraId="181DAABE" w14:textId="77777777" w:rsidR="00AC2D66" w:rsidRPr="00033A01" w:rsidRDefault="00AC2D66" w:rsidP="00CB1E2F">
            <w:pPr>
              <w:keepNext/>
            </w:pPr>
          </w:p>
        </w:tc>
      </w:tr>
      <w:tr w:rsidR="00AC2D66" w:rsidRPr="00033A01" w14:paraId="31F4D4C9" w14:textId="77777777" w:rsidTr="00CB1E2F">
        <w:trPr>
          <w:jc w:val="center"/>
        </w:trPr>
        <w:tc>
          <w:tcPr>
            <w:tcW w:w="4876" w:type="dxa"/>
          </w:tcPr>
          <w:p w14:paraId="44FE6CEB" w14:textId="77777777" w:rsidR="00AC2D66" w:rsidRPr="00033A01" w:rsidRDefault="00AC2D66" w:rsidP="00CB1E2F">
            <w:pPr>
              <w:pStyle w:val="ColumnHeading"/>
              <w:keepNext/>
            </w:pPr>
            <w:r w:rsidRPr="00033A01">
              <w:t>Besedilo, ki ga predlaga Komisija</w:t>
            </w:r>
          </w:p>
        </w:tc>
        <w:tc>
          <w:tcPr>
            <w:tcW w:w="4876" w:type="dxa"/>
          </w:tcPr>
          <w:p w14:paraId="6FA5427E" w14:textId="77777777" w:rsidR="00AC2D66" w:rsidRPr="00033A01" w:rsidRDefault="001F7793" w:rsidP="00CB1E2F">
            <w:pPr>
              <w:pStyle w:val="ColumnHeading"/>
              <w:keepNext/>
            </w:pPr>
            <w:r>
              <w:t>Sprememba</w:t>
            </w:r>
          </w:p>
        </w:tc>
      </w:tr>
      <w:tr w:rsidR="00AC2D66" w:rsidRPr="00033A01" w14:paraId="54872DE8" w14:textId="77777777" w:rsidTr="00CB1E2F">
        <w:trPr>
          <w:jc w:val="center"/>
        </w:trPr>
        <w:tc>
          <w:tcPr>
            <w:tcW w:w="4876" w:type="dxa"/>
          </w:tcPr>
          <w:p w14:paraId="1893E3FC" w14:textId="77777777" w:rsidR="00AC2D66" w:rsidRPr="00033A01" w:rsidRDefault="00AC2D66" w:rsidP="00CB1E2F">
            <w:pPr>
              <w:pStyle w:val="Normal6"/>
              <w:rPr>
                <w:lang w:val="sl-SI"/>
              </w:rPr>
            </w:pPr>
          </w:p>
        </w:tc>
        <w:tc>
          <w:tcPr>
            <w:tcW w:w="4876" w:type="dxa"/>
          </w:tcPr>
          <w:p w14:paraId="7C9E0087" w14:textId="77777777" w:rsidR="00AC2D66" w:rsidRPr="00033A01" w:rsidRDefault="00AC2D66" w:rsidP="00CB1E2F">
            <w:pPr>
              <w:pStyle w:val="Normal6"/>
              <w:rPr>
                <w:szCs w:val="24"/>
                <w:lang w:val="sl-SI"/>
              </w:rPr>
            </w:pPr>
            <w:r w:rsidRPr="00033A01">
              <w:rPr>
                <w:b/>
                <w:i/>
                <w:lang w:val="sl-SI"/>
              </w:rPr>
              <w:t>(d)</w:t>
            </w:r>
            <w:r w:rsidRPr="00033A01">
              <w:rPr>
                <w:b/>
                <w:i/>
                <w:lang w:val="sl-SI"/>
              </w:rPr>
              <w:tab/>
              <w:t>status regulativnega postopka ali dejavnosti;</w:t>
            </w:r>
          </w:p>
        </w:tc>
      </w:tr>
    </w:tbl>
    <w:p w14:paraId="60F908A7" w14:textId="77777777" w:rsidR="00AC2D66" w:rsidRPr="00033A01" w:rsidRDefault="00AC2D66" w:rsidP="00AC2D66"/>
    <w:p w14:paraId="4CCDD3AC" w14:textId="77777777" w:rsidR="00AC2D66" w:rsidRPr="00033A01" w:rsidRDefault="001F7793" w:rsidP="00AC2D66">
      <w:pPr>
        <w:pStyle w:val="AmNumberTabs"/>
      </w:pPr>
      <w:r>
        <w:t>Sprememba</w:t>
      </w:r>
      <w:r w:rsidR="00AC2D66" w:rsidRPr="00033A01">
        <w:tab/>
      </w:r>
      <w:r w:rsidR="00AC2D66" w:rsidRPr="00033A01">
        <w:tab/>
        <w:t>96</w:t>
      </w:r>
    </w:p>
    <w:p w14:paraId="0F3E41A2" w14:textId="77777777" w:rsidR="00AC2D66" w:rsidRPr="00033A01" w:rsidRDefault="00AC2D66" w:rsidP="00AC2D66"/>
    <w:p w14:paraId="626896A7" w14:textId="77777777" w:rsidR="00AC2D66" w:rsidRPr="00033A01" w:rsidRDefault="00AC2D66" w:rsidP="00AC2D66">
      <w:pPr>
        <w:pStyle w:val="NormalBold"/>
        <w:keepNext/>
      </w:pPr>
      <w:r w:rsidRPr="00033A01">
        <w:t>Predlog uredbe</w:t>
      </w:r>
    </w:p>
    <w:p w14:paraId="6168645A" w14:textId="77777777" w:rsidR="00AC2D66" w:rsidRPr="00033A01" w:rsidRDefault="00AC2D66" w:rsidP="00AC2D66">
      <w:pPr>
        <w:pStyle w:val="NormalBold"/>
      </w:pPr>
      <w:r w:rsidRPr="00033A01">
        <w:t>Člen 10 – odstavek 2 – točka e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04FEFE6B" w14:textId="77777777" w:rsidTr="00CB1E2F">
        <w:trPr>
          <w:jc w:val="center"/>
        </w:trPr>
        <w:tc>
          <w:tcPr>
            <w:tcW w:w="9752" w:type="dxa"/>
            <w:gridSpan w:val="2"/>
          </w:tcPr>
          <w:p w14:paraId="7CDEA8CF" w14:textId="77777777" w:rsidR="00AC2D66" w:rsidRPr="00033A01" w:rsidRDefault="00AC2D66" w:rsidP="00CB1E2F">
            <w:pPr>
              <w:keepNext/>
            </w:pPr>
          </w:p>
        </w:tc>
      </w:tr>
      <w:tr w:rsidR="00AC2D66" w:rsidRPr="00033A01" w14:paraId="6C2DB7F2" w14:textId="77777777" w:rsidTr="00CB1E2F">
        <w:trPr>
          <w:jc w:val="center"/>
        </w:trPr>
        <w:tc>
          <w:tcPr>
            <w:tcW w:w="4876" w:type="dxa"/>
          </w:tcPr>
          <w:p w14:paraId="45731408" w14:textId="77777777" w:rsidR="00AC2D66" w:rsidRPr="00033A01" w:rsidRDefault="00AC2D66" w:rsidP="00CB1E2F">
            <w:pPr>
              <w:pStyle w:val="ColumnHeading"/>
              <w:keepNext/>
            </w:pPr>
            <w:r w:rsidRPr="00033A01">
              <w:t>Besedilo, ki ga predlaga Komisija</w:t>
            </w:r>
          </w:p>
        </w:tc>
        <w:tc>
          <w:tcPr>
            <w:tcW w:w="4876" w:type="dxa"/>
          </w:tcPr>
          <w:p w14:paraId="6AD4437B" w14:textId="77777777" w:rsidR="00AC2D66" w:rsidRPr="00033A01" w:rsidRDefault="001F7793" w:rsidP="00CB1E2F">
            <w:pPr>
              <w:pStyle w:val="ColumnHeading"/>
              <w:keepNext/>
            </w:pPr>
            <w:r>
              <w:t>Sprememba</w:t>
            </w:r>
          </w:p>
        </w:tc>
      </w:tr>
      <w:tr w:rsidR="00AC2D66" w:rsidRPr="00033A01" w14:paraId="7C9B7514" w14:textId="77777777" w:rsidTr="00CB1E2F">
        <w:trPr>
          <w:jc w:val="center"/>
        </w:trPr>
        <w:tc>
          <w:tcPr>
            <w:tcW w:w="4876" w:type="dxa"/>
          </w:tcPr>
          <w:p w14:paraId="30F6BF44" w14:textId="77777777" w:rsidR="00AC2D66" w:rsidRPr="00033A01" w:rsidRDefault="00AC2D66" w:rsidP="00CB1E2F">
            <w:pPr>
              <w:pStyle w:val="Normal6"/>
              <w:rPr>
                <w:lang w:val="sl-SI"/>
              </w:rPr>
            </w:pPr>
          </w:p>
        </w:tc>
        <w:tc>
          <w:tcPr>
            <w:tcW w:w="4876" w:type="dxa"/>
          </w:tcPr>
          <w:p w14:paraId="05147364" w14:textId="77777777" w:rsidR="00AC2D66" w:rsidRPr="00033A01" w:rsidRDefault="00AC2D66" w:rsidP="00CB1E2F">
            <w:pPr>
              <w:pStyle w:val="Normal6"/>
              <w:rPr>
                <w:szCs w:val="24"/>
                <w:lang w:val="sl-SI"/>
              </w:rPr>
            </w:pPr>
            <w:r w:rsidRPr="00033A01">
              <w:rPr>
                <w:b/>
                <w:i/>
                <w:lang w:val="sl-SI"/>
              </w:rPr>
              <w:t>(e)</w:t>
            </w:r>
            <w:r w:rsidRPr="00033A01">
              <w:rPr>
                <w:b/>
                <w:i/>
                <w:lang w:val="sl-SI"/>
              </w:rPr>
              <w:tab/>
              <w:t>rezultat regulativnega postopka ali dejavnosti, vključno s sprejetimi poročili ali mnenji, kadar je ustrezno;</w:t>
            </w:r>
          </w:p>
        </w:tc>
      </w:tr>
    </w:tbl>
    <w:p w14:paraId="72E7717B" w14:textId="77777777" w:rsidR="00AC2D66" w:rsidRPr="00033A01" w:rsidRDefault="00AC2D66" w:rsidP="00AC2D66"/>
    <w:p w14:paraId="33F96735" w14:textId="77777777" w:rsidR="00AC2D66" w:rsidRPr="00033A01" w:rsidRDefault="001F7793" w:rsidP="00AC2D66">
      <w:pPr>
        <w:pStyle w:val="AmNumberTabs"/>
      </w:pPr>
      <w:r>
        <w:t>Sprememba</w:t>
      </w:r>
      <w:r w:rsidR="00AC2D66" w:rsidRPr="00033A01">
        <w:tab/>
      </w:r>
      <w:r w:rsidR="00AC2D66" w:rsidRPr="00033A01">
        <w:tab/>
        <w:t>97</w:t>
      </w:r>
    </w:p>
    <w:p w14:paraId="01F928E9" w14:textId="77777777" w:rsidR="00AC2D66" w:rsidRPr="00033A01" w:rsidRDefault="00AC2D66" w:rsidP="00AC2D66"/>
    <w:p w14:paraId="4EA31F27" w14:textId="77777777" w:rsidR="00AC2D66" w:rsidRPr="00033A01" w:rsidRDefault="00AC2D66" w:rsidP="00AC2D66">
      <w:pPr>
        <w:pStyle w:val="NormalBold"/>
        <w:keepNext/>
      </w:pPr>
      <w:r w:rsidRPr="00033A01">
        <w:t>Predlog uredbe</w:t>
      </w:r>
    </w:p>
    <w:p w14:paraId="62EEF0F6" w14:textId="77777777" w:rsidR="00AC2D66" w:rsidRPr="00033A01" w:rsidRDefault="00AC2D66" w:rsidP="00AC2D66">
      <w:pPr>
        <w:pStyle w:val="NormalBold"/>
      </w:pPr>
      <w:r w:rsidRPr="00033A01">
        <w:t>Člen 10 – odstavek 2 – točka f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056B87A6" w14:textId="77777777" w:rsidTr="00CB1E2F">
        <w:trPr>
          <w:jc w:val="center"/>
        </w:trPr>
        <w:tc>
          <w:tcPr>
            <w:tcW w:w="9752" w:type="dxa"/>
            <w:gridSpan w:val="2"/>
          </w:tcPr>
          <w:p w14:paraId="039EFD64" w14:textId="77777777" w:rsidR="00AC2D66" w:rsidRPr="00033A01" w:rsidRDefault="00AC2D66" w:rsidP="00CB1E2F">
            <w:pPr>
              <w:keepNext/>
            </w:pPr>
          </w:p>
        </w:tc>
      </w:tr>
      <w:tr w:rsidR="00AC2D66" w:rsidRPr="00033A01" w14:paraId="272E6931" w14:textId="77777777" w:rsidTr="00CB1E2F">
        <w:trPr>
          <w:jc w:val="center"/>
        </w:trPr>
        <w:tc>
          <w:tcPr>
            <w:tcW w:w="4876" w:type="dxa"/>
          </w:tcPr>
          <w:p w14:paraId="093FA621" w14:textId="77777777" w:rsidR="00AC2D66" w:rsidRPr="00033A01" w:rsidRDefault="00AC2D66" w:rsidP="00CB1E2F">
            <w:pPr>
              <w:pStyle w:val="ColumnHeading"/>
              <w:keepNext/>
            </w:pPr>
            <w:r w:rsidRPr="00033A01">
              <w:t>Besedilo, ki ga predlaga Komisija</w:t>
            </w:r>
          </w:p>
        </w:tc>
        <w:tc>
          <w:tcPr>
            <w:tcW w:w="4876" w:type="dxa"/>
          </w:tcPr>
          <w:p w14:paraId="69D4E3A7" w14:textId="77777777" w:rsidR="00AC2D66" w:rsidRPr="00033A01" w:rsidRDefault="001F7793" w:rsidP="00CB1E2F">
            <w:pPr>
              <w:pStyle w:val="ColumnHeading"/>
              <w:keepNext/>
            </w:pPr>
            <w:r>
              <w:t>Sprememba</w:t>
            </w:r>
          </w:p>
        </w:tc>
      </w:tr>
      <w:tr w:rsidR="00AC2D66" w:rsidRPr="00033A01" w14:paraId="10F270FF" w14:textId="77777777" w:rsidTr="00CB1E2F">
        <w:trPr>
          <w:jc w:val="center"/>
        </w:trPr>
        <w:tc>
          <w:tcPr>
            <w:tcW w:w="4876" w:type="dxa"/>
          </w:tcPr>
          <w:p w14:paraId="3A864961" w14:textId="77777777" w:rsidR="00AC2D66" w:rsidRPr="00033A01" w:rsidRDefault="00AC2D66" w:rsidP="00CB1E2F">
            <w:pPr>
              <w:pStyle w:val="Normal6"/>
              <w:rPr>
                <w:lang w:val="sl-SI"/>
              </w:rPr>
            </w:pPr>
          </w:p>
        </w:tc>
        <w:tc>
          <w:tcPr>
            <w:tcW w:w="4876" w:type="dxa"/>
          </w:tcPr>
          <w:p w14:paraId="4CB9DA24" w14:textId="77777777" w:rsidR="00AC2D66" w:rsidRPr="00033A01" w:rsidRDefault="00AC2D66" w:rsidP="00CB1E2F">
            <w:pPr>
              <w:pStyle w:val="Normal6"/>
              <w:rPr>
                <w:szCs w:val="24"/>
                <w:lang w:val="sl-SI"/>
              </w:rPr>
            </w:pPr>
            <w:r w:rsidRPr="00033A01">
              <w:rPr>
                <w:b/>
                <w:i/>
                <w:lang w:val="sl-SI"/>
              </w:rPr>
              <w:t>(f)</w:t>
            </w:r>
            <w:r w:rsidRPr="00033A01">
              <w:rPr>
                <w:b/>
                <w:i/>
                <w:lang w:val="sl-SI"/>
              </w:rPr>
              <w:tab/>
              <w:t xml:space="preserve">po potrebi predvideni datum začetka, zaključka in zadnje posodobitve </w:t>
            </w:r>
            <w:r w:rsidRPr="00033A01">
              <w:rPr>
                <w:b/>
                <w:i/>
                <w:lang w:val="sl-SI"/>
              </w:rPr>
              <w:lastRenderedPageBreak/>
              <w:t>regulativnega postopka ali dejavnosti.</w:t>
            </w:r>
          </w:p>
        </w:tc>
      </w:tr>
    </w:tbl>
    <w:p w14:paraId="3FE598EA" w14:textId="77777777" w:rsidR="00AC2D66" w:rsidRPr="00033A01" w:rsidRDefault="00AC2D66" w:rsidP="00AC2D66"/>
    <w:p w14:paraId="66281E46" w14:textId="77777777" w:rsidR="00AC2D66" w:rsidRPr="00033A01" w:rsidRDefault="001F7793" w:rsidP="00AC2D66">
      <w:pPr>
        <w:pStyle w:val="AmNumberTabs"/>
      </w:pPr>
      <w:r>
        <w:t>Sprememba</w:t>
      </w:r>
      <w:r w:rsidR="00AC2D66" w:rsidRPr="00033A01">
        <w:tab/>
      </w:r>
      <w:r w:rsidR="00AC2D66" w:rsidRPr="00033A01">
        <w:tab/>
        <w:t>98</w:t>
      </w:r>
    </w:p>
    <w:p w14:paraId="2C1E5865" w14:textId="77777777" w:rsidR="00AC2D66" w:rsidRPr="00033A01" w:rsidRDefault="00AC2D66" w:rsidP="00AC2D66"/>
    <w:p w14:paraId="2331E2ED" w14:textId="77777777" w:rsidR="00AC2D66" w:rsidRPr="00033A01" w:rsidRDefault="00AC2D66" w:rsidP="00AC2D66">
      <w:pPr>
        <w:pStyle w:val="NormalBold"/>
        <w:keepNext/>
      </w:pPr>
      <w:r w:rsidRPr="00033A01">
        <w:t>Predlog uredbe</w:t>
      </w:r>
    </w:p>
    <w:p w14:paraId="4BDB5578" w14:textId="77777777" w:rsidR="00AC2D66" w:rsidRPr="00033A01" w:rsidRDefault="00AC2D66" w:rsidP="00AC2D66">
      <w:pPr>
        <w:pStyle w:val="NormalBold"/>
      </w:pPr>
      <w:r w:rsidRPr="00033A01">
        <w:t>Člen 10 – odstavek 2 – točka g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723BA29B" w14:textId="77777777" w:rsidTr="00CB1E2F">
        <w:trPr>
          <w:jc w:val="center"/>
        </w:trPr>
        <w:tc>
          <w:tcPr>
            <w:tcW w:w="9752" w:type="dxa"/>
            <w:gridSpan w:val="2"/>
          </w:tcPr>
          <w:p w14:paraId="386ABF5A" w14:textId="77777777" w:rsidR="00AC2D66" w:rsidRPr="00033A01" w:rsidRDefault="00AC2D66" w:rsidP="00CB1E2F">
            <w:pPr>
              <w:keepNext/>
            </w:pPr>
          </w:p>
        </w:tc>
      </w:tr>
      <w:tr w:rsidR="00AC2D66" w:rsidRPr="00033A01" w14:paraId="20FE054E" w14:textId="77777777" w:rsidTr="00CB1E2F">
        <w:trPr>
          <w:jc w:val="center"/>
        </w:trPr>
        <w:tc>
          <w:tcPr>
            <w:tcW w:w="4876" w:type="dxa"/>
          </w:tcPr>
          <w:p w14:paraId="74D9F603" w14:textId="77777777" w:rsidR="00AC2D66" w:rsidRPr="00033A01" w:rsidRDefault="00AC2D66" w:rsidP="00CB1E2F">
            <w:pPr>
              <w:pStyle w:val="ColumnHeading"/>
              <w:keepNext/>
            </w:pPr>
            <w:r w:rsidRPr="00033A01">
              <w:t>Besedilo, ki ga predlaga Komisija</w:t>
            </w:r>
          </w:p>
        </w:tc>
        <w:tc>
          <w:tcPr>
            <w:tcW w:w="4876" w:type="dxa"/>
          </w:tcPr>
          <w:p w14:paraId="68BFCBE5" w14:textId="77777777" w:rsidR="00AC2D66" w:rsidRPr="00033A01" w:rsidRDefault="001F7793" w:rsidP="00CB1E2F">
            <w:pPr>
              <w:pStyle w:val="ColumnHeading"/>
              <w:keepNext/>
            </w:pPr>
            <w:r>
              <w:t>Sprememba</w:t>
            </w:r>
          </w:p>
        </w:tc>
      </w:tr>
      <w:tr w:rsidR="00AC2D66" w:rsidRPr="00033A01" w14:paraId="4F131790" w14:textId="77777777" w:rsidTr="00CB1E2F">
        <w:trPr>
          <w:jc w:val="center"/>
        </w:trPr>
        <w:tc>
          <w:tcPr>
            <w:tcW w:w="4876" w:type="dxa"/>
          </w:tcPr>
          <w:p w14:paraId="4C1E5781" w14:textId="77777777" w:rsidR="00AC2D66" w:rsidRPr="00033A01" w:rsidRDefault="00AC2D66" w:rsidP="00CB1E2F">
            <w:pPr>
              <w:pStyle w:val="Normal6"/>
              <w:rPr>
                <w:lang w:val="sl-SI"/>
              </w:rPr>
            </w:pPr>
          </w:p>
        </w:tc>
        <w:tc>
          <w:tcPr>
            <w:tcW w:w="4876" w:type="dxa"/>
          </w:tcPr>
          <w:p w14:paraId="430FC55B" w14:textId="77777777" w:rsidR="00AC2D66" w:rsidRPr="00033A01" w:rsidRDefault="00AC2D66" w:rsidP="00CB1E2F">
            <w:pPr>
              <w:pStyle w:val="Normal6"/>
              <w:rPr>
                <w:szCs w:val="24"/>
                <w:lang w:val="sl-SI"/>
              </w:rPr>
            </w:pPr>
            <w:r w:rsidRPr="00033A01">
              <w:rPr>
                <w:b/>
                <w:i/>
                <w:lang w:val="sl-SI"/>
              </w:rPr>
              <w:t>(g)</w:t>
            </w:r>
            <w:r w:rsidRPr="00033A01">
              <w:rPr>
                <w:b/>
                <w:i/>
                <w:lang w:val="sl-SI"/>
              </w:rPr>
              <w:tab/>
              <w:t>po potrebi informacija o tem, ali so pri postopku oziroma dejavnosti uporabili testiranje na živalih in s kakšnim namenom.</w:t>
            </w:r>
          </w:p>
        </w:tc>
      </w:tr>
    </w:tbl>
    <w:p w14:paraId="2A7BD18C" w14:textId="77777777" w:rsidR="00AC2D66" w:rsidRPr="00033A01" w:rsidRDefault="00AC2D66" w:rsidP="00AC2D66"/>
    <w:p w14:paraId="6B22A05A" w14:textId="77777777" w:rsidR="00AC2D66" w:rsidRPr="00033A01" w:rsidRDefault="001F7793" w:rsidP="00AC2D66">
      <w:pPr>
        <w:pStyle w:val="AmNumberTabs"/>
      </w:pPr>
      <w:r>
        <w:t>Sprememba</w:t>
      </w:r>
      <w:r w:rsidR="00AC2D66" w:rsidRPr="00033A01">
        <w:tab/>
      </w:r>
      <w:r w:rsidR="00AC2D66" w:rsidRPr="00033A01">
        <w:tab/>
        <w:t>99</w:t>
      </w:r>
    </w:p>
    <w:p w14:paraId="2A6E9B40" w14:textId="77777777" w:rsidR="00AC2D66" w:rsidRPr="00033A01" w:rsidRDefault="00AC2D66" w:rsidP="00AC2D66"/>
    <w:p w14:paraId="7046B825" w14:textId="77777777" w:rsidR="00AC2D66" w:rsidRPr="00033A01" w:rsidRDefault="00AC2D66" w:rsidP="00AC2D66">
      <w:pPr>
        <w:pStyle w:val="NormalBold"/>
        <w:keepNext/>
      </w:pPr>
      <w:r w:rsidRPr="00033A01">
        <w:t>Predlog uredbe</w:t>
      </w:r>
    </w:p>
    <w:p w14:paraId="641351BC" w14:textId="77777777" w:rsidR="00AC2D66" w:rsidRPr="00033A01" w:rsidRDefault="00AC2D66" w:rsidP="00AC2D66">
      <w:pPr>
        <w:pStyle w:val="NormalBold"/>
      </w:pPr>
      <w:r w:rsidRPr="00033A01">
        <w:t>Člen 10 – odstavek 3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56FCBE8E" w14:textId="77777777" w:rsidTr="00CB1E2F">
        <w:trPr>
          <w:jc w:val="center"/>
        </w:trPr>
        <w:tc>
          <w:tcPr>
            <w:tcW w:w="9752" w:type="dxa"/>
            <w:gridSpan w:val="2"/>
          </w:tcPr>
          <w:p w14:paraId="54338185" w14:textId="77777777" w:rsidR="00AC2D66" w:rsidRPr="00033A01" w:rsidRDefault="00AC2D66" w:rsidP="00CB1E2F">
            <w:pPr>
              <w:keepNext/>
            </w:pPr>
          </w:p>
        </w:tc>
      </w:tr>
      <w:tr w:rsidR="00AC2D66" w:rsidRPr="00033A01" w14:paraId="4829EA1E" w14:textId="77777777" w:rsidTr="00CB1E2F">
        <w:trPr>
          <w:jc w:val="center"/>
        </w:trPr>
        <w:tc>
          <w:tcPr>
            <w:tcW w:w="4876" w:type="dxa"/>
          </w:tcPr>
          <w:p w14:paraId="3927355D" w14:textId="77777777" w:rsidR="00AC2D66" w:rsidRPr="00033A01" w:rsidRDefault="00AC2D66" w:rsidP="00CB1E2F">
            <w:pPr>
              <w:pStyle w:val="ColumnHeading"/>
              <w:keepNext/>
            </w:pPr>
            <w:r w:rsidRPr="00033A01">
              <w:t>Besedilo, ki ga predlaga Komisija</w:t>
            </w:r>
          </w:p>
        </w:tc>
        <w:tc>
          <w:tcPr>
            <w:tcW w:w="4876" w:type="dxa"/>
          </w:tcPr>
          <w:p w14:paraId="3036FA37" w14:textId="77777777" w:rsidR="00AC2D66" w:rsidRPr="00033A01" w:rsidRDefault="001F7793" w:rsidP="00CB1E2F">
            <w:pPr>
              <w:pStyle w:val="ColumnHeading"/>
              <w:keepNext/>
            </w:pPr>
            <w:r>
              <w:t>Sprememba</w:t>
            </w:r>
          </w:p>
        </w:tc>
      </w:tr>
      <w:tr w:rsidR="00AC2D66" w:rsidRPr="00033A01" w14:paraId="1AF21D84" w14:textId="77777777" w:rsidTr="00CB1E2F">
        <w:trPr>
          <w:jc w:val="center"/>
        </w:trPr>
        <w:tc>
          <w:tcPr>
            <w:tcW w:w="4876" w:type="dxa"/>
          </w:tcPr>
          <w:p w14:paraId="0B076E72" w14:textId="77777777" w:rsidR="00AC2D66" w:rsidRPr="00033A01" w:rsidRDefault="00AC2D66" w:rsidP="00CB1E2F">
            <w:pPr>
              <w:pStyle w:val="Normal6"/>
              <w:rPr>
                <w:lang w:val="sl-SI"/>
              </w:rPr>
            </w:pPr>
            <w:r w:rsidRPr="00033A01">
              <w:rPr>
                <w:lang w:val="sl-SI"/>
              </w:rPr>
              <w:t>(a)</w:t>
            </w:r>
            <w:r w:rsidRPr="00033A01">
              <w:rPr>
                <w:lang w:val="sl-SI"/>
              </w:rPr>
              <w:tab/>
              <w:t xml:space="preserve">identiteta </w:t>
            </w:r>
            <w:r w:rsidRPr="00033A01">
              <w:rPr>
                <w:b/>
                <w:i/>
                <w:lang w:val="sl-SI"/>
              </w:rPr>
              <w:t>snovi</w:t>
            </w:r>
            <w:r w:rsidRPr="00033A01">
              <w:rPr>
                <w:lang w:val="sl-SI"/>
              </w:rPr>
              <w:t>;</w:t>
            </w:r>
          </w:p>
        </w:tc>
        <w:tc>
          <w:tcPr>
            <w:tcW w:w="4876" w:type="dxa"/>
          </w:tcPr>
          <w:p w14:paraId="3724D452" w14:textId="77777777" w:rsidR="00AC2D66" w:rsidRPr="00033A01" w:rsidRDefault="00AC2D66" w:rsidP="00CB1E2F">
            <w:pPr>
              <w:pStyle w:val="Normal6"/>
              <w:rPr>
                <w:szCs w:val="24"/>
                <w:lang w:val="sl-SI"/>
              </w:rPr>
            </w:pPr>
            <w:r w:rsidRPr="00033A01">
              <w:rPr>
                <w:lang w:val="sl-SI"/>
              </w:rPr>
              <w:t>(a)</w:t>
            </w:r>
            <w:r w:rsidRPr="00033A01">
              <w:rPr>
                <w:lang w:val="sl-SI"/>
              </w:rPr>
              <w:tab/>
            </w:r>
            <w:r w:rsidRPr="00033A01">
              <w:rPr>
                <w:b/>
                <w:i/>
                <w:lang w:val="sl-SI"/>
              </w:rPr>
              <w:t>kemijska</w:t>
            </w:r>
            <w:r w:rsidRPr="00033A01">
              <w:rPr>
                <w:lang w:val="sl-SI"/>
              </w:rPr>
              <w:t xml:space="preserve"> identiteta;</w:t>
            </w:r>
          </w:p>
        </w:tc>
      </w:tr>
    </w:tbl>
    <w:p w14:paraId="55630E9E" w14:textId="77777777" w:rsidR="00AC2D66" w:rsidRPr="00033A01" w:rsidRDefault="00AC2D66" w:rsidP="00AC2D66"/>
    <w:p w14:paraId="5434B00B" w14:textId="77777777" w:rsidR="00AC2D66" w:rsidRPr="00033A01" w:rsidRDefault="001F7793" w:rsidP="00AC2D66">
      <w:pPr>
        <w:pStyle w:val="AmNumberTabs"/>
      </w:pPr>
      <w:r>
        <w:t>Sprememba</w:t>
      </w:r>
      <w:r w:rsidR="00AC2D66" w:rsidRPr="00033A01">
        <w:tab/>
      </w:r>
      <w:r w:rsidR="00AC2D66" w:rsidRPr="00033A01">
        <w:tab/>
        <w:t>100</w:t>
      </w:r>
    </w:p>
    <w:p w14:paraId="04527E60" w14:textId="77777777" w:rsidR="00AC2D66" w:rsidRPr="00033A01" w:rsidRDefault="00AC2D66" w:rsidP="00AC2D66"/>
    <w:p w14:paraId="6BC6DD53" w14:textId="77777777" w:rsidR="00AC2D66" w:rsidRPr="00033A01" w:rsidRDefault="00AC2D66" w:rsidP="00AC2D66">
      <w:pPr>
        <w:pStyle w:val="NormalBold"/>
        <w:keepNext/>
      </w:pPr>
      <w:r w:rsidRPr="00033A01">
        <w:t>Predlog uredbe</w:t>
      </w:r>
    </w:p>
    <w:p w14:paraId="472598B0" w14:textId="77777777" w:rsidR="00AC2D66" w:rsidRPr="00033A01" w:rsidRDefault="00AC2D66" w:rsidP="00AC2D66">
      <w:pPr>
        <w:pStyle w:val="NormalBold"/>
      </w:pPr>
      <w:r w:rsidRPr="00033A01">
        <w:t>Člen 10 – odstavek 3 – točka f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4E46CBDD" w14:textId="77777777" w:rsidTr="00CB1E2F">
        <w:trPr>
          <w:jc w:val="center"/>
        </w:trPr>
        <w:tc>
          <w:tcPr>
            <w:tcW w:w="9752" w:type="dxa"/>
            <w:gridSpan w:val="2"/>
          </w:tcPr>
          <w:p w14:paraId="085F6232" w14:textId="77777777" w:rsidR="00AC2D66" w:rsidRPr="00033A01" w:rsidRDefault="00AC2D66" w:rsidP="00CB1E2F">
            <w:pPr>
              <w:keepNext/>
            </w:pPr>
          </w:p>
        </w:tc>
      </w:tr>
      <w:tr w:rsidR="00AC2D66" w:rsidRPr="00033A01" w14:paraId="3EB84669" w14:textId="77777777" w:rsidTr="00CB1E2F">
        <w:trPr>
          <w:jc w:val="center"/>
        </w:trPr>
        <w:tc>
          <w:tcPr>
            <w:tcW w:w="4876" w:type="dxa"/>
          </w:tcPr>
          <w:p w14:paraId="0D07C3DE" w14:textId="77777777" w:rsidR="00AC2D66" w:rsidRPr="00033A01" w:rsidRDefault="00AC2D66" w:rsidP="00CB1E2F">
            <w:pPr>
              <w:pStyle w:val="ColumnHeading"/>
              <w:keepNext/>
            </w:pPr>
            <w:r w:rsidRPr="00033A01">
              <w:t>Besedilo, ki ga predlaga Komisija</w:t>
            </w:r>
          </w:p>
        </w:tc>
        <w:tc>
          <w:tcPr>
            <w:tcW w:w="4876" w:type="dxa"/>
          </w:tcPr>
          <w:p w14:paraId="7DF1C24F" w14:textId="77777777" w:rsidR="00AC2D66" w:rsidRPr="00033A01" w:rsidRDefault="001F7793" w:rsidP="00CB1E2F">
            <w:pPr>
              <w:pStyle w:val="ColumnHeading"/>
              <w:keepNext/>
            </w:pPr>
            <w:r>
              <w:t>Sprememba</w:t>
            </w:r>
          </w:p>
        </w:tc>
      </w:tr>
      <w:tr w:rsidR="00AC2D66" w:rsidRPr="00033A01" w14:paraId="31EAD59E" w14:textId="77777777" w:rsidTr="00CB1E2F">
        <w:trPr>
          <w:jc w:val="center"/>
        </w:trPr>
        <w:tc>
          <w:tcPr>
            <w:tcW w:w="4876" w:type="dxa"/>
          </w:tcPr>
          <w:p w14:paraId="3E7211C5" w14:textId="77777777" w:rsidR="00AC2D66" w:rsidRPr="00033A01" w:rsidRDefault="00AC2D66" w:rsidP="00CB1E2F">
            <w:pPr>
              <w:pStyle w:val="Normal6"/>
              <w:rPr>
                <w:lang w:val="sl-SI"/>
              </w:rPr>
            </w:pPr>
          </w:p>
        </w:tc>
        <w:tc>
          <w:tcPr>
            <w:tcW w:w="4876" w:type="dxa"/>
          </w:tcPr>
          <w:p w14:paraId="3920946C" w14:textId="77777777" w:rsidR="00AC2D66" w:rsidRPr="00033A01" w:rsidRDefault="00AC2D66" w:rsidP="00CB1E2F">
            <w:pPr>
              <w:pStyle w:val="Normal6"/>
              <w:rPr>
                <w:szCs w:val="24"/>
                <w:lang w:val="sl-SI"/>
              </w:rPr>
            </w:pPr>
            <w:r w:rsidRPr="00033A01">
              <w:rPr>
                <w:b/>
                <w:i/>
                <w:lang w:val="sl-SI"/>
              </w:rPr>
              <w:t>(</w:t>
            </w:r>
            <w:proofErr w:type="spellStart"/>
            <w:r w:rsidRPr="00033A01">
              <w:rPr>
                <w:b/>
                <w:i/>
                <w:lang w:val="sl-SI"/>
              </w:rPr>
              <w:t>fa</w:t>
            </w:r>
            <w:proofErr w:type="spellEnd"/>
            <w:r w:rsidRPr="00033A01">
              <w:rPr>
                <w:b/>
                <w:i/>
                <w:lang w:val="sl-SI"/>
              </w:rPr>
              <w:t>)</w:t>
            </w:r>
            <w:r w:rsidRPr="00033A01">
              <w:rPr>
                <w:lang w:val="sl-SI"/>
              </w:rPr>
              <w:tab/>
            </w:r>
            <w:r w:rsidRPr="00033A01">
              <w:rPr>
                <w:b/>
                <w:i/>
                <w:lang w:val="sl-SI"/>
              </w:rPr>
              <w:t>po potrebi informacija o tem, ali so pri postopku oziroma dejavnosti uporabili testiranje na živalih in s kakšnim namenom.</w:t>
            </w:r>
          </w:p>
        </w:tc>
      </w:tr>
    </w:tbl>
    <w:p w14:paraId="1911D4D5" w14:textId="77777777" w:rsidR="00AC2D66" w:rsidRPr="00033A01" w:rsidRDefault="00AC2D66" w:rsidP="00AC2D66"/>
    <w:p w14:paraId="5C1EBF53" w14:textId="77777777" w:rsidR="00AC2D66" w:rsidRPr="00033A01" w:rsidRDefault="001F7793" w:rsidP="00AC2D66">
      <w:pPr>
        <w:pStyle w:val="AmNumberTabs"/>
      </w:pPr>
      <w:r>
        <w:t>Sprememba</w:t>
      </w:r>
      <w:r w:rsidR="00AC2D66" w:rsidRPr="00033A01">
        <w:tab/>
      </w:r>
      <w:r w:rsidR="00AC2D66" w:rsidRPr="00033A01">
        <w:tab/>
        <w:t>101</w:t>
      </w:r>
    </w:p>
    <w:p w14:paraId="229ECC17" w14:textId="77777777" w:rsidR="00AC2D66" w:rsidRPr="00033A01" w:rsidRDefault="00AC2D66" w:rsidP="00AC2D66"/>
    <w:p w14:paraId="41084846" w14:textId="77777777" w:rsidR="00AC2D66" w:rsidRPr="00033A01" w:rsidRDefault="00AC2D66" w:rsidP="00AC2D66">
      <w:pPr>
        <w:pStyle w:val="NormalBold"/>
        <w:keepNext/>
      </w:pPr>
      <w:r w:rsidRPr="00033A01">
        <w:t>Predlog uredbe</w:t>
      </w:r>
    </w:p>
    <w:p w14:paraId="75C98EED" w14:textId="77777777" w:rsidR="00AC2D66" w:rsidRPr="00033A01" w:rsidRDefault="00AC2D66" w:rsidP="00AC2D66">
      <w:pPr>
        <w:pStyle w:val="NormalBold"/>
      </w:pPr>
      <w:r w:rsidRPr="00033A01">
        <w:t>Člen 10 – odstavek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68F6DE45" w14:textId="77777777" w:rsidTr="00CB1E2F">
        <w:trPr>
          <w:jc w:val="center"/>
        </w:trPr>
        <w:tc>
          <w:tcPr>
            <w:tcW w:w="9752" w:type="dxa"/>
            <w:gridSpan w:val="2"/>
          </w:tcPr>
          <w:p w14:paraId="507D10B5" w14:textId="77777777" w:rsidR="00AC2D66" w:rsidRPr="00033A01" w:rsidRDefault="00AC2D66" w:rsidP="00CB1E2F">
            <w:pPr>
              <w:keepNext/>
            </w:pPr>
          </w:p>
        </w:tc>
      </w:tr>
      <w:tr w:rsidR="00AC2D66" w:rsidRPr="00033A01" w14:paraId="070C6389" w14:textId="77777777" w:rsidTr="00CB1E2F">
        <w:trPr>
          <w:jc w:val="center"/>
        </w:trPr>
        <w:tc>
          <w:tcPr>
            <w:tcW w:w="4876" w:type="dxa"/>
          </w:tcPr>
          <w:p w14:paraId="61B9FA32" w14:textId="77777777" w:rsidR="00AC2D66" w:rsidRPr="00033A01" w:rsidRDefault="00AC2D66" w:rsidP="00CB1E2F">
            <w:pPr>
              <w:pStyle w:val="ColumnHeading"/>
              <w:keepNext/>
            </w:pPr>
            <w:r w:rsidRPr="00033A01">
              <w:t>Besedilo, ki ga predlaga Komisija</w:t>
            </w:r>
          </w:p>
        </w:tc>
        <w:tc>
          <w:tcPr>
            <w:tcW w:w="4876" w:type="dxa"/>
          </w:tcPr>
          <w:p w14:paraId="36C0370B" w14:textId="77777777" w:rsidR="00AC2D66" w:rsidRPr="00033A01" w:rsidRDefault="001F7793" w:rsidP="00CB1E2F">
            <w:pPr>
              <w:pStyle w:val="ColumnHeading"/>
              <w:keepNext/>
            </w:pPr>
            <w:r>
              <w:t>Sprememba</w:t>
            </w:r>
          </w:p>
        </w:tc>
      </w:tr>
      <w:tr w:rsidR="00AC2D66" w:rsidRPr="00033A01" w14:paraId="7E0F62B8" w14:textId="77777777" w:rsidTr="00CB1E2F">
        <w:trPr>
          <w:jc w:val="center"/>
        </w:trPr>
        <w:tc>
          <w:tcPr>
            <w:tcW w:w="4876" w:type="dxa"/>
          </w:tcPr>
          <w:p w14:paraId="01533DA3" w14:textId="77777777" w:rsidR="00AC2D66" w:rsidRPr="00033A01" w:rsidRDefault="00AC2D66" w:rsidP="00CB1E2F">
            <w:pPr>
              <w:pStyle w:val="Normal6"/>
              <w:rPr>
                <w:lang w:val="sl-SI"/>
              </w:rPr>
            </w:pPr>
            <w:r w:rsidRPr="00033A01">
              <w:rPr>
                <w:lang w:val="sl-SI"/>
              </w:rPr>
              <w:t>4.</w:t>
            </w:r>
            <w:r w:rsidRPr="00033A01">
              <w:rPr>
                <w:lang w:val="sl-SI"/>
              </w:rPr>
              <w:tab/>
              <w:t>Informacije o specifičnem regulativnem postopku ali dejavnosti iz odstavka 3, točke (a) do (</w:t>
            </w:r>
            <w:r w:rsidRPr="00033A01">
              <w:rPr>
                <w:b/>
                <w:i/>
                <w:lang w:val="sl-SI"/>
              </w:rPr>
              <w:t>f</w:t>
            </w:r>
            <w:r w:rsidRPr="00033A01">
              <w:rPr>
                <w:lang w:val="sl-SI"/>
              </w:rPr>
              <w:t xml:space="preserve">), se objavijo </w:t>
            </w:r>
            <w:r w:rsidRPr="00033A01">
              <w:rPr>
                <w:b/>
                <w:i/>
                <w:lang w:val="sl-SI"/>
              </w:rPr>
              <w:t xml:space="preserve">po uradnem začetku navedenega postopka ali </w:t>
            </w:r>
            <w:r w:rsidRPr="00033A01">
              <w:rPr>
                <w:b/>
                <w:i/>
                <w:lang w:val="sl-SI"/>
              </w:rPr>
              <w:lastRenderedPageBreak/>
              <w:t>dejavnosti</w:t>
            </w:r>
            <w:r w:rsidRPr="00033A01">
              <w:rPr>
                <w:lang w:val="sl-SI"/>
              </w:rPr>
              <w:t>.</w:t>
            </w:r>
          </w:p>
        </w:tc>
        <w:tc>
          <w:tcPr>
            <w:tcW w:w="4876" w:type="dxa"/>
          </w:tcPr>
          <w:p w14:paraId="717058E6" w14:textId="77777777" w:rsidR="00AC2D66" w:rsidRPr="00033A01" w:rsidRDefault="00AC2D66" w:rsidP="00CB1E2F">
            <w:pPr>
              <w:pStyle w:val="Normal6"/>
              <w:rPr>
                <w:szCs w:val="24"/>
                <w:lang w:val="sl-SI"/>
              </w:rPr>
            </w:pPr>
            <w:r w:rsidRPr="00033A01">
              <w:rPr>
                <w:lang w:val="sl-SI"/>
              </w:rPr>
              <w:lastRenderedPageBreak/>
              <w:t>4.</w:t>
            </w:r>
            <w:r w:rsidRPr="00033A01">
              <w:rPr>
                <w:lang w:val="sl-SI"/>
              </w:rPr>
              <w:tab/>
              <w:t>Informacije o specifičnem regulativnem postopku ali dejavnosti iz odstavka 3, točke (a) do (</w:t>
            </w:r>
            <w:proofErr w:type="spellStart"/>
            <w:r w:rsidRPr="00033A01">
              <w:rPr>
                <w:b/>
                <w:i/>
                <w:lang w:val="sl-SI"/>
              </w:rPr>
              <w:t>fa</w:t>
            </w:r>
            <w:proofErr w:type="spellEnd"/>
            <w:r w:rsidRPr="00033A01">
              <w:rPr>
                <w:lang w:val="sl-SI"/>
              </w:rPr>
              <w:t xml:space="preserve">), se objavijo </w:t>
            </w:r>
            <w:r w:rsidRPr="00033A01">
              <w:rPr>
                <w:b/>
                <w:i/>
                <w:lang w:val="sl-SI"/>
              </w:rPr>
              <w:lastRenderedPageBreak/>
              <w:t xml:space="preserve">brez </w:t>
            </w:r>
            <w:r w:rsidR="006D6FBE">
              <w:rPr>
                <w:b/>
                <w:i/>
                <w:lang w:val="sl-SI"/>
              </w:rPr>
              <w:t xml:space="preserve">nepotrebnega </w:t>
            </w:r>
            <w:r w:rsidRPr="00033A01">
              <w:rPr>
                <w:b/>
                <w:i/>
                <w:lang w:val="sl-SI"/>
              </w:rPr>
              <w:t>odlašanja</w:t>
            </w:r>
            <w:r w:rsidRPr="00033A01">
              <w:rPr>
                <w:lang w:val="sl-SI"/>
              </w:rPr>
              <w:t>.</w:t>
            </w:r>
          </w:p>
        </w:tc>
      </w:tr>
    </w:tbl>
    <w:p w14:paraId="2F4B1944" w14:textId="77777777" w:rsidR="00AC2D66" w:rsidRPr="00033A01" w:rsidRDefault="00AC2D66" w:rsidP="00AC2D66"/>
    <w:p w14:paraId="6F15193F" w14:textId="77777777" w:rsidR="00AC2D66" w:rsidRPr="00033A01" w:rsidRDefault="001F7793" w:rsidP="00AC2D66">
      <w:pPr>
        <w:pStyle w:val="AmNumberTabs"/>
      </w:pPr>
      <w:r>
        <w:t>Sprememba</w:t>
      </w:r>
      <w:r w:rsidR="00AC2D66" w:rsidRPr="00033A01">
        <w:tab/>
      </w:r>
      <w:r w:rsidR="00AC2D66" w:rsidRPr="00033A01">
        <w:tab/>
        <w:t>102</w:t>
      </w:r>
    </w:p>
    <w:p w14:paraId="17767409" w14:textId="77777777" w:rsidR="00AC2D66" w:rsidRPr="00033A01" w:rsidRDefault="00AC2D66" w:rsidP="00AC2D66"/>
    <w:p w14:paraId="364E3158" w14:textId="77777777" w:rsidR="00AC2D66" w:rsidRPr="00033A01" w:rsidRDefault="00AC2D66" w:rsidP="00AC2D66">
      <w:pPr>
        <w:pStyle w:val="NormalBold"/>
        <w:keepNext/>
      </w:pPr>
      <w:r w:rsidRPr="00033A01">
        <w:t>Predlog uredbe</w:t>
      </w:r>
    </w:p>
    <w:p w14:paraId="70C7E005" w14:textId="77777777" w:rsidR="00AC2D66" w:rsidRPr="00033A01" w:rsidRDefault="00AC2D66" w:rsidP="00AC2D66">
      <w:pPr>
        <w:pStyle w:val="NormalBold"/>
      </w:pPr>
      <w:r w:rsidRPr="00033A01">
        <w:t>Člen 10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3798E907" w14:textId="77777777" w:rsidTr="00CB1E2F">
        <w:trPr>
          <w:jc w:val="center"/>
        </w:trPr>
        <w:tc>
          <w:tcPr>
            <w:tcW w:w="9752" w:type="dxa"/>
            <w:gridSpan w:val="2"/>
          </w:tcPr>
          <w:p w14:paraId="3EEA24F7" w14:textId="77777777" w:rsidR="00AC2D66" w:rsidRPr="00033A01" w:rsidRDefault="00AC2D66" w:rsidP="00CB1E2F">
            <w:pPr>
              <w:keepNext/>
            </w:pPr>
          </w:p>
        </w:tc>
      </w:tr>
      <w:tr w:rsidR="00AC2D66" w:rsidRPr="00033A01" w14:paraId="643E4C56" w14:textId="77777777" w:rsidTr="00CB1E2F">
        <w:trPr>
          <w:jc w:val="center"/>
        </w:trPr>
        <w:tc>
          <w:tcPr>
            <w:tcW w:w="4876" w:type="dxa"/>
          </w:tcPr>
          <w:p w14:paraId="00308E75" w14:textId="77777777" w:rsidR="00AC2D66" w:rsidRPr="00033A01" w:rsidRDefault="00AC2D66" w:rsidP="00CB1E2F">
            <w:pPr>
              <w:pStyle w:val="ColumnHeading"/>
              <w:keepNext/>
            </w:pPr>
            <w:r w:rsidRPr="00033A01">
              <w:t>Besedilo, ki ga predlaga Komisija</w:t>
            </w:r>
          </w:p>
        </w:tc>
        <w:tc>
          <w:tcPr>
            <w:tcW w:w="4876" w:type="dxa"/>
          </w:tcPr>
          <w:p w14:paraId="61D5DAF8" w14:textId="77777777" w:rsidR="00AC2D66" w:rsidRPr="00033A01" w:rsidRDefault="001F7793" w:rsidP="00CB1E2F">
            <w:pPr>
              <w:pStyle w:val="ColumnHeading"/>
              <w:keepNext/>
            </w:pPr>
            <w:r>
              <w:t>Sprememba</w:t>
            </w:r>
          </w:p>
        </w:tc>
      </w:tr>
      <w:tr w:rsidR="00AC2D66" w:rsidRPr="00033A01" w14:paraId="1C7518E8" w14:textId="77777777" w:rsidTr="00CB1E2F">
        <w:trPr>
          <w:jc w:val="center"/>
        </w:trPr>
        <w:tc>
          <w:tcPr>
            <w:tcW w:w="4876" w:type="dxa"/>
          </w:tcPr>
          <w:p w14:paraId="45036B37" w14:textId="77777777" w:rsidR="00AC2D66" w:rsidRPr="00033A01" w:rsidRDefault="00AC2D66" w:rsidP="00CB1E2F">
            <w:pPr>
              <w:pStyle w:val="Normal6"/>
              <w:rPr>
                <w:lang w:val="sl-SI"/>
              </w:rPr>
            </w:pPr>
          </w:p>
        </w:tc>
        <w:tc>
          <w:tcPr>
            <w:tcW w:w="4876" w:type="dxa"/>
          </w:tcPr>
          <w:p w14:paraId="2F34ED01" w14:textId="77777777" w:rsidR="00AC2D66" w:rsidRPr="00033A01" w:rsidRDefault="00AC2D66" w:rsidP="00CB1E2F">
            <w:pPr>
              <w:pStyle w:val="Normal6"/>
              <w:jc w:val="center"/>
              <w:rPr>
                <w:szCs w:val="24"/>
                <w:lang w:val="sl-SI"/>
              </w:rPr>
            </w:pPr>
            <w:r w:rsidRPr="00033A01">
              <w:rPr>
                <w:b/>
                <w:i/>
                <w:lang w:val="sl-SI"/>
              </w:rPr>
              <w:t>Člen 10 a</w:t>
            </w:r>
          </w:p>
        </w:tc>
      </w:tr>
      <w:tr w:rsidR="00AC2D66" w:rsidRPr="00033A01" w14:paraId="08D218CF" w14:textId="77777777" w:rsidTr="00CB1E2F">
        <w:trPr>
          <w:jc w:val="center"/>
        </w:trPr>
        <w:tc>
          <w:tcPr>
            <w:tcW w:w="4876" w:type="dxa"/>
          </w:tcPr>
          <w:p w14:paraId="53493214" w14:textId="77777777" w:rsidR="00AC2D66" w:rsidRPr="00033A01" w:rsidRDefault="00AC2D66" w:rsidP="00CB1E2F">
            <w:pPr>
              <w:pStyle w:val="Normal6"/>
              <w:rPr>
                <w:lang w:val="sl-SI"/>
              </w:rPr>
            </w:pPr>
          </w:p>
        </w:tc>
        <w:tc>
          <w:tcPr>
            <w:tcW w:w="4876" w:type="dxa"/>
          </w:tcPr>
          <w:p w14:paraId="3A131324" w14:textId="77777777" w:rsidR="00AC2D66" w:rsidRPr="00033A01" w:rsidRDefault="00AC2D66" w:rsidP="00CB1E2F">
            <w:pPr>
              <w:pStyle w:val="Normal6"/>
              <w:jc w:val="center"/>
              <w:rPr>
                <w:szCs w:val="24"/>
                <w:lang w:val="sl-SI"/>
              </w:rPr>
            </w:pPr>
            <w:r w:rsidRPr="00033A01">
              <w:rPr>
                <w:b/>
                <w:i/>
                <w:lang w:val="sl-SI"/>
              </w:rPr>
              <w:t>Informacije o kemikalijah v izdelkih</w:t>
            </w:r>
          </w:p>
        </w:tc>
      </w:tr>
      <w:tr w:rsidR="00AC2D66" w:rsidRPr="00033A01" w14:paraId="336DBDDB" w14:textId="77777777" w:rsidTr="00CB1E2F">
        <w:trPr>
          <w:jc w:val="center"/>
        </w:trPr>
        <w:tc>
          <w:tcPr>
            <w:tcW w:w="4876" w:type="dxa"/>
          </w:tcPr>
          <w:p w14:paraId="7F0E70AC" w14:textId="77777777" w:rsidR="00AC2D66" w:rsidRPr="00033A01" w:rsidRDefault="00AC2D66" w:rsidP="00CB1E2F">
            <w:pPr>
              <w:pStyle w:val="Normal6"/>
              <w:rPr>
                <w:lang w:val="sl-SI"/>
              </w:rPr>
            </w:pPr>
          </w:p>
        </w:tc>
        <w:tc>
          <w:tcPr>
            <w:tcW w:w="4876" w:type="dxa"/>
          </w:tcPr>
          <w:p w14:paraId="68056E84" w14:textId="77777777" w:rsidR="00AC2D66" w:rsidRPr="00033A01" w:rsidRDefault="00AC2D66" w:rsidP="00CB1E2F">
            <w:pPr>
              <w:pStyle w:val="Normal6"/>
              <w:rPr>
                <w:szCs w:val="24"/>
                <w:lang w:val="sl-SI"/>
              </w:rPr>
            </w:pPr>
            <w:r w:rsidRPr="00033A01">
              <w:rPr>
                <w:b/>
                <w:i/>
                <w:lang w:val="sl-SI"/>
              </w:rPr>
              <w:t xml:space="preserve">1. </w:t>
            </w:r>
            <w:r w:rsidRPr="00033A01">
              <w:rPr>
                <w:b/>
                <w:i/>
                <w:lang w:val="sl-SI"/>
              </w:rPr>
              <w:tab/>
              <w:t>Agencija ECHA v okviru skupne podatkovne platforme vzpostavi in upravlja podatkovno zbirko z informacijami o kemikalijah v izdelkih, ki se pridobijo ali predložijo pri izvajanju zakonodaje Unije o kemikalijah iz Priloge I.</w:t>
            </w:r>
          </w:p>
        </w:tc>
      </w:tr>
      <w:tr w:rsidR="00AC2D66" w:rsidRPr="00033A01" w14:paraId="21A7F193" w14:textId="77777777" w:rsidTr="00CB1E2F">
        <w:trPr>
          <w:jc w:val="center"/>
        </w:trPr>
        <w:tc>
          <w:tcPr>
            <w:tcW w:w="4876" w:type="dxa"/>
          </w:tcPr>
          <w:p w14:paraId="141956B9" w14:textId="77777777" w:rsidR="00AC2D66" w:rsidRPr="00033A01" w:rsidRDefault="00AC2D66" w:rsidP="00CB1E2F">
            <w:pPr>
              <w:pStyle w:val="Normal6"/>
              <w:rPr>
                <w:lang w:val="sl-SI"/>
              </w:rPr>
            </w:pPr>
          </w:p>
        </w:tc>
        <w:tc>
          <w:tcPr>
            <w:tcW w:w="4876" w:type="dxa"/>
          </w:tcPr>
          <w:p w14:paraId="2B20BAB8" w14:textId="77777777" w:rsidR="00AC2D66" w:rsidRPr="00033A01" w:rsidRDefault="00AC2D66" w:rsidP="00CB1E2F">
            <w:pPr>
              <w:pStyle w:val="Normal6"/>
              <w:rPr>
                <w:szCs w:val="24"/>
                <w:lang w:val="sl-SI"/>
              </w:rPr>
            </w:pPr>
            <w:r w:rsidRPr="00033A01">
              <w:rPr>
                <w:b/>
                <w:i/>
                <w:lang w:val="sl-SI"/>
              </w:rPr>
              <w:t>Ta podatkovna zbirka vključuje informacije, ki se zahtevajo na podlagi člena 9(1)(i) Direktive 2008/98/ES in člena 14 Uredbe (EU) 2024/1781.</w:t>
            </w:r>
          </w:p>
        </w:tc>
      </w:tr>
      <w:tr w:rsidR="00AC2D66" w:rsidRPr="00033A01" w14:paraId="1A801989" w14:textId="77777777" w:rsidTr="00CB1E2F">
        <w:trPr>
          <w:jc w:val="center"/>
        </w:trPr>
        <w:tc>
          <w:tcPr>
            <w:tcW w:w="4876" w:type="dxa"/>
          </w:tcPr>
          <w:p w14:paraId="42EB47E1" w14:textId="77777777" w:rsidR="00AC2D66" w:rsidRPr="00033A01" w:rsidRDefault="00AC2D66" w:rsidP="00CB1E2F">
            <w:pPr>
              <w:pStyle w:val="Normal6"/>
              <w:rPr>
                <w:lang w:val="sl-SI"/>
              </w:rPr>
            </w:pPr>
          </w:p>
        </w:tc>
        <w:tc>
          <w:tcPr>
            <w:tcW w:w="4876" w:type="dxa"/>
          </w:tcPr>
          <w:p w14:paraId="57315469" w14:textId="77777777" w:rsidR="00AC2D66" w:rsidRPr="00033A01" w:rsidRDefault="00AC2D66" w:rsidP="00CB1E2F">
            <w:pPr>
              <w:pStyle w:val="Normal6"/>
              <w:rPr>
                <w:szCs w:val="24"/>
                <w:lang w:val="sl-SI"/>
              </w:rPr>
            </w:pPr>
            <w:r w:rsidRPr="00033A01">
              <w:rPr>
                <w:b/>
                <w:i/>
                <w:lang w:val="sl-SI"/>
              </w:rPr>
              <w:t>Komisija razvije ustrezne povezane funkcije podatkovne zbirke.</w:t>
            </w:r>
          </w:p>
        </w:tc>
      </w:tr>
      <w:tr w:rsidR="00AC2D66" w:rsidRPr="00033A01" w14:paraId="15E4BC4F" w14:textId="77777777" w:rsidTr="00CB1E2F">
        <w:trPr>
          <w:jc w:val="center"/>
        </w:trPr>
        <w:tc>
          <w:tcPr>
            <w:tcW w:w="4876" w:type="dxa"/>
          </w:tcPr>
          <w:p w14:paraId="3F606AFF" w14:textId="77777777" w:rsidR="00AC2D66" w:rsidRPr="00033A01" w:rsidRDefault="00AC2D66" w:rsidP="00CB1E2F">
            <w:pPr>
              <w:pStyle w:val="Normal6"/>
              <w:rPr>
                <w:lang w:val="sl-SI"/>
              </w:rPr>
            </w:pPr>
          </w:p>
        </w:tc>
        <w:tc>
          <w:tcPr>
            <w:tcW w:w="4876" w:type="dxa"/>
          </w:tcPr>
          <w:p w14:paraId="70F58463" w14:textId="77777777" w:rsidR="00AC2D66" w:rsidRPr="00033A01" w:rsidRDefault="00AC2D66" w:rsidP="00CB1E2F">
            <w:pPr>
              <w:pStyle w:val="Normal6"/>
              <w:rPr>
                <w:szCs w:val="24"/>
                <w:lang w:val="sl-SI"/>
              </w:rPr>
            </w:pPr>
            <w:r w:rsidRPr="00033A01">
              <w:rPr>
                <w:b/>
                <w:i/>
                <w:lang w:val="sl-SI"/>
              </w:rPr>
              <w:t xml:space="preserve">2. </w:t>
            </w:r>
            <w:r w:rsidRPr="00033A01">
              <w:rPr>
                <w:b/>
                <w:i/>
                <w:lang w:val="sl-SI"/>
              </w:rPr>
              <w:tab/>
              <w:t>Kadar pristojni organi držav članic, navedeni v katerem koli aktu Unije iz Priloge I, hranijo informacije iz odstavka 1, te informacije brez nepotrebnega odlašanja dajo na voljo agenciji Unije, ki je pristojna na podlagi zadevnega akta Unije iz Priloge I.</w:t>
            </w:r>
          </w:p>
        </w:tc>
      </w:tr>
      <w:tr w:rsidR="00AC2D66" w:rsidRPr="00033A01" w14:paraId="216EA4B7" w14:textId="77777777" w:rsidTr="00CB1E2F">
        <w:trPr>
          <w:jc w:val="center"/>
        </w:trPr>
        <w:tc>
          <w:tcPr>
            <w:tcW w:w="4876" w:type="dxa"/>
          </w:tcPr>
          <w:p w14:paraId="0318DD5F" w14:textId="77777777" w:rsidR="00AC2D66" w:rsidRPr="00033A01" w:rsidRDefault="00AC2D66" w:rsidP="00CB1E2F">
            <w:pPr>
              <w:pStyle w:val="Normal6"/>
              <w:rPr>
                <w:lang w:val="sl-SI"/>
              </w:rPr>
            </w:pPr>
          </w:p>
        </w:tc>
        <w:tc>
          <w:tcPr>
            <w:tcW w:w="4876" w:type="dxa"/>
          </w:tcPr>
          <w:p w14:paraId="6BF1419A" w14:textId="77777777" w:rsidR="00AC2D66" w:rsidRPr="00033A01" w:rsidRDefault="00AC2D66" w:rsidP="00CB1E2F">
            <w:pPr>
              <w:pStyle w:val="Normal6"/>
              <w:rPr>
                <w:szCs w:val="24"/>
                <w:lang w:val="sl-SI"/>
              </w:rPr>
            </w:pPr>
            <w:r w:rsidRPr="00033A01">
              <w:rPr>
                <w:b/>
                <w:i/>
                <w:lang w:val="sl-SI"/>
              </w:rPr>
              <w:t xml:space="preserve">3. </w:t>
            </w:r>
            <w:r w:rsidRPr="00033A01">
              <w:rPr>
                <w:b/>
                <w:i/>
                <w:lang w:val="sl-SI"/>
              </w:rPr>
              <w:tab/>
              <w:t>Kadar agencija ECHA, EEA, EFSA ali EU-OSHA ali Komisija hrani informacije iz odstavka 1, te informacije brez nepotrebnega odlašanja in po potrebi po ocenjevanju veljavnosti, ki ga izvede pristojna agencija ali Komisija, da na voljo agenciji ECHA v standardnih formatih iz člena 14 za vključitev na skupno podatkovno platformo.</w:t>
            </w:r>
          </w:p>
        </w:tc>
      </w:tr>
    </w:tbl>
    <w:p w14:paraId="2CB1BCF3" w14:textId="77777777" w:rsidR="00AC2D66" w:rsidRPr="00033A01" w:rsidRDefault="00AC2D66" w:rsidP="00AC2D66"/>
    <w:p w14:paraId="39AA8028" w14:textId="77777777" w:rsidR="00AC2D66" w:rsidRPr="00033A01" w:rsidRDefault="001F7793" w:rsidP="00AC2D66">
      <w:pPr>
        <w:pStyle w:val="AmNumberTabs"/>
      </w:pPr>
      <w:r>
        <w:t>Sprememba</w:t>
      </w:r>
      <w:r w:rsidR="00AC2D66" w:rsidRPr="00033A01">
        <w:tab/>
      </w:r>
      <w:r w:rsidR="00AC2D66" w:rsidRPr="00033A01">
        <w:tab/>
        <w:t>103</w:t>
      </w:r>
    </w:p>
    <w:p w14:paraId="5D035C1E" w14:textId="77777777" w:rsidR="00AC2D66" w:rsidRPr="00033A01" w:rsidRDefault="00AC2D66" w:rsidP="00AC2D66"/>
    <w:p w14:paraId="64F1BFB7" w14:textId="77777777" w:rsidR="00AC2D66" w:rsidRPr="00033A01" w:rsidRDefault="00AC2D66" w:rsidP="00AC2D66">
      <w:pPr>
        <w:pStyle w:val="NormalBold"/>
        <w:keepNext/>
      </w:pPr>
      <w:r w:rsidRPr="00033A01">
        <w:t>Predlog uredbe</w:t>
      </w:r>
    </w:p>
    <w:p w14:paraId="2954C100" w14:textId="77777777" w:rsidR="00AC2D66" w:rsidRPr="00033A01" w:rsidRDefault="00AC2D66" w:rsidP="00AC2D66">
      <w:pPr>
        <w:pStyle w:val="NormalBold"/>
      </w:pPr>
      <w:r w:rsidRPr="00033A01">
        <w:t>Člen 10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5767BDB5" w14:textId="77777777" w:rsidTr="00CB1E2F">
        <w:trPr>
          <w:jc w:val="center"/>
        </w:trPr>
        <w:tc>
          <w:tcPr>
            <w:tcW w:w="9752" w:type="dxa"/>
            <w:gridSpan w:val="2"/>
          </w:tcPr>
          <w:p w14:paraId="337CD798" w14:textId="77777777" w:rsidR="00AC2D66" w:rsidRPr="00033A01" w:rsidRDefault="00AC2D66" w:rsidP="00CB1E2F">
            <w:pPr>
              <w:keepNext/>
            </w:pPr>
          </w:p>
        </w:tc>
      </w:tr>
      <w:tr w:rsidR="00AC2D66" w:rsidRPr="00033A01" w14:paraId="130B845B" w14:textId="77777777" w:rsidTr="00CB1E2F">
        <w:trPr>
          <w:jc w:val="center"/>
        </w:trPr>
        <w:tc>
          <w:tcPr>
            <w:tcW w:w="4876" w:type="dxa"/>
          </w:tcPr>
          <w:p w14:paraId="41E59A47" w14:textId="77777777" w:rsidR="00AC2D66" w:rsidRPr="00033A01" w:rsidRDefault="00AC2D66" w:rsidP="00CB1E2F">
            <w:pPr>
              <w:pStyle w:val="ColumnHeading"/>
              <w:keepNext/>
            </w:pPr>
            <w:r w:rsidRPr="00033A01">
              <w:t>Besedilo, ki ga predlaga Komisija</w:t>
            </w:r>
          </w:p>
        </w:tc>
        <w:tc>
          <w:tcPr>
            <w:tcW w:w="4876" w:type="dxa"/>
          </w:tcPr>
          <w:p w14:paraId="205C613F" w14:textId="77777777" w:rsidR="00AC2D66" w:rsidRPr="00033A01" w:rsidRDefault="001F7793" w:rsidP="00CB1E2F">
            <w:pPr>
              <w:pStyle w:val="ColumnHeading"/>
              <w:keepNext/>
            </w:pPr>
            <w:r>
              <w:t>Sprememba</w:t>
            </w:r>
          </w:p>
        </w:tc>
      </w:tr>
      <w:tr w:rsidR="00AC2D66" w:rsidRPr="00033A01" w14:paraId="3954191C" w14:textId="77777777" w:rsidTr="00CB1E2F">
        <w:trPr>
          <w:jc w:val="center"/>
        </w:trPr>
        <w:tc>
          <w:tcPr>
            <w:tcW w:w="4876" w:type="dxa"/>
          </w:tcPr>
          <w:p w14:paraId="3BE16210" w14:textId="77777777" w:rsidR="00AC2D66" w:rsidRPr="00033A01" w:rsidRDefault="00AC2D66" w:rsidP="00CB1E2F">
            <w:pPr>
              <w:pStyle w:val="Normal6"/>
              <w:rPr>
                <w:lang w:val="sl-SI"/>
              </w:rPr>
            </w:pPr>
          </w:p>
        </w:tc>
        <w:tc>
          <w:tcPr>
            <w:tcW w:w="4876" w:type="dxa"/>
          </w:tcPr>
          <w:p w14:paraId="507BD2D5" w14:textId="77777777" w:rsidR="00AC2D66" w:rsidRPr="00033A01" w:rsidRDefault="00AC2D66" w:rsidP="00CB1E2F">
            <w:pPr>
              <w:pStyle w:val="Normal6"/>
              <w:jc w:val="center"/>
              <w:rPr>
                <w:szCs w:val="24"/>
                <w:lang w:val="sl-SI"/>
              </w:rPr>
            </w:pPr>
            <w:r w:rsidRPr="00033A01">
              <w:rPr>
                <w:b/>
                <w:i/>
                <w:lang w:val="sl-SI"/>
              </w:rPr>
              <w:t>Člen 10b</w:t>
            </w:r>
          </w:p>
        </w:tc>
      </w:tr>
      <w:tr w:rsidR="00AC2D66" w:rsidRPr="00033A01" w14:paraId="7F36A275" w14:textId="77777777" w:rsidTr="00CB1E2F">
        <w:trPr>
          <w:jc w:val="center"/>
        </w:trPr>
        <w:tc>
          <w:tcPr>
            <w:tcW w:w="4876" w:type="dxa"/>
          </w:tcPr>
          <w:p w14:paraId="6A5417F1" w14:textId="77777777" w:rsidR="00AC2D66" w:rsidRPr="00033A01" w:rsidRDefault="00AC2D66" w:rsidP="00CB1E2F">
            <w:pPr>
              <w:pStyle w:val="Normal6"/>
              <w:rPr>
                <w:lang w:val="sl-SI"/>
              </w:rPr>
            </w:pPr>
          </w:p>
        </w:tc>
        <w:tc>
          <w:tcPr>
            <w:tcW w:w="4876" w:type="dxa"/>
          </w:tcPr>
          <w:p w14:paraId="37277169" w14:textId="77777777" w:rsidR="00AC2D66" w:rsidRPr="00033A01" w:rsidRDefault="00AC2D66" w:rsidP="00CB1E2F">
            <w:pPr>
              <w:pStyle w:val="Normal6"/>
              <w:jc w:val="center"/>
              <w:rPr>
                <w:szCs w:val="24"/>
                <w:lang w:val="sl-SI"/>
              </w:rPr>
            </w:pPr>
            <w:r w:rsidRPr="00033A01">
              <w:rPr>
                <w:b/>
                <w:i/>
                <w:lang w:val="sl-SI"/>
              </w:rPr>
              <w:t>Informacije o varnejših alternativah snovem, ki vzbujajo zaskrbljenost</w:t>
            </w:r>
          </w:p>
        </w:tc>
      </w:tr>
      <w:tr w:rsidR="00AC2D66" w:rsidRPr="00033A01" w14:paraId="1033F90D" w14:textId="77777777" w:rsidTr="00CB1E2F">
        <w:trPr>
          <w:jc w:val="center"/>
        </w:trPr>
        <w:tc>
          <w:tcPr>
            <w:tcW w:w="4876" w:type="dxa"/>
          </w:tcPr>
          <w:p w14:paraId="6E03501F" w14:textId="77777777" w:rsidR="00AC2D66" w:rsidRPr="00033A01" w:rsidRDefault="00AC2D66" w:rsidP="00CB1E2F">
            <w:pPr>
              <w:pStyle w:val="Normal6"/>
              <w:rPr>
                <w:lang w:val="sl-SI"/>
              </w:rPr>
            </w:pPr>
          </w:p>
        </w:tc>
        <w:tc>
          <w:tcPr>
            <w:tcW w:w="4876" w:type="dxa"/>
          </w:tcPr>
          <w:p w14:paraId="1025AB94" w14:textId="77777777" w:rsidR="00AC2D66" w:rsidRPr="00033A01" w:rsidRDefault="00AC2D66" w:rsidP="00CB1E2F">
            <w:pPr>
              <w:pStyle w:val="Normal6"/>
              <w:rPr>
                <w:szCs w:val="24"/>
                <w:lang w:val="sl-SI"/>
              </w:rPr>
            </w:pPr>
            <w:r w:rsidRPr="00033A01">
              <w:rPr>
                <w:b/>
                <w:i/>
                <w:lang w:val="sl-SI"/>
              </w:rPr>
              <w:t xml:space="preserve">1. </w:t>
            </w:r>
            <w:r w:rsidRPr="00033A01">
              <w:rPr>
                <w:b/>
                <w:i/>
                <w:lang w:val="sl-SI"/>
              </w:rPr>
              <w:tab/>
              <w:t>Agencija ECHA v okviru skupne podatkovne platforme vzpostavi in upravlja podatkovno zbirko, ki vsebuje informacije o varnejših alternativah snovem, ki vzbujajo zaskrbljenost, kot so opredeljene v členu 2(27) Uredbe (EU) 2024/1781, in snoveh, ki izpolnjujejo merila za uvrstitev v razrede nevarnosti iz člena 2(27)(b) Uredbe (EU) 2024/1781, vključno z materiali, za katere take snovi niso potrebne. Komisija razvije ustrezne povezane funkcije podatkovne zbirke.</w:t>
            </w:r>
          </w:p>
        </w:tc>
      </w:tr>
      <w:tr w:rsidR="00AC2D66" w:rsidRPr="00033A01" w14:paraId="25DD9959" w14:textId="77777777" w:rsidTr="00CB1E2F">
        <w:trPr>
          <w:jc w:val="center"/>
        </w:trPr>
        <w:tc>
          <w:tcPr>
            <w:tcW w:w="4876" w:type="dxa"/>
          </w:tcPr>
          <w:p w14:paraId="34E6289D" w14:textId="77777777" w:rsidR="00AC2D66" w:rsidRPr="00033A01" w:rsidRDefault="00AC2D66" w:rsidP="00CB1E2F">
            <w:pPr>
              <w:pStyle w:val="Normal6"/>
              <w:rPr>
                <w:lang w:val="sl-SI"/>
              </w:rPr>
            </w:pPr>
          </w:p>
        </w:tc>
        <w:tc>
          <w:tcPr>
            <w:tcW w:w="4876" w:type="dxa"/>
          </w:tcPr>
          <w:p w14:paraId="7CB0CE0C" w14:textId="77777777" w:rsidR="00AC2D66" w:rsidRPr="00033A01" w:rsidRDefault="00AC2D66" w:rsidP="00CB1E2F">
            <w:pPr>
              <w:pStyle w:val="Normal6"/>
              <w:rPr>
                <w:szCs w:val="24"/>
                <w:lang w:val="sl-SI"/>
              </w:rPr>
            </w:pPr>
            <w:r w:rsidRPr="00033A01">
              <w:rPr>
                <w:b/>
                <w:i/>
                <w:lang w:val="sl-SI"/>
              </w:rPr>
              <w:t xml:space="preserve">2. </w:t>
            </w:r>
            <w:r w:rsidRPr="00033A01">
              <w:rPr>
                <w:b/>
                <w:i/>
                <w:lang w:val="sl-SI"/>
              </w:rPr>
              <w:tab/>
              <w:t>Kadar pristojni organi držav članic, navedeni v katerem koli aktu Unije iz Priloge I, hranijo informacije iz odstavka 1, te informacije brez nepotrebnega odlašanja dajo na voljo agenciji Unije, ki je pristojna na podlagi zadevnega akta Unije iz Priloge I.</w:t>
            </w:r>
          </w:p>
        </w:tc>
      </w:tr>
      <w:tr w:rsidR="00AC2D66" w:rsidRPr="00033A01" w14:paraId="61875F78" w14:textId="77777777" w:rsidTr="00CB1E2F">
        <w:trPr>
          <w:jc w:val="center"/>
        </w:trPr>
        <w:tc>
          <w:tcPr>
            <w:tcW w:w="4876" w:type="dxa"/>
          </w:tcPr>
          <w:p w14:paraId="4150AFE4" w14:textId="77777777" w:rsidR="00AC2D66" w:rsidRPr="00033A01" w:rsidRDefault="00AC2D66" w:rsidP="00CB1E2F">
            <w:pPr>
              <w:pStyle w:val="Normal6"/>
              <w:rPr>
                <w:lang w:val="sl-SI"/>
              </w:rPr>
            </w:pPr>
          </w:p>
        </w:tc>
        <w:tc>
          <w:tcPr>
            <w:tcW w:w="4876" w:type="dxa"/>
          </w:tcPr>
          <w:p w14:paraId="4F789F62" w14:textId="77777777" w:rsidR="00AC2D66" w:rsidRPr="00033A01" w:rsidRDefault="00AC2D66" w:rsidP="00CB1E2F">
            <w:pPr>
              <w:pStyle w:val="Normal6"/>
              <w:rPr>
                <w:szCs w:val="24"/>
                <w:lang w:val="sl-SI"/>
              </w:rPr>
            </w:pPr>
            <w:r w:rsidRPr="00033A01">
              <w:rPr>
                <w:b/>
                <w:i/>
                <w:lang w:val="sl-SI"/>
              </w:rPr>
              <w:t xml:space="preserve">3. </w:t>
            </w:r>
            <w:r w:rsidRPr="00033A01">
              <w:rPr>
                <w:b/>
                <w:i/>
                <w:lang w:val="sl-SI"/>
              </w:rPr>
              <w:tab/>
              <w:t>Kadar agencija ECHA, EEA, EFSA ali EU-OSHA ali Komisija hrani informacije iz odstavka 1, te informacije brez nepotrebnega odlašanja in po potrebi po ocenjevanju veljavnosti, ki ga izvede pristojna agencija ali Komisija, da na voljo agenciji ECHA v standardnih formatih iz člena 14 za vključitev na skupno podatkovno platformo.</w:t>
            </w:r>
          </w:p>
        </w:tc>
      </w:tr>
      <w:tr w:rsidR="00AC2D66" w:rsidRPr="00033A01" w14:paraId="04649550" w14:textId="77777777" w:rsidTr="00CB1E2F">
        <w:trPr>
          <w:jc w:val="center"/>
        </w:trPr>
        <w:tc>
          <w:tcPr>
            <w:tcW w:w="4876" w:type="dxa"/>
          </w:tcPr>
          <w:p w14:paraId="21667BE0" w14:textId="77777777" w:rsidR="00AC2D66" w:rsidRPr="00033A01" w:rsidRDefault="00AC2D66" w:rsidP="00CB1E2F">
            <w:pPr>
              <w:pStyle w:val="Normal6"/>
              <w:rPr>
                <w:lang w:val="sl-SI"/>
              </w:rPr>
            </w:pPr>
          </w:p>
        </w:tc>
        <w:tc>
          <w:tcPr>
            <w:tcW w:w="4876" w:type="dxa"/>
          </w:tcPr>
          <w:p w14:paraId="73AB0ED2" w14:textId="77777777" w:rsidR="00AC2D66" w:rsidRPr="00033A01" w:rsidRDefault="00AC2D66" w:rsidP="00CB1E2F">
            <w:pPr>
              <w:pStyle w:val="Normal6"/>
              <w:rPr>
                <w:szCs w:val="24"/>
                <w:lang w:val="sl-SI"/>
              </w:rPr>
            </w:pPr>
            <w:r w:rsidRPr="00033A01">
              <w:rPr>
                <w:b/>
                <w:i/>
                <w:lang w:val="sl-SI"/>
              </w:rPr>
              <w:t xml:space="preserve">4. </w:t>
            </w:r>
            <w:r w:rsidRPr="00033A01">
              <w:rPr>
                <w:b/>
                <w:i/>
                <w:lang w:val="sl-SI"/>
              </w:rPr>
              <w:tab/>
              <w:t>Agencija ECHA spodbuja ponudnike alternativ snovem, ki vzbujajo zaskrbljenost, ali materialov, za katere take snovi niso potrebne, naj jih opredelijo in dajo na voljo vse ustrezne podatke.</w:t>
            </w:r>
          </w:p>
        </w:tc>
      </w:tr>
    </w:tbl>
    <w:p w14:paraId="21C0DDD4" w14:textId="77777777" w:rsidR="00AC2D66" w:rsidRPr="00033A01" w:rsidRDefault="00AC2D66" w:rsidP="00AC2D66"/>
    <w:p w14:paraId="7F0AD797" w14:textId="77777777" w:rsidR="00AC2D66" w:rsidRPr="00033A01" w:rsidRDefault="001F7793" w:rsidP="00AC2D66">
      <w:pPr>
        <w:pStyle w:val="AmNumberTabs"/>
      </w:pPr>
      <w:r>
        <w:t>Sprememba</w:t>
      </w:r>
      <w:r w:rsidR="00AC2D66" w:rsidRPr="00033A01">
        <w:tab/>
      </w:r>
      <w:r w:rsidR="00AC2D66" w:rsidRPr="00033A01">
        <w:tab/>
        <w:t>104</w:t>
      </w:r>
    </w:p>
    <w:p w14:paraId="5DFDCA4B" w14:textId="77777777" w:rsidR="00AC2D66" w:rsidRPr="00033A01" w:rsidRDefault="00AC2D66" w:rsidP="00AC2D66"/>
    <w:p w14:paraId="6C46849F" w14:textId="77777777" w:rsidR="00AC2D66" w:rsidRPr="00033A01" w:rsidRDefault="00AC2D66" w:rsidP="00AC2D66">
      <w:pPr>
        <w:pStyle w:val="NormalBold"/>
        <w:keepNext/>
      </w:pPr>
      <w:r w:rsidRPr="00033A01">
        <w:t>Predlog uredbe</w:t>
      </w:r>
    </w:p>
    <w:p w14:paraId="685ABEBF" w14:textId="77777777" w:rsidR="00AC2D66" w:rsidRPr="00033A01" w:rsidRDefault="00AC2D66" w:rsidP="00AC2D66">
      <w:pPr>
        <w:pStyle w:val="NormalBold"/>
      </w:pPr>
      <w:r w:rsidRPr="00033A01">
        <w:t>Člen 11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53310841" w14:textId="77777777" w:rsidTr="00CB1E2F">
        <w:trPr>
          <w:jc w:val="center"/>
        </w:trPr>
        <w:tc>
          <w:tcPr>
            <w:tcW w:w="9752" w:type="dxa"/>
            <w:gridSpan w:val="2"/>
          </w:tcPr>
          <w:p w14:paraId="7C54904E" w14:textId="77777777" w:rsidR="00AC2D66" w:rsidRPr="00033A01" w:rsidRDefault="00AC2D66" w:rsidP="00CB1E2F">
            <w:pPr>
              <w:keepNext/>
            </w:pPr>
          </w:p>
        </w:tc>
      </w:tr>
      <w:tr w:rsidR="00AC2D66" w:rsidRPr="00033A01" w14:paraId="588D26F6" w14:textId="77777777" w:rsidTr="00CB1E2F">
        <w:trPr>
          <w:jc w:val="center"/>
        </w:trPr>
        <w:tc>
          <w:tcPr>
            <w:tcW w:w="4876" w:type="dxa"/>
          </w:tcPr>
          <w:p w14:paraId="1B1692A3" w14:textId="77777777" w:rsidR="00AC2D66" w:rsidRPr="00033A01" w:rsidRDefault="00AC2D66" w:rsidP="00CB1E2F">
            <w:pPr>
              <w:pStyle w:val="ColumnHeading"/>
              <w:keepNext/>
            </w:pPr>
            <w:r w:rsidRPr="00033A01">
              <w:t>Besedilo, ki ga predlaga Komisija</w:t>
            </w:r>
          </w:p>
        </w:tc>
        <w:tc>
          <w:tcPr>
            <w:tcW w:w="4876" w:type="dxa"/>
          </w:tcPr>
          <w:p w14:paraId="4C0435B4" w14:textId="77777777" w:rsidR="00AC2D66" w:rsidRPr="00033A01" w:rsidRDefault="001F7793" w:rsidP="00CB1E2F">
            <w:pPr>
              <w:pStyle w:val="ColumnHeading"/>
              <w:keepNext/>
            </w:pPr>
            <w:r>
              <w:t>Sprememba</w:t>
            </w:r>
          </w:p>
        </w:tc>
      </w:tr>
      <w:tr w:rsidR="00AC2D66" w:rsidRPr="00033A01" w14:paraId="71E40B71" w14:textId="77777777" w:rsidTr="00CB1E2F">
        <w:trPr>
          <w:jc w:val="center"/>
        </w:trPr>
        <w:tc>
          <w:tcPr>
            <w:tcW w:w="4876" w:type="dxa"/>
          </w:tcPr>
          <w:p w14:paraId="3A1C8CC6" w14:textId="77777777" w:rsidR="00AC2D66" w:rsidRPr="00033A01" w:rsidRDefault="00AC2D66" w:rsidP="00CB1E2F">
            <w:pPr>
              <w:pStyle w:val="Normal6"/>
              <w:rPr>
                <w:lang w:val="sl-SI"/>
              </w:rPr>
            </w:pPr>
            <w:r w:rsidRPr="00033A01">
              <w:rPr>
                <w:lang w:val="sl-SI"/>
              </w:rPr>
              <w:t>2.</w:t>
            </w:r>
            <w:r w:rsidRPr="00033A01">
              <w:rPr>
                <w:lang w:val="sl-SI"/>
              </w:rPr>
              <w:tab/>
              <w:t>Agencija ECHA redno in v skladu s shemo upravljanja iz člena 4(3) posodablja informacije v podatkovni zbirki.</w:t>
            </w:r>
          </w:p>
        </w:tc>
        <w:tc>
          <w:tcPr>
            <w:tcW w:w="4876" w:type="dxa"/>
          </w:tcPr>
          <w:p w14:paraId="745166DC" w14:textId="77777777" w:rsidR="00AC2D66" w:rsidRPr="00033A01" w:rsidRDefault="00AC2D66" w:rsidP="00CB1E2F">
            <w:pPr>
              <w:pStyle w:val="Normal6"/>
              <w:rPr>
                <w:szCs w:val="24"/>
                <w:lang w:val="sl-SI"/>
              </w:rPr>
            </w:pPr>
            <w:r w:rsidRPr="00033A01">
              <w:rPr>
                <w:lang w:val="sl-SI"/>
              </w:rPr>
              <w:t>2.</w:t>
            </w:r>
            <w:r w:rsidRPr="00033A01">
              <w:rPr>
                <w:lang w:val="sl-SI"/>
              </w:rPr>
              <w:tab/>
              <w:t xml:space="preserve">Agencija ECHA redno in </w:t>
            </w:r>
            <w:r w:rsidRPr="00033A01">
              <w:rPr>
                <w:b/>
                <w:i/>
                <w:lang w:val="sl-SI"/>
              </w:rPr>
              <w:t xml:space="preserve">vsaj enkrat letno </w:t>
            </w:r>
            <w:r w:rsidRPr="00033A01">
              <w:rPr>
                <w:lang w:val="sl-SI"/>
              </w:rPr>
              <w:t>v skladu s shemo upravljanja iz člena 4(3) posodablja informacije v podatkovni zbirki.</w:t>
            </w:r>
          </w:p>
        </w:tc>
      </w:tr>
    </w:tbl>
    <w:p w14:paraId="5497E243" w14:textId="77777777" w:rsidR="00AC2D66" w:rsidRPr="00033A01" w:rsidRDefault="00AC2D66" w:rsidP="00AC2D66"/>
    <w:p w14:paraId="61D01A0D" w14:textId="77777777" w:rsidR="00AC2D66" w:rsidRPr="00033A01" w:rsidRDefault="001F7793" w:rsidP="00AC2D66">
      <w:pPr>
        <w:pStyle w:val="AmNumberTabs"/>
      </w:pPr>
      <w:r>
        <w:t>Sprememba</w:t>
      </w:r>
      <w:r w:rsidR="00AC2D66" w:rsidRPr="00033A01">
        <w:tab/>
      </w:r>
      <w:r w:rsidR="00AC2D66" w:rsidRPr="00033A01">
        <w:tab/>
        <w:t>105</w:t>
      </w:r>
    </w:p>
    <w:p w14:paraId="07844C47" w14:textId="77777777" w:rsidR="00AC2D66" w:rsidRPr="00033A01" w:rsidRDefault="00AC2D66" w:rsidP="00AC2D66"/>
    <w:p w14:paraId="796EF451" w14:textId="77777777" w:rsidR="00AC2D66" w:rsidRPr="00033A01" w:rsidRDefault="00AC2D66" w:rsidP="00AC2D66">
      <w:pPr>
        <w:pStyle w:val="NormalBold"/>
        <w:keepNext/>
      </w:pPr>
      <w:r w:rsidRPr="00033A01">
        <w:t>Predlog uredbe</w:t>
      </w:r>
    </w:p>
    <w:p w14:paraId="309FADEE" w14:textId="77777777" w:rsidR="00AC2D66" w:rsidRPr="00033A01" w:rsidRDefault="00AC2D66" w:rsidP="00AC2D66">
      <w:pPr>
        <w:pStyle w:val="NormalBold"/>
      </w:pPr>
      <w:r w:rsidRPr="00033A01">
        <w:t>Člen 13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4F7146C9" w14:textId="77777777" w:rsidTr="00CB1E2F">
        <w:trPr>
          <w:jc w:val="center"/>
        </w:trPr>
        <w:tc>
          <w:tcPr>
            <w:tcW w:w="9752" w:type="dxa"/>
            <w:gridSpan w:val="2"/>
          </w:tcPr>
          <w:p w14:paraId="78E04984" w14:textId="77777777" w:rsidR="00AC2D66" w:rsidRPr="00033A01" w:rsidRDefault="00AC2D66" w:rsidP="00CB1E2F">
            <w:pPr>
              <w:keepNext/>
            </w:pPr>
          </w:p>
        </w:tc>
      </w:tr>
      <w:tr w:rsidR="00AC2D66" w:rsidRPr="00033A01" w14:paraId="23D92FEE" w14:textId="77777777" w:rsidTr="00CB1E2F">
        <w:trPr>
          <w:jc w:val="center"/>
        </w:trPr>
        <w:tc>
          <w:tcPr>
            <w:tcW w:w="4876" w:type="dxa"/>
          </w:tcPr>
          <w:p w14:paraId="47B57458" w14:textId="77777777" w:rsidR="00AC2D66" w:rsidRPr="00033A01" w:rsidRDefault="00AC2D66" w:rsidP="00CB1E2F">
            <w:pPr>
              <w:pStyle w:val="ColumnHeading"/>
              <w:keepNext/>
            </w:pPr>
            <w:r w:rsidRPr="00033A01">
              <w:t>Besedilo, ki ga predlaga Komisija</w:t>
            </w:r>
          </w:p>
        </w:tc>
        <w:tc>
          <w:tcPr>
            <w:tcW w:w="4876" w:type="dxa"/>
          </w:tcPr>
          <w:p w14:paraId="173D4051" w14:textId="77777777" w:rsidR="00AC2D66" w:rsidRPr="00033A01" w:rsidRDefault="001F7793" w:rsidP="00CB1E2F">
            <w:pPr>
              <w:pStyle w:val="ColumnHeading"/>
              <w:keepNext/>
            </w:pPr>
            <w:r>
              <w:t>Sprememba</w:t>
            </w:r>
          </w:p>
        </w:tc>
      </w:tr>
      <w:tr w:rsidR="00AC2D66" w:rsidRPr="00033A01" w14:paraId="2544C9D6" w14:textId="77777777" w:rsidTr="00CB1E2F">
        <w:trPr>
          <w:jc w:val="center"/>
        </w:trPr>
        <w:tc>
          <w:tcPr>
            <w:tcW w:w="4876" w:type="dxa"/>
          </w:tcPr>
          <w:p w14:paraId="5E108265" w14:textId="77777777" w:rsidR="00AC2D66" w:rsidRPr="00033A01" w:rsidRDefault="00AC2D66" w:rsidP="00CB1E2F">
            <w:pPr>
              <w:pStyle w:val="Normal6"/>
              <w:rPr>
                <w:lang w:val="sl-SI"/>
              </w:rPr>
            </w:pPr>
            <w:r w:rsidRPr="00033A01">
              <w:rPr>
                <w:lang w:val="sl-SI"/>
              </w:rPr>
              <w:t>1.</w:t>
            </w:r>
            <w:r w:rsidRPr="00033A01">
              <w:rPr>
                <w:lang w:val="sl-SI"/>
              </w:rPr>
              <w:tab/>
              <w:t xml:space="preserve">Agencija ECHA najpozneje v treh letih po </w:t>
            </w:r>
            <w:r w:rsidRPr="00033A01">
              <w:rPr>
                <w:b/>
                <w:i/>
                <w:lang w:val="sl-SI"/>
              </w:rPr>
              <w:t>objavi sklepa</w:t>
            </w:r>
            <w:r w:rsidRPr="00033A01">
              <w:rPr>
                <w:lang w:val="sl-SI"/>
              </w:rPr>
              <w:t xml:space="preserve"> iz odstavka 4 v okviru skupne podatkovne platforme vzpostavi in upravlja podatkovno zbirko, ki vsebuje podatke, povezane z okoljsko </w:t>
            </w:r>
            <w:proofErr w:type="spellStart"/>
            <w:r w:rsidRPr="00033A01">
              <w:rPr>
                <w:lang w:val="sl-SI"/>
              </w:rPr>
              <w:t>trajnostnostjo</w:t>
            </w:r>
            <w:proofErr w:type="spellEnd"/>
            <w:r w:rsidRPr="00033A01">
              <w:rPr>
                <w:lang w:val="sl-SI"/>
              </w:rPr>
              <w:t>.</w:t>
            </w:r>
          </w:p>
        </w:tc>
        <w:tc>
          <w:tcPr>
            <w:tcW w:w="4876" w:type="dxa"/>
          </w:tcPr>
          <w:p w14:paraId="3A673ABA" w14:textId="77777777" w:rsidR="00AC2D66" w:rsidRPr="00033A01" w:rsidRDefault="00AC2D66" w:rsidP="00CB1E2F">
            <w:pPr>
              <w:pStyle w:val="Normal6"/>
              <w:rPr>
                <w:szCs w:val="24"/>
                <w:lang w:val="sl-SI"/>
              </w:rPr>
            </w:pPr>
            <w:r w:rsidRPr="00033A01">
              <w:rPr>
                <w:lang w:val="sl-SI"/>
              </w:rPr>
              <w:t>1.</w:t>
            </w:r>
            <w:r w:rsidRPr="00033A01">
              <w:rPr>
                <w:lang w:val="sl-SI"/>
              </w:rPr>
              <w:tab/>
              <w:t xml:space="preserve">Agencija ECHA najpozneje v treh letih po </w:t>
            </w:r>
            <w:r w:rsidRPr="00033A01">
              <w:rPr>
                <w:b/>
                <w:i/>
                <w:lang w:val="sl-SI"/>
              </w:rPr>
              <w:t>opredelitvi naborov podatkov in razvoju funkcij podatkovne zbirke</w:t>
            </w:r>
            <w:r w:rsidRPr="00033A01">
              <w:rPr>
                <w:lang w:val="sl-SI"/>
              </w:rPr>
              <w:t xml:space="preserve"> iz odstavka 4 v okviru skupne podatkovne platforme vzpostavi in upravlja podatkovno zbirko, ki vsebuje podatke, povezane z okoljsko </w:t>
            </w:r>
            <w:proofErr w:type="spellStart"/>
            <w:r w:rsidRPr="00033A01">
              <w:rPr>
                <w:lang w:val="sl-SI"/>
              </w:rPr>
              <w:t>trajnostnostjo</w:t>
            </w:r>
            <w:proofErr w:type="spellEnd"/>
            <w:r w:rsidRPr="00033A01">
              <w:rPr>
                <w:lang w:val="sl-SI"/>
              </w:rPr>
              <w:t>.</w:t>
            </w:r>
          </w:p>
        </w:tc>
      </w:tr>
    </w:tbl>
    <w:p w14:paraId="5AFFEF88" w14:textId="77777777" w:rsidR="00AC2D66" w:rsidRPr="00033A01" w:rsidRDefault="00AC2D66" w:rsidP="00AC2D66"/>
    <w:p w14:paraId="2795179D" w14:textId="77777777" w:rsidR="00AC2D66" w:rsidRPr="00033A01" w:rsidRDefault="001F7793" w:rsidP="00AC2D66">
      <w:pPr>
        <w:pStyle w:val="AmNumberTabs"/>
      </w:pPr>
      <w:r>
        <w:t>Sprememba</w:t>
      </w:r>
      <w:r w:rsidR="00AC2D66" w:rsidRPr="00033A01">
        <w:tab/>
      </w:r>
      <w:r w:rsidR="00AC2D66" w:rsidRPr="00033A01">
        <w:tab/>
        <w:t>106</w:t>
      </w:r>
    </w:p>
    <w:p w14:paraId="1DB7A865" w14:textId="77777777" w:rsidR="00AC2D66" w:rsidRPr="00033A01" w:rsidRDefault="00AC2D66" w:rsidP="00AC2D66"/>
    <w:p w14:paraId="29C3F3AC" w14:textId="77777777" w:rsidR="00AC2D66" w:rsidRPr="00033A01" w:rsidRDefault="00AC2D66" w:rsidP="00AC2D66">
      <w:pPr>
        <w:pStyle w:val="NormalBold"/>
        <w:keepNext/>
      </w:pPr>
      <w:r w:rsidRPr="00033A01">
        <w:t>Predlog uredbe</w:t>
      </w:r>
    </w:p>
    <w:p w14:paraId="5D67E42D" w14:textId="77777777" w:rsidR="00AC2D66" w:rsidRPr="00033A01" w:rsidRDefault="00AC2D66" w:rsidP="00AC2D66">
      <w:pPr>
        <w:pStyle w:val="NormalBold"/>
      </w:pPr>
      <w:r w:rsidRPr="00033A01">
        <w:t>Člen 13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009114A3" w14:textId="77777777" w:rsidTr="00CB1E2F">
        <w:trPr>
          <w:jc w:val="center"/>
        </w:trPr>
        <w:tc>
          <w:tcPr>
            <w:tcW w:w="9752" w:type="dxa"/>
            <w:gridSpan w:val="2"/>
          </w:tcPr>
          <w:p w14:paraId="75A97241" w14:textId="77777777" w:rsidR="00AC2D66" w:rsidRPr="00033A01" w:rsidRDefault="00AC2D66" w:rsidP="00CB1E2F">
            <w:pPr>
              <w:keepNext/>
            </w:pPr>
          </w:p>
        </w:tc>
      </w:tr>
      <w:tr w:rsidR="00AC2D66" w:rsidRPr="00033A01" w14:paraId="7F578C20" w14:textId="77777777" w:rsidTr="00CB1E2F">
        <w:trPr>
          <w:jc w:val="center"/>
        </w:trPr>
        <w:tc>
          <w:tcPr>
            <w:tcW w:w="4876" w:type="dxa"/>
          </w:tcPr>
          <w:p w14:paraId="58D16FC7" w14:textId="77777777" w:rsidR="00AC2D66" w:rsidRPr="00033A01" w:rsidRDefault="00AC2D66" w:rsidP="00CB1E2F">
            <w:pPr>
              <w:pStyle w:val="ColumnHeading"/>
              <w:keepNext/>
            </w:pPr>
            <w:r w:rsidRPr="00033A01">
              <w:t>Besedilo, ki ga predlaga Komisija</w:t>
            </w:r>
          </w:p>
        </w:tc>
        <w:tc>
          <w:tcPr>
            <w:tcW w:w="4876" w:type="dxa"/>
          </w:tcPr>
          <w:p w14:paraId="75BA18D5" w14:textId="77777777" w:rsidR="00AC2D66" w:rsidRPr="00033A01" w:rsidRDefault="001F7793" w:rsidP="00CB1E2F">
            <w:pPr>
              <w:pStyle w:val="ColumnHeading"/>
              <w:keepNext/>
            </w:pPr>
            <w:r>
              <w:t>Sprememba</w:t>
            </w:r>
          </w:p>
        </w:tc>
      </w:tr>
      <w:tr w:rsidR="00AC2D66" w:rsidRPr="00033A01" w14:paraId="6EC079B2" w14:textId="77777777" w:rsidTr="00CB1E2F">
        <w:trPr>
          <w:jc w:val="center"/>
        </w:trPr>
        <w:tc>
          <w:tcPr>
            <w:tcW w:w="4876" w:type="dxa"/>
          </w:tcPr>
          <w:p w14:paraId="5CA7A56E" w14:textId="77777777" w:rsidR="00AC2D66" w:rsidRPr="00033A01" w:rsidRDefault="00AC2D66" w:rsidP="00CB1E2F">
            <w:pPr>
              <w:pStyle w:val="Normal6"/>
              <w:rPr>
                <w:lang w:val="sl-SI"/>
              </w:rPr>
            </w:pPr>
            <w:r w:rsidRPr="00033A01">
              <w:rPr>
                <w:lang w:val="sl-SI"/>
              </w:rPr>
              <w:t>2.</w:t>
            </w:r>
            <w:r w:rsidRPr="00033A01">
              <w:rPr>
                <w:lang w:val="sl-SI"/>
              </w:rPr>
              <w:tab/>
              <w:t xml:space="preserve">Kadar </w:t>
            </w:r>
            <w:r w:rsidRPr="00033A01">
              <w:rPr>
                <w:b/>
                <w:i/>
                <w:lang w:val="sl-SI"/>
              </w:rPr>
              <w:t>Komisija</w:t>
            </w:r>
            <w:r w:rsidRPr="00033A01">
              <w:rPr>
                <w:lang w:val="sl-SI"/>
              </w:rPr>
              <w:t xml:space="preserve"> ali agencije poleg podatkov o kemikalijah, ki so že na voljo na skupni podatkovni platformi, gostijo ali hranijo podatke, povezane z okoljsko </w:t>
            </w:r>
            <w:proofErr w:type="spellStart"/>
            <w:r w:rsidRPr="00033A01">
              <w:rPr>
                <w:lang w:val="sl-SI"/>
              </w:rPr>
              <w:t>trajnostnostjo</w:t>
            </w:r>
            <w:proofErr w:type="spellEnd"/>
            <w:r w:rsidRPr="00033A01">
              <w:rPr>
                <w:lang w:val="sl-SI"/>
              </w:rPr>
              <w:t xml:space="preserve">, te podatke brez nepotrebnega odlašanja dajo na voljo agenciji ECHA, potem ko je </w:t>
            </w:r>
            <w:r w:rsidRPr="00033A01">
              <w:rPr>
                <w:b/>
                <w:i/>
                <w:lang w:val="sl-SI"/>
              </w:rPr>
              <w:t>Komisija</w:t>
            </w:r>
            <w:r w:rsidRPr="00033A01">
              <w:rPr>
                <w:lang w:val="sl-SI"/>
              </w:rPr>
              <w:t xml:space="preserve"> ali agencija, ki jih gosti ali hrani, po potrebi zaključila ocenjevanje veljavnosti in zaupnosti. </w:t>
            </w:r>
            <w:r w:rsidRPr="00033A01">
              <w:rPr>
                <w:b/>
                <w:i/>
                <w:lang w:val="sl-SI"/>
              </w:rPr>
              <w:t>Komisija in</w:t>
            </w:r>
            <w:r w:rsidRPr="00033A01">
              <w:rPr>
                <w:lang w:val="sl-SI"/>
              </w:rPr>
              <w:t xml:space="preserve"> agencije agenciji ECHA zagotovijo potrebno tehnično sodelovanje, da se omogoči vključevanje podatkov, povezanih z okoljsko </w:t>
            </w:r>
            <w:proofErr w:type="spellStart"/>
            <w:r w:rsidRPr="00033A01">
              <w:rPr>
                <w:lang w:val="sl-SI"/>
              </w:rPr>
              <w:t>trajnostnostjo</w:t>
            </w:r>
            <w:proofErr w:type="spellEnd"/>
            <w:r w:rsidRPr="00033A01">
              <w:rPr>
                <w:lang w:val="sl-SI"/>
              </w:rPr>
              <w:t xml:space="preserve">, v zbirko podatkov, povezanih z okoljsko </w:t>
            </w:r>
            <w:proofErr w:type="spellStart"/>
            <w:r w:rsidRPr="00033A01">
              <w:rPr>
                <w:lang w:val="sl-SI"/>
              </w:rPr>
              <w:t>trajnostnostjo</w:t>
            </w:r>
            <w:proofErr w:type="spellEnd"/>
            <w:r w:rsidRPr="00033A01">
              <w:rPr>
                <w:lang w:val="sl-SI"/>
              </w:rPr>
              <w:t>.</w:t>
            </w:r>
          </w:p>
        </w:tc>
        <w:tc>
          <w:tcPr>
            <w:tcW w:w="4876" w:type="dxa"/>
          </w:tcPr>
          <w:p w14:paraId="268245E7" w14:textId="77777777" w:rsidR="00AC2D66" w:rsidRPr="00033A01" w:rsidRDefault="00AC2D66" w:rsidP="00CB1E2F">
            <w:pPr>
              <w:pStyle w:val="Normal6"/>
              <w:rPr>
                <w:szCs w:val="24"/>
                <w:lang w:val="sl-SI"/>
              </w:rPr>
            </w:pPr>
            <w:r w:rsidRPr="00033A01">
              <w:rPr>
                <w:lang w:val="sl-SI"/>
              </w:rPr>
              <w:t>2.</w:t>
            </w:r>
            <w:r w:rsidRPr="00033A01">
              <w:rPr>
                <w:lang w:val="sl-SI"/>
              </w:rPr>
              <w:tab/>
              <w:t xml:space="preserve">Kadar </w:t>
            </w:r>
            <w:r w:rsidRPr="00033A01">
              <w:rPr>
                <w:b/>
                <w:i/>
                <w:lang w:val="sl-SI"/>
              </w:rPr>
              <w:t>organi</w:t>
            </w:r>
            <w:r w:rsidRPr="00033A01">
              <w:rPr>
                <w:lang w:val="sl-SI"/>
              </w:rPr>
              <w:t xml:space="preserve"> ali</w:t>
            </w:r>
            <w:r w:rsidRPr="00033A01">
              <w:rPr>
                <w:b/>
                <w:i/>
                <w:lang w:val="sl-SI"/>
              </w:rPr>
              <w:t xml:space="preserve"> nacionalne</w:t>
            </w:r>
            <w:r w:rsidRPr="00033A01">
              <w:rPr>
                <w:lang w:val="sl-SI"/>
              </w:rPr>
              <w:t xml:space="preserve"> agencije poleg podatkov o kemikalijah, ki so že na voljo na skupni podatkovni platformi, gostijo ali hranijo podatke, povezane z okoljsko </w:t>
            </w:r>
            <w:proofErr w:type="spellStart"/>
            <w:r w:rsidRPr="00033A01">
              <w:rPr>
                <w:lang w:val="sl-SI"/>
              </w:rPr>
              <w:t>trajnostnostjo</w:t>
            </w:r>
            <w:proofErr w:type="spellEnd"/>
            <w:r w:rsidRPr="00033A01">
              <w:rPr>
                <w:lang w:val="sl-SI"/>
              </w:rPr>
              <w:t xml:space="preserve">, te podatke brez nepotrebnega odlašanja dajo na voljo agenciji ECHA, potem ko je </w:t>
            </w:r>
            <w:r w:rsidRPr="00033A01">
              <w:rPr>
                <w:b/>
                <w:i/>
                <w:lang w:val="sl-SI"/>
              </w:rPr>
              <w:t>organ</w:t>
            </w:r>
            <w:r w:rsidRPr="00033A01">
              <w:rPr>
                <w:lang w:val="sl-SI"/>
              </w:rPr>
              <w:t xml:space="preserve"> ali</w:t>
            </w:r>
            <w:r w:rsidRPr="00033A01">
              <w:rPr>
                <w:b/>
                <w:i/>
                <w:lang w:val="sl-SI"/>
              </w:rPr>
              <w:t xml:space="preserve"> nacionalna</w:t>
            </w:r>
            <w:r w:rsidRPr="00033A01">
              <w:rPr>
                <w:lang w:val="sl-SI"/>
              </w:rPr>
              <w:t xml:space="preserve"> agencija, ki jih gosti ali hrani, po potrebi zaključila ocenjevanje veljavnosti in zaupnosti. </w:t>
            </w:r>
            <w:r w:rsidRPr="00033A01">
              <w:rPr>
                <w:b/>
                <w:i/>
                <w:lang w:val="sl-SI"/>
              </w:rPr>
              <w:t>Organi ali nacionalne</w:t>
            </w:r>
            <w:r w:rsidRPr="00033A01">
              <w:rPr>
                <w:lang w:val="sl-SI"/>
              </w:rPr>
              <w:t xml:space="preserve"> agencije agenciji ECHA zagotovijo potrebno tehnično sodelovanje, da se omogoči vključevanje podatkov, povezanih z okoljsko </w:t>
            </w:r>
            <w:proofErr w:type="spellStart"/>
            <w:r w:rsidRPr="00033A01">
              <w:rPr>
                <w:lang w:val="sl-SI"/>
              </w:rPr>
              <w:t>trajnostnostjo</w:t>
            </w:r>
            <w:proofErr w:type="spellEnd"/>
            <w:r w:rsidRPr="00033A01">
              <w:rPr>
                <w:lang w:val="sl-SI"/>
              </w:rPr>
              <w:t xml:space="preserve">, v zbirko podatkov, povezanih z okoljsko </w:t>
            </w:r>
            <w:proofErr w:type="spellStart"/>
            <w:r w:rsidRPr="00033A01">
              <w:rPr>
                <w:lang w:val="sl-SI"/>
              </w:rPr>
              <w:t>trajnostnostjo</w:t>
            </w:r>
            <w:proofErr w:type="spellEnd"/>
            <w:r w:rsidRPr="00033A01">
              <w:rPr>
                <w:lang w:val="sl-SI"/>
              </w:rPr>
              <w:t xml:space="preserve">. </w:t>
            </w:r>
            <w:r w:rsidRPr="00033A01">
              <w:rPr>
                <w:b/>
                <w:i/>
                <w:lang w:val="sl-SI"/>
              </w:rPr>
              <w:t xml:space="preserve">Agencija ECHA organom in nacionalnim agencijam zagotovi potrebno podporo za lažje vključevanje </w:t>
            </w:r>
            <w:r w:rsidRPr="00033A01">
              <w:rPr>
                <w:b/>
                <w:i/>
                <w:lang w:val="sl-SI"/>
              </w:rPr>
              <w:lastRenderedPageBreak/>
              <w:t>teh podatkov.</w:t>
            </w:r>
          </w:p>
        </w:tc>
      </w:tr>
    </w:tbl>
    <w:p w14:paraId="69098624" w14:textId="77777777" w:rsidR="00AC2D66" w:rsidRPr="00033A01" w:rsidRDefault="00AC2D66" w:rsidP="00AC2D66"/>
    <w:p w14:paraId="2D6C033F" w14:textId="77777777" w:rsidR="00AC2D66" w:rsidRPr="00033A01" w:rsidRDefault="001F7793" w:rsidP="00AC2D66">
      <w:pPr>
        <w:pStyle w:val="AmNumberTabs"/>
      </w:pPr>
      <w:r>
        <w:t>Sprememba</w:t>
      </w:r>
      <w:r w:rsidR="00AC2D66" w:rsidRPr="00033A01">
        <w:tab/>
      </w:r>
      <w:r w:rsidR="00AC2D66" w:rsidRPr="00033A01">
        <w:tab/>
        <w:t>107</w:t>
      </w:r>
    </w:p>
    <w:p w14:paraId="23C55E82" w14:textId="77777777" w:rsidR="00AC2D66" w:rsidRPr="00033A01" w:rsidRDefault="00AC2D66" w:rsidP="00AC2D66"/>
    <w:p w14:paraId="65C753CD" w14:textId="77777777" w:rsidR="00AC2D66" w:rsidRPr="00033A01" w:rsidRDefault="00AC2D66" w:rsidP="00AC2D66">
      <w:pPr>
        <w:pStyle w:val="NormalBold"/>
        <w:keepNext/>
      </w:pPr>
      <w:r w:rsidRPr="00033A01">
        <w:t>Predlog uredbe</w:t>
      </w:r>
    </w:p>
    <w:p w14:paraId="2AE6D09E" w14:textId="77777777" w:rsidR="00AC2D66" w:rsidRPr="00033A01" w:rsidRDefault="00AC2D66" w:rsidP="00AC2D66">
      <w:pPr>
        <w:pStyle w:val="NormalBold"/>
      </w:pPr>
      <w:r w:rsidRPr="00033A01">
        <w:t>Člen 13 – 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2606C0AF" w14:textId="77777777" w:rsidTr="00CB1E2F">
        <w:trPr>
          <w:jc w:val="center"/>
        </w:trPr>
        <w:tc>
          <w:tcPr>
            <w:tcW w:w="9752" w:type="dxa"/>
            <w:gridSpan w:val="2"/>
          </w:tcPr>
          <w:p w14:paraId="73DDFB83" w14:textId="77777777" w:rsidR="00AC2D66" w:rsidRPr="00033A01" w:rsidRDefault="00AC2D66" w:rsidP="00CB1E2F">
            <w:pPr>
              <w:keepNext/>
            </w:pPr>
          </w:p>
        </w:tc>
      </w:tr>
      <w:tr w:rsidR="00AC2D66" w:rsidRPr="00033A01" w14:paraId="3DA78C1F" w14:textId="77777777" w:rsidTr="00CB1E2F">
        <w:trPr>
          <w:jc w:val="center"/>
        </w:trPr>
        <w:tc>
          <w:tcPr>
            <w:tcW w:w="4876" w:type="dxa"/>
          </w:tcPr>
          <w:p w14:paraId="6C1AC938" w14:textId="77777777" w:rsidR="00AC2D66" w:rsidRPr="00033A01" w:rsidRDefault="00AC2D66" w:rsidP="00CB1E2F">
            <w:pPr>
              <w:pStyle w:val="ColumnHeading"/>
              <w:keepNext/>
            </w:pPr>
            <w:r w:rsidRPr="00033A01">
              <w:t>Besedilo, ki ga predlaga Komisija</w:t>
            </w:r>
          </w:p>
        </w:tc>
        <w:tc>
          <w:tcPr>
            <w:tcW w:w="4876" w:type="dxa"/>
          </w:tcPr>
          <w:p w14:paraId="5AA66CC4" w14:textId="77777777" w:rsidR="00AC2D66" w:rsidRPr="00033A01" w:rsidRDefault="001F7793" w:rsidP="00CB1E2F">
            <w:pPr>
              <w:pStyle w:val="ColumnHeading"/>
              <w:keepNext/>
            </w:pPr>
            <w:r>
              <w:t>Sprememba</w:t>
            </w:r>
          </w:p>
        </w:tc>
      </w:tr>
      <w:tr w:rsidR="00AC2D66" w:rsidRPr="00033A01" w14:paraId="51C49B44" w14:textId="77777777" w:rsidTr="00CB1E2F">
        <w:trPr>
          <w:jc w:val="center"/>
        </w:trPr>
        <w:tc>
          <w:tcPr>
            <w:tcW w:w="4876" w:type="dxa"/>
          </w:tcPr>
          <w:p w14:paraId="5FB750D5" w14:textId="77777777" w:rsidR="00AC2D66" w:rsidRPr="00033A01" w:rsidRDefault="00AC2D66" w:rsidP="00CB1E2F">
            <w:pPr>
              <w:pStyle w:val="Normal6"/>
              <w:rPr>
                <w:lang w:val="sl-SI"/>
              </w:rPr>
            </w:pPr>
            <w:r w:rsidRPr="00033A01">
              <w:rPr>
                <w:lang w:val="sl-SI"/>
              </w:rPr>
              <w:t>3.</w:t>
            </w:r>
            <w:r w:rsidRPr="00033A01">
              <w:rPr>
                <w:lang w:val="sl-SI"/>
              </w:rPr>
              <w:tab/>
              <w:t xml:space="preserve">Kadar raziskovalci ali raziskovalni konzorciji, ki se financirajo iz okvirnih programov Unije, agenciji ECHA v skladu s členom 5(6) dajo na voljo podatke o kemikalijah ali materialih, povezane z okoljsko </w:t>
            </w:r>
            <w:proofErr w:type="spellStart"/>
            <w:r w:rsidRPr="00033A01">
              <w:rPr>
                <w:lang w:val="sl-SI"/>
              </w:rPr>
              <w:t>trajnostnostjo</w:t>
            </w:r>
            <w:proofErr w:type="spellEnd"/>
            <w:r w:rsidRPr="00033A01">
              <w:rPr>
                <w:lang w:val="sl-SI"/>
              </w:rPr>
              <w:t xml:space="preserve">, ki jih zberejo ali ustvarijo, agencija ECHA zadevne podatke vključi v zbirko podatkov, povezanih z okoljsko </w:t>
            </w:r>
            <w:proofErr w:type="spellStart"/>
            <w:r w:rsidRPr="00033A01">
              <w:rPr>
                <w:lang w:val="sl-SI"/>
              </w:rPr>
              <w:t>trajnostnostjo</w:t>
            </w:r>
            <w:proofErr w:type="spellEnd"/>
            <w:r w:rsidRPr="00033A01">
              <w:rPr>
                <w:lang w:val="sl-SI"/>
              </w:rPr>
              <w:t>.</w:t>
            </w:r>
          </w:p>
        </w:tc>
        <w:tc>
          <w:tcPr>
            <w:tcW w:w="4876" w:type="dxa"/>
          </w:tcPr>
          <w:p w14:paraId="16A4F7D6" w14:textId="77777777" w:rsidR="00AC2D66" w:rsidRPr="00033A01" w:rsidRDefault="00AC2D66" w:rsidP="00CB1E2F">
            <w:pPr>
              <w:pStyle w:val="Normal6"/>
              <w:rPr>
                <w:szCs w:val="24"/>
                <w:lang w:val="sl-SI"/>
              </w:rPr>
            </w:pPr>
            <w:r w:rsidRPr="00033A01">
              <w:rPr>
                <w:lang w:val="sl-SI"/>
              </w:rPr>
              <w:t>3.</w:t>
            </w:r>
            <w:r w:rsidRPr="00033A01">
              <w:rPr>
                <w:lang w:val="sl-SI"/>
              </w:rPr>
              <w:tab/>
              <w:t>Kadar raziskovalci ali raziskovalni konzorciji, ki se financirajo iz okvirnih programov Unije</w:t>
            </w:r>
            <w:r w:rsidRPr="00033A01">
              <w:rPr>
                <w:b/>
                <w:i/>
                <w:lang w:val="sl-SI"/>
              </w:rPr>
              <w:t xml:space="preserve"> in nacionalnih programov</w:t>
            </w:r>
            <w:r w:rsidRPr="00033A01">
              <w:rPr>
                <w:lang w:val="sl-SI"/>
              </w:rPr>
              <w:t xml:space="preserve">, agenciji ECHA v skladu s členom 5(6) dajo na voljo podatke o kemikalijah ali materialih, povezane z okoljsko </w:t>
            </w:r>
            <w:proofErr w:type="spellStart"/>
            <w:r w:rsidRPr="00033A01">
              <w:rPr>
                <w:lang w:val="sl-SI"/>
              </w:rPr>
              <w:t>trajnostnostjo</w:t>
            </w:r>
            <w:proofErr w:type="spellEnd"/>
            <w:r w:rsidRPr="00033A01">
              <w:rPr>
                <w:lang w:val="sl-SI"/>
              </w:rPr>
              <w:t xml:space="preserve">, ki jih zberejo ali ustvarijo, agencija ECHA zadevne podatke vključi v zbirko podatkov, povezanih z okoljsko </w:t>
            </w:r>
            <w:proofErr w:type="spellStart"/>
            <w:r w:rsidRPr="00033A01">
              <w:rPr>
                <w:lang w:val="sl-SI"/>
              </w:rPr>
              <w:t>trajnostnostjo</w:t>
            </w:r>
            <w:proofErr w:type="spellEnd"/>
            <w:r w:rsidRPr="00033A01">
              <w:rPr>
                <w:lang w:val="sl-SI"/>
              </w:rPr>
              <w:t>.</w:t>
            </w:r>
          </w:p>
        </w:tc>
      </w:tr>
    </w:tbl>
    <w:p w14:paraId="7E856753" w14:textId="77777777" w:rsidR="00AC2D66" w:rsidRPr="00033A01" w:rsidRDefault="00AC2D66" w:rsidP="00AC2D66"/>
    <w:p w14:paraId="5ED9E35F" w14:textId="77777777" w:rsidR="00AC2D66" w:rsidRPr="00033A01" w:rsidRDefault="001F7793" w:rsidP="00AC2D66">
      <w:pPr>
        <w:pStyle w:val="AmNumberTabs"/>
      </w:pPr>
      <w:r>
        <w:t>Sprememba</w:t>
      </w:r>
      <w:r w:rsidR="00AC2D66" w:rsidRPr="00033A01">
        <w:tab/>
      </w:r>
      <w:r w:rsidR="00AC2D66" w:rsidRPr="00033A01">
        <w:tab/>
        <w:t>108</w:t>
      </w:r>
    </w:p>
    <w:p w14:paraId="67F4960A" w14:textId="77777777" w:rsidR="00AC2D66" w:rsidRPr="00033A01" w:rsidRDefault="00AC2D66" w:rsidP="00AC2D66"/>
    <w:p w14:paraId="2D2CF85E" w14:textId="77777777" w:rsidR="00AC2D66" w:rsidRPr="00033A01" w:rsidRDefault="00AC2D66" w:rsidP="00AC2D66">
      <w:pPr>
        <w:pStyle w:val="NormalBold"/>
        <w:keepNext/>
      </w:pPr>
      <w:r w:rsidRPr="00033A01">
        <w:t>Predlog uredbe</w:t>
      </w:r>
    </w:p>
    <w:p w14:paraId="3140F5DB" w14:textId="77777777" w:rsidR="00AC2D66" w:rsidRPr="00033A01" w:rsidRDefault="00AC2D66" w:rsidP="00AC2D66">
      <w:pPr>
        <w:pStyle w:val="NormalBold"/>
      </w:pPr>
      <w:r w:rsidRPr="00033A01">
        <w:t>Člen 13 – odstavek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2CFC81FB" w14:textId="77777777" w:rsidTr="00CB1E2F">
        <w:trPr>
          <w:jc w:val="center"/>
        </w:trPr>
        <w:tc>
          <w:tcPr>
            <w:tcW w:w="9752" w:type="dxa"/>
            <w:gridSpan w:val="2"/>
          </w:tcPr>
          <w:p w14:paraId="2424A5E2" w14:textId="77777777" w:rsidR="00AC2D66" w:rsidRPr="00033A01" w:rsidRDefault="00AC2D66" w:rsidP="00CB1E2F">
            <w:pPr>
              <w:keepNext/>
            </w:pPr>
          </w:p>
        </w:tc>
      </w:tr>
      <w:tr w:rsidR="00AC2D66" w:rsidRPr="00033A01" w14:paraId="72B8E6F1" w14:textId="77777777" w:rsidTr="00CB1E2F">
        <w:trPr>
          <w:jc w:val="center"/>
        </w:trPr>
        <w:tc>
          <w:tcPr>
            <w:tcW w:w="4876" w:type="dxa"/>
          </w:tcPr>
          <w:p w14:paraId="6E133A78" w14:textId="77777777" w:rsidR="00AC2D66" w:rsidRPr="00033A01" w:rsidRDefault="00AC2D66" w:rsidP="00CB1E2F">
            <w:pPr>
              <w:pStyle w:val="ColumnHeading"/>
              <w:keepNext/>
            </w:pPr>
            <w:r w:rsidRPr="00033A01">
              <w:t>Besedilo, ki ga predlaga Komisija</w:t>
            </w:r>
          </w:p>
        </w:tc>
        <w:tc>
          <w:tcPr>
            <w:tcW w:w="4876" w:type="dxa"/>
          </w:tcPr>
          <w:p w14:paraId="72B707F3" w14:textId="77777777" w:rsidR="00AC2D66" w:rsidRPr="00033A01" w:rsidRDefault="001F7793" w:rsidP="00CB1E2F">
            <w:pPr>
              <w:pStyle w:val="ColumnHeading"/>
              <w:keepNext/>
            </w:pPr>
            <w:r>
              <w:t>Sprememba</w:t>
            </w:r>
          </w:p>
        </w:tc>
      </w:tr>
      <w:tr w:rsidR="00AC2D66" w:rsidRPr="00033A01" w14:paraId="1A67A16E" w14:textId="77777777" w:rsidTr="00CB1E2F">
        <w:trPr>
          <w:jc w:val="center"/>
        </w:trPr>
        <w:tc>
          <w:tcPr>
            <w:tcW w:w="4876" w:type="dxa"/>
          </w:tcPr>
          <w:p w14:paraId="3A809A85" w14:textId="77777777" w:rsidR="00AC2D66" w:rsidRPr="00033A01" w:rsidRDefault="00AC2D66" w:rsidP="00CB1E2F">
            <w:pPr>
              <w:pStyle w:val="Normal6"/>
              <w:rPr>
                <w:lang w:val="sl-SI"/>
              </w:rPr>
            </w:pPr>
            <w:r w:rsidRPr="00033A01">
              <w:rPr>
                <w:lang w:val="sl-SI"/>
              </w:rPr>
              <w:t>4.</w:t>
            </w:r>
            <w:r w:rsidRPr="00033A01">
              <w:rPr>
                <w:lang w:val="sl-SI"/>
              </w:rPr>
              <w:tab/>
              <w:t xml:space="preserve">Komisija do [Urad za publikacije: vstavite datum – tri leta po datumu začetka veljavnosti te uredbe] </w:t>
            </w:r>
            <w:r w:rsidRPr="00033A01">
              <w:rPr>
                <w:b/>
                <w:i/>
                <w:lang w:val="sl-SI"/>
              </w:rPr>
              <w:t>sprejme izvedbeni sklep za opredelitev obstoječih naborov</w:t>
            </w:r>
            <w:r w:rsidRPr="00033A01">
              <w:rPr>
                <w:lang w:val="sl-SI"/>
              </w:rPr>
              <w:t xml:space="preserve"> podatkov za podatke, povezane z okoljsko </w:t>
            </w:r>
            <w:proofErr w:type="spellStart"/>
            <w:r w:rsidRPr="00033A01">
              <w:rPr>
                <w:lang w:val="sl-SI"/>
              </w:rPr>
              <w:t>trajnostnostjo</w:t>
            </w:r>
            <w:proofErr w:type="spellEnd"/>
            <w:r w:rsidRPr="00033A01">
              <w:rPr>
                <w:lang w:val="sl-SI"/>
              </w:rPr>
              <w:t>, razen podatkov iz odstavka 2, za vključitev na skupno podatkovno platformo in razvije ustrezne povezane funkcije podatkovne zbirke</w:t>
            </w:r>
            <w:r w:rsidRPr="00033A01">
              <w:rPr>
                <w:b/>
                <w:i/>
                <w:lang w:val="sl-SI"/>
              </w:rPr>
              <w:t>.</w:t>
            </w:r>
          </w:p>
        </w:tc>
        <w:tc>
          <w:tcPr>
            <w:tcW w:w="4876" w:type="dxa"/>
          </w:tcPr>
          <w:p w14:paraId="72B4BA9A" w14:textId="77777777" w:rsidR="00AC2D66" w:rsidRPr="00033A01" w:rsidRDefault="00AC2D66" w:rsidP="00CB1E2F">
            <w:pPr>
              <w:pStyle w:val="Normal6"/>
              <w:rPr>
                <w:szCs w:val="24"/>
                <w:lang w:val="sl-SI"/>
              </w:rPr>
            </w:pPr>
            <w:r w:rsidRPr="00033A01">
              <w:rPr>
                <w:lang w:val="sl-SI"/>
              </w:rPr>
              <w:t>4.</w:t>
            </w:r>
            <w:r w:rsidRPr="00033A01">
              <w:rPr>
                <w:lang w:val="sl-SI"/>
              </w:rPr>
              <w:tab/>
              <w:t xml:space="preserve">Komisija do </w:t>
            </w:r>
            <w:r w:rsidRPr="00033A01">
              <w:rPr>
                <w:b/>
                <w:i/>
                <w:lang w:val="sl-SI"/>
              </w:rPr>
              <w:t>...</w:t>
            </w:r>
            <w:r w:rsidRPr="00033A01">
              <w:rPr>
                <w:lang w:val="sl-SI"/>
              </w:rPr>
              <w:t xml:space="preserve"> [Urad za publikacije: vstavite datum – tri leta po datumu začetka veljavnosti te uredbe] </w:t>
            </w:r>
            <w:r w:rsidRPr="00033A01">
              <w:rPr>
                <w:b/>
                <w:i/>
                <w:lang w:val="sl-SI"/>
              </w:rPr>
              <w:t>v posvetovanju z državami članicami opredeli obstoječe nabore</w:t>
            </w:r>
            <w:r w:rsidRPr="00033A01">
              <w:rPr>
                <w:lang w:val="sl-SI"/>
              </w:rPr>
              <w:t xml:space="preserve"> podatkov za podatke, povezane z okoljsko </w:t>
            </w:r>
            <w:proofErr w:type="spellStart"/>
            <w:r w:rsidRPr="00033A01">
              <w:rPr>
                <w:lang w:val="sl-SI"/>
              </w:rPr>
              <w:t>trajnostnostjo</w:t>
            </w:r>
            <w:proofErr w:type="spellEnd"/>
            <w:r w:rsidRPr="00033A01">
              <w:rPr>
                <w:lang w:val="sl-SI"/>
              </w:rPr>
              <w:t xml:space="preserve">, razen podatkov iz odstavka 2, za vključitev na skupno podatkovno platformo, </w:t>
            </w:r>
            <w:r w:rsidRPr="00033A01">
              <w:rPr>
                <w:b/>
                <w:i/>
                <w:lang w:val="sl-SI"/>
              </w:rPr>
              <w:t>naroči agenciji ECHA, da jih gosti in vzdržuje v skladu s členom 5(1)</w:t>
            </w:r>
            <w:r w:rsidRPr="00033A01">
              <w:rPr>
                <w:lang w:val="sl-SI"/>
              </w:rPr>
              <w:t>,</w:t>
            </w:r>
            <w:r w:rsidRPr="00033A01">
              <w:rPr>
                <w:b/>
                <w:i/>
                <w:lang w:val="sl-SI"/>
              </w:rPr>
              <w:t xml:space="preserve"> </w:t>
            </w:r>
            <w:r w:rsidRPr="00033A01">
              <w:rPr>
                <w:lang w:val="sl-SI"/>
              </w:rPr>
              <w:t>in razvije ustrezne povezane funkcije podatkovne zbirke</w:t>
            </w:r>
          </w:p>
        </w:tc>
      </w:tr>
    </w:tbl>
    <w:p w14:paraId="14A8B9A1" w14:textId="77777777" w:rsidR="00AC2D66" w:rsidRPr="00033A01" w:rsidRDefault="00AC2D66" w:rsidP="00AC2D66"/>
    <w:p w14:paraId="27E5FF9A" w14:textId="77777777" w:rsidR="00AC2D66" w:rsidRPr="00033A01" w:rsidRDefault="001F7793" w:rsidP="00AC2D66">
      <w:pPr>
        <w:pStyle w:val="AmNumberTabs"/>
      </w:pPr>
      <w:r>
        <w:t>Sprememba</w:t>
      </w:r>
      <w:r w:rsidR="00AC2D66" w:rsidRPr="00033A01">
        <w:tab/>
      </w:r>
      <w:r w:rsidR="00AC2D66" w:rsidRPr="00033A01">
        <w:tab/>
        <w:t>109</w:t>
      </w:r>
    </w:p>
    <w:p w14:paraId="3D8B6D92" w14:textId="77777777" w:rsidR="00AC2D66" w:rsidRPr="00033A01" w:rsidRDefault="00AC2D66" w:rsidP="00AC2D66"/>
    <w:p w14:paraId="28F73D7A" w14:textId="77777777" w:rsidR="00AC2D66" w:rsidRPr="00033A01" w:rsidRDefault="00AC2D66" w:rsidP="00AC2D66">
      <w:pPr>
        <w:pStyle w:val="NormalBold"/>
        <w:keepNext/>
      </w:pPr>
      <w:r w:rsidRPr="00033A01">
        <w:t>Predlog uredbe</w:t>
      </w:r>
    </w:p>
    <w:p w14:paraId="2FFE3714" w14:textId="77777777" w:rsidR="00AC2D66" w:rsidRPr="00033A01" w:rsidRDefault="00AC2D66" w:rsidP="00AC2D66">
      <w:pPr>
        <w:pStyle w:val="NormalBold"/>
      </w:pPr>
      <w:r w:rsidRPr="00033A01">
        <w:t>Člen 14 – odstavek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30DAFA5E" w14:textId="77777777" w:rsidTr="00CB1E2F">
        <w:trPr>
          <w:jc w:val="center"/>
        </w:trPr>
        <w:tc>
          <w:tcPr>
            <w:tcW w:w="9752" w:type="dxa"/>
            <w:gridSpan w:val="2"/>
          </w:tcPr>
          <w:p w14:paraId="4693D83A" w14:textId="77777777" w:rsidR="00AC2D66" w:rsidRPr="00033A01" w:rsidRDefault="00AC2D66" w:rsidP="00CB1E2F">
            <w:pPr>
              <w:keepNext/>
            </w:pPr>
          </w:p>
        </w:tc>
      </w:tr>
      <w:tr w:rsidR="00AC2D66" w:rsidRPr="00033A01" w14:paraId="3EC99B09" w14:textId="77777777" w:rsidTr="00CB1E2F">
        <w:trPr>
          <w:jc w:val="center"/>
        </w:trPr>
        <w:tc>
          <w:tcPr>
            <w:tcW w:w="4876" w:type="dxa"/>
          </w:tcPr>
          <w:p w14:paraId="5BC3C50F" w14:textId="77777777" w:rsidR="00AC2D66" w:rsidRPr="00033A01" w:rsidRDefault="00AC2D66" w:rsidP="00CB1E2F">
            <w:pPr>
              <w:pStyle w:val="ColumnHeading"/>
              <w:keepNext/>
            </w:pPr>
            <w:r w:rsidRPr="00033A01">
              <w:t>Besedilo, ki ga predlaga Komisija</w:t>
            </w:r>
          </w:p>
        </w:tc>
        <w:tc>
          <w:tcPr>
            <w:tcW w:w="4876" w:type="dxa"/>
          </w:tcPr>
          <w:p w14:paraId="006BB349" w14:textId="77777777" w:rsidR="00AC2D66" w:rsidRPr="00033A01" w:rsidRDefault="001F7793" w:rsidP="00CB1E2F">
            <w:pPr>
              <w:pStyle w:val="ColumnHeading"/>
              <w:keepNext/>
            </w:pPr>
            <w:r>
              <w:t>Sprememba</w:t>
            </w:r>
          </w:p>
        </w:tc>
      </w:tr>
      <w:tr w:rsidR="00AC2D66" w:rsidRPr="00033A01" w14:paraId="451ADB9B" w14:textId="77777777" w:rsidTr="00CB1E2F">
        <w:trPr>
          <w:jc w:val="center"/>
        </w:trPr>
        <w:tc>
          <w:tcPr>
            <w:tcW w:w="4876" w:type="dxa"/>
          </w:tcPr>
          <w:p w14:paraId="574D85DB" w14:textId="77777777" w:rsidR="00AC2D66" w:rsidRPr="00033A01" w:rsidRDefault="00AC2D66" w:rsidP="00CB1E2F">
            <w:pPr>
              <w:pStyle w:val="Normal6"/>
              <w:rPr>
                <w:lang w:val="sl-SI"/>
              </w:rPr>
            </w:pPr>
            <w:r w:rsidRPr="00033A01">
              <w:rPr>
                <w:lang w:val="sl-SI"/>
              </w:rPr>
              <w:t>4.</w:t>
            </w:r>
            <w:r w:rsidRPr="00033A01">
              <w:rPr>
                <w:lang w:val="sl-SI"/>
              </w:rPr>
              <w:tab/>
            </w:r>
            <w:r w:rsidRPr="00033A01">
              <w:rPr>
                <w:b/>
                <w:i/>
                <w:lang w:val="sl-SI"/>
              </w:rPr>
              <w:t>Komisija in</w:t>
            </w:r>
            <w:r w:rsidRPr="00033A01">
              <w:rPr>
                <w:lang w:val="sl-SI"/>
              </w:rPr>
              <w:t xml:space="preserve"> agencije si izmenjujejo podatke, ki jih vsebuje skupna podatkovna platforma, v ustreznem standardnem formatu.</w:t>
            </w:r>
          </w:p>
        </w:tc>
        <w:tc>
          <w:tcPr>
            <w:tcW w:w="4876" w:type="dxa"/>
          </w:tcPr>
          <w:p w14:paraId="541502D7" w14:textId="77777777" w:rsidR="00AC2D66" w:rsidRPr="00033A01" w:rsidRDefault="00AC2D66" w:rsidP="00CB1E2F">
            <w:pPr>
              <w:pStyle w:val="Normal6"/>
              <w:rPr>
                <w:szCs w:val="24"/>
                <w:lang w:val="sl-SI"/>
              </w:rPr>
            </w:pPr>
            <w:r w:rsidRPr="00033A01">
              <w:rPr>
                <w:lang w:val="sl-SI"/>
              </w:rPr>
              <w:t>4.</w:t>
            </w:r>
            <w:r w:rsidRPr="00033A01">
              <w:rPr>
                <w:lang w:val="sl-SI"/>
              </w:rPr>
              <w:tab/>
            </w:r>
            <w:r w:rsidRPr="00033A01">
              <w:rPr>
                <w:b/>
                <w:i/>
                <w:lang w:val="sl-SI"/>
              </w:rPr>
              <w:t>Organi ali nacionalne</w:t>
            </w:r>
            <w:r w:rsidRPr="00033A01">
              <w:rPr>
                <w:lang w:val="sl-SI"/>
              </w:rPr>
              <w:t xml:space="preserve"> agencije si izmenjujejo podatke, ki jih vsebuje skupna podatkovna platforma, v ustreznem standardnem formatu.</w:t>
            </w:r>
          </w:p>
        </w:tc>
      </w:tr>
    </w:tbl>
    <w:p w14:paraId="3267998F" w14:textId="77777777" w:rsidR="00AC2D66" w:rsidRPr="00033A01" w:rsidRDefault="00AC2D66" w:rsidP="00AC2D66"/>
    <w:p w14:paraId="4B7ACB08" w14:textId="77777777" w:rsidR="00AC2D66" w:rsidRPr="00033A01" w:rsidRDefault="001F7793" w:rsidP="00AC2D66">
      <w:pPr>
        <w:pStyle w:val="AmNumberTabs"/>
      </w:pPr>
      <w:r>
        <w:t>Sprememba</w:t>
      </w:r>
      <w:r w:rsidR="00AC2D66" w:rsidRPr="00033A01">
        <w:tab/>
      </w:r>
      <w:r w:rsidR="00AC2D66" w:rsidRPr="00033A01">
        <w:tab/>
        <w:t>110</w:t>
      </w:r>
    </w:p>
    <w:p w14:paraId="40CBC1B5" w14:textId="77777777" w:rsidR="00AC2D66" w:rsidRPr="00033A01" w:rsidRDefault="00AC2D66" w:rsidP="00AC2D66"/>
    <w:p w14:paraId="63D30163" w14:textId="77777777" w:rsidR="00AC2D66" w:rsidRPr="00033A01" w:rsidRDefault="00AC2D66" w:rsidP="00AC2D66">
      <w:pPr>
        <w:pStyle w:val="NormalBold"/>
        <w:keepNext/>
      </w:pPr>
      <w:r w:rsidRPr="00033A01">
        <w:t>Predlog uredbe</w:t>
      </w:r>
    </w:p>
    <w:p w14:paraId="30E91B7E" w14:textId="77777777" w:rsidR="00AC2D66" w:rsidRPr="00033A01" w:rsidRDefault="00AC2D66" w:rsidP="00AC2D66">
      <w:pPr>
        <w:pStyle w:val="NormalBold"/>
      </w:pPr>
      <w:r w:rsidRPr="00033A01">
        <w:t>Člen 14 – odstavek 5 – točka i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4CDEC32F" w14:textId="77777777" w:rsidTr="00CB1E2F">
        <w:trPr>
          <w:jc w:val="center"/>
        </w:trPr>
        <w:tc>
          <w:tcPr>
            <w:tcW w:w="9752" w:type="dxa"/>
            <w:gridSpan w:val="2"/>
          </w:tcPr>
          <w:p w14:paraId="79D07328" w14:textId="77777777" w:rsidR="00AC2D66" w:rsidRPr="00033A01" w:rsidRDefault="00AC2D66" w:rsidP="00CB1E2F">
            <w:pPr>
              <w:keepNext/>
            </w:pPr>
          </w:p>
        </w:tc>
      </w:tr>
      <w:tr w:rsidR="00AC2D66" w:rsidRPr="00033A01" w14:paraId="2919BB45" w14:textId="77777777" w:rsidTr="00CB1E2F">
        <w:trPr>
          <w:jc w:val="center"/>
        </w:trPr>
        <w:tc>
          <w:tcPr>
            <w:tcW w:w="4876" w:type="dxa"/>
          </w:tcPr>
          <w:p w14:paraId="18F2D372" w14:textId="77777777" w:rsidR="00AC2D66" w:rsidRPr="00033A01" w:rsidRDefault="00AC2D66" w:rsidP="00CB1E2F">
            <w:pPr>
              <w:pStyle w:val="ColumnHeading"/>
              <w:keepNext/>
            </w:pPr>
            <w:r w:rsidRPr="00033A01">
              <w:t>Besedilo, ki ga predlaga Komisija</w:t>
            </w:r>
          </w:p>
        </w:tc>
        <w:tc>
          <w:tcPr>
            <w:tcW w:w="4876" w:type="dxa"/>
          </w:tcPr>
          <w:p w14:paraId="36A66912" w14:textId="77777777" w:rsidR="00AC2D66" w:rsidRPr="00033A01" w:rsidRDefault="001F7793" w:rsidP="00CB1E2F">
            <w:pPr>
              <w:pStyle w:val="ColumnHeading"/>
              <w:keepNext/>
            </w:pPr>
            <w:r>
              <w:t>Sprememba</w:t>
            </w:r>
          </w:p>
        </w:tc>
      </w:tr>
      <w:tr w:rsidR="00AC2D66" w:rsidRPr="00033A01" w14:paraId="288DD543" w14:textId="77777777" w:rsidTr="00CB1E2F">
        <w:trPr>
          <w:jc w:val="center"/>
        </w:trPr>
        <w:tc>
          <w:tcPr>
            <w:tcW w:w="4876" w:type="dxa"/>
          </w:tcPr>
          <w:p w14:paraId="5B3216D6" w14:textId="77777777" w:rsidR="00AC2D66" w:rsidRPr="00033A01" w:rsidRDefault="00AC2D66" w:rsidP="00CB1E2F">
            <w:pPr>
              <w:pStyle w:val="Normal6"/>
              <w:rPr>
                <w:lang w:val="sl-SI"/>
              </w:rPr>
            </w:pPr>
          </w:p>
        </w:tc>
        <w:tc>
          <w:tcPr>
            <w:tcW w:w="4876" w:type="dxa"/>
          </w:tcPr>
          <w:p w14:paraId="2BA3089A" w14:textId="77777777" w:rsidR="00AC2D66" w:rsidRPr="00033A01" w:rsidRDefault="00AC2D66" w:rsidP="00CB1E2F">
            <w:pPr>
              <w:pStyle w:val="Normal6"/>
              <w:rPr>
                <w:szCs w:val="24"/>
                <w:lang w:val="sl-SI"/>
              </w:rPr>
            </w:pPr>
            <w:r w:rsidRPr="00033A01">
              <w:rPr>
                <w:b/>
                <w:i/>
                <w:lang w:val="sl-SI"/>
              </w:rPr>
              <w:t>(</w:t>
            </w:r>
            <w:proofErr w:type="spellStart"/>
            <w:r w:rsidRPr="00033A01">
              <w:rPr>
                <w:b/>
                <w:i/>
                <w:lang w:val="sl-SI"/>
              </w:rPr>
              <w:t>ia</w:t>
            </w:r>
            <w:proofErr w:type="spellEnd"/>
            <w:r w:rsidRPr="00033A01">
              <w:rPr>
                <w:b/>
                <w:i/>
                <w:lang w:val="sl-SI"/>
              </w:rPr>
              <w:t>)</w:t>
            </w:r>
            <w:r w:rsidRPr="00033A01">
              <w:rPr>
                <w:b/>
                <w:i/>
                <w:lang w:val="sl-SI"/>
              </w:rPr>
              <w:tab/>
              <w:t>Uredbe (ES) št. 1107/2009 Evropskega parlamenta in Sveta</w:t>
            </w:r>
            <w:r w:rsidRPr="00033A01">
              <w:rPr>
                <w:b/>
                <w:i/>
                <w:vertAlign w:val="superscript"/>
                <w:lang w:val="sl-SI"/>
              </w:rPr>
              <w:t>1a</w:t>
            </w:r>
            <w:r w:rsidRPr="00033A01">
              <w:rPr>
                <w:b/>
                <w:i/>
                <w:lang w:val="sl-SI"/>
              </w:rPr>
              <w:t>.</w:t>
            </w:r>
          </w:p>
        </w:tc>
      </w:tr>
      <w:tr w:rsidR="00AC2D66" w:rsidRPr="00033A01" w14:paraId="798C3F1A" w14:textId="77777777" w:rsidTr="00CB1E2F">
        <w:trPr>
          <w:jc w:val="center"/>
        </w:trPr>
        <w:tc>
          <w:tcPr>
            <w:tcW w:w="4876" w:type="dxa"/>
          </w:tcPr>
          <w:p w14:paraId="643B3298" w14:textId="77777777" w:rsidR="00AC2D66" w:rsidRPr="00033A01" w:rsidRDefault="00AC2D66" w:rsidP="00CB1E2F">
            <w:pPr>
              <w:pStyle w:val="Normal6"/>
              <w:rPr>
                <w:lang w:val="sl-SI"/>
              </w:rPr>
            </w:pPr>
          </w:p>
        </w:tc>
        <w:tc>
          <w:tcPr>
            <w:tcW w:w="4876" w:type="dxa"/>
          </w:tcPr>
          <w:p w14:paraId="4E10E774" w14:textId="77777777" w:rsidR="00AC2D66" w:rsidRPr="00033A01" w:rsidRDefault="00AC2D66" w:rsidP="00CB1E2F">
            <w:pPr>
              <w:pStyle w:val="Normal6"/>
              <w:rPr>
                <w:szCs w:val="24"/>
                <w:lang w:val="sl-SI"/>
              </w:rPr>
            </w:pPr>
            <w:r w:rsidRPr="00033A01">
              <w:rPr>
                <w:b/>
                <w:i/>
                <w:lang w:val="sl-SI"/>
              </w:rPr>
              <w:t>__________________</w:t>
            </w:r>
          </w:p>
        </w:tc>
      </w:tr>
      <w:tr w:rsidR="00AC2D66" w:rsidRPr="00033A01" w14:paraId="3F3BF7CB" w14:textId="77777777" w:rsidTr="00CB1E2F">
        <w:trPr>
          <w:jc w:val="center"/>
        </w:trPr>
        <w:tc>
          <w:tcPr>
            <w:tcW w:w="4876" w:type="dxa"/>
          </w:tcPr>
          <w:p w14:paraId="145DD337" w14:textId="77777777" w:rsidR="00AC2D66" w:rsidRPr="00033A01" w:rsidRDefault="00AC2D66" w:rsidP="00CB1E2F">
            <w:pPr>
              <w:pStyle w:val="Normal6"/>
              <w:rPr>
                <w:lang w:val="sl-SI"/>
              </w:rPr>
            </w:pPr>
          </w:p>
        </w:tc>
        <w:tc>
          <w:tcPr>
            <w:tcW w:w="4876" w:type="dxa"/>
          </w:tcPr>
          <w:p w14:paraId="6E7CA7BD" w14:textId="77777777" w:rsidR="00AC2D66" w:rsidRPr="00033A01" w:rsidRDefault="00AC2D66" w:rsidP="00CB1E2F">
            <w:pPr>
              <w:pStyle w:val="Normal6"/>
              <w:rPr>
                <w:szCs w:val="24"/>
                <w:lang w:val="sl-SI"/>
              </w:rPr>
            </w:pPr>
            <w:r w:rsidRPr="00033A01">
              <w:rPr>
                <w:b/>
                <w:i/>
                <w:vertAlign w:val="superscript"/>
                <w:lang w:val="sl-SI"/>
              </w:rPr>
              <w:t>1a</w:t>
            </w:r>
            <w:r w:rsidRPr="00033A01">
              <w:rPr>
                <w:lang w:val="sl-SI"/>
              </w:rPr>
              <w:t xml:space="preserve"> </w:t>
            </w:r>
            <w:r w:rsidRPr="00033A01">
              <w:rPr>
                <w:b/>
                <w:bCs/>
                <w:i/>
                <w:iCs/>
                <w:lang w:val="sl-SI"/>
              </w:rPr>
              <w:t>Uredba (ES) št. 1107/2009 Evropskega parlamenta in Sveta z dne 21. oktobra 2009 o dajanju fitofarmacevtskih sredstev v promet in razveljavitvi direktiv Sveta 79/117/EGS in 91/414/EGS (UL L 309, 24.11.2009, str. 1)</w:t>
            </w:r>
          </w:p>
        </w:tc>
      </w:tr>
    </w:tbl>
    <w:p w14:paraId="7A9E0394" w14:textId="77777777" w:rsidR="00AC2D66" w:rsidRPr="00033A01" w:rsidRDefault="00AC2D66" w:rsidP="00AC2D66"/>
    <w:p w14:paraId="1AFC46FE" w14:textId="77777777" w:rsidR="00AC2D66" w:rsidRPr="00033A01" w:rsidRDefault="001F7793" w:rsidP="00AC2D66">
      <w:pPr>
        <w:pStyle w:val="AmNumberTabs"/>
      </w:pPr>
      <w:r>
        <w:t>Sprememba</w:t>
      </w:r>
      <w:r w:rsidR="00AC2D66" w:rsidRPr="00033A01">
        <w:tab/>
      </w:r>
      <w:r w:rsidR="00AC2D66" w:rsidRPr="00033A01">
        <w:tab/>
        <w:t>111</w:t>
      </w:r>
    </w:p>
    <w:p w14:paraId="5B3C4C6C" w14:textId="77777777" w:rsidR="00AC2D66" w:rsidRPr="00033A01" w:rsidRDefault="00AC2D66" w:rsidP="00AC2D66"/>
    <w:p w14:paraId="334CB662" w14:textId="77777777" w:rsidR="00AC2D66" w:rsidRPr="00033A01" w:rsidRDefault="00AC2D66" w:rsidP="00AC2D66">
      <w:pPr>
        <w:pStyle w:val="NormalBold"/>
        <w:keepNext/>
      </w:pPr>
      <w:r w:rsidRPr="00033A01">
        <w:t>Predlog uredbe</w:t>
      </w:r>
    </w:p>
    <w:p w14:paraId="20FD9DB4" w14:textId="77777777" w:rsidR="00AC2D66" w:rsidRPr="00033A01" w:rsidRDefault="00AC2D66" w:rsidP="00AC2D66">
      <w:pPr>
        <w:pStyle w:val="NormalBold"/>
      </w:pPr>
      <w:r w:rsidRPr="00033A01">
        <w:t>Člen 14 – odstavek 5 – točka i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2428ABD0" w14:textId="77777777" w:rsidTr="00CB1E2F">
        <w:trPr>
          <w:jc w:val="center"/>
        </w:trPr>
        <w:tc>
          <w:tcPr>
            <w:tcW w:w="9752" w:type="dxa"/>
            <w:gridSpan w:val="2"/>
          </w:tcPr>
          <w:p w14:paraId="3C97BC89" w14:textId="77777777" w:rsidR="00AC2D66" w:rsidRPr="00033A01" w:rsidRDefault="00AC2D66" w:rsidP="00CB1E2F">
            <w:pPr>
              <w:keepNext/>
            </w:pPr>
          </w:p>
        </w:tc>
      </w:tr>
      <w:tr w:rsidR="00AC2D66" w:rsidRPr="00033A01" w14:paraId="6B06FAC7" w14:textId="77777777" w:rsidTr="00CB1E2F">
        <w:trPr>
          <w:jc w:val="center"/>
        </w:trPr>
        <w:tc>
          <w:tcPr>
            <w:tcW w:w="4876" w:type="dxa"/>
          </w:tcPr>
          <w:p w14:paraId="47540E73" w14:textId="77777777" w:rsidR="00AC2D66" w:rsidRPr="00033A01" w:rsidRDefault="00AC2D66" w:rsidP="00CB1E2F">
            <w:pPr>
              <w:pStyle w:val="ColumnHeading"/>
              <w:keepNext/>
            </w:pPr>
            <w:r w:rsidRPr="00033A01">
              <w:t>Besedilo, ki ga predlaga Komisija</w:t>
            </w:r>
          </w:p>
        </w:tc>
        <w:tc>
          <w:tcPr>
            <w:tcW w:w="4876" w:type="dxa"/>
          </w:tcPr>
          <w:p w14:paraId="7EBB1AFB" w14:textId="77777777" w:rsidR="00AC2D66" w:rsidRPr="00033A01" w:rsidRDefault="001F7793" w:rsidP="00CB1E2F">
            <w:pPr>
              <w:pStyle w:val="ColumnHeading"/>
              <w:keepNext/>
            </w:pPr>
            <w:r>
              <w:t>Sprememba</w:t>
            </w:r>
          </w:p>
        </w:tc>
      </w:tr>
      <w:tr w:rsidR="00AC2D66" w:rsidRPr="00033A01" w14:paraId="38F798A5" w14:textId="77777777" w:rsidTr="00CB1E2F">
        <w:trPr>
          <w:jc w:val="center"/>
        </w:trPr>
        <w:tc>
          <w:tcPr>
            <w:tcW w:w="4876" w:type="dxa"/>
          </w:tcPr>
          <w:p w14:paraId="05CF9E35" w14:textId="77777777" w:rsidR="00AC2D66" w:rsidRPr="00033A01" w:rsidRDefault="00AC2D66" w:rsidP="00CB1E2F">
            <w:pPr>
              <w:pStyle w:val="Normal6"/>
              <w:rPr>
                <w:lang w:val="sl-SI"/>
              </w:rPr>
            </w:pPr>
          </w:p>
        </w:tc>
        <w:tc>
          <w:tcPr>
            <w:tcW w:w="4876" w:type="dxa"/>
          </w:tcPr>
          <w:p w14:paraId="08F4F8C0" w14:textId="77777777" w:rsidR="00AC2D66" w:rsidRPr="00033A01" w:rsidRDefault="00AC2D66" w:rsidP="00CB1E2F">
            <w:pPr>
              <w:pStyle w:val="Normal6"/>
              <w:rPr>
                <w:szCs w:val="24"/>
                <w:lang w:val="sl-SI"/>
              </w:rPr>
            </w:pPr>
            <w:r w:rsidRPr="00033A01">
              <w:rPr>
                <w:b/>
                <w:i/>
                <w:lang w:val="sl-SI"/>
              </w:rPr>
              <w:t>(</w:t>
            </w:r>
            <w:proofErr w:type="spellStart"/>
            <w:r w:rsidRPr="00033A01">
              <w:rPr>
                <w:b/>
                <w:i/>
                <w:lang w:val="sl-SI"/>
              </w:rPr>
              <w:t>ib</w:t>
            </w:r>
            <w:proofErr w:type="spellEnd"/>
            <w:r w:rsidRPr="00033A01">
              <w:rPr>
                <w:b/>
                <w:i/>
                <w:lang w:val="sl-SI"/>
              </w:rPr>
              <w:t>)</w:t>
            </w:r>
            <w:r w:rsidRPr="00033A01">
              <w:rPr>
                <w:b/>
                <w:i/>
                <w:lang w:val="sl-SI"/>
              </w:rPr>
              <w:tab/>
              <w:t>Uredba Evropskega parlamenta in Sveta (ES) št. 396/2005</w:t>
            </w:r>
            <w:r w:rsidRPr="00033A01">
              <w:rPr>
                <w:b/>
                <w:i/>
                <w:vertAlign w:val="superscript"/>
                <w:lang w:val="sl-SI"/>
              </w:rPr>
              <w:t>1b</w:t>
            </w:r>
            <w:r w:rsidRPr="00033A01">
              <w:rPr>
                <w:b/>
                <w:i/>
                <w:lang w:val="sl-SI"/>
              </w:rPr>
              <w:t>,</w:t>
            </w:r>
          </w:p>
        </w:tc>
      </w:tr>
      <w:tr w:rsidR="00AC2D66" w:rsidRPr="00033A01" w14:paraId="0DC965CF" w14:textId="77777777" w:rsidTr="00CB1E2F">
        <w:trPr>
          <w:jc w:val="center"/>
        </w:trPr>
        <w:tc>
          <w:tcPr>
            <w:tcW w:w="4876" w:type="dxa"/>
          </w:tcPr>
          <w:p w14:paraId="0DA7C2F1" w14:textId="77777777" w:rsidR="00AC2D66" w:rsidRPr="00033A01" w:rsidRDefault="00AC2D66" w:rsidP="00CB1E2F">
            <w:pPr>
              <w:pStyle w:val="Normal6"/>
              <w:rPr>
                <w:lang w:val="sl-SI"/>
              </w:rPr>
            </w:pPr>
          </w:p>
        </w:tc>
        <w:tc>
          <w:tcPr>
            <w:tcW w:w="4876" w:type="dxa"/>
          </w:tcPr>
          <w:p w14:paraId="77EE5896" w14:textId="77777777" w:rsidR="00AC2D66" w:rsidRPr="00033A01" w:rsidRDefault="00AC2D66" w:rsidP="00CB1E2F">
            <w:pPr>
              <w:pStyle w:val="Normal6"/>
              <w:rPr>
                <w:szCs w:val="24"/>
                <w:lang w:val="sl-SI"/>
              </w:rPr>
            </w:pPr>
            <w:r w:rsidRPr="00033A01">
              <w:rPr>
                <w:b/>
                <w:i/>
                <w:lang w:val="sl-SI"/>
              </w:rPr>
              <w:t>__________________</w:t>
            </w:r>
          </w:p>
        </w:tc>
      </w:tr>
      <w:tr w:rsidR="00AC2D66" w:rsidRPr="00033A01" w14:paraId="146E1019" w14:textId="77777777" w:rsidTr="00CB1E2F">
        <w:trPr>
          <w:jc w:val="center"/>
        </w:trPr>
        <w:tc>
          <w:tcPr>
            <w:tcW w:w="4876" w:type="dxa"/>
          </w:tcPr>
          <w:p w14:paraId="02537EA9" w14:textId="77777777" w:rsidR="00AC2D66" w:rsidRPr="00033A01" w:rsidRDefault="00AC2D66" w:rsidP="00CB1E2F">
            <w:pPr>
              <w:pStyle w:val="Normal6"/>
              <w:rPr>
                <w:lang w:val="sl-SI"/>
              </w:rPr>
            </w:pPr>
          </w:p>
        </w:tc>
        <w:tc>
          <w:tcPr>
            <w:tcW w:w="4876" w:type="dxa"/>
          </w:tcPr>
          <w:p w14:paraId="582EBF4F" w14:textId="77777777" w:rsidR="00AC2D66" w:rsidRPr="00033A01" w:rsidRDefault="00AC2D66" w:rsidP="00CB1E2F">
            <w:pPr>
              <w:pStyle w:val="Normal6"/>
              <w:rPr>
                <w:szCs w:val="24"/>
                <w:lang w:val="sl-SI"/>
              </w:rPr>
            </w:pPr>
            <w:r w:rsidRPr="00033A01">
              <w:rPr>
                <w:b/>
                <w:i/>
                <w:vertAlign w:val="superscript"/>
                <w:lang w:val="sl-SI"/>
              </w:rPr>
              <w:t>1b</w:t>
            </w:r>
            <w:r w:rsidRPr="00033A01">
              <w:rPr>
                <w:lang w:val="sl-SI"/>
              </w:rPr>
              <w:t xml:space="preserve"> </w:t>
            </w:r>
            <w:r w:rsidRPr="00033A01">
              <w:rPr>
                <w:b/>
                <w:bCs/>
                <w:i/>
                <w:iCs/>
                <w:lang w:val="sl-SI"/>
              </w:rPr>
              <w:t>Uredba Evropskega parlamenta in Sveta (ES) št. 396/2005 z dne 23. februarja 2005 o mejnih vrednostih ostankov pesticidov v ali na hrani in krmi rastlinskega in živalskega izvora ter o spremembi Direktive Sveta 91/414/EGS (UL L 70, 16.3.2005, str. 1)</w:t>
            </w:r>
          </w:p>
        </w:tc>
      </w:tr>
    </w:tbl>
    <w:p w14:paraId="5D6C43C1" w14:textId="77777777" w:rsidR="00AC2D66" w:rsidRPr="00033A01" w:rsidRDefault="00AC2D66" w:rsidP="00AC2D66"/>
    <w:p w14:paraId="1D70378E" w14:textId="77777777" w:rsidR="00AC2D66" w:rsidRPr="00033A01" w:rsidRDefault="001F7793" w:rsidP="00AC2D66">
      <w:pPr>
        <w:pStyle w:val="AmNumberTabs"/>
      </w:pPr>
      <w:r>
        <w:t>Sprememba</w:t>
      </w:r>
      <w:r w:rsidR="00AC2D66" w:rsidRPr="00033A01">
        <w:tab/>
      </w:r>
      <w:r w:rsidR="00AC2D66" w:rsidRPr="00033A01">
        <w:tab/>
        <w:t>112</w:t>
      </w:r>
    </w:p>
    <w:p w14:paraId="75100066" w14:textId="77777777" w:rsidR="00AC2D66" w:rsidRPr="00033A01" w:rsidRDefault="00AC2D66" w:rsidP="00AC2D66"/>
    <w:p w14:paraId="01EC43A4" w14:textId="77777777" w:rsidR="00AC2D66" w:rsidRPr="00033A01" w:rsidRDefault="00AC2D66" w:rsidP="00AC2D66">
      <w:pPr>
        <w:pStyle w:val="NormalBold"/>
        <w:keepNext/>
      </w:pPr>
      <w:r w:rsidRPr="00033A01">
        <w:lastRenderedPageBreak/>
        <w:t>Predlog uredbe</w:t>
      </w:r>
    </w:p>
    <w:p w14:paraId="5FEBA459" w14:textId="77777777" w:rsidR="00AC2D66" w:rsidRPr="00033A01" w:rsidRDefault="00AC2D66" w:rsidP="00AC2D66">
      <w:pPr>
        <w:pStyle w:val="NormalBold"/>
      </w:pPr>
      <w:r w:rsidRPr="00033A01">
        <w:t>Člen 14 – odstavek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7B10D1AE" w14:textId="77777777" w:rsidTr="00CB1E2F">
        <w:trPr>
          <w:jc w:val="center"/>
        </w:trPr>
        <w:tc>
          <w:tcPr>
            <w:tcW w:w="9752" w:type="dxa"/>
            <w:gridSpan w:val="2"/>
          </w:tcPr>
          <w:p w14:paraId="6E0CC5E5" w14:textId="77777777" w:rsidR="00AC2D66" w:rsidRPr="00033A01" w:rsidRDefault="00AC2D66" w:rsidP="00CB1E2F">
            <w:pPr>
              <w:keepNext/>
            </w:pPr>
          </w:p>
        </w:tc>
      </w:tr>
      <w:tr w:rsidR="00AC2D66" w:rsidRPr="00033A01" w14:paraId="6428923A" w14:textId="77777777" w:rsidTr="00CB1E2F">
        <w:trPr>
          <w:jc w:val="center"/>
        </w:trPr>
        <w:tc>
          <w:tcPr>
            <w:tcW w:w="4876" w:type="dxa"/>
          </w:tcPr>
          <w:p w14:paraId="4F490B34" w14:textId="77777777" w:rsidR="00AC2D66" w:rsidRPr="00033A01" w:rsidRDefault="00AC2D66" w:rsidP="00CB1E2F">
            <w:pPr>
              <w:pStyle w:val="ColumnHeading"/>
              <w:keepNext/>
            </w:pPr>
            <w:r w:rsidRPr="00033A01">
              <w:t>Besedilo, ki ga predlaga Komisija</w:t>
            </w:r>
          </w:p>
        </w:tc>
        <w:tc>
          <w:tcPr>
            <w:tcW w:w="4876" w:type="dxa"/>
          </w:tcPr>
          <w:p w14:paraId="403FA1A2" w14:textId="77777777" w:rsidR="00AC2D66" w:rsidRPr="00033A01" w:rsidRDefault="001F7793" w:rsidP="00CB1E2F">
            <w:pPr>
              <w:pStyle w:val="ColumnHeading"/>
              <w:keepNext/>
            </w:pPr>
            <w:r>
              <w:t>Sprememba</w:t>
            </w:r>
          </w:p>
        </w:tc>
      </w:tr>
      <w:tr w:rsidR="00AC2D66" w:rsidRPr="00033A01" w14:paraId="5271A908" w14:textId="77777777" w:rsidTr="00CB1E2F">
        <w:trPr>
          <w:jc w:val="center"/>
        </w:trPr>
        <w:tc>
          <w:tcPr>
            <w:tcW w:w="4876" w:type="dxa"/>
          </w:tcPr>
          <w:p w14:paraId="037E94C3" w14:textId="77777777" w:rsidR="00AC2D66" w:rsidRPr="00033A01" w:rsidRDefault="00AC2D66" w:rsidP="00CB1E2F">
            <w:pPr>
              <w:pStyle w:val="Normal6"/>
              <w:rPr>
                <w:lang w:val="sl-SI"/>
              </w:rPr>
            </w:pPr>
            <w:r w:rsidRPr="00033A01">
              <w:rPr>
                <w:lang w:val="sl-SI"/>
              </w:rPr>
              <w:t>8.</w:t>
            </w:r>
            <w:r w:rsidRPr="00033A01">
              <w:rPr>
                <w:lang w:val="sl-SI"/>
              </w:rPr>
              <w:tab/>
              <w:t xml:space="preserve">Komisija sprejme izvedbeni </w:t>
            </w:r>
            <w:r w:rsidRPr="00033A01">
              <w:rPr>
                <w:b/>
                <w:i/>
                <w:lang w:val="sl-SI"/>
              </w:rPr>
              <w:t>sklep</w:t>
            </w:r>
            <w:r w:rsidRPr="00033A01">
              <w:rPr>
                <w:lang w:val="sl-SI"/>
              </w:rPr>
              <w:t xml:space="preserve"> za odpravo razlike.</w:t>
            </w:r>
          </w:p>
        </w:tc>
        <w:tc>
          <w:tcPr>
            <w:tcW w:w="4876" w:type="dxa"/>
          </w:tcPr>
          <w:p w14:paraId="2A1DC094" w14:textId="77777777" w:rsidR="00AC2D66" w:rsidRPr="00033A01" w:rsidRDefault="00AC2D66" w:rsidP="00CB1E2F">
            <w:pPr>
              <w:pStyle w:val="Normal6"/>
              <w:rPr>
                <w:szCs w:val="24"/>
                <w:lang w:val="sl-SI"/>
              </w:rPr>
            </w:pPr>
            <w:r w:rsidRPr="00033A01">
              <w:rPr>
                <w:lang w:val="sl-SI"/>
              </w:rPr>
              <w:t>8.</w:t>
            </w:r>
            <w:r w:rsidRPr="00033A01">
              <w:rPr>
                <w:lang w:val="sl-SI"/>
              </w:rPr>
              <w:tab/>
              <w:t xml:space="preserve">Komisija sprejme izvedbeni </w:t>
            </w:r>
            <w:r w:rsidRPr="00033A01">
              <w:rPr>
                <w:b/>
                <w:i/>
                <w:lang w:val="sl-SI"/>
              </w:rPr>
              <w:t>akt</w:t>
            </w:r>
            <w:r w:rsidRPr="00033A01">
              <w:rPr>
                <w:lang w:val="sl-SI"/>
              </w:rPr>
              <w:t xml:space="preserve"> za odpravo razlike.</w:t>
            </w:r>
          </w:p>
        </w:tc>
      </w:tr>
    </w:tbl>
    <w:p w14:paraId="6D6E8BBE" w14:textId="77777777" w:rsidR="00AC2D66" w:rsidRPr="00033A01" w:rsidRDefault="00AC2D66" w:rsidP="00AC2D66"/>
    <w:p w14:paraId="44F3F12F" w14:textId="77777777" w:rsidR="00AC2D66" w:rsidRPr="00033A01" w:rsidRDefault="001F7793" w:rsidP="00AC2D66">
      <w:pPr>
        <w:pStyle w:val="AmNumberTabs"/>
      </w:pPr>
      <w:r>
        <w:t>Sprememba</w:t>
      </w:r>
      <w:r w:rsidR="00AC2D66" w:rsidRPr="00033A01">
        <w:tab/>
      </w:r>
      <w:r w:rsidR="00AC2D66" w:rsidRPr="00033A01">
        <w:tab/>
        <w:t>113</w:t>
      </w:r>
    </w:p>
    <w:p w14:paraId="5D7866F9" w14:textId="77777777" w:rsidR="00AC2D66" w:rsidRPr="00033A01" w:rsidRDefault="00AC2D66" w:rsidP="00AC2D66"/>
    <w:p w14:paraId="6F13428F" w14:textId="77777777" w:rsidR="00AC2D66" w:rsidRPr="00033A01" w:rsidRDefault="00AC2D66" w:rsidP="00AC2D66">
      <w:pPr>
        <w:pStyle w:val="NormalBold"/>
        <w:keepNext/>
      </w:pPr>
      <w:r w:rsidRPr="00033A01">
        <w:t>Predlog uredbe</w:t>
      </w:r>
    </w:p>
    <w:p w14:paraId="50ED5B90" w14:textId="77777777" w:rsidR="00AC2D66" w:rsidRPr="00033A01" w:rsidRDefault="00AC2D66" w:rsidP="00AC2D66">
      <w:pPr>
        <w:pStyle w:val="NormalBold"/>
      </w:pPr>
      <w:r w:rsidRPr="00033A01">
        <w:t>Člen 15 – odstavek 5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400680BC" w14:textId="77777777" w:rsidTr="00CB1E2F">
        <w:trPr>
          <w:jc w:val="center"/>
        </w:trPr>
        <w:tc>
          <w:tcPr>
            <w:tcW w:w="9752" w:type="dxa"/>
            <w:gridSpan w:val="2"/>
          </w:tcPr>
          <w:p w14:paraId="3CDE87A4" w14:textId="77777777" w:rsidR="00AC2D66" w:rsidRPr="00033A01" w:rsidRDefault="00AC2D66" w:rsidP="00CB1E2F">
            <w:pPr>
              <w:keepNext/>
            </w:pPr>
          </w:p>
        </w:tc>
      </w:tr>
      <w:tr w:rsidR="00AC2D66" w:rsidRPr="00033A01" w14:paraId="56A8F432" w14:textId="77777777" w:rsidTr="00CB1E2F">
        <w:trPr>
          <w:jc w:val="center"/>
        </w:trPr>
        <w:tc>
          <w:tcPr>
            <w:tcW w:w="4876" w:type="dxa"/>
          </w:tcPr>
          <w:p w14:paraId="54858430" w14:textId="77777777" w:rsidR="00AC2D66" w:rsidRPr="00033A01" w:rsidRDefault="00AC2D66" w:rsidP="00CB1E2F">
            <w:pPr>
              <w:pStyle w:val="ColumnHeading"/>
              <w:keepNext/>
            </w:pPr>
            <w:r w:rsidRPr="00033A01">
              <w:t>Besedilo, ki ga predlaga Komisija</w:t>
            </w:r>
          </w:p>
        </w:tc>
        <w:tc>
          <w:tcPr>
            <w:tcW w:w="4876" w:type="dxa"/>
          </w:tcPr>
          <w:p w14:paraId="212D01C0" w14:textId="77777777" w:rsidR="00AC2D66" w:rsidRPr="00033A01" w:rsidRDefault="001F7793" w:rsidP="00CB1E2F">
            <w:pPr>
              <w:pStyle w:val="ColumnHeading"/>
              <w:keepNext/>
            </w:pPr>
            <w:r>
              <w:t>Sprememba</w:t>
            </w:r>
          </w:p>
        </w:tc>
      </w:tr>
      <w:tr w:rsidR="00AC2D66" w:rsidRPr="00033A01" w14:paraId="5FE20BD7" w14:textId="77777777" w:rsidTr="00CB1E2F">
        <w:trPr>
          <w:jc w:val="center"/>
        </w:trPr>
        <w:tc>
          <w:tcPr>
            <w:tcW w:w="4876" w:type="dxa"/>
          </w:tcPr>
          <w:p w14:paraId="2AAD0D03" w14:textId="77777777" w:rsidR="00AC2D66" w:rsidRPr="00033A01" w:rsidRDefault="00AC2D66" w:rsidP="00CB1E2F">
            <w:pPr>
              <w:pStyle w:val="Normal6"/>
              <w:rPr>
                <w:lang w:val="sl-SI"/>
              </w:rPr>
            </w:pPr>
            <w:r w:rsidRPr="00033A01">
              <w:rPr>
                <w:lang w:val="sl-SI"/>
              </w:rPr>
              <w:t>(a)</w:t>
            </w:r>
            <w:r w:rsidRPr="00033A01">
              <w:rPr>
                <w:lang w:val="sl-SI"/>
              </w:rPr>
              <w:tab/>
              <w:t xml:space="preserve">dajo brezplačno na voljo prek skupne podatkovne platforme </w:t>
            </w:r>
            <w:r w:rsidRPr="00033A01">
              <w:rPr>
                <w:b/>
                <w:i/>
                <w:lang w:val="sl-SI"/>
              </w:rPr>
              <w:t xml:space="preserve">in </w:t>
            </w:r>
            <w:r w:rsidRPr="00033A01">
              <w:rPr>
                <w:lang w:val="sl-SI"/>
              </w:rPr>
              <w:t>kot odprte nabore podatkov;</w:t>
            </w:r>
          </w:p>
        </w:tc>
        <w:tc>
          <w:tcPr>
            <w:tcW w:w="4876" w:type="dxa"/>
          </w:tcPr>
          <w:p w14:paraId="4BD906AE" w14:textId="77777777" w:rsidR="00AC2D66" w:rsidRPr="00033A01" w:rsidRDefault="00AC2D66" w:rsidP="00CB1E2F">
            <w:pPr>
              <w:pStyle w:val="Normal6"/>
              <w:rPr>
                <w:szCs w:val="24"/>
                <w:lang w:val="sl-SI"/>
              </w:rPr>
            </w:pPr>
            <w:r w:rsidRPr="00033A01">
              <w:rPr>
                <w:lang w:val="sl-SI"/>
              </w:rPr>
              <w:t>(a)</w:t>
            </w:r>
            <w:r w:rsidRPr="00033A01">
              <w:rPr>
                <w:lang w:val="sl-SI"/>
              </w:rPr>
              <w:tab/>
              <w:t>dajo brezplačno na voljo prek skupne podatkovne platforme kot odprte nabore podatkov</w:t>
            </w:r>
            <w:r w:rsidRPr="00033A01">
              <w:rPr>
                <w:b/>
                <w:i/>
                <w:lang w:val="sl-SI"/>
              </w:rPr>
              <w:t>, da je podprta tudi ponovna uporaba</w:t>
            </w:r>
            <w:r w:rsidRPr="00033A01">
              <w:rPr>
                <w:lang w:val="sl-SI"/>
              </w:rPr>
              <w:t>;</w:t>
            </w:r>
          </w:p>
        </w:tc>
      </w:tr>
    </w:tbl>
    <w:p w14:paraId="7DED0DA5" w14:textId="77777777" w:rsidR="00AC2D66" w:rsidRPr="00033A01" w:rsidRDefault="00AC2D66" w:rsidP="00AC2D66"/>
    <w:p w14:paraId="0A316B48" w14:textId="77777777" w:rsidR="00AC2D66" w:rsidRPr="00033A01" w:rsidRDefault="001F7793" w:rsidP="00AC2D66">
      <w:pPr>
        <w:pStyle w:val="AmNumberTabs"/>
      </w:pPr>
      <w:r>
        <w:t>Sprememba</w:t>
      </w:r>
      <w:r w:rsidR="00AC2D66" w:rsidRPr="00033A01">
        <w:tab/>
      </w:r>
      <w:r w:rsidR="00AC2D66" w:rsidRPr="00033A01">
        <w:tab/>
        <w:t>114</w:t>
      </w:r>
    </w:p>
    <w:p w14:paraId="24ED51D8" w14:textId="77777777" w:rsidR="00AC2D66" w:rsidRPr="00033A01" w:rsidRDefault="00AC2D66" w:rsidP="00AC2D66"/>
    <w:p w14:paraId="3F699726" w14:textId="77777777" w:rsidR="00AC2D66" w:rsidRPr="00033A01" w:rsidRDefault="00AC2D66" w:rsidP="00AC2D66">
      <w:pPr>
        <w:pStyle w:val="NormalBold"/>
        <w:keepNext/>
      </w:pPr>
      <w:r w:rsidRPr="00033A01">
        <w:t>Predlog uredbe</w:t>
      </w:r>
    </w:p>
    <w:p w14:paraId="50D851D0" w14:textId="77777777" w:rsidR="00AC2D66" w:rsidRPr="00033A01" w:rsidRDefault="00AC2D66" w:rsidP="00AC2D66">
      <w:pPr>
        <w:pStyle w:val="NormalBold"/>
      </w:pPr>
      <w:r w:rsidRPr="00033A01">
        <w:t>Člen 15 – odstavek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2128F7D3" w14:textId="77777777" w:rsidTr="00CB1E2F">
        <w:trPr>
          <w:jc w:val="center"/>
        </w:trPr>
        <w:tc>
          <w:tcPr>
            <w:tcW w:w="9752" w:type="dxa"/>
            <w:gridSpan w:val="2"/>
          </w:tcPr>
          <w:p w14:paraId="15C77D92" w14:textId="77777777" w:rsidR="00AC2D66" w:rsidRPr="00033A01" w:rsidRDefault="00AC2D66" w:rsidP="00CB1E2F">
            <w:pPr>
              <w:keepNext/>
            </w:pPr>
          </w:p>
        </w:tc>
      </w:tr>
      <w:tr w:rsidR="00AC2D66" w:rsidRPr="00033A01" w14:paraId="2B2D7FC5" w14:textId="77777777" w:rsidTr="00CB1E2F">
        <w:trPr>
          <w:jc w:val="center"/>
        </w:trPr>
        <w:tc>
          <w:tcPr>
            <w:tcW w:w="4876" w:type="dxa"/>
          </w:tcPr>
          <w:p w14:paraId="3BB80C74" w14:textId="77777777" w:rsidR="00AC2D66" w:rsidRPr="00033A01" w:rsidRDefault="00AC2D66" w:rsidP="00CB1E2F">
            <w:pPr>
              <w:pStyle w:val="ColumnHeading"/>
              <w:keepNext/>
            </w:pPr>
            <w:r w:rsidRPr="00033A01">
              <w:t>Besedilo, ki ga predlaga Komisija</w:t>
            </w:r>
          </w:p>
        </w:tc>
        <w:tc>
          <w:tcPr>
            <w:tcW w:w="4876" w:type="dxa"/>
          </w:tcPr>
          <w:p w14:paraId="1EC29DD4" w14:textId="77777777" w:rsidR="00AC2D66" w:rsidRPr="00033A01" w:rsidRDefault="001F7793" w:rsidP="00CB1E2F">
            <w:pPr>
              <w:pStyle w:val="ColumnHeading"/>
              <w:keepNext/>
            </w:pPr>
            <w:r>
              <w:t>Sprememba</w:t>
            </w:r>
          </w:p>
        </w:tc>
      </w:tr>
      <w:tr w:rsidR="00AC2D66" w:rsidRPr="00033A01" w14:paraId="1239FE67" w14:textId="77777777" w:rsidTr="00CB1E2F">
        <w:trPr>
          <w:jc w:val="center"/>
        </w:trPr>
        <w:tc>
          <w:tcPr>
            <w:tcW w:w="4876" w:type="dxa"/>
          </w:tcPr>
          <w:p w14:paraId="0B8B736C" w14:textId="77777777" w:rsidR="00AC2D66" w:rsidRPr="00033A01" w:rsidRDefault="00AC2D66" w:rsidP="00CB1E2F">
            <w:pPr>
              <w:pStyle w:val="Normal6"/>
              <w:rPr>
                <w:lang w:val="sl-SI"/>
              </w:rPr>
            </w:pPr>
            <w:r w:rsidRPr="00033A01">
              <w:rPr>
                <w:lang w:val="sl-SI"/>
              </w:rPr>
              <w:t>8.</w:t>
            </w:r>
            <w:r w:rsidRPr="00033A01">
              <w:rPr>
                <w:lang w:val="sl-SI"/>
              </w:rPr>
              <w:tab/>
              <w:t xml:space="preserve">Komisija sprejme izvedbeni </w:t>
            </w:r>
            <w:r w:rsidRPr="00033A01">
              <w:rPr>
                <w:b/>
                <w:i/>
                <w:lang w:val="sl-SI"/>
              </w:rPr>
              <w:t>sklep</w:t>
            </w:r>
            <w:r w:rsidRPr="00033A01">
              <w:rPr>
                <w:lang w:val="sl-SI"/>
              </w:rPr>
              <w:t xml:space="preserve"> za odpravo razlike.</w:t>
            </w:r>
          </w:p>
        </w:tc>
        <w:tc>
          <w:tcPr>
            <w:tcW w:w="4876" w:type="dxa"/>
          </w:tcPr>
          <w:p w14:paraId="7FD7BB51" w14:textId="77777777" w:rsidR="00AC2D66" w:rsidRPr="00033A01" w:rsidRDefault="00AC2D66" w:rsidP="00CB1E2F">
            <w:pPr>
              <w:pStyle w:val="Normal6"/>
              <w:rPr>
                <w:szCs w:val="24"/>
                <w:lang w:val="sl-SI"/>
              </w:rPr>
            </w:pPr>
            <w:r w:rsidRPr="00033A01">
              <w:rPr>
                <w:lang w:val="sl-SI"/>
              </w:rPr>
              <w:t>8.</w:t>
            </w:r>
            <w:r w:rsidRPr="00033A01">
              <w:rPr>
                <w:lang w:val="sl-SI"/>
              </w:rPr>
              <w:tab/>
              <w:t xml:space="preserve">Komisija sprejme izvedbeni </w:t>
            </w:r>
            <w:r w:rsidRPr="00033A01">
              <w:rPr>
                <w:b/>
                <w:i/>
                <w:lang w:val="sl-SI"/>
              </w:rPr>
              <w:t>akt</w:t>
            </w:r>
            <w:r w:rsidRPr="00033A01">
              <w:rPr>
                <w:lang w:val="sl-SI"/>
              </w:rPr>
              <w:t xml:space="preserve"> za odpravo razlike.</w:t>
            </w:r>
          </w:p>
        </w:tc>
      </w:tr>
    </w:tbl>
    <w:p w14:paraId="55E15F27" w14:textId="77777777" w:rsidR="00AC2D66" w:rsidRPr="00033A01" w:rsidRDefault="00AC2D66" w:rsidP="00AC2D66"/>
    <w:p w14:paraId="420C3BAD" w14:textId="77777777" w:rsidR="00AC2D66" w:rsidRPr="00033A01" w:rsidRDefault="001F7793" w:rsidP="00AC2D66">
      <w:pPr>
        <w:pStyle w:val="AmNumberTabs"/>
      </w:pPr>
      <w:r>
        <w:t>Sprememba</w:t>
      </w:r>
      <w:r w:rsidR="00AC2D66" w:rsidRPr="00033A01">
        <w:tab/>
      </w:r>
      <w:r w:rsidR="00AC2D66" w:rsidRPr="00033A01">
        <w:tab/>
        <w:t>115</w:t>
      </w:r>
    </w:p>
    <w:p w14:paraId="6A5A33E3" w14:textId="77777777" w:rsidR="00AC2D66" w:rsidRPr="00033A01" w:rsidRDefault="00AC2D66" w:rsidP="00AC2D66"/>
    <w:p w14:paraId="218575B7" w14:textId="77777777" w:rsidR="00AC2D66" w:rsidRPr="00033A01" w:rsidRDefault="00AC2D66" w:rsidP="00AC2D66">
      <w:pPr>
        <w:pStyle w:val="NormalBold"/>
        <w:keepNext/>
      </w:pPr>
      <w:r w:rsidRPr="00033A01">
        <w:t>Predlog uredbe</w:t>
      </w:r>
    </w:p>
    <w:p w14:paraId="1801B6B0" w14:textId="77777777" w:rsidR="00AC2D66" w:rsidRPr="00033A01" w:rsidRDefault="00AC2D66" w:rsidP="00AC2D66">
      <w:pPr>
        <w:pStyle w:val="NormalBold"/>
      </w:pPr>
      <w:r w:rsidRPr="00033A01">
        <w:t>Člen 15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2E7FC288" w14:textId="77777777" w:rsidTr="00CB1E2F">
        <w:trPr>
          <w:jc w:val="center"/>
        </w:trPr>
        <w:tc>
          <w:tcPr>
            <w:tcW w:w="9752" w:type="dxa"/>
            <w:gridSpan w:val="2"/>
          </w:tcPr>
          <w:p w14:paraId="14CA432D" w14:textId="77777777" w:rsidR="00AC2D66" w:rsidRPr="00033A01" w:rsidRDefault="00AC2D66" w:rsidP="00CB1E2F">
            <w:pPr>
              <w:keepNext/>
            </w:pPr>
          </w:p>
        </w:tc>
      </w:tr>
      <w:tr w:rsidR="00AC2D66" w:rsidRPr="00033A01" w14:paraId="686FAEC3" w14:textId="77777777" w:rsidTr="00CB1E2F">
        <w:trPr>
          <w:jc w:val="center"/>
        </w:trPr>
        <w:tc>
          <w:tcPr>
            <w:tcW w:w="4876" w:type="dxa"/>
          </w:tcPr>
          <w:p w14:paraId="7656A32F" w14:textId="77777777" w:rsidR="00AC2D66" w:rsidRPr="00033A01" w:rsidRDefault="00AC2D66" w:rsidP="00CB1E2F">
            <w:pPr>
              <w:pStyle w:val="ColumnHeading"/>
              <w:keepNext/>
            </w:pPr>
            <w:r w:rsidRPr="00033A01">
              <w:t>Besedilo, ki ga predlaga Komisija</w:t>
            </w:r>
          </w:p>
        </w:tc>
        <w:tc>
          <w:tcPr>
            <w:tcW w:w="4876" w:type="dxa"/>
          </w:tcPr>
          <w:p w14:paraId="74BF42B9" w14:textId="77777777" w:rsidR="00AC2D66" w:rsidRPr="00033A01" w:rsidRDefault="001F7793" w:rsidP="00CB1E2F">
            <w:pPr>
              <w:pStyle w:val="ColumnHeading"/>
              <w:keepNext/>
            </w:pPr>
            <w:r>
              <w:t>Sprememba</w:t>
            </w:r>
          </w:p>
        </w:tc>
      </w:tr>
      <w:tr w:rsidR="00AC2D66" w:rsidRPr="00033A01" w14:paraId="11DBC1F9" w14:textId="77777777" w:rsidTr="00CB1E2F">
        <w:trPr>
          <w:jc w:val="center"/>
        </w:trPr>
        <w:tc>
          <w:tcPr>
            <w:tcW w:w="4876" w:type="dxa"/>
          </w:tcPr>
          <w:p w14:paraId="1F905CE9" w14:textId="77777777" w:rsidR="00AC2D66" w:rsidRPr="00033A01" w:rsidRDefault="00AC2D66" w:rsidP="00CB1E2F">
            <w:pPr>
              <w:pStyle w:val="Normal6"/>
              <w:rPr>
                <w:lang w:val="sl-SI"/>
              </w:rPr>
            </w:pPr>
          </w:p>
        </w:tc>
        <w:tc>
          <w:tcPr>
            <w:tcW w:w="4876" w:type="dxa"/>
          </w:tcPr>
          <w:p w14:paraId="004929F8" w14:textId="77777777" w:rsidR="00AC2D66" w:rsidRPr="00033A01" w:rsidRDefault="00AC2D66" w:rsidP="00CB1E2F">
            <w:pPr>
              <w:pStyle w:val="Normal6"/>
              <w:jc w:val="center"/>
              <w:rPr>
                <w:szCs w:val="24"/>
                <w:lang w:val="sl-SI"/>
              </w:rPr>
            </w:pPr>
            <w:r w:rsidRPr="00033A01">
              <w:rPr>
                <w:b/>
                <w:i/>
                <w:lang w:val="sl-SI"/>
              </w:rPr>
              <w:t>Člen 15 a</w:t>
            </w:r>
          </w:p>
        </w:tc>
      </w:tr>
      <w:tr w:rsidR="00AC2D66" w:rsidRPr="00033A01" w14:paraId="7D94C60C" w14:textId="77777777" w:rsidTr="00CB1E2F">
        <w:trPr>
          <w:jc w:val="center"/>
        </w:trPr>
        <w:tc>
          <w:tcPr>
            <w:tcW w:w="4876" w:type="dxa"/>
          </w:tcPr>
          <w:p w14:paraId="36AD2DBF" w14:textId="77777777" w:rsidR="00AC2D66" w:rsidRPr="00033A01" w:rsidRDefault="00AC2D66" w:rsidP="00CB1E2F">
            <w:pPr>
              <w:pStyle w:val="Normal6"/>
              <w:rPr>
                <w:lang w:val="sl-SI"/>
              </w:rPr>
            </w:pPr>
          </w:p>
        </w:tc>
        <w:tc>
          <w:tcPr>
            <w:tcW w:w="4876" w:type="dxa"/>
          </w:tcPr>
          <w:p w14:paraId="2CC0DAC0" w14:textId="77777777" w:rsidR="00AC2D66" w:rsidRPr="00033A01" w:rsidRDefault="00AC2D66" w:rsidP="00CB1E2F">
            <w:pPr>
              <w:pStyle w:val="Normal6"/>
              <w:jc w:val="center"/>
              <w:rPr>
                <w:szCs w:val="24"/>
                <w:lang w:val="sl-SI"/>
              </w:rPr>
            </w:pPr>
            <w:r w:rsidRPr="00033A01">
              <w:rPr>
                <w:b/>
                <w:i/>
                <w:lang w:val="sl-SI"/>
              </w:rPr>
              <w:t>Uporaba raziskovalnih podatkov</w:t>
            </w:r>
          </w:p>
        </w:tc>
      </w:tr>
      <w:tr w:rsidR="00AC2D66" w:rsidRPr="00033A01" w14:paraId="65600C52" w14:textId="77777777" w:rsidTr="00CB1E2F">
        <w:trPr>
          <w:jc w:val="center"/>
        </w:trPr>
        <w:tc>
          <w:tcPr>
            <w:tcW w:w="4876" w:type="dxa"/>
          </w:tcPr>
          <w:p w14:paraId="4F7EB371" w14:textId="77777777" w:rsidR="00AC2D66" w:rsidRPr="00033A01" w:rsidRDefault="00AC2D66" w:rsidP="00CB1E2F">
            <w:pPr>
              <w:pStyle w:val="Normal6"/>
              <w:rPr>
                <w:lang w:val="sl-SI"/>
              </w:rPr>
            </w:pPr>
          </w:p>
        </w:tc>
        <w:tc>
          <w:tcPr>
            <w:tcW w:w="4876" w:type="dxa"/>
          </w:tcPr>
          <w:p w14:paraId="4AB6E445" w14:textId="77777777" w:rsidR="00AC2D66" w:rsidRPr="00033A01" w:rsidRDefault="00AC2D66" w:rsidP="00CB1E2F">
            <w:pPr>
              <w:pStyle w:val="Normal6"/>
              <w:rPr>
                <w:szCs w:val="24"/>
                <w:lang w:val="sl-SI"/>
              </w:rPr>
            </w:pPr>
            <w:r w:rsidRPr="00033A01">
              <w:rPr>
                <w:b/>
                <w:i/>
                <w:lang w:val="sl-SI"/>
              </w:rPr>
              <w:t xml:space="preserve">1. </w:t>
            </w:r>
            <w:r w:rsidRPr="00033A01">
              <w:rPr>
                <w:b/>
                <w:i/>
                <w:lang w:val="sl-SI"/>
              </w:rPr>
              <w:tab/>
              <w:t>Raziskovalci lahko predložijo javno dostopne raziskovalne podatke o kemikalijah, povezane z vnosom na skupno podatkovno platformo. Raziskovalni podatki se predložijo v obliki, ki jo predpiše agencija ECHA.</w:t>
            </w:r>
          </w:p>
        </w:tc>
      </w:tr>
      <w:tr w:rsidR="00AC2D66" w:rsidRPr="00033A01" w14:paraId="069D9836" w14:textId="77777777" w:rsidTr="00CB1E2F">
        <w:trPr>
          <w:jc w:val="center"/>
        </w:trPr>
        <w:tc>
          <w:tcPr>
            <w:tcW w:w="4876" w:type="dxa"/>
          </w:tcPr>
          <w:p w14:paraId="30C59D27" w14:textId="77777777" w:rsidR="00AC2D66" w:rsidRPr="00033A01" w:rsidRDefault="00AC2D66" w:rsidP="00CB1E2F">
            <w:pPr>
              <w:pStyle w:val="Normal6"/>
              <w:rPr>
                <w:lang w:val="sl-SI"/>
              </w:rPr>
            </w:pPr>
          </w:p>
        </w:tc>
        <w:tc>
          <w:tcPr>
            <w:tcW w:w="4876" w:type="dxa"/>
          </w:tcPr>
          <w:p w14:paraId="282AA235" w14:textId="77777777" w:rsidR="00AC2D66" w:rsidRPr="00033A01" w:rsidRDefault="00AC2D66" w:rsidP="00CB1E2F">
            <w:pPr>
              <w:pStyle w:val="Normal6"/>
              <w:rPr>
                <w:szCs w:val="24"/>
                <w:lang w:val="sl-SI"/>
              </w:rPr>
            </w:pPr>
            <w:r w:rsidRPr="00033A01">
              <w:rPr>
                <w:b/>
                <w:i/>
                <w:lang w:val="sl-SI"/>
              </w:rPr>
              <w:t xml:space="preserve">2. </w:t>
            </w:r>
            <w:r w:rsidRPr="00033A01">
              <w:rPr>
                <w:b/>
                <w:i/>
                <w:lang w:val="sl-SI"/>
              </w:rPr>
              <w:tab/>
              <w:t>Agencija ECHA do ... [Urad za publikacije: vstavite datum – 18 mesecev po začetku veljavnosti te uredbe] vzpostavi in vzdržuje spletno platformo za postopek predložitve iz odstavka 1.</w:t>
            </w:r>
          </w:p>
        </w:tc>
      </w:tr>
      <w:tr w:rsidR="00AC2D66" w:rsidRPr="00033A01" w14:paraId="1BBE5232" w14:textId="77777777" w:rsidTr="00CB1E2F">
        <w:trPr>
          <w:jc w:val="center"/>
        </w:trPr>
        <w:tc>
          <w:tcPr>
            <w:tcW w:w="4876" w:type="dxa"/>
          </w:tcPr>
          <w:p w14:paraId="66E4F1A2" w14:textId="77777777" w:rsidR="00AC2D66" w:rsidRPr="00033A01" w:rsidRDefault="00AC2D66" w:rsidP="00CB1E2F">
            <w:pPr>
              <w:pStyle w:val="Normal6"/>
              <w:rPr>
                <w:lang w:val="sl-SI"/>
              </w:rPr>
            </w:pPr>
          </w:p>
        </w:tc>
        <w:tc>
          <w:tcPr>
            <w:tcW w:w="4876" w:type="dxa"/>
          </w:tcPr>
          <w:p w14:paraId="7816BF85" w14:textId="77777777" w:rsidR="00AC2D66" w:rsidRPr="00033A01" w:rsidRDefault="00AC2D66" w:rsidP="00CB1E2F">
            <w:pPr>
              <w:pStyle w:val="Normal6"/>
              <w:rPr>
                <w:szCs w:val="24"/>
                <w:lang w:val="sl-SI"/>
              </w:rPr>
            </w:pPr>
            <w:r w:rsidRPr="00033A01">
              <w:rPr>
                <w:b/>
                <w:i/>
                <w:lang w:val="sl-SI"/>
              </w:rPr>
              <w:t xml:space="preserve">3. </w:t>
            </w:r>
            <w:r w:rsidRPr="00033A01">
              <w:rPr>
                <w:b/>
                <w:i/>
                <w:lang w:val="sl-SI"/>
              </w:rPr>
              <w:tab/>
              <w:t>Agencija ECHA oceni skladnost raziskovalnih podatkov, predloženih prek portala iz odstavka 2, z zahtevami, določenimi v smernicah iz odstavka 4. Kadar se oceni, da predloženi raziskovalni podatki izpolnjujejo te zahteve, se podatki gostijo na skupni podatkovni platformi skupaj z ustreznim vnosom.</w:t>
            </w:r>
          </w:p>
        </w:tc>
      </w:tr>
      <w:tr w:rsidR="00AC2D66" w:rsidRPr="00033A01" w14:paraId="1AE28D2D" w14:textId="77777777" w:rsidTr="00CB1E2F">
        <w:trPr>
          <w:jc w:val="center"/>
        </w:trPr>
        <w:tc>
          <w:tcPr>
            <w:tcW w:w="4876" w:type="dxa"/>
          </w:tcPr>
          <w:p w14:paraId="6F640BD2" w14:textId="77777777" w:rsidR="00AC2D66" w:rsidRPr="00033A01" w:rsidRDefault="00AC2D66" w:rsidP="00CB1E2F">
            <w:pPr>
              <w:pStyle w:val="Normal6"/>
              <w:rPr>
                <w:lang w:val="sl-SI"/>
              </w:rPr>
            </w:pPr>
          </w:p>
        </w:tc>
        <w:tc>
          <w:tcPr>
            <w:tcW w:w="4876" w:type="dxa"/>
          </w:tcPr>
          <w:p w14:paraId="6C267850" w14:textId="77777777" w:rsidR="00AC2D66" w:rsidRPr="00033A01" w:rsidRDefault="00AC2D66" w:rsidP="00CB1E2F">
            <w:pPr>
              <w:pStyle w:val="Normal6"/>
              <w:rPr>
                <w:szCs w:val="24"/>
                <w:lang w:val="sl-SI"/>
              </w:rPr>
            </w:pPr>
            <w:r w:rsidRPr="00033A01">
              <w:rPr>
                <w:b/>
                <w:i/>
                <w:lang w:val="sl-SI"/>
              </w:rPr>
              <w:t xml:space="preserve">4. </w:t>
            </w:r>
            <w:r w:rsidRPr="00033A01">
              <w:rPr>
                <w:b/>
                <w:i/>
                <w:lang w:val="sl-SI"/>
              </w:rPr>
              <w:tab/>
              <w:t>Komisija do ... [Urad za publikacije: vstavite datum – 12 mesecev po začetku veljavnosti te uredbe] objavi smernice, ki določajo minimalne zahteve glede kakovosti in poročanja, da se izboljša uporaba raziskovalnih podatkov.</w:t>
            </w:r>
          </w:p>
        </w:tc>
      </w:tr>
      <w:tr w:rsidR="00AC2D66" w:rsidRPr="00033A01" w14:paraId="2257D9EC" w14:textId="77777777" w:rsidTr="00CB1E2F">
        <w:trPr>
          <w:jc w:val="center"/>
        </w:trPr>
        <w:tc>
          <w:tcPr>
            <w:tcW w:w="4876" w:type="dxa"/>
          </w:tcPr>
          <w:p w14:paraId="004EB16C" w14:textId="77777777" w:rsidR="00AC2D66" w:rsidRPr="00033A01" w:rsidRDefault="00AC2D66" w:rsidP="00CB1E2F">
            <w:pPr>
              <w:pStyle w:val="Normal6"/>
              <w:rPr>
                <w:lang w:val="sl-SI"/>
              </w:rPr>
            </w:pPr>
          </w:p>
        </w:tc>
        <w:tc>
          <w:tcPr>
            <w:tcW w:w="4876" w:type="dxa"/>
          </w:tcPr>
          <w:p w14:paraId="65F926F1" w14:textId="77777777" w:rsidR="00AC2D66" w:rsidRPr="00033A01" w:rsidRDefault="00AC2D66" w:rsidP="00CB1E2F">
            <w:pPr>
              <w:pStyle w:val="Normal6"/>
              <w:rPr>
                <w:szCs w:val="24"/>
                <w:lang w:val="sl-SI"/>
              </w:rPr>
            </w:pPr>
            <w:r w:rsidRPr="00033A01">
              <w:rPr>
                <w:b/>
                <w:i/>
                <w:lang w:val="sl-SI"/>
              </w:rPr>
              <w:t xml:space="preserve">5. </w:t>
            </w:r>
            <w:r w:rsidRPr="00033A01">
              <w:rPr>
                <w:b/>
                <w:i/>
                <w:lang w:val="sl-SI"/>
              </w:rPr>
              <w:tab/>
              <w:t>Komisija z izvedbenimi akti sprejme standardno obliko za predložitev raziskovalnih podatkov, da bi zagotovila enotno obliko predloženih raziskovalnih podatkov.</w:t>
            </w:r>
          </w:p>
        </w:tc>
      </w:tr>
      <w:tr w:rsidR="00AC2D66" w:rsidRPr="00033A01" w14:paraId="3203791F" w14:textId="77777777" w:rsidTr="00CB1E2F">
        <w:trPr>
          <w:jc w:val="center"/>
        </w:trPr>
        <w:tc>
          <w:tcPr>
            <w:tcW w:w="4876" w:type="dxa"/>
          </w:tcPr>
          <w:p w14:paraId="1F5009F4" w14:textId="77777777" w:rsidR="00AC2D66" w:rsidRPr="00033A01" w:rsidRDefault="00AC2D66" w:rsidP="00CB1E2F">
            <w:pPr>
              <w:pStyle w:val="Normal6"/>
              <w:rPr>
                <w:lang w:val="sl-SI"/>
              </w:rPr>
            </w:pPr>
          </w:p>
        </w:tc>
        <w:tc>
          <w:tcPr>
            <w:tcW w:w="4876" w:type="dxa"/>
          </w:tcPr>
          <w:p w14:paraId="5C9A9999" w14:textId="77777777" w:rsidR="00AC2D66" w:rsidRPr="00033A01" w:rsidRDefault="00AC2D66" w:rsidP="00CB1E2F">
            <w:pPr>
              <w:pStyle w:val="Normal6"/>
              <w:rPr>
                <w:szCs w:val="24"/>
                <w:lang w:val="sl-SI"/>
              </w:rPr>
            </w:pPr>
            <w:r w:rsidRPr="00033A01">
              <w:rPr>
                <w:b/>
                <w:i/>
                <w:lang w:val="sl-SI"/>
              </w:rPr>
              <w:t>Ti izvedbeni akti so sprejeti do ... [Urad za publikacije: vstavite datum – 12 mesecev po začetku veljavnosti te uredbe] in v skladu s postopkom pregleda iz člena 24a(2).</w:t>
            </w:r>
          </w:p>
        </w:tc>
      </w:tr>
    </w:tbl>
    <w:p w14:paraId="4A4A5B60" w14:textId="77777777" w:rsidR="00AC2D66" w:rsidRPr="00033A01" w:rsidRDefault="00AC2D66" w:rsidP="00AC2D66"/>
    <w:p w14:paraId="21A045CC" w14:textId="77777777" w:rsidR="00AC2D66" w:rsidRPr="00033A01" w:rsidRDefault="001F7793" w:rsidP="00AC2D66">
      <w:pPr>
        <w:pStyle w:val="AmNumberTabs"/>
      </w:pPr>
      <w:r>
        <w:t>Sprememba</w:t>
      </w:r>
      <w:r w:rsidR="00AC2D66" w:rsidRPr="00033A01">
        <w:tab/>
      </w:r>
      <w:r w:rsidR="00AC2D66" w:rsidRPr="00033A01">
        <w:tab/>
        <w:t>116</w:t>
      </w:r>
    </w:p>
    <w:p w14:paraId="1CA2675F" w14:textId="77777777" w:rsidR="00AC2D66" w:rsidRPr="00033A01" w:rsidRDefault="00AC2D66" w:rsidP="00AC2D66"/>
    <w:p w14:paraId="1D646D33" w14:textId="77777777" w:rsidR="00AC2D66" w:rsidRPr="00033A01" w:rsidRDefault="00AC2D66" w:rsidP="00AC2D66">
      <w:pPr>
        <w:pStyle w:val="NormalBold"/>
        <w:keepNext/>
      </w:pPr>
      <w:r w:rsidRPr="00033A01">
        <w:t>Predlog uredbe</w:t>
      </w:r>
    </w:p>
    <w:p w14:paraId="30BDEE28" w14:textId="77777777" w:rsidR="00AC2D66" w:rsidRPr="00033A01" w:rsidRDefault="00AC2D66" w:rsidP="00AC2D66">
      <w:pPr>
        <w:pStyle w:val="NormalBold"/>
      </w:pPr>
      <w:r w:rsidRPr="00033A01">
        <w:t>Člen 16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4C2FCBD0" w14:textId="77777777" w:rsidTr="00CB1E2F">
        <w:trPr>
          <w:jc w:val="center"/>
        </w:trPr>
        <w:tc>
          <w:tcPr>
            <w:tcW w:w="9752" w:type="dxa"/>
            <w:gridSpan w:val="2"/>
          </w:tcPr>
          <w:p w14:paraId="016649F4" w14:textId="77777777" w:rsidR="00AC2D66" w:rsidRPr="00033A01" w:rsidRDefault="00AC2D66" w:rsidP="00CB1E2F">
            <w:pPr>
              <w:keepNext/>
            </w:pPr>
          </w:p>
        </w:tc>
      </w:tr>
      <w:tr w:rsidR="00AC2D66" w:rsidRPr="00033A01" w14:paraId="4C68ACB3" w14:textId="77777777" w:rsidTr="00CB1E2F">
        <w:trPr>
          <w:jc w:val="center"/>
        </w:trPr>
        <w:tc>
          <w:tcPr>
            <w:tcW w:w="4876" w:type="dxa"/>
          </w:tcPr>
          <w:p w14:paraId="60AAD0EA" w14:textId="77777777" w:rsidR="00AC2D66" w:rsidRPr="00033A01" w:rsidRDefault="00AC2D66" w:rsidP="00CB1E2F">
            <w:pPr>
              <w:pStyle w:val="ColumnHeading"/>
              <w:keepNext/>
            </w:pPr>
            <w:r w:rsidRPr="00033A01">
              <w:t>Besedilo, ki ga predlaga Komisija</w:t>
            </w:r>
          </w:p>
        </w:tc>
        <w:tc>
          <w:tcPr>
            <w:tcW w:w="4876" w:type="dxa"/>
          </w:tcPr>
          <w:p w14:paraId="141D8AF6" w14:textId="77777777" w:rsidR="00AC2D66" w:rsidRPr="00033A01" w:rsidRDefault="001F7793" w:rsidP="00CB1E2F">
            <w:pPr>
              <w:pStyle w:val="ColumnHeading"/>
              <w:keepNext/>
            </w:pPr>
            <w:r>
              <w:t>Sprememba</w:t>
            </w:r>
          </w:p>
        </w:tc>
      </w:tr>
      <w:tr w:rsidR="00AC2D66" w:rsidRPr="00033A01" w14:paraId="1987C932" w14:textId="77777777" w:rsidTr="00CB1E2F">
        <w:trPr>
          <w:jc w:val="center"/>
        </w:trPr>
        <w:tc>
          <w:tcPr>
            <w:tcW w:w="4876" w:type="dxa"/>
          </w:tcPr>
          <w:p w14:paraId="66B624BE" w14:textId="77777777" w:rsidR="00AC2D66" w:rsidRPr="00033A01" w:rsidRDefault="00AC2D66" w:rsidP="00CB1E2F">
            <w:pPr>
              <w:pStyle w:val="Normal6"/>
              <w:rPr>
                <w:lang w:val="sl-SI"/>
              </w:rPr>
            </w:pPr>
            <w:r w:rsidRPr="00033A01">
              <w:rPr>
                <w:lang w:val="sl-SI"/>
              </w:rPr>
              <w:t>1.</w:t>
            </w:r>
            <w:r w:rsidRPr="00033A01">
              <w:rPr>
                <w:lang w:val="sl-SI"/>
              </w:rPr>
              <w:tab/>
              <w:t xml:space="preserve">Organi imajo dostop do vseh podatkov o kemikalijah, ki jih vsebuje skupna podatkovna platforma, vključno s podatki, ki </w:t>
            </w:r>
            <w:r w:rsidRPr="00033A01">
              <w:rPr>
                <w:b/>
                <w:i/>
                <w:lang w:val="sl-SI"/>
              </w:rPr>
              <w:t>veljajo</w:t>
            </w:r>
            <w:r w:rsidRPr="00033A01">
              <w:rPr>
                <w:lang w:val="sl-SI"/>
              </w:rPr>
              <w:t xml:space="preserve"> za zaupne na podlagi člena 5(2), drugi stavek.</w:t>
            </w:r>
          </w:p>
        </w:tc>
        <w:tc>
          <w:tcPr>
            <w:tcW w:w="4876" w:type="dxa"/>
          </w:tcPr>
          <w:p w14:paraId="74AC856E" w14:textId="77777777" w:rsidR="00AC2D66" w:rsidRPr="00033A01" w:rsidRDefault="00AC2D66" w:rsidP="00CB1E2F">
            <w:pPr>
              <w:pStyle w:val="Normal6"/>
              <w:rPr>
                <w:szCs w:val="24"/>
                <w:lang w:val="sl-SI"/>
              </w:rPr>
            </w:pPr>
            <w:r w:rsidRPr="00033A01">
              <w:rPr>
                <w:lang w:val="sl-SI"/>
              </w:rPr>
              <w:t>1.</w:t>
            </w:r>
            <w:r w:rsidRPr="00033A01">
              <w:rPr>
                <w:lang w:val="sl-SI"/>
              </w:rPr>
              <w:tab/>
              <w:t xml:space="preserve">Organi imajo dostop do vseh podatkov o kemikalijah, ki jih vsebuje skupna podatkovna platforma, vključno s podatki, ki </w:t>
            </w:r>
            <w:r w:rsidRPr="00033A01">
              <w:rPr>
                <w:b/>
                <w:i/>
                <w:lang w:val="sl-SI"/>
              </w:rPr>
              <w:t>so označeni</w:t>
            </w:r>
            <w:r w:rsidRPr="00033A01">
              <w:rPr>
                <w:lang w:val="sl-SI"/>
              </w:rPr>
              <w:t xml:space="preserve"> </w:t>
            </w:r>
            <w:r w:rsidRPr="00033A01">
              <w:rPr>
                <w:b/>
                <w:i/>
                <w:lang w:val="sl-SI"/>
              </w:rPr>
              <w:t>kot zaupni</w:t>
            </w:r>
            <w:r w:rsidRPr="00033A01">
              <w:rPr>
                <w:lang w:val="sl-SI"/>
              </w:rPr>
              <w:t xml:space="preserve"> na podlagi člena 5(2), drugi stavek.</w:t>
            </w:r>
          </w:p>
        </w:tc>
      </w:tr>
    </w:tbl>
    <w:p w14:paraId="093E3CF0" w14:textId="77777777" w:rsidR="00AC2D66" w:rsidRPr="00033A01" w:rsidRDefault="00AC2D66" w:rsidP="00AC2D66"/>
    <w:p w14:paraId="33B47863" w14:textId="77777777" w:rsidR="00AC2D66" w:rsidRPr="00033A01" w:rsidRDefault="001F7793" w:rsidP="00AC2D66">
      <w:pPr>
        <w:pStyle w:val="AmNumberTabs"/>
      </w:pPr>
      <w:r>
        <w:t>Sprememba</w:t>
      </w:r>
      <w:r w:rsidR="00AC2D66" w:rsidRPr="00033A01">
        <w:tab/>
      </w:r>
      <w:r w:rsidR="00AC2D66" w:rsidRPr="00033A01">
        <w:tab/>
        <w:t>117</w:t>
      </w:r>
    </w:p>
    <w:p w14:paraId="2D7B4675" w14:textId="77777777" w:rsidR="00AC2D66" w:rsidRPr="00033A01" w:rsidRDefault="00AC2D66" w:rsidP="00AC2D66"/>
    <w:p w14:paraId="6D4ABDD5" w14:textId="77777777" w:rsidR="00AC2D66" w:rsidRPr="00033A01" w:rsidRDefault="00AC2D66" w:rsidP="00AC2D66">
      <w:pPr>
        <w:pStyle w:val="NormalBold"/>
        <w:keepNext/>
      </w:pPr>
      <w:r w:rsidRPr="00033A01">
        <w:lastRenderedPageBreak/>
        <w:t>Predlog uredbe</w:t>
      </w:r>
    </w:p>
    <w:p w14:paraId="67619195" w14:textId="77777777" w:rsidR="00AC2D66" w:rsidRPr="00033A01" w:rsidRDefault="00AC2D66" w:rsidP="00AC2D66">
      <w:pPr>
        <w:pStyle w:val="NormalBold"/>
      </w:pPr>
      <w:r w:rsidRPr="00033A01">
        <w:t>Člen 16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15518B1C" w14:textId="77777777" w:rsidTr="00CB1E2F">
        <w:trPr>
          <w:jc w:val="center"/>
        </w:trPr>
        <w:tc>
          <w:tcPr>
            <w:tcW w:w="9752" w:type="dxa"/>
            <w:gridSpan w:val="2"/>
          </w:tcPr>
          <w:p w14:paraId="251AEF0D" w14:textId="77777777" w:rsidR="00AC2D66" w:rsidRPr="00033A01" w:rsidRDefault="00AC2D66" w:rsidP="00CB1E2F">
            <w:pPr>
              <w:keepNext/>
            </w:pPr>
          </w:p>
        </w:tc>
      </w:tr>
      <w:tr w:rsidR="00AC2D66" w:rsidRPr="00033A01" w14:paraId="44BC520F" w14:textId="77777777" w:rsidTr="00CB1E2F">
        <w:trPr>
          <w:jc w:val="center"/>
        </w:trPr>
        <w:tc>
          <w:tcPr>
            <w:tcW w:w="4876" w:type="dxa"/>
          </w:tcPr>
          <w:p w14:paraId="74526C4A" w14:textId="77777777" w:rsidR="00AC2D66" w:rsidRPr="00033A01" w:rsidRDefault="00AC2D66" w:rsidP="00CB1E2F">
            <w:pPr>
              <w:pStyle w:val="ColumnHeading"/>
              <w:keepNext/>
            </w:pPr>
            <w:r w:rsidRPr="00033A01">
              <w:t>Besedilo, ki ga predlaga Komisija</w:t>
            </w:r>
          </w:p>
        </w:tc>
        <w:tc>
          <w:tcPr>
            <w:tcW w:w="4876" w:type="dxa"/>
          </w:tcPr>
          <w:p w14:paraId="191138CA" w14:textId="77777777" w:rsidR="00AC2D66" w:rsidRPr="00033A01" w:rsidRDefault="001F7793" w:rsidP="00CB1E2F">
            <w:pPr>
              <w:pStyle w:val="ColumnHeading"/>
              <w:keepNext/>
            </w:pPr>
            <w:r>
              <w:t>Sprememba</w:t>
            </w:r>
          </w:p>
        </w:tc>
      </w:tr>
      <w:tr w:rsidR="00AC2D66" w:rsidRPr="00033A01" w14:paraId="771FB323" w14:textId="77777777" w:rsidTr="00CB1E2F">
        <w:trPr>
          <w:jc w:val="center"/>
        </w:trPr>
        <w:tc>
          <w:tcPr>
            <w:tcW w:w="4876" w:type="dxa"/>
          </w:tcPr>
          <w:p w14:paraId="07A4D787" w14:textId="77777777" w:rsidR="00AC2D66" w:rsidRPr="00033A01" w:rsidRDefault="00AC2D66" w:rsidP="00CB1E2F">
            <w:pPr>
              <w:pStyle w:val="Normal6"/>
              <w:rPr>
                <w:lang w:val="sl-SI"/>
              </w:rPr>
            </w:pPr>
            <w:r w:rsidRPr="00033A01">
              <w:rPr>
                <w:lang w:val="sl-SI"/>
              </w:rPr>
              <w:t>2.</w:t>
            </w:r>
            <w:r w:rsidRPr="00033A01">
              <w:rPr>
                <w:lang w:val="sl-SI"/>
              </w:rPr>
              <w:tab/>
              <w:t xml:space="preserve">Organi sprejmejo </w:t>
            </w:r>
            <w:r w:rsidRPr="00033A01">
              <w:rPr>
                <w:b/>
                <w:i/>
                <w:lang w:val="sl-SI"/>
              </w:rPr>
              <w:t>ustrezne</w:t>
            </w:r>
            <w:r w:rsidRPr="00033A01">
              <w:rPr>
                <w:lang w:val="sl-SI"/>
              </w:rPr>
              <w:t xml:space="preserve"> ukrepe za zagotovitev, da</w:t>
            </w:r>
            <w:r w:rsidRPr="00033A01">
              <w:rPr>
                <w:b/>
                <w:i/>
                <w:lang w:val="sl-SI"/>
              </w:rPr>
              <w:t xml:space="preserve"> se</w:t>
            </w:r>
            <w:r w:rsidRPr="00033A01">
              <w:rPr>
                <w:lang w:val="sl-SI"/>
              </w:rPr>
              <w:t xml:space="preserve"> informacije, ki jih vsebuje skupna podatkovna platforma in so označene kot zaupne v skladu s členom 5(2), </w:t>
            </w:r>
            <w:r w:rsidRPr="00033A01">
              <w:rPr>
                <w:b/>
                <w:i/>
                <w:lang w:val="sl-SI"/>
              </w:rPr>
              <w:t>ne objavijo</w:t>
            </w:r>
            <w:r w:rsidRPr="00033A01">
              <w:rPr>
                <w:lang w:val="sl-SI"/>
              </w:rPr>
              <w:t>.</w:t>
            </w:r>
          </w:p>
        </w:tc>
        <w:tc>
          <w:tcPr>
            <w:tcW w:w="4876" w:type="dxa"/>
          </w:tcPr>
          <w:p w14:paraId="59ED13DC" w14:textId="77777777" w:rsidR="00AC2D66" w:rsidRPr="00033A01" w:rsidRDefault="00AC2D66" w:rsidP="00CB1E2F">
            <w:pPr>
              <w:pStyle w:val="Normal6"/>
              <w:rPr>
                <w:szCs w:val="24"/>
                <w:lang w:val="sl-SI"/>
              </w:rPr>
            </w:pPr>
            <w:r w:rsidRPr="00033A01">
              <w:rPr>
                <w:lang w:val="sl-SI"/>
              </w:rPr>
              <w:t>2.</w:t>
            </w:r>
            <w:r w:rsidRPr="00033A01">
              <w:rPr>
                <w:lang w:val="sl-SI"/>
              </w:rPr>
              <w:tab/>
              <w:t xml:space="preserve">Organi sprejmejo </w:t>
            </w:r>
            <w:r w:rsidRPr="00033A01">
              <w:rPr>
                <w:b/>
                <w:i/>
                <w:lang w:val="sl-SI"/>
              </w:rPr>
              <w:t>potrebne</w:t>
            </w:r>
            <w:r w:rsidRPr="00033A01">
              <w:rPr>
                <w:lang w:val="sl-SI"/>
              </w:rPr>
              <w:t xml:space="preserve"> ukrepe</w:t>
            </w:r>
            <w:r w:rsidRPr="00033A01">
              <w:rPr>
                <w:b/>
                <w:i/>
                <w:lang w:val="sl-SI"/>
              </w:rPr>
              <w:t>, tudi varnostne,</w:t>
            </w:r>
            <w:r w:rsidRPr="00033A01">
              <w:rPr>
                <w:lang w:val="sl-SI"/>
              </w:rPr>
              <w:t xml:space="preserve"> za zagotovitev, da informacije, ki jih vsebuje skupna podatkovna platforma in so označene kot zaupne v skladu s členom 5(2), </w:t>
            </w:r>
            <w:r w:rsidRPr="00033A01">
              <w:rPr>
                <w:b/>
                <w:i/>
                <w:lang w:val="sl-SI"/>
              </w:rPr>
              <w:t>niso dane na voljo javnosti</w:t>
            </w:r>
            <w:r w:rsidRPr="00033A01">
              <w:rPr>
                <w:lang w:val="sl-SI"/>
              </w:rPr>
              <w:t>.</w:t>
            </w:r>
          </w:p>
        </w:tc>
      </w:tr>
    </w:tbl>
    <w:p w14:paraId="16284C37" w14:textId="77777777" w:rsidR="00AC2D66" w:rsidRPr="00033A01" w:rsidRDefault="00AC2D66" w:rsidP="00AC2D66"/>
    <w:p w14:paraId="23008F42" w14:textId="77777777" w:rsidR="00AC2D66" w:rsidRPr="00033A01" w:rsidRDefault="001F7793" w:rsidP="00AC2D66">
      <w:pPr>
        <w:pStyle w:val="AmNumberTabs"/>
      </w:pPr>
      <w:r>
        <w:t>Sprememba</w:t>
      </w:r>
      <w:r w:rsidR="00AC2D66" w:rsidRPr="00033A01">
        <w:tab/>
      </w:r>
      <w:r w:rsidR="00AC2D66" w:rsidRPr="00033A01">
        <w:tab/>
        <w:t>118</w:t>
      </w:r>
    </w:p>
    <w:p w14:paraId="67849012" w14:textId="77777777" w:rsidR="00AC2D66" w:rsidRPr="00033A01" w:rsidRDefault="00AC2D66" w:rsidP="00AC2D66"/>
    <w:p w14:paraId="6397EC1C" w14:textId="77777777" w:rsidR="00AC2D66" w:rsidRPr="00033A01" w:rsidRDefault="00AC2D66" w:rsidP="00AC2D66">
      <w:pPr>
        <w:pStyle w:val="NormalBold"/>
        <w:keepNext/>
      </w:pPr>
      <w:r w:rsidRPr="00033A01">
        <w:t>Predlog uredbe</w:t>
      </w:r>
    </w:p>
    <w:p w14:paraId="5649EBC0" w14:textId="77777777" w:rsidR="00AC2D66" w:rsidRPr="00033A01" w:rsidRDefault="00AC2D66" w:rsidP="00AC2D66">
      <w:pPr>
        <w:pStyle w:val="NormalBold"/>
      </w:pPr>
      <w:r w:rsidRPr="00033A01">
        <w:t>Člen 16 – 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50DD1C13" w14:textId="77777777" w:rsidTr="00CB1E2F">
        <w:trPr>
          <w:jc w:val="center"/>
        </w:trPr>
        <w:tc>
          <w:tcPr>
            <w:tcW w:w="9752" w:type="dxa"/>
            <w:gridSpan w:val="2"/>
          </w:tcPr>
          <w:p w14:paraId="6CE60F12" w14:textId="77777777" w:rsidR="00AC2D66" w:rsidRPr="00033A01" w:rsidRDefault="00AC2D66" w:rsidP="00CB1E2F">
            <w:pPr>
              <w:keepNext/>
            </w:pPr>
          </w:p>
        </w:tc>
      </w:tr>
      <w:tr w:rsidR="00AC2D66" w:rsidRPr="00033A01" w14:paraId="66ADD1EF" w14:textId="77777777" w:rsidTr="00CB1E2F">
        <w:trPr>
          <w:jc w:val="center"/>
        </w:trPr>
        <w:tc>
          <w:tcPr>
            <w:tcW w:w="4876" w:type="dxa"/>
          </w:tcPr>
          <w:p w14:paraId="4D8AEC87" w14:textId="77777777" w:rsidR="00AC2D66" w:rsidRPr="00033A01" w:rsidRDefault="00AC2D66" w:rsidP="00CB1E2F">
            <w:pPr>
              <w:pStyle w:val="ColumnHeading"/>
              <w:keepNext/>
            </w:pPr>
            <w:r w:rsidRPr="00033A01">
              <w:t>Besedilo, ki ga predlaga Komisija</w:t>
            </w:r>
          </w:p>
        </w:tc>
        <w:tc>
          <w:tcPr>
            <w:tcW w:w="4876" w:type="dxa"/>
          </w:tcPr>
          <w:p w14:paraId="65A0D8E6" w14:textId="77777777" w:rsidR="00AC2D66" w:rsidRPr="00033A01" w:rsidRDefault="001F7793" w:rsidP="00CB1E2F">
            <w:pPr>
              <w:pStyle w:val="ColumnHeading"/>
              <w:keepNext/>
            </w:pPr>
            <w:r>
              <w:t>Sprememba</w:t>
            </w:r>
          </w:p>
        </w:tc>
      </w:tr>
      <w:tr w:rsidR="00AC2D66" w:rsidRPr="00033A01" w14:paraId="4F23C9B0" w14:textId="77777777" w:rsidTr="00CB1E2F">
        <w:trPr>
          <w:jc w:val="center"/>
        </w:trPr>
        <w:tc>
          <w:tcPr>
            <w:tcW w:w="4876" w:type="dxa"/>
          </w:tcPr>
          <w:p w14:paraId="355BAA9F" w14:textId="77777777" w:rsidR="00AC2D66" w:rsidRPr="00033A01" w:rsidRDefault="00AC2D66" w:rsidP="00CB1E2F">
            <w:pPr>
              <w:pStyle w:val="Normal6"/>
              <w:rPr>
                <w:lang w:val="sl-SI"/>
              </w:rPr>
            </w:pPr>
            <w:r w:rsidRPr="00033A01">
              <w:rPr>
                <w:lang w:val="sl-SI"/>
              </w:rPr>
              <w:t>3.</w:t>
            </w:r>
            <w:r w:rsidRPr="00033A01">
              <w:rPr>
                <w:lang w:val="sl-SI"/>
              </w:rPr>
              <w:tab/>
            </w:r>
            <w:r w:rsidRPr="00033A01">
              <w:rPr>
                <w:b/>
                <w:i/>
                <w:lang w:val="sl-SI"/>
              </w:rPr>
              <w:t>Širša</w:t>
            </w:r>
            <w:r w:rsidRPr="00033A01">
              <w:rPr>
                <w:lang w:val="sl-SI"/>
              </w:rPr>
              <w:t xml:space="preserve"> javnost ima dostop do vseh podatkov o kemikalijah, ki jih vsebuje skupna podatkovna platforma</w:t>
            </w:r>
            <w:r w:rsidRPr="00033A01">
              <w:rPr>
                <w:b/>
                <w:i/>
                <w:lang w:val="sl-SI"/>
              </w:rPr>
              <w:t xml:space="preserve"> in veljajo za javne v skladu z aktom Unije,</w:t>
            </w:r>
            <w:r w:rsidRPr="00033A01">
              <w:rPr>
                <w:lang w:val="sl-SI"/>
              </w:rPr>
              <w:t xml:space="preserve"> na podlagi </w:t>
            </w:r>
            <w:r w:rsidRPr="00033A01">
              <w:rPr>
                <w:b/>
                <w:i/>
                <w:lang w:val="sl-SI"/>
              </w:rPr>
              <w:t>katerega so bili ustvarjeni ali predloženi</w:t>
            </w:r>
            <w:r w:rsidRPr="00033A01">
              <w:rPr>
                <w:lang w:val="sl-SI"/>
              </w:rPr>
              <w:t>.</w:t>
            </w:r>
          </w:p>
        </w:tc>
        <w:tc>
          <w:tcPr>
            <w:tcW w:w="4876" w:type="dxa"/>
          </w:tcPr>
          <w:p w14:paraId="18AD65B7" w14:textId="77777777" w:rsidR="00AC2D66" w:rsidRPr="00033A01" w:rsidRDefault="00AC2D66" w:rsidP="00CB1E2F">
            <w:pPr>
              <w:pStyle w:val="Normal6"/>
              <w:rPr>
                <w:szCs w:val="24"/>
                <w:lang w:val="sl-SI"/>
              </w:rPr>
            </w:pPr>
            <w:r w:rsidRPr="00033A01">
              <w:rPr>
                <w:lang w:val="sl-SI"/>
              </w:rPr>
              <w:t>3.</w:t>
            </w:r>
            <w:r w:rsidRPr="00033A01">
              <w:rPr>
                <w:lang w:val="sl-SI"/>
              </w:rPr>
              <w:tab/>
              <w:t>Javnost ima dostop do vseh podatkov o kemikalijah, ki jih vsebuje skupna podatkovna platforma</w:t>
            </w:r>
            <w:r w:rsidRPr="00033A01">
              <w:rPr>
                <w:b/>
                <w:i/>
                <w:lang w:val="sl-SI"/>
              </w:rPr>
              <w:t>, razen do podatkov, označenih kot zaupnih</w:t>
            </w:r>
            <w:r w:rsidRPr="00033A01">
              <w:rPr>
                <w:lang w:val="sl-SI"/>
              </w:rPr>
              <w:t xml:space="preserve"> na podlagi </w:t>
            </w:r>
            <w:r w:rsidRPr="00033A01">
              <w:rPr>
                <w:b/>
                <w:i/>
                <w:lang w:val="sl-SI"/>
              </w:rPr>
              <w:t>člena 5(2)</w:t>
            </w:r>
            <w:r w:rsidRPr="00033A01">
              <w:rPr>
                <w:lang w:val="sl-SI"/>
              </w:rPr>
              <w:t>.</w:t>
            </w:r>
          </w:p>
        </w:tc>
      </w:tr>
    </w:tbl>
    <w:p w14:paraId="2AFD4539" w14:textId="77777777" w:rsidR="00AC2D66" w:rsidRPr="00033A01" w:rsidRDefault="00AC2D66" w:rsidP="00AC2D66"/>
    <w:p w14:paraId="51555ED8" w14:textId="77777777" w:rsidR="00AC2D66" w:rsidRPr="00033A01" w:rsidRDefault="001F7793" w:rsidP="00AC2D66">
      <w:pPr>
        <w:pStyle w:val="AmNumberTabs"/>
      </w:pPr>
      <w:r>
        <w:t>Sprememba</w:t>
      </w:r>
      <w:r w:rsidR="00AC2D66" w:rsidRPr="00033A01">
        <w:tab/>
      </w:r>
      <w:r w:rsidR="00AC2D66" w:rsidRPr="00033A01">
        <w:tab/>
        <w:t>119</w:t>
      </w:r>
    </w:p>
    <w:p w14:paraId="532454B7" w14:textId="77777777" w:rsidR="00AC2D66" w:rsidRPr="00033A01" w:rsidRDefault="00AC2D66" w:rsidP="00AC2D66"/>
    <w:p w14:paraId="33D2DEED" w14:textId="77777777" w:rsidR="00AC2D66" w:rsidRPr="00033A01" w:rsidRDefault="00AC2D66" w:rsidP="00AC2D66">
      <w:pPr>
        <w:pStyle w:val="NormalBold"/>
        <w:keepNext/>
      </w:pPr>
      <w:r w:rsidRPr="00033A01">
        <w:t>Predlog uredbe</w:t>
      </w:r>
    </w:p>
    <w:p w14:paraId="3BBEF9E6" w14:textId="77777777" w:rsidR="00AC2D66" w:rsidRPr="00033A01" w:rsidRDefault="00AC2D66" w:rsidP="00AC2D66">
      <w:pPr>
        <w:pStyle w:val="NormalBold"/>
      </w:pPr>
      <w:r w:rsidRPr="00033A01">
        <w:t>Člen 17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2BEB66F7" w14:textId="77777777" w:rsidTr="00CB1E2F">
        <w:trPr>
          <w:jc w:val="center"/>
        </w:trPr>
        <w:tc>
          <w:tcPr>
            <w:tcW w:w="9752" w:type="dxa"/>
            <w:gridSpan w:val="2"/>
          </w:tcPr>
          <w:p w14:paraId="2885B131" w14:textId="77777777" w:rsidR="00AC2D66" w:rsidRPr="00033A01" w:rsidRDefault="00AC2D66" w:rsidP="00CB1E2F">
            <w:pPr>
              <w:keepNext/>
            </w:pPr>
          </w:p>
        </w:tc>
      </w:tr>
      <w:tr w:rsidR="00AC2D66" w:rsidRPr="00033A01" w14:paraId="2BAFD4BB" w14:textId="77777777" w:rsidTr="00CB1E2F">
        <w:trPr>
          <w:jc w:val="center"/>
        </w:trPr>
        <w:tc>
          <w:tcPr>
            <w:tcW w:w="4876" w:type="dxa"/>
          </w:tcPr>
          <w:p w14:paraId="00D9D41F" w14:textId="77777777" w:rsidR="00AC2D66" w:rsidRPr="00033A01" w:rsidRDefault="00AC2D66" w:rsidP="00CB1E2F">
            <w:pPr>
              <w:pStyle w:val="ColumnHeading"/>
              <w:keepNext/>
            </w:pPr>
            <w:r w:rsidRPr="00033A01">
              <w:t>Besedilo, ki ga predlaga Komisija</w:t>
            </w:r>
          </w:p>
        </w:tc>
        <w:tc>
          <w:tcPr>
            <w:tcW w:w="4876" w:type="dxa"/>
          </w:tcPr>
          <w:p w14:paraId="3FAB5A31" w14:textId="77777777" w:rsidR="00AC2D66" w:rsidRPr="00033A01" w:rsidRDefault="001F7793" w:rsidP="00CB1E2F">
            <w:pPr>
              <w:pStyle w:val="ColumnHeading"/>
              <w:keepNext/>
            </w:pPr>
            <w:r>
              <w:t>Sprememba</w:t>
            </w:r>
          </w:p>
        </w:tc>
      </w:tr>
      <w:tr w:rsidR="00AC2D66" w:rsidRPr="00033A01" w14:paraId="4263BEB9" w14:textId="77777777" w:rsidTr="00CB1E2F">
        <w:trPr>
          <w:jc w:val="center"/>
        </w:trPr>
        <w:tc>
          <w:tcPr>
            <w:tcW w:w="4876" w:type="dxa"/>
          </w:tcPr>
          <w:p w14:paraId="1380E174" w14:textId="77777777" w:rsidR="00AC2D66" w:rsidRPr="00033A01" w:rsidRDefault="00AC2D66" w:rsidP="00CB1E2F">
            <w:pPr>
              <w:pStyle w:val="Normal6"/>
              <w:rPr>
                <w:lang w:val="sl-SI"/>
              </w:rPr>
            </w:pPr>
            <w:r w:rsidRPr="00033A01">
              <w:rPr>
                <w:lang w:val="sl-SI"/>
              </w:rPr>
              <w:t>1.</w:t>
            </w:r>
            <w:r w:rsidRPr="00033A01">
              <w:rPr>
                <w:lang w:val="sl-SI"/>
              </w:rPr>
              <w:tab/>
              <w:t xml:space="preserve">Organi lahko podatke o kemikalijah, ki jih vsebuje skupna podatkovna platforma, uporabljajo pri izvajanju katere koli dejavnosti, ki podpira razvoj ali </w:t>
            </w:r>
            <w:r w:rsidRPr="00033A01">
              <w:rPr>
                <w:b/>
                <w:i/>
                <w:lang w:val="sl-SI"/>
              </w:rPr>
              <w:t>izvajanje</w:t>
            </w:r>
            <w:r w:rsidRPr="00033A01">
              <w:rPr>
                <w:lang w:val="sl-SI"/>
              </w:rPr>
              <w:t xml:space="preserve"> zakonodaje in politike</w:t>
            </w:r>
            <w:r w:rsidRPr="00033A01">
              <w:rPr>
                <w:b/>
                <w:i/>
                <w:lang w:val="sl-SI"/>
              </w:rPr>
              <w:t xml:space="preserve"> na področju kemikalij</w:t>
            </w:r>
            <w:r w:rsidRPr="00033A01">
              <w:rPr>
                <w:lang w:val="sl-SI"/>
              </w:rPr>
              <w:t>.</w:t>
            </w:r>
          </w:p>
        </w:tc>
        <w:tc>
          <w:tcPr>
            <w:tcW w:w="4876" w:type="dxa"/>
          </w:tcPr>
          <w:p w14:paraId="5255D89C" w14:textId="77777777" w:rsidR="00AC2D66" w:rsidRPr="00033A01" w:rsidRDefault="00AC2D66" w:rsidP="00CB1E2F">
            <w:pPr>
              <w:pStyle w:val="Normal6"/>
              <w:rPr>
                <w:szCs w:val="24"/>
                <w:lang w:val="sl-SI"/>
              </w:rPr>
            </w:pPr>
            <w:r w:rsidRPr="00033A01">
              <w:rPr>
                <w:lang w:val="sl-SI"/>
              </w:rPr>
              <w:t>1.</w:t>
            </w:r>
            <w:r w:rsidRPr="00033A01">
              <w:rPr>
                <w:lang w:val="sl-SI"/>
              </w:rPr>
              <w:tab/>
              <w:t>Organi lahko podatke o kemikalijah, ki jih vsebuje skupna podatkovna platforma</w:t>
            </w:r>
            <w:r w:rsidRPr="00033A01">
              <w:rPr>
                <w:b/>
                <w:i/>
                <w:lang w:val="sl-SI"/>
              </w:rPr>
              <w:t xml:space="preserve"> ali podatkovna zbirka prijavljenih študij</w:t>
            </w:r>
            <w:r w:rsidRPr="00033A01">
              <w:rPr>
                <w:lang w:val="sl-SI"/>
              </w:rPr>
              <w:t>, uporabljajo pri izvajanju katere koli dejavnosti, ki podpira razvoj</w:t>
            </w:r>
            <w:r w:rsidRPr="00033A01">
              <w:rPr>
                <w:b/>
                <w:i/>
                <w:lang w:val="sl-SI"/>
              </w:rPr>
              <w:t>, izvajanje</w:t>
            </w:r>
            <w:r w:rsidRPr="00033A01">
              <w:rPr>
                <w:lang w:val="sl-SI"/>
              </w:rPr>
              <w:t xml:space="preserve"> ali </w:t>
            </w:r>
            <w:r w:rsidRPr="00033A01">
              <w:rPr>
                <w:b/>
                <w:i/>
                <w:lang w:val="sl-SI"/>
              </w:rPr>
              <w:t>izvrševanje</w:t>
            </w:r>
            <w:r w:rsidRPr="00033A01">
              <w:rPr>
                <w:lang w:val="sl-SI"/>
              </w:rPr>
              <w:t xml:space="preserve"> zakonodaje in politike.</w:t>
            </w:r>
          </w:p>
        </w:tc>
      </w:tr>
    </w:tbl>
    <w:p w14:paraId="0798A82F" w14:textId="77777777" w:rsidR="00AC2D66" w:rsidRPr="00033A01" w:rsidRDefault="00AC2D66" w:rsidP="00AC2D66"/>
    <w:p w14:paraId="0678D8E9" w14:textId="77777777" w:rsidR="00AC2D66" w:rsidRPr="00033A01" w:rsidRDefault="001F7793" w:rsidP="00AC2D66">
      <w:pPr>
        <w:pStyle w:val="AmNumberTabs"/>
      </w:pPr>
      <w:r>
        <w:t>Sprememba</w:t>
      </w:r>
      <w:r w:rsidR="00AC2D66" w:rsidRPr="00033A01">
        <w:tab/>
      </w:r>
      <w:r w:rsidR="00AC2D66" w:rsidRPr="00033A01">
        <w:tab/>
        <w:t>120</w:t>
      </w:r>
    </w:p>
    <w:p w14:paraId="65262135" w14:textId="77777777" w:rsidR="00AC2D66" w:rsidRPr="00033A01" w:rsidRDefault="00AC2D66" w:rsidP="00AC2D66"/>
    <w:p w14:paraId="02D4E1CC" w14:textId="77777777" w:rsidR="00AC2D66" w:rsidRPr="00033A01" w:rsidRDefault="00AC2D66" w:rsidP="00AC2D66">
      <w:pPr>
        <w:pStyle w:val="NormalBold"/>
        <w:keepNext/>
      </w:pPr>
      <w:r w:rsidRPr="00033A01">
        <w:t>Predlog uredbe</w:t>
      </w:r>
    </w:p>
    <w:p w14:paraId="3BE70608" w14:textId="77777777" w:rsidR="00AC2D66" w:rsidRPr="00033A01" w:rsidRDefault="00AC2D66" w:rsidP="00AC2D66">
      <w:pPr>
        <w:pStyle w:val="NormalBold"/>
      </w:pPr>
      <w:r w:rsidRPr="00033A01">
        <w:t>Člen 17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17AF70A0" w14:textId="77777777" w:rsidTr="00CB1E2F">
        <w:trPr>
          <w:jc w:val="center"/>
        </w:trPr>
        <w:tc>
          <w:tcPr>
            <w:tcW w:w="9752" w:type="dxa"/>
            <w:gridSpan w:val="2"/>
          </w:tcPr>
          <w:p w14:paraId="28DF4038" w14:textId="77777777" w:rsidR="00AC2D66" w:rsidRPr="00033A01" w:rsidRDefault="00AC2D66" w:rsidP="00CB1E2F">
            <w:pPr>
              <w:keepNext/>
            </w:pPr>
          </w:p>
        </w:tc>
      </w:tr>
      <w:tr w:rsidR="00AC2D66" w:rsidRPr="00033A01" w14:paraId="46F7B5D1" w14:textId="77777777" w:rsidTr="00CB1E2F">
        <w:trPr>
          <w:jc w:val="center"/>
        </w:trPr>
        <w:tc>
          <w:tcPr>
            <w:tcW w:w="4876" w:type="dxa"/>
          </w:tcPr>
          <w:p w14:paraId="40805A28" w14:textId="77777777" w:rsidR="00AC2D66" w:rsidRPr="00033A01" w:rsidRDefault="00AC2D66" w:rsidP="00CB1E2F">
            <w:pPr>
              <w:pStyle w:val="ColumnHeading"/>
              <w:keepNext/>
            </w:pPr>
            <w:r w:rsidRPr="00033A01">
              <w:t>Besedilo, ki ga predlaga Komisija</w:t>
            </w:r>
          </w:p>
        </w:tc>
        <w:tc>
          <w:tcPr>
            <w:tcW w:w="4876" w:type="dxa"/>
          </w:tcPr>
          <w:p w14:paraId="170F7492" w14:textId="77777777" w:rsidR="00AC2D66" w:rsidRPr="00033A01" w:rsidRDefault="001F7793" w:rsidP="00CB1E2F">
            <w:pPr>
              <w:pStyle w:val="ColumnHeading"/>
              <w:keepNext/>
            </w:pPr>
            <w:r>
              <w:t>Sprememba</w:t>
            </w:r>
          </w:p>
        </w:tc>
      </w:tr>
      <w:tr w:rsidR="00AC2D66" w:rsidRPr="00033A01" w14:paraId="0F3BAEE2" w14:textId="77777777" w:rsidTr="00CB1E2F">
        <w:trPr>
          <w:jc w:val="center"/>
        </w:trPr>
        <w:tc>
          <w:tcPr>
            <w:tcW w:w="4876" w:type="dxa"/>
          </w:tcPr>
          <w:p w14:paraId="2806F648" w14:textId="77777777" w:rsidR="00AC2D66" w:rsidRPr="00033A01" w:rsidRDefault="00AC2D66" w:rsidP="00CB1E2F">
            <w:pPr>
              <w:pStyle w:val="Normal6"/>
              <w:rPr>
                <w:lang w:val="sl-SI"/>
              </w:rPr>
            </w:pPr>
            <w:r w:rsidRPr="00033A01">
              <w:rPr>
                <w:lang w:val="sl-SI"/>
              </w:rPr>
              <w:t>2.</w:t>
            </w:r>
            <w:r w:rsidRPr="00033A01">
              <w:rPr>
                <w:lang w:val="sl-SI"/>
              </w:rPr>
              <w:tab/>
              <w:t>Brez poseganja v obstoječe določbe, ki omogočajo izmenjavo in uporabo podatkov o kemikalijah na podlagi aktov Unije, navedenih v prilogah I in II, organi ne uporabljajo podatkov o kemikalijah, ki jih vsebuje skupna podatkovna platforma, za izpolnjevanje pravnih obveznosti nosilcev dolžnosti.</w:t>
            </w:r>
          </w:p>
        </w:tc>
        <w:tc>
          <w:tcPr>
            <w:tcW w:w="4876" w:type="dxa"/>
          </w:tcPr>
          <w:p w14:paraId="2E22FC74" w14:textId="77777777" w:rsidR="00AC2D66" w:rsidRPr="00033A01" w:rsidRDefault="00AC2D66" w:rsidP="00CB1E2F">
            <w:pPr>
              <w:pStyle w:val="Normal6"/>
              <w:rPr>
                <w:szCs w:val="24"/>
                <w:lang w:val="sl-SI"/>
              </w:rPr>
            </w:pPr>
            <w:r w:rsidRPr="00033A01">
              <w:rPr>
                <w:lang w:val="sl-SI"/>
              </w:rPr>
              <w:t>2.</w:t>
            </w:r>
            <w:r w:rsidRPr="00033A01">
              <w:rPr>
                <w:lang w:val="sl-SI"/>
              </w:rPr>
              <w:tab/>
              <w:t xml:space="preserve">Brez poseganja v obstoječe določbe, ki omogočajo izmenjavo in uporabo podatkov o kemikalijah na podlagi aktov Unije, navedenih v prilogah I in II, </w:t>
            </w:r>
            <w:r w:rsidRPr="00033A01">
              <w:rPr>
                <w:b/>
                <w:i/>
                <w:lang w:val="sl-SI"/>
              </w:rPr>
              <w:t xml:space="preserve">ter v možnost opredelitve podatkovnih vrzeli v vlogah, ki jih prejmejo nosilci dejavnosti, </w:t>
            </w:r>
            <w:r w:rsidRPr="00033A01">
              <w:rPr>
                <w:lang w:val="sl-SI"/>
              </w:rPr>
              <w:t>organi ne uporabljajo podatkov o kemikalijah, ki jih vsebuje skupna podatkovna platforma, za izpolnjevanje pravnih obveznosti nosilcev dolžnosti.</w:t>
            </w:r>
          </w:p>
        </w:tc>
      </w:tr>
    </w:tbl>
    <w:p w14:paraId="7FB0C52D" w14:textId="77777777" w:rsidR="00AC2D66" w:rsidRPr="00033A01" w:rsidRDefault="00AC2D66" w:rsidP="00AC2D66"/>
    <w:p w14:paraId="3B894E94" w14:textId="77777777" w:rsidR="00AC2D66" w:rsidRPr="00033A01" w:rsidRDefault="001F7793" w:rsidP="00AC2D66">
      <w:pPr>
        <w:pStyle w:val="AmNumberTabs"/>
      </w:pPr>
      <w:r>
        <w:t>Sprememba</w:t>
      </w:r>
      <w:r w:rsidR="00AC2D66" w:rsidRPr="00033A01">
        <w:tab/>
      </w:r>
      <w:r w:rsidR="00AC2D66" w:rsidRPr="00033A01">
        <w:tab/>
        <w:t>121</w:t>
      </w:r>
    </w:p>
    <w:p w14:paraId="1D9847BA" w14:textId="77777777" w:rsidR="00AC2D66" w:rsidRPr="00033A01" w:rsidRDefault="00AC2D66" w:rsidP="00AC2D66"/>
    <w:p w14:paraId="76047ABE" w14:textId="77777777" w:rsidR="00AC2D66" w:rsidRPr="00033A01" w:rsidRDefault="00AC2D66" w:rsidP="00AC2D66">
      <w:pPr>
        <w:pStyle w:val="NormalBold"/>
        <w:keepNext/>
      </w:pPr>
      <w:r w:rsidRPr="00033A01">
        <w:t>Predlog uredbe</w:t>
      </w:r>
    </w:p>
    <w:p w14:paraId="24E5B280" w14:textId="77777777" w:rsidR="00AC2D66" w:rsidRPr="00033A01" w:rsidRDefault="00AC2D66" w:rsidP="00AC2D66">
      <w:pPr>
        <w:pStyle w:val="NormalBold"/>
      </w:pPr>
      <w:r w:rsidRPr="00033A01">
        <w:t>Člen 17 – odstavek 3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10CF4F5E" w14:textId="77777777" w:rsidTr="00CB1E2F">
        <w:trPr>
          <w:jc w:val="center"/>
        </w:trPr>
        <w:tc>
          <w:tcPr>
            <w:tcW w:w="9752" w:type="dxa"/>
            <w:gridSpan w:val="2"/>
          </w:tcPr>
          <w:p w14:paraId="1AFDAC7F" w14:textId="77777777" w:rsidR="00AC2D66" w:rsidRPr="00033A01" w:rsidRDefault="00AC2D66" w:rsidP="00CB1E2F">
            <w:pPr>
              <w:keepNext/>
            </w:pPr>
          </w:p>
        </w:tc>
      </w:tr>
      <w:tr w:rsidR="00AC2D66" w:rsidRPr="00033A01" w14:paraId="55924A18" w14:textId="77777777" w:rsidTr="00CB1E2F">
        <w:trPr>
          <w:jc w:val="center"/>
        </w:trPr>
        <w:tc>
          <w:tcPr>
            <w:tcW w:w="4876" w:type="dxa"/>
          </w:tcPr>
          <w:p w14:paraId="7C248AB5" w14:textId="77777777" w:rsidR="00AC2D66" w:rsidRPr="00033A01" w:rsidRDefault="00AC2D66" w:rsidP="00CB1E2F">
            <w:pPr>
              <w:pStyle w:val="ColumnHeading"/>
              <w:keepNext/>
            </w:pPr>
            <w:r w:rsidRPr="00033A01">
              <w:t>Besedilo, ki ga predlaga Komisija</w:t>
            </w:r>
          </w:p>
        </w:tc>
        <w:tc>
          <w:tcPr>
            <w:tcW w:w="4876" w:type="dxa"/>
          </w:tcPr>
          <w:p w14:paraId="20EA3F7C" w14:textId="77777777" w:rsidR="00AC2D66" w:rsidRPr="00033A01" w:rsidRDefault="001F7793" w:rsidP="00CB1E2F">
            <w:pPr>
              <w:pStyle w:val="ColumnHeading"/>
              <w:keepNext/>
            </w:pPr>
            <w:r>
              <w:t>Sprememba</w:t>
            </w:r>
          </w:p>
        </w:tc>
      </w:tr>
      <w:tr w:rsidR="00AC2D66" w:rsidRPr="00033A01" w14:paraId="1D1A97F3" w14:textId="77777777" w:rsidTr="00CB1E2F">
        <w:trPr>
          <w:jc w:val="center"/>
        </w:trPr>
        <w:tc>
          <w:tcPr>
            <w:tcW w:w="4876" w:type="dxa"/>
          </w:tcPr>
          <w:p w14:paraId="68315096" w14:textId="77777777" w:rsidR="00AC2D66" w:rsidRPr="00033A01" w:rsidRDefault="00AC2D66" w:rsidP="00CB1E2F">
            <w:pPr>
              <w:pStyle w:val="Normal6"/>
              <w:rPr>
                <w:lang w:val="sl-SI"/>
              </w:rPr>
            </w:pPr>
          </w:p>
        </w:tc>
        <w:tc>
          <w:tcPr>
            <w:tcW w:w="4876" w:type="dxa"/>
          </w:tcPr>
          <w:p w14:paraId="46ED6A7A" w14:textId="77777777" w:rsidR="00AC2D66" w:rsidRPr="00033A01" w:rsidRDefault="00AC2D66" w:rsidP="00CB1E2F">
            <w:pPr>
              <w:pStyle w:val="Normal6"/>
              <w:rPr>
                <w:szCs w:val="24"/>
                <w:lang w:val="sl-SI"/>
              </w:rPr>
            </w:pPr>
            <w:r w:rsidRPr="00033A01">
              <w:rPr>
                <w:b/>
                <w:i/>
                <w:lang w:val="sl-SI"/>
              </w:rPr>
              <w:t>3a.</w:t>
            </w:r>
            <w:r w:rsidRPr="00033A01">
              <w:rPr>
                <w:b/>
                <w:i/>
                <w:lang w:val="sl-SI"/>
              </w:rPr>
              <w:tab/>
              <w:t>Skupna podatkovna platforma vsebuje tudi pogoje, zlasti v zvezi s spoštovanjem pravic intelektualne lastnine in drugih sorodnih pravic.</w:t>
            </w:r>
          </w:p>
        </w:tc>
      </w:tr>
    </w:tbl>
    <w:p w14:paraId="2043FFA6" w14:textId="77777777" w:rsidR="00AC2D66" w:rsidRPr="00033A01" w:rsidRDefault="00AC2D66" w:rsidP="00AC2D66"/>
    <w:p w14:paraId="6BB349E3" w14:textId="77777777" w:rsidR="00AC2D66" w:rsidRPr="00033A01" w:rsidRDefault="001F7793" w:rsidP="00AC2D66">
      <w:pPr>
        <w:pStyle w:val="AmNumberTabs"/>
      </w:pPr>
      <w:r>
        <w:t>Sprememba</w:t>
      </w:r>
      <w:r w:rsidR="00AC2D66" w:rsidRPr="00033A01">
        <w:tab/>
      </w:r>
      <w:r w:rsidR="00AC2D66" w:rsidRPr="00033A01">
        <w:tab/>
        <w:t>122</w:t>
      </w:r>
    </w:p>
    <w:p w14:paraId="58266759" w14:textId="77777777" w:rsidR="00AC2D66" w:rsidRPr="00033A01" w:rsidRDefault="00AC2D66" w:rsidP="00AC2D66"/>
    <w:p w14:paraId="5457B219" w14:textId="77777777" w:rsidR="00AC2D66" w:rsidRPr="00033A01" w:rsidRDefault="00AC2D66" w:rsidP="00AC2D66">
      <w:pPr>
        <w:pStyle w:val="NormalBold"/>
        <w:keepNext/>
      </w:pPr>
      <w:r w:rsidRPr="00033A01">
        <w:t>Predlog uredbe</w:t>
      </w:r>
    </w:p>
    <w:p w14:paraId="43585115" w14:textId="77777777" w:rsidR="00AC2D66" w:rsidRPr="00033A01" w:rsidRDefault="00AC2D66" w:rsidP="00AC2D66">
      <w:pPr>
        <w:pStyle w:val="NormalBold"/>
      </w:pPr>
      <w:r w:rsidRPr="00033A01">
        <w:t>Člen 18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53998181" w14:textId="77777777" w:rsidTr="00CB1E2F">
        <w:trPr>
          <w:jc w:val="center"/>
        </w:trPr>
        <w:tc>
          <w:tcPr>
            <w:tcW w:w="9752" w:type="dxa"/>
            <w:gridSpan w:val="2"/>
          </w:tcPr>
          <w:p w14:paraId="2E2B70F7" w14:textId="77777777" w:rsidR="00AC2D66" w:rsidRPr="00033A01" w:rsidRDefault="00AC2D66" w:rsidP="00CB1E2F">
            <w:pPr>
              <w:keepNext/>
            </w:pPr>
          </w:p>
        </w:tc>
      </w:tr>
      <w:tr w:rsidR="00AC2D66" w:rsidRPr="00033A01" w14:paraId="631E9ECE" w14:textId="77777777" w:rsidTr="00CB1E2F">
        <w:trPr>
          <w:jc w:val="center"/>
        </w:trPr>
        <w:tc>
          <w:tcPr>
            <w:tcW w:w="4876" w:type="dxa"/>
          </w:tcPr>
          <w:p w14:paraId="430A2088" w14:textId="77777777" w:rsidR="00AC2D66" w:rsidRPr="00033A01" w:rsidRDefault="00AC2D66" w:rsidP="00CB1E2F">
            <w:pPr>
              <w:pStyle w:val="ColumnHeading"/>
              <w:keepNext/>
            </w:pPr>
            <w:r w:rsidRPr="00033A01">
              <w:t>Besedilo, ki ga predlaga Komisija</w:t>
            </w:r>
          </w:p>
        </w:tc>
        <w:tc>
          <w:tcPr>
            <w:tcW w:w="4876" w:type="dxa"/>
          </w:tcPr>
          <w:p w14:paraId="768EE61B" w14:textId="77777777" w:rsidR="00AC2D66" w:rsidRPr="00033A01" w:rsidRDefault="001F7793" w:rsidP="00CB1E2F">
            <w:pPr>
              <w:pStyle w:val="ColumnHeading"/>
              <w:keepNext/>
            </w:pPr>
            <w:r>
              <w:t>Sprememba</w:t>
            </w:r>
          </w:p>
        </w:tc>
      </w:tr>
      <w:tr w:rsidR="00AC2D66" w:rsidRPr="00033A01" w14:paraId="03EC0C88" w14:textId="77777777" w:rsidTr="00CB1E2F">
        <w:trPr>
          <w:jc w:val="center"/>
        </w:trPr>
        <w:tc>
          <w:tcPr>
            <w:tcW w:w="4876" w:type="dxa"/>
          </w:tcPr>
          <w:p w14:paraId="28BF2E90" w14:textId="77777777" w:rsidR="00AC2D66" w:rsidRPr="00033A01" w:rsidRDefault="00AC2D66" w:rsidP="00CB1E2F">
            <w:pPr>
              <w:pStyle w:val="Normal6"/>
              <w:rPr>
                <w:lang w:val="sl-SI"/>
              </w:rPr>
            </w:pPr>
            <w:r w:rsidRPr="00033A01">
              <w:rPr>
                <w:lang w:val="sl-SI"/>
              </w:rPr>
              <w:t>1.</w:t>
            </w:r>
            <w:r w:rsidRPr="00033A01">
              <w:rPr>
                <w:lang w:val="sl-SI"/>
              </w:rPr>
              <w:tab/>
              <w:t xml:space="preserve">Agencija EEA v sodelovanju z agencijami ECHA, EFSA, EMA in EU-OSHA ter Komisijo vzpostavi, upravlja in </w:t>
            </w:r>
            <w:r w:rsidRPr="00033A01">
              <w:rPr>
                <w:b/>
                <w:i/>
                <w:lang w:val="sl-SI"/>
              </w:rPr>
              <w:t>vzdržuje</w:t>
            </w:r>
            <w:r w:rsidRPr="00033A01">
              <w:rPr>
                <w:lang w:val="sl-SI"/>
              </w:rPr>
              <w:t xml:space="preserve"> okvir kazalnikov za spremljanje dejavnikov in učinkov izpostavljenosti kemikalijam</w:t>
            </w:r>
            <w:r w:rsidRPr="00033A01">
              <w:rPr>
                <w:b/>
                <w:i/>
                <w:lang w:val="sl-SI"/>
              </w:rPr>
              <w:t>,</w:t>
            </w:r>
            <w:r w:rsidRPr="00033A01">
              <w:rPr>
                <w:lang w:val="sl-SI"/>
              </w:rPr>
              <w:t xml:space="preserve"> merjenje učinkovitosti zakonodaje o kemikalijah </w:t>
            </w:r>
            <w:r w:rsidRPr="00033A01">
              <w:rPr>
                <w:b/>
                <w:i/>
                <w:lang w:val="sl-SI"/>
              </w:rPr>
              <w:t>ter merjenje</w:t>
            </w:r>
            <w:r w:rsidRPr="00033A01">
              <w:rPr>
                <w:lang w:val="sl-SI"/>
              </w:rPr>
              <w:t xml:space="preserve"> prehoda na proizvodnjo varnih in trajnostnih kemikalij.</w:t>
            </w:r>
          </w:p>
        </w:tc>
        <w:tc>
          <w:tcPr>
            <w:tcW w:w="4876" w:type="dxa"/>
          </w:tcPr>
          <w:p w14:paraId="496A091A" w14:textId="77777777" w:rsidR="00AC2D66" w:rsidRPr="00033A01" w:rsidRDefault="00AC2D66" w:rsidP="00CB1E2F">
            <w:pPr>
              <w:pStyle w:val="Normal6"/>
              <w:rPr>
                <w:szCs w:val="24"/>
                <w:lang w:val="sl-SI"/>
              </w:rPr>
            </w:pPr>
            <w:r w:rsidRPr="00033A01">
              <w:rPr>
                <w:lang w:val="sl-SI"/>
              </w:rPr>
              <w:t>1.</w:t>
            </w:r>
            <w:r w:rsidRPr="00033A01">
              <w:rPr>
                <w:lang w:val="sl-SI"/>
              </w:rPr>
              <w:tab/>
              <w:t xml:space="preserve">Agencija EEA v sodelovanju z agencijami ECHA, EFSA, EMA in EU-OSHA ter Komisijo </w:t>
            </w:r>
            <w:r w:rsidRPr="00033A01">
              <w:rPr>
                <w:b/>
                <w:i/>
                <w:lang w:val="sl-SI"/>
              </w:rPr>
              <w:t xml:space="preserve">in v posvetovanju z državami članicami </w:t>
            </w:r>
            <w:r w:rsidRPr="00033A01">
              <w:rPr>
                <w:lang w:val="sl-SI"/>
              </w:rPr>
              <w:t>vzpostavi, upravlja</w:t>
            </w:r>
            <w:r w:rsidRPr="00033A01">
              <w:rPr>
                <w:b/>
                <w:i/>
                <w:lang w:val="sl-SI"/>
              </w:rPr>
              <w:t>, vzdržuje</w:t>
            </w:r>
            <w:r w:rsidRPr="00033A01">
              <w:rPr>
                <w:lang w:val="sl-SI"/>
              </w:rPr>
              <w:t xml:space="preserve"> in </w:t>
            </w:r>
            <w:r w:rsidRPr="00033A01">
              <w:rPr>
                <w:b/>
                <w:i/>
                <w:lang w:val="sl-SI"/>
              </w:rPr>
              <w:t>po potrebi posodablja</w:t>
            </w:r>
            <w:r w:rsidRPr="00033A01">
              <w:rPr>
                <w:lang w:val="sl-SI"/>
              </w:rPr>
              <w:t xml:space="preserve"> okvir kazalnikov za spremljanje </w:t>
            </w:r>
            <w:r w:rsidRPr="00033A01">
              <w:rPr>
                <w:b/>
                <w:i/>
                <w:lang w:val="sl-SI"/>
              </w:rPr>
              <w:t xml:space="preserve">kemičnega onesnaževanja v življenjskem ciklu kemikalije, vključno z emisijami, prisotnostjo in usodo kemikalij, za spremljanje </w:t>
            </w:r>
            <w:r w:rsidRPr="00033A01">
              <w:rPr>
                <w:lang w:val="sl-SI"/>
              </w:rPr>
              <w:t>dejavnikov in učinkov izpostavljenosti kemikalijam</w:t>
            </w:r>
            <w:r w:rsidRPr="00033A01">
              <w:rPr>
                <w:b/>
                <w:i/>
                <w:lang w:val="sl-SI"/>
              </w:rPr>
              <w:t xml:space="preserve"> ter za</w:t>
            </w:r>
            <w:r w:rsidRPr="00033A01">
              <w:rPr>
                <w:lang w:val="sl-SI"/>
              </w:rPr>
              <w:t xml:space="preserve"> merjenje učinkovitosti zakonodaje o kemikalijah </w:t>
            </w:r>
            <w:r w:rsidRPr="00033A01">
              <w:rPr>
                <w:b/>
                <w:i/>
                <w:lang w:val="sl-SI"/>
              </w:rPr>
              <w:t>in</w:t>
            </w:r>
            <w:r w:rsidRPr="00033A01">
              <w:rPr>
                <w:lang w:val="sl-SI"/>
              </w:rPr>
              <w:t xml:space="preserve"> prehoda na proizvodnjo varnih in trajnostnih kemikalij.</w:t>
            </w:r>
          </w:p>
        </w:tc>
      </w:tr>
    </w:tbl>
    <w:p w14:paraId="11A967F8" w14:textId="77777777" w:rsidR="00AC2D66" w:rsidRPr="00033A01" w:rsidRDefault="00AC2D66" w:rsidP="00AC2D66"/>
    <w:p w14:paraId="2B064F2A" w14:textId="77777777" w:rsidR="00AC2D66" w:rsidRPr="00033A01" w:rsidRDefault="001F7793" w:rsidP="00AC2D66">
      <w:pPr>
        <w:pStyle w:val="AmNumberTabs"/>
      </w:pPr>
      <w:r>
        <w:lastRenderedPageBreak/>
        <w:t>Sprememba</w:t>
      </w:r>
      <w:r w:rsidR="00AC2D66" w:rsidRPr="00033A01">
        <w:tab/>
      </w:r>
      <w:r w:rsidR="00AC2D66" w:rsidRPr="00033A01">
        <w:tab/>
        <w:t>123</w:t>
      </w:r>
    </w:p>
    <w:p w14:paraId="2C17CF55" w14:textId="77777777" w:rsidR="00AC2D66" w:rsidRPr="00033A01" w:rsidRDefault="00AC2D66" w:rsidP="00AC2D66"/>
    <w:p w14:paraId="2879B7E3" w14:textId="77777777" w:rsidR="00AC2D66" w:rsidRPr="00033A01" w:rsidRDefault="00AC2D66" w:rsidP="00AC2D66">
      <w:pPr>
        <w:pStyle w:val="NormalBold"/>
        <w:keepNext/>
      </w:pPr>
      <w:r w:rsidRPr="00033A01">
        <w:t>Predlog uredbe</w:t>
      </w:r>
    </w:p>
    <w:p w14:paraId="6090484B" w14:textId="77777777" w:rsidR="00AC2D66" w:rsidRPr="00033A01" w:rsidRDefault="00AC2D66" w:rsidP="00AC2D66">
      <w:pPr>
        <w:pStyle w:val="NormalBold"/>
      </w:pPr>
      <w:r w:rsidRPr="00033A01">
        <w:t>Člen 18 – odstavek 1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17DB5BF0" w14:textId="77777777" w:rsidTr="00CB1E2F">
        <w:trPr>
          <w:jc w:val="center"/>
        </w:trPr>
        <w:tc>
          <w:tcPr>
            <w:tcW w:w="9752" w:type="dxa"/>
            <w:gridSpan w:val="2"/>
          </w:tcPr>
          <w:p w14:paraId="1A32545E" w14:textId="77777777" w:rsidR="00AC2D66" w:rsidRPr="00033A01" w:rsidRDefault="00AC2D66" w:rsidP="00CB1E2F">
            <w:pPr>
              <w:keepNext/>
            </w:pPr>
          </w:p>
        </w:tc>
      </w:tr>
      <w:tr w:rsidR="00AC2D66" w:rsidRPr="00033A01" w14:paraId="12EA9675" w14:textId="77777777" w:rsidTr="00CB1E2F">
        <w:trPr>
          <w:jc w:val="center"/>
        </w:trPr>
        <w:tc>
          <w:tcPr>
            <w:tcW w:w="4876" w:type="dxa"/>
          </w:tcPr>
          <w:p w14:paraId="5562CC18" w14:textId="77777777" w:rsidR="00AC2D66" w:rsidRPr="00033A01" w:rsidRDefault="00AC2D66" w:rsidP="00CB1E2F">
            <w:pPr>
              <w:pStyle w:val="ColumnHeading"/>
              <w:keepNext/>
            </w:pPr>
            <w:r w:rsidRPr="00033A01">
              <w:t>Besedilo, ki ga predlaga Komisija</w:t>
            </w:r>
          </w:p>
        </w:tc>
        <w:tc>
          <w:tcPr>
            <w:tcW w:w="4876" w:type="dxa"/>
          </w:tcPr>
          <w:p w14:paraId="4A3CA09D" w14:textId="77777777" w:rsidR="00AC2D66" w:rsidRPr="00033A01" w:rsidRDefault="001F7793" w:rsidP="00CB1E2F">
            <w:pPr>
              <w:pStyle w:val="ColumnHeading"/>
              <w:keepNext/>
            </w:pPr>
            <w:r>
              <w:t>Sprememba</w:t>
            </w:r>
          </w:p>
        </w:tc>
      </w:tr>
      <w:tr w:rsidR="00AC2D66" w:rsidRPr="00033A01" w14:paraId="57EAFA5F" w14:textId="77777777" w:rsidTr="00CB1E2F">
        <w:trPr>
          <w:jc w:val="center"/>
        </w:trPr>
        <w:tc>
          <w:tcPr>
            <w:tcW w:w="4876" w:type="dxa"/>
          </w:tcPr>
          <w:p w14:paraId="4C9ABDCD" w14:textId="77777777" w:rsidR="00AC2D66" w:rsidRPr="00033A01" w:rsidRDefault="00AC2D66" w:rsidP="00CB1E2F">
            <w:pPr>
              <w:pStyle w:val="Normal6"/>
              <w:rPr>
                <w:lang w:val="sl-SI"/>
              </w:rPr>
            </w:pPr>
          </w:p>
        </w:tc>
        <w:tc>
          <w:tcPr>
            <w:tcW w:w="4876" w:type="dxa"/>
          </w:tcPr>
          <w:p w14:paraId="67703D42" w14:textId="77777777" w:rsidR="00AC2D66" w:rsidRPr="00033A01" w:rsidRDefault="00AC2D66" w:rsidP="00CB1E2F">
            <w:pPr>
              <w:pStyle w:val="Normal6"/>
              <w:rPr>
                <w:szCs w:val="24"/>
                <w:lang w:val="sl-SI"/>
              </w:rPr>
            </w:pPr>
            <w:r w:rsidRPr="00033A01">
              <w:rPr>
                <w:b/>
                <w:i/>
                <w:lang w:val="sl-SI"/>
              </w:rPr>
              <w:t>1a.</w:t>
            </w:r>
            <w:r w:rsidRPr="00033A01">
              <w:rPr>
                <w:b/>
                <w:i/>
                <w:lang w:val="sl-SI"/>
              </w:rPr>
              <w:tab/>
              <w:t>Okvir kazalnikov iz odstavka 1 vključuje zbirni teritorialni kazalnik tveganja za posamezno ozemlje na različnih upravnih ravneh, kot je opredeljeno v Uredbi (ES) št. 1059/2003, za spremljanje časovnih in prostorskih trendov pri izpostavljenosti prebivalstva posameznim in več kemikalijam ter zdravstvenim tveganjem, povezanim s to izpostavljenostjo in hkratno izpostavljenostjo.</w:t>
            </w:r>
          </w:p>
        </w:tc>
      </w:tr>
    </w:tbl>
    <w:p w14:paraId="6C93EFD7" w14:textId="77777777" w:rsidR="00AC2D66" w:rsidRPr="00033A01" w:rsidRDefault="00AC2D66" w:rsidP="00AC2D66"/>
    <w:p w14:paraId="02650970" w14:textId="77777777" w:rsidR="00AC2D66" w:rsidRPr="00033A01" w:rsidRDefault="001F7793" w:rsidP="00AC2D66">
      <w:pPr>
        <w:pStyle w:val="AmNumberTabs"/>
      </w:pPr>
      <w:r>
        <w:t>Sprememba</w:t>
      </w:r>
      <w:r w:rsidR="00AC2D66" w:rsidRPr="00033A01">
        <w:tab/>
      </w:r>
      <w:r w:rsidR="00AC2D66" w:rsidRPr="00033A01">
        <w:tab/>
        <w:t>124</w:t>
      </w:r>
    </w:p>
    <w:p w14:paraId="7927CAC0" w14:textId="77777777" w:rsidR="00AC2D66" w:rsidRPr="00033A01" w:rsidRDefault="00AC2D66" w:rsidP="00AC2D66"/>
    <w:p w14:paraId="069A2962" w14:textId="77777777" w:rsidR="00AC2D66" w:rsidRPr="00033A01" w:rsidRDefault="00AC2D66" w:rsidP="00AC2D66">
      <w:pPr>
        <w:pStyle w:val="NormalBold"/>
        <w:keepNext/>
      </w:pPr>
      <w:r w:rsidRPr="00033A01">
        <w:t>Predlog uredbe</w:t>
      </w:r>
    </w:p>
    <w:p w14:paraId="633241EE" w14:textId="77777777" w:rsidR="00AC2D66" w:rsidRPr="00033A01" w:rsidRDefault="00AC2D66" w:rsidP="00AC2D66">
      <w:pPr>
        <w:pStyle w:val="NormalBold"/>
      </w:pPr>
      <w:r w:rsidRPr="00033A01">
        <w:t>Člen 18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2FE3FD8B" w14:textId="77777777" w:rsidTr="00CB1E2F">
        <w:trPr>
          <w:jc w:val="center"/>
        </w:trPr>
        <w:tc>
          <w:tcPr>
            <w:tcW w:w="9752" w:type="dxa"/>
            <w:gridSpan w:val="2"/>
          </w:tcPr>
          <w:p w14:paraId="1A18438B" w14:textId="77777777" w:rsidR="00AC2D66" w:rsidRPr="00033A01" w:rsidRDefault="00AC2D66" w:rsidP="00CB1E2F">
            <w:pPr>
              <w:keepNext/>
            </w:pPr>
          </w:p>
        </w:tc>
      </w:tr>
      <w:tr w:rsidR="00AC2D66" w:rsidRPr="00033A01" w14:paraId="00ADF132" w14:textId="77777777" w:rsidTr="00CB1E2F">
        <w:trPr>
          <w:jc w:val="center"/>
        </w:trPr>
        <w:tc>
          <w:tcPr>
            <w:tcW w:w="4876" w:type="dxa"/>
          </w:tcPr>
          <w:p w14:paraId="5882935D" w14:textId="77777777" w:rsidR="00AC2D66" w:rsidRPr="00033A01" w:rsidRDefault="00AC2D66" w:rsidP="00CB1E2F">
            <w:pPr>
              <w:pStyle w:val="ColumnHeading"/>
              <w:keepNext/>
            </w:pPr>
            <w:r w:rsidRPr="00033A01">
              <w:t>Besedilo, ki ga predlaga Komisija</w:t>
            </w:r>
          </w:p>
        </w:tc>
        <w:tc>
          <w:tcPr>
            <w:tcW w:w="4876" w:type="dxa"/>
          </w:tcPr>
          <w:p w14:paraId="245C36C5" w14:textId="77777777" w:rsidR="00AC2D66" w:rsidRPr="00033A01" w:rsidRDefault="001F7793" w:rsidP="00CB1E2F">
            <w:pPr>
              <w:pStyle w:val="ColumnHeading"/>
              <w:keepNext/>
            </w:pPr>
            <w:r>
              <w:t>Sprememba</w:t>
            </w:r>
          </w:p>
        </w:tc>
      </w:tr>
      <w:tr w:rsidR="00AC2D66" w:rsidRPr="00033A01" w14:paraId="6AAD6914" w14:textId="77777777" w:rsidTr="00CB1E2F">
        <w:trPr>
          <w:jc w:val="center"/>
        </w:trPr>
        <w:tc>
          <w:tcPr>
            <w:tcW w:w="4876" w:type="dxa"/>
          </w:tcPr>
          <w:p w14:paraId="2C0AC589" w14:textId="77777777" w:rsidR="00AC2D66" w:rsidRPr="00033A01" w:rsidRDefault="00AC2D66" w:rsidP="00CB1E2F">
            <w:pPr>
              <w:pStyle w:val="Normal6"/>
              <w:rPr>
                <w:lang w:val="sl-SI"/>
              </w:rPr>
            </w:pPr>
            <w:r w:rsidRPr="00033A01">
              <w:rPr>
                <w:lang w:val="sl-SI"/>
              </w:rPr>
              <w:t>2.</w:t>
            </w:r>
            <w:r w:rsidRPr="00033A01">
              <w:rPr>
                <w:lang w:val="sl-SI"/>
              </w:rPr>
              <w:tab/>
              <w:t xml:space="preserve">Okvir kazalnikov iz odstavka 1 </w:t>
            </w:r>
            <w:r w:rsidRPr="00033A01">
              <w:rPr>
                <w:b/>
                <w:i/>
                <w:lang w:val="sl-SI"/>
              </w:rPr>
              <w:t>je dostopen</w:t>
            </w:r>
            <w:r w:rsidRPr="00033A01">
              <w:rPr>
                <w:lang w:val="sl-SI"/>
              </w:rPr>
              <w:t xml:space="preserve"> v obliki pregledne plošče kazalnikov, ki jo vzpostavi agencija EEA, agencija ECHA pa da na voljo prek skupne podatkovne platforme.</w:t>
            </w:r>
          </w:p>
        </w:tc>
        <w:tc>
          <w:tcPr>
            <w:tcW w:w="4876" w:type="dxa"/>
          </w:tcPr>
          <w:p w14:paraId="3448DF5B" w14:textId="77777777" w:rsidR="00AC2D66" w:rsidRPr="00033A01" w:rsidRDefault="00AC2D66" w:rsidP="00CB1E2F">
            <w:pPr>
              <w:pStyle w:val="Normal6"/>
              <w:rPr>
                <w:szCs w:val="24"/>
                <w:lang w:val="sl-SI"/>
              </w:rPr>
            </w:pPr>
            <w:r w:rsidRPr="00033A01">
              <w:rPr>
                <w:lang w:val="sl-SI"/>
              </w:rPr>
              <w:t>2.</w:t>
            </w:r>
            <w:r w:rsidRPr="00033A01">
              <w:rPr>
                <w:lang w:val="sl-SI"/>
              </w:rPr>
              <w:tab/>
              <w:t xml:space="preserve">Okvir kazalnikov iz odstavka 1 </w:t>
            </w:r>
            <w:r w:rsidRPr="00033A01">
              <w:rPr>
                <w:b/>
                <w:i/>
                <w:lang w:val="sl-SI"/>
              </w:rPr>
              <w:t>in zbirni kazalnik iz odstavka 1a sta dostopna</w:t>
            </w:r>
            <w:r w:rsidRPr="00033A01">
              <w:rPr>
                <w:lang w:val="sl-SI"/>
              </w:rPr>
              <w:t xml:space="preserve"> v obliki pregledne plošče kazalnikov, ki jo vzpostavi agencija EEA, agencija ECHA pa da na voljo prek skupne podatkovne platforme.</w:t>
            </w:r>
          </w:p>
        </w:tc>
      </w:tr>
    </w:tbl>
    <w:p w14:paraId="19A5239C" w14:textId="77777777" w:rsidR="00AC2D66" w:rsidRPr="00033A01" w:rsidRDefault="00AC2D66" w:rsidP="00AC2D66"/>
    <w:p w14:paraId="6F53D2B6" w14:textId="77777777" w:rsidR="00AC2D66" w:rsidRPr="00033A01" w:rsidRDefault="001F7793" w:rsidP="00AC2D66">
      <w:pPr>
        <w:pStyle w:val="AmNumberTabs"/>
      </w:pPr>
      <w:r>
        <w:t>Sprememba</w:t>
      </w:r>
      <w:r w:rsidR="00AC2D66" w:rsidRPr="00033A01">
        <w:tab/>
      </w:r>
      <w:r w:rsidR="00AC2D66" w:rsidRPr="00033A01">
        <w:tab/>
        <w:t>125</w:t>
      </w:r>
    </w:p>
    <w:p w14:paraId="7DC79569" w14:textId="77777777" w:rsidR="00AC2D66" w:rsidRPr="00033A01" w:rsidRDefault="00AC2D66" w:rsidP="00AC2D66"/>
    <w:p w14:paraId="6CBBE2BD" w14:textId="77777777" w:rsidR="00AC2D66" w:rsidRPr="00033A01" w:rsidRDefault="00AC2D66" w:rsidP="00AC2D66">
      <w:pPr>
        <w:pStyle w:val="NormalBold"/>
        <w:keepNext/>
      </w:pPr>
      <w:r w:rsidRPr="00033A01">
        <w:t>Predlog uredbe</w:t>
      </w:r>
    </w:p>
    <w:p w14:paraId="7EF667C4" w14:textId="77777777" w:rsidR="00AC2D66" w:rsidRPr="00033A01" w:rsidRDefault="00AC2D66" w:rsidP="00AC2D66">
      <w:pPr>
        <w:pStyle w:val="NormalBold"/>
      </w:pPr>
      <w:r w:rsidRPr="00033A01">
        <w:t xml:space="preserve">Člen 19 – odstavek 2– pododstavek </w:t>
      </w:r>
      <w:r w:rsidR="006D6FBE">
        <w:t xml:space="preserve">1 </w:t>
      </w:r>
      <w:r w:rsidR="006D6FBE" w:rsidRPr="006D6FBE">
        <w:t>–</w:t>
      </w:r>
      <w:r w:rsidR="006D6FBE">
        <w:t xml:space="preserve"> točka </w:t>
      </w:r>
      <w:r w:rsidRPr="00033A01">
        <w:t>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32E0EEC6" w14:textId="77777777" w:rsidTr="00CB1E2F">
        <w:trPr>
          <w:jc w:val="center"/>
        </w:trPr>
        <w:tc>
          <w:tcPr>
            <w:tcW w:w="9752" w:type="dxa"/>
            <w:gridSpan w:val="2"/>
          </w:tcPr>
          <w:p w14:paraId="4DF7B4D3" w14:textId="77777777" w:rsidR="00AC2D66" w:rsidRPr="00033A01" w:rsidRDefault="00AC2D66" w:rsidP="00CB1E2F">
            <w:pPr>
              <w:keepNext/>
            </w:pPr>
          </w:p>
        </w:tc>
      </w:tr>
      <w:tr w:rsidR="00AC2D66" w:rsidRPr="00033A01" w14:paraId="496A6B9C" w14:textId="77777777" w:rsidTr="00CB1E2F">
        <w:trPr>
          <w:jc w:val="center"/>
        </w:trPr>
        <w:tc>
          <w:tcPr>
            <w:tcW w:w="4876" w:type="dxa"/>
          </w:tcPr>
          <w:p w14:paraId="7A34FFE3" w14:textId="77777777" w:rsidR="00AC2D66" w:rsidRPr="00033A01" w:rsidRDefault="00AC2D66" w:rsidP="00CB1E2F">
            <w:pPr>
              <w:pStyle w:val="ColumnHeading"/>
              <w:keepNext/>
            </w:pPr>
            <w:r w:rsidRPr="00033A01">
              <w:t>Besedilo, ki ga predlaga Komisija</w:t>
            </w:r>
          </w:p>
        </w:tc>
        <w:tc>
          <w:tcPr>
            <w:tcW w:w="4876" w:type="dxa"/>
          </w:tcPr>
          <w:p w14:paraId="5E499F20" w14:textId="77777777" w:rsidR="00AC2D66" w:rsidRPr="00033A01" w:rsidRDefault="001F7793" w:rsidP="00CB1E2F">
            <w:pPr>
              <w:pStyle w:val="ColumnHeading"/>
              <w:keepNext/>
            </w:pPr>
            <w:r>
              <w:t>Sprememba</w:t>
            </w:r>
          </w:p>
        </w:tc>
      </w:tr>
      <w:tr w:rsidR="00AC2D66" w:rsidRPr="00033A01" w14:paraId="1F786671" w14:textId="77777777" w:rsidTr="00CB1E2F">
        <w:trPr>
          <w:jc w:val="center"/>
        </w:trPr>
        <w:tc>
          <w:tcPr>
            <w:tcW w:w="4876" w:type="dxa"/>
          </w:tcPr>
          <w:p w14:paraId="12AF2979" w14:textId="77777777" w:rsidR="00AC2D66" w:rsidRPr="00033A01" w:rsidRDefault="00AC2D66" w:rsidP="00CB1E2F">
            <w:pPr>
              <w:pStyle w:val="Normal6"/>
              <w:rPr>
                <w:lang w:val="sl-SI"/>
              </w:rPr>
            </w:pPr>
            <w:r w:rsidRPr="00033A01">
              <w:rPr>
                <w:lang w:val="sl-SI"/>
              </w:rPr>
              <w:t>(b)</w:t>
            </w:r>
            <w:r w:rsidRPr="00033A01">
              <w:rPr>
                <w:lang w:val="sl-SI"/>
              </w:rPr>
              <w:tab/>
              <w:t xml:space="preserve">iz </w:t>
            </w:r>
            <w:r w:rsidRPr="00033A01">
              <w:rPr>
                <w:b/>
                <w:i/>
                <w:lang w:val="sl-SI"/>
              </w:rPr>
              <w:t xml:space="preserve">obstoječih </w:t>
            </w:r>
            <w:r w:rsidRPr="00033A01">
              <w:rPr>
                <w:lang w:val="sl-SI"/>
              </w:rPr>
              <w:t>nacionalnih sistemov za zgodnje opozarjanje;</w:t>
            </w:r>
          </w:p>
        </w:tc>
        <w:tc>
          <w:tcPr>
            <w:tcW w:w="4876" w:type="dxa"/>
          </w:tcPr>
          <w:p w14:paraId="64D6CCB7" w14:textId="77777777" w:rsidR="00AC2D66" w:rsidRPr="00033A01" w:rsidRDefault="00AC2D66" w:rsidP="00CB1E2F">
            <w:pPr>
              <w:pStyle w:val="Normal6"/>
              <w:rPr>
                <w:szCs w:val="24"/>
                <w:lang w:val="sl-SI"/>
              </w:rPr>
            </w:pPr>
            <w:r w:rsidRPr="00033A01">
              <w:rPr>
                <w:lang w:val="sl-SI"/>
              </w:rPr>
              <w:t>(b)</w:t>
            </w:r>
            <w:r w:rsidRPr="00033A01">
              <w:rPr>
                <w:lang w:val="sl-SI"/>
              </w:rPr>
              <w:tab/>
              <w:t>iz nacionalnih sistemov za zgodnje opozarjanje;</w:t>
            </w:r>
          </w:p>
        </w:tc>
      </w:tr>
    </w:tbl>
    <w:p w14:paraId="68FECE59" w14:textId="77777777" w:rsidR="00AC2D66" w:rsidRPr="00033A01" w:rsidRDefault="00AC2D66" w:rsidP="00AC2D66"/>
    <w:p w14:paraId="123F093F" w14:textId="77777777" w:rsidR="00AC2D66" w:rsidRPr="00033A01" w:rsidRDefault="001F7793" w:rsidP="00AC2D66">
      <w:pPr>
        <w:pStyle w:val="AmNumberTabs"/>
      </w:pPr>
      <w:r>
        <w:t>Sprememba</w:t>
      </w:r>
      <w:r w:rsidR="00AC2D66" w:rsidRPr="00033A01">
        <w:tab/>
      </w:r>
      <w:r w:rsidR="00AC2D66" w:rsidRPr="00033A01">
        <w:tab/>
        <w:t>126</w:t>
      </w:r>
    </w:p>
    <w:p w14:paraId="1752725B" w14:textId="77777777" w:rsidR="00AC2D66" w:rsidRPr="00033A01" w:rsidRDefault="00AC2D66" w:rsidP="00AC2D66"/>
    <w:p w14:paraId="50F9D6F0" w14:textId="77777777" w:rsidR="00AC2D66" w:rsidRPr="00033A01" w:rsidRDefault="00AC2D66" w:rsidP="00AC2D66">
      <w:pPr>
        <w:pStyle w:val="NormalBold"/>
        <w:keepNext/>
      </w:pPr>
      <w:r w:rsidRPr="00033A01">
        <w:t>Predlog uredbe</w:t>
      </w:r>
    </w:p>
    <w:p w14:paraId="1BB792C7" w14:textId="77777777" w:rsidR="00AC2D66" w:rsidRPr="00033A01" w:rsidRDefault="00AC2D66" w:rsidP="00AC2D66">
      <w:pPr>
        <w:pStyle w:val="NormalBold"/>
      </w:pPr>
      <w:r w:rsidRPr="00033A01">
        <w:t>Člen 19 – odstavek 2 – pododstavek 1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0085B2E8" w14:textId="77777777" w:rsidTr="00CB1E2F">
        <w:trPr>
          <w:jc w:val="center"/>
        </w:trPr>
        <w:tc>
          <w:tcPr>
            <w:tcW w:w="9752" w:type="dxa"/>
            <w:gridSpan w:val="2"/>
          </w:tcPr>
          <w:p w14:paraId="6C868ABF" w14:textId="77777777" w:rsidR="00AC2D66" w:rsidRPr="00033A01" w:rsidRDefault="00AC2D66" w:rsidP="00CB1E2F">
            <w:pPr>
              <w:keepNext/>
            </w:pPr>
          </w:p>
        </w:tc>
      </w:tr>
      <w:tr w:rsidR="00AC2D66" w:rsidRPr="00033A01" w14:paraId="63560933" w14:textId="77777777" w:rsidTr="00CB1E2F">
        <w:trPr>
          <w:jc w:val="center"/>
        </w:trPr>
        <w:tc>
          <w:tcPr>
            <w:tcW w:w="4876" w:type="dxa"/>
          </w:tcPr>
          <w:p w14:paraId="242D28F4" w14:textId="77777777" w:rsidR="00AC2D66" w:rsidRPr="00033A01" w:rsidRDefault="00AC2D66" w:rsidP="00CB1E2F">
            <w:pPr>
              <w:pStyle w:val="ColumnHeading"/>
              <w:keepNext/>
            </w:pPr>
            <w:r w:rsidRPr="00033A01">
              <w:t>Besedilo, ki ga predlaga Komisija</w:t>
            </w:r>
          </w:p>
        </w:tc>
        <w:tc>
          <w:tcPr>
            <w:tcW w:w="4876" w:type="dxa"/>
          </w:tcPr>
          <w:p w14:paraId="7388D4BB" w14:textId="77777777" w:rsidR="00AC2D66" w:rsidRPr="00033A01" w:rsidRDefault="001F7793" w:rsidP="00CB1E2F">
            <w:pPr>
              <w:pStyle w:val="ColumnHeading"/>
              <w:keepNext/>
            </w:pPr>
            <w:r>
              <w:t>Sprememba</w:t>
            </w:r>
          </w:p>
        </w:tc>
      </w:tr>
      <w:tr w:rsidR="00AC2D66" w:rsidRPr="00033A01" w14:paraId="39CF7A96" w14:textId="77777777" w:rsidTr="00CB1E2F">
        <w:trPr>
          <w:jc w:val="center"/>
        </w:trPr>
        <w:tc>
          <w:tcPr>
            <w:tcW w:w="4876" w:type="dxa"/>
          </w:tcPr>
          <w:p w14:paraId="76ABC41D" w14:textId="77777777" w:rsidR="00AC2D66" w:rsidRPr="00033A01" w:rsidRDefault="00AC2D66" w:rsidP="00CB1E2F">
            <w:pPr>
              <w:pStyle w:val="Normal6"/>
              <w:rPr>
                <w:lang w:val="sl-SI"/>
              </w:rPr>
            </w:pPr>
            <w:r w:rsidRPr="00033A01">
              <w:rPr>
                <w:lang w:val="sl-SI"/>
              </w:rPr>
              <w:t>(c)</w:t>
            </w:r>
            <w:r w:rsidRPr="00033A01">
              <w:rPr>
                <w:lang w:val="sl-SI"/>
              </w:rPr>
              <w:tab/>
              <w:t>na podlagi podatkov, ki jih hrani agencija EEA;</w:t>
            </w:r>
          </w:p>
        </w:tc>
        <w:tc>
          <w:tcPr>
            <w:tcW w:w="4876" w:type="dxa"/>
          </w:tcPr>
          <w:p w14:paraId="368F7D87" w14:textId="77777777" w:rsidR="00AC2D66" w:rsidRPr="00033A01" w:rsidRDefault="00AC2D66" w:rsidP="00CB1E2F">
            <w:pPr>
              <w:pStyle w:val="Normal6"/>
              <w:rPr>
                <w:szCs w:val="24"/>
                <w:lang w:val="sl-SI"/>
              </w:rPr>
            </w:pPr>
            <w:r w:rsidRPr="00033A01">
              <w:rPr>
                <w:lang w:val="sl-SI"/>
              </w:rPr>
              <w:t>(c)</w:t>
            </w:r>
            <w:r w:rsidRPr="00033A01">
              <w:rPr>
                <w:lang w:val="sl-SI"/>
              </w:rPr>
              <w:tab/>
              <w:t>na podlagi podatkov, ki jih hrani agencija EEA</w:t>
            </w:r>
            <w:r w:rsidRPr="00033A01">
              <w:rPr>
                <w:b/>
                <w:i/>
                <w:lang w:val="sl-SI"/>
              </w:rPr>
              <w:t xml:space="preserve">, tudi podatkov, pridobljenih s humanim </w:t>
            </w:r>
            <w:proofErr w:type="spellStart"/>
            <w:r w:rsidRPr="00033A01">
              <w:rPr>
                <w:b/>
                <w:i/>
                <w:lang w:val="sl-SI"/>
              </w:rPr>
              <w:t>biomonitoringom</w:t>
            </w:r>
            <w:proofErr w:type="spellEnd"/>
            <w:r w:rsidRPr="00033A01">
              <w:rPr>
                <w:b/>
                <w:i/>
                <w:lang w:val="sl-SI"/>
              </w:rPr>
              <w:t xml:space="preserve"> iz člena 6 in podatkov iz okvira kazalnikov iz člena 18</w:t>
            </w:r>
            <w:r w:rsidRPr="00033A01">
              <w:rPr>
                <w:lang w:val="sl-SI"/>
              </w:rPr>
              <w:t>;</w:t>
            </w:r>
          </w:p>
        </w:tc>
      </w:tr>
    </w:tbl>
    <w:p w14:paraId="679E9E76" w14:textId="77777777" w:rsidR="00AC2D66" w:rsidRPr="00033A01" w:rsidRDefault="00AC2D66" w:rsidP="00AC2D66"/>
    <w:p w14:paraId="4B320A21" w14:textId="77777777" w:rsidR="00AC2D66" w:rsidRPr="00033A01" w:rsidRDefault="001F7793" w:rsidP="00AC2D66">
      <w:pPr>
        <w:pStyle w:val="AmNumberTabs"/>
      </w:pPr>
      <w:r>
        <w:t>Sprememba</w:t>
      </w:r>
      <w:r w:rsidR="00AC2D66" w:rsidRPr="00033A01">
        <w:tab/>
      </w:r>
      <w:r w:rsidR="00AC2D66" w:rsidRPr="00033A01">
        <w:tab/>
        <w:t>127</w:t>
      </w:r>
    </w:p>
    <w:p w14:paraId="59BB7817" w14:textId="77777777" w:rsidR="00AC2D66" w:rsidRPr="00033A01" w:rsidRDefault="00AC2D66" w:rsidP="00AC2D66"/>
    <w:p w14:paraId="07FAFDF9" w14:textId="77777777" w:rsidR="00AC2D66" w:rsidRPr="00033A01" w:rsidRDefault="00AC2D66" w:rsidP="00AC2D66">
      <w:pPr>
        <w:pStyle w:val="NormalBold"/>
        <w:keepNext/>
      </w:pPr>
      <w:r w:rsidRPr="00033A01">
        <w:t>Predlog uredbe</w:t>
      </w:r>
    </w:p>
    <w:p w14:paraId="42EDF759" w14:textId="77777777" w:rsidR="00AC2D66" w:rsidRPr="00033A01" w:rsidRDefault="00AC2D66" w:rsidP="00AC2D66">
      <w:pPr>
        <w:pStyle w:val="NormalBold"/>
      </w:pPr>
      <w:r w:rsidRPr="00033A01">
        <w:t>Člen 19 – odstavek 2 – pododstavek 1 – točka e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5C1C8654" w14:textId="77777777" w:rsidTr="00CB1E2F">
        <w:trPr>
          <w:jc w:val="center"/>
        </w:trPr>
        <w:tc>
          <w:tcPr>
            <w:tcW w:w="9752" w:type="dxa"/>
            <w:gridSpan w:val="2"/>
          </w:tcPr>
          <w:p w14:paraId="3E36EC85" w14:textId="77777777" w:rsidR="00AC2D66" w:rsidRPr="00033A01" w:rsidRDefault="00AC2D66" w:rsidP="00CB1E2F">
            <w:pPr>
              <w:keepNext/>
            </w:pPr>
          </w:p>
        </w:tc>
      </w:tr>
      <w:tr w:rsidR="00AC2D66" w:rsidRPr="00033A01" w14:paraId="16982644" w14:textId="77777777" w:rsidTr="00CB1E2F">
        <w:trPr>
          <w:jc w:val="center"/>
        </w:trPr>
        <w:tc>
          <w:tcPr>
            <w:tcW w:w="4876" w:type="dxa"/>
          </w:tcPr>
          <w:p w14:paraId="4D5A2074" w14:textId="77777777" w:rsidR="00AC2D66" w:rsidRPr="00033A01" w:rsidRDefault="00AC2D66" w:rsidP="00CB1E2F">
            <w:pPr>
              <w:pStyle w:val="ColumnHeading"/>
              <w:keepNext/>
            </w:pPr>
            <w:r w:rsidRPr="00033A01">
              <w:t>Besedilo, ki ga predlaga Komisija</w:t>
            </w:r>
          </w:p>
        </w:tc>
        <w:tc>
          <w:tcPr>
            <w:tcW w:w="4876" w:type="dxa"/>
          </w:tcPr>
          <w:p w14:paraId="159BD71D" w14:textId="77777777" w:rsidR="00AC2D66" w:rsidRPr="00033A01" w:rsidRDefault="001F7793" w:rsidP="00CB1E2F">
            <w:pPr>
              <w:pStyle w:val="ColumnHeading"/>
              <w:keepNext/>
            </w:pPr>
            <w:r>
              <w:t>Sprememba</w:t>
            </w:r>
          </w:p>
        </w:tc>
      </w:tr>
      <w:tr w:rsidR="00AC2D66" w:rsidRPr="00033A01" w14:paraId="501E34A1" w14:textId="77777777" w:rsidTr="00CB1E2F">
        <w:trPr>
          <w:jc w:val="center"/>
        </w:trPr>
        <w:tc>
          <w:tcPr>
            <w:tcW w:w="4876" w:type="dxa"/>
          </w:tcPr>
          <w:p w14:paraId="6600B10E" w14:textId="77777777" w:rsidR="00AC2D66" w:rsidRPr="00033A01" w:rsidRDefault="00AC2D66" w:rsidP="00CB1E2F">
            <w:pPr>
              <w:pStyle w:val="Normal6"/>
              <w:rPr>
                <w:lang w:val="sl-SI"/>
              </w:rPr>
            </w:pPr>
          </w:p>
        </w:tc>
        <w:tc>
          <w:tcPr>
            <w:tcW w:w="4876" w:type="dxa"/>
          </w:tcPr>
          <w:p w14:paraId="43954253" w14:textId="77777777" w:rsidR="00AC2D66" w:rsidRPr="00033A01" w:rsidRDefault="00AC2D66" w:rsidP="00CB1E2F">
            <w:pPr>
              <w:pStyle w:val="Normal6"/>
              <w:rPr>
                <w:szCs w:val="24"/>
                <w:lang w:val="sl-SI"/>
              </w:rPr>
            </w:pPr>
            <w:r w:rsidRPr="00033A01">
              <w:rPr>
                <w:b/>
                <w:i/>
                <w:lang w:val="sl-SI"/>
              </w:rPr>
              <w:t>(</w:t>
            </w:r>
            <w:proofErr w:type="spellStart"/>
            <w:r w:rsidRPr="00033A01">
              <w:rPr>
                <w:b/>
                <w:i/>
                <w:lang w:val="sl-SI"/>
              </w:rPr>
              <w:t>ea</w:t>
            </w:r>
            <w:proofErr w:type="spellEnd"/>
            <w:r w:rsidRPr="00033A01">
              <w:rPr>
                <w:b/>
                <w:i/>
                <w:lang w:val="sl-SI"/>
              </w:rPr>
              <w:t>)</w:t>
            </w:r>
            <w:r w:rsidRPr="00033A01">
              <w:rPr>
                <w:b/>
                <w:i/>
                <w:lang w:val="sl-SI"/>
              </w:rPr>
              <w:tab/>
              <w:t>iz ustreznih naborov podatkov iz kataloga podatkovnih naborov EU, vzpostavljenega s členom 57 Uredbe (EU) …/… Evropskega parlamenta in Sveta o evropskem zdravstvenem podatkovnem prostoru ... [Urad za publikacije: [vstaviti številko in sklic na objavo];</w:t>
            </w:r>
          </w:p>
        </w:tc>
      </w:tr>
    </w:tbl>
    <w:p w14:paraId="31D5F375" w14:textId="77777777" w:rsidR="00AC2D66" w:rsidRPr="00033A01" w:rsidRDefault="00AC2D66" w:rsidP="00AC2D66"/>
    <w:p w14:paraId="77E9A9B7" w14:textId="77777777" w:rsidR="00AC2D66" w:rsidRPr="00033A01" w:rsidRDefault="001F7793" w:rsidP="00AC2D66">
      <w:pPr>
        <w:pStyle w:val="AmNumberTabs"/>
      </w:pPr>
      <w:r>
        <w:t>Sprememba</w:t>
      </w:r>
      <w:r w:rsidR="00AC2D66" w:rsidRPr="00033A01">
        <w:tab/>
      </w:r>
      <w:r w:rsidR="00AC2D66" w:rsidRPr="00033A01">
        <w:tab/>
        <w:t>128</w:t>
      </w:r>
    </w:p>
    <w:p w14:paraId="5A20C5FE" w14:textId="77777777" w:rsidR="00AC2D66" w:rsidRPr="00033A01" w:rsidRDefault="00AC2D66" w:rsidP="00AC2D66"/>
    <w:p w14:paraId="36588C7F" w14:textId="77777777" w:rsidR="00AC2D66" w:rsidRPr="00033A01" w:rsidRDefault="00AC2D66" w:rsidP="00AC2D66">
      <w:pPr>
        <w:pStyle w:val="NormalBold"/>
        <w:keepNext/>
      </w:pPr>
      <w:r w:rsidRPr="00033A01">
        <w:t>Predlog uredbe</w:t>
      </w:r>
    </w:p>
    <w:p w14:paraId="7E12BB33" w14:textId="77777777" w:rsidR="00AC2D66" w:rsidRPr="00033A01" w:rsidRDefault="00AC2D66" w:rsidP="00AC2D66">
      <w:pPr>
        <w:pStyle w:val="NormalBold"/>
      </w:pPr>
      <w:r w:rsidRPr="00033A01">
        <w:t>Člen 19 – odstavek 2 – pododstavek 1 – točka e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5825FA48" w14:textId="77777777" w:rsidTr="00CB1E2F">
        <w:trPr>
          <w:jc w:val="center"/>
        </w:trPr>
        <w:tc>
          <w:tcPr>
            <w:tcW w:w="9752" w:type="dxa"/>
            <w:gridSpan w:val="2"/>
          </w:tcPr>
          <w:p w14:paraId="2FA49647" w14:textId="77777777" w:rsidR="00AC2D66" w:rsidRPr="00033A01" w:rsidRDefault="00AC2D66" w:rsidP="00CB1E2F">
            <w:pPr>
              <w:keepNext/>
            </w:pPr>
          </w:p>
        </w:tc>
      </w:tr>
      <w:tr w:rsidR="00AC2D66" w:rsidRPr="00033A01" w14:paraId="7EAA121C" w14:textId="77777777" w:rsidTr="00CB1E2F">
        <w:trPr>
          <w:jc w:val="center"/>
        </w:trPr>
        <w:tc>
          <w:tcPr>
            <w:tcW w:w="4876" w:type="dxa"/>
          </w:tcPr>
          <w:p w14:paraId="43FF89DA" w14:textId="77777777" w:rsidR="00AC2D66" w:rsidRPr="00033A01" w:rsidRDefault="00AC2D66" w:rsidP="00CB1E2F">
            <w:pPr>
              <w:pStyle w:val="ColumnHeading"/>
              <w:keepNext/>
            </w:pPr>
            <w:r w:rsidRPr="00033A01">
              <w:t>Besedilo, ki ga predlaga Komisija</w:t>
            </w:r>
          </w:p>
        </w:tc>
        <w:tc>
          <w:tcPr>
            <w:tcW w:w="4876" w:type="dxa"/>
          </w:tcPr>
          <w:p w14:paraId="3D58470A" w14:textId="77777777" w:rsidR="00AC2D66" w:rsidRPr="00033A01" w:rsidRDefault="001F7793" w:rsidP="00CB1E2F">
            <w:pPr>
              <w:pStyle w:val="ColumnHeading"/>
              <w:keepNext/>
            </w:pPr>
            <w:r>
              <w:t>Sprememba</w:t>
            </w:r>
          </w:p>
        </w:tc>
      </w:tr>
      <w:tr w:rsidR="00AC2D66" w:rsidRPr="00033A01" w14:paraId="4FB39828" w14:textId="77777777" w:rsidTr="00CB1E2F">
        <w:trPr>
          <w:jc w:val="center"/>
        </w:trPr>
        <w:tc>
          <w:tcPr>
            <w:tcW w:w="4876" w:type="dxa"/>
          </w:tcPr>
          <w:p w14:paraId="5D85C750" w14:textId="77777777" w:rsidR="00AC2D66" w:rsidRPr="00033A01" w:rsidRDefault="00AC2D66" w:rsidP="00CB1E2F">
            <w:pPr>
              <w:pStyle w:val="Normal6"/>
              <w:rPr>
                <w:lang w:val="sl-SI"/>
              </w:rPr>
            </w:pPr>
          </w:p>
        </w:tc>
        <w:tc>
          <w:tcPr>
            <w:tcW w:w="4876" w:type="dxa"/>
          </w:tcPr>
          <w:p w14:paraId="703C2DBD" w14:textId="77777777" w:rsidR="00AC2D66" w:rsidRPr="00033A01" w:rsidRDefault="00AC2D66" w:rsidP="00CB1E2F">
            <w:pPr>
              <w:pStyle w:val="Normal6"/>
              <w:rPr>
                <w:szCs w:val="24"/>
                <w:lang w:val="sl-SI"/>
              </w:rPr>
            </w:pPr>
            <w:r w:rsidRPr="00033A01">
              <w:rPr>
                <w:b/>
                <w:i/>
                <w:lang w:val="sl-SI"/>
              </w:rPr>
              <w:t>(</w:t>
            </w:r>
            <w:proofErr w:type="spellStart"/>
            <w:r w:rsidRPr="00033A01">
              <w:rPr>
                <w:b/>
                <w:i/>
                <w:lang w:val="sl-SI"/>
              </w:rPr>
              <w:t>eb</w:t>
            </w:r>
            <w:proofErr w:type="spellEnd"/>
            <w:r w:rsidRPr="00033A01">
              <w:rPr>
                <w:b/>
                <w:i/>
                <w:lang w:val="sl-SI"/>
              </w:rPr>
              <w:t>)</w:t>
            </w:r>
            <w:r w:rsidRPr="00033A01">
              <w:rPr>
                <w:b/>
                <w:i/>
                <w:lang w:val="sl-SI"/>
              </w:rPr>
              <w:tab/>
              <w:t>na podlagi ustreznih informacij, pridobljenih v nacionalnih programih izvrševanja;</w:t>
            </w:r>
          </w:p>
        </w:tc>
      </w:tr>
    </w:tbl>
    <w:p w14:paraId="37E110F8" w14:textId="77777777" w:rsidR="00AC2D66" w:rsidRPr="00033A01" w:rsidRDefault="00AC2D66" w:rsidP="00AC2D66"/>
    <w:p w14:paraId="5054DD26" w14:textId="77777777" w:rsidR="00AC2D66" w:rsidRPr="00033A01" w:rsidRDefault="001F7793" w:rsidP="00AC2D66">
      <w:pPr>
        <w:pStyle w:val="AmNumberTabs"/>
      </w:pPr>
      <w:r>
        <w:t>Sprememba</w:t>
      </w:r>
      <w:r w:rsidR="00AC2D66" w:rsidRPr="00033A01">
        <w:tab/>
      </w:r>
      <w:r w:rsidR="00AC2D66" w:rsidRPr="00033A01">
        <w:tab/>
        <w:t>129</w:t>
      </w:r>
    </w:p>
    <w:p w14:paraId="62B4D996" w14:textId="77777777" w:rsidR="00AC2D66" w:rsidRPr="00033A01" w:rsidRDefault="00AC2D66" w:rsidP="00AC2D66"/>
    <w:p w14:paraId="4F0C4714" w14:textId="77777777" w:rsidR="00AC2D66" w:rsidRPr="00033A01" w:rsidRDefault="00AC2D66" w:rsidP="00AC2D66">
      <w:pPr>
        <w:pStyle w:val="NormalBold"/>
        <w:keepNext/>
      </w:pPr>
      <w:r w:rsidRPr="00033A01">
        <w:t>Predlog uredbe</w:t>
      </w:r>
    </w:p>
    <w:p w14:paraId="250FA036" w14:textId="77777777" w:rsidR="00AC2D66" w:rsidRPr="00033A01" w:rsidRDefault="00AC2D66" w:rsidP="00AC2D66">
      <w:pPr>
        <w:pStyle w:val="NormalBold"/>
      </w:pPr>
      <w:r w:rsidRPr="00033A01">
        <w:t>Člen 19 – odstavek 2 – pododstavek 1 – točka e 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0C1BD2C3" w14:textId="77777777" w:rsidTr="00CB1E2F">
        <w:trPr>
          <w:jc w:val="center"/>
        </w:trPr>
        <w:tc>
          <w:tcPr>
            <w:tcW w:w="9752" w:type="dxa"/>
            <w:gridSpan w:val="2"/>
          </w:tcPr>
          <w:p w14:paraId="6381F834" w14:textId="77777777" w:rsidR="00AC2D66" w:rsidRPr="00033A01" w:rsidRDefault="00AC2D66" w:rsidP="00CB1E2F">
            <w:pPr>
              <w:keepNext/>
            </w:pPr>
          </w:p>
        </w:tc>
      </w:tr>
      <w:tr w:rsidR="00AC2D66" w:rsidRPr="00033A01" w14:paraId="59EF1EDD" w14:textId="77777777" w:rsidTr="00CB1E2F">
        <w:trPr>
          <w:jc w:val="center"/>
        </w:trPr>
        <w:tc>
          <w:tcPr>
            <w:tcW w:w="4876" w:type="dxa"/>
          </w:tcPr>
          <w:p w14:paraId="22713D96" w14:textId="77777777" w:rsidR="00AC2D66" w:rsidRPr="00033A01" w:rsidRDefault="00AC2D66" w:rsidP="00CB1E2F">
            <w:pPr>
              <w:pStyle w:val="ColumnHeading"/>
              <w:keepNext/>
            </w:pPr>
            <w:r w:rsidRPr="00033A01">
              <w:t>Besedilo, ki ga predlaga Komisija</w:t>
            </w:r>
          </w:p>
        </w:tc>
        <w:tc>
          <w:tcPr>
            <w:tcW w:w="4876" w:type="dxa"/>
          </w:tcPr>
          <w:p w14:paraId="6D54668D" w14:textId="77777777" w:rsidR="00AC2D66" w:rsidRPr="00033A01" w:rsidRDefault="001F7793" w:rsidP="00CB1E2F">
            <w:pPr>
              <w:pStyle w:val="ColumnHeading"/>
              <w:keepNext/>
            </w:pPr>
            <w:r>
              <w:t>Sprememba</w:t>
            </w:r>
          </w:p>
        </w:tc>
      </w:tr>
      <w:tr w:rsidR="00AC2D66" w:rsidRPr="00033A01" w14:paraId="2B68E7B3" w14:textId="77777777" w:rsidTr="00CB1E2F">
        <w:trPr>
          <w:jc w:val="center"/>
        </w:trPr>
        <w:tc>
          <w:tcPr>
            <w:tcW w:w="4876" w:type="dxa"/>
          </w:tcPr>
          <w:p w14:paraId="457FF700" w14:textId="77777777" w:rsidR="00AC2D66" w:rsidRPr="00033A01" w:rsidRDefault="00AC2D66" w:rsidP="00CB1E2F">
            <w:pPr>
              <w:pStyle w:val="Normal6"/>
              <w:rPr>
                <w:lang w:val="sl-SI"/>
              </w:rPr>
            </w:pPr>
          </w:p>
        </w:tc>
        <w:tc>
          <w:tcPr>
            <w:tcW w:w="4876" w:type="dxa"/>
          </w:tcPr>
          <w:p w14:paraId="5933985C" w14:textId="77777777" w:rsidR="00AC2D66" w:rsidRPr="00033A01" w:rsidRDefault="00AC2D66" w:rsidP="00CB1E2F">
            <w:pPr>
              <w:pStyle w:val="Normal6"/>
              <w:rPr>
                <w:szCs w:val="24"/>
                <w:lang w:val="sl-SI"/>
              </w:rPr>
            </w:pPr>
            <w:r w:rsidRPr="00033A01">
              <w:rPr>
                <w:b/>
                <w:i/>
                <w:lang w:val="sl-SI"/>
              </w:rPr>
              <w:t>(</w:t>
            </w:r>
            <w:proofErr w:type="spellStart"/>
            <w:r w:rsidRPr="00033A01">
              <w:rPr>
                <w:b/>
                <w:i/>
                <w:lang w:val="sl-SI"/>
              </w:rPr>
              <w:t>ec</w:t>
            </w:r>
            <w:proofErr w:type="spellEnd"/>
            <w:r w:rsidRPr="00033A01">
              <w:rPr>
                <w:b/>
                <w:i/>
                <w:lang w:val="sl-SI"/>
              </w:rPr>
              <w:t>)</w:t>
            </w:r>
            <w:r w:rsidRPr="00033A01">
              <w:rPr>
                <w:b/>
                <w:i/>
                <w:lang w:val="sl-SI"/>
              </w:rPr>
              <w:tab/>
              <w:t>na podlagi ustreznih podatkov ali informacij, ki jih predložijo raziskovalci.</w:t>
            </w:r>
          </w:p>
        </w:tc>
      </w:tr>
    </w:tbl>
    <w:p w14:paraId="728D958A" w14:textId="77777777" w:rsidR="00AC2D66" w:rsidRPr="00033A01" w:rsidRDefault="00AC2D66" w:rsidP="00AC2D66"/>
    <w:p w14:paraId="3CAED554" w14:textId="77777777" w:rsidR="00AC2D66" w:rsidRPr="00033A01" w:rsidRDefault="001F7793" w:rsidP="00AC2D66">
      <w:pPr>
        <w:pStyle w:val="AmNumberTabs"/>
      </w:pPr>
      <w:r>
        <w:t>Sprememba</w:t>
      </w:r>
      <w:r w:rsidR="00AC2D66" w:rsidRPr="00033A01">
        <w:tab/>
      </w:r>
      <w:r w:rsidR="00AC2D66" w:rsidRPr="00033A01">
        <w:tab/>
        <w:t>130</w:t>
      </w:r>
    </w:p>
    <w:p w14:paraId="1A3ADDA5" w14:textId="77777777" w:rsidR="00AC2D66" w:rsidRPr="00033A01" w:rsidRDefault="00AC2D66" w:rsidP="00AC2D66"/>
    <w:p w14:paraId="5F55CC85" w14:textId="77777777" w:rsidR="00AC2D66" w:rsidRPr="00033A01" w:rsidRDefault="00AC2D66" w:rsidP="00AC2D66">
      <w:pPr>
        <w:pStyle w:val="NormalBold"/>
        <w:keepNext/>
      </w:pPr>
      <w:r w:rsidRPr="00033A01">
        <w:lastRenderedPageBreak/>
        <w:t>Predlog uredbe</w:t>
      </w:r>
    </w:p>
    <w:p w14:paraId="7993F263" w14:textId="77777777" w:rsidR="00AC2D66" w:rsidRPr="00033A01" w:rsidRDefault="00AC2D66" w:rsidP="00AC2D66">
      <w:pPr>
        <w:pStyle w:val="NormalBold"/>
      </w:pPr>
      <w:r w:rsidRPr="00033A01">
        <w:t>Člen 19 – 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547ECF81" w14:textId="77777777" w:rsidTr="00CB1E2F">
        <w:trPr>
          <w:jc w:val="center"/>
        </w:trPr>
        <w:tc>
          <w:tcPr>
            <w:tcW w:w="9752" w:type="dxa"/>
            <w:gridSpan w:val="2"/>
          </w:tcPr>
          <w:p w14:paraId="3BC6CBA2" w14:textId="77777777" w:rsidR="00AC2D66" w:rsidRPr="00033A01" w:rsidRDefault="00AC2D66" w:rsidP="00CB1E2F">
            <w:pPr>
              <w:keepNext/>
            </w:pPr>
          </w:p>
        </w:tc>
      </w:tr>
      <w:tr w:rsidR="00AC2D66" w:rsidRPr="00033A01" w14:paraId="7DE93642" w14:textId="77777777" w:rsidTr="00CB1E2F">
        <w:trPr>
          <w:jc w:val="center"/>
        </w:trPr>
        <w:tc>
          <w:tcPr>
            <w:tcW w:w="4876" w:type="dxa"/>
          </w:tcPr>
          <w:p w14:paraId="1FEB76E9" w14:textId="77777777" w:rsidR="00AC2D66" w:rsidRPr="00033A01" w:rsidRDefault="00AC2D66" w:rsidP="00CB1E2F">
            <w:pPr>
              <w:pStyle w:val="ColumnHeading"/>
              <w:keepNext/>
            </w:pPr>
            <w:r w:rsidRPr="00033A01">
              <w:t>Besedilo, ki ga predlaga Komisija</w:t>
            </w:r>
          </w:p>
        </w:tc>
        <w:tc>
          <w:tcPr>
            <w:tcW w:w="4876" w:type="dxa"/>
          </w:tcPr>
          <w:p w14:paraId="273D8377" w14:textId="77777777" w:rsidR="00AC2D66" w:rsidRPr="00033A01" w:rsidRDefault="001F7793" w:rsidP="00CB1E2F">
            <w:pPr>
              <w:pStyle w:val="ColumnHeading"/>
              <w:keepNext/>
            </w:pPr>
            <w:r>
              <w:t>Sprememba</w:t>
            </w:r>
          </w:p>
        </w:tc>
      </w:tr>
      <w:tr w:rsidR="00AC2D66" w:rsidRPr="00033A01" w14:paraId="6B6C6F1C" w14:textId="77777777" w:rsidTr="00CB1E2F">
        <w:trPr>
          <w:jc w:val="center"/>
        </w:trPr>
        <w:tc>
          <w:tcPr>
            <w:tcW w:w="4876" w:type="dxa"/>
          </w:tcPr>
          <w:p w14:paraId="76D36D7F" w14:textId="77777777" w:rsidR="00AC2D66" w:rsidRPr="00033A01" w:rsidRDefault="00AC2D66" w:rsidP="00CB1E2F">
            <w:pPr>
              <w:pStyle w:val="Normal6"/>
              <w:rPr>
                <w:lang w:val="sl-SI"/>
              </w:rPr>
            </w:pPr>
            <w:r w:rsidRPr="00033A01">
              <w:rPr>
                <w:lang w:val="sl-SI"/>
              </w:rPr>
              <w:t>3.</w:t>
            </w:r>
            <w:r w:rsidRPr="00033A01">
              <w:rPr>
                <w:lang w:val="sl-SI"/>
              </w:rPr>
              <w:tab/>
              <w:t>Agencije ECHA, EFSA, EU-OSHA in EMA opredelijo in zberejo ustrezne razpoložljive podatke o zgodnjih opozorilnih signalih s področja, za katerega so pristojne, ter jih zagotovijo agenciji EEA.</w:t>
            </w:r>
          </w:p>
        </w:tc>
        <w:tc>
          <w:tcPr>
            <w:tcW w:w="4876" w:type="dxa"/>
          </w:tcPr>
          <w:p w14:paraId="281C9427" w14:textId="77777777" w:rsidR="00AC2D66" w:rsidRPr="00033A01" w:rsidRDefault="00AC2D66" w:rsidP="00CB1E2F">
            <w:pPr>
              <w:pStyle w:val="Normal6"/>
              <w:rPr>
                <w:szCs w:val="24"/>
                <w:lang w:val="sl-SI"/>
              </w:rPr>
            </w:pPr>
            <w:r w:rsidRPr="00033A01">
              <w:rPr>
                <w:lang w:val="sl-SI"/>
              </w:rPr>
              <w:t>3.</w:t>
            </w:r>
            <w:r w:rsidRPr="00033A01">
              <w:rPr>
                <w:lang w:val="sl-SI"/>
              </w:rPr>
              <w:tab/>
              <w:t>Agencije ECHA, EFSA, EU-OSHA in EMA opredelijo in zberejo ustrezne razpoložljive podatke o zgodnjih opozorilnih signalih</w:t>
            </w:r>
            <w:r w:rsidRPr="00033A01">
              <w:rPr>
                <w:b/>
                <w:i/>
                <w:lang w:val="sl-SI"/>
              </w:rPr>
              <w:t>, pridobljene na podlagi te uredbe, ali</w:t>
            </w:r>
            <w:r w:rsidRPr="00033A01">
              <w:rPr>
                <w:lang w:val="sl-SI"/>
              </w:rPr>
              <w:t xml:space="preserve"> s področja, za katerega so pristojne, ter jih zagotovijo agenciji EEA.</w:t>
            </w:r>
          </w:p>
        </w:tc>
      </w:tr>
    </w:tbl>
    <w:p w14:paraId="39EF884C" w14:textId="77777777" w:rsidR="00AC2D66" w:rsidRPr="00033A01" w:rsidRDefault="00AC2D66" w:rsidP="00AC2D66"/>
    <w:p w14:paraId="354CA0A7" w14:textId="77777777" w:rsidR="00AC2D66" w:rsidRPr="00033A01" w:rsidRDefault="001F7793" w:rsidP="00AC2D66">
      <w:pPr>
        <w:pStyle w:val="AmNumberTabs"/>
      </w:pPr>
      <w:r>
        <w:t>Sprememba</w:t>
      </w:r>
      <w:r w:rsidR="00AC2D66" w:rsidRPr="00033A01">
        <w:tab/>
      </w:r>
      <w:r w:rsidR="00AC2D66" w:rsidRPr="00033A01">
        <w:tab/>
        <w:t>131</w:t>
      </w:r>
    </w:p>
    <w:p w14:paraId="57BC06BA" w14:textId="77777777" w:rsidR="00AC2D66" w:rsidRPr="00033A01" w:rsidRDefault="00AC2D66" w:rsidP="00AC2D66"/>
    <w:p w14:paraId="635AE22A" w14:textId="77777777" w:rsidR="00AC2D66" w:rsidRPr="00033A01" w:rsidRDefault="00AC2D66" w:rsidP="00AC2D66">
      <w:pPr>
        <w:pStyle w:val="NormalBold"/>
        <w:keepNext/>
      </w:pPr>
      <w:r w:rsidRPr="00033A01">
        <w:t>Predlog uredbe</w:t>
      </w:r>
    </w:p>
    <w:p w14:paraId="30A341DF" w14:textId="77777777" w:rsidR="00AC2D66" w:rsidRPr="00033A01" w:rsidRDefault="00AC2D66" w:rsidP="00AC2D66">
      <w:pPr>
        <w:pStyle w:val="NormalBold"/>
      </w:pPr>
      <w:r w:rsidRPr="00033A01">
        <w:t>Člen 19 – odstavek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0C6ADA76" w14:textId="77777777" w:rsidTr="00CB1E2F">
        <w:trPr>
          <w:jc w:val="center"/>
        </w:trPr>
        <w:tc>
          <w:tcPr>
            <w:tcW w:w="9752" w:type="dxa"/>
            <w:gridSpan w:val="2"/>
          </w:tcPr>
          <w:p w14:paraId="0222CEF9" w14:textId="77777777" w:rsidR="00AC2D66" w:rsidRPr="00033A01" w:rsidRDefault="00AC2D66" w:rsidP="00CB1E2F">
            <w:pPr>
              <w:keepNext/>
            </w:pPr>
          </w:p>
        </w:tc>
      </w:tr>
      <w:tr w:rsidR="00AC2D66" w:rsidRPr="00033A01" w14:paraId="7D0B830B" w14:textId="77777777" w:rsidTr="00CB1E2F">
        <w:trPr>
          <w:jc w:val="center"/>
        </w:trPr>
        <w:tc>
          <w:tcPr>
            <w:tcW w:w="4876" w:type="dxa"/>
          </w:tcPr>
          <w:p w14:paraId="7A4B9697" w14:textId="77777777" w:rsidR="00AC2D66" w:rsidRPr="00033A01" w:rsidRDefault="00AC2D66" w:rsidP="00CB1E2F">
            <w:pPr>
              <w:pStyle w:val="ColumnHeading"/>
              <w:keepNext/>
            </w:pPr>
            <w:r w:rsidRPr="00033A01">
              <w:t>Besedilo, ki ga predlaga Komisija</w:t>
            </w:r>
          </w:p>
        </w:tc>
        <w:tc>
          <w:tcPr>
            <w:tcW w:w="4876" w:type="dxa"/>
          </w:tcPr>
          <w:p w14:paraId="40DD18C1" w14:textId="77777777" w:rsidR="00AC2D66" w:rsidRPr="00033A01" w:rsidRDefault="001F7793" w:rsidP="00CB1E2F">
            <w:pPr>
              <w:pStyle w:val="ColumnHeading"/>
              <w:keepNext/>
            </w:pPr>
            <w:r>
              <w:t>Sprememba</w:t>
            </w:r>
          </w:p>
        </w:tc>
      </w:tr>
      <w:tr w:rsidR="00AC2D66" w:rsidRPr="00033A01" w14:paraId="62345EE5" w14:textId="77777777" w:rsidTr="00CB1E2F">
        <w:trPr>
          <w:jc w:val="center"/>
        </w:trPr>
        <w:tc>
          <w:tcPr>
            <w:tcW w:w="4876" w:type="dxa"/>
          </w:tcPr>
          <w:p w14:paraId="3DAF4285" w14:textId="77777777" w:rsidR="00AC2D66" w:rsidRPr="00033A01" w:rsidRDefault="00AC2D66" w:rsidP="00CB1E2F">
            <w:pPr>
              <w:pStyle w:val="Normal6"/>
              <w:rPr>
                <w:lang w:val="sl-SI"/>
              </w:rPr>
            </w:pPr>
            <w:r w:rsidRPr="00033A01">
              <w:rPr>
                <w:lang w:val="sl-SI"/>
              </w:rPr>
              <w:t>4.</w:t>
            </w:r>
            <w:r w:rsidRPr="00033A01">
              <w:rPr>
                <w:lang w:val="sl-SI"/>
              </w:rPr>
              <w:tab/>
              <w:t>Agencija EEA pripravi letno poročilo, v katerem zbere in analizira podatke o zgodnjih opozorilnih signalih, pridobljene v skladu z odstavkoma 2 in 3. [Prvo poročilo pripravi do [Urad za publikacije: vstavite datum – šest mesecev po koncu prvega koledarskega leta po začetku veljavnosti te uredbe]. Agencija EEA to poročilo predloži Komisiji, ustreznim agencijam Unije in pristojnim organom držav članic, da preučijo potrebo po regulativnih ukrepih ali ukrepih politike v zvezi z zgodnjimi opozorilnimi signali.</w:t>
            </w:r>
          </w:p>
        </w:tc>
        <w:tc>
          <w:tcPr>
            <w:tcW w:w="4876" w:type="dxa"/>
          </w:tcPr>
          <w:p w14:paraId="0797B62C" w14:textId="77777777" w:rsidR="00AC2D66" w:rsidRPr="00033A01" w:rsidRDefault="00AC2D66" w:rsidP="00CB1E2F">
            <w:pPr>
              <w:pStyle w:val="Normal6"/>
              <w:rPr>
                <w:szCs w:val="24"/>
                <w:lang w:val="sl-SI"/>
              </w:rPr>
            </w:pPr>
            <w:r w:rsidRPr="00033A01">
              <w:rPr>
                <w:lang w:val="sl-SI"/>
              </w:rPr>
              <w:t>4.</w:t>
            </w:r>
            <w:r w:rsidRPr="00033A01">
              <w:rPr>
                <w:lang w:val="sl-SI"/>
              </w:rPr>
              <w:tab/>
              <w:t>Agencija EEA pripravi letno poročilo, v katerem zbere in analizira podatke o zgodnjih opozorilnih signalih, pridobljene v skladu z odstavkoma 2 in 3. [Prvo poročilo pripravi do ...</w:t>
            </w:r>
            <w:r w:rsidRPr="00033A01">
              <w:rPr>
                <w:b/>
                <w:i/>
                <w:lang w:val="sl-SI"/>
              </w:rPr>
              <w:t xml:space="preserve"> </w:t>
            </w:r>
            <w:r w:rsidRPr="00033A01">
              <w:rPr>
                <w:lang w:val="sl-SI"/>
              </w:rPr>
              <w:t xml:space="preserve">[Urad za publikacije: vstavite datum – šest mesecev po koncu prvega koledarskega leta po začetku veljavnosti te uredbe]. Agencija EEA to poročilo predloži Komisiji, ustreznim agencijam Unije in pristojnim organom držav članic, da preučijo potrebo po regulativnih ukrepih ali ukrepih politike v zvezi z zgodnjimi opozorilnimi signali. </w:t>
            </w:r>
            <w:r w:rsidRPr="00033A01">
              <w:rPr>
                <w:b/>
                <w:i/>
                <w:lang w:val="sl-SI"/>
              </w:rPr>
              <w:t xml:space="preserve">Organi v šestih mesecih po predložitvi poročila izvedejo regulativne ukrepe, ukrepe politike ali izvršilne ukrepe ali utemeljijo odločitev, da ne bodo izvedli ukrepov v zvezi s katerim koli zgodnjim opozorilnim signalom, opredeljenim v poročilu, vključno z oceno možnih posledic </w:t>
            </w:r>
            <w:proofErr w:type="spellStart"/>
            <w:r w:rsidRPr="00033A01">
              <w:rPr>
                <w:b/>
                <w:i/>
                <w:lang w:val="sl-SI"/>
              </w:rPr>
              <w:t>neukrepanja</w:t>
            </w:r>
            <w:proofErr w:type="spellEnd"/>
            <w:r w:rsidRPr="00033A01">
              <w:rPr>
                <w:b/>
                <w:i/>
                <w:lang w:val="sl-SI"/>
              </w:rPr>
              <w:t>.</w:t>
            </w:r>
          </w:p>
        </w:tc>
      </w:tr>
    </w:tbl>
    <w:p w14:paraId="0E2957C7" w14:textId="77777777" w:rsidR="00AC2D66" w:rsidRPr="00033A01" w:rsidRDefault="00AC2D66" w:rsidP="00AC2D66"/>
    <w:p w14:paraId="631925F0" w14:textId="77777777" w:rsidR="00AC2D66" w:rsidRPr="00033A01" w:rsidRDefault="001F7793" w:rsidP="00AC2D66">
      <w:pPr>
        <w:pStyle w:val="AmNumberTabs"/>
      </w:pPr>
      <w:r>
        <w:t>Sprememba</w:t>
      </w:r>
      <w:r w:rsidR="00AC2D66" w:rsidRPr="00033A01">
        <w:tab/>
      </w:r>
      <w:r w:rsidR="00AC2D66" w:rsidRPr="00033A01">
        <w:tab/>
        <w:t>132</w:t>
      </w:r>
    </w:p>
    <w:p w14:paraId="56D14E50" w14:textId="77777777" w:rsidR="00AC2D66" w:rsidRPr="00033A01" w:rsidRDefault="00AC2D66" w:rsidP="00AC2D66"/>
    <w:p w14:paraId="36B64302" w14:textId="77777777" w:rsidR="00AC2D66" w:rsidRPr="00033A01" w:rsidRDefault="00AC2D66" w:rsidP="00AC2D66">
      <w:pPr>
        <w:pStyle w:val="NormalBold"/>
        <w:keepNext/>
      </w:pPr>
      <w:r w:rsidRPr="00033A01">
        <w:t>Predlog uredbe</w:t>
      </w:r>
    </w:p>
    <w:p w14:paraId="09356571" w14:textId="77777777" w:rsidR="00AC2D66" w:rsidRPr="00033A01" w:rsidRDefault="00AC2D66" w:rsidP="00AC2D66">
      <w:pPr>
        <w:pStyle w:val="NormalBold"/>
      </w:pPr>
      <w:r w:rsidRPr="00033A01">
        <w:t>Člen 19 – odstavek 4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5E25FFED" w14:textId="77777777" w:rsidTr="00CB1E2F">
        <w:trPr>
          <w:jc w:val="center"/>
        </w:trPr>
        <w:tc>
          <w:tcPr>
            <w:tcW w:w="9752" w:type="dxa"/>
            <w:gridSpan w:val="2"/>
          </w:tcPr>
          <w:p w14:paraId="60815EFD" w14:textId="77777777" w:rsidR="00AC2D66" w:rsidRPr="00033A01" w:rsidRDefault="00AC2D66" w:rsidP="00CB1E2F">
            <w:pPr>
              <w:keepNext/>
            </w:pPr>
          </w:p>
        </w:tc>
      </w:tr>
      <w:tr w:rsidR="00AC2D66" w:rsidRPr="00033A01" w14:paraId="45058872" w14:textId="77777777" w:rsidTr="00CB1E2F">
        <w:trPr>
          <w:jc w:val="center"/>
        </w:trPr>
        <w:tc>
          <w:tcPr>
            <w:tcW w:w="4876" w:type="dxa"/>
          </w:tcPr>
          <w:p w14:paraId="72D81623" w14:textId="77777777" w:rsidR="00AC2D66" w:rsidRPr="00033A01" w:rsidRDefault="00AC2D66" w:rsidP="00CB1E2F">
            <w:pPr>
              <w:pStyle w:val="ColumnHeading"/>
              <w:keepNext/>
            </w:pPr>
            <w:r w:rsidRPr="00033A01">
              <w:t>Besedilo, ki ga predlaga Komisija</w:t>
            </w:r>
          </w:p>
        </w:tc>
        <w:tc>
          <w:tcPr>
            <w:tcW w:w="4876" w:type="dxa"/>
          </w:tcPr>
          <w:p w14:paraId="66D64442" w14:textId="77777777" w:rsidR="00AC2D66" w:rsidRPr="00033A01" w:rsidRDefault="001F7793" w:rsidP="00CB1E2F">
            <w:pPr>
              <w:pStyle w:val="ColumnHeading"/>
              <w:keepNext/>
            </w:pPr>
            <w:r>
              <w:t>Sprememba</w:t>
            </w:r>
          </w:p>
        </w:tc>
      </w:tr>
      <w:tr w:rsidR="00AC2D66" w:rsidRPr="00033A01" w14:paraId="6F7D59EB" w14:textId="77777777" w:rsidTr="00CB1E2F">
        <w:trPr>
          <w:jc w:val="center"/>
        </w:trPr>
        <w:tc>
          <w:tcPr>
            <w:tcW w:w="4876" w:type="dxa"/>
          </w:tcPr>
          <w:p w14:paraId="0050498C" w14:textId="77777777" w:rsidR="00AC2D66" w:rsidRPr="00033A01" w:rsidRDefault="00AC2D66" w:rsidP="00CB1E2F">
            <w:pPr>
              <w:pStyle w:val="Normal6"/>
              <w:rPr>
                <w:lang w:val="sl-SI"/>
              </w:rPr>
            </w:pPr>
          </w:p>
        </w:tc>
        <w:tc>
          <w:tcPr>
            <w:tcW w:w="4876" w:type="dxa"/>
          </w:tcPr>
          <w:p w14:paraId="232221F4" w14:textId="77777777" w:rsidR="00AC2D66" w:rsidRPr="00033A01" w:rsidRDefault="00AC2D66" w:rsidP="00CB1E2F">
            <w:pPr>
              <w:pStyle w:val="Normal6"/>
              <w:rPr>
                <w:szCs w:val="24"/>
                <w:lang w:val="sl-SI"/>
              </w:rPr>
            </w:pPr>
            <w:r w:rsidRPr="00033A01">
              <w:rPr>
                <w:b/>
                <w:i/>
                <w:lang w:val="sl-SI"/>
              </w:rPr>
              <w:t>4a.</w:t>
            </w:r>
            <w:r w:rsidRPr="00033A01">
              <w:rPr>
                <w:b/>
                <w:i/>
                <w:lang w:val="sl-SI"/>
              </w:rPr>
              <w:tab/>
              <w:t>Kjer analiza podatkov kaže, da obstaja tveganje in je potrebno nujno posredovanje, agencija EEA brez nepotrebnega odlašanja obvesti pristojne organe.</w:t>
            </w:r>
          </w:p>
        </w:tc>
      </w:tr>
    </w:tbl>
    <w:p w14:paraId="36EF7127" w14:textId="77777777" w:rsidR="00AC2D66" w:rsidRPr="00033A01" w:rsidRDefault="00AC2D66" w:rsidP="00AC2D66"/>
    <w:p w14:paraId="1AD4A47C" w14:textId="77777777" w:rsidR="00AC2D66" w:rsidRPr="00033A01" w:rsidRDefault="001F7793" w:rsidP="00AC2D66">
      <w:pPr>
        <w:pStyle w:val="AmNumberTabs"/>
      </w:pPr>
      <w:r>
        <w:t>Sprememba</w:t>
      </w:r>
      <w:r w:rsidR="00AC2D66" w:rsidRPr="00033A01">
        <w:tab/>
      </w:r>
      <w:r w:rsidR="00AC2D66" w:rsidRPr="00033A01">
        <w:tab/>
        <w:t>133</w:t>
      </w:r>
    </w:p>
    <w:p w14:paraId="6AB6EF2D" w14:textId="77777777" w:rsidR="00AC2D66" w:rsidRPr="00033A01" w:rsidRDefault="00AC2D66" w:rsidP="00AC2D66"/>
    <w:p w14:paraId="07029227" w14:textId="77777777" w:rsidR="00AC2D66" w:rsidRPr="00033A01" w:rsidRDefault="00AC2D66" w:rsidP="00AC2D66">
      <w:pPr>
        <w:pStyle w:val="NormalBold"/>
        <w:keepNext/>
      </w:pPr>
      <w:r w:rsidRPr="00033A01">
        <w:t>Predlog uredbe</w:t>
      </w:r>
    </w:p>
    <w:p w14:paraId="08AD9EDD" w14:textId="77777777" w:rsidR="00AC2D66" w:rsidRPr="00033A01" w:rsidRDefault="00AC2D66" w:rsidP="00AC2D66">
      <w:pPr>
        <w:pStyle w:val="NormalBold"/>
      </w:pPr>
      <w:r w:rsidRPr="00033A01">
        <w:t>Člen 19 – odstavek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2889BCFA" w14:textId="77777777" w:rsidTr="00CB1E2F">
        <w:trPr>
          <w:jc w:val="center"/>
        </w:trPr>
        <w:tc>
          <w:tcPr>
            <w:tcW w:w="9752" w:type="dxa"/>
            <w:gridSpan w:val="2"/>
          </w:tcPr>
          <w:p w14:paraId="07B43CB6" w14:textId="77777777" w:rsidR="00AC2D66" w:rsidRPr="00033A01" w:rsidRDefault="00AC2D66" w:rsidP="00CB1E2F">
            <w:pPr>
              <w:keepNext/>
            </w:pPr>
          </w:p>
        </w:tc>
      </w:tr>
      <w:tr w:rsidR="00AC2D66" w:rsidRPr="00033A01" w14:paraId="443CD040" w14:textId="77777777" w:rsidTr="00CB1E2F">
        <w:trPr>
          <w:jc w:val="center"/>
        </w:trPr>
        <w:tc>
          <w:tcPr>
            <w:tcW w:w="4876" w:type="dxa"/>
          </w:tcPr>
          <w:p w14:paraId="472398C3" w14:textId="77777777" w:rsidR="00AC2D66" w:rsidRPr="00033A01" w:rsidRDefault="00AC2D66" w:rsidP="00CB1E2F">
            <w:pPr>
              <w:pStyle w:val="ColumnHeading"/>
              <w:keepNext/>
            </w:pPr>
            <w:r w:rsidRPr="00033A01">
              <w:t>Besedilo, ki ga predlaga Komisija</w:t>
            </w:r>
          </w:p>
        </w:tc>
        <w:tc>
          <w:tcPr>
            <w:tcW w:w="4876" w:type="dxa"/>
          </w:tcPr>
          <w:p w14:paraId="3BA857CB" w14:textId="77777777" w:rsidR="00AC2D66" w:rsidRPr="00033A01" w:rsidRDefault="001F7793" w:rsidP="00CB1E2F">
            <w:pPr>
              <w:pStyle w:val="ColumnHeading"/>
              <w:keepNext/>
            </w:pPr>
            <w:r>
              <w:t>Sprememba</w:t>
            </w:r>
          </w:p>
        </w:tc>
      </w:tr>
      <w:tr w:rsidR="00AC2D66" w:rsidRPr="00033A01" w14:paraId="0F788268" w14:textId="77777777" w:rsidTr="00CB1E2F">
        <w:trPr>
          <w:jc w:val="center"/>
        </w:trPr>
        <w:tc>
          <w:tcPr>
            <w:tcW w:w="4876" w:type="dxa"/>
          </w:tcPr>
          <w:p w14:paraId="6C0E085B" w14:textId="77777777" w:rsidR="00AC2D66" w:rsidRPr="00033A01" w:rsidRDefault="00AC2D66" w:rsidP="00CB1E2F">
            <w:pPr>
              <w:pStyle w:val="Normal6"/>
              <w:rPr>
                <w:lang w:val="sl-SI"/>
              </w:rPr>
            </w:pPr>
            <w:r w:rsidRPr="00033A01">
              <w:rPr>
                <w:lang w:val="sl-SI"/>
              </w:rPr>
              <w:t>5.</w:t>
            </w:r>
            <w:r w:rsidRPr="00033A01">
              <w:rPr>
                <w:lang w:val="sl-SI"/>
              </w:rPr>
              <w:tab/>
              <w:t xml:space="preserve">Agencija EEA da agenciji ECHA na voljo vse </w:t>
            </w:r>
            <w:r w:rsidRPr="00033A01">
              <w:rPr>
                <w:b/>
                <w:i/>
                <w:lang w:val="sl-SI"/>
              </w:rPr>
              <w:t xml:space="preserve">relevantne </w:t>
            </w:r>
            <w:r w:rsidRPr="00033A01">
              <w:rPr>
                <w:lang w:val="sl-SI"/>
              </w:rPr>
              <w:t>podatke o zgodnjih opozorilnih signalih, ki jih hrani ali gosti, in poročilo iz odstavka 4 za vključitev na skupno podatkovno platformo.</w:t>
            </w:r>
          </w:p>
        </w:tc>
        <w:tc>
          <w:tcPr>
            <w:tcW w:w="4876" w:type="dxa"/>
          </w:tcPr>
          <w:p w14:paraId="7163747B" w14:textId="77777777" w:rsidR="00AC2D66" w:rsidRPr="00033A01" w:rsidRDefault="00AC2D66" w:rsidP="00CB1E2F">
            <w:pPr>
              <w:pStyle w:val="Normal6"/>
              <w:rPr>
                <w:szCs w:val="24"/>
                <w:lang w:val="sl-SI"/>
              </w:rPr>
            </w:pPr>
            <w:r w:rsidRPr="00033A01">
              <w:rPr>
                <w:lang w:val="sl-SI"/>
              </w:rPr>
              <w:t>5.</w:t>
            </w:r>
            <w:r w:rsidRPr="00033A01">
              <w:rPr>
                <w:lang w:val="sl-SI"/>
              </w:rPr>
              <w:tab/>
              <w:t>Agencija EEA da agenciji ECHA na voljo vse podatke o zgodnjih opozorilnih signalih, ki jih hrani ali gosti, in poročilo iz odstavka 4 za vključitev na skupno podatkovno platformo.</w:t>
            </w:r>
          </w:p>
        </w:tc>
      </w:tr>
    </w:tbl>
    <w:p w14:paraId="1D2F7CAA" w14:textId="77777777" w:rsidR="00AC2D66" w:rsidRPr="00033A01" w:rsidRDefault="00AC2D66" w:rsidP="00AC2D66"/>
    <w:p w14:paraId="41CE5807" w14:textId="77777777" w:rsidR="00AC2D66" w:rsidRPr="00033A01" w:rsidRDefault="001F7793" w:rsidP="00AC2D66">
      <w:pPr>
        <w:pStyle w:val="AmNumberTabs"/>
      </w:pPr>
      <w:r>
        <w:t>Sprememba</w:t>
      </w:r>
      <w:r w:rsidR="00AC2D66" w:rsidRPr="00033A01">
        <w:tab/>
      </w:r>
      <w:r w:rsidR="00AC2D66" w:rsidRPr="00033A01">
        <w:tab/>
        <w:t>134</w:t>
      </w:r>
    </w:p>
    <w:p w14:paraId="2413EF51" w14:textId="77777777" w:rsidR="00AC2D66" w:rsidRPr="00033A01" w:rsidRDefault="00AC2D66" w:rsidP="00AC2D66"/>
    <w:p w14:paraId="2BD0CA0C" w14:textId="77777777" w:rsidR="00AC2D66" w:rsidRPr="00033A01" w:rsidRDefault="00AC2D66" w:rsidP="00AC2D66">
      <w:pPr>
        <w:pStyle w:val="NormalBold"/>
        <w:keepNext/>
      </w:pPr>
      <w:r w:rsidRPr="00033A01">
        <w:t>Predlog uredbe</w:t>
      </w:r>
    </w:p>
    <w:p w14:paraId="03E3FD1D" w14:textId="77777777" w:rsidR="00AC2D66" w:rsidRPr="00033A01" w:rsidRDefault="00AC2D66" w:rsidP="00AC2D66">
      <w:pPr>
        <w:pStyle w:val="NormalBold"/>
      </w:pPr>
      <w:r w:rsidRPr="00033A01">
        <w:t>Člen 19 – odstavek 5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1A446C1A" w14:textId="77777777" w:rsidTr="00CB1E2F">
        <w:trPr>
          <w:jc w:val="center"/>
        </w:trPr>
        <w:tc>
          <w:tcPr>
            <w:tcW w:w="9752" w:type="dxa"/>
            <w:gridSpan w:val="2"/>
          </w:tcPr>
          <w:p w14:paraId="5C71F157" w14:textId="77777777" w:rsidR="00AC2D66" w:rsidRPr="00033A01" w:rsidRDefault="00AC2D66" w:rsidP="00CB1E2F">
            <w:pPr>
              <w:keepNext/>
            </w:pPr>
          </w:p>
        </w:tc>
      </w:tr>
      <w:tr w:rsidR="00AC2D66" w:rsidRPr="00033A01" w14:paraId="18085212" w14:textId="77777777" w:rsidTr="00CB1E2F">
        <w:trPr>
          <w:jc w:val="center"/>
        </w:trPr>
        <w:tc>
          <w:tcPr>
            <w:tcW w:w="4876" w:type="dxa"/>
          </w:tcPr>
          <w:p w14:paraId="4DF3DE96" w14:textId="77777777" w:rsidR="00AC2D66" w:rsidRPr="00033A01" w:rsidRDefault="00AC2D66" w:rsidP="00CB1E2F">
            <w:pPr>
              <w:pStyle w:val="ColumnHeading"/>
              <w:keepNext/>
            </w:pPr>
            <w:r w:rsidRPr="00033A01">
              <w:t>Besedilo, ki ga predlaga Komisija</w:t>
            </w:r>
          </w:p>
        </w:tc>
        <w:tc>
          <w:tcPr>
            <w:tcW w:w="4876" w:type="dxa"/>
          </w:tcPr>
          <w:p w14:paraId="1FAF02BA" w14:textId="77777777" w:rsidR="00AC2D66" w:rsidRPr="00033A01" w:rsidRDefault="001F7793" w:rsidP="00CB1E2F">
            <w:pPr>
              <w:pStyle w:val="ColumnHeading"/>
              <w:keepNext/>
            </w:pPr>
            <w:r>
              <w:t>Sprememba</w:t>
            </w:r>
          </w:p>
        </w:tc>
      </w:tr>
      <w:tr w:rsidR="00AC2D66" w:rsidRPr="00033A01" w14:paraId="38651A6C" w14:textId="77777777" w:rsidTr="00CB1E2F">
        <w:trPr>
          <w:jc w:val="center"/>
        </w:trPr>
        <w:tc>
          <w:tcPr>
            <w:tcW w:w="4876" w:type="dxa"/>
          </w:tcPr>
          <w:p w14:paraId="12412E5F" w14:textId="77777777" w:rsidR="00AC2D66" w:rsidRPr="00033A01" w:rsidRDefault="00AC2D66" w:rsidP="00CB1E2F">
            <w:pPr>
              <w:pStyle w:val="Normal6"/>
              <w:rPr>
                <w:lang w:val="sl-SI"/>
              </w:rPr>
            </w:pPr>
          </w:p>
        </w:tc>
        <w:tc>
          <w:tcPr>
            <w:tcW w:w="4876" w:type="dxa"/>
          </w:tcPr>
          <w:p w14:paraId="699C9DF8" w14:textId="2A51E708" w:rsidR="00AC2D66" w:rsidRPr="00033A01" w:rsidRDefault="00AC2D66" w:rsidP="00CB1E2F">
            <w:pPr>
              <w:pStyle w:val="Normal6"/>
              <w:rPr>
                <w:szCs w:val="24"/>
                <w:lang w:val="sl-SI"/>
              </w:rPr>
            </w:pPr>
            <w:r w:rsidRPr="00033A01">
              <w:rPr>
                <w:b/>
                <w:i/>
                <w:lang w:val="sl-SI"/>
              </w:rPr>
              <w:t>5a.</w:t>
            </w:r>
            <w:r w:rsidRPr="00033A01">
              <w:rPr>
                <w:b/>
                <w:i/>
                <w:lang w:val="sl-SI"/>
              </w:rPr>
              <w:tab/>
              <w:t>Komisija po potrebi upošteva nastajajoča kemična tveganja, opredeljena v skladu s tem členom, v strateškem načrtovanju dejavnosti razvoja in inovacij v okviru Uredbe (EU) 2021/695</w:t>
            </w:r>
            <w:r w:rsidRPr="00033A01">
              <w:rPr>
                <w:b/>
                <w:i/>
                <w:vertAlign w:val="superscript"/>
                <w:lang w:val="sl-SI"/>
              </w:rPr>
              <w:t>1a</w:t>
            </w:r>
            <w:r w:rsidRPr="00033A01">
              <w:rPr>
                <w:b/>
                <w:i/>
                <w:lang w:val="sl-SI"/>
              </w:rPr>
              <w:t>.</w:t>
            </w:r>
          </w:p>
        </w:tc>
      </w:tr>
      <w:tr w:rsidR="00AC2D66" w:rsidRPr="00033A01" w14:paraId="10E698C5" w14:textId="77777777" w:rsidTr="00CB1E2F">
        <w:trPr>
          <w:jc w:val="center"/>
        </w:trPr>
        <w:tc>
          <w:tcPr>
            <w:tcW w:w="4876" w:type="dxa"/>
          </w:tcPr>
          <w:p w14:paraId="19B36738" w14:textId="77777777" w:rsidR="00AC2D66" w:rsidRPr="00033A01" w:rsidRDefault="00AC2D66" w:rsidP="00CB1E2F">
            <w:pPr>
              <w:pStyle w:val="Normal6"/>
              <w:rPr>
                <w:lang w:val="sl-SI"/>
              </w:rPr>
            </w:pPr>
          </w:p>
        </w:tc>
        <w:tc>
          <w:tcPr>
            <w:tcW w:w="4876" w:type="dxa"/>
          </w:tcPr>
          <w:p w14:paraId="128B9BD9" w14:textId="77777777" w:rsidR="00AC2D66" w:rsidRPr="00033A01" w:rsidRDefault="00AC2D66" w:rsidP="00CB1E2F">
            <w:pPr>
              <w:pStyle w:val="Normal6"/>
              <w:rPr>
                <w:szCs w:val="24"/>
                <w:lang w:val="sl-SI"/>
              </w:rPr>
            </w:pPr>
            <w:r w:rsidRPr="00033A01">
              <w:rPr>
                <w:b/>
                <w:i/>
                <w:lang w:val="sl-SI"/>
              </w:rPr>
              <w:t>__________________</w:t>
            </w:r>
          </w:p>
        </w:tc>
      </w:tr>
      <w:tr w:rsidR="00AC2D66" w:rsidRPr="00033A01" w14:paraId="7EF59789" w14:textId="77777777" w:rsidTr="00CB1E2F">
        <w:trPr>
          <w:jc w:val="center"/>
        </w:trPr>
        <w:tc>
          <w:tcPr>
            <w:tcW w:w="4876" w:type="dxa"/>
          </w:tcPr>
          <w:p w14:paraId="797F753C" w14:textId="77777777" w:rsidR="00AC2D66" w:rsidRPr="00033A01" w:rsidRDefault="00AC2D66" w:rsidP="00CB1E2F">
            <w:pPr>
              <w:pStyle w:val="Normal6"/>
              <w:rPr>
                <w:lang w:val="sl-SI"/>
              </w:rPr>
            </w:pPr>
          </w:p>
        </w:tc>
        <w:tc>
          <w:tcPr>
            <w:tcW w:w="4876" w:type="dxa"/>
          </w:tcPr>
          <w:p w14:paraId="29C17D6D" w14:textId="77777777" w:rsidR="00AC2D66" w:rsidRPr="00033A01" w:rsidRDefault="00AC2D66" w:rsidP="00CB1E2F">
            <w:pPr>
              <w:pStyle w:val="Normal6"/>
              <w:rPr>
                <w:szCs w:val="24"/>
                <w:lang w:val="sl-SI"/>
              </w:rPr>
            </w:pPr>
            <w:r w:rsidRPr="00033A01">
              <w:rPr>
                <w:b/>
                <w:bCs/>
                <w:i/>
                <w:iCs/>
                <w:vertAlign w:val="superscript"/>
                <w:lang w:val="sl-SI"/>
              </w:rPr>
              <w:t>1a</w:t>
            </w:r>
            <w:r w:rsidRPr="00033A01">
              <w:rPr>
                <w:b/>
                <w:bCs/>
                <w:i/>
                <w:iCs/>
                <w:lang w:val="sl-SI"/>
              </w:rPr>
              <w:t xml:space="preserve"> Uredba (EU) 2021/695 Evropskega parlamenta in Sveta z dne 28. aprila 2021 o vzpostavitvi okvirnega programa za raziskave in inovacije Obzorje Evropa, določitvi pravil za sodelovanje in razširjanje rezultatov ter razveljavitvi uredb (EU) št. 1290/2013 in (EU) št. 1291/2013.</w:t>
            </w:r>
          </w:p>
        </w:tc>
      </w:tr>
    </w:tbl>
    <w:p w14:paraId="2EC353EA" w14:textId="77777777" w:rsidR="00AC2D66" w:rsidRPr="00033A01" w:rsidRDefault="00AC2D66" w:rsidP="00AC2D66"/>
    <w:p w14:paraId="1676F647" w14:textId="77777777" w:rsidR="00AC2D66" w:rsidRPr="00033A01" w:rsidRDefault="001F7793" w:rsidP="00AC2D66">
      <w:pPr>
        <w:pStyle w:val="AmNumberTabs"/>
      </w:pPr>
      <w:r>
        <w:t>Sprememba</w:t>
      </w:r>
      <w:r w:rsidR="00AC2D66" w:rsidRPr="00033A01">
        <w:tab/>
      </w:r>
      <w:r w:rsidR="00AC2D66" w:rsidRPr="00033A01">
        <w:tab/>
        <w:t>135</w:t>
      </w:r>
    </w:p>
    <w:p w14:paraId="6CD2B318" w14:textId="77777777" w:rsidR="00AC2D66" w:rsidRPr="00033A01" w:rsidRDefault="00AC2D66" w:rsidP="00AC2D66"/>
    <w:p w14:paraId="6A2D8D7D" w14:textId="77777777" w:rsidR="00AC2D66" w:rsidRPr="00033A01" w:rsidRDefault="00AC2D66" w:rsidP="00AC2D66">
      <w:pPr>
        <w:pStyle w:val="NormalBold"/>
        <w:keepNext/>
      </w:pPr>
      <w:r w:rsidRPr="00033A01">
        <w:t>Predlog uredbe</w:t>
      </w:r>
    </w:p>
    <w:p w14:paraId="7099D24B" w14:textId="77777777" w:rsidR="00AC2D66" w:rsidRPr="00033A01" w:rsidRDefault="00AC2D66" w:rsidP="00AC2D66">
      <w:pPr>
        <w:pStyle w:val="NormalBold"/>
      </w:pPr>
      <w:r w:rsidRPr="00033A01">
        <w:t>Člen 20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30771339" w14:textId="77777777" w:rsidTr="00CB1E2F">
        <w:trPr>
          <w:jc w:val="center"/>
        </w:trPr>
        <w:tc>
          <w:tcPr>
            <w:tcW w:w="9752" w:type="dxa"/>
            <w:gridSpan w:val="2"/>
          </w:tcPr>
          <w:p w14:paraId="582577F0" w14:textId="77777777" w:rsidR="00AC2D66" w:rsidRPr="00033A01" w:rsidRDefault="00AC2D66" w:rsidP="00CB1E2F">
            <w:pPr>
              <w:keepNext/>
            </w:pPr>
          </w:p>
        </w:tc>
      </w:tr>
      <w:tr w:rsidR="00AC2D66" w:rsidRPr="00033A01" w14:paraId="44490334" w14:textId="77777777" w:rsidTr="00CB1E2F">
        <w:trPr>
          <w:jc w:val="center"/>
        </w:trPr>
        <w:tc>
          <w:tcPr>
            <w:tcW w:w="4876" w:type="dxa"/>
          </w:tcPr>
          <w:p w14:paraId="63292DCC" w14:textId="77777777" w:rsidR="00AC2D66" w:rsidRPr="00033A01" w:rsidRDefault="00AC2D66" w:rsidP="00CB1E2F">
            <w:pPr>
              <w:pStyle w:val="ColumnHeading"/>
              <w:keepNext/>
            </w:pPr>
            <w:r w:rsidRPr="00033A01">
              <w:t>Besedilo, ki ga predlaga Komisija</w:t>
            </w:r>
          </w:p>
        </w:tc>
        <w:tc>
          <w:tcPr>
            <w:tcW w:w="4876" w:type="dxa"/>
          </w:tcPr>
          <w:p w14:paraId="3DCEDEE0" w14:textId="77777777" w:rsidR="00AC2D66" w:rsidRPr="00033A01" w:rsidRDefault="001F7793" w:rsidP="00CB1E2F">
            <w:pPr>
              <w:pStyle w:val="ColumnHeading"/>
              <w:keepNext/>
            </w:pPr>
            <w:r>
              <w:t>Sprememba</w:t>
            </w:r>
          </w:p>
        </w:tc>
      </w:tr>
      <w:tr w:rsidR="00AC2D66" w:rsidRPr="00033A01" w14:paraId="1CA3F3C2" w14:textId="77777777" w:rsidTr="00CB1E2F">
        <w:trPr>
          <w:jc w:val="center"/>
        </w:trPr>
        <w:tc>
          <w:tcPr>
            <w:tcW w:w="4876" w:type="dxa"/>
          </w:tcPr>
          <w:p w14:paraId="400CB4D6" w14:textId="77777777" w:rsidR="00AC2D66" w:rsidRPr="00033A01" w:rsidRDefault="00AC2D66" w:rsidP="00CB1E2F">
            <w:pPr>
              <w:pStyle w:val="Normal6"/>
              <w:rPr>
                <w:lang w:val="sl-SI"/>
              </w:rPr>
            </w:pPr>
            <w:r w:rsidRPr="00033A01">
              <w:rPr>
                <w:lang w:val="sl-SI"/>
              </w:rPr>
              <w:t>1.</w:t>
            </w:r>
            <w:r w:rsidRPr="00033A01">
              <w:rPr>
                <w:lang w:val="sl-SI"/>
              </w:rPr>
              <w:tab/>
              <w:t>Agencija ECHA vzpostavi, upravlja in vzdržuje opazovalnico za specifične kemikalije, nad katerimi je po mnenju Komisije potreben dodaten nadzor. Opazovalnica vključuje zanesljive informacije o lastnostih, varnostnih vidikih in uporabah kemikalij ter njihovi prisotnosti na trgu.</w:t>
            </w:r>
          </w:p>
        </w:tc>
        <w:tc>
          <w:tcPr>
            <w:tcW w:w="4876" w:type="dxa"/>
          </w:tcPr>
          <w:p w14:paraId="42825281" w14:textId="77777777" w:rsidR="00AC2D66" w:rsidRPr="00033A01" w:rsidRDefault="00AC2D66" w:rsidP="00CB1E2F">
            <w:pPr>
              <w:pStyle w:val="Normal6"/>
              <w:rPr>
                <w:szCs w:val="24"/>
                <w:lang w:val="sl-SI"/>
              </w:rPr>
            </w:pPr>
            <w:r w:rsidRPr="00033A01">
              <w:rPr>
                <w:lang w:val="sl-SI"/>
              </w:rPr>
              <w:t>1.</w:t>
            </w:r>
            <w:r w:rsidRPr="00033A01">
              <w:rPr>
                <w:lang w:val="sl-SI"/>
              </w:rPr>
              <w:tab/>
              <w:t>Agencija ECHA vzpostavi, upravlja in vzdržuje opazovalnico za specifične kemikalije</w:t>
            </w:r>
            <w:r w:rsidRPr="00033A01">
              <w:rPr>
                <w:b/>
                <w:i/>
                <w:lang w:val="sl-SI"/>
              </w:rPr>
              <w:t xml:space="preserve"> ali skupine kemikalij</w:t>
            </w:r>
            <w:r w:rsidRPr="00033A01">
              <w:rPr>
                <w:lang w:val="sl-SI"/>
              </w:rPr>
              <w:t>, nad katerimi je po mnenju Komisije potreben dodaten nadzor. Opazovalnica vključuje zanesljive informacije o lastnostih, varnostnih vidikih in uporabah kemikalij ter njihovi prisotnosti na trgu.</w:t>
            </w:r>
          </w:p>
        </w:tc>
      </w:tr>
    </w:tbl>
    <w:p w14:paraId="58CB2B99" w14:textId="77777777" w:rsidR="00AC2D66" w:rsidRPr="00033A01" w:rsidRDefault="00AC2D66" w:rsidP="00AC2D66"/>
    <w:p w14:paraId="0554696C" w14:textId="77777777" w:rsidR="00AC2D66" w:rsidRPr="00033A01" w:rsidRDefault="001F7793" w:rsidP="00AC2D66">
      <w:pPr>
        <w:pStyle w:val="AmNumberTabs"/>
      </w:pPr>
      <w:r>
        <w:t>Sprememba</w:t>
      </w:r>
      <w:r w:rsidR="00AC2D66" w:rsidRPr="00033A01">
        <w:tab/>
      </w:r>
      <w:r w:rsidR="00AC2D66" w:rsidRPr="00033A01">
        <w:tab/>
        <w:t>136</w:t>
      </w:r>
    </w:p>
    <w:p w14:paraId="125D09BC" w14:textId="77777777" w:rsidR="00AC2D66" w:rsidRPr="00033A01" w:rsidRDefault="00AC2D66" w:rsidP="00AC2D66"/>
    <w:p w14:paraId="164B3F4D" w14:textId="77777777" w:rsidR="00AC2D66" w:rsidRPr="00033A01" w:rsidRDefault="00AC2D66" w:rsidP="00AC2D66">
      <w:pPr>
        <w:pStyle w:val="NormalBold"/>
        <w:keepNext/>
      </w:pPr>
      <w:r w:rsidRPr="00033A01">
        <w:t>Predlog uredbe</w:t>
      </w:r>
    </w:p>
    <w:p w14:paraId="5FC823D2" w14:textId="77777777" w:rsidR="00AC2D66" w:rsidRPr="00033A01" w:rsidRDefault="00AC2D66" w:rsidP="00AC2D66">
      <w:pPr>
        <w:pStyle w:val="NormalBold"/>
      </w:pPr>
      <w:r w:rsidRPr="00033A01">
        <w:t>Člen 20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21188B40" w14:textId="77777777" w:rsidTr="00CB1E2F">
        <w:trPr>
          <w:jc w:val="center"/>
        </w:trPr>
        <w:tc>
          <w:tcPr>
            <w:tcW w:w="9752" w:type="dxa"/>
            <w:gridSpan w:val="2"/>
          </w:tcPr>
          <w:p w14:paraId="1C1307A2" w14:textId="77777777" w:rsidR="00AC2D66" w:rsidRPr="00033A01" w:rsidRDefault="00AC2D66" w:rsidP="00CB1E2F">
            <w:pPr>
              <w:keepNext/>
            </w:pPr>
          </w:p>
        </w:tc>
      </w:tr>
      <w:tr w:rsidR="00AC2D66" w:rsidRPr="00033A01" w14:paraId="7C9A3642" w14:textId="77777777" w:rsidTr="00CB1E2F">
        <w:trPr>
          <w:jc w:val="center"/>
        </w:trPr>
        <w:tc>
          <w:tcPr>
            <w:tcW w:w="4876" w:type="dxa"/>
          </w:tcPr>
          <w:p w14:paraId="45A2CEF8" w14:textId="77777777" w:rsidR="00AC2D66" w:rsidRPr="00033A01" w:rsidRDefault="00AC2D66" w:rsidP="00CB1E2F">
            <w:pPr>
              <w:pStyle w:val="ColumnHeading"/>
              <w:keepNext/>
            </w:pPr>
            <w:r w:rsidRPr="00033A01">
              <w:t>Besedilo, ki ga predlaga Komisija</w:t>
            </w:r>
          </w:p>
        </w:tc>
        <w:tc>
          <w:tcPr>
            <w:tcW w:w="4876" w:type="dxa"/>
          </w:tcPr>
          <w:p w14:paraId="11EAED31" w14:textId="77777777" w:rsidR="00AC2D66" w:rsidRPr="00033A01" w:rsidRDefault="001F7793" w:rsidP="00CB1E2F">
            <w:pPr>
              <w:pStyle w:val="ColumnHeading"/>
              <w:keepNext/>
            </w:pPr>
            <w:r>
              <w:t>Sprememba</w:t>
            </w:r>
          </w:p>
        </w:tc>
      </w:tr>
      <w:tr w:rsidR="00AC2D66" w:rsidRPr="00033A01" w14:paraId="039D5965" w14:textId="77777777" w:rsidTr="00CB1E2F">
        <w:trPr>
          <w:jc w:val="center"/>
        </w:trPr>
        <w:tc>
          <w:tcPr>
            <w:tcW w:w="4876" w:type="dxa"/>
          </w:tcPr>
          <w:p w14:paraId="43206A6D" w14:textId="77777777" w:rsidR="00AC2D66" w:rsidRPr="00033A01" w:rsidRDefault="00AC2D66" w:rsidP="00CB1E2F">
            <w:pPr>
              <w:pStyle w:val="Normal6"/>
              <w:rPr>
                <w:lang w:val="sl-SI"/>
              </w:rPr>
            </w:pPr>
            <w:r w:rsidRPr="00033A01">
              <w:rPr>
                <w:lang w:val="sl-SI"/>
              </w:rPr>
              <w:t>2.</w:t>
            </w:r>
            <w:r w:rsidRPr="00033A01">
              <w:rPr>
                <w:lang w:val="sl-SI"/>
              </w:rPr>
              <w:tab/>
              <w:t xml:space="preserve">Komisija do [Urad za publikacije: vstavite datum – šest mesecev po datumu začetka veljavnosti te uredbe] z izvedbenim </w:t>
            </w:r>
            <w:r w:rsidRPr="00033A01">
              <w:rPr>
                <w:b/>
                <w:i/>
                <w:lang w:val="sl-SI"/>
              </w:rPr>
              <w:t>sklepom</w:t>
            </w:r>
            <w:r w:rsidRPr="00033A01">
              <w:rPr>
                <w:lang w:val="sl-SI"/>
              </w:rPr>
              <w:t xml:space="preserve"> sprejme in objavi seznam izbranih kemikalij. Komisija redno pregleduje seznam izbranih kemikalij in z izvedbenim aktom sprejme njegove morebitne revizije.</w:t>
            </w:r>
          </w:p>
        </w:tc>
        <w:tc>
          <w:tcPr>
            <w:tcW w:w="4876" w:type="dxa"/>
          </w:tcPr>
          <w:p w14:paraId="4D9FB987" w14:textId="77777777" w:rsidR="00AC2D66" w:rsidRPr="00033A01" w:rsidRDefault="00AC2D66" w:rsidP="00CB1E2F">
            <w:pPr>
              <w:pStyle w:val="Normal6"/>
              <w:rPr>
                <w:szCs w:val="24"/>
                <w:lang w:val="sl-SI"/>
              </w:rPr>
            </w:pPr>
            <w:r w:rsidRPr="00033A01">
              <w:rPr>
                <w:lang w:val="sl-SI"/>
              </w:rPr>
              <w:t>2.</w:t>
            </w:r>
            <w:r w:rsidRPr="00033A01">
              <w:rPr>
                <w:lang w:val="sl-SI"/>
              </w:rPr>
              <w:tab/>
              <w:t xml:space="preserve">Komisija do </w:t>
            </w:r>
            <w:r w:rsidRPr="00033A01">
              <w:rPr>
                <w:b/>
                <w:i/>
                <w:lang w:val="sl-SI"/>
              </w:rPr>
              <w:t xml:space="preserve">... </w:t>
            </w:r>
            <w:r w:rsidRPr="00033A01">
              <w:rPr>
                <w:lang w:val="sl-SI"/>
              </w:rPr>
              <w:t xml:space="preserve">[Urad za publikacije: vstavite datum – šest mesecev po datumu začetka veljavnosti te uredbe] z izvedbenim </w:t>
            </w:r>
            <w:r w:rsidRPr="00033A01">
              <w:rPr>
                <w:b/>
                <w:i/>
                <w:lang w:val="sl-SI"/>
              </w:rPr>
              <w:t>aktom</w:t>
            </w:r>
            <w:r w:rsidRPr="00033A01">
              <w:rPr>
                <w:lang w:val="sl-SI"/>
              </w:rPr>
              <w:t xml:space="preserve"> sprejme in objavi seznam izbranih kemikalij. Komisija redno pregleduje seznam izbranih kemikalij in z izvedbenim aktom sprejme njegove morebitne revizije.</w:t>
            </w:r>
          </w:p>
        </w:tc>
      </w:tr>
    </w:tbl>
    <w:p w14:paraId="467B3A01" w14:textId="77777777" w:rsidR="00AC2D66" w:rsidRPr="00033A01" w:rsidRDefault="00AC2D66" w:rsidP="00AC2D66"/>
    <w:p w14:paraId="006D08B1" w14:textId="77777777" w:rsidR="00AC2D66" w:rsidRPr="00033A01" w:rsidRDefault="001F7793" w:rsidP="00AC2D66">
      <w:pPr>
        <w:pStyle w:val="AmNumberTabs"/>
      </w:pPr>
      <w:r>
        <w:t>Sprememba</w:t>
      </w:r>
      <w:r w:rsidR="00AC2D66" w:rsidRPr="00033A01">
        <w:tab/>
      </w:r>
      <w:r w:rsidR="00AC2D66" w:rsidRPr="00033A01">
        <w:tab/>
        <w:t>137</w:t>
      </w:r>
    </w:p>
    <w:p w14:paraId="71F316FC" w14:textId="77777777" w:rsidR="00AC2D66" w:rsidRPr="00033A01" w:rsidRDefault="00AC2D66" w:rsidP="00AC2D66"/>
    <w:p w14:paraId="15C5B398" w14:textId="77777777" w:rsidR="00AC2D66" w:rsidRPr="00033A01" w:rsidRDefault="00AC2D66" w:rsidP="00AC2D66">
      <w:pPr>
        <w:pStyle w:val="NormalBold"/>
        <w:keepNext/>
      </w:pPr>
      <w:r w:rsidRPr="00033A01">
        <w:t>Predlog uredbe</w:t>
      </w:r>
    </w:p>
    <w:p w14:paraId="5C877867" w14:textId="77777777" w:rsidR="00AC2D66" w:rsidRPr="00033A01" w:rsidRDefault="00AC2D66" w:rsidP="00AC2D66">
      <w:pPr>
        <w:pStyle w:val="NormalBold"/>
      </w:pPr>
      <w:r w:rsidRPr="00033A01">
        <w:t>Člen 20 – odstavek 4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5AAC8130" w14:textId="77777777" w:rsidTr="00CB1E2F">
        <w:trPr>
          <w:jc w:val="center"/>
        </w:trPr>
        <w:tc>
          <w:tcPr>
            <w:tcW w:w="9752" w:type="dxa"/>
            <w:gridSpan w:val="2"/>
          </w:tcPr>
          <w:p w14:paraId="5422EB5F" w14:textId="77777777" w:rsidR="00AC2D66" w:rsidRPr="00033A01" w:rsidRDefault="00AC2D66" w:rsidP="00CB1E2F">
            <w:pPr>
              <w:keepNext/>
            </w:pPr>
          </w:p>
        </w:tc>
      </w:tr>
      <w:tr w:rsidR="00AC2D66" w:rsidRPr="00033A01" w14:paraId="51815665" w14:textId="77777777" w:rsidTr="00CB1E2F">
        <w:trPr>
          <w:jc w:val="center"/>
        </w:trPr>
        <w:tc>
          <w:tcPr>
            <w:tcW w:w="4876" w:type="dxa"/>
          </w:tcPr>
          <w:p w14:paraId="26E4FAEF" w14:textId="77777777" w:rsidR="00AC2D66" w:rsidRPr="00033A01" w:rsidRDefault="00AC2D66" w:rsidP="00CB1E2F">
            <w:pPr>
              <w:pStyle w:val="ColumnHeading"/>
              <w:keepNext/>
            </w:pPr>
            <w:r w:rsidRPr="00033A01">
              <w:t>Besedilo, ki ga predlaga Komisija</w:t>
            </w:r>
          </w:p>
        </w:tc>
        <w:tc>
          <w:tcPr>
            <w:tcW w:w="4876" w:type="dxa"/>
          </w:tcPr>
          <w:p w14:paraId="397B7D43" w14:textId="77777777" w:rsidR="00AC2D66" w:rsidRPr="00033A01" w:rsidRDefault="001F7793" w:rsidP="00CB1E2F">
            <w:pPr>
              <w:pStyle w:val="ColumnHeading"/>
              <w:keepNext/>
            </w:pPr>
            <w:r>
              <w:t>Sprememba</w:t>
            </w:r>
          </w:p>
        </w:tc>
      </w:tr>
      <w:tr w:rsidR="00AC2D66" w:rsidRPr="00033A01" w14:paraId="4C943670" w14:textId="77777777" w:rsidTr="00CB1E2F">
        <w:trPr>
          <w:jc w:val="center"/>
        </w:trPr>
        <w:tc>
          <w:tcPr>
            <w:tcW w:w="4876" w:type="dxa"/>
          </w:tcPr>
          <w:p w14:paraId="69DC3F79" w14:textId="77777777" w:rsidR="00AC2D66" w:rsidRPr="00033A01" w:rsidRDefault="00AC2D66" w:rsidP="00CB1E2F">
            <w:pPr>
              <w:pStyle w:val="Normal6"/>
              <w:rPr>
                <w:lang w:val="sl-SI"/>
              </w:rPr>
            </w:pPr>
            <w:r w:rsidRPr="00033A01">
              <w:rPr>
                <w:lang w:val="sl-SI"/>
              </w:rPr>
              <w:t>(c)</w:t>
            </w:r>
            <w:r w:rsidRPr="00033A01">
              <w:rPr>
                <w:lang w:val="sl-SI"/>
              </w:rPr>
              <w:tab/>
              <w:t>objavlja zbrane podatke prek skupne podatkovne platforme ali drugih orodij za komuniciranje in obveščanje, da se omogoči s podatki podprta družbena razprava ter poveča ozaveščenost javnosti o lastnostih, uporabi in varnostnih vidikih specifičnih kemikalij, ter redno posodablja navedene informacije.</w:t>
            </w:r>
          </w:p>
        </w:tc>
        <w:tc>
          <w:tcPr>
            <w:tcW w:w="4876" w:type="dxa"/>
          </w:tcPr>
          <w:p w14:paraId="417BFC8B" w14:textId="77777777" w:rsidR="00AC2D66" w:rsidRPr="00033A01" w:rsidRDefault="00AC2D66" w:rsidP="00CB1E2F">
            <w:pPr>
              <w:pStyle w:val="Normal6"/>
              <w:rPr>
                <w:szCs w:val="24"/>
                <w:lang w:val="sl-SI"/>
              </w:rPr>
            </w:pPr>
            <w:r w:rsidRPr="00033A01">
              <w:rPr>
                <w:lang w:val="sl-SI"/>
              </w:rPr>
              <w:t>(c)</w:t>
            </w:r>
            <w:r w:rsidRPr="00033A01">
              <w:rPr>
                <w:lang w:val="sl-SI"/>
              </w:rPr>
              <w:tab/>
              <w:t xml:space="preserve">objavlja zbrane podatke prek skupne podatkovne platforme ali drugih orodij za komuniciranje in obveščanje, da se </w:t>
            </w:r>
            <w:r w:rsidRPr="00033A01">
              <w:rPr>
                <w:b/>
                <w:i/>
                <w:lang w:val="sl-SI"/>
              </w:rPr>
              <w:t xml:space="preserve">olajša ugotavljanje morebitnih nadaljnjih raziskovalnih potreb ali ukrepov za obvladovanje tveganj in </w:t>
            </w:r>
            <w:r w:rsidRPr="00033A01">
              <w:rPr>
                <w:lang w:val="sl-SI"/>
              </w:rPr>
              <w:t xml:space="preserve">omogoči s podatki podprta družbena razprava ter poveča ozaveščenost javnosti o lastnostih, uporabi in varnostnih vidikih specifičnih kemikalij, ter redno posodablja </w:t>
            </w:r>
            <w:r w:rsidRPr="00033A01">
              <w:rPr>
                <w:lang w:val="sl-SI"/>
              </w:rPr>
              <w:lastRenderedPageBreak/>
              <w:t>navedene informacije.</w:t>
            </w:r>
          </w:p>
        </w:tc>
      </w:tr>
    </w:tbl>
    <w:p w14:paraId="6CF94DA3" w14:textId="77777777" w:rsidR="00AC2D66" w:rsidRPr="00033A01" w:rsidRDefault="00AC2D66" w:rsidP="00AC2D66"/>
    <w:p w14:paraId="33245615" w14:textId="77777777" w:rsidR="00AC2D66" w:rsidRPr="00033A01" w:rsidRDefault="001F7793" w:rsidP="00AC2D66">
      <w:pPr>
        <w:pStyle w:val="AmNumberTabs"/>
      </w:pPr>
      <w:r>
        <w:t>Sprememba</w:t>
      </w:r>
      <w:r w:rsidR="00AC2D66" w:rsidRPr="00033A01">
        <w:tab/>
      </w:r>
      <w:r w:rsidR="00AC2D66" w:rsidRPr="00033A01">
        <w:tab/>
        <w:t>138</w:t>
      </w:r>
    </w:p>
    <w:p w14:paraId="140744D0" w14:textId="77777777" w:rsidR="00AC2D66" w:rsidRPr="00033A01" w:rsidRDefault="00AC2D66" w:rsidP="00AC2D66"/>
    <w:p w14:paraId="75E7A997" w14:textId="77777777" w:rsidR="00AC2D66" w:rsidRPr="00033A01" w:rsidRDefault="00AC2D66" w:rsidP="00AC2D66">
      <w:pPr>
        <w:pStyle w:val="NormalBold"/>
        <w:keepNext/>
      </w:pPr>
      <w:r w:rsidRPr="00033A01">
        <w:t>Predlog uredbe</w:t>
      </w:r>
    </w:p>
    <w:p w14:paraId="5361F160" w14:textId="77777777" w:rsidR="00AC2D66" w:rsidRPr="00033A01" w:rsidRDefault="00AC2D66" w:rsidP="00AC2D66">
      <w:pPr>
        <w:pStyle w:val="NormalBold"/>
      </w:pPr>
      <w:r w:rsidRPr="00033A01">
        <w:t>Člen 21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188E17B4" w14:textId="77777777" w:rsidTr="00CB1E2F">
        <w:trPr>
          <w:jc w:val="center"/>
        </w:trPr>
        <w:tc>
          <w:tcPr>
            <w:tcW w:w="9752" w:type="dxa"/>
            <w:gridSpan w:val="2"/>
          </w:tcPr>
          <w:p w14:paraId="6F75E2E3" w14:textId="77777777" w:rsidR="00AC2D66" w:rsidRPr="00033A01" w:rsidRDefault="00AC2D66" w:rsidP="00CB1E2F">
            <w:pPr>
              <w:keepNext/>
            </w:pPr>
          </w:p>
        </w:tc>
      </w:tr>
      <w:tr w:rsidR="00AC2D66" w:rsidRPr="00033A01" w14:paraId="4DAE1DDD" w14:textId="77777777" w:rsidTr="00CB1E2F">
        <w:trPr>
          <w:jc w:val="center"/>
        </w:trPr>
        <w:tc>
          <w:tcPr>
            <w:tcW w:w="4876" w:type="dxa"/>
          </w:tcPr>
          <w:p w14:paraId="1E3003F9" w14:textId="77777777" w:rsidR="00AC2D66" w:rsidRPr="00033A01" w:rsidRDefault="00AC2D66" w:rsidP="00CB1E2F">
            <w:pPr>
              <w:pStyle w:val="ColumnHeading"/>
              <w:keepNext/>
            </w:pPr>
            <w:r w:rsidRPr="00033A01">
              <w:t>Besedilo, ki ga predlaga Komisija</w:t>
            </w:r>
          </w:p>
        </w:tc>
        <w:tc>
          <w:tcPr>
            <w:tcW w:w="4876" w:type="dxa"/>
          </w:tcPr>
          <w:p w14:paraId="3315280C" w14:textId="77777777" w:rsidR="00AC2D66" w:rsidRPr="00033A01" w:rsidRDefault="001F7793" w:rsidP="00CB1E2F">
            <w:pPr>
              <w:pStyle w:val="ColumnHeading"/>
              <w:keepNext/>
            </w:pPr>
            <w:r>
              <w:t>Sprememba</w:t>
            </w:r>
          </w:p>
        </w:tc>
      </w:tr>
      <w:tr w:rsidR="00AC2D66" w:rsidRPr="00033A01" w14:paraId="17B8AE65" w14:textId="77777777" w:rsidTr="00CB1E2F">
        <w:trPr>
          <w:jc w:val="center"/>
        </w:trPr>
        <w:tc>
          <w:tcPr>
            <w:tcW w:w="4876" w:type="dxa"/>
          </w:tcPr>
          <w:p w14:paraId="2BBC8865" w14:textId="77777777" w:rsidR="00AC2D66" w:rsidRPr="00033A01" w:rsidRDefault="00AC2D66" w:rsidP="00CB1E2F">
            <w:pPr>
              <w:pStyle w:val="Normal6"/>
              <w:rPr>
                <w:lang w:val="sl-SI"/>
              </w:rPr>
            </w:pPr>
            <w:r w:rsidRPr="00033A01">
              <w:rPr>
                <w:lang w:val="sl-SI"/>
              </w:rPr>
              <w:t>1.</w:t>
            </w:r>
            <w:r w:rsidRPr="00033A01">
              <w:rPr>
                <w:lang w:val="sl-SI"/>
              </w:rPr>
              <w:tab/>
              <w:t>Agencija ECHA lahko ob uporabi najboljših razpoložljivih neodvisnih virov naroči znanstvene študije</w:t>
            </w:r>
            <w:r w:rsidRPr="00033A01">
              <w:rPr>
                <w:b/>
                <w:i/>
                <w:lang w:val="sl-SI"/>
              </w:rPr>
              <w:t xml:space="preserve"> v podporo izvajanju aktov Unije na področju kemikalij, ki so navedeni v Prilogi I in za katere je pristojna, ter za pomoč pri podpiranju, ocenjevanju ali razvoju politike Unije na področju kemikalij.</w:t>
            </w:r>
          </w:p>
        </w:tc>
        <w:tc>
          <w:tcPr>
            <w:tcW w:w="4876" w:type="dxa"/>
          </w:tcPr>
          <w:p w14:paraId="7AC94DC0" w14:textId="77777777" w:rsidR="00AC2D66" w:rsidRPr="00033A01" w:rsidRDefault="00AC2D66" w:rsidP="00CB1E2F">
            <w:pPr>
              <w:pStyle w:val="Normal6"/>
              <w:rPr>
                <w:szCs w:val="24"/>
                <w:lang w:val="sl-SI"/>
              </w:rPr>
            </w:pPr>
            <w:r w:rsidRPr="00033A01">
              <w:rPr>
                <w:lang w:val="sl-SI"/>
              </w:rPr>
              <w:t>1.</w:t>
            </w:r>
            <w:r w:rsidRPr="00033A01">
              <w:rPr>
                <w:lang w:val="sl-SI"/>
              </w:rPr>
              <w:tab/>
              <w:t>Agencija ECHA lahko ob uporabi najboljših razpoložljivih neodvisnih virov naroči znanstvene študije</w:t>
            </w:r>
            <w:r w:rsidRPr="00033A01">
              <w:rPr>
                <w:b/>
                <w:i/>
                <w:lang w:val="sl-SI"/>
              </w:rPr>
              <w:t>:</w:t>
            </w:r>
          </w:p>
        </w:tc>
      </w:tr>
      <w:tr w:rsidR="00AC2D66" w:rsidRPr="00033A01" w14:paraId="78BF2D55" w14:textId="77777777" w:rsidTr="00CB1E2F">
        <w:trPr>
          <w:jc w:val="center"/>
        </w:trPr>
        <w:tc>
          <w:tcPr>
            <w:tcW w:w="4876" w:type="dxa"/>
          </w:tcPr>
          <w:p w14:paraId="2307250C" w14:textId="77777777" w:rsidR="00AC2D66" w:rsidRPr="00033A01" w:rsidRDefault="00AC2D66" w:rsidP="00CB1E2F">
            <w:pPr>
              <w:pStyle w:val="Normal6"/>
              <w:rPr>
                <w:lang w:val="sl-SI"/>
              </w:rPr>
            </w:pPr>
          </w:p>
        </w:tc>
        <w:tc>
          <w:tcPr>
            <w:tcW w:w="4876" w:type="dxa"/>
          </w:tcPr>
          <w:p w14:paraId="6424F45B" w14:textId="77777777" w:rsidR="00AC2D66" w:rsidRPr="00033A01" w:rsidRDefault="00AC2D66" w:rsidP="00CB1E2F">
            <w:pPr>
              <w:pStyle w:val="Normal6"/>
              <w:rPr>
                <w:szCs w:val="24"/>
                <w:lang w:val="sl-SI"/>
              </w:rPr>
            </w:pPr>
            <w:r w:rsidRPr="00033A01">
              <w:rPr>
                <w:b/>
                <w:i/>
                <w:lang w:val="sl-SI"/>
              </w:rPr>
              <w:t>(a)</w:t>
            </w:r>
            <w:r w:rsidRPr="00033A01">
              <w:rPr>
                <w:lang w:val="sl-SI"/>
              </w:rPr>
              <w:t xml:space="preserve"> </w:t>
            </w:r>
            <w:r w:rsidRPr="00033A01">
              <w:rPr>
                <w:lang w:val="sl-SI"/>
              </w:rPr>
              <w:tab/>
            </w:r>
            <w:r w:rsidRPr="00033A01">
              <w:rPr>
                <w:b/>
                <w:i/>
                <w:lang w:val="sl-SI"/>
              </w:rPr>
              <w:t>v podporo izvajanju aktov Unije na področju kemikalij ali skupin kemikalij, ki so navedeni v Prilogi I in za katere je pristojna, ter za pomoč pri podpiranju, ocenjevanju ali razvoju politike Unije na področju kemikalij;</w:t>
            </w:r>
          </w:p>
        </w:tc>
      </w:tr>
      <w:tr w:rsidR="00AC2D66" w:rsidRPr="00033A01" w14:paraId="0CAA91C1" w14:textId="77777777" w:rsidTr="00CB1E2F">
        <w:trPr>
          <w:jc w:val="center"/>
        </w:trPr>
        <w:tc>
          <w:tcPr>
            <w:tcW w:w="4876" w:type="dxa"/>
          </w:tcPr>
          <w:p w14:paraId="593B13C2" w14:textId="77777777" w:rsidR="00AC2D66" w:rsidRPr="00033A01" w:rsidRDefault="00AC2D66" w:rsidP="00CB1E2F">
            <w:pPr>
              <w:pStyle w:val="Normal6"/>
              <w:rPr>
                <w:lang w:val="sl-SI"/>
              </w:rPr>
            </w:pPr>
          </w:p>
        </w:tc>
        <w:tc>
          <w:tcPr>
            <w:tcW w:w="4876" w:type="dxa"/>
          </w:tcPr>
          <w:p w14:paraId="4A71D94F" w14:textId="77777777" w:rsidR="00AC2D66" w:rsidRPr="00033A01" w:rsidRDefault="00AC2D66" w:rsidP="00CB1E2F">
            <w:pPr>
              <w:pStyle w:val="Normal6"/>
              <w:rPr>
                <w:szCs w:val="24"/>
                <w:lang w:val="sl-SI"/>
              </w:rPr>
            </w:pPr>
            <w:r w:rsidRPr="00033A01">
              <w:rPr>
                <w:b/>
                <w:i/>
                <w:lang w:val="sl-SI"/>
              </w:rPr>
              <w:t xml:space="preserve">(b) </w:t>
            </w:r>
            <w:r w:rsidRPr="00033A01">
              <w:rPr>
                <w:b/>
                <w:i/>
                <w:lang w:val="sl-SI"/>
              </w:rPr>
              <w:tab/>
              <w:t>za nadaljnje preiskovanje nastajajočih kemičnih tveganj, opredeljenih v poročilu iz člena 19(4) te uredbe;</w:t>
            </w:r>
          </w:p>
        </w:tc>
      </w:tr>
      <w:tr w:rsidR="00AC2D66" w:rsidRPr="00033A01" w14:paraId="702AB858" w14:textId="77777777" w:rsidTr="00CB1E2F">
        <w:trPr>
          <w:jc w:val="center"/>
        </w:trPr>
        <w:tc>
          <w:tcPr>
            <w:tcW w:w="4876" w:type="dxa"/>
          </w:tcPr>
          <w:p w14:paraId="06A65BBA" w14:textId="77777777" w:rsidR="00AC2D66" w:rsidRPr="00033A01" w:rsidRDefault="00AC2D66" w:rsidP="00CB1E2F">
            <w:pPr>
              <w:pStyle w:val="Normal6"/>
              <w:rPr>
                <w:lang w:val="sl-SI"/>
              </w:rPr>
            </w:pPr>
          </w:p>
        </w:tc>
        <w:tc>
          <w:tcPr>
            <w:tcW w:w="4876" w:type="dxa"/>
          </w:tcPr>
          <w:p w14:paraId="3719B468" w14:textId="77777777" w:rsidR="00AC2D66" w:rsidRPr="00033A01" w:rsidRDefault="00AC2D66" w:rsidP="00CB1E2F">
            <w:pPr>
              <w:pStyle w:val="Normal6"/>
              <w:rPr>
                <w:szCs w:val="24"/>
                <w:lang w:val="sl-SI"/>
              </w:rPr>
            </w:pPr>
            <w:r w:rsidRPr="00033A01">
              <w:rPr>
                <w:b/>
                <w:i/>
                <w:lang w:val="sl-SI"/>
              </w:rPr>
              <w:t xml:space="preserve">(c) </w:t>
            </w:r>
            <w:r w:rsidRPr="00033A01">
              <w:rPr>
                <w:b/>
                <w:i/>
                <w:lang w:val="sl-SI"/>
              </w:rPr>
              <w:tab/>
              <w:t xml:space="preserve">za izvedbo pregleda vzorčenja humanega </w:t>
            </w:r>
            <w:proofErr w:type="spellStart"/>
            <w:r w:rsidRPr="00033A01">
              <w:rPr>
                <w:b/>
                <w:i/>
                <w:lang w:val="sl-SI"/>
              </w:rPr>
              <w:t>biomonitoringa</w:t>
            </w:r>
            <w:proofErr w:type="spellEnd"/>
            <w:r w:rsidRPr="00033A01">
              <w:rPr>
                <w:b/>
                <w:i/>
                <w:lang w:val="sl-SI"/>
              </w:rPr>
              <w:t xml:space="preserve"> po celotni Uniji v sodelovanju z državami članicami.</w:t>
            </w:r>
          </w:p>
        </w:tc>
      </w:tr>
    </w:tbl>
    <w:p w14:paraId="31EEFB82" w14:textId="77777777" w:rsidR="00AC2D66" w:rsidRPr="00033A01" w:rsidRDefault="00AC2D66" w:rsidP="00AC2D66"/>
    <w:p w14:paraId="383387AA" w14:textId="77777777" w:rsidR="00AC2D66" w:rsidRPr="00033A01" w:rsidRDefault="001F7793" w:rsidP="00AC2D66">
      <w:pPr>
        <w:pStyle w:val="AmNumberTabs"/>
      </w:pPr>
      <w:r>
        <w:t>Sprememba</w:t>
      </w:r>
      <w:r w:rsidR="00AC2D66" w:rsidRPr="00033A01">
        <w:tab/>
      </w:r>
      <w:r w:rsidR="00AC2D66" w:rsidRPr="00033A01">
        <w:tab/>
        <w:t>139</w:t>
      </w:r>
    </w:p>
    <w:p w14:paraId="2BE84BA4" w14:textId="77777777" w:rsidR="00AC2D66" w:rsidRPr="00033A01" w:rsidRDefault="00AC2D66" w:rsidP="00AC2D66"/>
    <w:p w14:paraId="09AAA5FA" w14:textId="77777777" w:rsidR="00AC2D66" w:rsidRPr="00033A01" w:rsidRDefault="00AC2D66" w:rsidP="00AC2D66">
      <w:pPr>
        <w:pStyle w:val="NormalBold"/>
        <w:keepNext/>
      </w:pPr>
      <w:r w:rsidRPr="00033A01">
        <w:t>Predlog uredbe</w:t>
      </w:r>
    </w:p>
    <w:p w14:paraId="72AE21AA" w14:textId="77777777" w:rsidR="00AC2D66" w:rsidRPr="00033A01" w:rsidRDefault="00AC2D66" w:rsidP="00AC2D66">
      <w:pPr>
        <w:pStyle w:val="NormalBold"/>
      </w:pPr>
      <w:r w:rsidRPr="00033A01">
        <w:t>Člen 21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61C44053" w14:textId="77777777" w:rsidTr="00CB1E2F">
        <w:trPr>
          <w:jc w:val="center"/>
        </w:trPr>
        <w:tc>
          <w:tcPr>
            <w:tcW w:w="9752" w:type="dxa"/>
            <w:gridSpan w:val="2"/>
          </w:tcPr>
          <w:p w14:paraId="1D4E594A" w14:textId="77777777" w:rsidR="00AC2D66" w:rsidRPr="00033A01" w:rsidRDefault="00AC2D66" w:rsidP="00CB1E2F">
            <w:pPr>
              <w:keepNext/>
            </w:pPr>
          </w:p>
        </w:tc>
      </w:tr>
      <w:tr w:rsidR="00AC2D66" w:rsidRPr="00033A01" w14:paraId="4B7F919D" w14:textId="77777777" w:rsidTr="00CB1E2F">
        <w:trPr>
          <w:jc w:val="center"/>
        </w:trPr>
        <w:tc>
          <w:tcPr>
            <w:tcW w:w="4876" w:type="dxa"/>
          </w:tcPr>
          <w:p w14:paraId="40E4A531" w14:textId="77777777" w:rsidR="00AC2D66" w:rsidRPr="00033A01" w:rsidRDefault="00AC2D66" w:rsidP="00CB1E2F">
            <w:pPr>
              <w:pStyle w:val="ColumnHeading"/>
              <w:keepNext/>
            </w:pPr>
            <w:r w:rsidRPr="00033A01">
              <w:t>Besedilo, ki ga predlaga Komisija</w:t>
            </w:r>
          </w:p>
        </w:tc>
        <w:tc>
          <w:tcPr>
            <w:tcW w:w="4876" w:type="dxa"/>
          </w:tcPr>
          <w:p w14:paraId="1EA21801" w14:textId="77777777" w:rsidR="00AC2D66" w:rsidRPr="00033A01" w:rsidRDefault="001F7793" w:rsidP="00CB1E2F">
            <w:pPr>
              <w:pStyle w:val="ColumnHeading"/>
              <w:keepNext/>
            </w:pPr>
            <w:r>
              <w:t>Sprememba</w:t>
            </w:r>
          </w:p>
        </w:tc>
      </w:tr>
      <w:tr w:rsidR="00AC2D66" w:rsidRPr="00033A01" w14:paraId="37EB1C57" w14:textId="77777777" w:rsidTr="00CB1E2F">
        <w:trPr>
          <w:jc w:val="center"/>
        </w:trPr>
        <w:tc>
          <w:tcPr>
            <w:tcW w:w="4876" w:type="dxa"/>
          </w:tcPr>
          <w:p w14:paraId="7802172A" w14:textId="77777777" w:rsidR="00AC2D66" w:rsidRPr="00033A01" w:rsidRDefault="00AC2D66" w:rsidP="00CB1E2F">
            <w:pPr>
              <w:pStyle w:val="Normal6"/>
              <w:rPr>
                <w:lang w:val="sl-SI"/>
              </w:rPr>
            </w:pPr>
            <w:r w:rsidRPr="00033A01">
              <w:rPr>
                <w:lang w:val="sl-SI"/>
              </w:rPr>
              <w:t>2.</w:t>
            </w:r>
            <w:r w:rsidRPr="00033A01">
              <w:rPr>
                <w:lang w:val="sl-SI"/>
              </w:rPr>
              <w:tab/>
              <w:t>Komisija lahko zahteva, da agencija ECHA naroči znanstvene študije iz odstavka 1.</w:t>
            </w:r>
          </w:p>
        </w:tc>
        <w:tc>
          <w:tcPr>
            <w:tcW w:w="4876" w:type="dxa"/>
          </w:tcPr>
          <w:p w14:paraId="033F8C04" w14:textId="77777777" w:rsidR="00AC2D66" w:rsidRPr="00033A01" w:rsidRDefault="00AC2D66" w:rsidP="00CB1E2F">
            <w:pPr>
              <w:pStyle w:val="Normal6"/>
              <w:rPr>
                <w:szCs w:val="24"/>
                <w:lang w:val="sl-SI"/>
              </w:rPr>
            </w:pPr>
            <w:r w:rsidRPr="00033A01">
              <w:rPr>
                <w:lang w:val="sl-SI"/>
              </w:rPr>
              <w:t>2.</w:t>
            </w:r>
            <w:r w:rsidRPr="00033A01">
              <w:rPr>
                <w:lang w:val="sl-SI"/>
              </w:rPr>
              <w:tab/>
              <w:t>Komisija lahko zahteva, da agencija ECHA naroči znanstvene študije iz odstavka 1</w:t>
            </w:r>
            <w:r w:rsidRPr="00033A01">
              <w:rPr>
                <w:b/>
                <w:i/>
                <w:lang w:val="sl-SI"/>
              </w:rPr>
              <w:t xml:space="preserve"> in člena 20(4), točka (b), te uredbe</w:t>
            </w:r>
            <w:r w:rsidRPr="00033A01">
              <w:rPr>
                <w:lang w:val="sl-SI"/>
              </w:rPr>
              <w:t xml:space="preserve">. </w:t>
            </w:r>
            <w:r w:rsidRPr="00033A01">
              <w:rPr>
                <w:b/>
                <w:i/>
                <w:lang w:val="sl-SI"/>
              </w:rPr>
              <w:t>Države članice lahko od Komisije zahtevajo, da zaprosi agencijo ECHA, da naroči takšne znanstvene študije.</w:t>
            </w:r>
          </w:p>
        </w:tc>
      </w:tr>
    </w:tbl>
    <w:p w14:paraId="51AB19DC" w14:textId="77777777" w:rsidR="00AC2D66" w:rsidRPr="00033A01" w:rsidRDefault="00AC2D66" w:rsidP="00AC2D66"/>
    <w:p w14:paraId="2C0BFF1D" w14:textId="77777777" w:rsidR="00AC2D66" w:rsidRPr="00033A01" w:rsidRDefault="001F7793" w:rsidP="00AC2D66">
      <w:pPr>
        <w:pStyle w:val="AmNumberTabs"/>
      </w:pPr>
      <w:r>
        <w:lastRenderedPageBreak/>
        <w:t>Sprememba</w:t>
      </w:r>
      <w:r w:rsidR="00AC2D66" w:rsidRPr="00033A01">
        <w:tab/>
      </w:r>
      <w:r w:rsidR="00AC2D66" w:rsidRPr="00033A01">
        <w:tab/>
        <w:t>140</w:t>
      </w:r>
    </w:p>
    <w:p w14:paraId="6346CE7B" w14:textId="77777777" w:rsidR="00AC2D66" w:rsidRPr="00033A01" w:rsidRDefault="00AC2D66" w:rsidP="00AC2D66"/>
    <w:p w14:paraId="2E6C2172" w14:textId="77777777" w:rsidR="00AC2D66" w:rsidRPr="00033A01" w:rsidRDefault="00AC2D66" w:rsidP="00AC2D66">
      <w:pPr>
        <w:pStyle w:val="NormalBold"/>
        <w:keepNext/>
      </w:pPr>
      <w:r w:rsidRPr="00033A01">
        <w:t>Predlog uredbe</w:t>
      </w:r>
    </w:p>
    <w:p w14:paraId="054BE750" w14:textId="77777777" w:rsidR="00AC2D66" w:rsidRPr="00033A01" w:rsidRDefault="00AC2D66" w:rsidP="00AC2D66">
      <w:pPr>
        <w:pStyle w:val="NormalBold"/>
      </w:pPr>
      <w:r w:rsidRPr="00033A01">
        <w:t>Člen 21 – 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2734BC21" w14:textId="77777777" w:rsidTr="00CB1E2F">
        <w:trPr>
          <w:jc w:val="center"/>
        </w:trPr>
        <w:tc>
          <w:tcPr>
            <w:tcW w:w="9752" w:type="dxa"/>
            <w:gridSpan w:val="2"/>
          </w:tcPr>
          <w:p w14:paraId="4BF593D2" w14:textId="77777777" w:rsidR="00AC2D66" w:rsidRPr="00033A01" w:rsidRDefault="00AC2D66" w:rsidP="00CB1E2F">
            <w:pPr>
              <w:keepNext/>
            </w:pPr>
          </w:p>
        </w:tc>
      </w:tr>
      <w:tr w:rsidR="00AC2D66" w:rsidRPr="00033A01" w14:paraId="70F6295A" w14:textId="77777777" w:rsidTr="00CB1E2F">
        <w:trPr>
          <w:jc w:val="center"/>
        </w:trPr>
        <w:tc>
          <w:tcPr>
            <w:tcW w:w="4876" w:type="dxa"/>
          </w:tcPr>
          <w:p w14:paraId="2D21F37D" w14:textId="77777777" w:rsidR="00AC2D66" w:rsidRPr="00033A01" w:rsidRDefault="00AC2D66" w:rsidP="00CB1E2F">
            <w:pPr>
              <w:pStyle w:val="ColumnHeading"/>
              <w:keepNext/>
            </w:pPr>
            <w:r w:rsidRPr="00033A01">
              <w:t>Besedilo, ki ga predlaga Komisija</w:t>
            </w:r>
          </w:p>
        </w:tc>
        <w:tc>
          <w:tcPr>
            <w:tcW w:w="4876" w:type="dxa"/>
          </w:tcPr>
          <w:p w14:paraId="0A86D06A" w14:textId="77777777" w:rsidR="00AC2D66" w:rsidRPr="00033A01" w:rsidRDefault="001F7793" w:rsidP="00CB1E2F">
            <w:pPr>
              <w:pStyle w:val="ColumnHeading"/>
              <w:keepNext/>
            </w:pPr>
            <w:r>
              <w:t>Sprememba</w:t>
            </w:r>
          </w:p>
        </w:tc>
      </w:tr>
      <w:tr w:rsidR="00AC2D66" w:rsidRPr="00033A01" w14:paraId="0BC9D285" w14:textId="77777777" w:rsidTr="00CB1E2F">
        <w:trPr>
          <w:jc w:val="center"/>
        </w:trPr>
        <w:tc>
          <w:tcPr>
            <w:tcW w:w="4876" w:type="dxa"/>
          </w:tcPr>
          <w:p w14:paraId="2E9D6067" w14:textId="77777777" w:rsidR="00AC2D66" w:rsidRPr="00033A01" w:rsidRDefault="00AC2D66" w:rsidP="00CB1E2F">
            <w:pPr>
              <w:pStyle w:val="Normal6"/>
              <w:rPr>
                <w:lang w:val="sl-SI"/>
              </w:rPr>
            </w:pPr>
            <w:r w:rsidRPr="00033A01">
              <w:rPr>
                <w:lang w:val="sl-SI"/>
              </w:rPr>
              <w:t>3.</w:t>
            </w:r>
            <w:r w:rsidRPr="00033A01">
              <w:rPr>
                <w:lang w:val="sl-SI"/>
              </w:rPr>
              <w:tab/>
              <w:t>Agencija ECHA naroči znanstvene študije le, kadar rezultatov ni mogoče pridobiti na podlagi obstoječih pravnih določb ali postopkov v skladu z zakonodajo Unije iz Priloge I. Agencija ne naroča študij, ki so namenjene predvsem raziskovanju.</w:t>
            </w:r>
          </w:p>
        </w:tc>
        <w:tc>
          <w:tcPr>
            <w:tcW w:w="4876" w:type="dxa"/>
          </w:tcPr>
          <w:p w14:paraId="668808E3" w14:textId="77777777" w:rsidR="00AC2D66" w:rsidRPr="00033A01" w:rsidRDefault="00AC2D66" w:rsidP="00CB1E2F">
            <w:pPr>
              <w:pStyle w:val="Normal6"/>
              <w:rPr>
                <w:szCs w:val="24"/>
                <w:lang w:val="sl-SI"/>
              </w:rPr>
            </w:pPr>
            <w:r w:rsidRPr="00033A01">
              <w:rPr>
                <w:lang w:val="sl-SI"/>
              </w:rPr>
              <w:t>3.</w:t>
            </w:r>
            <w:r w:rsidRPr="00033A01">
              <w:rPr>
                <w:lang w:val="sl-SI"/>
              </w:rPr>
              <w:tab/>
              <w:t xml:space="preserve">Agencija ECHA naroči znanstvene študije le, kadar rezultatov ni mogoče pridobiti na podlagi obstoječih pravnih določb ali postopkov v skladu z zakonodajo Unije iz Priloge I. Agencija </w:t>
            </w:r>
            <w:r w:rsidRPr="00033A01">
              <w:rPr>
                <w:b/>
                <w:i/>
                <w:lang w:val="sl-SI"/>
              </w:rPr>
              <w:t xml:space="preserve">daje prednost uporabi metod brez testiranja na živalih, testiranje na vretenčarjih pa se uporabi le kot zadnja možnost. Agencija </w:t>
            </w:r>
            <w:r w:rsidRPr="00033A01">
              <w:rPr>
                <w:lang w:val="sl-SI"/>
              </w:rPr>
              <w:t>ne naroča študij, ki so namenjene predvsem raziskovanju.</w:t>
            </w:r>
          </w:p>
        </w:tc>
      </w:tr>
      <w:tr w:rsidR="00AC2D66" w:rsidRPr="00033A01" w14:paraId="67EC1C2C" w14:textId="77777777" w:rsidTr="00CB1E2F">
        <w:trPr>
          <w:jc w:val="center"/>
        </w:trPr>
        <w:tc>
          <w:tcPr>
            <w:tcW w:w="4876" w:type="dxa"/>
          </w:tcPr>
          <w:p w14:paraId="589DFAED" w14:textId="77777777" w:rsidR="00AC2D66" w:rsidRPr="00033A01" w:rsidRDefault="00AC2D66" w:rsidP="00CB1E2F">
            <w:pPr>
              <w:pStyle w:val="Normal6"/>
              <w:rPr>
                <w:lang w:val="sl-SI"/>
              </w:rPr>
            </w:pPr>
          </w:p>
        </w:tc>
        <w:tc>
          <w:tcPr>
            <w:tcW w:w="4876" w:type="dxa"/>
          </w:tcPr>
          <w:p w14:paraId="3FB0424B" w14:textId="77777777" w:rsidR="00AC2D66" w:rsidRPr="00033A01" w:rsidRDefault="00AC2D66" w:rsidP="00CB1E2F">
            <w:pPr>
              <w:pStyle w:val="Normal6"/>
              <w:rPr>
                <w:szCs w:val="24"/>
                <w:lang w:val="sl-SI"/>
              </w:rPr>
            </w:pPr>
            <w:r w:rsidRPr="00033A01">
              <w:rPr>
                <w:b/>
                <w:i/>
                <w:lang w:val="sl-SI"/>
              </w:rPr>
              <w:t>Agencija ECHA se posvetuje s skupno podatkovno platformo, da se izogne ​​nepotrebnemu podvajanju študij.</w:t>
            </w:r>
          </w:p>
        </w:tc>
      </w:tr>
    </w:tbl>
    <w:p w14:paraId="6801B786" w14:textId="77777777" w:rsidR="00AC2D66" w:rsidRPr="00033A01" w:rsidRDefault="00AC2D66" w:rsidP="00AC2D66"/>
    <w:p w14:paraId="24EA6CF8" w14:textId="77777777" w:rsidR="00AC2D66" w:rsidRPr="00033A01" w:rsidRDefault="001F7793" w:rsidP="00AC2D66">
      <w:pPr>
        <w:pStyle w:val="AmNumberTabs"/>
      </w:pPr>
      <w:r>
        <w:t>Sprememba</w:t>
      </w:r>
      <w:r w:rsidR="00AC2D66" w:rsidRPr="00033A01">
        <w:tab/>
      </w:r>
      <w:r w:rsidR="00AC2D66" w:rsidRPr="00033A01">
        <w:tab/>
        <w:t>141</w:t>
      </w:r>
    </w:p>
    <w:p w14:paraId="50631F0A" w14:textId="77777777" w:rsidR="00AC2D66" w:rsidRPr="00033A01" w:rsidRDefault="00AC2D66" w:rsidP="00AC2D66"/>
    <w:p w14:paraId="05AA9E46" w14:textId="77777777" w:rsidR="00AC2D66" w:rsidRPr="00033A01" w:rsidRDefault="00AC2D66" w:rsidP="00AC2D66">
      <w:pPr>
        <w:pStyle w:val="NormalBold"/>
        <w:keepNext/>
      </w:pPr>
      <w:r w:rsidRPr="00033A01">
        <w:t>Predlog uredbe</w:t>
      </w:r>
    </w:p>
    <w:p w14:paraId="7D869C86" w14:textId="77777777" w:rsidR="00AC2D66" w:rsidRPr="00033A01" w:rsidRDefault="00AC2D66" w:rsidP="00AC2D66">
      <w:pPr>
        <w:pStyle w:val="NormalBold"/>
      </w:pPr>
      <w:r w:rsidRPr="00033A01">
        <w:t>Člen 21 – odstavek 3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2FA356E8" w14:textId="77777777" w:rsidTr="00CB1E2F">
        <w:trPr>
          <w:jc w:val="center"/>
        </w:trPr>
        <w:tc>
          <w:tcPr>
            <w:tcW w:w="9752" w:type="dxa"/>
            <w:gridSpan w:val="2"/>
          </w:tcPr>
          <w:p w14:paraId="302FAA41" w14:textId="77777777" w:rsidR="00AC2D66" w:rsidRPr="00033A01" w:rsidRDefault="00AC2D66" w:rsidP="00CB1E2F">
            <w:pPr>
              <w:keepNext/>
            </w:pPr>
          </w:p>
        </w:tc>
      </w:tr>
      <w:tr w:rsidR="00AC2D66" w:rsidRPr="00033A01" w14:paraId="1CB9F3F9" w14:textId="77777777" w:rsidTr="00CB1E2F">
        <w:trPr>
          <w:jc w:val="center"/>
        </w:trPr>
        <w:tc>
          <w:tcPr>
            <w:tcW w:w="4876" w:type="dxa"/>
          </w:tcPr>
          <w:p w14:paraId="2849CD36" w14:textId="77777777" w:rsidR="00AC2D66" w:rsidRPr="00033A01" w:rsidRDefault="00AC2D66" w:rsidP="00CB1E2F">
            <w:pPr>
              <w:pStyle w:val="ColumnHeading"/>
              <w:keepNext/>
            </w:pPr>
            <w:r w:rsidRPr="00033A01">
              <w:t>Besedilo, ki ga predlaga Komisija</w:t>
            </w:r>
          </w:p>
        </w:tc>
        <w:tc>
          <w:tcPr>
            <w:tcW w:w="4876" w:type="dxa"/>
          </w:tcPr>
          <w:p w14:paraId="32525CAC" w14:textId="77777777" w:rsidR="00AC2D66" w:rsidRPr="00033A01" w:rsidRDefault="001F7793" w:rsidP="00CB1E2F">
            <w:pPr>
              <w:pStyle w:val="ColumnHeading"/>
              <w:keepNext/>
            </w:pPr>
            <w:r>
              <w:t>Sprememba</w:t>
            </w:r>
          </w:p>
        </w:tc>
      </w:tr>
      <w:tr w:rsidR="00AC2D66" w:rsidRPr="00033A01" w14:paraId="1BF77F53" w14:textId="77777777" w:rsidTr="00CB1E2F">
        <w:trPr>
          <w:jc w:val="center"/>
        </w:trPr>
        <w:tc>
          <w:tcPr>
            <w:tcW w:w="4876" w:type="dxa"/>
          </w:tcPr>
          <w:p w14:paraId="24D167DB" w14:textId="77777777" w:rsidR="00AC2D66" w:rsidRPr="00033A01" w:rsidRDefault="00AC2D66" w:rsidP="00CB1E2F">
            <w:pPr>
              <w:pStyle w:val="Normal6"/>
              <w:rPr>
                <w:lang w:val="sl-SI"/>
              </w:rPr>
            </w:pPr>
          </w:p>
        </w:tc>
        <w:tc>
          <w:tcPr>
            <w:tcW w:w="4876" w:type="dxa"/>
          </w:tcPr>
          <w:p w14:paraId="108A1294" w14:textId="77777777" w:rsidR="00AC2D66" w:rsidRPr="00033A01" w:rsidRDefault="00AC2D66" w:rsidP="00CB1E2F">
            <w:pPr>
              <w:pStyle w:val="Normal6"/>
              <w:rPr>
                <w:szCs w:val="24"/>
                <w:lang w:val="sl-SI"/>
              </w:rPr>
            </w:pPr>
            <w:r w:rsidRPr="00033A01">
              <w:rPr>
                <w:b/>
                <w:i/>
                <w:lang w:val="sl-SI"/>
              </w:rPr>
              <w:t>3a.</w:t>
            </w:r>
            <w:r w:rsidRPr="00033A01">
              <w:rPr>
                <w:b/>
                <w:i/>
                <w:lang w:val="sl-SI"/>
              </w:rPr>
              <w:tab/>
              <w:t>Agencija ECHA lahko od nosilca dejavnosti zahteva vzorec snovi, če je ta nujno potreben za izvedbo znanstvene študije iz odstavka 1. Zahteva je ustrezno utemeljena, s snovjo pa se ravna skladno z veljavnimi pravili o zaupnosti in varstvu podatkov na podlagi ustreznega prava Unije. Ustrezni nosilci dejavnosti na poziv agencije ECHA zagotovijo zahtevane vzorce agenciji ECHA ali kateremu koli drugemu organu, ki ga agencija ECHA pooblasti za izvedbo znanstvene študije.</w:t>
            </w:r>
          </w:p>
        </w:tc>
      </w:tr>
    </w:tbl>
    <w:p w14:paraId="00DC588A" w14:textId="77777777" w:rsidR="00AC2D66" w:rsidRPr="00033A01" w:rsidRDefault="00AC2D66" w:rsidP="00AC2D66"/>
    <w:p w14:paraId="203D6141" w14:textId="77777777" w:rsidR="00AC2D66" w:rsidRPr="00033A01" w:rsidRDefault="001F7793" w:rsidP="00AC2D66">
      <w:pPr>
        <w:pStyle w:val="AmNumberTabs"/>
      </w:pPr>
      <w:r>
        <w:t>Sprememba</w:t>
      </w:r>
      <w:r w:rsidR="00AC2D66" w:rsidRPr="00033A01">
        <w:tab/>
      </w:r>
      <w:r w:rsidR="00AC2D66" w:rsidRPr="00033A01">
        <w:tab/>
        <w:t>142</w:t>
      </w:r>
    </w:p>
    <w:p w14:paraId="6DC8BA27" w14:textId="77777777" w:rsidR="00AC2D66" w:rsidRPr="00033A01" w:rsidRDefault="00AC2D66" w:rsidP="00AC2D66"/>
    <w:p w14:paraId="489A50B5" w14:textId="77777777" w:rsidR="00AC2D66" w:rsidRPr="00033A01" w:rsidRDefault="00AC2D66" w:rsidP="00AC2D66">
      <w:pPr>
        <w:pStyle w:val="NormalBold"/>
        <w:keepNext/>
      </w:pPr>
      <w:r w:rsidRPr="00033A01">
        <w:t>Predlog uredbe</w:t>
      </w:r>
    </w:p>
    <w:p w14:paraId="63170C97" w14:textId="77777777" w:rsidR="00AC2D66" w:rsidRPr="00033A01" w:rsidRDefault="00AC2D66" w:rsidP="00AC2D66">
      <w:pPr>
        <w:pStyle w:val="NormalBold"/>
      </w:pPr>
      <w:r w:rsidRPr="00033A01">
        <w:t>Člen 21 – odstavek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0068D8D9" w14:textId="77777777" w:rsidTr="00CB1E2F">
        <w:trPr>
          <w:jc w:val="center"/>
        </w:trPr>
        <w:tc>
          <w:tcPr>
            <w:tcW w:w="9752" w:type="dxa"/>
            <w:gridSpan w:val="2"/>
          </w:tcPr>
          <w:p w14:paraId="064AD8B9" w14:textId="77777777" w:rsidR="00AC2D66" w:rsidRPr="00033A01" w:rsidRDefault="00AC2D66" w:rsidP="00CB1E2F">
            <w:pPr>
              <w:keepNext/>
            </w:pPr>
          </w:p>
        </w:tc>
      </w:tr>
      <w:tr w:rsidR="00AC2D66" w:rsidRPr="00033A01" w14:paraId="7205F95D" w14:textId="77777777" w:rsidTr="00CB1E2F">
        <w:trPr>
          <w:jc w:val="center"/>
        </w:trPr>
        <w:tc>
          <w:tcPr>
            <w:tcW w:w="4876" w:type="dxa"/>
          </w:tcPr>
          <w:p w14:paraId="5153B3AE" w14:textId="77777777" w:rsidR="00AC2D66" w:rsidRPr="00033A01" w:rsidRDefault="00AC2D66" w:rsidP="00CB1E2F">
            <w:pPr>
              <w:pStyle w:val="ColumnHeading"/>
              <w:keepNext/>
            </w:pPr>
            <w:r w:rsidRPr="00033A01">
              <w:t>Besedilo, ki ga predlaga Komisija</w:t>
            </w:r>
          </w:p>
        </w:tc>
        <w:tc>
          <w:tcPr>
            <w:tcW w:w="4876" w:type="dxa"/>
          </w:tcPr>
          <w:p w14:paraId="1320F28E" w14:textId="77777777" w:rsidR="00AC2D66" w:rsidRPr="00033A01" w:rsidRDefault="001F7793" w:rsidP="00CB1E2F">
            <w:pPr>
              <w:pStyle w:val="ColumnHeading"/>
              <w:keepNext/>
            </w:pPr>
            <w:r>
              <w:t>Sprememba</w:t>
            </w:r>
          </w:p>
        </w:tc>
      </w:tr>
      <w:tr w:rsidR="00AC2D66" w:rsidRPr="00033A01" w14:paraId="353AFBBC" w14:textId="77777777" w:rsidTr="00CB1E2F">
        <w:trPr>
          <w:jc w:val="center"/>
        </w:trPr>
        <w:tc>
          <w:tcPr>
            <w:tcW w:w="4876" w:type="dxa"/>
          </w:tcPr>
          <w:p w14:paraId="6A3C656F" w14:textId="77777777" w:rsidR="00AC2D66" w:rsidRPr="00033A01" w:rsidRDefault="00AC2D66" w:rsidP="00CB1E2F">
            <w:pPr>
              <w:pStyle w:val="Normal6"/>
              <w:rPr>
                <w:lang w:val="sl-SI"/>
              </w:rPr>
            </w:pPr>
            <w:r w:rsidRPr="00033A01">
              <w:rPr>
                <w:lang w:val="sl-SI"/>
              </w:rPr>
              <w:t>5.</w:t>
            </w:r>
            <w:r w:rsidRPr="00033A01">
              <w:rPr>
                <w:lang w:val="sl-SI"/>
              </w:rPr>
              <w:tab/>
              <w:t>Agencija ECHA te znanstvene študije naroči na odprt in pregleden način.</w:t>
            </w:r>
          </w:p>
        </w:tc>
        <w:tc>
          <w:tcPr>
            <w:tcW w:w="4876" w:type="dxa"/>
          </w:tcPr>
          <w:p w14:paraId="2A0C4EE2" w14:textId="77777777" w:rsidR="00AC2D66" w:rsidRPr="00033A01" w:rsidRDefault="00AC2D66" w:rsidP="00CB1E2F">
            <w:pPr>
              <w:pStyle w:val="Normal6"/>
              <w:rPr>
                <w:szCs w:val="24"/>
                <w:lang w:val="sl-SI"/>
              </w:rPr>
            </w:pPr>
            <w:r w:rsidRPr="00033A01">
              <w:rPr>
                <w:lang w:val="sl-SI"/>
              </w:rPr>
              <w:t>5.</w:t>
            </w:r>
            <w:r w:rsidRPr="00033A01">
              <w:rPr>
                <w:lang w:val="sl-SI"/>
              </w:rPr>
              <w:tab/>
              <w:t>Agencija ECHA te znanstvene študije naroči na odprt in pregleden način.</w:t>
            </w:r>
          </w:p>
        </w:tc>
      </w:tr>
      <w:tr w:rsidR="00AC2D66" w:rsidRPr="00033A01" w14:paraId="2B6BA809" w14:textId="77777777" w:rsidTr="00CB1E2F">
        <w:trPr>
          <w:jc w:val="center"/>
        </w:trPr>
        <w:tc>
          <w:tcPr>
            <w:tcW w:w="4876" w:type="dxa"/>
          </w:tcPr>
          <w:p w14:paraId="32D827A6" w14:textId="77777777" w:rsidR="00AC2D66" w:rsidRPr="00033A01" w:rsidRDefault="00AC2D66" w:rsidP="00CB1E2F">
            <w:pPr>
              <w:pStyle w:val="Normal6"/>
              <w:rPr>
                <w:lang w:val="sl-SI"/>
              </w:rPr>
            </w:pPr>
          </w:p>
        </w:tc>
        <w:tc>
          <w:tcPr>
            <w:tcW w:w="4876" w:type="dxa"/>
          </w:tcPr>
          <w:p w14:paraId="2975E8AB" w14:textId="77777777" w:rsidR="00AC2D66" w:rsidRPr="00033A01" w:rsidRDefault="00AC2D66" w:rsidP="00CB1E2F">
            <w:pPr>
              <w:pStyle w:val="Normal6"/>
              <w:rPr>
                <w:szCs w:val="24"/>
                <w:lang w:val="sl-SI"/>
              </w:rPr>
            </w:pPr>
            <w:r w:rsidRPr="00033A01">
              <w:rPr>
                <w:b/>
                <w:i/>
                <w:lang w:val="sl-SI"/>
              </w:rPr>
              <w:t>Agencija ECHA na svojem spletnem mestu objavi predlog študije, ki jo namerava naročiti.</w:t>
            </w:r>
          </w:p>
        </w:tc>
      </w:tr>
    </w:tbl>
    <w:p w14:paraId="5C1A38C9" w14:textId="77777777" w:rsidR="00AC2D66" w:rsidRPr="00033A01" w:rsidRDefault="00AC2D66" w:rsidP="00AC2D66"/>
    <w:p w14:paraId="750156DA" w14:textId="77777777" w:rsidR="00AC2D66" w:rsidRPr="00033A01" w:rsidRDefault="001F7793" w:rsidP="00AC2D66">
      <w:pPr>
        <w:pStyle w:val="AmNumberTabs"/>
      </w:pPr>
      <w:r>
        <w:t>Sprememba</w:t>
      </w:r>
      <w:r w:rsidR="00AC2D66" w:rsidRPr="00033A01">
        <w:tab/>
      </w:r>
      <w:r w:rsidR="00AC2D66" w:rsidRPr="00033A01">
        <w:tab/>
        <w:t>143</w:t>
      </w:r>
    </w:p>
    <w:p w14:paraId="4F6DCF3F" w14:textId="77777777" w:rsidR="00AC2D66" w:rsidRPr="00033A01" w:rsidRDefault="00AC2D66" w:rsidP="00AC2D66"/>
    <w:p w14:paraId="42B48D03" w14:textId="77777777" w:rsidR="00AC2D66" w:rsidRPr="00033A01" w:rsidRDefault="00AC2D66" w:rsidP="00AC2D66">
      <w:pPr>
        <w:pStyle w:val="NormalBold"/>
        <w:keepNext/>
      </w:pPr>
      <w:r w:rsidRPr="00033A01">
        <w:t>Predlog uredbe</w:t>
      </w:r>
    </w:p>
    <w:p w14:paraId="23927FDD" w14:textId="77777777" w:rsidR="00AC2D66" w:rsidRPr="00033A01" w:rsidRDefault="00AC2D66" w:rsidP="00AC2D66">
      <w:pPr>
        <w:pStyle w:val="NormalBold"/>
      </w:pPr>
      <w:r w:rsidRPr="00033A01">
        <w:t>Člen 21 – odstavek 6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1F0AE99A" w14:textId="77777777" w:rsidTr="00CB1E2F">
        <w:trPr>
          <w:jc w:val="center"/>
        </w:trPr>
        <w:tc>
          <w:tcPr>
            <w:tcW w:w="9752" w:type="dxa"/>
            <w:gridSpan w:val="2"/>
          </w:tcPr>
          <w:p w14:paraId="463FF79C" w14:textId="77777777" w:rsidR="00AC2D66" w:rsidRPr="00033A01" w:rsidRDefault="00AC2D66" w:rsidP="00CB1E2F">
            <w:pPr>
              <w:keepNext/>
            </w:pPr>
          </w:p>
        </w:tc>
      </w:tr>
      <w:tr w:rsidR="00AC2D66" w:rsidRPr="00033A01" w14:paraId="73C58EEB" w14:textId="77777777" w:rsidTr="00CB1E2F">
        <w:trPr>
          <w:jc w:val="center"/>
        </w:trPr>
        <w:tc>
          <w:tcPr>
            <w:tcW w:w="4876" w:type="dxa"/>
          </w:tcPr>
          <w:p w14:paraId="00B068D4" w14:textId="77777777" w:rsidR="00AC2D66" w:rsidRPr="00033A01" w:rsidRDefault="00AC2D66" w:rsidP="00CB1E2F">
            <w:pPr>
              <w:pStyle w:val="ColumnHeading"/>
              <w:keepNext/>
            </w:pPr>
            <w:r w:rsidRPr="00033A01">
              <w:t>Besedilo, ki ga predlaga Komisija</w:t>
            </w:r>
          </w:p>
        </w:tc>
        <w:tc>
          <w:tcPr>
            <w:tcW w:w="4876" w:type="dxa"/>
          </w:tcPr>
          <w:p w14:paraId="0AB2431E" w14:textId="77777777" w:rsidR="00AC2D66" w:rsidRPr="00033A01" w:rsidRDefault="001F7793" w:rsidP="00CB1E2F">
            <w:pPr>
              <w:pStyle w:val="ColumnHeading"/>
              <w:keepNext/>
            </w:pPr>
            <w:r>
              <w:t>Sprememba</w:t>
            </w:r>
          </w:p>
        </w:tc>
      </w:tr>
      <w:tr w:rsidR="00AC2D66" w:rsidRPr="00033A01" w14:paraId="39C507B5" w14:textId="77777777" w:rsidTr="00CB1E2F">
        <w:trPr>
          <w:jc w:val="center"/>
        </w:trPr>
        <w:tc>
          <w:tcPr>
            <w:tcW w:w="4876" w:type="dxa"/>
          </w:tcPr>
          <w:p w14:paraId="7D08BB7A" w14:textId="77777777" w:rsidR="00AC2D66" w:rsidRPr="00033A01" w:rsidRDefault="00AC2D66" w:rsidP="00CB1E2F">
            <w:pPr>
              <w:pStyle w:val="Normal6"/>
              <w:rPr>
                <w:lang w:val="sl-SI"/>
              </w:rPr>
            </w:pPr>
          </w:p>
        </w:tc>
        <w:tc>
          <w:tcPr>
            <w:tcW w:w="4876" w:type="dxa"/>
          </w:tcPr>
          <w:p w14:paraId="530D2158" w14:textId="77777777" w:rsidR="00AC2D66" w:rsidRPr="00033A01" w:rsidRDefault="00AC2D66" w:rsidP="00CB1E2F">
            <w:pPr>
              <w:pStyle w:val="Normal6"/>
              <w:rPr>
                <w:szCs w:val="24"/>
                <w:lang w:val="sl-SI"/>
              </w:rPr>
            </w:pPr>
            <w:r w:rsidRPr="00033A01">
              <w:rPr>
                <w:b/>
                <w:i/>
                <w:lang w:val="sl-SI"/>
              </w:rPr>
              <w:t>6a.</w:t>
            </w:r>
            <w:r w:rsidRPr="00033A01">
              <w:rPr>
                <w:b/>
                <w:i/>
                <w:lang w:val="sl-SI"/>
              </w:rPr>
              <w:tab/>
              <w:t>Brez poseganja v obveznost vlagateljev, da dokažejo varnost področja urejanja, predloženega v sistem odobritve, lahko Komisija v izjemnih okoliščinah, ki porajajo resne polemike ali dajejo nasprotne rezultate, od agencije ECHA zahteva, da naroči znanstvene študije za preverjanje dokazov, uporabljenih v njenem postopku za ocenjevanje nevarnosti in tveganja. Naročene študije so lahko obširnejše kot dokaz, ki se preverja.</w:t>
            </w:r>
          </w:p>
        </w:tc>
      </w:tr>
    </w:tbl>
    <w:p w14:paraId="56C58351" w14:textId="77777777" w:rsidR="00AC2D66" w:rsidRPr="00033A01" w:rsidRDefault="00AC2D66" w:rsidP="00AC2D66"/>
    <w:p w14:paraId="724BAF16" w14:textId="77777777" w:rsidR="00AC2D66" w:rsidRPr="00033A01" w:rsidRDefault="001F7793" w:rsidP="00AC2D66">
      <w:pPr>
        <w:pStyle w:val="AmNumberTabs"/>
      </w:pPr>
      <w:r>
        <w:t>Sprememba</w:t>
      </w:r>
      <w:r w:rsidR="00AC2D66" w:rsidRPr="00033A01">
        <w:tab/>
      </w:r>
      <w:r w:rsidR="00AC2D66" w:rsidRPr="00033A01">
        <w:tab/>
        <w:t>144</w:t>
      </w:r>
    </w:p>
    <w:p w14:paraId="5C88D813" w14:textId="77777777" w:rsidR="00AC2D66" w:rsidRPr="00033A01" w:rsidRDefault="00AC2D66" w:rsidP="00AC2D66"/>
    <w:p w14:paraId="08D63F20" w14:textId="77777777" w:rsidR="00AC2D66" w:rsidRPr="00033A01" w:rsidRDefault="00AC2D66" w:rsidP="00AC2D66">
      <w:pPr>
        <w:pStyle w:val="NormalBold"/>
        <w:keepNext/>
      </w:pPr>
      <w:r w:rsidRPr="00033A01">
        <w:t>Predlog uredbe</w:t>
      </w:r>
    </w:p>
    <w:p w14:paraId="1E406985" w14:textId="77777777" w:rsidR="00AC2D66" w:rsidRPr="00033A01" w:rsidRDefault="00AC2D66" w:rsidP="00AC2D66">
      <w:pPr>
        <w:pStyle w:val="NormalBold"/>
      </w:pPr>
      <w:r w:rsidRPr="00033A01">
        <w:t>Člen 21 – odstavek 6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776FB876" w14:textId="77777777" w:rsidTr="00CB1E2F">
        <w:trPr>
          <w:jc w:val="center"/>
        </w:trPr>
        <w:tc>
          <w:tcPr>
            <w:tcW w:w="9752" w:type="dxa"/>
            <w:gridSpan w:val="2"/>
          </w:tcPr>
          <w:p w14:paraId="281CE451" w14:textId="77777777" w:rsidR="00AC2D66" w:rsidRPr="00033A01" w:rsidRDefault="00AC2D66" w:rsidP="00CB1E2F">
            <w:pPr>
              <w:keepNext/>
            </w:pPr>
          </w:p>
        </w:tc>
      </w:tr>
      <w:tr w:rsidR="00AC2D66" w:rsidRPr="00033A01" w14:paraId="6E3C9EAE" w14:textId="77777777" w:rsidTr="00CB1E2F">
        <w:trPr>
          <w:jc w:val="center"/>
        </w:trPr>
        <w:tc>
          <w:tcPr>
            <w:tcW w:w="4876" w:type="dxa"/>
          </w:tcPr>
          <w:p w14:paraId="14047A2F" w14:textId="77777777" w:rsidR="00AC2D66" w:rsidRPr="00033A01" w:rsidRDefault="00AC2D66" w:rsidP="00CB1E2F">
            <w:pPr>
              <w:pStyle w:val="ColumnHeading"/>
              <w:keepNext/>
            </w:pPr>
            <w:r w:rsidRPr="00033A01">
              <w:t>Besedilo, ki ga predlaga Komisija</w:t>
            </w:r>
          </w:p>
        </w:tc>
        <w:tc>
          <w:tcPr>
            <w:tcW w:w="4876" w:type="dxa"/>
          </w:tcPr>
          <w:p w14:paraId="0AD02589" w14:textId="77777777" w:rsidR="00AC2D66" w:rsidRPr="00033A01" w:rsidRDefault="001F7793" w:rsidP="00CB1E2F">
            <w:pPr>
              <w:pStyle w:val="ColumnHeading"/>
              <w:keepNext/>
            </w:pPr>
            <w:r>
              <w:t>Sprememba</w:t>
            </w:r>
          </w:p>
        </w:tc>
      </w:tr>
      <w:tr w:rsidR="00AC2D66" w:rsidRPr="00033A01" w14:paraId="7AE8FBFF" w14:textId="77777777" w:rsidTr="00CB1E2F">
        <w:trPr>
          <w:jc w:val="center"/>
        </w:trPr>
        <w:tc>
          <w:tcPr>
            <w:tcW w:w="4876" w:type="dxa"/>
          </w:tcPr>
          <w:p w14:paraId="26A075F8" w14:textId="77777777" w:rsidR="00AC2D66" w:rsidRPr="00033A01" w:rsidRDefault="00AC2D66" w:rsidP="00CB1E2F">
            <w:pPr>
              <w:pStyle w:val="Normal6"/>
              <w:rPr>
                <w:lang w:val="sl-SI"/>
              </w:rPr>
            </w:pPr>
          </w:p>
        </w:tc>
        <w:tc>
          <w:tcPr>
            <w:tcW w:w="4876" w:type="dxa"/>
          </w:tcPr>
          <w:p w14:paraId="74DA6F33" w14:textId="77777777" w:rsidR="00AC2D66" w:rsidRPr="00033A01" w:rsidRDefault="00AC2D66" w:rsidP="00CB1E2F">
            <w:pPr>
              <w:pStyle w:val="Normal6"/>
              <w:rPr>
                <w:szCs w:val="24"/>
                <w:lang w:val="sl-SI"/>
              </w:rPr>
            </w:pPr>
            <w:r w:rsidRPr="00033A01">
              <w:rPr>
                <w:b/>
                <w:i/>
                <w:lang w:val="sl-SI"/>
              </w:rPr>
              <w:t>6b.</w:t>
            </w:r>
            <w:r w:rsidRPr="00033A01">
              <w:rPr>
                <w:b/>
                <w:i/>
                <w:lang w:val="sl-SI"/>
              </w:rPr>
              <w:tab/>
              <w:t xml:space="preserve">Agencija ECHA v sodelovanju z agencijo EFSA vsakih pet let naroči študijo humanega </w:t>
            </w:r>
            <w:proofErr w:type="spellStart"/>
            <w:r w:rsidRPr="00033A01">
              <w:rPr>
                <w:b/>
                <w:i/>
                <w:lang w:val="sl-SI"/>
              </w:rPr>
              <w:t>biomonitoringa</w:t>
            </w:r>
            <w:proofErr w:type="spellEnd"/>
            <w:r w:rsidRPr="00033A01">
              <w:rPr>
                <w:b/>
                <w:i/>
                <w:lang w:val="sl-SI"/>
              </w:rPr>
              <w:t xml:space="preserve"> v celotni Uniji, ki zajema vse države članice.</w:t>
            </w:r>
          </w:p>
        </w:tc>
      </w:tr>
    </w:tbl>
    <w:p w14:paraId="57186B3C" w14:textId="77777777" w:rsidR="00AC2D66" w:rsidRPr="00033A01" w:rsidRDefault="00AC2D66" w:rsidP="00AC2D66"/>
    <w:p w14:paraId="5ED6B18A" w14:textId="77777777" w:rsidR="00AC2D66" w:rsidRPr="00033A01" w:rsidRDefault="001F7793" w:rsidP="00AC2D66">
      <w:pPr>
        <w:pStyle w:val="AmNumberTabs"/>
      </w:pPr>
      <w:r>
        <w:t>Sprememba</w:t>
      </w:r>
      <w:r w:rsidR="00AC2D66" w:rsidRPr="00033A01">
        <w:tab/>
      </w:r>
      <w:r w:rsidR="00AC2D66" w:rsidRPr="00033A01">
        <w:tab/>
        <w:t>145</w:t>
      </w:r>
    </w:p>
    <w:p w14:paraId="6D65E5AE" w14:textId="77777777" w:rsidR="00AC2D66" w:rsidRPr="00033A01" w:rsidRDefault="00AC2D66" w:rsidP="00AC2D66"/>
    <w:p w14:paraId="79292949" w14:textId="77777777" w:rsidR="00AC2D66" w:rsidRPr="00033A01" w:rsidRDefault="00AC2D66" w:rsidP="00AC2D66">
      <w:pPr>
        <w:pStyle w:val="NormalBold"/>
        <w:keepNext/>
      </w:pPr>
      <w:r w:rsidRPr="00033A01">
        <w:t>Predlog uredbe</w:t>
      </w:r>
    </w:p>
    <w:p w14:paraId="3B21D712" w14:textId="77777777" w:rsidR="00AC2D66" w:rsidRPr="00033A01" w:rsidRDefault="00AC2D66" w:rsidP="00AC2D66">
      <w:pPr>
        <w:pStyle w:val="NormalBold"/>
      </w:pPr>
      <w:r w:rsidRPr="00033A01">
        <w:t>Člen 21 – odstavek 6 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112C4209" w14:textId="77777777" w:rsidTr="00CB1E2F">
        <w:trPr>
          <w:jc w:val="center"/>
        </w:trPr>
        <w:tc>
          <w:tcPr>
            <w:tcW w:w="9752" w:type="dxa"/>
            <w:gridSpan w:val="2"/>
          </w:tcPr>
          <w:p w14:paraId="1C44A9A1" w14:textId="77777777" w:rsidR="00AC2D66" w:rsidRPr="00033A01" w:rsidRDefault="00AC2D66" w:rsidP="00CB1E2F">
            <w:pPr>
              <w:keepNext/>
            </w:pPr>
          </w:p>
        </w:tc>
      </w:tr>
      <w:tr w:rsidR="00AC2D66" w:rsidRPr="00033A01" w14:paraId="4F3238F5" w14:textId="77777777" w:rsidTr="00CB1E2F">
        <w:trPr>
          <w:jc w:val="center"/>
        </w:trPr>
        <w:tc>
          <w:tcPr>
            <w:tcW w:w="4876" w:type="dxa"/>
          </w:tcPr>
          <w:p w14:paraId="69EDFDC0" w14:textId="77777777" w:rsidR="00AC2D66" w:rsidRPr="00033A01" w:rsidRDefault="00AC2D66" w:rsidP="00CB1E2F">
            <w:pPr>
              <w:pStyle w:val="ColumnHeading"/>
              <w:keepNext/>
            </w:pPr>
            <w:r w:rsidRPr="00033A01">
              <w:t>Besedilo, ki ga predlaga Komisija</w:t>
            </w:r>
          </w:p>
        </w:tc>
        <w:tc>
          <w:tcPr>
            <w:tcW w:w="4876" w:type="dxa"/>
          </w:tcPr>
          <w:p w14:paraId="6A2CAE93" w14:textId="77777777" w:rsidR="00AC2D66" w:rsidRPr="00033A01" w:rsidRDefault="001F7793" w:rsidP="00CB1E2F">
            <w:pPr>
              <w:pStyle w:val="ColumnHeading"/>
              <w:keepNext/>
            </w:pPr>
            <w:r>
              <w:t>Sprememba</w:t>
            </w:r>
          </w:p>
        </w:tc>
      </w:tr>
      <w:tr w:rsidR="00AC2D66" w:rsidRPr="00033A01" w14:paraId="608F1B0E" w14:textId="77777777" w:rsidTr="00CB1E2F">
        <w:trPr>
          <w:jc w:val="center"/>
        </w:trPr>
        <w:tc>
          <w:tcPr>
            <w:tcW w:w="4876" w:type="dxa"/>
          </w:tcPr>
          <w:p w14:paraId="54BFFCFF" w14:textId="77777777" w:rsidR="00AC2D66" w:rsidRPr="00033A01" w:rsidRDefault="00AC2D66" w:rsidP="00CB1E2F">
            <w:pPr>
              <w:pStyle w:val="Normal6"/>
              <w:rPr>
                <w:lang w:val="sl-SI"/>
              </w:rPr>
            </w:pPr>
          </w:p>
        </w:tc>
        <w:tc>
          <w:tcPr>
            <w:tcW w:w="4876" w:type="dxa"/>
          </w:tcPr>
          <w:p w14:paraId="6459B55A" w14:textId="77777777" w:rsidR="00AC2D66" w:rsidRPr="00033A01" w:rsidRDefault="00AC2D66" w:rsidP="00CB1E2F">
            <w:pPr>
              <w:pStyle w:val="Normal6"/>
              <w:rPr>
                <w:szCs w:val="24"/>
                <w:lang w:val="sl-SI"/>
              </w:rPr>
            </w:pPr>
            <w:r w:rsidRPr="00033A01">
              <w:rPr>
                <w:b/>
                <w:i/>
                <w:lang w:val="sl-SI"/>
              </w:rPr>
              <w:t>6c.</w:t>
            </w:r>
            <w:r w:rsidRPr="00033A01">
              <w:rPr>
                <w:b/>
                <w:i/>
                <w:lang w:val="sl-SI"/>
              </w:rPr>
              <w:tab/>
              <w:t xml:space="preserve">Države članice pri organizaciji študije humanega </w:t>
            </w:r>
            <w:proofErr w:type="spellStart"/>
            <w:r w:rsidRPr="00033A01">
              <w:rPr>
                <w:b/>
                <w:i/>
                <w:lang w:val="sl-SI"/>
              </w:rPr>
              <w:t>biomonitoringa</w:t>
            </w:r>
            <w:proofErr w:type="spellEnd"/>
            <w:r w:rsidRPr="00033A01">
              <w:rPr>
                <w:b/>
                <w:i/>
                <w:lang w:val="sl-SI"/>
              </w:rPr>
              <w:t xml:space="preserve"> na njihovih ozemljih sodelujejo z agencijama ECHA in EFSA in ju podpirajo, da se zagotovi vzorčenje in zbiranje podatkov, ustrezna reprezentativnost in kakovost podatkov. Študije humanega </w:t>
            </w:r>
            <w:proofErr w:type="spellStart"/>
            <w:r w:rsidRPr="00033A01">
              <w:rPr>
                <w:b/>
                <w:i/>
                <w:lang w:val="sl-SI"/>
              </w:rPr>
              <w:t>biomonitoringa</w:t>
            </w:r>
            <w:proofErr w:type="spellEnd"/>
            <w:r w:rsidRPr="00033A01">
              <w:rPr>
                <w:b/>
                <w:i/>
                <w:lang w:val="sl-SI"/>
              </w:rPr>
              <w:t xml:space="preserve"> upoštevajo etične standarde in standarde zaupnosti.</w:t>
            </w:r>
          </w:p>
        </w:tc>
      </w:tr>
    </w:tbl>
    <w:p w14:paraId="6D0DCE5C" w14:textId="77777777" w:rsidR="00AC2D66" w:rsidRPr="00033A01" w:rsidRDefault="00AC2D66" w:rsidP="00AC2D66"/>
    <w:p w14:paraId="45B29D4D" w14:textId="77777777" w:rsidR="00AC2D66" w:rsidRPr="00033A01" w:rsidRDefault="001F7793" w:rsidP="00AC2D66">
      <w:pPr>
        <w:pStyle w:val="AmNumberTabs"/>
      </w:pPr>
      <w:r>
        <w:t>Sprememba</w:t>
      </w:r>
      <w:r w:rsidR="00AC2D66" w:rsidRPr="00033A01">
        <w:tab/>
      </w:r>
      <w:r w:rsidR="00AC2D66" w:rsidRPr="00033A01">
        <w:tab/>
        <w:t>146</w:t>
      </w:r>
    </w:p>
    <w:p w14:paraId="704972CE" w14:textId="77777777" w:rsidR="00AC2D66" w:rsidRPr="00033A01" w:rsidRDefault="00AC2D66" w:rsidP="00AC2D66"/>
    <w:p w14:paraId="4CC62EE3" w14:textId="77777777" w:rsidR="00AC2D66" w:rsidRPr="00033A01" w:rsidRDefault="00AC2D66" w:rsidP="00AC2D66">
      <w:pPr>
        <w:pStyle w:val="NormalBold"/>
        <w:keepNext/>
      </w:pPr>
      <w:r w:rsidRPr="00033A01">
        <w:t>Predlog uredbe</w:t>
      </w:r>
    </w:p>
    <w:p w14:paraId="6A01A396" w14:textId="77777777" w:rsidR="00AC2D66" w:rsidRPr="00033A01" w:rsidRDefault="00AC2D66" w:rsidP="00AC2D66">
      <w:pPr>
        <w:pStyle w:val="NormalBold"/>
      </w:pPr>
      <w:r w:rsidRPr="00033A01">
        <w:t>Člen 22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47DDF5D0" w14:textId="77777777" w:rsidTr="00CB1E2F">
        <w:trPr>
          <w:jc w:val="center"/>
        </w:trPr>
        <w:tc>
          <w:tcPr>
            <w:tcW w:w="9752" w:type="dxa"/>
            <w:gridSpan w:val="2"/>
          </w:tcPr>
          <w:p w14:paraId="5BEDABA0" w14:textId="77777777" w:rsidR="00AC2D66" w:rsidRPr="00033A01" w:rsidRDefault="00AC2D66" w:rsidP="00CB1E2F">
            <w:pPr>
              <w:keepNext/>
            </w:pPr>
          </w:p>
        </w:tc>
      </w:tr>
      <w:tr w:rsidR="00AC2D66" w:rsidRPr="00033A01" w14:paraId="763CDA20" w14:textId="77777777" w:rsidTr="00CB1E2F">
        <w:trPr>
          <w:jc w:val="center"/>
        </w:trPr>
        <w:tc>
          <w:tcPr>
            <w:tcW w:w="4876" w:type="dxa"/>
          </w:tcPr>
          <w:p w14:paraId="292BFA7D" w14:textId="77777777" w:rsidR="00AC2D66" w:rsidRPr="00033A01" w:rsidRDefault="00AC2D66" w:rsidP="00CB1E2F">
            <w:pPr>
              <w:pStyle w:val="ColumnHeading"/>
              <w:keepNext/>
            </w:pPr>
            <w:r w:rsidRPr="00033A01">
              <w:t>Besedilo, ki ga predlaga Komisija</w:t>
            </w:r>
          </w:p>
        </w:tc>
        <w:tc>
          <w:tcPr>
            <w:tcW w:w="4876" w:type="dxa"/>
          </w:tcPr>
          <w:p w14:paraId="173563A8" w14:textId="77777777" w:rsidR="00AC2D66" w:rsidRPr="00033A01" w:rsidRDefault="001F7793" w:rsidP="00CB1E2F">
            <w:pPr>
              <w:pStyle w:val="ColumnHeading"/>
              <w:keepNext/>
            </w:pPr>
            <w:r>
              <w:t>Sprememba</w:t>
            </w:r>
          </w:p>
        </w:tc>
      </w:tr>
      <w:tr w:rsidR="00AC2D66" w:rsidRPr="00033A01" w14:paraId="5952D81B" w14:textId="77777777" w:rsidTr="00CB1E2F">
        <w:trPr>
          <w:jc w:val="center"/>
        </w:trPr>
        <w:tc>
          <w:tcPr>
            <w:tcW w:w="4876" w:type="dxa"/>
          </w:tcPr>
          <w:p w14:paraId="17890360" w14:textId="77777777" w:rsidR="00AC2D66" w:rsidRPr="00033A01" w:rsidRDefault="00AC2D66" w:rsidP="00CB1E2F">
            <w:pPr>
              <w:pStyle w:val="Normal6"/>
              <w:rPr>
                <w:lang w:val="sl-SI"/>
              </w:rPr>
            </w:pPr>
            <w:r w:rsidRPr="00033A01">
              <w:rPr>
                <w:lang w:val="sl-SI"/>
              </w:rPr>
              <w:t>1.</w:t>
            </w:r>
            <w:r w:rsidRPr="00033A01">
              <w:rPr>
                <w:lang w:val="sl-SI"/>
              </w:rPr>
              <w:tab/>
              <w:t xml:space="preserve">Nosilci dejavnosti brez </w:t>
            </w:r>
            <w:r w:rsidRPr="00033A01">
              <w:rPr>
                <w:b/>
                <w:i/>
                <w:lang w:val="sl-SI"/>
              </w:rPr>
              <w:t xml:space="preserve">nepotrebnega </w:t>
            </w:r>
            <w:r w:rsidRPr="00033A01">
              <w:rPr>
                <w:lang w:val="sl-SI"/>
              </w:rPr>
              <w:t xml:space="preserve">odlašanja v podatkovni zbirki prijavljenih študij iz člena 9 prijavijo vse </w:t>
            </w:r>
            <w:r w:rsidRPr="00033A01">
              <w:rPr>
                <w:b/>
                <w:i/>
                <w:lang w:val="sl-SI"/>
              </w:rPr>
              <w:t>študije</w:t>
            </w:r>
            <w:r w:rsidRPr="00033A01">
              <w:rPr>
                <w:lang w:val="sl-SI"/>
              </w:rPr>
              <w:t xml:space="preserve"> o kemikalijah, ki jih naročijo v podporo vlogi, prijavi ali regulativni dokumentaciji, priglašeni ali predloženi organu, ter vse študije o samostojnih kemikalijah ali kemikalijah v izdelkih, ki jih na podlagi aktov Unije, navedenih v Prilogi I, naročijo v okviru ocenjevanja tveganja ali varnosti</w:t>
            </w:r>
            <w:r w:rsidRPr="00033A01">
              <w:rPr>
                <w:b/>
                <w:i/>
                <w:lang w:val="sl-SI"/>
              </w:rPr>
              <w:t xml:space="preserve"> pred dajanjem v promet.</w:t>
            </w:r>
            <w:r w:rsidRPr="00033A01">
              <w:rPr>
                <w:lang w:val="sl-SI"/>
              </w:rPr>
              <w:t xml:space="preserve"> </w:t>
            </w:r>
            <w:r w:rsidRPr="00033A01">
              <w:rPr>
                <w:b/>
                <w:i/>
                <w:lang w:val="sl-SI"/>
              </w:rPr>
              <w:t>Nosilci dejavnosti v podatkovni zbirki prijavljenih študij iz člena 9 ne prijavijo študij, ki jih je treba prijaviti v skladu s členom 32b Uredbe (ES) št. 178/2002</w:t>
            </w:r>
            <w:r w:rsidRPr="00033A01">
              <w:rPr>
                <w:lang w:val="sl-SI"/>
              </w:rPr>
              <w:t>.</w:t>
            </w:r>
          </w:p>
        </w:tc>
        <w:tc>
          <w:tcPr>
            <w:tcW w:w="4876" w:type="dxa"/>
          </w:tcPr>
          <w:p w14:paraId="7E533630" w14:textId="77777777" w:rsidR="00AC2D66" w:rsidRPr="00033A01" w:rsidRDefault="00AC2D66" w:rsidP="00CB1E2F">
            <w:pPr>
              <w:pStyle w:val="Normal6"/>
              <w:rPr>
                <w:szCs w:val="24"/>
                <w:lang w:val="sl-SI"/>
              </w:rPr>
            </w:pPr>
            <w:r w:rsidRPr="00033A01">
              <w:rPr>
                <w:lang w:val="sl-SI"/>
              </w:rPr>
              <w:t>1.</w:t>
            </w:r>
            <w:r w:rsidRPr="00033A01">
              <w:rPr>
                <w:lang w:val="sl-SI"/>
              </w:rPr>
              <w:tab/>
              <w:t xml:space="preserve">Nosilci dejavnosti brez odlašanja v podatkovni zbirki prijavljenih študij iz člena 9 prijavijo vse </w:t>
            </w:r>
            <w:r w:rsidRPr="00033A01">
              <w:rPr>
                <w:b/>
                <w:i/>
                <w:lang w:val="sl-SI"/>
              </w:rPr>
              <w:t>informacije iz odstavka 2 v zvezi z vsemi študijami, ki ustvarjajo podatke</w:t>
            </w:r>
            <w:r w:rsidRPr="00033A01">
              <w:rPr>
                <w:lang w:val="sl-SI"/>
              </w:rPr>
              <w:t xml:space="preserve"> o kemikalijah, ki jih naročijo v podporo vlogi, prijavi ali regulativni dokumentaciji, priglašeni ali predloženi organu, ter vse študije o samostojnih kemikalijah ali kemikalijah v izdelkih, ki jih na podlagi aktov Unije, navedenih v Prilogi I, naročijo v okviru ocenjevanja tveganja ali varnosti.</w:t>
            </w:r>
          </w:p>
        </w:tc>
      </w:tr>
      <w:tr w:rsidR="00AC2D66" w:rsidRPr="00033A01" w14:paraId="0FDED0B8" w14:textId="77777777" w:rsidTr="00CB1E2F">
        <w:trPr>
          <w:jc w:val="center"/>
        </w:trPr>
        <w:tc>
          <w:tcPr>
            <w:tcW w:w="4876" w:type="dxa"/>
          </w:tcPr>
          <w:p w14:paraId="5A3969A3" w14:textId="77777777" w:rsidR="00AC2D66" w:rsidRPr="00033A01" w:rsidRDefault="00AC2D66" w:rsidP="00CB1E2F">
            <w:pPr>
              <w:pStyle w:val="Normal6"/>
              <w:rPr>
                <w:lang w:val="sl-SI"/>
              </w:rPr>
            </w:pPr>
          </w:p>
        </w:tc>
        <w:tc>
          <w:tcPr>
            <w:tcW w:w="4876" w:type="dxa"/>
          </w:tcPr>
          <w:p w14:paraId="67966648" w14:textId="77777777" w:rsidR="00AC2D66" w:rsidRPr="00033A01" w:rsidRDefault="00AC2D66" w:rsidP="00CB1E2F">
            <w:pPr>
              <w:pStyle w:val="Normal6"/>
              <w:rPr>
                <w:szCs w:val="24"/>
                <w:lang w:val="sl-SI"/>
              </w:rPr>
            </w:pPr>
            <w:r w:rsidRPr="00033A01">
              <w:rPr>
                <w:b/>
                <w:i/>
                <w:lang w:val="sl-SI"/>
              </w:rPr>
              <w:t>Nosilci dejavnosti v podatkovni zbirki prijavljenih študij iz člena 9 ne prijavijo:</w:t>
            </w:r>
          </w:p>
        </w:tc>
      </w:tr>
      <w:tr w:rsidR="00AC2D66" w:rsidRPr="00033A01" w14:paraId="11FB60CB" w14:textId="77777777" w:rsidTr="00CB1E2F">
        <w:trPr>
          <w:jc w:val="center"/>
        </w:trPr>
        <w:tc>
          <w:tcPr>
            <w:tcW w:w="4876" w:type="dxa"/>
          </w:tcPr>
          <w:p w14:paraId="71F9E048" w14:textId="77777777" w:rsidR="00AC2D66" w:rsidRPr="00033A01" w:rsidRDefault="00AC2D66" w:rsidP="00CB1E2F">
            <w:pPr>
              <w:pStyle w:val="Normal6"/>
              <w:rPr>
                <w:lang w:val="sl-SI"/>
              </w:rPr>
            </w:pPr>
          </w:p>
        </w:tc>
        <w:tc>
          <w:tcPr>
            <w:tcW w:w="4876" w:type="dxa"/>
          </w:tcPr>
          <w:p w14:paraId="1A1E2843" w14:textId="77777777" w:rsidR="00AC2D66" w:rsidRPr="00033A01" w:rsidRDefault="00AC2D66" w:rsidP="00CB1E2F">
            <w:pPr>
              <w:pStyle w:val="Normal6"/>
              <w:rPr>
                <w:szCs w:val="24"/>
                <w:lang w:val="sl-SI"/>
              </w:rPr>
            </w:pPr>
            <w:r w:rsidRPr="00033A01">
              <w:rPr>
                <w:b/>
                <w:i/>
                <w:lang w:val="sl-SI"/>
              </w:rPr>
              <w:t xml:space="preserve">(a) </w:t>
            </w:r>
            <w:r w:rsidRPr="00033A01">
              <w:rPr>
                <w:b/>
                <w:i/>
                <w:lang w:val="sl-SI"/>
              </w:rPr>
              <w:tab/>
              <w:t>študij, ki jih je treba prijaviti v skladu s členom 32b Uredbe (ES) št. 178/2002;</w:t>
            </w:r>
          </w:p>
        </w:tc>
      </w:tr>
      <w:tr w:rsidR="00AC2D66" w:rsidRPr="00033A01" w14:paraId="7934A9C0" w14:textId="77777777" w:rsidTr="00CB1E2F">
        <w:trPr>
          <w:jc w:val="center"/>
        </w:trPr>
        <w:tc>
          <w:tcPr>
            <w:tcW w:w="4876" w:type="dxa"/>
          </w:tcPr>
          <w:p w14:paraId="73BD060A" w14:textId="77777777" w:rsidR="00AC2D66" w:rsidRPr="00033A01" w:rsidRDefault="00AC2D66" w:rsidP="00CB1E2F">
            <w:pPr>
              <w:pStyle w:val="Normal6"/>
              <w:rPr>
                <w:lang w:val="sl-SI"/>
              </w:rPr>
            </w:pPr>
          </w:p>
        </w:tc>
        <w:tc>
          <w:tcPr>
            <w:tcW w:w="4876" w:type="dxa"/>
          </w:tcPr>
          <w:p w14:paraId="359D939C" w14:textId="77777777" w:rsidR="00AC2D66" w:rsidRPr="00033A01" w:rsidRDefault="00AC2D66" w:rsidP="00CB1E2F">
            <w:pPr>
              <w:pStyle w:val="Normal6"/>
              <w:rPr>
                <w:szCs w:val="24"/>
                <w:lang w:val="sl-SI"/>
              </w:rPr>
            </w:pPr>
            <w:r w:rsidRPr="00033A01">
              <w:rPr>
                <w:b/>
                <w:i/>
                <w:lang w:val="sl-SI"/>
              </w:rPr>
              <w:t xml:space="preserve">(b) </w:t>
            </w:r>
            <w:r w:rsidRPr="00033A01">
              <w:rPr>
                <w:b/>
                <w:i/>
                <w:lang w:val="sl-SI"/>
              </w:rPr>
              <w:tab/>
              <w:t>znanstvenih študij, izvedenih samo za raziskovalne namene, ki niso naročene v podporo vlogi, prijavi ali regulativni dokumentaciji, priglašeni ali predloženi organu, ali ki niso del ocene tveganja ali varnosti v skladu z akti Unije iz Priloge I.</w:t>
            </w:r>
          </w:p>
        </w:tc>
      </w:tr>
      <w:tr w:rsidR="00AC2D66" w:rsidRPr="00033A01" w14:paraId="0026318B" w14:textId="77777777" w:rsidTr="00CB1E2F">
        <w:trPr>
          <w:jc w:val="center"/>
        </w:trPr>
        <w:tc>
          <w:tcPr>
            <w:tcW w:w="4876" w:type="dxa"/>
          </w:tcPr>
          <w:p w14:paraId="74612208" w14:textId="77777777" w:rsidR="00AC2D66" w:rsidRPr="00033A01" w:rsidRDefault="00AC2D66" w:rsidP="00CB1E2F">
            <w:pPr>
              <w:pStyle w:val="Normal6"/>
              <w:rPr>
                <w:lang w:val="sl-SI"/>
              </w:rPr>
            </w:pPr>
          </w:p>
        </w:tc>
        <w:tc>
          <w:tcPr>
            <w:tcW w:w="4876" w:type="dxa"/>
          </w:tcPr>
          <w:p w14:paraId="4D6393B4" w14:textId="77777777" w:rsidR="00AC2D66" w:rsidRPr="00033A01" w:rsidRDefault="00AC2D66" w:rsidP="00CB1E2F">
            <w:pPr>
              <w:pStyle w:val="Normal6"/>
              <w:rPr>
                <w:szCs w:val="24"/>
                <w:lang w:val="sl-SI"/>
              </w:rPr>
            </w:pPr>
            <w:r w:rsidRPr="00033A01">
              <w:rPr>
                <w:b/>
                <w:i/>
                <w:lang w:val="sl-SI"/>
              </w:rPr>
              <w:t>Če nosilci dejavnosti študije iz tega odstavka prijavijo prepozno, morajo to tehtno utemeljiti.</w:t>
            </w:r>
          </w:p>
        </w:tc>
      </w:tr>
    </w:tbl>
    <w:p w14:paraId="54474A1B" w14:textId="77777777" w:rsidR="00AC2D66" w:rsidRPr="00033A01" w:rsidRDefault="00AC2D66" w:rsidP="00AC2D66"/>
    <w:p w14:paraId="4DF2D8E2" w14:textId="77777777" w:rsidR="00AC2D66" w:rsidRPr="00033A01" w:rsidRDefault="001F7793" w:rsidP="00AC2D66">
      <w:pPr>
        <w:pStyle w:val="AmNumberTabs"/>
      </w:pPr>
      <w:r>
        <w:t>Sprememba</w:t>
      </w:r>
      <w:r w:rsidR="00AC2D66" w:rsidRPr="00033A01">
        <w:tab/>
      </w:r>
      <w:r w:rsidR="00AC2D66" w:rsidRPr="00033A01">
        <w:tab/>
        <w:t>147</w:t>
      </w:r>
    </w:p>
    <w:p w14:paraId="78772D9D" w14:textId="77777777" w:rsidR="00AC2D66" w:rsidRPr="00033A01" w:rsidRDefault="00AC2D66" w:rsidP="00AC2D66"/>
    <w:p w14:paraId="0F1DE63C" w14:textId="77777777" w:rsidR="00AC2D66" w:rsidRPr="00033A01" w:rsidRDefault="00AC2D66" w:rsidP="00AC2D66">
      <w:pPr>
        <w:pStyle w:val="NormalBold"/>
        <w:keepNext/>
      </w:pPr>
      <w:r w:rsidRPr="00033A01">
        <w:t>Predlog uredbe</w:t>
      </w:r>
    </w:p>
    <w:p w14:paraId="09164B91" w14:textId="77777777" w:rsidR="00AC2D66" w:rsidRPr="00033A01" w:rsidRDefault="00AC2D66" w:rsidP="00AC2D66">
      <w:pPr>
        <w:pStyle w:val="NormalBold"/>
      </w:pPr>
      <w:r w:rsidRPr="00033A01">
        <w:t>Člen 22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1D58BEE8" w14:textId="77777777" w:rsidTr="00CB1E2F">
        <w:trPr>
          <w:jc w:val="center"/>
        </w:trPr>
        <w:tc>
          <w:tcPr>
            <w:tcW w:w="9752" w:type="dxa"/>
            <w:gridSpan w:val="2"/>
          </w:tcPr>
          <w:p w14:paraId="375D9CE5" w14:textId="77777777" w:rsidR="00AC2D66" w:rsidRPr="00033A01" w:rsidRDefault="00AC2D66" w:rsidP="00CB1E2F">
            <w:pPr>
              <w:keepNext/>
            </w:pPr>
          </w:p>
        </w:tc>
      </w:tr>
      <w:tr w:rsidR="00AC2D66" w:rsidRPr="00033A01" w14:paraId="4682CD8A" w14:textId="77777777" w:rsidTr="00CB1E2F">
        <w:trPr>
          <w:jc w:val="center"/>
        </w:trPr>
        <w:tc>
          <w:tcPr>
            <w:tcW w:w="4876" w:type="dxa"/>
          </w:tcPr>
          <w:p w14:paraId="70A08938" w14:textId="77777777" w:rsidR="00AC2D66" w:rsidRPr="00033A01" w:rsidRDefault="00AC2D66" w:rsidP="00CB1E2F">
            <w:pPr>
              <w:pStyle w:val="ColumnHeading"/>
              <w:keepNext/>
            </w:pPr>
            <w:r w:rsidRPr="00033A01">
              <w:t>Besedilo, ki ga predlaga Komisija</w:t>
            </w:r>
          </w:p>
        </w:tc>
        <w:tc>
          <w:tcPr>
            <w:tcW w:w="4876" w:type="dxa"/>
          </w:tcPr>
          <w:p w14:paraId="59BD195C" w14:textId="77777777" w:rsidR="00AC2D66" w:rsidRPr="00033A01" w:rsidRDefault="001F7793" w:rsidP="00CB1E2F">
            <w:pPr>
              <w:pStyle w:val="ColumnHeading"/>
              <w:keepNext/>
            </w:pPr>
            <w:r>
              <w:t>Sprememba</w:t>
            </w:r>
          </w:p>
        </w:tc>
      </w:tr>
      <w:tr w:rsidR="00AC2D66" w:rsidRPr="00033A01" w14:paraId="02912680" w14:textId="77777777" w:rsidTr="00CB1E2F">
        <w:trPr>
          <w:jc w:val="center"/>
        </w:trPr>
        <w:tc>
          <w:tcPr>
            <w:tcW w:w="4876" w:type="dxa"/>
          </w:tcPr>
          <w:p w14:paraId="23140F49" w14:textId="77777777" w:rsidR="00AC2D66" w:rsidRPr="00033A01" w:rsidRDefault="00AC2D66" w:rsidP="00CB1E2F">
            <w:pPr>
              <w:pStyle w:val="Normal6"/>
              <w:rPr>
                <w:lang w:val="sl-SI"/>
              </w:rPr>
            </w:pPr>
            <w:r w:rsidRPr="00033A01">
              <w:rPr>
                <w:lang w:val="sl-SI"/>
              </w:rPr>
              <w:t>2.</w:t>
            </w:r>
            <w:r w:rsidRPr="00033A01">
              <w:rPr>
                <w:lang w:val="sl-SI"/>
              </w:rPr>
              <w:tab/>
              <w:t>Za namene odstavka 1 nosilci dejavnosti v podatkovni zbirki prijavljenih študij iz člena 9 prijavijo naslov in obseg študije, laboratorij ali preizkuševalno zmogljivost, v kateri se izvaja študija, predvideni datum začetka in predvideni datum zaključka ter po potrebi informacije o tem, ali je bila študija naročena zaradi upoštevanja odločitve agencije ECHA v skladu s členom 40, 41 ali 46 Uredbe (ES) št. 1907/2006.</w:t>
            </w:r>
          </w:p>
        </w:tc>
        <w:tc>
          <w:tcPr>
            <w:tcW w:w="4876" w:type="dxa"/>
          </w:tcPr>
          <w:p w14:paraId="539B296D" w14:textId="77777777" w:rsidR="00AC2D66" w:rsidRPr="00033A01" w:rsidRDefault="00AC2D66" w:rsidP="00CB1E2F">
            <w:pPr>
              <w:pStyle w:val="Normal6"/>
              <w:rPr>
                <w:szCs w:val="24"/>
                <w:lang w:val="sl-SI"/>
              </w:rPr>
            </w:pPr>
            <w:r w:rsidRPr="00033A01">
              <w:rPr>
                <w:lang w:val="sl-SI"/>
              </w:rPr>
              <w:t>2.</w:t>
            </w:r>
            <w:r w:rsidRPr="00033A01">
              <w:rPr>
                <w:lang w:val="sl-SI"/>
              </w:rPr>
              <w:tab/>
              <w:t xml:space="preserve">Za namene odstavka 1 nosilci dejavnosti v podatkovni zbirki prijavljenih študij iz člena 9 prijavijo </w:t>
            </w:r>
            <w:r w:rsidRPr="00033A01">
              <w:rPr>
                <w:b/>
                <w:i/>
                <w:lang w:val="sl-SI"/>
              </w:rPr>
              <w:t xml:space="preserve">naslednje informacije: identiteto zadevnih kemikalij, </w:t>
            </w:r>
            <w:r w:rsidRPr="00033A01">
              <w:rPr>
                <w:lang w:val="sl-SI"/>
              </w:rPr>
              <w:t>naslov in obseg študije, laboratorij ali preizkuševalno zmogljivost, v kateri se izvaja študija, predvideni datum začetka in predvideni datum zaključka ter po potrebi informacije o tem, ali je bila študija naročena zaradi upoštevanja odločitve agencije ECHA v skladu s členom 40, 41 ali 46 Uredbe (ES) št. 1907/2006.</w:t>
            </w:r>
          </w:p>
        </w:tc>
      </w:tr>
    </w:tbl>
    <w:p w14:paraId="157E9F32" w14:textId="77777777" w:rsidR="00AC2D66" w:rsidRPr="00033A01" w:rsidRDefault="00AC2D66" w:rsidP="00AC2D66"/>
    <w:p w14:paraId="35ADF877" w14:textId="77777777" w:rsidR="00AC2D66" w:rsidRPr="00033A01" w:rsidRDefault="001F7793" w:rsidP="00AC2D66">
      <w:pPr>
        <w:pStyle w:val="AmNumberTabs"/>
      </w:pPr>
      <w:r>
        <w:t>Sprememba</w:t>
      </w:r>
      <w:r w:rsidR="00AC2D66" w:rsidRPr="00033A01">
        <w:tab/>
      </w:r>
      <w:r w:rsidR="00AC2D66" w:rsidRPr="00033A01">
        <w:tab/>
        <w:t>148</w:t>
      </w:r>
    </w:p>
    <w:p w14:paraId="6E21B9A8" w14:textId="77777777" w:rsidR="00AC2D66" w:rsidRPr="00033A01" w:rsidRDefault="00AC2D66" w:rsidP="00AC2D66"/>
    <w:p w14:paraId="1EDC465D" w14:textId="77777777" w:rsidR="00AC2D66" w:rsidRPr="00033A01" w:rsidRDefault="00AC2D66" w:rsidP="00AC2D66">
      <w:pPr>
        <w:pStyle w:val="NormalBold"/>
        <w:keepNext/>
      </w:pPr>
      <w:r w:rsidRPr="00033A01">
        <w:t>Predlog uredbe</w:t>
      </w:r>
    </w:p>
    <w:p w14:paraId="038419A8" w14:textId="77777777" w:rsidR="00AC2D66" w:rsidRPr="00033A01" w:rsidRDefault="00AC2D66" w:rsidP="00AC2D66">
      <w:pPr>
        <w:pStyle w:val="NormalBold"/>
      </w:pPr>
      <w:r w:rsidRPr="00033A01">
        <w:t>Člen 22 – 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080FE53D" w14:textId="77777777" w:rsidTr="00CB1E2F">
        <w:trPr>
          <w:jc w:val="center"/>
        </w:trPr>
        <w:tc>
          <w:tcPr>
            <w:tcW w:w="9752" w:type="dxa"/>
            <w:gridSpan w:val="2"/>
          </w:tcPr>
          <w:p w14:paraId="7DD8FA86" w14:textId="77777777" w:rsidR="00AC2D66" w:rsidRPr="00033A01" w:rsidRDefault="00AC2D66" w:rsidP="00CB1E2F">
            <w:pPr>
              <w:keepNext/>
            </w:pPr>
          </w:p>
        </w:tc>
      </w:tr>
      <w:tr w:rsidR="00AC2D66" w:rsidRPr="00033A01" w14:paraId="74DAD371" w14:textId="77777777" w:rsidTr="00CB1E2F">
        <w:trPr>
          <w:jc w:val="center"/>
        </w:trPr>
        <w:tc>
          <w:tcPr>
            <w:tcW w:w="4876" w:type="dxa"/>
          </w:tcPr>
          <w:p w14:paraId="64DA00B1" w14:textId="77777777" w:rsidR="00AC2D66" w:rsidRPr="00033A01" w:rsidRDefault="00AC2D66" w:rsidP="00CB1E2F">
            <w:pPr>
              <w:pStyle w:val="ColumnHeading"/>
              <w:keepNext/>
            </w:pPr>
            <w:r w:rsidRPr="00033A01">
              <w:t>Besedilo, ki ga predlaga Komisija</w:t>
            </w:r>
          </w:p>
        </w:tc>
        <w:tc>
          <w:tcPr>
            <w:tcW w:w="4876" w:type="dxa"/>
          </w:tcPr>
          <w:p w14:paraId="1A597499" w14:textId="77777777" w:rsidR="00AC2D66" w:rsidRPr="00033A01" w:rsidRDefault="001F7793" w:rsidP="00CB1E2F">
            <w:pPr>
              <w:pStyle w:val="ColumnHeading"/>
              <w:keepNext/>
            </w:pPr>
            <w:r>
              <w:t>Sprememba</w:t>
            </w:r>
          </w:p>
        </w:tc>
      </w:tr>
      <w:tr w:rsidR="00AC2D66" w:rsidRPr="00033A01" w14:paraId="2105B391" w14:textId="77777777" w:rsidTr="00CB1E2F">
        <w:trPr>
          <w:jc w:val="center"/>
        </w:trPr>
        <w:tc>
          <w:tcPr>
            <w:tcW w:w="4876" w:type="dxa"/>
          </w:tcPr>
          <w:p w14:paraId="09EE894B" w14:textId="77777777" w:rsidR="00AC2D66" w:rsidRPr="00033A01" w:rsidRDefault="00AC2D66" w:rsidP="00CB1E2F">
            <w:pPr>
              <w:pStyle w:val="Normal6"/>
              <w:rPr>
                <w:lang w:val="sl-SI"/>
              </w:rPr>
            </w:pPr>
            <w:r w:rsidRPr="00033A01">
              <w:rPr>
                <w:lang w:val="sl-SI"/>
              </w:rPr>
              <w:t>3.</w:t>
            </w:r>
            <w:r w:rsidRPr="00033A01">
              <w:rPr>
                <w:lang w:val="sl-SI"/>
              </w:rPr>
              <w:tab/>
              <w:t xml:space="preserve">Laboratoriji in preizkuševalne zmogljivosti prav tako brez </w:t>
            </w:r>
            <w:r w:rsidRPr="00033A01">
              <w:rPr>
                <w:b/>
                <w:i/>
                <w:lang w:val="sl-SI"/>
              </w:rPr>
              <w:t xml:space="preserve">nepotrebnega </w:t>
            </w:r>
            <w:r w:rsidRPr="00033A01">
              <w:rPr>
                <w:lang w:val="sl-SI"/>
              </w:rPr>
              <w:t xml:space="preserve">odlašanja prijavijo vse </w:t>
            </w:r>
            <w:r w:rsidRPr="00033A01">
              <w:rPr>
                <w:b/>
                <w:i/>
                <w:lang w:val="sl-SI"/>
              </w:rPr>
              <w:t>študije</w:t>
            </w:r>
            <w:r w:rsidRPr="00033A01">
              <w:rPr>
                <w:lang w:val="sl-SI"/>
              </w:rPr>
              <w:t xml:space="preserve">, ki jih naročijo nosilci dejavnosti v podporo regulativni dokumentaciji, </w:t>
            </w:r>
            <w:r w:rsidRPr="00033A01">
              <w:rPr>
                <w:b/>
                <w:i/>
                <w:lang w:val="sl-SI"/>
              </w:rPr>
              <w:t>v zvezi s katero mora agencija</w:t>
            </w:r>
            <w:r w:rsidRPr="00033A01">
              <w:rPr>
                <w:lang w:val="sl-SI"/>
              </w:rPr>
              <w:t xml:space="preserve"> v </w:t>
            </w:r>
            <w:r w:rsidRPr="00033A01">
              <w:rPr>
                <w:b/>
                <w:i/>
                <w:lang w:val="sl-SI"/>
              </w:rPr>
              <w:t>skladu z akti</w:t>
            </w:r>
            <w:r w:rsidRPr="00033A01">
              <w:rPr>
                <w:lang w:val="sl-SI"/>
              </w:rPr>
              <w:t xml:space="preserve"> Unije</w:t>
            </w:r>
            <w:r w:rsidRPr="00033A01">
              <w:rPr>
                <w:b/>
                <w:i/>
                <w:lang w:val="sl-SI"/>
              </w:rPr>
              <w:t xml:space="preserve"> iz Priloge</w:t>
            </w:r>
            <w:r w:rsidRPr="00033A01">
              <w:rPr>
                <w:lang w:val="sl-SI"/>
              </w:rPr>
              <w:t> I</w:t>
            </w:r>
            <w:r w:rsidRPr="00033A01">
              <w:rPr>
                <w:b/>
                <w:i/>
                <w:lang w:val="sl-SI"/>
              </w:rPr>
              <w:t xml:space="preserve"> zagotoviti znanstvene prispevke, vključno z znanstvenimi mnenji</w:t>
            </w:r>
            <w:r w:rsidRPr="00033A01">
              <w:rPr>
                <w:lang w:val="sl-SI"/>
              </w:rPr>
              <w:t>. Laboratoriji in preizkuševalne zmogljivosti v podatkovni zbirki prijavljenih študij iz člena 9 ne prijavijo študij, ki jih je treba prijaviti v skladu s členom 32b Uredbe (ES) št. 178/2002.</w:t>
            </w:r>
          </w:p>
        </w:tc>
        <w:tc>
          <w:tcPr>
            <w:tcW w:w="4876" w:type="dxa"/>
          </w:tcPr>
          <w:p w14:paraId="1F15C3D0" w14:textId="77777777" w:rsidR="00AC2D66" w:rsidRPr="00033A01" w:rsidRDefault="00AC2D66" w:rsidP="00CB1E2F">
            <w:pPr>
              <w:pStyle w:val="Normal6"/>
              <w:rPr>
                <w:szCs w:val="24"/>
                <w:lang w:val="sl-SI"/>
              </w:rPr>
            </w:pPr>
            <w:r w:rsidRPr="00033A01">
              <w:rPr>
                <w:lang w:val="sl-SI"/>
              </w:rPr>
              <w:t>3.</w:t>
            </w:r>
            <w:r w:rsidRPr="00033A01">
              <w:rPr>
                <w:lang w:val="sl-SI"/>
              </w:rPr>
              <w:tab/>
              <w:t xml:space="preserve">Laboratoriji in preizkuševalne zmogljivosti prav tako brez odlašanja prijavijo vse </w:t>
            </w:r>
            <w:r w:rsidRPr="00033A01">
              <w:rPr>
                <w:b/>
                <w:i/>
                <w:lang w:val="sl-SI"/>
              </w:rPr>
              <w:t>informacije iz odstavka 2 v zvezi z študijami</w:t>
            </w:r>
            <w:r w:rsidRPr="00033A01">
              <w:rPr>
                <w:lang w:val="sl-SI"/>
              </w:rPr>
              <w:t xml:space="preserve">, ki jih naročijo nosilci dejavnosti v podporo </w:t>
            </w:r>
            <w:r w:rsidRPr="00033A01">
              <w:rPr>
                <w:b/>
                <w:i/>
                <w:lang w:val="sl-SI"/>
              </w:rPr>
              <w:t xml:space="preserve">vlogi, prijavi ali </w:t>
            </w:r>
            <w:r w:rsidRPr="00033A01">
              <w:rPr>
                <w:lang w:val="sl-SI"/>
              </w:rPr>
              <w:t xml:space="preserve">regulativni dokumentaciji, </w:t>
            </w:r>
            <w:r w:rsidRPr="00033A01">
              <w:rPr>
                <w:b/>
                <w:i/>
                <w:lang w:val="sl-SI"/>
              </w:rPr>
              <w:t>priglašeni ali predloženi organu, ter vse študije o samostojnih kemikalijah ali kemikalijah</w:t>
            </w:r>
            <w:r w:rsidRPr="00033A01">
              <w:rPr>
                <w:lang w:val="sl-SI"/>
              </w:rPr>
              <w:t xml:space="preserve"> v </w:t>
            </w:r>
            <w:r w:rsidRPr="00033A01">
              <w:rPr>
                <w:b/>
                <w:i/>
                <w:lang w:val="sl-SI"/>
              </w:rPr>
              <w:t>izdelkih, ki jih na podlagi aktov</w:t>
            </w:r>
            <w:r w:rsidRPr="00033A01">
              <w:rPr>
                <w:lang w:val="sl-SI"/>
              </w:rPr>
              <w:t xml:space="preserve"> Unije</w:t>
            </w:r>
            <w:r w:rsidRPr="00033A01">
              <w:rPr>
                <w:b/>
                <w:i/>
                <w:lang w:val="sl-SI"/>
              </w:rPr>
              <w:t>, navedenih v Prilogi</w:t>
            </w:r>
            <w:r w:rsidRPr="00033A01">
              <w:rPr>
                <w:lang w:val="sl-SI"/>
              </w:rPr>
              <w:t> I</w:t>
            </w:r>
            <w:r w:rsidRPr="00033A01">
              <w:rPr>
                <w:b/>
                <w:i/>
                <w:lang w:val="sl-SI"/>
              </w:rPr>
              <w:t>, naročijo v okviru ocenjevanja tveganja ali varnosti</w:t>
            </w:r>
            <w:r w:rsidRPr="00033A01">
              <w:rPr>
                <w:lang w:val="sl-SI"/>
              </w:rPr>
              <w:t>. Laboratoriji in preizkuševalne zmogljivosti v podatkovni zbirki prijavljenih študij iz člena 9 ne prijavijo študij, ki jih je treba prijaviti v skladu s členom 32b Uredbe (ES) št. 178/2002.</w:t>
            </w:r>
          </w:p>
        </w:tc>
      </w:tr>
    </w:tbl>
    <w:p w14:paraId="72C69392" w14:textId="77777777" w:rsidR="00AC2D66" w:rsidRPr="00033A01" w:rsidRDefault="00AC2D66" w:rsidP="00AC2D66"/>
    <w:p w14:paraId="47183655" w14:textId="77777777" w:rsidR="00AC2D66" w:rsidRPr="00033A01" w:rsidRDefault="001F7793" w:rsidP="00AC2D66">
      <w:pPr>
        <w:pStyle w:val="AmNumberTabs"/>
      </w:pPr>
      <w:r>
        <w:t>Sprememba</w:t>
      </w:r>
      <w:r w:rsidR="00AC2D66" w:rsidRPr="00033A01">
        <w:tab/>
      </w:r>
      <w:r w:rsidR="00AC2D66" w:rsidRPr="00033A01">
        <w:tab/>
        <w:t>149</w:t>
      </w:r>
    </w:p>
    <w:p w14:paraId="06E9431C" w14:textId="77777777" w:rsidR="00AC2D66" w:rsidRPr="00033A01" w:rsidRDefault="00AC2D66" w:rsidP="00AC2D66"/>
    <w:p w14:paraId="3DC02FAF" w14:textId="77777777" w:rsidR="00AC2D66" w:rsidRPr="00033A01" w:rsidRDefault="00AC2D66" w:rsidP="00AC2D66">
      <w:pPr>
        <w:pStyle w:val="NormalBold"/>
        <w:keepNext/>
      </w:pPr>
      <w:r w:rsidRPr="00033A01">
        <w:t>Predlog uredbe</w:t>
      </w:r>
    </w:p>
    <w:p w14:paraId="10F2345A" w14:textId="77777777" w:rsidR="00AC2D66" w:rsidRPr="00033A01" w:rsidRDefault="00AC2D66" w:rsidP="00AC2D66">
      <w:pPr>
        <w:pStyle w:val="NormalBold"/>
      </w:pPr>
      <w:r w:rsidRPr="00033A01">
        <w:t>Člen 22 – odstavek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448FE7C4" w14:textId="77777777" w:rsidTr="00CB1E2F">
        <w:trPr>
          <w:jc w:val="center"/>
        </w:trPr>
        <w:tc>
          <w:tcPr>
            <w:tcW w:w="9752" w:type="dxa"/>
            <w:gridSpan w:val="2"/>
          </w:tcPr>
          <w:p w14:paraId="36CF2A20" w14:textId="77777777" w:rsidR="00AC2D66" w:rsidRPr="00033A01" w:rsidRDefault="00AC2D66" w:rsidP="00CB1E2F">
            <w:pPr>
              <w:keepNext/>
            </w:pPr>
          </w:p>
        </w:tc>
      </w:tr>
      <w:tr w:rsidR="00AC2D66" w:rsidRPr="00033A01" w14:paraId="0217F9BD" w14:textId="77777777" w:rsidTr="00CB1E2F">
        <w:trPr>
          <w:jc w:val="center"/>
        </w:trPr>
        <w:tc>
          <w:tcPr>
            <w:tcW w:w="4876" w:type="dxa"/>
          </w:tcPr>
          <w:p w14:paraId="5FBB1162" w14:textId="77777777" w:rsidR="00AC2D66" w:rsidRPr="00033A01" w:rsidRDefault="00AC2D66" w:rsidP="00CB1E2F">
            <w:pPr>
              <w:pStyle w:val="ColumnHeading"/>
              <w:keepNext/>
            </w:pPr>
            <w:r w:rsidRPr="00033A01">
              <w:t>Besedilo, ki ga predlaga Komisija</w:t>
            </w:r>
          </w:p>
        </w:tc>
        <w:tc>
          <w:tcPr>
            <w:tcW w:w="4876" w:type="dxa"/>
          </w:tcPr>
          <w:p w14:paraId="2696CBDF" w14:textId="77777777" w:rsidR="00AC2D66" w:rsidRPr="00033A01" w:rsidRDefault="001F7793" w:rsidP="00CB1E2F">
            <w:pPr>
              <w:pStyle w:val="ColumnHeading"/>
              <w:keepNext/>
            </w:pPr>
            <w:r>
              <w:t>Sprememba</w:t>
            </w:r>
          </w:p>
        </w:tc>
      </w:tr>
      <w:tr w:rsidR="00AC2D66" w:rsidRPr="00033A01" w14:paraId="4B176A90" w14:textId="77777777" w:rsidTr="00CB1E2F">
        <w:trPr>
          <w:jc w:val="center"/>
        </w:trPr>
        <w:tc>
          <w:tcPr>
            <w:tcW w:w="4876" w:type="dxa"/>
          </w:tcPr>
          <w:p w14:paraId="6CD48553" w14:textId="77777777" w:rsidR="00AC2D66" w:rsidRPr="00033A01" w:rsidRDefault="00AC2D66" w:rsidP="00CB1E2F">
            <w:pPr>
              <w:pStyle w:val="Normal6"/>
              <w:rPr>
                <w:lang w:val="sl-SI"/>
              </w:rPr>
            </w:pPr>
            <w:r w:rsidRPr="00033A01">
              <w:rPr>
                <w:lang w:val="sl-SI"/>
              </w:rPr>
              <w:t>4.</w:t>
            </w:r>
            <w:r w:rsidRPr="00033A01">
              <w:rPr>
                <w:lang w:val="sl-SI"/>
              </w:rPr>
              <w:tab/>
              <w:t>Za namene odstavka 3 laboratoriji in preizkuševalne zmogljivosti v podatkovni zbirki prijavljenih študij iz člena 9 prijavijo naslov, obseg ter predvideni datum začetka in predvideni datum zaključka vseh testov, ki jih opravijo, ter naziv nosilca dejavnosti, ki je naročil test.</w:t>
            </w:r>
          </w:p>
        </w:tc>
        <w:tc>
          <w:tcPr>
            <w:tcW w:w="4876" w:type="dxa"/>
          </w:tcPr>
          <w:p w14:paraId="300BADCD" w14:textId="77777777" w:rsidR="00AC2D66" w:rsidRPr="00033A01" w:rsidRDefault="00AC2D66" w:rsidP="00CB1E2F">
            <w:pPr>
              <w:pStyle w:val="Normal6"/>
              <w:rPr>
                <w:szCs w:val="24"/>
                <w:lang w:val="sl-SI"/>
              </w:rPr>
            </w:pPr>
            <w:r w:rsidRPr="00033A01">
              <w:rPr>
                <w:lang w:val="sl-SI"/>
              </w:rPr>
              <w:t>4.</w:t>
            </w:r>
            <w:r w:rsidRPr="00033A01">
              <w:rPr>
                <w:lang w:val="sl-SI"/>
              </w:rPr>
              <w:tab/>
              <w:t xml:space="preserve">Za namene odstavka 3 laboratoriji in preizkuševalne zmogljivosti v podatkovni zbirki prijavljenih študij iz člena 9 prijavijo </w:t>
            </w:r>
            <w:r w:rsidRPr="00033A01">
              <w:rPr>
                <w:b/>
                <w:i/>
                <w:lang w:val="sl-SI"/>
              </w:rPr>
              <w:t>naslednje informacije: identiteto zadevnih kemikalij,</w:t>
            </w:r>
            <w:r w:rsidRPr="00033A01">
              <w:rPr>
                <w:lang w:val="sl-SI"/>
              </w:rPr>
              <w:t xml:space="preserve"> naslov, obseg ter predvideni datum začetka in predvideni datum zaključka vseh testov, ki jih opravijo, ter naziv nosilca dejavnosti, ki je naročil test.</w:t>
            </w:r>
          </w:p>
        </w:tc>
      </w:tr>
    </w:tbl>
    <w:p w14:paraId="5C5FEF07" w14:textId="77777777" w:rsidR="00AC2D66" w:rsidRPr="00033A01" w:rsidRDefault="00AC2D66" w:rsidP="00AC2D66"/>
    <w:p w14:paraId="6761BBC7" w14:textId="77777777" w:rsidR="00AC2D66" w:rsidRPr="00033A01" w:rsidRDefault="001F7793" w:rsidP="00AC2D66">
      <w:pPr>
        <w:pStyle w:val="AmNumberTabs"/>
      </w:pPr>
      <w:r>
        <w:t>Sprememba</w:t>
      </w:r>
      <w:r w:rsidR="00AC2D66" w:rsidRPr="00033A01">
        <w:tab/>
      </w:r>
      <w:r w:rsidR="00AC2D66" w:rsidRPr="00033A01">
        <w:tab/>
        <w:t>150</w:t>
      </w:r>
    </w:p>
    <w:p w14:paraId="2B6DB223" w14:textId="77777777" w:rsidR="00AC2D66" w:rsidRPr="00033A01" w:rsidRDefault="00AC2D66" w:rsidP="00AC2D66"/>
    <w:p w14:paraId="2A57B152" w14:textId="77777777" w:rsidR="00AC2D66" w:rsidRPr="00033A01" w:rsidRDefault="00AC2D66" w:rsidP="00AC2D66">
      <w:pPr>
        <w:pStyle w:val="NormalBold"/>
        <w:keepNext/>
      </w:pPr>
      <w:r w:rsidRPr="00033A01">
        <w:t>Predlog uredbe</w:t>
      </w:r>
    </w:p>
    <w:p w14:paraId="013A7102" w14:textId="77777777" w:rsidR="00AC2D66" w:rsidRPr="00033A01" w:rsidRDefault="00AC2D66" w:rsidP="00AC2D66">
      <w:pPr>
        <w:pStyle w:val="NormalBold"/>
      </w:pPr>
      <w:r w:rsidRPr="00033A01">
        <w:t>Člen 22 – odstavek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465CE9BD" w14:textId="77777777" w:rsidTr="00CB1E2F">
        <w:trPr>
          <w:jc w:val="center"/>
        </w:trPr>
        <w:tc>
          <w:tcPr>
            <w:tcW w:w="9752" w:type="dxa"/>
            <w:gridSpan w:val="2"/>
          </w:tcPr>
          <w:p w14:paraId="3A0E0184" w14:textId="77777777" w:rsidR="00AC2D66" w:rsidRPr="00033A01" w:rsidRDefault="00AC2D66" w:rsidP="00CB1E2F">
            <w:pPr>
              <w:keepNext/>
            </w:pPr>
          </w:p>
        </w:tc>
      </w:tr>
      <w:tr w:rsidR="00AC2D66" w:rsidRPr="00033A01" w14:paraId="2BAF0DF0" w14:textId="77777777" w:rsidTr="00CB1E2F">
        <w:trPr>
          <w:jc w:val="center"/>
        </w:trPr>
        <w:tc>
          <w:tcPr>
            <w:tcW w:w="4876" w:type="dxa"/>
          </w:tcPr>
          <w:p w14:paraId="757FD338" w14:textId="77777777" w:rsidR="00AC2D66" w:rsidRPr="00033A01" w:rsidRDefault="00AC2D66" w:rsidP="00CB1E2F">
            <w:pPr>
              <w:pStyle w:val="ColumnHeading"/>
              <w:keepNext/>
            </w:pPr>
            <w:r w:rsidRPr="00033A01">
              <w:t>Besedilo, ki ga predlaga Komisija</w:t>
            </w:r>
          </w:p>
        </w:tc>
        <w:tc>
          <w:tcPr>
            <w:tcW w:w="4876" w:type="dxa"/>
          </w:tcPr>
          <w:p w14:paraId="43D70A33" w14:textId="77777777" w:rsidR="00AC2D66" w:rsidRPr="00033A01" w:rsidRDefault="001F7793" w:rsidP="00CB1E2F">
            <w:pPr>
              <w:pStyle w:val="ColumnHeading"/>
              <w:keepNext/>
            </w:pPr>
            <w:r>
              <w:t>Sprememba</w:t>
            </w:r>
          </w:p>
        </w:tc>
      </w:tr>
      <w:tr w:rsidR="00AC2D66" w:rsidRPr="00033A01" w14:paraId="6C073BA1" w14:textId="77777777" w:rsidTr="00CB1E2F">
        <w:trPr>
          <w:jc w:val="center"/>
        </w:trPr>
        <w:tc>
          <w:tcPr>
            <w:tcW w:w="4876" w:type="dxa"/>
          </w:tcPr>
          <w:p w14:paraId="75B667A2" w14:textId="77777777" w:rsidR="00AC2D66" w:rsidRPr="00033A01" w:rsidRDefault="00AC2D66" w:rsidP="00CB1E2F">
            <w:pPr>
              <w:pStyle w:val="Normal6"/>
              <w:rPr>
                <w:lang w:val="sl-SI"/>
              </w:rPr>
            </w:pPr>
            <w:r w:rsidRPr="00033A01">
              <w:rPr>
                <w:lang w:val="sl-SI"/>
              </w:rPr>
              <w:t>6.</w:t>
            </w:r>
            <w:r w:rsidRPr="00033A01">
              <w:rPr>
                <w:lang w:val="sl-SI"/>
              </w:rPr>
              <w:tab/>
              <w:t xml:space="preserve">Obveznosti iz tega člena se uporabljajo od [Urad za publikacije: vstavite datum </w:t>
            </w:r>
            <w:r w:rsidRPr="00033A01">
              <w:rPr>
                <w:b/>
                <w:i/>
                <w:lang w:val="sl-SI"/>
              </w:rPr>
              <w:t>24</w:t>
            </w:r>
            <w:r w:rsidRPr="00033A01">
              <w:rPr>
                <w:lang w:val="sl-SI"/>
              </w:rPr>
              <w:t xml:space="preserve"> mesecev po datumu začetka veljavnosti te uredbe].</w:t>
            </w:r>
          </w:p>
        </w:tc>
        <w:tc>
          <w:tcPr>
            <w:tcW w:w="4876" w:type="dxa"/>
          </w:tcPr>
          <w:p w14:paraId="71B29B93" w14:textId="77777777" w:rsidR="00AC2D66" w:rsidRPr="00033A01" w:rsidRDefault="00AC2D66" w:rsidP="00CB1E2F">
            <w:pPr>
              <w:pStyle w:val="Normal6"/>
              <w:rPr>
                <w:szCs w:val="24"/>
                <w:lang w:val="sl-SI"/>
              </w:rPr>
            </w:pPr>
            <w:r w:rsidRPr="00033A01">
              <w:rPr>
                <w:lang w:val="sl-SI"/>
              </w:rPr>
              <w:t>6.</w:t>
            </w:r>
            <w:r w:rsidRPr="00033A01">
              <w:rPr>
                <w:lang w:val="sl-SI"/>
              </w:rPr>
              <w:tab/>
              <w:t xml:space="preserve">Obveznosti iz tega člena se uporabljajo od [Urad za publikacije: vstavite datum </w:t>
            </w:r>
            <w:r w:rsidRPr="00033A01">
              <w:rPr>
                <w:b/>
                <w:i/>
                <w:lang w:val="sl-SI"/>
              </w:rPr>
              <w:t>18</w:t>
            </w:r>
            <w:r w:rsidRPr="00033A01">
              <w:rPr>
                <w:lang w:val="sl-SI"/>
              </w:rPr>
              <w:t xml:space="preserve"> mesecev po datumu začetka veljavnosti te uredbe].</w:t>
            </w:r>
          </w:p>
        </w:tc>
      </w:tr>
    </w:tbl>
    <w:p w14:paraId="6C87789C" w14:textId="77777777" w:rsidR="00AC2D66" w:rsidRPr="00033A01" w:rsidRDefault="00AC2D66" w:rsidP="00AC2D66"/>
    <w:p w14:paraId="242AF2E2" w14:textId="77777777" w:rsidR="00AC2D66" w:rsidRPr="00033A01" w:rsidRDefault="001F7793" w:rsidP="00AC2D66">
      <w:pPr>
        <w:pStyle w:val="AmNumberTabs"/>
      </w:pPr>
      <w:r>
        <w:t>Sprememba</w:t>
      </w:r>
      <w:r w:rsidR="00AC2D66" w:rsidRPr="00033A01">
        <w:tab/>
      </w:r>
      <w:r w:rsidR="00AC2D66" w:rsidRPr="00033A01">
        <w:tab/>
        <w:t>151</w:t>
      </w:r>
    </w:p>
    <w:p w14:paraId="1EB48578" w14:textId="77777777" w:rsidR="00AC2D66" w:rsidRPr="00033A01" w:rsidRDefault="00AC2D66" w:rsidP="00AC2D66"/>
    <w:p w14:paraId="0E711D5F" w14:textId="77777777" w:rsidR="00AC2D66" w:rsidRPr="00033A01" w:rsidRDefault="00AC2D66" w:rsidP="00AC2D66">
      <w:pPr>
        <w:pStyle w:val="NormalBold"/>
        <w:keepNext/>
      </w:pPr>
      <w:r w:rsidRPr="00033A01">
        <w:t>Predlog uredbe</w:t>
      </w:r>
    </w:p>
    <w:p w14:paraId="248071A6" w14:textId="77777777" w:rsidR="00AC2D66" w:rsidRPr="00033A01" w:rsidRDefault="00AC2D66" w:rsidP="00AC2D66">
      <w:pPr>
        <w:pStyle w:val="NormalBold"/>
      </w:pPr>
      <w:r w:rsidRPr="00033A01">
        <w:t>Člen 22 – odstavek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56D4CB3B" w14:textId="77777777" w:rsidTr="00CB1E2F">
        <w:trPr>
          <w:jc w:val="center"/>
        </w:trPr>
        <w:tc>
          <w:tcPr>
            <w:tcW w:w="9752" w:type="dxa"/>
            <w:gridSpan w:val="2"/>
          </w:tcPr>
          <w:p w14:paraId="6E94A041" w14:textId="77777777" w:rsidR="00AC2D66" w:rsidRPr="00033A01" w:rsidRDefault="00AC2D66" w:rsidP="00CB1E2F">
            <w:pPr>
              <w:keepNext/>
            </w:pPr>
          </w:p>
        </w:tc>
      </w:tr>
      <w:tr w:rsidR="00AC2D66" w:rsidRPr="00033A01" w14:paraId="313C904A" w14:textId="77777777" w:rsidTr="00CB1E2F">
        <w:trPr>
          <w:jc w:val="center"/>
        </w:trPr>
        <w:tc>
          <w:tcPr>
            <w:tcW w:w="4876" w:type="dxa"/>
          </w:tcPr>
          <w:p w14:paraId="3C858CBF" w14:textId="77777777" w:rsidR="00AC2D66" w:rsidRPr="00033A01" w:rsidRDefault="00AC2D66" w:rsidP="00CB1E2F">
            <w:pPr>
              <w:pStyle w:val="ColumnHeading"/>
              <w:keepNext/>
            </w:pPr>
            <w:r w:rsidRPr="00033A01">
              <w:t>Besedilo, ki ga predlaga Komisija</w:t>
            </w:r>
          </w:p>
        </w:tc>
        <w:tc>
          <w:tcPr>
            <w:tcW w:w="4876" w:type="dxa"/>
          </w:tcPr>
          <w:p w14:paraId="6A754DF5" w14:textId="77777777" w:rsidR="00AC2D66" w:rsidRPr="00033A01" w:rsidRDefault="001F7793" w:rsidP="00CB1E2F">
            <w:pPr>
              <w:pStyle w:val="ColumnHeading"/>
              <w:keepNext/>
            </w:pPr>
            <w:r>
              <w:t>Sprememba</w:t>
            </w:r>
          </w:p>
        </w:tc>
      </w:tr>
      <w:tr w:rsidR="00AC2D66" w:rsidRPr="00033A01" w14:paraId="70B79E54" w14:textId="77777777" w:rsidTr="00CB1E2F">
        <w:trPr>
          <w:jc w:val="center"/>
        </w:trPr>
        <w:tc>
          <w:tcPr>
            <w:tcW w:w="4876" w:type="dxa"/>
          </w:tcPr>
          <w:p w14:paraId="7B782A04" w14:textId="77777777" w:rsidR="00AC2D66" w:rsidRPr="00033A01" w:rsidRDefault="00AC2D66" w:rsidP="00CB1E2F">
            <w:pPr>
              <w:pStyle w:val="Normal6"/>
              <w:rPr>
                <w:lang w:val="sl-SI"/>
              </w:rPr>
            </w:pPr>
            <w:r w:rsidRPr="00033A01">
              <w:rPr>
                <w:lang w:val="sl-SI"/>
              </w:rPr>
              <w:t>7.</w:t>
            </w:r>
            <w:r w:rsidRPr="00033A01">
              <w:rPr>
                <w:lang w:val="sl-SI"/>
              </w:rPr>
              <w:tab/>
              <w:t>Agencija ECHA določi praktične ureditve za izvajanje določb tega člena.</w:t>
            </w:r>
          </w:p>
        </w:tc>
        <w:tc>
          <w:tcPr>
            <w:tcW w:w="4876" w:type="dxa"/>
          </w:tcPr>
          <w:p w14:paraId="4BF0D210" w14:textId="77777777" w:rsidR="00AC2D66" w:rsidRPr="00033A01" w:rsidRDefault="00AC2D66" w:rsidP="00CB1E2F">
            <w:pPr>
              <w:pStyle w:val="Normal6"/>
              <w:rPr>
                <w:szCs w:val="24"/>
                <w:lang w:val="sl-SI"/>
              </w:rPr>
            </w:pPr>
            <w:r w:rsidRPr="00033A01">
              <w:rPr>
                <w:lang w:val="sl-SI"/>
              </w:rPr>
              <w:t>7.</w:t>
            </w:r>
            <w:r w:rsidRPr="00033A01">
              <w:rPr>
                <w:lang w:val="sl-SI"/>
              </w:rPr>
              <w:tab/>
              <w:t xml:space="preserve">Agencija ECHA </w:t>
            </w:r>
            <w:r w:rsidRPr="00033A01">
              <w:rPr>
                <w:b/>
                <w:i/>
                <w:lang w:val="sl-SI"/>
              </w:rPr>
              <w:t xml:space="preserve">v tesnem sodelovanju z agencijo EFSA in v posvetovanju z deležniki </w:t>
            </w:r>
            <w:r w:rsidRPr="00033A01">
              <w:rPr>
                <w:lang w:val="sl-SI"/>
              </w:rPr>
              <w:t>določi praktične ureditve za izvajanje določb tega člena.</w:t>
            </w:r>
          </w:p>
        </w:tc>
      </w:tr>
    </w:tbl>
    <w:p w14:paraId="4F41F9A5" w14:textId="77777777" w:rsidR="00AC2D66" w:rsidRPr="00033A01" w:rsidRDefault="00AC2D66" w:rsidP="00AC2D66"/>
    <w:p w14:paraId="311315F8" w14:textId="77777777" w:rsidR="00AC2D66" w:rsidRPr="00033A01" w:rsidRDefault="001F7793" w:rsidP="00AC2D66">
      <w:pPr>
        <w:pStyle w:val="AmNumberTabs"/>
      </w:pPr>
      <w:r>
        <w:t>Sprememba</w:t>
      </w:r>
      <w:r w:rsidR="00AC2D66" w:rsidRPr="00033A01">
        <w:tab/>
      </w:r>
      <w:r w:rsidR="00AC2D66" w:rsidRPr="00033A01">
        <w:tab/>
        <w:t>152</w:t>
      </w:r>
    </w:p>
    <w:p w14:paraId="443E9B91" w14:textId="77777777" w:rsidR="00AC2D66" w:rsidRPr="00033A01" w:rsidRDefault="00AC2D66" w:rsidP="00AC2D66"/>
    <w:p w14:paraId="30E2E6AA" w14:textId="77777777" w:rsidR="00AC2D66" w:rsidRPr="00033A01" w:rsidRDefault="00AC2D66" w:rsidP="00AC2D66">
      <w:pPr>
        <w:pStyle w:val="NormalBold"/>
        <w:keepNext/>
      </w:pPr>
      <w:r w:rsidRPr="00033A01">
        <w:t>Predlog uredbe</w:t>
      </w:r>
    </w:p>
    <w:p w14:paraId="0BB7CB32" w14:textId="77777777" w:rsidR="00AC2D66" w:rsidRPr="00033A01" w:rsidRDefault="00AC2D66" w:rsidP="00AC2D66">
      <w:pPr>
        <w:pStyle w:val="NormalBold"/>
      </w:pPr>
      <w:r w:rsidRPr="00033A01">
        <w:t>Poglavje VIII – naslov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4CABF5B2" w14:textId="77777777" w:rsidTr="00CB1E2F">
        <w:trPr>
          <w:jc w:val="center"/>
        </w:trPr>
        <w:tc>
          <w:tcPr>
            <w:tcW w:w="9752" w:type="dxa"/>
            <w:gridSpan w:val="2"/>
          </w:tcPr>
          <w:p w14:paraId="24FB02ED" w14:textId="77777777" w:rsidR="00AC2D66" w:rsidRPr="00033A01" w:rsidRDefault="00AC2D66" w:rsidP="00CB1E2F">
            <w:pPr>
              <w:keepNext/>
            </w:pPr>
          </w:p>
        </w:tc>
      </w:tr>
      <w:tr w:rsidR="00AC2D66" w:rsidRPr="00033A01" w14:paraId="5FD2069F" w14:textId="77777777" w:rsidTr="00CB1E2F">
        <w:trPr>
          <w:jc w:val="center"/>
        </w:trPr>
        <w:tc>
          <w:tcPr>
            <w:tcW w:w="4876" w:type="dxa"/>
          </w:tcPr>
          <w:p w14:paraId="7BFD7EF5" w14:textId="77777777" w:rsidR="00AC2D66" w:rsidRPr="00033A01" w:rsidRDefault="00AC2D66" w:rsidP="00CB1E2F">
            <w:pPr>
              <w:pStyle w:val="ColumnHeading"/>
              <w:keepNext/>
            </w:pPr>
            <w:r w:rsidRPr="00033A01">
              <w:t>Besedilo, ki ga predlaga Komisija</w:t>
            </w:r>
          </w:p>
        </w:tc>
        <w:tc>
          <w:tcPr>
            <w:tcW w:w="4876" w:type="dxa"/>
          </w:tcPr>
          <w:p w14:paraId="46FC8047" w14:textId="77777777" w:rsidR="00AC2D66" w:rsidRPr="00033A01" w:rsidRDefault="001F7793" w:rsidP="00CB1E2F">
            <w:pPr>
              <w:pStyle w:val="ColumnHeading"/>
              <w:keepNext/>
            </w:pPr>
            <w:r>
              <w:t>Sprememba</w:t>
            </w:r>
          </w:p>
        </w:tc>
      </w:tr>
      <w:tr w:rsidR="00AC2D66" w:rsidRPr="00033A01" w14:paraId="73B95818" w14:textId="77777777" w:rsidTr="00CB1E2F">
        <w:trPr>
          <w:jc w:val="center"/>
        </w:trPr>
        <w:tc>
          <w:tcPr>
            <w:tcW w:w="4876" w:type="dxa"/>
          </w:tcPr>
          <w:p w14:paraId="1754F202" w14:textId="77777777" w:rsidR="00AC2D66" w:rsidRPr="00033A01" w:rsidRDefault="00AC2D66" w:rsidP="00CB1E2F">
            <w:pPr>
              <w:pStyle w:val="Normal6"/>
              <w:rPr>
                <w:lang w:val="sl-SI"/>
              </w:rPr>
            </w:pPr>
            <w:r w:rsidRPr="00033A01">
              <w:rPr>
                <w:lang w:val="sl-SI"/>
              </w:rPr>
              <w:t>VIII</w:t>
            </w:r>
            <w:r w:rsidRPr="00033A01">
              <w:rPr>
                <w:lang w:val="sl-SI"/>
              </w:rPr>
              <w:tab/>
              <w:t>PRENOS POOBLASTILA</w:t>
            </w:r>
          </w:p>
        </w:tc>
        <w:tc>
          <w:tcPr>
            <w:tcW w:w="4876" w:type="dxa"/>
          </w:tcPr>
          <w:p w14:paraId="30D4EDF3" w14:textId="77777777" w:rsidR="00AC2D66" w:rsidRPr="00033A01" w:rsidRDefault="009D7CC2" w:rsidP="00CB1E2F">
            <w:pPr>
              <w:pStyle w:val="Normal6"/>
              <w:rPr>
                <w:szCs w:val="24"/>
                <w:lang w:val="sl-SI"/>
              </w:rPr>
            </w:pPr>
            <w:r w:rsidRPr="00033A01">
              <w:rPr>
                <w:lang w:val="sl-SI"/>
              </w:rPr>
              <w:t>VIII</w:t>
            </w:r>
            <w:r w:rsidRPr="00033A01">
              <w:rPr>
                <w:lang w:val="sl-SI"/>
              </w:rPr>
              <w:tab/>
            </w:r>
            <w:r w:rsidR="00AC2D66" w:rsidRPr="00033A01">
              <w:rPr>
                <w:lang w:val="sl-SI"/>
              </w:rPr>
              <w:t>PRENOS POOBLASTILA</w:t>
            </w:r>
            <w:r w:rsidR="00AC2D66" w:rsidRPr="00033A01">
              <w:rPr>
                <w:b/>
                <w:i/>
                <w:lang w:val="sl-SI"/>
              </w:rPr>
              <w:t xml:space="preserve"> IN POSTOPEK V ODBORU</w:t>
            </w:r>
          </w:p>
        </w:tc>
      </w:tr>
    </w:tbl>
    <w:p w14:paraId="2875823D" w14:textId="77777777" w:rsidR="00AC2D66" w:rsidRPr="00033A01" w:rsidRDefault="00AC2D66" w:rsidP="00AC2D66"/>
    <w:p w14:paraId="3F1218D4" w14:textId="77777777" w:rsidR="00AC2D66" w:rsidRPr="00033A01" w:rsidRDefault="001F7793" w:rsidP="00AC2D66">
      <w:pPr>
        <w:pStyle w:val="AmNumberTabs"/>
      </w:pPr>
      <w:r>
        <w:t>Sprememba</w:t>
      </w:r>
      <w:r w:rsidR="00AC2D66" w:rsidRPr="00033A01">
        <w:tab/>
      </w:r>
      <w:r w:rsidR="00AC2D66" w:rsidRPr="00033A01">
        <w:tab/>
        <w:t>153</w:t>
      </w:r>
    </w:p>
    <w:p w14:paraId="344F5F79" w14:textId="77777777" w:rsidR="00AC2D66" w:rsidRPr="00033A01" w:rsidRDefault="00AC2D66" w:rsidP="00AC2D66"/>
    <w:p w14:paraId="640E725B" w14:textId="77777777" w:rsidR="00AC2D66" w:rsidRPr="00033A01" w:rsidRDefault="00AC2D66" w:rsidP="00AC2D66">
      <w:pPr>
        <w:pStyle w:val="NormalBold"/>
        <w:keepNext/>
      </w:pPr>
      <w:r w:rsidRPr="00033A01">
        <w:t>Predlog uredbe</w:t>
      </w:r>
    </w:p>
    <w:p w14:paraId="1945FF41" w14:textId="77777777" w:rsidR="00AC2D66" w:rsidRPr="00033A01" w:rsidRDefault="00AC2D66" w:rsidP="00AC2D66">
      <w:pPr>
        <w:pStyle w:val="NormalBold"/>
      </w:pPr>
      <w:r w:rsidRPr="00033A01">
        <w:t>Člen 23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0C2D13EE" w14:textId="77777777" w:rsidTr="00CB1E2F">
        <w:trPr>
          <w:jc w:val="center"/>
        </w:trPr>
        <w:tc>
          <w:tcPr>
            <w:tcW w:w="9752" w:type="dxa"/>
            <w:gridSpan w:val="2"/>
          </w:tcPr>
          <w:p w14:paraId="2D5E0D32" w14:textId="77777777" w:rsidR="00AC2D66" w:rsidRPr="00033A01" w:rsidRDefault="00AC2D66" w:rsidP="00CB1E2F">
            <w:pPr>
              <w:keepNext/>
            </w:pPr>
          </w:p>
        </w:tc>
      </w:tr>
      <w:tr w:rsidR="00AC2D66" w:rsidRPr="00033A01" w14:paraId="58CA9087" w14:textId="77777777" w:rsidTr="00CB1E2F">
        <w:trPr>
          <w:jc w:val="center"/>
        </w:trPr>
        <w:tc>
          <w:tcPr>
            <w:tcW w:w="4876" w:type="dxa"/>
          </w:tcPr>
          <w:p w14:paraId="38623FFE" w14:textId="77777777" w:rsidR="00AC2D66" w:rsidRPr="00033A01" w:rsidRDefault="00AC2D66" w:rsidP="00CB1E2F">
            <w:pPr>
              <w:pStyle w:val="ColumnHeading"/>
              <w:keepNext/>
            </w:pPr>
            <w:r w:rsidRPr="00033A01">
              <w:t>Besedilo, ki ga predlaga Komisija</w:t>
            </w:r>
          </w:p>
        </w:tc>
        <w:tc>
          <w:tcPr>
            <w:tcW w:w="4876" w:type="dxa"/>
          </w:tcPr>
          <w:p w14:paraId="2C3DC565" w14:textId="77777777" w:rsidR="00AC2D66" w:rsidRPr="00033A01" w:rsidRDefault="001F7793" w:rsidP="00CB1E2F">
            <w:pPr>
              <w:pStyle w:val="ColumnHeading"/>
              <w:keepNext/>
            </w:pPr>
            <w:r>
              <w:t>Sprememba</w:t>
            </w:r>
          </w:p>
        </w:tc>
      </w:tr>
      <w:tr w:rsidR="00AC2D66" w:rsidRPr="00033A01" w14:paraId="5BB8C771" w14:textId="77777777" w:rsidTr="00CB1E2F">
        <w:trPr>
          <w:jc w:val="center"/>
        </w:trPr>
        <w:tc>
          <w:tcPr>
            <w:tcW w:w="4876" w:type="dxa"/>
          </w:tcPr>
          <w:p w14:paraId="6E1766E7" w14:textId="77777777" w:rsidR="00AC2D66" w:rsidRPr="00033A01" w:rsidRDefault="00AC2D66" w:rsidP="00CB1E2F">
            <w:pPr>
              <w:pStyle w:val="Normal6"/>
              <w:rPr>
                <w:lang w:val="sl-SI"/>
              </w:rPr>
            </w:pPr>
            <w:r w:rsidRPr="00033A01">
              <w:rPr>
                <w:lang w:val="sl-SI"/>
              </w:rPr>
              <w:t>2.</w:t>
            </w:r>
            <w:r w:rsidRPr="00033A01">
              <w:rPr>
                <w:lang w:val="sl-SI"/>
              </w:rPr>
              <w:tab/>
              <w:t xml:space="preserve">Na Komisijo se prenese pooblastilo za sprejemanje delegiranih aktov v skladu s členom 24 za spremembo Priloge II, da se </w:t>
            </w:r>
            <w:r w:rsidRPr="00033A01">
              <w:rPr>
                <w:b/>
                <w:i/>
                <w:lang w:val="sl-SI"/>
              </w:rPr>
              <w:t>po potrebi</w:t>
            </w:r>
            <w:r w:rsidRPr="00033A01">
              <w:rPr>
                <w:lang w:val="sl-SI"/>
              </w:rPr>
              <w:t xml:space="preserve"> dodajo nove vrste podatkov.</w:t>
            </w:r>
          </w:p>
        </w:tc>
        <w:tc>
          <w:tcPr>
            <w:tcW w:w="4876" w:type="dxa"/>
          </w:tcPr>
          <w:p w14:paraId="12D3A049" w14:textId="77777777" w:rsidR="00AC2D66" w:rsidRPr="00033A01" w:rsidRDefault="00AC2D66" w:rsidP="00CB1E2F">
            <w:pPr>
              <w:pStyle w:val="Normal6"/>
              <w:rPr>
                <w:szCs w:val="24"/>
                <w:lang w:val="sl-SI"/>
              </w:rPr>
            </w:pPr>
            <w:r w:rsidRPr="00033A01">
              <w:rPr>
                <w:lang w:val="sl-SI"/>
              </w:rPr>
              <w:t>2.</w:t>
            </w:r>
            <w:r w:rsidRPr="00033A01">
              <w:rPr>
                <w:lang w:val="sl-SI"/>
              </w:rPr>
              <w:tab/>
              <w:t xml:space="preserve">Na Komisijo se prenese pooblastilo za sprejemanje delegiranih aktov v skladu s členom 24 za spremembo Priloge II, da se </w:t>
            </w:r>
            <w:r w:rsidRPr="00033A01">
              <w:rPr>
                <w:b/>
                <w:i/>
                <w:lang w:val="sl-SI"/>
              </w:rPr>
              <w:t>razširi na dodatne aktivne snovi in</w:t>
            </w:r>
            <w:r w:rsidRPr="00033A01">
              <w:rPr>
                <w:lang w:val="sl-SI"/>
              </w:rPr>
              <w:t xml:space="preserve"> dodajo nove vrste</w:t>
            </w:r>
            <w:r w:rsidRPr="00033A01">
              <w:rPr>
                <w:b/>
                <w:i/>
                <w:lang w:val="sl-SI"/>
              </w:rPr>
              <w:t xml:space="preserve"> podatkov, pri čemer se spoštuje zaupnost nekaterih</w:t>
            </w:r>
            <w:r w:rsidRPr="00033A01">
              <w:rPr>
                <w:lang w:val="sl-SI"/>
              </w:rPr>
              <w:t xml:space="preserve"> podatkov.</w:t>
            </w:r>
          </w:p>
        </w:tc>
      </w:tr>
    </w:tbl>
    <w:p w14:paraId="5AC8195C" w14:textId="77777777" w:rsidR="00AC2D66" w:rsidRPr="00033A01" w:rsidRDefault="00AC2D66" w:rsidP="00AC2D66"/>
    <w:p w14:paraId="4981BA0F" w14:textId="77777777" w:rsidR="00AC2D66" w:rsidRPr="00033A01" w:rsidRDefault="001F7793" w:rsidP="00AC2D66">
      <w:pPr>
        <w:pStyle w:val="AmNumberTabs"/>
      </w:pPr>
      <w:r>
        <w:t>Sprememba</w:t>
      </w:r>
      <w:r w:rsidR="00AC2D66" w:rsidRPr="00033A01">
        <w:tab/>
      </w:r>
      <w:r w:rsidR="00AC2D66" w:rsidRPr="00033A01">
        <w:tab/>
        <w:t>154</w:t>
      </w:r>
    </w:p>
    <w:p w14:paraId="10CBB0E9" w14:textId="77777777" w:rsidR="00AC2D66" w:rsidRPr="00033A01" w:rsidRDefault="00AC2D66" w:rsidP="00AC2D66"/>
    <w:p w14:paraId="714E9DDA" w14:textId="77777777" w:rsidR="00AC2D66" w:rsidRPr="00033A01" w:rsidRDefault="00AC2D66" w:rsidP="00AC2D66">
      <w:pPr>
        <w:pStyle w:val="NormalBold"/>
        <w:keepNext/>
      </w:pPr>
      <w:r w:rsidRPr="00033A01">
        <w:t>Predlog uredbe</w:t>
      </w:r>
    </w:p>
    <w:p w14:paraId="700AB1C6" w14:textId="77777777" w:rsidR="00AC2D66" w:rsidRPr="00033A01" w:rsidRDefault="00AC2D66" w:rsidP="00AC2D66">
      <w:pPr>
        <w:pStyle w:val="NormalBold"/>
      </w:pPr>
      <w:r w:rsidRPr="00033A01">
        <w:t>Člen 24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37E504DD" w14:textId="77777777" w:rsidTr="00CB1E2F">
        <w:trPr>
          <w:jc w:val="center"/>
        </w:trPr>
        <w:tc>
          <w:tcPr>
            <w:tcW w:w="9752" w:type="dxa"/>
            <w:gridSpan w:val="2"/>
          </w:tcPr>
          <w:p w14:paraId="6552E340" w14:textId="77777777" w:rsidR="00AC2D66" w:rsidRPr="00033A01" w:rsidRDefault="00AC2D66" w:rsidP="00CB1E2F">
            <w:pPr>
              <w:keepNext/>
            </w:pPr>
          </w:p>
        </w:tc>
      </w:tr>
      <w:tr w:rsidR="00AC2D66" w:rsidRPr="00033A01" w14:paraId="146509EA" w14:textId="77777777" w:rsidTr="00CB1E2F">
        <w:trPr>
          <w:jc w:val="center"/>
        </w:trPr>
        <w:tc>
          <w:tcPr>
            <w:tcW w:w="4876" w:type="dxa"/>
          </w:tcPr>
          <w:p w14:paraId="67F85A5D" w14:textId="77777777" w:rsidR="00AC2D66" w:rsidRPr="00033A01" w:rsidRDefault="00AC2D66" w:rsidP="00CB1E2F">
            <w:pPr>
              <w:pStyle w:val="ColumnHeading"/>
              <w:keepNext/>
            </w:pPr>
            <w:r w:rsidRPr="00033A01">
              <w:t>Besedilo, ki ga predlaga Komisija</w:t>
            </w:r>
          </w:p>
        </w:tc>
        <w:tc>
          <w:tcPr>
            <w:tcW w:w="4876" w:type="dxa"/>
          </w:tcPr>
          <w:p w14:paraId="3DAF97F3" w14:textId="77777777" w:rsidR="00AC2D66" w:rsidRPr="00033A01" w:rsidRDefault="001F7793" w:rsidP="00CB1E2F">
            <w:pPr>
              <w:pStyle w:val="ColumnHeading"/>
              <w:keepNext/>
            </w:pPr>
            <w:r>
              <w:t>Sprememba</w:t>
            </w:r>
          </w:p>
        </w:tc>
      </w:tr>
      <w:tr w:rsidR="00AC2D66" w:rsidRPr="00033A01" w14:paraId="24D39DCF" w14:textId="77777777" w:rsidTr="00CB1E2F">
        <w:trPr>
          <w:jc w:val="center"/>
        </w:trPr>
        <w:tc>
          <w:tcPr>
            <w:tcW w:w="4876" w:type="dxa"/>
          </w:tcPr>
          <w:p w14:paraId="033A182C" w14:textId="77777777" w:rsidR="00AC2D66" w:rsidRPr="00033A01" w:rsidRDefault="00AC2D66" w:rsidP="00CB1E2F">
            <w:pPr>
              <w:pStyle w:val="Normal6"/>
              <w:rPr>
                <w:lang w:val="sl-SI"/>
              </w:rPr>
            </w:pPr>
          </w:p>
        </w:tc>
        <w:tc>
          <w:tcPr>
            <w:tcW w:w="4876" w:type="dxa"/>
          </w:tcPr>
          <w:p w14:paraId="66BE125E" w14:textId="77777777" w:rsidR="00AC2D66" w:rsidRPr="00033A01" w:rsidRDefault="00AC2D66" w:rsidP="00CB1E2F">
            <w:pPr>
              <w:pStyle w:val="Normal6"/>
              <w:jc w:val="center"/>
              <w:rPr>
                <w:szCs w:val="24"/>
                <w:lang w:val="sl-SI"/>
              </w:rPr>
            </w:pPr>
            <w:r w:rsidRPr="00033A01">
              <w:rPr>
                <w:b/>
                <w:i/>
                <w:lang w:val="sl-SI"/>
              </w:rPr>
              <w:t>Člen 24 a</w:t>
            </w:r>
          </w:p>
        </w:tc>
      </w:tr>
      <w:tr w:rsidR="00AC2D66" w:rsidRPr="00033A01" w14:paraId="141202E7" w14:textId="77777777" w:rsidTr="00CB1E2F">
        <w:trPr>
          <w:jc w:val="center"/>
        </w:trPr>
        <w:tc>
          <w:tcPr>
            <w:tcW w:w="4876" w:type="dxa"/>
          </w:tcPr>
          <w:p w14:paraId="6559C9C4" w14:textId="77777777" w:rsidR="00AC2D66" w:rsidRPr="00033A01" w:rsidRDefault="00AC2D66" w:rsidP="00CB1E2F">
            <w:pPr>
              <w:pStyle w:val="Normal6"/>
              <w:rPr>
                <w:lang w:val="sl-SI"/>
              </w:rPr>
            </w:pPr>
          </w:p>
        </w:tc>
        <w:tc>
          <w:tcPr>
            <w:tcW w:w="4876" w:type="dxa"/>
          </w:tcPr>
          <w:p w14:paraId="409E4D8D" w14:textId="77777777" w:rsidR="00AC2D66" w:rsidRPr="00033A01" w:rsidRDefault="00AC2D66" w:rsidP="00CB1E2F">
            <w:pPr>
              <w:pStyle w:val="Normal6"/>
              <w:jc w:val="center"/>
              <w:rPr>
                <w:szCs w:val="24"/>
                <w:lang w:val="sl-SI"/>
              </w:rPr>
            </w:pPr>
            <w:r w:rsidRPr="00033A01">
              <w:rPr>
                <w:b/>
                <w:i/>
                <w:lang w:val="sl-SI"/>
              </w:rPr>
              <w:t>Postopek v odboru</w:t>
            </w:r>
          </w:p>
        </w:tc>
      </w:tr>
      <w:tr w:rsidR="00AC2D66" w:rsidRPr="00033A01" w14:paraId="37698810" w14:textId="77777777" w:rsidTr="00CB1E2F">
        <w:trPr>
          <w:jc w:val="center"/>
        </w:trPr>
        <w:tc>
          <w:tcPr>
            <w:tcW w:w="4876" w:type="dxa"/>
          </w:tcPr>
          <w:p w14:paraId="120601E2" w14:textId="77777777" w:rsidR="00AC2D66" w:rsidRPr="00033A01" w:rsidRDefault="00AC2D66" w:rsidP="00CB1E2F">
            <w:pPr>
              <w:pStyle w:val="Normal6"/>
              <w:rPr>
                <w:lang w:val="sl-SI"/>
              </w:rPr>
            </w:pPr>
          </w:p>
        </w:tc>
        <w:tc>
          <w:tcPr>
            <w:tcW w:w="4876" w:type="dxa"/>
          </w:tcPr>
          <w:p w14:paraId="0B82E3CB" w14:textId="77777777" w:rsidR="00AC2D66" w:rsidRPr="00033A01" w:rsidRDefault="00AC2D66" w:rsidP="00CB1E2F">
            <w:pPr>
              <w:pStyle w:val="Normal6"/>
              <w:rPr>
                <w:szCs w:val="24"/>
                <w:lang w:val="sl-SI"/>
              </w:rPr>
            </w:pPr>
            <w:r w:rsidRPr="00033A01">
              <w:rPr>
                <w:b/>
                <w:i/>
                <w:lang w:val="sl-SI"/>
              </w:rPr>
              <w:t xml:space="preserve">1. </w:t>
            </w:r>
            <w:r w:rsidRPr="00033A01">
              <w:rPr>
                <w:b/>
                <w:i/>
                <w:lang w:val="sl-SI"/>
              </w:rPr>
              <w:tab/>
              <w:t>Komisiji pomaga odbor. Ta odbor je odbor v smislu Uredbe (EU) št. 182/2011</w:t>
            </w:r>
            <w:r w:rsidRPr="00033A01">
              <w:rPr>
                <w:b/>
                <w:i/>
                <w:vertAlign w:val="superscript"/>
                <w:lang w:val="sl-SI"/>
              </w:rPr>
              <w:t>1a</w:t>
            </w:r>
            <w:r w:rsidRPr="00033A01">
              <w:rPr>
                <w:b/>
                <w:i/>
                <w:lang w:val="sl-SI"/>
              </w:rPr>
              <w:t>.</w:t>
            </w:r>
          </w:p>
        </w:tc>
      </w:tr>
      <w:tr w:rsidR="00AC2D66" w:rsidRPr="00033A01" w14:paraId="763D7C63" w14:textId="77777777" w:rsidTr="00CB1E2F">
        <w:trPr>
          <w:jc w:val="center"/>
        </w:trPr>
        <w:tc>
          <w:tcPr>
            <w:tcW w:w="4876" w:type="dxa"/>
          </w:tcPr>
          <w:p w14:paraId="669592D2" w14:textId="77777777" w:rsidR="00AC2D66" w:rsidRPr="00033A01" w:rsidRDefault="00AC2D66" w:rsidP="00CB1E2F">
            <w:pPr>
              <w:pStyle w:val="Normal6"/>
              <w:rPr>
                <w:lang w:val="sl-SI"/>
              </w:rPr>
            </w:pPr>
          </w:p>
        </w:tc>
        <w:tc>
          <w:tcPr>
            <w:tcW w:w="4876" w:type="dxa"/>
          </w:tcPr>
          <w:p w14:paraId="132E674C" w14:textId="77777777" w:rsidR="00AC2D66" w:rsidRPr="00033A01" w:rsidRDefault="00AC2D66" w:rsidP="00CB1E2F">
            <w:pPr>
              <w:pStyle w:val="Normal6"/>
              <w:rPr>
                <w:szCs w:val="24"/>
                <w:lang w:val="sl-SI"/>
              </w:rPr>
            </w:pPr>
            <w:r w:rsidRPr="00033A01">
              <w:rPr>
                <w:b/>
                <w:i/>
                <w:lang w:val="sl-SI"/>
              </w:rPr>
              <w:t xml:space="preserve">2. </w:t>
            </w:r>
            <w:r w:rsidRPr="00033A01">
              <w:rPr>
                <w:b/>
                <w:i/>
                <w:lang w:val="sl-SI"/>
              </w:rPr>
              <w:tab/>
              <w:t>Pri sklicevanju na ta odstavek se uporablja člen 5 Uredbe (EU) št. 182/2011.</w:t>
            </w:r>
          </w:p>
        </w:tc>
      </w:tr>
      <w:tr w:rsidR="00AC2D66" w:rsidRPr="00033A01" w14:paraId="7881E65C" w14:textId="77777777" w:rsidTr="00CB1E2F">
        <w:trPr>
          <w:jc w:val="center"/>
        </w:trPr>
        <w:tc>
          <w:tcPr>
            <w:tcW w:w="4876" w:type="dxa"/>
          </w:tcPr>
          <w:p w14:paraId="2FD9E17E" w14:textId="77777777" w:rsidR="00AC2D66" w:rsidRPr="00033A01" w:rsidRDefault="00AC2D66" w:rsidP="00CB1E2F">
            <w:pPr>
              <w:pStyle w:val="Normal6"/>
              <w:rPr>
                <w:lang w:val="sl-SI"/>
              </w:rPr>
            </w:pPr>
          </w:p>
        </w:tc>
        <w:tc>
          <w:tcPr>
            <w:tcW w:w="4876" w:type="dxa"/>
          </w:tcPr>
          <w:p w14:paraId="54AC7E9B" w14:textId="77777777" w:rsidR="00AC2D66" w:rsidRPr="00033A01" w:rsidRDefault="00AC2D66" w:rsidP="00CB1E2F">
            <w:pPr>
              <w:pStyle w:val="Normal6"/>
              <w:rPr>
                <w:szCs w:val="24"/>
                <w:lang w:val="sl-SI"/>
              </w:rPr>
            </w:pPr>
            <w:r w:rsidRPr="00033A01">
              <w:rPr>
                <w:b/>
                <w:i/>
                <w:lang w:val="sl-SI"/>
              </w:rPr>
              <w:t>__________________</w:t>
            </w:r>
          </w:p>
        </w:tc>
      </w:tr>
      <w:tr w:rsidR="00AC2D66" w:rsidRPr="00033A01" w14:paraId="52101F43" w14:textId="77777777" w:rsidTr="00CB1E2F">
        <w:trPr>
          <w:jc w:val="center"/>
        </w:trPr>
        <w:tc>
          <w:tcPr>
            <w:tcW w:w="4876" w:type="dxa"/>
          </w:tcPr>
          <w:p w14:paraId="2A6F4066" w14:textId="77777777" w:rsidR="00AC2D66" w:rsidRPr="00033A01" w:rsidRDefault="00AC2D66" w:rsidP="00CB1E2F">
            <w:pPr>
              <w:pStyle w:val="Normal6"/>
              <w:rPr>
                <w:lang w:val="sl-SI"/>
              </w:rPr>
            </w:pPr>
          </w:p>
        </w:tc>
        <w:tc>
          <w:tcPr>
            <w:tcW w:w="4876" w:type="dxa"/>
          </w:tcPr>
          <w:p w14:paraId="09064EF7" w14:textId="77777777" w:rsidR="00AC2D66" w:rsidRPr="00033A01" w:rsidRDefault="00AC2D66" w:rsidP="00CB1E2F">
            <w:pPr>
              <w:pStyle w:val="Normal6"/>
              <w:rPr>
                <w:szCs w:val="24"/>
                <w:lang w:val="sl-SI"/>
              </w:rPr>
            </w:pPr>
            <w:r w:rsidRPr="00033A01">
              <w:rPr>
                <w:b/>
                <w:i/>
                <w:vertAlign w:val="superscript"/>
                <w:lang w:val="sl-SI"/>
              </w:rPr>
              <w:t>1a</w:t>
            </w:r>
            <w:r w:rsidRPr="00033A01">
              <w:rPr>
                <w:b/>
                <w:bCs/>
                <w:i/>
                <w:iCs/>
                <w:lang w:val="sl-SI"/>
              </w:rPr>
              <w:t xml:space="preserve"> Uredba (EU) št. 182/2011 Evropskega parlamenta in Sveta z dne 16. februarja 2011 o določitvi splošnih pravil in načel, na podlagi katerih države članice nadzirajo izvajanje izvedbenih pooblastil Komisije (UL L 55, 28.2.2011, str. 13).</w:t>
            </w:r>
          </w:p>
        </w:tc>
      </w:tr>
    </w:tbl>
    <w:p w14:paraId="4F8C3CC2" w14:textId="77777777" w:rsidR="00AC2D66" w:rsidRPr="00033A01" w:rsidRDefault="00AC2D66" w:rsidP="00AC2D66"/>
    <w:p w14:paraId="5203BC23" w14:textId="77777777" w:rsidR="00AC2D66" w:rsidRPr="00033A01" w:rsidRDefault="001F7793" w:rsidP="00AC2D66">
      <w:pPr>
        <w:pStyle w:val="AmNumberTabs"/>
      </w:pPr>
      <w:r>
        <w:t>Sprememba</w:t>
      </w:r>
      <w:r w:rsidR="00AC2D66" w:rsidRPr="00033A01">
        <w:tab/>
      </w:r>
      <w:r w:rsidR="00AC2D66" w:rsidRPr="00033A01">
        <w:tab/>
        <w:t>155</w:t>
      </w:r>
    </w:p>
    <w:p w14:paraId="74556680" w14:textId="77777777" w:rsidR="00AC2D66" w:rsidRPr="00033A01" w:rsidRDefault="00AC2D66" w:rsidP="00AC2D66"/>
    <w:p w14:paraId="0B4A29E6" w14:textId="77777777" w:rsidR="00AC2D66" w:rsidRPr="00033A01" w:rsidRDefault="00AC2D66" w:rsidP="00AC2D66">
      <w:pPr>
        <w:pStyle w:val="NormalBold"/>
        <w:keepNext/>
      </w:pPr>
      <w:r w:rsidRPr="00033A01">
        <w:lastRenderedPageBreak/>
        <w:t>Predlog uredbe</w:t>
      </w:r>
    </w:p>
    <w:p w14:paraId="37361786" w14:textId="77777777" w:rsidR="00AC2D66" w:rsidRPr="00033A01" w:rsidRDefault="00AC2D66" w:rsidP="00AC2D66">
      <w:pPr>
        <w:pStyle w:val="NormalBold"/>
      </w:pPr>
      <w:r w:rsidRPr="00033A01">
        <w:t>Člen 25 – naslov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4A966839" w14:textId="77777777" w:rsidTr="00CB1E2F">
        <w:trPr>
          <w:jc w:val="center"/>
        </w:trPr>
        <w:tc>
          <w:tcPr>
            <w:tcW w:w="9752" w:type="dxa"/>
            <w:gridSpan w:val="2"/>
          </w:tcPr>
          <w:p w14:paraId="313147A6" w14:textId="77777777" w:rsidR="00AC2D66" w:rsidRPr="00033A01" w:rsidRDefault="00AC2D66" w:rsidP="00CB1E2F">
            <w:pPr>
              <w:keepNext/>
            </w:pPr>
          </w:p>
        </w:tc>
      </w:tr>
      <w:tr w:rsidR="00AC2D66" w:rsidRPr="00033A01" w14:paraId="6390CF0E" w14:textId="77777777" w:rsidTr="00CB1E2F">
        <w:trPr>
          <w:jc w:val="center"/>
        </w:trPr>
        <w:tc>
          <w:tcPr>
            <w:tcW w:w="4876" w:type="dxa"/>
          </w:tcPr>
          <w:p w14:paraId="07292009" w14:textId="77777777" w:rsidR="00AC2D66" w:rsidRPr="00033A01" w:rsidRDefault="00AC2D66" w:rsidP="00CB1E2F">
            <w:pPr>
              <w:pStyle w:val="ColumnHeading"/>
              <w:keepNext/>
            </w:pPr>
            <w:r w:rsidRPr="00033A01">
              <w:t>Besedilo, ki ga predlaga Komisija</w:t>
            </w:r>
          </w:p>
        </w:tc>
        <w:tc>
          <w:tcPr>
            <w:tcW w:w="4876" w:type="dxa"/>
          </w:tcPr>
          <w:p w14:paraId="4FBEBE21" w14:textId="77777777" w:rsidR="00AC2D66" w:rsidRPr="00033A01" w:rsidRDefault="001F7793" w:rsidP="00CB1E2F">
            <w:pPr>
              <w:pStyle w:val="ColumnHeading"/>
              <w:keepNext/>
            </w:pPr>
            <w:r>
              <w:t>Sprememba</w:t>
            </w:r>
          </w:p>
        </w:tc>
      </w:tr>
      <w:tr w:rsidR="00AC2D66" w:rsidRPr="00033A01" w14:paraId="53A35D3D" w14:textId="77777777" w:rsidTr="00CB1E2F">
        <w:trPr>
          <w:jc w:val="center"/>
        </w:trPr>
        <w:tc>
          <w:tcPr>
            <w:tcW w:w="4876" w:type="dxa"/>
          </w:tcPr>
          <w:p w14:paraId="45642879" w14:textId="77777777" w:rsidR="00AC2D66" w:rsidRPr="00033A01" w:rsidRDefault="00AC2D66" w:rsidP="00CB1E2F">
            <w:pPr>
              <w:pStyle w:val="Normal6"/>
              <w:rPr>
                <w:lang w:val="sl-SI"/>
              </w:rPr>
            </w:pPr>
            <w:r w:rsidRPr="00033A01">
              <w:rPr>
                <w:lang w:val="sl-SI"/>
              </w:rPr>
              <w:t>Izvrševanje</w:t>
            </w:r>
          </w:p>
        </w:tc>
        <w:tc>
          <w:tcPr>
            <w:tcW w:w="4876" w:type="dxa"/>
          </w:tcPr>
          <w:p w14:paraId="2E718260" w14:textId="77777777" w:rsidR="00AC2D66" w:rsidRPr="00033A01" w:rsidRDefault="00AC2D66" w:rsidP="00CB1E2F">
            <w:pPr>
              <w:pStyle w:val="Normal6"/>
              <w:rPr>
                <w:szCs w:val="24"/>
                <w:lang w:val="sl-SI"/>
              </w:rPr>
            </w:pPr>
            <w:r w:rsidRPr="00033A01">
              <w:rPr>
                <w:lang w:val="sl-SI"/>
              </w:rPr>
              <w:t>Izvrševanje</w:t>
            </w:r>
            <w:r w:rsidRPr="00033A01">
              <w:rPr>
                <w:b/>
                <w:i/>
                <w:lang w:val="sl-SI"/>
              </w:rPr>
              <w:t xml:space="preserve"> in sodelovanje pri izpolnjevanju obveznosti</w:t>
            </w:r>
          </w:p>
        </w:tc>
      </w:tr>
    </w:tbl>
    <w:p w14:paraId="3D3CC820" w14:textId="77777777" w:rsidR="00AC2D66" w:rsidRPr="00033A01" w:rsidRDefault="00AC2D66" w:rsidP="00AC2D66"/>
    <w:p w14:paraId="5FD63ABB" w14:textId="77777777" w:rsidR="00AC2D66" w:rsidRPr="00033A01" w:rsidRDefault="001F7793" w:rsidP="00AC2D66">
      <w:pPr>
        <w:pStyle w:val="AmNumberTabs"/>
      </w:pPr>
      <w:r>
        <w:t>Sprememba</w:t>
      </w:r>
      <w:r w:rsidR="00AC2D66" w:rsidRPr="00033A01">
        <w:tab/>
      </w:r>
      <w:r w:rsidR="00AC2D66" w:rsidRPr="00033A01">
        <w:tab/>
        <w:t>156</w:t>
      </w:r>
    </w:p>
    <w:p w14:paraId="3898003C" w14:textId="77777777" w:rsidR="00AC2D66" w:rsidRPr="00033A01" w:rsidRDefault="00AC2D66" w:rsidP="00AC2D66"/>
    <w:p w14:paraId="3A4DD1A4" w14:textId="77777777" w:rsidR="00AC2D66" w:rsidRPr="00033A01" w:rsidRDefault="00AC2D66" w:rsidP="00AC2D66">
      <w:pPr>
        <w:pStyle w:val="NormalBold"/>
        <w:keepNext/>
      </w:pPr>
      <w:r w:rsidRPr="00033A01">
        <w:t>Predlog uredbe</w:t>
      </w:r>
    </w:p>
    <w:p w14:paraId="5670643B" w14:textId="77777777" w:rsidR="00AC2D66" w:rsidRPr="00033A01" w:rsidRDefault="00AC2D66" w:rsidP="00AC2D66">
      <w:pPr>
        <w:pStyle w:val="NormalBold"/>
      </w:pPr>
      <w:r w:rsidRPr="00033A01">
        <w:t>Člen 26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21A9B991" w14:textId="77777777" w:rsidTr="00CB1E2F">
        <w:trPr>
          <w:jc w:val="center"/>
        </w:trPr>
        <w:tc>
          <w:tcPr>
            <w:tcW w:w="9752" w:type="dxa"/>
            <w:gridSpan w:val="2"/>
          </w:tcPr>
          <w:p w14:paraId="30C21B9A" w14:textId="77777777" w:rsidR="00AC2D66" w:rsidRPr="00033A01" w:rsidRDefault="00AC2D66" w:rsidP="00CB1E2F">
            <w:pPr>
              <w:keepNext/>
            </w:pPr>
          </w:p>
        </w:tc>
      </w:tr>
      <w:tr w:rsidR="00AC2D66" w:rsidRPr="00033A01" w14:paraId="11D47ACF" w14:textId="77777777" w:rsidTr="00CB1E2F">
        <w:trPr>
          <w:jc w:val="center"/>
        </w:trPr>
        <w:tc>
          <w:tcPr>
            <w:tcW w:w="4876" w:type="dxa"/>
          </w:tcPr>
          <w:p w14:paraId="0740A242" w14:textId="77777777" w:rsidR="00AC2D66" w:rsidRPr="00033A01" w:rsidRDefault="00AC2D66" w:rsidP="00CB1E2F">
            <w:pPr>
              <w:pStyle w:val="ColumnHeading"/>
              <w:keepNext/>
            </w:pPr>
            <w:r w:rsidRPr="00033A01">
              <w:t>Besedilo, ki ga predlaga Komisija</w:t>
            </w:r>
          </w:p>
        </w:tc>
        <w:tc>
          <w:tcPr>
            <w:tcW w:w="4876" w:type="dxa"/>
          </w:tcPr>
          <w:p w14:paraId="559D6264" w14:textId="77777777" w:rsidR="00AC2D66" w:rsidRPr="00033A01" w:rsidRDefault="001F7793" w:rsidP="00CB1E2F">
            <w:pPr>
              <w:pStyle w:val="ColumnHeading"/>
              <w:keepNext/>
            </w:pPr>
            <w:r>
              <w:t>Sprememba</w:t>
            </w:r>
          </w:p>
        </w:tc>
      </w:tr>
      <w:tr w:rsidR="00AC2D66" w:rsidRPr="00033A01" w14:paraId="72BA813B" w14:textId="77777777" w:rsidTr="00CB1E2F">
        <w:trPr>
          <w:jc w:val="center"/>
        </w:trPr>
        <w:tc>
          <w:tcPr>
            <w:tcW w:w="4876" w:type="dxa"/>
          </w:tcPr>
          <w:p w14:paraId="1F7820EE" w14:textId="77777777" w:rsidR="00AC2D66" w:rsidRPr="00033A01" w:rsidRDefault="00AC2D66" w:rsidP="00CB1E2F">
            <w:pPr>
              <w:pStyle w:val="Normal6"/>
              <w:rPr>
                <w:lang w:val="sl-SI"/>
              </w:rPr>
            </w:pPr>
          </w:p>
        </w:tc>
        <w:tc>
          <w:tcPr>
            <w:tcW w:w="4876" w:type="dxa"/>
          </w:tcPr>
          <w:p w14:paraId="5E941A1C" w14:textId="77777777" w:rsidR="00AC2D66" w:rsidRPr="00033A01" w:rsidRDefault="00AC2D66" w:rsidP="00CB1E2F">
            <w:pPr>
              <w:pStyle w:val="Normal6"/>
              <w:jc w:val="center"/>
              <w:rPr>
                <w:szCs w:val="24"/>
                <w:lang w:val="sl-SI"/>
              </w:rPr>
            </w:pPr>
            <w:r w:rsidRPr="00033A01">
              <w:rPr>
                <w:b/>
                <w:i/>
                <w:lang w:val="sl-SI"/>
              </w:rPr>
              <w:t>Člen 26 a</w:t>
            </w:r>
          </w:p>
        </w:tc>
      </w:tr>
      <w:tr w:rsidR="00AC2D66" w:rsidRPr="00033A01" w14:paraId="54916253" w14:textId="77777777" w:rsidTr="00CB1E2F">
        <w:trPr>
          <w:jc w:val="center"/>
        </w:trPr>
        <w:tc>
          <w:tcPr>
            <w:tcW w:w="4876" w:type="dxa"/>
          </w:tcPr>
          <w:p w14:paraId="77FCA533" w14:textId="77777777" w:rsidR="00AC2D66" w:rsidRPr="00033A01" w:rsidRDefault="00AC2D66" w:rsidP="00CB1E2F">
            <w:pPr>
              <w:pStyle w:val="Normal6"/>
              <w:rPr>
                <w:lang w:val="sl-SI"/>
              </w:rPr>
            </w:pPr>
          </w:p>
        </w:tc>
        <w:tc>
          <w:tcPr>
            <w:tcW w:w="4876" w:type="dxa"/>
          </w:tcPr>
          <w:p w14:paraId="325A7D9B" w14:textId="77777777" w:rsidR="00AC2D66" w:rsidRPr="00033A01" w:rsidRDefault="00AC2D66" w:rsidP="00CB1E2F">
            <w:pPr>
              <w:pStyle w:val="Normal6"/>
              <w:jc w:val="center"/>
              <w:rPr>
                <w:szCs w:val="24"/>
                <w:lang w:val="sl-SI"/>
              </w:rPr>
            </w:pPr>
            <w:r w:rsidRPr="00033A01">
              <w:rPr>
                <w:b/>
                <w:i/>
                <w:lang w:val="sl-SI"/>
              </w:rPr>
              <w:t>Poročila in pregled</w:t>
            </w:r>
          </w:p>
        </w:tc>
      </w:tr>
      <w:tr w:rsidR="00AC2D66" w:rsidRPr="00033A01" w14:paraId="786434C0" w14:textId="77777777" w:rsidTr="00CB1E2F">
        <w:trPr>
          <w:jc w:val="center"/>
        </w:trPr>
        <w:tc>
          <w:tcPr>
            <w:tcW w:w="4876" w:type="dxa"/>
          </w:tcPr>
          <w:p w14:paraId="6875DAC6" w14:textId="77777777" w:rsidR="00AC2D66" w:rsidRPr="00033A01" w:rsidRDefault="00AC2D66" w:rsidP="00CB1E2F">
            <w:pPr>
              <w:pStyle w:val="Normal6"/>
              <w:rPr>
                <w:lang w:val="sl-SI"/>
              </w:rPr>
            </w:pPr>
          </w:p>
        </w:tc>
        <w:tc>
          <w:tcPr>
            <w:tcW w:w="4876" w:type="dxa"/>
          </w:tcPr>
          <w:p w14:paraId="0C56C8DB" w14:textId="77777777" w:rsidR="00AC2D66" w:rsidRPr="00033A01" w:rsidRDefault="00AC2D66" w:rsidP="00CB1E2F">
            <w:pPr>
              <w:pStyle w:val="Normal6"/>
              <w:rPr>
                <w:szCs w:val="24"/>
                <w:lang w:val="sl-SI"/>
              </w:rPr>
            </w:pPr>
            <w:r w:rsidRPr="00033A01">
              <w:rPr>
                <w:b/>
                <w:i/>
                <w:lang w:val="sl-SI"/>
              </w:rPr>
              <w:t xml:space="preserve">1. </w:t>
            </w:r>
            <w:r w:rsidRPr="00033A01">
              <w:rPr>
                <w:b/>
                <w:i/>
                <w:lang w:val="sl-SI"/>
              </w:rPr>
              <w:tab/>
              <w:t>Komisija najpozneje do ... [Urad za publikacije: vstavite datum – 18 mesecev po začetku veljavnosti te uredbe] oceni delovno obremenitev in dodatne potrebe agencij, ki izhajajo iz dodatnih nalog, povezanih z vključitvijo informacij o snoveh v izdelke in informacij o alternativah ter vključitvijo informacij o zdravilih, ki izhajajo iz postopkov, zaključenih pred začetkom veljavnosti te uredbe, ter jim po potrebi zagotovi ustrezne dodatne vire.</w:t>
            </w:r>
          </w:p>
        </w:tc>
      </w:tr>
      <w:tr w:rsidR="00AC2D66" w:rsidRPr="00033A01" w14:paraId="51734988" w14:textId="77777777" w:rsidTr="00CB1E2F">
        <w:trPr>
          <w:jc w:val="center"/>
        </w:trPr>
        <w:tc>
          <w:tcPr>
            <w:tcW w:w="4876" w:type="dxa"/>
          </w:tcPr>
          <w:p w14:paraId="3748969F" w14:textId="77777777" w:rsidR="00AC2D66" w:rsidRPr="00033A01" w:rsidRDefault="00AC2D66" w:rsidP="00CB1E2F">
            <w:pPr>
              <w:pStyle w:val="Normal6"/>
              <w:rPr>
                <w:lang w:val="sl-SI"/>
              </w:rPr>
            </w:pPr>
          </w:p>
        </w:tc>
        <w:tc>
          <w:tcPr>
            <w:tcW w:w="4876" w:type="dxa"/>
          </w:tcPr>
          <w:p w14:paraId="76C728C0" w14:textId="77777777" w:rsidR="00AC2D66" w:rsidRPr="00033A01" w:rsidRDefault="00AC2D66" w:rsidP="00CB1E2F">
            <w:pPr>
              <w:pStyle w:val="Normal6"/>
              <w:rPr>
                <w:szCs w:val="24"/>
                <w:lang w:val="sl-SI"/>
              </w:rPr>
            </w:pPr>
            <w:r w:rsidRPr="00033A01">
              <w:rPr>
                <w:b/>
                <w:i/>
                <w:lang w:val="sl-SI"/>
              </w:rPr>
              <w:t xml:space="preserve">2. </w:t>
            </w:r>
            <w:r w:rsidRPr="00033A01">
              <w:rPr>
                <w:b/>
                <w:i/>
                <w:lang w:val="sl-SI"/>
              </w:rPr>
              <w:tab/>
              <w:t>Komisija najpozneje do ... [Urad za publikacije: vstavite datum – štiri leta po začetku veljavnosti te uredbe] oceni stroške in koristi razširitve skupne podatkovne platforme na dodatne zdravilne učinkovine in dodajanja novih kategorij vrst podatkov.</w:t>
            </w:r>
          </w:p>
        </w:tc>
      </w:tr>
      <w:tr w:rsidR="00AC2D66" w:rsidRPr="00033A01" w14:paraId="6FD9E566" w14:textId="77777777" w:rsidTr="00CB1E2F">
        <w:trPr>
          <w:jc w:val="center"/>
        </w:trPr>
        <w:tc>
          <w:tcPr>
            <w:tcW w:w="4876" w:type="dxa"/>
          </w:tcPr>
          <w:p w14:paraId="4ED8C2F1" w14:textId="77777777" w:rsidR="00AC2D66" w:rsidRPr="00033A01" w:rsidRDefault="00AC2D66" w:rsidP="00CB1E2F">
            <w:pPr>
              <w:pStyle w:val="Normal6"/>
              <w:rPr>
                <w:lang w:val="sl-SI"/>
              </w:rPr>
            </w:pPr>
          </w:p>
        </w:tc>
        <w:tc>
          <w:tcPr>
            <w:tcW w:w="4876" w:type="dxa"/>
          </w:tcPr>
          <w:p w14:paraId="6CBB7DE7" w14:textId="77777777" w:rsidR="00AC2D66" w:rsidRPr="00033A01" w:rsidRDefault="00AC2D66" w:rsidP="00CB1E2F">
            <w:pPr>
              <w:pStyle w:val="Normal6"/>
              <w:rPr>
                <w:szCs w:val="24"/>
                <w:lang w:val="sl-SI"/>
              </w:rPr>
            </w:pPr>
            <w:r w:rsidRPr="00033A01">
              <w:rPr>
                <w:b/>
                <w:i/>
                <w:lang w:val="sl-SI"/>
              </w:rPr>
              <w:t xml:space="preserve">3. </w:t>
            </w:r>
            <w:r w:rsidRPr="00033A01">
              <w:rPr>
                <w:b/>
                <w:i/>
                <w:lang w:val="sl-SI"/>
              </w:rPr>
              <w:tab/>
              <w:t>Komisija najpozneje do ... [Urad za publikacije: vstavite datum – dve leti po datumu začetka veljavnosti te uredbe] v sodelovanju z znanstvenimi in akademskimi založniki oceni, ali sta usklajeno poročanje in omogočanje vključitve ustreznih vsebin iz znanstvenih revij in publikacij v skupno podatkovno platformo izvedljiva, da bi se dodatno povečala uporaba raziskovalnih podatkov pri oceni nevarnosti in tveganja kemikalij.</w:t>
            </w:r>
          </w:p>
        </w:tc>
      </w:tr>
      <w:tr w:rsidR="00AC2D66" w:rsidRPr="00033A01" w14:paraId="4FB0E5B9" w14:textId="77777777" w:rsidTr="00CB1E2F">
        <w:trPr>
          <w:jc w:val="center"/>
        </w:trPr>
        <w:tc>
          <w:tcPr>
            <w:tcW w:w="4876" w:type="dxa"/>
          </w:tcPr>
          <w:p w14:paraId="15427C35" w14:textId="77777777" w:rsidR="00AC2D66" w:rsidRPr="00033A01" w:rsidRDefault="00AC2D66" w:rsidP="00CB1E2F">
            <w:pPr>
              <w:pStyle w:val="Normal6"/>
              <w:rPr>
                <w:lang w:val="sl-SI"/>
              </w:rPr>
            </w:pPr>
          </w:p>
        </w:tc>
        <w:tc>
          <w:tcPr>
            <w:tcW w:w="4876" w:type="dxa"/>
          </w:tcPr>
          <w:p w14:paraId="32A3C45D" w14:textId="77777777" w:rsidR="00AC2D66" w:rsidRPr="00033A01" w:rsidRDefault="00AC2D66" w:rsidP="00CB1E2F">
            <w:pPr>
              <w:pStyle w:val="Normal6"/>
              <w:rPr>
                <w:szCs w:val="24"/>
                <w:lang w:val="sl-SI"/>
              </w:rPr>
            </w:pPr>
            <w:r w:rsidRPr="00033A01">
              <w:rPr>
                <w:b/>
                <w:i/>
                <w:lang w:val="sl-SI"/>
              </w:rPr>
              <w:t xml:space="preserve">4. </w:t>
            </w:r>
            <w:r w:rsidRPr="00033A01">
              <w:rPr>
                <w:b/>
                <w:i/>
                <w:lang w:val="sl-SI"/>
              </w:rPr>
              <w:tab/>
              <w:t>Komisija najpozneje do ... [Urad za publikacije: vstavite datum – 4 leta po začetku veljavnosti te uredbe] poroča o virih, potrebnih za reševanje ključnih področij regulativnih izzivov. Komisija to poročilo predloži Evropskemu parlamentu, Svetu, Evropskemu ekonomsko-socialnemu odboru in Odboru regij.</w:t>
            </w:r>
          </w:p>
        </w:tc>
      </w:tr>
      <w:tr w:rsidR="00AC2D66" w:rsidRPr="00033A01" w14:paraId="198F3F0C" w14:textId="77777777" w:rsidTr="00CB1E2F">
        <w:trPr>
          <w:jc w:val="center"/>
        </w:trPr>
        <w:tc>
          <w:tcPr>
            <w:tcW w:w="4876" w:type="dxa"/>
          </w:tcPr>
          <w:p w14:paraId="5069BE0D" w14:textId="77777777" w:rsidR="00AC2D66" w:rsidRPr="00033A01" w:rsidRDefault="00AC2D66" w:rsidP="00CB1E2F">
            <w:pPr>
              <w:pStyle w:val="Normal6"/>
              <w:rPr>
                <w:lang w:val="sl-SI"/>
              </w:rPr>
            </w:pPr>
          </w:p>
        </w:tc>
        <w:tc>
          <w:tcPr>
            <w:tcW w:w="4876" w:type="dxa"/>
          </w:tcPr>
          <w:p w14:paraId="03ACDC62" w14:textId="77777777" w:rsidR="00AC2D66" w:rsidRPr="00033A01" w:rsidRDefault="00AC2D66" w:rsidP="00CB1E2F">
            <w:pPr>
              <w:pStyle w:val="Normal6"/>
              <w:rPr>
                <w:szCs w:val="24"/>
                <w:lang w:val="sl-SI"/>
              </w:rPr>
            </w:pPr>
            <w:r w:rsidRPr="00033A01">
              <w:rPr>
                <w:b/>
                <w:i/>
                <w:lang w:val="sl-SI"/>
              </w:rPr>
              <w:t xml:space="preserve">5. </w:t>
            </w:r>
            <w:r w:rsidRPr="00033A01">
              <w:rPr>
                <w:b/>
                <w:i/>
                <w:lang w:val="sl-SI"/>
              </w:rPr>
              <w:tab/>
              <w:t>Komisija do ... [Urad za publikacije: vstavite datum – pet let po začetku veljavnosti te uredbe] pripravi poročilo. V poročilu se oceni napredek pri izvajanju in delovanju skupne podatkovne platforme in ali je ta uredba dovolj prispevala k doseganju svojih ciljev, zlasti k boljši ponovni uporabi podatkov v aktih Unije iz Priloge I. Komisija to poročilo predloži Evropskemu parlamentu, Svetu, Evropskemu ekonomsko-socialnemu odboru in Odboru regij.</w:t>
            </w:r>
          </w:p>
        </w:tc>
      </w:tr>
      <w:tr w:rsidR="00AC2D66" w:rsidRPr="00033A01" w14:paraId="27725B9A" w14:textId="77777777" w:rsidTr="00CB1E2F">
        <w:trPr>
          <w:jc w:val="center"/>
        </w:trPr>
        <w:tc>
          <w:tcPr>
            <w:tcW w:w="4876" w:type="dxa"/>
          </w:tcPr>
          <w:p w14:paraId="27725F9D" w14:textId="77777777" w:rsidR="00AC2D66" w:rsidRPr="00033A01" w:rsidRDefault="00AC2D66" w:rsidP="00CB1E2F">
            <w:pPr>
              <w:pStyle w:val="Normal6"/>
              <w:rPr>
                <w:lang w:val="sl-SI"/>
              </w:rPr>
            </w:pPr>
          </w:p>
        </w:tc>
        <w:tc>
          <w:tcPr>
            <w:tcW w:w="4876" w:type="dxa"/>
          </w:tcPr>
          <w:p w14:paraId="69CAE2F9" w14:textId="77777777" w:rsidR="00AC2D66" w:rsidRPr="00033A01" w:rsidRDefault="00AC2D66" w:rsidP="00CB1E2F">
            <w:pPr>
              <w:pStyle w:val="Normal6"/>
              <w:rPr>
                <w:szCs w:val="24"/>
                <w:lang w:val="sl-SI"/>
              </w:rPr>
            </w:pPr>
            <w:r w:rsidRPr="00033A01">
              <w:rPr>
                <w:b/>
                <w:i/>
                <w:lang w:val="sl-SI"/>
              </w:rPr>
              <w:t>Po petih letih Komisija vsaki dve leti poroča Evropskemu parlamentu in Svetu o napredku, doseženem pri izvajanju in delovanju skupne podatkovne platforme.</w:t>
            </w:r>
          </w:p>
        </w:tc>
      </w:tr>
      <w:tr w:rsidR="00AC2D66" w:rsidRPr="00033A01" w14:paraId="3D1D6025" w14:textId="77777777" w:rsidTr="00CB1E2F">
        <w:trPr>
          <w:jc w:val="center"/>
        </w:trPr>
        <w:tc>
          <w:tcPr>
            <w:tcW w:w="4876" w:type="dxa"/>
          </w:tcPr>
          <w:p w14:paraId="6930E10F" w14:textId="77777777" w:rsidR="00AC2D66" w:rsidRPr="00033A01" w:rsidRDefault="00AC2D66" w:rsidP="00CB1E2F">
            <w:pPr>
              <w:pStyle w:val="Normal6"/>
              <w:rPr>
                <w:lang w:val="sl-SI"/>
              </w:rPr>
            </w:pPr>
          </w:p>
        </w:tc>
        <w:tc>
          <w:tcPr>
            <w:tcW w:w="4876" w:type="dxa"/>
          </w:tcPr>
          <w:p w14:paraId="1336EC8C" w14:textId="77777777" w:rsidR="00AC2D66" w:rsidRPr="00033A01" w:rsidRDefault="00AC2D66" w:rsidP="00CB1E2F">
            <w:pPr>
              <w:pStyle w:val="Normal6"/>
              <w:rPr>
                <w:szCs w:val="24"/>
                <w:lang w:val="sl-SI"/>
              </w:rPr>
            </w:pPr>
            <w:r w:rsidRPr="00033A01">
              <w:rPr>
                <w:b/>
                <w:i/>
                <w:lang w:val="sl-SI"/>
              </w:rPr>
              <w:t xml:space="preserve">6. </w:t>
            </w:r>
            <w:r w:rsidRPr="00033A01">
              <w:rPr>
                <w:b/>
                <w:i/>
                <w:lang w:val="sl-SI"/>
              </w:rPr>
              <w:tab/>
              <w:t>Komisija lahko na podlagi poročil in ocen iz odstavkov 2 in 4 Evropskemu parlamentu in Svetu v zvezi s tem po potrebi predloži zakonodajne predloge.</w:t>
            </w:r>
          </w:p>
        </w:tc>
      </w:tr>
    </w:tbl>
    <w:p w14:paraId="2AFE4881" w14:textId="77777777" w:rsidR="00AC2D66" w:rsidRPr="00033A01" w:rsidRDefault="00AC2D66" w:rsidP="00AC2D66"/>
    <w:p w14:paraId="78304744" w14:textId="77777777" w:rsidR="00AC2D66" w:rsidRPr="00033A01" w:rsidRDefault="001F7793" w:rsidP="00AC2D66">
      <w:pPr>
        <w:pStyle w:val="AmNumberTabs"/>
      </w:pPr>
      <w:r>
        <w:t>Sprememba</w:t>
      </w:r>
      <w:r w:rsidR="00AC2D66" w:rsidRPr="00033A01">
        <w:tab/>
      </w:r>
      <w:r w:rsidR="00AC2D66" w:rsidRPr="00033A01">
        <w:tab/>
        <w:t>157</w:t>
      </w:r>
    </w:p>
    <w:p w14:paraId="6F2AE3B3" w14:textId="77777777" w:rsidR="00AC2D66" w:rsidRPr="00033A01" w:rsidRDefault="00AC2D66" w:rsidP="00AC2D66"/>
    <w:p w14:paraId="5B6E4EB9" w14:textId="77777777" w:rsidR="00AC2D66" w:rsidRPr="00033A01" w:rsidRDefault="00AC2D66" w:rsidP="00AC2D66">
      <w:pPr>
        <w:pStyle w:val="NormalBold"/>
        <w:keepNext/>
      </w:pPr>
      <w:r w:rsidRPr="00033A01">
        <w:t>Predlog uredbe</w:t>
      </w:r>
    </w:p>
    <w:p w14:paraId="31CF036C" w14:textId="77777777" w:rsidR="00AC2D66" w:rsidRPr="00033A01" w:rsidRDefault="00AC2D66" w:rsidP="00AC2D66">
      <w:pPr>
        <w:pStyle w:val="NormalBold"/>
      </w:pPr>
      <w:r w:rsidRPr="00033A01">
        <w:t>Priloga I – točka 70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701CFCCE" w14:textId="77777777" w:rsidTr="00CB1E2F">
        <w:trPr>
          <w:jc w:val="center"/>
        </w:trPr>
        <w:tc>
          <w:tcPr>
            <w:tcW w:w="9752" w:type="dxa"/>
            <w:gridSpan w:val="2"/>
          </w:tcPr>
          <w:p w14:paraId="6DC31582" w14:textId="77777777" w:rsidR="00AC2D66" w:rsidRPr="00033A01" w:rsidRDefault="00AC2D66" w:rsidP="00CB1E2F">
            <w:pPr>
              <w:keepNext/>
            </w:pPr>
          </w:p>
        </w:tc>
      </w:tr>
      <w:tr w:rsidR="00AC2D66" w:rsidRPr="00033A01" w14:paraId="5A1BCDF1" w14:textId="77777777" w:rsidTr="00CB1E2F">
        <w:trPr>
          <w:jc w:val="center"/>
        </w:trPr>
        <w:tc>
          <w:tcPr>
            <w:tcW w:w="4876" w:type="dxa"/>
          </w:tcPr>
          <w:p w14:paraId="231B7049" w14:textId="77777777" w:rsidR="00AC2D66" w:rsidRPr="00033A01" w:rsidRDefault="00AC2D66" w:rsidP="00CB1E2F">
            <w:pPr>
              <w:pStyle w:val="ColumnHeading"/>
              <w:keepNext/>
            </w:pPr>
            <w:r w:rsidRPr="00033A01">
              <w:t>Besedilo, ki ga predlaga Komisija</w:t>
            </w:r>
          </w:p>
        </w:tc>
        <w:tc>
          <w:tcPr>
            <w:tcW w:w="4876" w:type="dxa"/>
          </w:tcPr>
          <w:p w14:paraId="6EAF6753" w14:textId="77777777" w:rsidR="00AC2D66" w:rsidRPr="00033A01" w:rsidRDefault="001F7793" w:rsidP="00CB1E2F">
            <w:pPr>
              <w:pStyle w:val="ColumnHeading"/>
              <w:keepNext/>
            </w:pPr>
            <w:r>
              <w:t>Sprememba</w:t>
            </w:r>
          </w:p>
        </w:tc>
      </w:tr>
      <w:tr w:rsidR="00AC2D66" w:rsidRPr="00033A01" w14:paraId="1DBC883C" w14:textId="77777777" w:rsidTr="00CB1E2F">
        <w:trPr>
          <w:jc w:val="center"/>
        </w:trPr>
        <w:tc>
          <w:tcPr>
            <w:tcW w:w="4876" w:type="dxa"/>
          </w:tcPr>
          <w:p w14:paraId="77B87AE0" w14:textId="77777777" w:rsidR="00AC2D66" w:rsidRPr="00033A01" w:rsidRDefault="00AC2D66" w:rsidP="00CB1E2F">
            <w:pPr>
              <w:pStyle w:val="Normal6"/>
              <w:rPr>
                <w:lang w:val="sl-SI"/>
              </w:rPr>
            </w:pPr>
          </w:p>
        </w:tc>
        <w:tc>
          <w:tcPr>
            <w:tcW w:w="4876" w:type="dxa"/>
          </w:tcPr>
          <w:p w14:paraId="7B4EEBE4" w14:textId="77777777" w:rsidR="00AC2D66" w:rsidRPr="00033A01" w:rsidRDefault="00AC2D66" w:rsidP="00CB1E2F">
            <w:pPr>
              <w:pStyle w:val="Normal6"/>
              <w:rPr>
                <w:szCs w:val="24"/>
                <w:lang w:val="sl-SI"/>
              </w:rPr>
            </w:pPr>
            <w:r w:rsidRPr="00033A01">
              <w:rPr>
                <w:b/>
                <w:i/>
                <w:lang w:val="sl-SI"/>
              </w:rPr>
              <w:t>70a.</w:t>
            </w:r>
            <w:r w:rsidRPr="00033A01">
              <w:rPr>
                <w:b/>
                <w:i/>
                <w:lang w:val="sl-SI"/>
              </w:rPr>
              <w:tab/>
              <w:t>Uredba (EU) 2024/1781 Evropskega parlamenta in Sveta z dne 13. junija 2024 o vzpostavitvi okvira za določitev zahtev za okoljsko primerno zasnovo za trajnostne izdelke, spremembi Direktive (EU) 2020/1828 in Uredbe (EU) 2023/1542 ter razveljavitvi Direktive 2009/125/ES (UL L, 2024/1781, 28.6.2024)</w:t>
            </w:r>
          </w:p>
        </w:tc>
      </w:tr>
    </w:tbl>
    <w:p w14:paraId="64C329C1" w14:textId="77777777" w:rsidR="00AC2D66" w:rsidRPr="00033A01" w:rsidRDefault="00AC2D66" w:rsidP="00AC2D66"/>
    <w:p w14:paraId="2E25C7A7" w14:textId="77777777" w:rsidR="00AC2D66" w:rsidRPr="00033A01" w:rsidRDefault="001F7793" w:rsidP="00AC2D66">
      <w:pPr>
        <w:pStyle w:val="AmNumberTabs"/>
      </w:pPr>
      <w:r>
        <w:lastRenderedPageBreak/>
        <w:t>Sprememba</w:t>
      </w:r>
      <w:r w:rsidR="00AC2D66" w:rsidRPr="00033A01">
        <w:tab/>
      </w:r>
      <w:r w:rsidR="00AC2D66" w:rsidRPr="00033A01">
        <w:tab/>
        <w:t>158</w:t>
      </w:r>
    </w:p>
    <w:p w14:paraId="7A6912C7" w14:textId="77777777" w:rsidR="00AC2D66" w:rsidRPr="00033A01" w:rsidRDefault="00AC2D66" w:rsidP="00AC2D66"/>
    <w:p w14:paraId="2C025694" w14:textId="77777777" w:rsidR="00AC2D66" w:rsidRPr="00033A01" w:rsidRDefault="00AC2D66" w:rsidP="00AC2D66">
      <w:pPr>
        <w:pStyle w:val="NormalBold"/>
        <w:keepNext/>
      </w:pPr>
      <w:r w:rsidRPr="00033A01">
        <w:t>Predlog uredbe</w:t>
      </w:r>
    </w:p>
    <w:p w14:paraId="70C03006" w14:textId="77777777" w:rsidR="00AC2D66" w:rsidRPr="00033A01" w:rsidRDefault="00AC2D66" w:rsidP="00AC2D66">
      <w:pPr>
        <w:pStyle w:val="NormalBold"/>
      </w:pPr>
      <w:r w:rsidRPr="00033A01">
        <w:t xml:space="preserve">Priloga II – del 1 – </w:t>
      </w:r>
      <w:r w:rsidR="00FF74FA">
        <w:t>pod</w:t>
      </w:r>
      <w:r w:rsidRPr="00033A01">
        <w:t>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369C8236" w14:textId="77777777" w:rsidTr="00CB1E2F">
        <w:trPr>
          <w:jc w:val="center"/>
        </w:trPr>
        <w:tc>
          <w:tcPr>
            <w:tcW w:w="9752" w:type="dxa"/>
            <w:gridSpan w:val="2"/>
          </w:tcPr>
          <w:p w14:paraId="17FF423B" w14:textId="77777777" w:rsidR="00AC2D66" w:rsidRPr="00033A01" w:rsidRDefault="00AC2D66" w:rsidP="00CB1E2F">
            <w:pPr>
              <w:keepNext/>
            </w:pPr>
          </w:p>
        </w:tc>
      </w:tr>
      <w:tr w:rsidR="00AC2D66" w:rsidRPr="00033A01" w14:paraId="306194DA" w14:textId="77777777" w:rsidTr="00CB1E2F">
        <w:trPr>
          <w:jc w:val="center"/>
        </w:trPr>
        <w:tc>
          <w:tcPr>
            <w:tcW w:w="4876" w:type="dxa"/>
          </w:tcPr>
          <w:p w14:paraId="2D3C34F9" w14:textId="77777777" w:rsidR="00AC2D66" w:rsidRPr="00033A01" w:rsidRDefault="00AC2D66" w:rsidP="00CB1E2F">
            <w:pPr>
              <w:pStyle w:val="ColumnHeading"/>
              <w:keepNext/>
            </w:pPr>
            <w:r w:rsidRPr="00033A01">
              <w:t>Besedilo, ki ga predlaga Komisija</w:t>
            </w:r>
          </w:p>
        </w:tc>
        <w:tc>
          <w:tcPr>
            <w:tcW w:w="4876" w:type="dxa"/>
          </w:tcPr>
          <w:p w14:paraId="79C908C0" w14:textId="77777777" w:rsidR="00AC2D66" w:rsidRPr="00033A01" w:rsidRDefault="001F7793" w:rsidP="00CB1E2F">
            <w:pPr>
              <w:pStyle w:val="ColumnHeading"/>
              <w:keepNext/>
            </w:pPr>
            <w:r>
              <w:t>Sprememba</w:t>
            </w:r>
          </w:p>
        </w:tc>
      </w:tr>
      <w:tr w:rsidR="00AC2D66" w:rsidRPr="00033A01" w14:paraId="173B4D71" w14:textId="77777777" w:rsidTr="00CB1E2F">
        <w:trPr>
          <w:jc w:val="center"/>
        </w:trPr>
        <w:tc>
          <w:tcPr>
            <w:tcW w:w="4876" w:type="dxa"/>
          </w:tcPr>
          <w:p w14:paraId="2A9846A3" w14:textId="77777777" w:rsidR="00AC2D66" w:rsidRPr="00033A01" w:rsidRDefault="00AC2D66" w:rsidP="00CB1E2F">
            <w:pPr>
              <w:pStyle w:val="Normal6"/>
              <w:rPr>
                <w:lang w:val="sl-SI"/>
              </w:rPr>
            </w:pPr>
            <w:r w:rsidRPr="00033A01">
              <w:rPr>
                <w:lang w:val="sl-SI"/>
              </w:rPr>
              <w:t xml:space="preserve">Ti podatki so omejeni na podatke, predložene agenciji EMA v ustreznih </w:t>
            </w:r>
            <w:r w:rsidRPr="00033A01">
              <w:rPr>
                <w:b/>
                <w:i/>
                <w:lang w:val="sl-SI"/>
              </w:rPr>
              <w:t>postopih</w:t>
            </w:r>
            <w:r w:rsidRPr="00033A01">
              <w:rPr>
                <w:lang w:val="sl-SI"/>
              </w:rPr>
              <w:t xml:space="preserve">, zaključenih po datumu začetka veljavnosti te uredbe. Po </w:t>
            </w:r>
            <w:r w:rsidRPr="00033A01">
              <w:rPr>
                <w:b/>
                <w:i/>
                <w:lang w:val="sl-SI"/>
              </w:rPr>
              <w:t>potrebi se lahko tudi</w:t>
            </w:r>
            <w:r w:rsidRPr="00033A01">
              <w:rPr>
                <w:lang w:val="sl-SI"/>
              </w:rPr>
              <w:t xml:space="preserve"> podatki, ki jih hrani agencija EMA in izhajajo iz postopkov, zaključenih pred začetkom veljavnosti te uredbe, </w:t>
            </w:r>
            <w:r w:rsidRPr="00033A01">
              <w:rPr>
                <w:b/>
                <w:i/>
                <w:lang w:val="sl-SI"/>
              </w:rPr>
              <w:t>upoštevajo za vključitev</w:t>
            </w:r>
            <w:r w:rsidRPr="00033A01">
              <w:rPr>
                <w:lang w:val="sl-SI"/>
              </w:rPr>
              <w:t xml:space="preserve"> v skupno podatkovno platformo.</w:t>
            </w:r>
          </w:p>
        </w:tc>
        <w:tc>
          <w:tcPr>
            <w:tcW w:w="4876" w:type="dxa"/>
          </w:tcPr>
          <w:p w14:paraId="2EDAB415" w14:textId="77777777" w:rsidR="00AC2D66" w:rsidRPr="00033A01" w:rsidRDefault="00AC2D66" w:rsidP="00CB1E2F">
            <w:pPr>
              <w:pStyle w:val="Normal6"/>
              <w:rPr>
                <w:szCs w:val="24"/>
                <w:lang w:val="sl-SI"/>
              </w:rPr>
            </w:pPr>
            <w:r w:rsidRPr="00033A01">
              <w:rPr>
                <w:lang w:val="sl-SI"/>
              </w:rPr>
              <w:t xml:space="preserve">Ti podatki so omejeni na podatke, </w:t>
            </w:r>
            <w:r w:rsidRPr="00033A01">
              <w:rPr>
                <w:b/>
                <w:i/>
                <w:lang w:val="sl-SI"/>
              </w:rPr>
              <w:t xml:space="preserve">povezane s kemikalijami in materiali, ki se uporabljajo v zdravilih, in </w:t>
            </w:r>
            <w:r w:rsidRPr="00033A01">
              <w:rPr>
                <w:lang w:val="sl-SI"/>
              </w:rPr>
              <w:t xml:space="preserve">predložene agenciji EMA v ustreznih </w:t>
            </w:r>
            <w:r w:rsidRPr="00033A01">
              <w:rPr>
                <w:b/>
                <w:i/>
                <w:lang w:val="sl-SI"/>
              </w:rPr>
              <w:t>postopkih</w:t>
            </w:r>
            <w:r w:rsidRPr="00033A01">
              <w:rPr>
                <w:lang w:val="sl-SI"/>
              </w:rPr>
              <w:t xml:space="preserve">, zaključenih po datumu začetka veljavnosti te uredbe. </w:t>
            </w:r>
            <w:r w:rsidRPr="00033A01">
              <w:rPr>
                <w:b/>
                <w:i/>
                <w:lang w:val="sl-SI"/>
              </w:rPr>
              <w:t xml:space="preserve">Najpozneje do ... [Urad za publikacije: osem let </w:t>
            </w:r>
            <w:r w:rsidRPr="00033A01">
              <w:rPr>
                <w:lang w:val="sl-SI"/>
              </w:rPr>
              <w:t xml:space="preserve">po </w:t>
            </w:r>
            <w:r w:rsidRPr="00033A01">
              <w:rPr>
                <w:b/>
                <w:i/>
                <w:lang w:val="sl-SI"/>
              </w:rPr>
              <w:t>datumu začetka veljavnosti te uredbe] se</w:t>
            </w:r>
            <w:r w:rsidRPr="00033A01">
              <w:rPr>
                <w:lang w:val="sl-SI"/>
              </w:rPr>
              <w:t xml:space="preserve"> podatki, ki jih hrani agencija EMA in izhajajo iz postopkov, zaključenih pred začetkom veljavnosti te uredbe, </w:t>
            </w:r>
            <w:r w:rsidRPr="00033A01">
              <w:rPr>
                <w:b/>
                <w:i/>
                <w:lang w:val="sl-SI"/>
              </w:rPr>
              <w:t>vključijo</w:t>
            </w:r>
            <w:r w:rsidRPr="00033A01">
              <w:rPr>
                <w:lang w:val="sl-SI"/>
              </w:rPr>
              <w:t xml:space="preserve"> v skupno podatkovno platformo.</w:t>
            </w:r>
          </w:p>
        </w:tc>
      </w:tr>
    </w:tbl>
    <w:p w14:paraId="5916AA49" w14:textId="77777777" w:rsidR="00AC2D66" w:rsidRPr="00033A01" w:rsidRDefault="00AC2D66" w:rsidP="00AC2D66"/>
    <w:p w14:paraId="558FA23D" w14:textId="77777777" w:rsidR="00AC2D66" w:rsidRPr="00033A01" w:rsidRDefault="001F7793" w:rsidP="00AC2D66">
      <w:pPr>
        <w:pStyle w:val="AmNumberTabs"/>
      </w:pPr>
      <w:r>
        <w:t>Sprememba</w:t>
      </w:r>
      <w:r w:rsidR="00AC2D66" w:rsidRPr="00033A01">
        <w:tab/>
      </w:r>
      <w:r w:rsidR="00AC2D66" w:rsidRPr="00033A01">
        <w:tab/>
        <w:t>159</w:t>
      </w:r>
    </w:p>
    <w:p w14:paraId="024FD156" w14:textId="77777777" w:rsidR="00AC2D66" w:rsidRPr="00033A01" w:rsidRDefault="00AC2D66" w:rsidP="00AC2D66"/>
    <w:p w14:paraId="4B1E752E" w14:textId="77777777" w:rsidR="00AC2D66" w:rsidRPr="00033A01" w:rsidRDefault="00AC2D66" w:rsidP="00AC2D66">
      <w:pPr>
        <w:pStyle w:val="NormalBold"/>
        <w:keepNext/>
      </w:pPr>
      <w:r w:rsidRPr="00033A01">
        <w:t>Predlog uredbe</w:t>
      </w:r>
    </w:p>
    <w:p w14:paraId="6A82549B" w14:textId="77777777" w:rsidR="00AC2D66" w:rsidRPr="00033A01" w:rsidRDefault="00AC2D66" w:rsidP="00AC2D66">
      <w:pPr>
        <w:pStyle w:val="NormalBold"/>
      </w:pPr>
      <w:r w:rsidRPr="00033A01">
        <w:t xml:space="preserve">Priloga II – del 2 – </w:t>
      </w:r>
      <w:r w:rsidR="00FF74FA">
        <w:t>pod</w:t>
      </w:r>
      <w:r w:rsidRPr="00033A01">
        <w:t>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58F33F27" w14:textId="77777777" w:rsidTr="00CB1E2F">
        <w:trPr>
          <w:jc w:val="center"/>
        </w:trPr>
        <w:tc>
          <w:tcPr>
            <w:tcW w:w="9752" w:type="dxa"/>
            <w:gridSpan w:val="2"/>
          </w:tcPr>
          <w:p w14:paraId="24F4A88F" w14:textId="77777777" w:rsidR="00AC2D66" w:rsidRPr="00033A01" w:rsidRDefault="00AC2D66" w:rsidP="00CB1E2F">
            <w:pPr>
              <w:keepNext/>
            </w:pPr>
          </w:p>
        </w:tc>
      </w:tr>
      <w:tr w:rsidR="00AC2D66" w:rsidRPr="00033A01" w14:paraId="08940D89" w14:textId="77777777" w:rsidTr="00CB1E2F">
        <w:trPr>
          <w:jc w:val="center"/>
        </w:trPr>
        <w:tc>
          <w:tcPr>
            <w:tcW w:w="4876" w:type="dxa"/>
          </w:tcPr>
          <w:p w14:paraId="06CAA6C5" w14:textId="77777777" w:rsidR="00AC2D66" w:rsidRPr="00033A01" w:rsidRDefault="00AC2D66" w:rsidP="00CB1E2F">
            <w:pPr>
              <w:pStyle w:val="ColumnHeading"/>
              <w:keepNext/>
            </w:pPr>
            <w:r w:rsidRPr="00033A01">
              <w:t>Besedilo, ki ga predlaga Komisija</w:t>
            </w:r>
          </w:p>
        </w:tc>
        <w:tc>
          <w:tcPr>
            <w:tcW w:w="4876" w:type="dxa"/>
          </w:tcPr>
          <w:p w14:paraId="276C80C0" w14:textId="77777777" w:rsidR="00AC2D66" w:rsidRPr="00033A01" w:rsidRDefault="001F7793" w:rsidP="00CB1E2F">
            <w:pPr>
              <w:pStyle w:val="ColumnHeading"/>
              <w:keepNext/>
            </w:pPr>
            <w:r>
              <w:t>Sprememba</w:t>
            </w:r>
          </w:p>
        </w:tc>
      </w:tr>
      <w:tr w:rsidR="00AC2D66" w:rsidRPr="00033A01" w14:paraId="3C5D50AF" w14:textId="77777777" w:rsidTr="00CB1E2F">
        <w:trPr>
          <w:jc w:val="center"/>
        </w:trPr>
        <w:tc>
          <w:tcPr>
            <w:tcW w:w="4876" w:type="dxa"/>
          </w:tcPr>
          <w:p w14:paraId="32D7F4B2" w14:textId="77777777" w:rsidR="00AC2D66" w:rsidRPr="00033A01" w:rsidRDefault="00AC2D66" w:rsidP="00CB1E2F">
            <w:pPr>
              <w:pStyle w:val="Normal6"/>
              <w:rPr>
                <w:lang w:val="sl-SI"/>
              </w:rPr>
            </w:pPr>
            <w:r w:rsidRPr="00033A01">
              <w:rPr>
                <w:lang w:val="sl-SI"/>
              </w:rPr>
              <w:t xml:space="preserve">Ti podatki so omejeni na podatke, predložene agenciji EMA v ustreznih </w:t>
            </w:r>
            <w:r w:rsidRPr="00033A01">
              <w:rPr>
                <w:b/>
                <w:i/>
                <w:lang w:val="sl-SI"/>
              </w:rPr>
              <w:t>postopih</w:t>
            </w:r>
            <w:r w:rsidRPr="00033A01">
              <w:rPr>
                <w:lang w:val="sl-SI"/>
              </w:rPr>
              <w:t xml:space="preserve">, zaključenih po datumu začetka veljavnosti te uredbe. Po </w:t>
            </w:r>
            <w:r w:rsidRPr="00033A01">
              <w:rPr>
                <w:b/>
                <w:i/>
                <w:lang w:val="sl-SI"/>
              </w:rPr>
              <w:t>potrebi se tudi</w:t>
            </w:r>
            <w:r w:rsidRPr="00033A01">
              <w:rPr>
                <w:lang w:val="sl-SI"/>
              </w:rPr>
              <w:t xml:space="preserve"> podatki, ki jih hrani agencija EMA in izhajajo iz postopkov, zaključenih pred začetkom veljavnosti te uredbe, </w:t>
            </w:r>
            <w:r w:rsidRPr="00033A01">
              <w:rPr>
                <w:b/>
                <w:i/>
                <w:lang w:val="sl-SI"/>
              </w:rPr>
              <w:t>upoštevajo za vključitev</w:t>
            </w:r>
            <w:r w:rsidRPr="00033A01">
              <w:rPr>
                <w:lang w:val="sl-SI"/>
              </w:rPr>
              <w:t xml:space="preserve"> v skupno podatkovno platformo.</w:t>
            </w:r>
          </w:p>
        </w:tc>
        <w:tc>
          <w:tcPr>
            <w:tcW w:w="4876" w:type="dxa"/>
          </w:tcPr>
          <w:p w14:paraId="21D325C9" w14:textId="77777777" w:rsidR="00AC2D66" w:rsidRPr="00033A01" w:rsidRDefault="00AC2D66" w:rsidP="00CB1E2F">
            <w:pPr>
              <w:pStyle w:val="Normal6"/>
              <w:rPr>
                <w:szCs w:val="24"/>
                <w:lang w:val="sl-SI"/>
              </w:rPr>
            </w:pPr>
            <w:r w:rsidRPr="00033A01">
              <w:rPr>
                <w:lang w:val="sl-SI"/>
              </w:rPr>
              <w:t xml:space="preserve">Ti podatki so omejeni na podatke, povezane s kemikalijami in materiali, ki se uporabljajo v zdravilih, in predložene agenciji EMA v ustreznih postopih, zaključenih po datumu začetka veljavnosti te uredbe. </w:t>
            </w:r>
            <w:r w:rsidRPr="00033A01">
              <w:rPr>
                <w:b/>
                <w:i/>
                <w:lang w:val="sl-SI"/>
              </w:rPr>
              <w:t xml:space="preserve">Najpozneje do ... [Urad za publikacije: vstavite datum – osem let </w:t>
            </w:r>
            <w:r w:rsidRPr="00033A01">
              <w:rPr>
                <w:lang w:val="sl-SI"/>
              </w:rPr>
              <w:t xml:space="preserve">po </w:t>
            </w:r>
            <w:r w:rsidRPr="00033A01">
              <w:rPr>
                <w:b/>
                <w:i/>
                <w:lang w:val="sl-SI"/>
              </w:rPr>
              <w:t>datumu začetka veljavnosti te uredbe] se</w:t>
            </w:r>
            <w:r w:rsidRPr="00033A01">
              <w:rPr>
                <w:lang w:val="sl-SI"/>
              </w:rPr>
              <w:t xml:space="preserve"> podatki, ki jih hrani agencija EMA in izhajajo iz postopkov, zaključenih pred začetkom veljavnosti te uredbe, </w:t>
            </w:r>
            <w:r w:rsidRPr="00033A01">
              <w:rPr>
                <w:b/>
                <w:i/>
                <w:lang w:val="sl-SI"/>
              </w:rPr>
              <w:t>vključijo</w:t>
            </w:r>
            <w:r w:rsidRPr="00033A01">
              <w:rPr>
                <w:lang w:val="sl-SI"/>
              </w:rPr>
              <w:t xml:space="preserve"> v skupno podatkovno platformo.</w:t>
            </w:r>
          </w:p>
        </w:tc>
      </w:tr>
    </w:tbl>
    <w:p w14:paraId="62ED1A0C" w14:textId="77777777" w:rsidR="00AC2D66" w:rsidRPr="00033A01" w:rsidRDefault="00AC2D66" w:rsidP="00AC2D66"/>
    <w:p w14:paraId="3D0D1B59" w14:textId="77777777" w:rsidR="00AC2D66" w:rsidRPr="00033A01" w:rsidRDefault="001F7793" w:rsidP="00AC2D66">
      <w:pPr>
        <w:pStyle w:val="AmNumberTabs"/>
      </w:pPr>
      <w:r>
        <w:t>Sprememba</w:t>
      </w:r>
      <w:r w:rsidR="00AC2D66" w:rsidRPr="00033A01">
        <w:tab/>
      </w:r>
      <w:r w:rsidR="00AC2D66" w:rsidRPr="00033A01">
        <w:tab/>
        <w:t>160</w:t>
      </w:r>
    </w:p>
    <w:p w14:paraId="3ADEE8C5" w14:textId="77777777" w:rsidR="00AC2D66" w:rsidRPr="00033A01" w:rsidRDefault="00AC2D66" w:rsidP="00AC2D66"/>
    <w:p w14:paraId="14949354" w14:textId="77777777" w:rsidR="00AC2D66" w:rsidRPr="00033A01" w:rsidRDefault="00AC2D66" w:rsidP="00AC2D66">
      <w:pPr>
        <w:pStyle w:val="NormalBold"/>
        <w:keepNext/>
      </w:pPr>
      <w:r w:rsidRPr="00033A01">
        <w:t>Predlog uredbe</w:t>
      </w:r>
    </w:p>
    <w:p w14:paraId="22E4B51D" w14:textId="77777777" w:rsidR="00AC2D66" w:rsidRPr="00033A01" w:rsidRDefault="00AC2D66" w:rsidP="00AC2D66">
      <w:pPr>
        <w:pStyle w:val="NormalBold"/>
      </w:pPr>
      <w:r w:rsidRPr="00033A01">
        <w:t>Priloga III – točka 34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46B1CA4A" w14:textId="77777777" w:rsidTr="00CB1E2F">
        <w:trPr>
          <w:jc w:val="center"/>
        </w:trPr>
        <w:tc>
          <w:tcPr>
            <w:tcW w:w="9752" w:type="dxa"/>
            <w:gridSpan w:val="2"/>
          </w:tcPr>
          <w:p w14:paraId="3B04EAD5" w14:textId="77777777" w:rsidR="00AC2D66" w:rsidRPr="00033A01" w:rsidRDefault="00AC2D66" w:rsidP="00CB1E2F">
            <w:pPr>
              <w:keepNext/>
            </w:pPr>
          </w:p>
        </w:tc>
      </w:tr>
      <w:tr w:rsidR="00AC2D66" w:rsidRPr="00033A01" w14:paraId="75AAB801" w14:textId="77777777" w:rsidTr="00CB1E2F">
        <w:trPr>
          <w:jc w:val="center"/>
        </w:trPr>
        <w:tc>
          <w:tcPr>
            <w:tcW w:w="4876" w:type="dxa"/>
          </w:tcPr>
          <w:p w14:paraId="2DAA5BB7" w14:textId="77777777" w:rsidR="00AC2D66" w:rsidRPr="00033A01" w:rsidRDefault="00AC2D66" w:rsidP="00CB1E2F">
            <w:pPr>
              <w:pStyle w:val="ColumnHeading"/>
              <w:keepNext/>
            </w:pPr>
            <w:r w:rsidRPr="00033A01">
              <w:t>Besedilo, ki ga predlaga Komisija</w:t>
            </w:r>
          </w:p>
        </w:tc>
        <w:tc>
          <w:tcPr>
            <w:tcW w:w="4876" w:type="dxa"/>
          </w:tcPr>
          <w:p w14:paraId="7B8D455B" w14:textId="77777777" w:rsidR="00AC2D66" w:rsidRPr="00033A01" w:rsidRDefault="001F7793" w:rsidP="00CB1E2F">
            <w:pPr>
              <w:pStyle w:val="ColumnHeading"/>
              <w:keepNext/>
            </w:pPr>
            <w:r>
              <w:t>Sprememba</w:t>
            </w:r>
          </w:p>
        </w:tc>
      </w:tr>
      <w:tr w:rsidR="00AC2D66" w:rsidRPr="00033A01" w14:paraId="49C10CCF" w14:textId="77777777" w:rsidTr="00CB1E2F">
        <w:trPr>
          <w:jc w:val="center"/>
        </w:trPr>
        <w:tc>
          <w:tcPr>
            <w:tcW w:w="4876" w:type="dxa"/>
          </w:tcPr>
          <w:p w14:paraId="3161F99F" w14:textId="77777777" w:rsidR="00AC2D66" w:rsidRPr="00033A01" w:rsidRDefault="00AC2D66" w:rsidP="00CB1E2F">
            <w:pPr>
              <w:pStyle w:val="Normal6"/>
              <w:rPr>
                <w:lang w:val="sl-SI"/>
              </w:rPr>
            </w:pPr>
          </w:p>
        </w:tc>
        <w:tc>
          <w:tcPr>
            <w:tcW w:w="4876" w:type="dxa"/>
          </w:tcPr>
          <w:p w14:paraId="16B21AF6" w14:textId="77777777" w:rsidR="00AC2D66" w:rsidRPr="00033A01" w:rsidRDefault="00AC2D66" w:rsidP="00CB1E2F">
            <w:pPr>
              <w:pStyle w:val="Normal6"/>
              <w:rPr>
                <w:szCs w:val="24"/>
                <w:lang w:val="sl-SI"/>
              </w:rPr>
            </w:pPr>
            <w:r w:rsidRPr="00033A01">
              <w:rPr>
                <w:b/>
                <w:i/>
                <w:lang w:val="sl-SI"/>
              </w:rPr>
              <w:t>34a.</w:t>
            </w:r>
            <w:r w:rsidRPr="00033A01">
              <w:rPr>
                <w:b/>
                <w:i/>
                <w:lang w:val="sl-SI"/>
              </w:rPr>
              <w:tab/>
              <w:t xml:space="preserve">Uredba (EU) 2024/1781 </w:t>
            </w:r>
            <w:r w:rsidRPr="00033A01">
              <w:rPr>
                <w:b/>
                <w:i/>
                <w:lang w:val="sl-SI"/>
              </w:rPr>
              <w:lastRenderedPageBreak/>
              <w:t>Evropskega parlamenta in Sveta z dne 13. junija 2024 o vzpostavitvi okvira za določitev zahtev za okoljsko primerno zasnovo za trajnostne izdelke, spremembi Direktive (EU) 2020/1828 in Uredbe (EU) 2023/1542 ter razveljavitvi Direktive 2009/125/ES (UL L, 2024/1781, 28.6.2024)</w:t>
            </w:r>
          </w:p>
        </w:tc>
      </w:tr>
    </w:tbl>
    <w:p w14:paraId="0E1538F2" w14:textId="77777777" w:rsidR="00AC2D66" w:rsidRPr="00033A01" w:rsidRDefault="00AC2D66" w:rsidP="00AC2D66"/>
    <w:p w14:paraId="5F3643ED" w14:textId="77777777" w:rsidR="00AC2D66" w:rsidRPr="00033A01" w:rsidRDefault="001F7793" w:rsidP="00AC2D66">
      <w:pPr>
        <w:pStyle w:val="AmNumberTabs"/>
      </w:pPr>
      <w:r>
        <w:t>Sprememba</w:t>
      </w:r>
      <w:r w:rsidR="00AC2D66" w:rsidRPr="00033A01">
        <w:tab/>
      </w:r>
      <w:r w:rsidR="00AC2D66" w:rsidRPr="00033A01">
        <w:tab/>
        <w:t>161</w:t>
      </w:r>
    </w:p>
    <w:p w14:paraId="3FD8B4CA" w14:textId="77777777" w:rsidR="00AC2D66" w:rsidRPr="00033A01" w:rsidRDefault="00AC2D66" w:rsidP="00AC2D66"/>
    <w:p w14:paraId="779C6D1D" w14:textId="77777777" w:rsidR="00AC2D66" w:rsidRPr="00033A01" w:rsidRDefault="00AC2D66" w:rsidP="00AC2D66">
      <w:pPr>
        <w:pStyle w:val="NormalBold"/>
        <w:keepNext/>
      </w:pPr>
      <w:r w:rsidRPr="00033A01">
        <w:t>Predlog uredbe</w:t>
      </w:r>
    </w:p>
    <w:p w14:paraId="4712F988" w14:textId="77777777" w:rsidR="00AC2D66" w:rsidRPr="00033A01" w:rsidRDefault="00AC2D66" w:rsidP="00AC2D66">
      <w:pPr>
        <w:pStyle w:val="NormalBold"/>
      </w:pPr>
      <w:r w:rsidRPr="00033A01">
        <w:t>Priloga III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D66" w:rsidRPr="00033A01" w14:paraId="79CDC7C4" w14:textId="77777777" w:rsidTr="00CB1E2F">
        <w:trPr>
          <w:jc w:val="center"/>
        </w:trPr>
        <w:tc>
          <w:tcPr>
            <w:tcW w:w="9752" w:type="dxa"/>
            <w:gridSpan w:val="2"/>
          </w:tcPr>
          <w:p w14:paraId="3DFBA3F5" w14:textId="77777777" w:rsidR="00AC2D66" w:rsidRPr="00033A01" w:rsidRDefault="00AC2D66" w:rsidP="00CB1E2F">
            <w:pPr>
              <w:keepNext/>
            </w:pPr>
          </w:p>
        </w:tc>
      </w:tr>
      <w:tr w:rsidR="00AC2D66" w:rsidRPr="00033A01" w14:paraId="4F11727C" w14:textId="77777777" w:rsidTr="00CB1E2F">
        <w:trPr>
          <w:jc w:val="center"/>
        </w:trPr>
        <w:tc>
          <w:tcPr>
            <w:tcW w:w="4876" w:type="dxa"/>
          </w:tcPr>
          <w:p w14:paraId="66759B45" w14:textId="77777777" w:rsidR="00AC2D66" w:rsidRPr="00033A01" w:rsidRDefault="00AC2D66" w:rsidP="00CB1E2F">
            <w:pPr>
              <w:pStyle w:val="ColumnHeading"/>
              <w:keepNext/>
            </w:pPr>
            <w:r w:rsidRPr="00033A01">
              <w:t>Besedilo, ki ga predlaga Komisija</w:t>
            </w:r>
          </w:p>
        </w:tc>
        <w:tc>
          <w:tcPr>
            <w:tcW w:w="4876" w:type="dxa"/>
          </w:tcPr>
          <w:p w14:paraId="48D283A7" w14:textId="77777777" w:rsidR="00AC2D66" w:rsidRPr="00033A01" w:rsidRDefault="001F7793" w:rsidP="00CB1E2F">
            <w:pPr>
              <w:pStyle w:val="ColumnHeading"/>
              <w:keepNext/>
            </w:pPr>
            <w:r>
              <w:t>Sprememba</w:t>
            </w:r>
          </w:p>
        </w:tc>
      </w:tr>
      <w:tr w:rsidR="00AC2D66" w:rsidRPr="00033A01" w14:paraId="420F23B4" w14:textId="77777777" w:rsidTr="00CB1E2F">
        <w:trPr>
          <w:jc w:val="center"/>
        </w:trPr>
        <w:tc>
          <w:tcPr>
            <w:tcW w:w="4876" w:type="dxa"/>
          </w:tcPr>
          <w:p w14:paraId="6B61F090" w14:textId="77777777" w:rsidR="00AC2D66" w:rsidRPr="00033A01" w:rsidRDefault="00AC2D66" w:rsidP="00CB1E2F">
            <w:pPr>
              <w:pStyle w:val="Normal6"/>
              <w:rPr>
                <w:lang w:val="sl-SI"/>
              </w:rPr>
            </w:pPr>
          </w:p>
        </w:tc>
        <w:tc>
          <w:tcPr>
            <w:tcW w:w="4876" w:type="dxa"/>
          </w:tcPr>
          <w:p w14:paraId="2756A546" w14:textId="77777777" w:rsidR="00AC2D66" w:rsidRPr="00033A01" w:rsidRDefault="00AC2D66" w:rsidP="00CB1E2F">
            <w:pPr>
              <w:pStyle w:val="Normal6"/>
              <w:rPr>
                <w:szCs w:val="24"/>
                <w:lang w:val="sl-SI"/>
              </w:rPr>
            </w:pPr>
            <w:r w:rsidRPr="00033A01">
              <w:rPr>
                <w:b/>
                <w:i/>
                <w:lang w:val="sl-SI"/>
              </w:rPr>
              <w:t>PRILOGA </w:t>
            </w:r>
            <w:proofErr w:type="spellStart"/>
            <w:r w:rsidRPr="00033A01">
              <w:rPr>
                <w:b/>
                <w:i/>
                <w:lang w:val="sl-SI"/>
              </w:rPr>
              <w:t>IIIa</w:t>
            </w:r>
            <w:proofErr w:type="spellEnd"/>
            <w:r w:rsidRPr="00033A01">
              <w:rPr>
                <w:b/>
                <w:i/>
                <w:lang w:val="sl-SI"/>
              </w:rPr>
              <w:t xml:space="preserve"> </w:t>
            </w:r>
          </w:p>
        </w:tc>
      </w:tr>
      <w:tr w:rsidR="00AC2D66" w:rsidRPr="00033A01" w14:paraId="1455AA00" w14:textId="77777777" w:rsidTr="00CB1E2F">
        <w:trPr>
          <w:jc w:val="center"/>
        </w:trPr>
        <w:tc>
          <w:tcPr>
            <w:tcW w:w="4876" w:type="dxa"/>
          </w:tcPr>
          <w:p w14:paraId="59D98FD9" w14:textId="77777777" w:rsidR="00AC2D66" w:rsidRPr="00033A01" w:rsidRDefault="00AC2D66" w:rsidP="00CB1E2F">
            <w:pPr>
              <w:pStyle w:val="Normal6"/>
              <w:rPr>
                <w:lang w:val="sl-SI"/>
              </w:rPr>
            </w:pPr>
          </w:p>
        </w:tc>
        <w:tc>
          <w:tcPr>
            <w:tcW w:w="4876" w:type="dxa"/>
          </w:tcPr>
          <w:p w14:paraId="0A706169" w14:textId="77777777" w:rsidR="00AC2D66" w:rsidRPr="00033A01" w:rsidRDefault="00AC2D66" w:rsidP="00CB1E2F">
            <w:pPr>
              <w:pStyle w:val="Normal6"/>
              <w:rPr>
                <w:szCs w:val="24"/>
                <w:lang w:val="sl-SI"/>
              </w:rPr>
            </w:pPr>
            <w:r w:rsidRPr="00033A01">
              <w:rPr>
                <w:b/>
                <w:i/>
                <w:lang w:val="sl-SI"/>
              </w:rPr>
              <w:t>Nabori podatkov, ki morajo biti vključeni na datum vzpostavitve skupne podatkovne platforme iz člena 3</w:t>
            </w:r>
          </w:p>
        </w:tc>
      </w:tr>
      <w:tr w:rsidR="00AC2D66" w:rsidRPr="00033A01" w14:paraId="7253DB9B" w14:textId="77777777" w:rsidTr="00CB1E2F">
        <w:trPr>
          <w:jc w:val="center"/>
        </w:trPr>
        <w:tc>
          <w:tcPr>
            <w:tcW w:w="4876" w:type="dxa"/>
          </w:tcPr>
          <w:p w14:paraId="356785F6" w14:textId="77777777" w:rsidR="00AC2D66" w:rsidRPr="00033A01" w:rsidRDefault="00AC2D66" w:rsidP="00CB1E2F">
            <w:pPr>
              <w:pStyle w:val="Normal6"/>
              <w:rPr>
                <w:lang w:val="sl-SI"/>
              </w:rPr>
            </w:pPr>
          </w:p>
        </w:tc>
        <w:tc>
          <w:tcPr>
            <w:tcW w:w="4876" w:type="dxa"/>
          </w:tcPr>
          <w:p w14:paraId="5F8AFE8A" w14:textId="77777777" w:rsidR="00AC2D66" w:rsidRPr="00033A01" w:rsidRDefault="00AC2D66" w:rsidP="00CB1E2F">
            <w:pPr>
              <w:pStyle w:val="Normal6"/>
              <w:rPr>
                <w:szCs w:val="24"/>
                <w:lang w:val="sl-SI"/>
              </w:rPr>
            </w:pPr>
            <w:r w:rsidRPr="00033A01">
              <w:rPr>
                <w:b/>
                <w:i/>
                <w:lang w:val="sl-SI"/>
              </w:rPr>
              <w:t>Agencije ECHA v zvezi z uredbo REACH: registracije v skladu z uredbo REACH, vključno s poročili o kemijski varnosti (CSR).</w:t>
            </w:r>
          </w:p>
        </w:tc>
      </w:tr>
      <w:tr w:rsidR="00AC2D66" w:rsidRPr="00033A01" w14:paraId="5336CE5E" w14:textId="77777777" w:rsidTr="00CB1E2F">
        <w:trPr>
          <w:jc w:val="center"/>
        </w:trPr>
        <w:tc>
          <w:tcPr>
            <w:tcW w:w="4876" w:type="dxa"/>
          </w:tcPr>
          <w:p w14:paraId="161CC398" w14:textId="77777777" w:rsidR="00AC2D66" w:rsidRPr="00033A01" w:rsidRDefault="00AC2D66" w:rsidP="00CB1E2F">
            <w:pPr>
              <w:pStyle w:val="Normal6"/>
              <w:rPr>
                <w:lang w:val="sl-SI"/>
              </w:rPr>
            </w:pPr>
          </w:p>
        </w:tc>
        <w:tc>
          <w:tcPr>
            <w:tcW w:w="4876" w:type="dxa"/>
          </w:tcPr>
          <w:p w14:paraId="6888627A" w14:textId="77777777" w:rsidR="00AC2D66" w:rsidRPr="00033A01" w:rsidRDefault="00AC2D66" w:rsidP="00CB1E2F">
            <w:pPr>
              <w:pStyle w:val="Normal6"/>
              <w:rPr>
                <w:szCs w:val="24"/>
                <w:lang w:val="sl-SI"/>
              </w:rPr>
            </w:pPr>
            <w:r w:rsidRPr="00033A01">
              <w:rPr>
                <w:b/>
                <w:i/>
                <w:lang w:val="sl-SI"/>
              </w:rPr>
              <w:t>Agencije ECHA v zvezi z razvrščanjem, označevanjem in pakiranjem, ki ga opravi agencija: popis razvrščanja in označevanja.</w:t>
            </w:r>
          </w:p>
        </w:tc>
      </w:tr>
      <w:tr w:rsidR="00AC2D66" w:rsidRPr="00033A01" w14:paraId="5C7A11AC" w14:textId="77777777" w:rsidTr="00CB1E2F">
        <w:trPr>
          <w:jc w:val="center"/>
        </w:trPr>
        <w:tc>
          <w:tcPr>
            <w:tcW w:w="4876" w:type="dxa"/>
          </w:tcPr>
          <w:p w14:paraId="7897C323" w14:textId="77777777" w:rsidR="00AC2D66" w:rsidRPr="00033A01" w:rsidRDefault="00AC2D66" w:rsidP="00CB1E2F">
            <w:pPr>
              <w:pStyle w:val="Normal6"/>
              <w:rPr>
                <w:lang w:val="sl-SI"/>
              </w:rPr>
            </w:pPr>
          </w:p>
        </w:tc>
        <w:tc>
          <w:tcPr>
            <w:tcW w:w="4876" w:type="dxa"/>
          </w:tcPr>
          <w:p w14:paraId="7126117E" w14:textId="77777777" w:rsidR="00AC2D66" w:rsidRPr="00033A01" w:rsidRDefault="00AC2D66" w:rsidP="00CB1E2F">
            <w:pPr>
              <w:pStyle w:val="Normal6"/>
              <w:rPr>
                <w:szCs w:val="24"/>
                <w:lang w:val="sl-SI"/>
              </w:rPr>
            </w:pPr>
            <w:r w:rsidRPr="00033A01">
              <w:rPr>
                <w:b/>
                <w:i/>
                <w:lang w:val="sl-SI"/>
              </w:rPr>
              <w:t xml:space="preserve">Agencije ECHA v zvezi z uredbo o </w:t>
            </w:r>
            <w:proofErr w:type="spellStart"/>
            <w:r w:rsidRPr="00033A01">
              <w:rPr>
                <w:b/>
                <w:i/>
                <w:lang w:val="sl-SI"/>
              </w:rPr>
              <w:t>biocidnih</w:t>
            </w:r>
            <w:proofErr w:type="spellEnd"/>
            <w:r w:rsidRPr="00033A01">
              <w:rPr>
                <w:b/>
                <w:i/>
                <w:lang w:val="sl-SI"/>
              </w:rPr>
              <w:t xml:space="preserve"> proizvodih: podatki o postopku odobritve </w:t>
            </w:r>
            <w:proofErr w:type="spellStart"/>
            <w:r w:rsidRPr="00033A01">
              <w:rPr>
                <w:b/>
                <w:i/>
                <w:lang w:val="sl-SI"/>
              </w:rPr>
              <w:t>biocidnih</w:t>
            </w:r>
            <w:proofErr w:type="spellEnd"/>
            <w:r w:rsidRPr="00033A01">
              <w:rPr>
                <w:b/>
                <w:i/>
                <w:lang w:val="sl-SI"/>
              </w:rPr>
              <w:t xml:space="preserve"> aktivnih snovi.</w:t>
            </w:r>
          </w:p>
        </w:tc>
      </w:tr>
      <w:tr w:rsidR="00AC2D66" w:rsidRPr="00033A01" w14:paraId="755287AC" w14:textId="77777777" w:rsidTr="00CB1E2F">
        <w:trPr>
          <w:jc w:val="center"/>
        </w:trPr>
        <w:tc>
          <w:tcPr>
            <w:tcW w:w="4876" w:type="dxa"/>
          </w:tcPr>
          <w:p w14:paraId="5204D9E9" w14:textId="77777777" w:rsidR="00AC2D66" w:rsidRPr="00033A01" w:rsidRDefault="00AC2D66" w:rsidP="00CB1E2F">
            <w:pPr>
              <w:pStyle w:val="Normal6"/>
              <w:rPr>
                <w:lang w:val="sl-SI"/>
              </w:rPr>
            </w:pPr>
          </w:p>
        </w:tc>
        <w:tc>
          <w:tcPr>
            <w:tcW w:w="4876" w:type="dxa"/>
          </w:tcPr>
          <w:p w14:paraId="1F28A51A" w14:textId="77777777" w:rsidR="00AC2D66" w:rsidRPr="00033A01" w:rsidRDefault="00AC2D66" w:rsidP="00CB1E2F">
            <w:pPr>
              <w:pStyle w:val="Normal6"/>
              <w:rPr>
                <w:szCs w:val="24"/>
                <w:lang w:val="sl-SI"/>
              </w:rPr>
            </w:pPr>
            <w:r w:rsidRPr="00033A01">
              <w:rPr>
                <w:b/>
                <w:i/>
                <w:lang w:val="sl-SI"/>
              </w:rPr>
              <w:t>Agencije ECHA v zvezi s soglasjem po predhodnem obveščanju: podatki o snoveh, za katere velja uredba PIC.</w:t>
            </w:r>
          </w:p>
        </w:tc>
      </w:tr>
      <w:tr w:rsidR="00AC2D66" w:rsidRPr="00033A01" w14:paraId="771CE733" w14:textId="77777777" w:rsidTr="00CB1E2F">
        <w:trPr>
          <w:jc w:val="center"/>
        </w:trPr>
        <w:tc>
          <w:tcPr>
            <w:tcW w:w="4876" w:type="dxa"/>
          </w:tcPr>
          <w:p w14:paraId="7A2BB848" w14:textId="77777777" w:rsidR="00AC2D66" w:rsidRPr="00033A01" w:rsidRDefault="00AC2D66" w:rsidP="00CB1E2F">
            <w:pPr>
              <w:pStyle w:val="Normal6"/>
              <w:rPr>
                <w:lang w:val="sl-SI"/>
              </w:rPr>
            </w:pPr>
          </w:p>
        </w:tc>
        <w:tc>
          <w:tcPr>
            <w:tcW w:w="4876" w:type="dxa"/>
          </w:tcPr>
          <w:p w14:paraId="7A49AA73" w14:textId="77777777" w:rsidR="00AC2D66" w:rsidRPr="00033A01" w:rsidRDefault="00AC2D66" w:rsidP="00CB1E2F">
            <w:pPr>
              <w:pStyle w:val="Normal6"/>
              <w:rPr>
                <w:szCs w:val="24"/>
                <w:lang w:val="sl-SI"/>
              </w:rPr>
            </w:pPr>
            <w:r w:rsidRPr="00033A01">
              <w:rPr>
                <w:b/>
                <w:i/>
                <w:lang w:val="sl-SI"/>
              </w:rPr>
              <w:t>Agencije ECHA v zvezi z obstojnimi organskimi onesnaževali: (1) seznam obstojnih organskih onesnaževal; (2) seznam snovi, za katere se predlaga vključitev na seznam obstojnih organskih onesnaževal Stockholmske konvencije.</w:t>
            </w:r>
          </w:p>
        </w:tc>
      </w:tr>
      <w:tr w:rsidR="00AC2D66" w:rsidRPr="00033A01" w14:paraId="6DB5559F" w14:textId="77777777" w:rsidTr="00CB1E2F">
        <w:trPr>
          <w:jc w:val="center"/>
        </w:trPr>
        <w:tc>
          <w:tcPr>
            <w:tcW w:w="4876" w:type="dxa"/>
          </w:tcPr>
          <w:p w14:paraId="2ADE7F3F" w14:textId="77777777" w:rsidR="00AC2D66" w:rsidRPr="00033A01" w:rsidRDefault="00AC2D66" w:rsidP="00CB1E2F">
            <w:pPr>
              <w:pStyle w:val="Normal6"/>
              <w:rPr>
                <w:lang w:val="sl-SI"/>
              </w:rPr>
            </w:pPr>
          </w:p>
        </w:tc>
        <w:tc>
          <w:tcPr>
            <w:tcW w:w="4876" w:type="dxa"/>
          </w:tcPr>
          <w:p w14:paraId="34C46722" w14:textId="77777777" w:rsidR="00AC2D66" w:rsidRPr="00033A01" w:rsidRDefault="00AC2D66" w:rsidP="00CB1E2F">
            <w:pPr>
              <w:pStyle w:val="Normal6"/>
              <w:rPr>
                <w:szCs w:val="24"/>
                <w:lang w:val="sl-SI"/>
              </w:rPr>
            </w:pPr>
            <w:r w:rsidRPr="00033A01">
              <w:rPr>
                <w:b/>
                <w:i/>
                <w:lang w:val="sl-SI"/>
              </w:rPr>
              <w:t>Podatkovna zbirka SCIP agencije ECHA: informacije o snoveh, ki vzbujajo veliko zaskrbljenost, v izdelkih kot takih ali v kompleksnih predmetih (proizvodih), določenih v okvirni direktivi o odpadkih.</w:t>
            </w:r>
          </w:p>
        </w:tc>
      </w:tr>
      <w:tr w:rsidR="00AC2D66" w:rsidRPr="00033A01" w14:paraId="79D090F2" w14:textId="77777777" w:rsidTr="00CB1E2F">
        <w:trPr>
          <w:jc w:val="center"/>
        </w:trPr>
        <w:tc>
          <w:tcPr>
            <w:tcW w:w="4876" w:type="dxa"/>
          </w:tcPr>
          <w:p w14:paraId="60A29F88" w14:textId="77777777" w:rsidR="00AC2D66" w:rsidRPr="00033A01" w:rsidRDefault="00AC2D66" w:rsidP="00CB1E2F">
            <w:pPr>
              <w:pStyle w:val="Normal6"/>
              <w:rPr>
                <w:lang w:val="sl-SI"/>
              </w:rPr>
            </w:pPr>
          </w:p>
        </w:tc>
        <w:tc>
          <w:tcPr>
            <w:tcW w:w="4876" w:type="dxa"/>
          </w:tcPr>
          <w:p w14:paraId="59CF1E77" w14:textId="77777777" w:rsidR="00AC2D66" w:rsidRPr="00033A01" w:rsidRDefault="00AC2D66" w:rsidP="00CB1E2F">
            <w:pPr>
              <w:pStyle w:val="Normal6"/>
              <w:rPr>
                <w:szCs w:val="24"/>
                <w:lang w:val="sl-SI"/>
              </w:rPr>
            </w:pPr>
            <w:r w:rsidRPr="00033A01">
              <w:rPr>
                <w:b/>
                <w:i/>
                <w:lang w:val="sl-SI"/>
              </w:rPr>
              <w:t xml:space="preserve">Podatki Komisije iz spletnega portala digitalnega potnega lista izdelka: informacije o snoveh, ki vzbujajo skrb, v izdelkih. </w:t>
            </w:r>
          </w:p>
        </w:tc>
      </w:tr>
      <w:tr w:rsidR="00AC2D66" w:rsidRPr="00033A01" w14:paraId="2C29D9AC" w14:textId="77777777" w:rsidTr="00CB1E2F">
        <w:trPr>
          <w:jc w:val="center"/>
        </w:trPr>
        <w:tc>
          <w:tcPr>
            <w:tcW w:w="4876" w:type="dxa"/>
          </w:tcPr>
          <w:p w14:paraId="51558C53" w14:textId="77777777" w:rsidR="00AC2D66" w:rsidRPr="00033A01" w:rsidRDefault="00AC2D66" w:rsidP="00CB1E2F">
            <w:pPr>
              <w:pStyle w:val="Normal6"/>
              <w:rPr>
                <w:lang w:val="sl-SI"/>
              </w:rPr>
            </w:pPr>
          </w:p>
        </w:tc>
        <w:tc>
          <w:tcPr>
            <w:tcW w:w="4876" w:type="dxa"/>
          </w:tcPr>
          <w:p w14:paraId="59F52218" w14:textId="77777777" w:rsidR="00AC2D66" w:rsidRPr="00033A01" w:rsidRDefault="00AC2D66" w:rsidP="00CB1E2F">
            <w:pPr>
              <w:pStyle w:val="Normal6"/>
              <w:rPr>
                <w:szCs w:val="24"/>
                <w:lang w:val="sl-SI"/>
              </w:rPr>
            </w:pPr>
            <w:r w:rsidRPr="00033A01">
              <w:rPr>
                <w:b/>
                <w:i/>
                <w:lang w:val="sl-SI"/>
              </w:rPr>
              <w:t xml:space="preserve">Agencije EFSA v zvezi s podatkovno zbirko </w:t>
            </w:r>
            <w:proofErr w:type="spellStart"/>
            <w:r w:rsidRPr="00033A01">
              <w:rPr>
                <w:b/>
                <w:i/>
                <w:lang w:val="sl-SI"/>
              </w:rPr>
              <w:t>OpenFoodTox</w:t>
            </w:r>
            <w:proofErr w:type="spellEnd"/>
            <w:r w:rsidRPr="00033A01">
              <w:rPr>
                <w:b/>
                <w:i/>
                <w:lang w:val="sl-SI"/>
              </w:rPr>
              <w:t>: povzetek vseh ocen tveganja kemikalij, ki jih je opravila agencija EFSA, vključno s kemijskimi identifikatorji, kritičnimi končnimi točkami, toksikološkimi referenčnimi vrednostmi in metapodatki iz prispevkov agencije EFSA.</w:t>
            </w:r>
          </w:p>
        </w:tc>
      </w:tr>
      <w:tr w:rsidR="00AC2D66" w:rsidRPr="00033A01" w14:paraId="69D5C5E0" w14:textId="77777777" w:rsidTr="00CB1E2F">
        <w:trPr>
          <w:jc w:val="center"/>
        </w:trPr>
        <w:tc>
          <w:tcPr>
            <w:tcW w:w="4876" w:type="dxa"/>
          </w:tcPr>
          <w:p w14:paraId="5C9064FD" w14:textId="77777777" w:rsidR="00AC2D66" w:rsidRPr="00033A01" w:rsidRDefault="00AC2D66" w:rsidP="00CB1E2F">
            <w:pPr>
              <w:pStyle w:val="Normal6"/>
              <w:rPr>
                <w:lang w:val="sl-SI"/>
              </w:rPr>
            </w:pPr>
          </w:p>
        </w:tc>
        <w:tc>
          <w:tcPr>
            <w:tcW w:w="4876" w:type="dxa"/>
          </w:tcPr>
          <w:p w14:paraId="2A7F1F05" w14:textId="77777777" w:rsidR="00AC2D66" w:rsidRPr="00033A01" w:rsidRDefault="00AC2D66" w:rsidP="00CB1E2F">
            <w:pPr>
              <w:pStyle w:val="Normal6"/>
              <w:rPr>
                <w:szCs w:val="24"/>
                <w:lang w:val="sl-SI"/>
              </w:rPr>
            </w:pPr>
            <w:r w:rsidRPr="00033A01">
              <w:rPr>
                <w:b/>
                <w:i/>
                <w:lang w:val="sl-SI"/>
              </w:rPr>
              <w:t xml:space="preserve">Agencije EFSA v zvezi s podatki o monitoringu kemikalij: podatki o monitoringu kemikalij za pesticide in ostanke zdravil za uporabo v veterinarski medicini ter podatki o onesnaževalih. Posamezne meritve kemikalij v živilih/krmi in drugih materialih, vzorčenih v okviru uradnega nadzora in dejavnosti izvrševanja. Meritve kemikalij v živilih in krmi, prejete od industrije in drugih virov kot odgovor na poziv k predložitvi podatkov. </w:t>
            </w:r>
          </w:p>
        </w:tc>
      </w:tr>
      <w:tr w:rsidR="00AC2D66" w:rsidRPr="00033A01" w14:paraId="4F968D3D" w14:textId="77777777" w:rsidTr="00CB1E2F">
        <w:trPr>
          <w:jc w:val="center"/>
        </w:trPr>
        <w:tc>
          <w:tcPr>
            <w:tcW w:w="4876" w:type="dxa"/>
          </w:tcPr>
          <w:p w14:paraId="49151205" w14:textId="77777777" w:rsidR="00AC2D66" w:rsidRPr="00033A01" w:rsidRDefault="00AC2D66" w:rsidP="00CB1E2F">
            <w:pPr>
              <w:pStyle w:val="Normal6"/>
              <w:rPr>
                <w:lang w:val="sl-SI"/>
              </w:rPr>
            </w:pPr>
          </w:p>
        </w:tc>
        <w:tc>
          <w:tcPr>
            <w:tcW w:w="4876" w:type="dxa"/>
          </w:tcPr>
          <w:p w14:paraId="48611605" w14:textId="77777777" w:rsidR="00AC2D66" w:rsidRPr="00033A01" w:rsidRDefault="00AC2D66" w:rsidP="00CB1E2F">
            <w:pPr>
              <w:pStyle w:val="Normal6"/>
              <w:rPr>
                <w:szCs w:val="24"/>
                <w:lang w:val="sl-SI"/>
              </w:rPr>
            </w:pPr>
            <w:r w:rsidRPr="00033A01">
              <w:rPr>
                <w:b/>
                <w:i/>
                <w:lang w:val="sl-SI"/>
              </w:rPr>
              <w:t>Agencije EFSA v zvezi s portalom </w:t>
            </w:r>
            <w:proofErr w:type="spellStart"/>
            <w:r w:rsidRPr="00033A01">
              <w:rPr>
                <w:b/>
                <w:i/>
                <w:lang w:val="sl-SI"/>
              </w:rPr>
              <w:t>OpenEFSA</w:t>
            </w:r>
            <w:proofErr w:type="spellEnd"/>
            <w:r w:rsidRPr="00033A01">
              <w:rPr>
                <w:b/>
                <w:i/>
                <w:lang w:val="sl-SI"/>
              </w:rPr>
              <w:t xml:space="preserve">: vse informacije v zvezi z znanstvenim delom agencije EFSA. Spremljanje postopka ocene tveganja od prejema dokumentacije do sprejetja mnenja. Razpoložljive informacije vključujejo status ocen, dokumentacije in študij, dnevne rede in zapisnike, informacije o strokovnjakih (izjave o interesih), javna posvetovanja. · </w:t>
            </w:r>
          </w:p>
        </w:tc>
      </w:tr>
      <w:tr w:rsidR="00AC2D66" w:rsidRPr="00033A01" w14:paraId="1FA1E5B3" w14:textId="77777777" w:rsidTr="00CB1E2F">
        <w:trPr>
          <w:jc w:val="center"/>
        </w:trPr>
        <w:tc>
          <w:tcPr>
            <w:tcW w:w="4876" w:type="dxa"/>
          </w:tcPr>
          <w:p w14:paraId="5DB54BAE" w14:textId="77777777" w:rsidR="00AC2D66" w:rsidRPr="00033A01" w:rsidRDefault="00AC2D66" w:rsidP="00CB1E2F">
            <w:pPr>
              <w:pStyle w:val="Normal6"/>
              <w:rPr>
                <w:lang w:val="sl-SI"/>
              </w:rPr>
            </w:pPr>
          </w:p>
        </w:tc>
        <w:tc>
          <w:tcPr>
            <w:tcW w:w="4876" w:type="dxa"/>
          </w:tcPr>
          <w:p w14:paraId="0F2528FB" w14:textId="77777777" w:rsidR="00AC2D66" w:rsidRPr="00033A01" w:rsidRDefault="00AC2D66" w:rsidP="00CB1E2F">
            <w:pPr>
              <w:pStyle w:val="Normal6"/>
              <w:rPr>
                <w:szCs w:val="24"/>
                <w:lang w:val="sl-SI"/>
              </w:rPr>
            </w:pPr>
            <w:r w:rsidRPr="00033A01">
              <w:rPr>
                <w:b/>
                <w:i/>
                <w:lang w:val="sl-SI"/>
              </w:rPr>
              <w:t>Agencije EFSA v zvezi z javno-zasebnimi partnerstvi EU v okviru enotne mednarodne podatkovne zbirke o kemikalijah (IUCLID): dokumentacija IUCLID, ki jo predložijo vlagatelji (industrija) na podlagi Uredbe (ES) št. 1107/2009 o dajanju fitofarmacevtskih sredstev v promet.</w:t>
            </w:r>
          </w:p>
        </w:tc>
      </w:tr>
      <w:tr w:rsidR="00AC2D66" w:rsidRPr="00033A01" w14:paraId="22C4022F" w14:textId="77777777" w:rsidTr="00CB1E2F">
        <w:trPr>
          <w:jc w:val="center"/>
        </w:trPr>
        <w:tc>
          <w:tcPr>
            <w:tcW w:w="4876" w:type="dxa"/>
          </w:tcPr>
          <w:p w14:paraId="20F5C691" w14:textId="77777777" w:rsidR="00AC2D66" w:rsidRPr="00033A01" w:rsidRDefault="00AC2D66" w:rsidP="00CB1E2F">
            <w:pPr>
              <w:pStyle w:val="Normal6"/>
              <w:rPr>
                <w:lang w:val="sl-SI"/>
              </w:rPr>
            </w:pPr>
          </w:p>
        </w:tc>
        <w:tc>
          <w:tcPr>
            <w:tcW w:w="4876" w:type="dxa"/>
          </w:tcPr>
          <w:p w14:paraId="0FCF678B" w14:textId="77777777" w:rsidR="00AC2D66" w:rsidRPr="00033A01" w:rsidRDefault="00AC2D66" w:rsidP="00CB1E2F">
            <w:pPr>
              <w:pStyle w:val="Normal6"/>
              <w:rPr>
                <w:szCs w:val="24"/>
                <w:lang w:val="sl-SI"/>
              </w:rPr>
            </w:pPr>
            <w:r w:rsidRPr="00033A01">
              <w:rPr>
                <w:b/>
                <w:i/>
                <w:lang w:val="sl-SI"/>
              </w:rPr>
              <w:t xml:space="preserve">Agencije EEA v zvezi s kakovostjo zraka: podatki o kakovosti zraka iz različnih virov, vključno s trenutnim stanjem kakovosti zraka v Evropi s petimi različnimi onesnaževali zraka (evropski indeks kakovosti zraka), najnovejšimi </w:t>
            </w:r>
            <w:r w:rsidRPr="00033A01">
              <w:rPr>
                <w:b/>
                <w:i/>
                <w:lang w:val="sl-SI"/>
              </w:rPr>
              <w:lastRenderedPageBreak/>
              <w:t>meritvami evropske mreže za spremljanje kakovosti zraka in statističnimi podatki o onesnaževalih zraka, izračunanih na podlagi uradno preverjenih podatkov držav za leta do „X–2“.</w:t>
            </w:r>
          </w:p>
        </w:tc>
      </w:tr>
      <w:tr w:rsidR="00AC2D66" w:rsidRPr="00033A01" w14:paraId="26921BA0" w14:textId="77777777" w:rsidTr="00CB1E2F">
        <w:trPr>
          <w:jc w:val="center"/>
        </w:trPr>
        <w:tc>
          <w:tcPr>
            <w:tcW w:w="4876" w:type="dxa"/>
          </w:tcPr>
          <w:p w14:paraId="549491E0" w14:textId="77777777" w:rsidR="00AC2D66" w:rsidRPr="00033A01" w:rsidRDefault="00AC2D66" w:rsidP="00CB1E2F">
            <w:pPr>
              <w:pStyle w:val="Normal6"/>
              <w:rPr>
                <w:lang w:val="sl-SI"/>
              </w:rPr>
            </w:pPr>
          </w:p>
        </w:tc>
        <w:tc>
          <w:tcPr>
            <w:tcW w:w="4876" w:type="dxa"/>
          </w:tcPr>
          <w:p w14:paraId="62AD1F2E" w14:textId="77777777" w:rsidR="00AC2D66" w:rsidRPr="00033A01" w:rsidRDefault="00AC2D66" w:rsidP="00CB1E2F">
            <w:pPr>
              <w:pStyle w:val="Normal6"/>
              <w:rPr>
                <w:szCs w:val="24"/>
                <w:lang w:val="sl-SI"/>
              </w:rPr>
            </w:pPr>
            <w:r w:rsidRPr="00033A01">
              <w:rPr>
                <w:b/>
                <w:i/>
                <w:lang w:val="sl-SI"/>
              </w:rPr>
              <w:t xml:space="preserve">Agencije EEA v zvezi s podatkovno zbirko </w:t>
            </w:r>
            <w:proofErr w:type="spellStart"/>
            <w:r w:rsidRPr="00033A01">
              <w:rPr>
                <w:b/>
                <w:i/>
                <w:lang w:val="sl-SI"/>
              </w:rPr>
              <w:t>Waterbase</w:t>
            </w:r>
            <w:proofErr w:type="spellEnd"/>
            <w:r w:rsidRPr="00033A01">
              <w:rPr>
                <w:b/>
                <w:i/>
                <w:lang w:val="sl-SI"/>
              </w:rPr>
              <w:t xml:space="preserve"> – kakovost vode: časovne vrste koncentracij hranil, organskih snovi, nevarnih snovi in drugih kemikalij v rekah, jezerih, podzemni vodi, somornicah, obalnih in morskih vodah. Evidence, sporočene na podlagi nadzornega seznama za kemikalije v površinskih vodah iz okvirne direktive o vodah.</w:t>
            </w:r>
          </w:p>
        </w:tc>
      </w:tr>
      <w:tr w:rsidR="00AC2D66" w:rsidRPr="00033A01" w14:paraId="073171EC" w14:textId="77777777" w:rsidTr="00CB1E2F">
        <w:trPr>
          <w:jc w:val="center"/>
        </w:trPr>
        <w:tc>
          <w:tcPr>
            <w:tcW w:w="4876" w:type="dxa"/>
          </w:tcPr>
          <w:p w14:paraId="4E3AA2E3" w14:textId="77777777" w:rsidR="00AC2D66" w:rsidRPr="00033A01" w:rsidRDefault="00AC2D66" w:rsidP="00CB1E2F">
            <w:pPr>
              <w:pStyle w:val="Normal6"/>
              <w:rPr>
                <w:lang w:val="sl-SI"/>
              </w:rPr>
            </w:pPr>
          </w:p>
        </w:tc>
        <w:tc>
          <w:tcPr>
            <w:tcW w:w="4876" w:type="dxa"/>
          </w:tcPr>
          <w:p w14:paraId="3A87CF88" w14:textId="77777777" w:rsidR="00AC2D66" w:rsidRPr="00033A01" w:rsidRDefault="00AC2D66" w:rsidP="00CB1E2F">
            <w:pPr>
              <w:pStyle w:val="Normal6"/>
              <w:rPr>
                <w:szCs w:val="24"/>
                <w:lang w:val="sl-SI"/>
              </w:rPr>
            </w:pPr>
            <w:r w:rsidRPr="00033A01">
              <w:rPr>
                <w:b/>
                <w:i/>
                <w:lang w:val="sl-SI"/>
              </w:rPr>
              <w:t xml:space="preserve">Agencije EEA v zvezi s podatkovno zbirko </w:t>
            </w:r>
            <w:proofErr w:type="spellStart"/>
            <w:r w:rsidRPr="00033A01">
              <w:rPr>
                <w:b/>
                <w:i/>
                <w:lang w:val="sl-SI"/>
              </w:rPr>
              <w:t>Waterbase</w:t>
            </w:r>
            <w:proofErr w:type="spellEnd"/>
            <w:r w:rsidRPr="00033A01">
              <w:rPr>
                <w:b/>
                <w:i/>
                <w:lang w:val="sl-SI"/>
              </w:rPr>
              <w:t xml:space="preserve"> – emisije: časovne vrste emisij hranil in nevarnih snovi v vodah, ki jih sporočijo države članice agencije EEA in sodelujoče države. Podatki o letni vnosni obremenitvi rek v somornice ter obalne in morske vode.</w:t>
            </w:r>
          </w:p>
        </w:tc>
      </w:tr>
      <w:tr w:rsidR="00AC2D66" w:rsidRPr="00033A01" w14:paraId="0BCDF4C5" w14:textId="77777777" w:rsidTr="00CB1E2F">
        <w:trPr>
          <w:jc w:val="center"/>
        </w:trPr>
        <w:tc>
          <w:tcPr>
            <w:tcW w:w="4876" w:type="dxa"/>
          </w:tcPr>
          <w:p w14:paraId="0EEC123A" w14:textId="77777777" w:rsidR="00AC2D66" w:rsidRPr="00033A01" w:rsidRDefault="00AC2D66" w:rsidP="00CB1E2F">
            <w:pPr>
              <w:pStyle w:val="Normal6"/>
              <w:rPr>
                <w:lang w:val="sl-SI"/>
              </w:rPr>
            </w:pPr>
          </w:p>
        </w:tc>
        <w:tc>
          <w:tcPr>
            <w:tcW w:w="4876" w:type="dxa"/>
          </w:tcPr>
          <w:p w14:paraId="1183E3FC" w14:textId="77777777" w:rsidR="00AC2D66" w:rsidRPr="00033A01" w:rsidRDefault="00AC2D66" w:rsidP="00CB1E2F">
            <w:pPr>
              <w:pStyle w:val="Normal6"/>
              <w:rPr>
                <w:szCs w:val="24"/>
                <w:lang w:val="sl-SI"/>
              </w:rPr>
            </w:pPr>
            <w:r w:rsidRPr="00033A01">
              <w:rPr>
                <w:b/>
                <w:i/>
                <w:lang w:val="sl-SI"/>
              </w:rPr>
              <w:t>Agencije EEA v zvezi z industrijskimi emisijami: podatki, ki jih sporočijo države članice v okviru uredbe o E-RIPO in direktive o industrijskih emisijah.</w:t>
            </w:r>
          </w:p>
        </w:tc>
      </w:tr>
      <w:tr w:rsidR="00AC2D66" w:rsidRPr="00033A01" w14:paraId="12EDC40B" w14:textId="77777777" w:rsidTr="00CB1E2F">
        <w:trPr>
          <w:jc w:val="center"/>
        </w:trPr>
        <w:tc>
          <w:tcPr>
            <w:tcW w:w="4876" w:type="dxa"/>
          </w:tcPr>
          <w:p w14:paraId="7733E236" w14:textId="77777777" w:rsidR="00AC2D66" w:rsidRPr="00033A01" w:rsidRDefault="00AC2D66" w:rsidP="00CB1E2F">
            <w:pPr>
              <w:pStyle w:val="Normal6"/>
              <w:rPr>
                <w:lang w:val="sl-SI"/>
              </w:rPr>
            </w:pPr>
          </w:p>
        </w:tc>
        <w:tc>
          <w:tcPr>
            <w:tcW w:w="4876" w:type="dxa"/>
          </w:tcPr>
          <w:p w14:paraId="1C7A17BF" w14:textId="77777777" w:rsidR="00AC2D66" w:rsidRPr="00033A01" w:rsidRDefault="00AC2D66" w:rsidP="00CB1E2F">
            <w:pPr>
              <w:pStyle w:val="Normal6"/>
              <w:rPr>
                <w:szCs w:val="24"/>
                <w:lang w:val="sl-SI"/>
              </w:rPr>
            </w:pPr>
            <w:r w:rsidRPr="00033A01">
              <w:rPr>
                <w:b/>
                <w:i/>
                <w:lang w:val="sl-SI"/>
              </w:rPr>
              <w:t>Agencije EEA v zvezi s podatki iz evidenc emisij na podlagi direktive o nacionalnih obveznostih zmanjšanja emisij: podatki o emisijah onesnaževal zraka.</w:t>
            </w:r>
          </w:p>
        </w:tc>
      </w:tr>
      <w:tr w:rsidR="00AC2D66" w:rsidRPr="00033A01" w14:paraId="5E0A04EF" w14:textId="77777777" w:rsidTr="00CB1E2F">
        <w:trPr>
          <w:jc w:val="center"/>
        </w:trPr>
        <w:tc>
          <w:tcPr>
            <w:tcW w:w="4876" w:type="dxa"/>
          </w:tcPr>
          <w:p w14:paraId="4686A2AD" w14:textId="77777777" w:rsidR="00AC2D66" w:rsidRPr="00033A01" w:rsidRDefault="00AC2D66" w:rsidP="00CB1E2F">
            <w:pPr>
              <w:pStyle w:val="Normal6"/>
              <w:rPr>
                <w:lang w:val="sl-SI"/>
              </w:rPr>
            </w:pPr>
          </w:p>
        </w:tc>
        <w:tc>
          <w:tcPr>
            <w:tcW w:w="4876" w:type="dxa"/>
          </w:tcPr>
          <w:p w14:paraId="361BA808" w14:textId="77777777" w:rsidR="00AC2D66" w:rsidRPr="00033A01" w:rsidRDefault="00AC2D66" w:rsidP="00CB1E2F">
            <w:pPr>
              <w:pStyle w:val="Normal6"/>
              <w:rPr>
                <w:szCs w:val="24"/>
                <w:lang w:val="sl-SI"/>
              </w:rPr>
            </w:pPr>
            <w:r w:rsidRPr="00033A01">
              <w:rPr>
                <w:b/>
                <w:i/>
                <w:lang w:val="sl-SI"/>
              </w:rPr>
              <w:t xml:space="preserve">Agencije EMA v zvezi s podatki o zdravilih za uporabo v humani medicini (ocena tveganja za okolje in </w:t>
            </w:r>
            <w:proofErr w:type="spellStart"/>
            <w:r w:rsidRPr="00033A01">
              <w:rPr>
                <w:b/>
                <w:i/>
                <w:lang w:val="sl-SI"/>
              </w:rPr>
              <w:t>neklinični</w:t>
            </w:r>
            <w:proofErr w:type="spellEnd"/>
            <w:r w:rsidRPr="00033A01">
              <w:rPr>
                <w:b/>
                <w:i/>
                <w:lang w:val="sl-SI"/>
              </w:rPr>
              <w:t xml:space="preserve"> podatki o varnosti). </w:t>
            </w:r>
          </w:p>
        </w:tc>
      </w:tr>
      <w:tr w:rsidR="00AC2D66" w:rsidRPr="00033A01" w14:paraId="621BC08C" w14:textId="77777777" w:rsidTr="00CB1E2F">
        <w:trPr>
          <w:jc w:val="center"/>
        </w:trPr>
        <w:tc>
          <w:tcPr>
            <w:tcW w:w="4876" w:type="dxa"/>
          </w:tcPr>
          <w:p w14:paraId="416C3059" w14:textId="77777777" w:rsidR="00AC2D66" w:rsidRPr="00033A01" w:rsidRDefault="00AC2D66" w:rsidP="00CB1E2F">
            <w:pPr>
              <w:pStyle w:val="Normal6"/>
              <w:rPr>
                <w:lang w:val="sl-SI"/>
              </w:rPr>
            </w:pPr>
          </w:p>
        </w:tc>
        <w:tc>
          <w:tcPr>
            <w:tcW w:w="4876" w:type="dxa"/>
          </w:tcPr>
          <w:p w14:paraId="6E8792E8" w14:textId="77777777" w:rsidR="00AC2D66" w:rsidRPr="00033A01" w:rsidRDefault="00AC2D66" w:rsidP="00CB1E2F">
            <w:pPr>
              <w:pStyle w:val="Normal6"/>
              <w:rPr>
                <w:szCs w:val="24"/>
                <w:lang w:val="sl-SI"/>
              </w:rPr>
            </w:pPr>
            <w:r w:rsidRPr="00033A01">
              <w:rPr>
                <w:b/>
                <w:i/>
                <w:lang w:val="sl-SI"/>
              </w:rPr>
              <w:t>Agencije EMA v zvezi z zdravili za uporabo v veterinarski medicini (ocena tveganja za okolje in mejne vrednosti ostankov ter podatki o oceni mejnih vrednosti ostankov).</w:t>
            </w:r>
          </w:p>
        </w:tc>
      </w:tr>
    </w:tbl>
    <w:p w14:paraId="5DB694D9" w14:textId="77777777" w:rsidR="00E365E1" w:rsidRPr="00033A01" w:rsidRDefault="00E365E1" w:rsidP="00AC2D66"/>
    <w:sectPr w:rsidR="00E365E1" w:rsidRPr="00033A01" w:rsidSect="00033A0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E4AD7" w14:textId="77777777" w:rsidR="00CB1E2F" w:rsidRPr="00033A01" w:rsidRDefault="00CB1E2F">
      <w:r w:rsidRPr="00033A01">
        <w:separator/>
      </w:r>
    </w:p>
  </w:endnote>
  <w:endnote w:type="continuationSeparator" w:id="0">
    <w:p w14:paraId="7BFD1F9E" w14:textId="77777777" w:rsidR="00CB1E2F" w:rsidRPr="00033A01" w:rsidRDefault="00CB1E2F">
      <w:r w:rsidRPr="00033A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620DB" w14:textId="77777777" w:rsidR="00CB1E2F" w:rsidRPr="00033A01" w:rsidRDefault="00CB1E2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F8858" w14:textId="77777777" w:rsidR="00CB1E2F" w:rsidRPr="00033A01" w:rsidRDefault="00CB1E2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F01E1" w14:textId="77777777" w:rsidR="00CB1E2F" w:rsidRPr="00033A01" w:rsidRDefault="00CB1E2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96893" w14:textId="77777777" w:rsidR="00CB1E2F" w:rsidRPr="00033A01" w:rsidRDefault="00CB1E2F">
      <w:r w:rsidRPr="00033A01">
        <w:separator/>
      </w:r>
    </w:p>
  </w:footnote>
  <w:footnote w:type="continuationSeparator" w:id="0">
    <w:p w14:paraId="0A13F656" w14:textId="77777777" w:rsidR="00CB1E2F" w:rsidRPr="00033A01" w:rsidRDefault="00CB1E2F">
      <w:r w:rsidRPr="00033A01">
        <w:continuationSeparator/>
      </w:r>
    </w:p>
  </w:footnote>
  <w:footnote w:id="1">
    <w:p w14:paraId="56C4A7C9" w14:textId="77777777" w:rsidR="00385B5B" w:rsidRPr="001145CC" w:rsidRDefault="00385B5B" w:rsidP="00864C39">
      <w:pPr>
        <w:pStyle w:val="FootnoteText"/>
        <w:ind w:left="567" w:hanging="567"/>
        <w:rPr>
          <w:lang w:val="en-GB"/>
        </w:rPr>
      </w:pPr>
      <w:r>
        <w:rPr>
          <w:rStyle w:val="FootnoteReference"/>
        </w:rPr>
        <w:footnoteRef/>
      </w:r>
      <w:r w:rsidRPr="001145CC">
        <w:rPr>
          <w:lang w:val="en-GB"/>
        </w:rPr>
        <w:t xml:space="preserve"> </w:t>
      </w:r>
      <w:r w:rsidRPr="001145CC">
        <w:rPr>
          <w:lang w:val="en-GB"/>
        </w:rPr>
        <w:tab/>
      </w:r>
      <w:r w:rsidRPr="00577391">
        <w:rPr>
          <w:sz w:val="24"/>
          <w:lang w:val="sl-SI"/>
        </w:rPr>
        <w:t xml:space="preserve">Zadeva je bila v skladu </w:t>
      </w:r>
      <w:r>
        <w:rPr>
          <w:sz w:val="24"/>
          <w:lang w:val="sl-SI"/>
        </w:rPr>
        <w:t>s</w:t>
      </w:r>
      <w:r w:rsidRPr="00577391">
        <w:rPr>
          <w:sz w:val="24"/>
          <w:lang w:val="sl-SI"/>
        </w:rPr>
        <w:t xml:space="preserve"> </w:t>
      </w:r>
      <w:r>
        <w:rPr>
          <w:sz w:val="24"/>
          <w:lang w:val="sl-SI"/>
        </w:rPr>
        <w:t>četrtim</w:t>
      </w:r>
      <w:r w:rsidRPr="00577391">
        <w:rPr>
          <w:sz w:val="24"/>
          <w:lang w:val="sl-SI"/>
        </w:rPr>
        <w:t xml:space="preserve"> </w:t>
      </w:r>
      <w:r w:rsidRPr="00B9461A">
        <w:rPr>
          <w:sz w:val="24"/>
          <w:lang w:val="sl-SI"/>
        </w:rPr>
        <w:t xml:space="preserve">pododstavkom člena </w:t>
      </w:r>
      <w:r w:rsidR="00864C39">
        <w:rPr>
          <w:sz w:val="24"/>
          <w:lang w:val="sl-SI"/>
        </w:rPr>
        <w:t>60</w:t>
      </w:r>
      <w:r w:rsidRPr="00B9461A">
        <w:rPr>
          <w:sz w:val="24"/>
          <w:lang w:val="sl-SI"/>
        </w:rPr>
        <w:t xml:space="preserve">(4) Poslovnika vrnjena pristojnemu odboru v medinstitucionalna pogajanja </w:t>
      </w:r>
      <w:r w:rsidRPr="006D1F8A">
        <w:rPr>
          <w:sz w:val="24"/>
          <w:szCs w:val="24"/>
          <w:lang w:val="en-GB"/>
        </w:rPr>
        <w:t>(A</w:t>
      </w:r>
      <w:r>
        <w:rPr>
          <w:sz w:val="24"/>
          <w:szCs w:val="24"/>
          <w:lang w:val="en-GB"/>
        </w:rPr>
        <w:t>10</w:t>
      </w:r>
      <w:r w:rsidRPr="006D1F8A">
        <w:rPr>
          <w:sz w:val="24"/>
          <w:szCs w:val="24"/>
          <w:lang w:val="en-GB"/>
        </w:rPr>
        <w:t>-0</w:t>
      </w:r>
      <w:r>
        <w:rPr>
          <w:sz w:val="24"/>
          <w:szCs w:val="24"/>
          <w:lang w:val="en-GB"/>
        </w:rPr>
        <w:t>018</w:t>
      </w:r>
      <w:r w:rsidRPr="006D1F8A">
        <w:rPr>
          <w:sz w:val="24"/>
          <w:szCs w:val="24"/>
          <w:lang w:val="en-GB"/>
        </w:rPr>
        <w:t>/202</w:t>
      </w:r>
      <w:r>
        <w:rPr>
          <w:sz w:val="24"/>
          <w:szCs w:val="24"/>
          <w:lang w:val="en-GB"/>
        </w:rPr>
        <w:t>5</w:t>
      </w:r>
      <w:r w:rsidRPr="006D1F8A">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45913" w14:textId="77777777" w:rsidR="00CB1E2F" w:rsidRPr="00033A01" w:rsidRDefault="00CB1E2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D8B09" w14:textId="77777777" w:rsidR="00CB1E2F" w:rsidRPr="00033A01" w:rsidRDefault="00CB1E2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BFDAF" w14:textId="77777777" w:rsidR="00CB1E2F" w:rsidRPr="00033A01" w:rsidRDefault="00CB1E2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9445843">
    <w:abstractNumId w:val="9"/>
  </w:num>
  <w:num w:numId="2" w16cid:durableId="68383937">
    <w:abstractNumId w:val="9"/>
  </w:num>
  <w:num w:numId="3" w16cid:durableId="1945767523">
    <w:abstractNumId w:val="7"/>
  </w:num>
  <w:num w:numId="4" w16cid:durableId="1335457755">
    <w:abstractNumId w:val="7"/>
  </w:num>
  <w:num w:numId="5" w16cid:durableId="405418845">
    <w:abstractNumId w:val="6"/>
  </w:num>
  <w:num w:numId="6" w16cid:durableId="1493836216">
    <w:abstractNumId w:val="6"/>
  </w:num>
  <w:num w:numId="7" w16cid:durableId="472527006">
    <w:abstractNumId w:val="5"/>
  </w:num>
  <w:num w:numId="8" w16cid:durableId="740178562">
    <w:abstractNumId w:val="5"/>
  </w:num>
  <w:num w:numId="9" w16cid:durableId="1863781074">
    <w:abstractNumId w:val="4"/>
  </w:num>
  <w:num w:numId="10" w16cid:durableId="1648238001">
    <w:abstractNumId w:val="4"/>
  </w:num>
  <w:num w:numId="11" w16cid:durableId="1281961209">
    <w:abstractNumId w:val="8"/>
  </w:num>
  <w:num w:numId="12" w16cid:durableId="1978102661">
    <w:abstractNumId w:val="8"/>
  </w:num>
  <w:num w:numId="13" w16cid:durableId="2006207916">
    <w:abstractNumId w:val="3"/>
  </w:num>
  <w:num w:numId="14" w16cid:durableId="2009824976">
    <w:abstractNumId w:val="3"/>
  </w:num>
  <w:num w:numId="15" w16cid:durableId="1301424098">
    <w:abstractNumId w:val="2"/>
  </w:num>
  <w:num w:numId="16" w16cid:durableId="196427864">
    <w:abstractNumId w:val="2"/>
  </w:num>
  <w:num w:numId="17" w16cid:durableId="342175176">
    <w:abstractNumId w:val="1"/>
  </w:num>
  <w:num w:numId="18" w16cid:durableId="1423725473">
    <w:abstractNumId w:val="1"/>
  </w:num>
  <w:num w:numId="19" w16cid:durableId="986668424">
    <w:abstractNumId w:val="0"/>
  </w:num>
  <w:num w:numId="20" w16cid:durableId="2109765353">
    <w:abstractNumId w:val="0"/>
  </w:num>
  <w:num w:numId="21" w16cid:durableId="1448696570">
    <w:abstractNumId w:val="9"/>
  </w:num>
  <w:num w:numId="22" w16cid:durableId="565455465">
    <w:abstractNumId w:val="7"/>
  </w:num>
  <w:num w:numId="23" w16cid:durableId="692806262">
    <w:abstractNumId w:val="6"/>
  </w:num>
  <w:num w:numId="24" w16cid:durableId="981884203">
    <w:abstractNumId w:val="5"/>
  </w:num>
  <w:num w:numId="25" w16cid:durableId="1248697">
    <w:abstractNumId w:val="4"/>
  </w:num>
  <w:num w:numId="26" w16cid:durableId="1651401398">
    <w:abstractNumId w:val="8"/>
  </w:num>
  <w:num w:numId="27" w16cid:durableId="397286496">
    <w:abstractNumId w:val="3"/>
  </w:num>
  <w:num w:numId="28" w16cid:durableId="182280559">
    <w:abstractNumId w:val="2"/>
  </w:num>
  <w:num w:numId="29" w16cid:durableId="388236134">
    <w:abstractNumId w:val="1"/>
  </w:num>
  <w:num w:numId="30" w16cid:durableId="1806118144">
    <w:abstractNumId w:val="0"/>
  </w:num>
  <w:num w:numId="31" w16cid:durableId="1850482522">
    <w:abstractNumId w:val="9"/>
  </w:num>
  <w:num w:numId="32" w16cid:durableId="987589248">
    <w:abstractNumId w:val="7"/>
  </w:num>
  <w:num w:numId="33" w16cid:durableId="90779631">
    <w:abstractNumId w:val="6"/>
  </w:num>
  <w:num w:numId="34" w16cid:durableId="754009373">
    <w:abstractNumId w:val="5"/>
  </w:num>
  <w:num w:numId="35" w16cid:durableId="1427262627">
    <w:abstractNumId w:val="4"/>
  </w:num>
  <w:num w:numId="36" w16cid:durableId="515121431">
    <w:abstractNumId w:val="8"/>
  </w:num>
  <w:num w:numId="37" w16cid:durableId="591476683">
    <w:abstractNumId w:val="3"/>
  </w:num>
  <w:num w:numId="38" w16cid:durableId="345597226">
    <w:abstractNumId w:val="2"/>
  </w:num>
  <w:num w:numId="39" w16cid:durableId="422840565">
    <w:abstractNumId w:val="1"/>
  </w:num>
  <w:num w:numId="40" w16cid:durableId="853106908">
    <w:abstractNumId w:val="0"/>
  </w:num>
  <w:num w:numId="41" w16cid:durableId="2065911380">
    <w:abstractNumId w:val="10"/>
  </w:num>
  <w:num w:numId="42" w16cid:durableId="826282686">
    <w:abstractNumId w:val="10"/>
  </w:num>
  <w:num w:numId="43" w16cid:durableId="384453111">
    <w:abstractNumId w:val="10"/>
  </w:num>
  <w:num w:numId="44" w16cid:durableId="14884045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18/2025"/>
    <w:docVar w:name="dvlangue" w:val="SL"/>
    <w:docVar w:name="dvnumam" w:val="161"/>
    <w:docVar w:name="dvpe" w:val="763.255"/>
    <w:docVar w:name="dvrapporteur" w:val="Poročevalec: "/>
    <w:docVar w:name="dvstar" w:val="***I"/>
    <w:docVar w:name="dvtitre" w:val="Zakonodajna resolucija Evropskega parlamenta z dne xx. aprila 2025 o predlogu uredbe Evropskega parlamenta in Sveta o vzpostavitvi skupne podatkovne platforme za kemikalije, določitvi pravil za zagotovitev najdljivosti, dostopnosti, interoperabilnosti in ponovne uporabnosti podatkov na njej ter vzpostavitvi okvira za monitoring in napovedovanje na področju kemikalij(COM(2023)0779 – C10-0449/2023 – 2023/0453(COD))"/>
  </w:docVars>
  <w:rsids>
    <w:rsidRoot w:val="00735B93"/>
    <w:rsid w:val="00002272"/>
    <w:rsid w:val="00033A01"/>
    <w:rsid w:val="00064002"/>
    <w:rsid w:val="000677B9"/>
    <w:rsid w:val="000831BA"/>
    <w:rsid w:val="000A42CC"/>
    <w:rsid w:val="000E7DD9"/>
    <w:rsid w:val="0010095E"/>
    <w:rsid w:val="00125B37"/>
    <w:rsid w:val="00187494"/>
    <w:rsid w:val="001F32AE"/>
    <w:rsid w:val="001F7793"/>
    <w:rsid w:val="002767FF"/>
    <w:rsid w:val="002B18FE"/>
    <w:rsid w:val="002B5493"/>
    <w:rsid w:val="002F1F62"/>
    <w:rsid w:val="003151F8"/>
    <w:rsid w:val="00337603"/>
    <w:rsid w:val="00343214"/>
    <w:rsid w:val="00361C00"/>
    <w:rsid w:val="00385B5B"/>
    <w:rsid w:val="00395FA1"/>
    <w:rsid w:val="003E15D4"/>
    <w:rsid w:val="00411CCE"/>
    <w:rsid w:val="0041666E"/>
    <w:rsid w:val="00421060"/>
    <w:rsid w:val="00471C19"/>
    <w:rsid w:val="004867E3"/>
    <w:rsid w:val="00494A28"/>
    <w:rsid w:val="004A59A2"/>
    <w:rsid w:val="004C0004"/>
    <w:rsid w:val="004C5D52"/>
    <w:rsid w:val="0050519A"/>
    <w:rsid w:val="005072A1"/>
    <w:rsid w:val="00514517"/>
    <w:rsid w:val="00545827"/>
    <w:rsid w:val="00560270"/>
    <w:rsid w:val="005C2568"/>
    <w:rsid w:val="005F1B17"/>
    <w:rsid w:val="006037C0"/>
    <w:rsid w:val="006631B6"/>
    <w:rsid w:val="00680577"/>
    <w:rsid w:val="006D6FBE"/>
    <w:rsid w:val="006F74FA"/>
    <w:rsid w:val="00731ADD"/>
    <w:rsid w:val="00734777"/>
    <w:rsid w:val="00735B93"/>
    <w:rsid w:val="00747932"/>
    <w:rsid w:val="00751A4A"/>
    <w:rsid w:val="00756632"/>
    <w:rsid w:val="00762C74"/>
    <w:rsid w:val="00786EC0"/>
    <w:rsid w:val="007D1690"/>
    <w:rsid w:val="007E22AD"/>
    <w:rsid w:val="00817416"/>
    <w:rsid w:val="00842779"/>
    <w:rsid w:val="00864C39"/>
    <w:rsid w:val="00865F67"/>
    <w:rsid w:val="00881A7B"/>
    <w:rsid w:val="008840E5"/>
    <w:rsid w:val="00887B3E"/>
    <w:rsid w:val="008C2AC6"/>
    <w:rsid w:val="00930C23"/>
    <w:rsid w:val="0093193B"/>
    <w:rsid w:val="009509D8"/>
    <w:rsid w:val="00950B64"/>
    <w:rsid w:val="00981893"/>
    <w:rsid w:val="009A5753"/>
    <w:rsid w:val="009D7CC2"/>
    <w:rsid w:val="00A1687D"/>
    <w:rsid w:val="00A43E52"/>
    <w:rsid w:val="00A4678D"/>
    <w:rsid w:val="00A778C7"/>
    <w:rsid w:val="00AB441E"/>
    <w:rsid w:val="00AB6293"/>
    <w:rsid w:val="00AC2D66"/>
    <w:rsid w:val="00AC3FB2"/>
    <w:rsid w:val="00AE0928"/>
    <w:rsid w:val="00AF3B82"/>
    <w:rsid w:val="00B12E95"/>
    <w:rsid w:val="00B22876"/>
    <w:rsid w:val="00B558F0"/>
    <w:rsid w:val="00B75AE7"/>
    <w:rsid w:val="00BD48FE"/>
    <w:rsid w:val="00BD7BD8"/>
    <w:rsid w:val="00BE6ADC"/>
    <w:rsid w:val="00C05BFE"/>
    <w:rsid w:val="00C23CD4"/>
    <w:rsid w:val="00C61C0C"/>
    <w:rsid w:val="00C941CB"/>
    <w:rsid w:val="00CB1E2F"/>
    <w:rsid w:val="00CC2357"/>
    <w:rsid w:val="00CF071A"/>
    <w:rsid w:val="00D058B8"/>
    <w:rsid w:val="00D56C11"/>
    <w:rsid w:val="00D834A0"/>
    <w:rsid w:val="00D872DF"/>
    <w:rsid w:val="00D91E21"/>
    <w:rsid w:val="00DA7FCD"/>
    <w:rsid w:val="00E365E1"/>
    <w:rsid w:val="00E820A4"/>
    <w:rsid w:val="00EB006A"/>
    <w:rsid w:val="00EB4772"/>
    <w:rsid w:val="00EC66D6"/>
    <w:rsid w:val="00ED169E"/>
    <w:rsid w:val="00ED4235"/>
    <w:rsid w:val="00F04346"/>
    <w:rsid w:val="00F075DC"/>
    <w:rsid w:val="00F149E9"/>
    <w:rsid w:val="00F5134D"/>
    <w:rsid w:val="00F7289E"/>
    <w:rsid w:val="00F74202"/>
    <w:rsid w:val="00F87713"/>
    <w:rsid w:val="00FB4360"/>
    <w:rsid w:val="00FD0C70"/>
    <w:rsid w:val="00FF74F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C97329"/>
  <w15:chartTrackingRefBased/>
  <w15:docId w15:val="{FF2B6017-F5F4-4022-8972-0B228B4BB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 Reference Number,Footnote Reference_LVL6,Footnote Reference_LVL61,Footnote Reference_LVL62,Footnote Reference_LVL63,Footnote Reference_LVL64,Footnote reference number,BVI fnr,SUPERS,16 Point,Superscript 6 Poin"/>
    <w:uiPriority w:val="99"/>
    <w:rsid w:val="00395FA1"/>
    <w:rPr>
      <w:b w:val="0"/>
      <w:vertAlign w:val="superscript"/>
    </w:rPr>
  </w:style>
  <w:style w:type="paragraph" w:styleId="FootnoteText">
    <w:name w:val="footnote text"/>
    <w:aliases w:val=" Char Char Char Char"/>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 Char Char Char Char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C2D66"/>
    <w:rPr>
      <w:b/>
      <w:kern w:val="28"/>
      <w:sz w:val="28"/>
      <w:lang w:val="fr-FR" w:eastAsia="fr-FR"/>
    </w:rPr>
  </w:style>
  <w:style w:type="character" w:customStyle="1" w:styleId="Heading2Char">
    <w:name w:val="Heading 2 Char"/>
    <w:basedOn w:val="DefaultParagraphFont"/>
    <w:link w:val="Heading2"/>
    <w:semiHidden/>
    <w:rsid w:val="00AC2D66"/>
    <w:rPr>
      <w:sz w:val="24"/>
      <w:lang w:val="fr-FR" w:eastAsia="fr-FR"/>
    </w:rPr>
  </w:style>
  <w:style w:type="character" w:customStyle="1" w:styleId="Heading3Char">
    <w:name w:val="Heading 3 Char"/>
    <w:basedOn w:val="DefaultParagraphFont"/>
    <w:link w:val="Heading3"/>
    <w:semiHidden/>
    <w:rsid w:val="00AC2D66"/>
    <w:rPr>
      <w:rFonts w:ascii="Arial" w:hAnsi="Arial"/>
      <w:sz w:val="24"/>
      <w:lang w:val="fr-FR" w:eastAsia="fr-FR"/>
    </w:rPr>
  </w:style>
  <w:style w:type="character" w:customStyle="1" w:styleId="Heading4Char">
    <w:name w:val="Heading 4 Char"/>
    <w:basedOn w:val="DefaultParagraphFont"/>
    <w:link w:val="Heading4"/>
    <w:semiHidden/>
    <w:rsid w:val="00AC2D66"/>
    <w:rPr>
      <w:sz w:val="24"/>
      <w:lang w:val="en-US" w:eastAsia="fr-FR"/>
    </w:rPr>
  </w:style>
  <w:style w:type="character" w:customStyle="1" w:styleId="Heading5Char">
    <w:name w:val="Heading 5 Char"/>
    <w:basedOn w:val="DefaultParagraphFont"/>
    <w:link w:val="Heading5"/>
    <w:semiHidden/>
    <w:rsid w:val="00AC2D66"/>
    <w:rPr>
      <w:sz w:val="24"/>
      <w:lang w:val="en-US" w:eastAsia="fr-FR"/>
    </w:rPr>
  </w:style>
  <w:style w:type="character" w:customStyle="1" w:styleId="Heading6Char">
    <w:name w:val="Heading 6 Char"/>
    <w:basedOn w:val="DefaultParagraphFont"/>
    <w:link w:val="Heading6"/>
    <w:semiHidden/>
    <w:rsid w:val="00AC2D66"/>
    <w:rPr>
      <w:i/>
      <w:sz w:val="22"/>
      <w:lang w:val="sl-SI"/>
    </w:rPr>
  </w:style>
  <w:style w:type="character" w:customStyle="1" w:styleId="Heading7Char">
    <w:name w:val="Heading 7 Char"/>
    <w:basedOn w:val="DefaultParagraphFont"/>
    <w:link w:val="Heading7"/>
    <w:semiHidden/>
    <w:rsid w:val="00AC2D66"/>
    <w:rPr>
      <w:rFonts w:ascii="Arial" w:hAnsi="Arial"/>
      <w:sz w:val="24"/>
      <w:lang w:val="sl-SI"/>
    </w:rPr>
  </w:style>
  <w:style w:type="character" w:customStyle="1" w:styleId="Heading8Char">
    <w:name w:val="Heading 8 Char"/>
    <w:basedOn w:val="DefaultParagraphFont"/>
    <w:link w:val="Heading8"/>
    <w:semiHidden/>
    <w:rsid w:val="00AC2D66"/>
    <w:rPr>
      <w:rFonts w:ascii="Arial" w:hAnsi="Arial"/>
      <w:i/>
      <w:sz w:val="24"/>
      <w:lang w:val="sl-SI"/>
    </w:rPr>
  </w:style>
  <w:style w:type="character" w:customStyle="1" w:styleId="Heading9Char">
    <w:name w:val="Heading 9 Char"/>
    <w:basedOn w:val="DefaultParagraphFont"/>
    <w:link w:val="Heading9"/>
    <w:semiHidden/>
    <w:rsid w:val="00AC2D66"/>
    <w:rPr>
      <w:rFonts w:ascii="Arial" w:hAnsi="Arial"/>
      <w:b/>
      <w:i/>
      <w:sz w:val="18"/>
      <w:lang w:val="sl-SI"/>
    </w:rPr>
  </w:style>
  <w:style w:type="paragraph" w:styleId="TOCHeading">
    <w:name w:val="TOC Heading"/>
    <w:basedOn w:val="Normal"/>
    <w:next w:val="Normal"/>
    <w:unhideWhenUsed/>
    <w:qFormat/>
    <w:rsid w:val="00AC2D66"/>
    <w:pPr>
      <w:widowControl/>
      <w:spacing w:after="240"/>
    </w:pPr>
    <w:rPr>
      <w:lang w:val="en-GB"/>
    </w:rPr>
  </w:style>
  <w:style w:type="paragraph" w:customStyle="1" w:styleId="EPFooter2">
    <w:name w:val="EPFooter2"/>
    <w:basedOn w:val="Normal"/>
    <w:next w:val="Normal"/>
    <w:rsid w:val="00AC2D6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C2D66"/>
    <w:pPr>
      <w:keepNext/>
      <w:spacing w:after="240"/>
      <w:jc w:val="right"/>
    </w:pPr>
    <w:rPr>
      <w:rFonts w:ascii="Arial" w:hAnsi="Arial"/>
      <w:b/>
    </w:rPr>
  </w:style>
  <w:style w:type="paragraph" w:customStyle="1" w:styleId="Normal6a">
    <w:name w:val="Normal6a"/>
    <w:basedOn w:val="Normal"/>
    <w:rsid w:val="00AC2D66"/>
    <w:pPr>
      <w:spacing w:after="120"/>
    </w:pPr>
  </w:style>
  <w:style w:type="paragraph" w:customStyle="1" w:styleId="PageHeading">
    <w:name w:val="PageHeading"/>
    <w:basedOn w:val="Normal"/>
    <w:rsid w:val="00AC2D66"/>
    <w:pPr>
      <w:keepNext/>
      <w:spacing w:after="480"/>
      <w:jc w:val="center"/>
    </w:pPr>
    <w:rPr>
      <w:rFonts w:ascii="Arial" w:hAnsi="Arial" w:cs="Arial"/>
      <w:b/>
    </w:rPr>
  </w:style>
  <w:style w:type="paragraph" w:customStyle="1" w:styleId="NormalBold">
    <w:name w:val="NormalBold"/>
    <w:basedOn w:val="Normal"/>
    <w:link w:val="NormalBoldChar"/>
    <w:rsid w:val="00AC2D66"/>
    <w:rPr>
      <w:b/>
    </w:rPr>
  </w:style>
  <w:style w:type="paragraph" w:customStyle="1" w:styleId="NormalBold12a">
    <w:name w:val="NormalBold12a"/>
    <w:basedOn w:val="Normal"/>
    <w:rsid w:val="00AC2D66"/>
    <w:pPr>
      <w:spacing w:after="240"/>
    </w:pPr>
    <w:rPr>
      <w:b/>
    </w:rPr>
  </w:style>
  <w:style w:type="paragraph" w:customStyle="1" w:styleId="AmJustText">
    <w:name w:val="AmJustText"/>
    <w:basedOn w:val="Normal"/>
    <w:rsid w:val="00AC2D66"/>
    <w:pPr>
      <w:spacing w:after="240"/>
    </w:pPr>
    <w:rPr>
      <w:i/>
    </w:rPr>
  </w:style>
  <w:style w:type="paragraph" w:customStyle="1" w:styleId="NormalHanging12a">
    <w:name w:val="NormalHanging12a"/>
    <w:basedOn w:val="Normal"/>
    <w:rsid w:val="00AC2D66"/>
    <w:pPr>
      <w:spacing w:after="240"/>
      <w:ind w:left="567" w:hanging="567"/>
    </w:pPr>
  </w:style>
  <w:style w:type="paragraph" w:customStyle="1" w:styleId="CoverNormal24a">
    <w:name w:val="CoverNormal24a"/>
    <w:basedOn w:val="Normal"/>
    <w:rsid w:val="00AC2D66"/>
    <w:pPr>
      <w:spacing w:after="480"/>
      <w:ind w:left="1417"/>
    </w:pPr>
  </w:style>
  <w:style w:type="paragraph" w:customStyle="1" w:styleId="CoverNormal">
    <w:name w:val="CoverNormal"/>
    <w:basedOn w:val="Normal"/>
    <w:rsid w:val="00AC2D66"/>
    <w:pPr>
      <w:ind w:left="1418"/>
    </w:pPr>
  </w:style>
  <w:style w:type="paragraph" w:customStyle="1" w:styleId="AmCrossRef">
    <w:name w:val="AmCrossRef"/>
    <w:basedOn w:val="Normal"/>
    <w:rsid w:val="00AC2D66"/>
    <w:pPr>
      <w:spacing w:before="240" w:after="240"/>
      <w:jc w:val="center"/>
    </w:pPr>
    <w:rPr>
      <w:i/>
    </w:rPr>
  </w:style>
  <w:style w:type="paragraph" w:customStyle="1" w:styleId="AmJustTitle">
    <w:name w:val="AmJustTitle"/>
    <w:basedOn w:val="Normal"/>
    <w:next w:val="AmJustText"/>
    <w:rsid w:val="00AC2D66"/>
    <w:pPr>
      <w:keepNext/>
      <w:spacing w:before="240" w:after="240"/>
      <w:jc w:val="center"/>
    </w:pPr>
    <w:rPr>
      <w:i/>
    </w:rPr>
  </w:style>
  <w:style w:type="paragraph" w:customStyle="1" w:styleId="CoverReference">
    <w:name w:val="CoverReference"/>
    <w:basedOn w:val="Normal"/>
    <w:rsid w:val="00AC2D66"/>
    <w:pPr>
      <w:spacing w:before="1080"/>
      <w:jc w:val="right"/>
    </w:pPr>
    <w:rPr>
      <w:rFonts w:ascii="Arial" w:hAnsi="Arial" w:cs="Arial"/>
      <w:b/>
    </w:rPr>
  </w:style>
  <w:style w:type="paragraph" w:customStyle="1" w:styleId="CoverDocType">
    <w:name w:val="CoverDocType"/>
    <w:basedOn w:val="Normal"/>
    <w:rsid w:val="00AC2D66"/>
    <w:pPr>
      <w:ind w:left="1418"/>
    </w:pPr>
    <w:rPr>
      <w:rFonts w:ascii="Arial" w:hAnsi="Arial"/>
      <w:b/>
      <w:sz w:val="48"/>
    </w:rPr>
  </w:style>
  <w:style w:type="paragraph" w:customStyle="1" w:styleId="CoverDocType24a">
    <w:name w:val="CoverDocType24a"/>
    <w:basedOn w:val="Normal"/>
    <w:rsid w:val="00AC2D66"/>
    <w:pPr>
      <w:spacing w:after="480"/>
      <w:ind w:left="1418"/>
    </w:pPr>
    <w:rPr>
      <w:rFonts w:ascii="Arial" w:hAnsi="Arial"/>
      <w:b/>
      <w:sz w:val="48"/>
    </w:rPr>
  </w:style>
  <w:style w:type="paragraph" w:customStyle="1" w:styleId="CoverDate">
    <w:name w:val="CoverDate"/>
    <w:basedOn w:val="Normal"/>
    <w:rsid w:val="00AC2D66"/>
    <w:pPr>
      <w:spacing w:before="240" w:after="1200"/>
    </w:pPr>
  </w:style>
  <w:style w:type="paragraph" w:styleId="Header">
    <w:name w:val="header"/>
    <w:basedOn w:val="Normal"/>
    <w:link w:val="HeaderChar"/>
    <w:rsid w:val="00AC2D66"/>
    <w:pPr>
      <w:tabs>
        <w:tab w:val="center" w:pos="4513"/>
        <w:tab w:val="right" w:pos="9026"/>
      </w:tabs>
    </w:pPr>
  </w:style>
  <w:style w:type="character" w:customStyle="1" w:styleId="HeaderChar">
    <w:name w:val="Header Char"/>
    <w:basedOn w:val="DefaultParagraphFont"/>
    <w:link w:val="Header"/>
    <w:rsid w:val="00AC2D66"/>
    <w:rPr>
      <w:sz w:val="24"/>
      <w:lang w:val="sl-SI"/>
    </w:rPr>
  </w:style>
  <w:style w:type="paragraph" w:customStyle="1" w:styleId="AmOrLang">
    <w:name w:val="AmOrLang"/>
    <w:basedOn w:val="Normal"/>
    <w:rsid w:val="00AC2D66"/>
    <w:pPr>
      <w:spacing w:before="240" w:after="240"/>
      <w:jc w:val="right"/>
    </w:pPr>
  </w:style>
  <w:style w:type="paragraph" w:customStyle="1" w:styleId="AmColumnHeading">
    <w:name w:val="AmColumnHeading"/>
    <w:basedOn w:val="Normal"/>
    <w:rsid w:val="00AC2D66"/>
    <w:pPr>
      <w:spacing w:after="240"/>
      <w:jc w:val="center"/>
    </w:pPr>
    <w:rPr>
      <w:i/>
    </w:rPr>
  </w:style>
  <w:style w:type="paragraph" w:customStyle="1" w:styleId="AmNumberTabs">
    <w:name w:val="AmNumberTabs"/>
    <w:basedOn w:val="Normal"/>
    <w:rsid w:val="00AC2D6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C2D66"/>
    <w:pPr>
      <w:spacing w:before="240"/>
    </w:pPr>
    <w:rPr>
      <w:b/>
    </w:rPr>
  </w:style>
  <w:style w:type="paragraph" w:customStyle="1" w:styleId="EPBody">
    <w:name w:val="EPBody"/>
    <w:basedOn w:val="Normal"/>
    <w:rsid w:val="00AC2D66"/>
    <w:pPr>
      <w:jc w:val="center"/>
    </w:pPr>
    <w:rPr>
      <w:rFonts w:ascii="Arial" w:hAnsi="Arial" w:cs="Arial"/>
      <w:i/>
      <w:sz w:val="22"/>
      <w:szCs w:val="22"/>
    </w:rPr>
  </w:style>
  <w:style w:type="paragraph" w:customStyle="1" w:styleId="EPFooter">
    <w:name w:val="EPFooter"/>
    <w:basedOn w:val="Normal"/>
    <w:rsid w:val="00AC2D66"/>
    <w:pPr>
      <w:tabs>
        <w:tab w:val="center" w:pos="4535"/>
        <w:tab w:val="right" w:pos="9071"/>
      </w:tabs>
      <w:spacing w:before="240" w:after="240"/>
    </w:pPr>
    <w:rPr>
      <w:color w:val="010000"/>
      <w:sz w:val="22"/>
    </w:rPr>
  </w:style>
  <w:style w:type="paragraph" w:customStyle="1" w:styleId="EPComma">
    <w:name w:val="EPComma"/>
    <w:basedOn w:val="Normal"/>
    <w:rsid w:val="00AC2D66"/>
    <w:pPr>
      <w:spacing w:before="480" w:after="240"/>
    </w:pPr>
  </w:style>
  <w:style w:type="paragraph" w:customStyle="1" w:styleId="Lgendesigne">
    <w:name w:val="Légende signe"/>
    <w:basedOn w:val="Normal"/>
    <w:rsid w:val="00AC2D66"/>
    <w:pPr>
      <w:tabs>
        <w:tab w:val="right" w:pos="454"/>
        <w:tab w:val="left" w:pos="737"/>
      </w:tabs>
      <w:ind w:left="737" w:hanging="737"/>
    </w:pPr>
    <w:rPr>
      <w:snapToGrid w:val="0"/>
      <w:sz w:val="18"/>
      <w:lang w:eastAsia="en-US"/>
    </w:rPr>
  </w:style>
  <w:style w:type="paragraph" w:customStyle="1" w:styleId="Lgendetitre">
    <w:name w:val="Légende titre"/>
    <w:basedOn w:val="Normal"/>
    <w:rsid w:val="00AC2D66"/>
    <w:pPr>
      <w:spacing w:before="240" w:after="240"/>
    </w:pPr>
    <w:rPr>
      <w:b/>
      <w:i/>
      <w:snapToGrid w:val="0"/>
      <w:lang w:eastAsia="en-US"/>
    </w:rPr>
  </w:style>
  <w:style w:type="paragraph" w:customStyle="1" w:styleId="Lgendestandard">
    <w:name w:val="Légende standard"/>
    <w:basedOn w:val="Normal"/>
    <w:rsid w:val="00AC2D66"/>
    <w:rPr>
      <w:sz w:val="18"/>
    </w:rPr>
  </w:style>
  <w:style w:type="character" w:customStyle="1" w:styleId="NormalBoldChar">
    <w:name w:val="NormalBold Char"/>
    <w:basedOn w:val="DefaultParagraphFont"/>
    <w:link w:val="NormalBold"/>
    <w:locked/>
    <w:rsid w:val="00AC2D66"/>
    <w:rPr>
      <w:b/>
      <w:sz w:val="24"/>
      <w:lang w:val="sl-SI"/>
    </w:rPr>
  </w:style>
  <w:style w:type="character" w:styleId="Hyperlink">
    <w:name w:val="Hyperlink"/>
    <w:basedOn w:val="DefaultParagraphFont"/>
    <w:unhideWhenUsed/>
    <w:rsid w:val="00AC2D66"/>
    <w:rPr>
      <w:color w:val="0563C1" w:themeColor="hyperlink"/>
      <w:u w:val="single"/>
    </w:rPr>
  </w:style>
  <w:style w:type="paragraph" w:customStyle="1" w:styleId="Normal24a">
    <w:name w:val="Normal24a"/>
    <w:basedOn w:val="Normal"/>
    <w:rsid w:val="00AC2D66"/>
    <w:pPr>
      <w:spacing w:after="480"/>
    </w:pPr>
  </w:style>
  <w:style w:type="paragraph" w:customStyle="1" w:styleId="NormalBoldCenter">
    <w:name w:val="NormalBoldCenter"/>
    <w:basedOn w:val="Normal"/>
    <w:rsid w:val="00AC2D66"/>
    <w:pPr>
      <w:jc w:val="center"/>
    </w:pPr>
    <w:rPr>
      <w:b/>
    </w:rPr>
  </w:style>
  <w:style w:type="paragraph" w:customStyle="1" w:styleId="Footprint12b">
    <w:name w:val="Footprint12b"/>
    <w:basedOn w:val="Normal"/>
    <w:rsid w:val="00AC2D66"/>
    <w:pPr>
      <w:spacing w:before="240"/>
    </w:pPr>
    <w:rPr>
      <w:szCs w:val="24"/>
    </w:rPr>
  </w:style>
  <w:style w:type="paragraph" w:customStyle="1" w:styleId="NormalSingle">
    <w:name w:val="NormalSingle"/>
    <w:basedOn w:val="Normal"/>
    <w:qFormat/>
    <w:rsid w:val="00AC2D66"/>
    <w:rPr>
      <w:szCs w:val="24"/>
    </w:rPr>
  </w:style>
  <w:style w:type="paragraph" w:styleId="Footer">
    <w:name w:val="footer"/>
    <w:basedOn w:val="Normal"/>
    <w:link w:val="FooterChar"/>
    <w:rsid w:val="00AC2D66"/>
    <w:pPr>
      <w:tabs>
        <w:tab w:val="center" w:pos="4513"/>
        <w:tab w:val="right" w:pos="9026"/>
      </w:tabs>
    </w:pPr>
  </w:style>
  <w:style w:type="character" w:customStyle="1" w:styleId="FooterChar">
    <w:name w:val="Footer Char"/>
    <w:basedOn w:val="DefaultParagraphFont"/>
    <w:link w:val="Footer"/>
    <w:rsid w:val="00AC2D66"/>
    <w:rPr>
      <w:sz w:val="24"/>
      <w:lang w:val="sl-SI"/>
    </w:rPr>
  </w:style>
  <w:style w:type="character" w:customStyle="1" w:styleId="CommentTextChar">
    <w:name w:val="Comment Text Char"/>
    <w:basedOn w:val="DefaultParagraphFont"/>
    <w:link w:val="CommentText"/>
    <w:rsid w:val="00AC2D66"/>
  </w:style>
  <w:style w:type="paragraph" w:styleId="CommentText">
    <w:name w:val="annotation text"/>
    <w:basedOn w:val="Normal"/>
    <w:link w:val="CommentTextChar"/>
    <w:unhideWhenUsed/>
    <w:rsid w:val="00AC2D66"/>
    <w:pPr>
      <w:widowControl/>
    </w:pPr>
    <w:rPr>
      <w:sz w:val="20"/>
      <w:lang w:val="en-GB"/>
    </w:rPr>
  </w:style>
  <w:style w:type="character" w:customStyle="1" w:styleId="CommentTextChar1">
    <w:name w:val="Comment Text Char1"/>
    <w:basedOn w:val="DefaultParagraphFont"/>
    <w:rsid w:val="00AC2D66"/>
    <w:rPr>
      <w:lang w:val="sl-SI"/>
    </w:rPr>
  </w:style>
  <w:style w:type="character" w:customStyle="1" w:styleId="CommentSubjectChar">
    <w:name w:val="Comment Subject Char"/>
    <w:basedOn w:val="CommentTextChar"/>
    <w:link w:val="CommentSubject"/>
    <w:rsid w:val="00AC2D66"/>
    <w:rPr>
      <w:b/>
      <w:bCs/>
    </w:rPr>
  </w:style>
  <w:style w:type="paragraph" w:styleId="CommentSubject">
    <w:name w:val="annotation subject"/>
    <w:basedOn w:val="CommentText"/>
    <w:next w:val="CommentText"/>
    <w:link w:val="CommentSubjectChar"/>
    <w:unhideWhenUsed/>
    <w:rsid w:val="00AC2D66"/>
    <w:rPr>
      <w:b/>
      <w:bCs/>
    </w:rPr>
  </w:style>
  <w:style w:type="character" w:customStyle="1" w:styleId="CommentSubjectChar1">
    <w:name w:val="Comment Subject Char1"/>
    <w:basedOn w:val="CommentTextChar1"/>
    <w:rsid w:val="00AC2D66"/>
    <w:rPr>
      <w:b/>
      <w:bCs/>
      <w:lang w:val="sl-SI"/>
    </w:rPr>
  </w:style>
  <w:style w:type="character" w:customStyle="1" w:styleId="BalloonTextChar">
    <w:name w:val="Balloon Text Char"/>
    <w:basedOn w:val="DefaultParagraphFont"/>
    <w:link w:val="BalloonText"/>
    <w:rsid w:val="00AC2D66"/>
    <w:rPr>
      <w:rFonts w:ascii="Segoe UI" w:hAnsi="Segoe UI" w:cs="Segoe UI"/>
      <w:sz w:val="18"/>
      <w:szCs w:val="18"/>
    </w:rPr>
  </w:style>
  <w:style w:type="paragraph" w:styleId="BalloonText">
    <w:name w:val="Balloon Text"/>
    <w:basedOn w:val="Normal"/>
    <w:link w:val="BalloonTextChar"/>
    <w:unhideWhenUsed/>
    <w:rsid w:val="00AC2D66"/>
    <w:pPr>
      <w:widowControl/>
    </w:pPr>
    <w:rPr>
      <w:rFonts w:ascii="Segoe UI" w:hAnsi="Segoe UI" w:cs="Segoe UI"/>
      <w:sz w:val="18"/>
      <w:szCs w:val="18"/>
      <w:lang w:val="en-GB"/>
    </w:rPr>
  </w:style>
  <w:style w:type="character" w:customStyle="1" w:styleId="BalloonTextChar1">
    <w:name w:val="Balloon Text Char1"/>
    <w:basedOn w:val="DefaultParagraphFont"/>
    <w:rsid w:val="00AC2D66"/>
    <w:rPr>
      <w:rFonts w:ascii="Segoe UI" w:hAnsi="Segoe UI" w:cs="Segoe UI"/>
      <w:sz w:val="18"/>
      <w:szCs w:val="18"/>
      <w:lang w:val="sl-SI"/>
    </w:rPr>
  </w:style>
  <w:style w:type="character" w:customStyle="1" w:styleId="Normal12Char">
    <w:name w:val="Normal12 Char"/>
    <w:basedOn w:val="DefaultParagraphFont"/>
    <w:link w:val="Normal12"/>
    <w:locked/>
    <w:rsid w:val="00AC2D66"/>
    <w:rPr>
      <w:noProof/>
      <w:sz w:val="24"/>
    </w:rPr>
  </w:style>
  <w:style w:type="paragraph" w:customStyle="1" w:styleId="Normal12">
    <w:name w:val="Normal12"/>
    <w:basedOn w:val="Normal"/>
    <w:link w:val="Normal12Char"/>
    <w:rsid w:val="00AC2D66"/>
    <w:pPr>
      <w:spacing w:after="240"/>
    </w:pPr>
    <w:rPr>
      <w:noProof/>
      <w:lang w:val="en-GB"/>
    </w:rPr>
  </w:style>
  <w:style w:type="character" w:customStyle="1" w:styleId="Normal6Char">
    <w:name w:val="Normal6 Char"/>
    <w:basedOn w:val="DefaultParagraphFont"/>
    <w:link w:val="Normal6"/>
    <w:locked/>
    <w:rsid w:val="00AC2D66"/>
    <w:rPr>
      <w:sz w:val="24"/>
    </w:rPr>
  </w:style>
  <w:style w:type="paragraph" w:customStyle="1" w:styleId="Normal6">
    <w:name w:val="Normal6"/>
    <w:basedOn w:val="Normal"/>
    <w:link w:val="Normal6Char"/>
    <w:rsid w:val="00AC2D66"/>
    <w:pPr>
      <w:spacing w:after="120"/>
    </w:pPr>
    <w:rPr>
      <w:lang w:val="en-GB"/>
    </w:rPr>
  </w:style>
  <w:style w:type="paragraph" w:customStyle="1" w:styleId="Normal12Italic">
    <w:name w:val="Normal12Italic"/>
    <w:basedOn w:val="Normal12"/>
    <w:rsid w:val="00AC2D66"/>
    <w:rPr>
      <w:i/>
    </w:rPr>
  </w:style>
  <w:style w:type="paragraph" w:customStyle="1" w:styleId="Footer2">
    <w:name w:val="Footer2"/>
    <w:basedOn w:val="Normal12"/>
    <w:rsid w:val="00AC2D66"/>
    <w:pPr>
      <w:tabs>
        <w:tab w:val="center" w:pos="4535"/>
        <w:tab w:val="right" w:pos="9923"/>
      </w:tabs>
      <w:spacing w:line="480" w:lineRule="auto"/>
      <w:ind w:left="-851"/>
    </w:pPr>
    <w:rPr>
      <w:rFonts w:ascii="Arial" w:cs="Arial"/>
      <w:b/>
      <w:sz w:val="48"/>
    </w:rPr>
  </w:style>
  <w:style w:type="paragraph" w:customStyle="1" w:styleId="EntPE">
    <w:name w:val="EntPE"/>
    <w:basedOn w:val="Normal12"/>
    <w:rsid w:val="00AC2D66"/>
    <w:pPr>
      <w:jc w:val="center"/>
    </w:pPr>
    <w:rPr>
      <w:noProof w:val="0"/>
      <w:sz w:val="56"/>
    </w:rPr>
  </w:style>
  <w:style w:type="paragraph" w:customStyle="1" w:styleId="AMNumberTabs0">
    <w:name w:val="AMNumberTabs"/>
    <w:basedOn w:val="Normal"/>
    <w:rsid w:val="00AC2D6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AC2D66"/>
    <w:pPr>
      <w:spacing w:after="240"/>
      <w:jc w:val="center"/>
    </w:pPr>
    <w:rPr>
      <w:i/>
    </w:rPr>
  </w:style>
  <w:style w:type="paragraph" w:customStyle="1" w:styleId="Olang">
    <w:name w:val="Olang"/>
    <w:basedOn w:val="Normal"/>
    <w:rsid w:val="00AC2D66"/>
    <w:pPr>
      <w:spacing w:before="240" w:after="240"/>
      <w:jc w:val="right"/>
    </w:pPr>
    <w:rPr>
      <w:noProof/>
      <w:szCs w:val="24"/>
    </w:rPr>
  </w:style>
  <w:style w:type="paragraph" w:customStyle="1" w:styleId="JustificationTitle">
    <w:name w:val="JustificationTitle"/>
    <w:basedOn w:val="Normal"/>
    <w:next w:val="Normal12"/>
    <w:rsid w:val="00AC2D66"/>
    <w:pPr>
      <w:keepNext/>
      <w:spacing w:before="240" w:after="240"/>
      <w:jc w:val="center"/>
    </w:pPr>
    <w:rPr>
      <w:i/>
      <w:noProof/>
    </w:rPr>
  </w:style>
  <w:style w:type="character" w:styleId="CommentReference">
    <w:name w:val="annotation reference"/>
    <w:basedOn w:val="DefaultParagraphFont"/>
    <w:rsid w:val="00AC2D66"/>
    <w:rPr>
      <w:sz w:val="16"/>
      <w:szCs w:val="16"/>
    </w:rPr>
  </w:style>
  <w:style w:type="paragraph" w:customStyle="1" w:styleId="Normal12a">
    <w:name w:val="Normal12a"/>
    <w:basedOn w:val="Normal"/>
    <w:rsid w:val="00AC2D66"/>
    <w:pPr>
      <w:spacing w:after="240"/>
    </w:pPr>
  </w:style>
  <w:style w:type="paragraph" w:customStyle="1" w:styleId="RollCallVotes">
    <w:name w:val="RollCallVotes"/>
    <w:basedOn w:val="Normal"/>
    <w:rsid w:val="00AC2D66"/>
    <w:pPr>
      <w:spacing w:before="120" w:after="120"/>
      <w:jc w:val="center"/>
    </w:pPr>
    <w:rPr>
      <w:b/>
      <w:bCs/>
      <w:snapToGrid w:val="0"/>
      <w:sz w:val="16"/>
      <w:lang w:eastAsia="en-US"/>
    </w:rPr>
  </w:style>
  <w:style w:type="paragraph" w:customStyle="1" w:styleId="RollCallTabs">
    <w:name w:val="RollCallTabs"/>
    <w:basedOn w:val="Normal"/>
    <w:qFormat/>
    <w:rsid w:val="00AC2D66"/>
    <w:pPr>
      <w:tabs>
        <w:tab w:val="center" w:pos="284"/>
        <w:tab w:val="left" w:pos="426"/>
      </w:tabs>
    </w:pPr>
    <w:rPr>
      <w:snapToGrid w:val="0"/>
      <w:lang w:eastAsia="en-US"/>
    </w:rPr>
  </w:style>
  <w:style w:type="paragraph" w:customStyle="1" w:styleId="RollCallSymbols14pt">
    <w:name w:val="RollCallSymbols14pt"/>
    <w:basedOn w:val="Normal"/>
    <w:rsid w:val="00AC2D66"/>
    <w:pPr>
      <w:spacing w:before="120" w:after="120"/>
      <w:jc w:val="center"/>
    </w:pPr>
    <w:rPr>
      <w:rFonts w:ascii="Arial" w:hAnsi="Arial"/>
      <w:b/>
      <w:bCs/>
      <w:snapToGrid w:val="0"/>
      <w:sz w:val="28"/>
      <w:lang w:eastAsia="en-US"/>
    </w:rPr>
  </w:style>
  <w:style w:type="paragraph" w:customStyle="1" w:styleId="RollCallTable">
    <w:name w:val="RollCallTable"/>
    <w:basedOn w:val="Normal"/>
    <w:rsid w:val="00AC2D66"/>
    <w:pPr>
      <w:spacing w:before="120" w:after="120"/>
    </w:pPr>
    <w:rPr>
      <w:snapToGrid w:val="0"/>
      <w:sz w:val="16"/>
      <w:lang w:eastAsia="en-US"/>
    </w:rPr>
  </w:style>
  <w:style w:type="paragraph" w:styleId="Revision">
    <w:name w:val="Revision"/>
    <w:hidden/>
    <w:uiPriority w:val="99"/>
    <w:semiHidden/>
    <w:rsid w:val="00AC2D66"/>
    <w:rPr>
      <w:sz w:val="24"/>
      <w:lang w:val="sl-SI"/>
    </w:rPr>
  </w:style>
  <w:style w:type="character" w:styleId="FollowedHyperlink">
    <w:name w:val="FollowedHyperlink"/>
    <w:basedOn w:val="DefaultParagraphFont"/>
    <w:uiPriority w:val="99"/>
    <w:unhideWhenUsed/>
    <w:rsid w:val="00AC2D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6BFA7A-2198-456F-ADC3-5177D0FFF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76</Pages>
  <Words>19715</Words>
  <Characters>120130</Characters>
  <Application>Microsoft Office Word</Application>
  <DocSecurity>0</DocSecurity>
  <Lines>1001</Lines>
  <Paragraphs>279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2025-06-04T11:33:00Z</dcterms:created>
  <dcterms:modified xsi:type="dcterms:W3CDTF">2025-06-04T11:33:00Z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P10_TA(2025)0045_</vt:lpwstr>
  </property>
  <property fmtid="{D5CDD505-2E9C-101B-9397-08002B2CF9AE}" pid="4" name="&lt;Type&gt;">
    <vt:lpwstr>RR</vt:lpwstr>
  </property>
</Properties>
</file>