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4833" w14:paraId="49B1C9D5" w14:textId="77777777" w:rsidTr="0010095E">
        <w:trPr>
          <w:trHeight w:hRule="exact" w:val="1418"/>
        </w:trPr>
        <w:tc>
          <w:tcPr>
            <w:tcW w:w="6804" w:type="dxa"/>
            <w:shd w:val="clear" w:color="auto" w:fill="auto"/>
            <w:vAlign w:val="center"/>
          </w:tcPr>
          <w:p w14:paraId="1E6EEA15" w14:textId="77777777" w:rsidR="00751A4A" w:rsidRPr="00B04833" w:rsidRDefault="00BE1D5F" w:rsidP="0010095E">
            <w:pPr>
              <w:pStyle w:val="EPName"/>
              <w:rPr>
                <w:color w:val="000000" w:themeColor="text1"/>
              </w:rPr>
            </w:pPr>
            <w:r w:rsidRPr="00B04833">
              <w:rPr>
                <w:color w:val="000000" w:themeColor="text1"/>
              </w:rPr>
              <w:t>Europaparlamentet</w:t>
            </w:r>
          </w:p>
          <w:p w14:paraId="2016ED17" w14:textId="77777777" w:rsidR="00751A4A" w:rsidRPr="00B04833" w:rsidRDefault="005F1B17" w:rsidP="005F1B17">
            <w:pPr>
              <w:pStyle w:val="EPTerm"/>
              <w:rPr>
                <w:rStyle w:val="HideTWBExt"/>
                <w:noProof w:val="0"/>
                <w:vanish w:val="0"/>
                <w:color w:val="000000" w:themeColor="text1"/>
              </w:rPr>
            </w:pPr>
            <w:r w:rsidRPr="00B04833">
              <w:rPr>
                <w:color w:val="000000" w:themeColor="text1"/>
              </w:rPr>
              <w:t>2024</w:t>
            </w:r>
            <w:r w:rsidR="00817416" w:rsidRPr="00B04833">
              <w:rPr>
                <w:color w:val="000000" w:themeColor="text1"/>
              </w:rPr>
              <w:t>-202</w:t>
            </w:r>
            <w:r w:rsidRPr="00B04833">
              <w:rPr>
                <w:color w:val="000000" w:themeColor="text1"/>
              </w:rPr>
              <w:t>9</w:t>
            </w:r>
          </w:p>
        </w:tc>
        <w:tc>
          <w:tcPr>
            <w:tcW w:w="2268" w:type="dxa"/>
            <w:shd w:val="clear" w:color="auto" w:fill="auto"/>
          </w:tcPr>
          <w:p w14:paraId="2A924D72" w14:textId="77777777" w:rsidR="00751A4A" w:rsidRPr="00B04833" w:rsidRDefault="00187494" w:rsidP="0010095E">
            <w:pPr>
              <w:pStyle w:val="EPLogo"/>
              <w:rPr>
                <w:color w:val="000000" w:themeColor="text1"/>
              </w:rPr>
            </w:pPr>
            <w:r w:rsidRPr="00B04833">
              <w:rPr>
                <w:noProof/>
                <w:color w:val="000000" w:themeColor="text1"/>
                <w:lang w:val="en-GB"/>
              </w:rPr>
              <w:drawing>
                <wp:inline distT="0" distB="0" distL="0" distR="0" wp14:anchorId="17E6E7D4" wp14:editId="10586A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98CBCB" w14:textId="77777777" w:rsidR="00D058B8" w:rsidRPr="00B04833" w:rsidRDefault="00D058B8" w:rsidP="004C5D52">
      <w:pPr>
        <w:pStyle w:val="LineTop"/>
        <w:rPr>
          <w:color w:val="000000" w:themeColor="text1"/>
        </w:rPr>
      </w:pPr>
    </w:p>
    <w:p w14:paraId="34CEF54D" w14:textId="77777777" w:rsidR="00680577" w:rsidRPr="00B04833" w:rsidRDefault="00BE1D5F" w:rsidP="00680577">
      <w:pPr>
        <w:pStyle w:val="EPBodyTA1"/>
        <w:rPr>
          <w:color w:val="000000" w:themeColor="text1"/>
        </w:rPr>
      </w:pPr>
      <w:r w:rsidRPr="00B04833">
        <w:rPr>
          <w:color w:val="000000" w:themeColor="text1"/>
        </w:rPr>
        <w:t>ANTAGNA TEXTER</w:t>
      </w:r>
    </w:p>
    <w:p w14:paraId="02A55A8D" w14:textId="77777777" w:rsidR="00D058B8" w:rsidRPr="00B04833" w:rsidRDefault="00D058B8" w:rsidP="00D058B8">
      <w:pPr>
        <w:pStyle w:val="LineBottom"/>
        <w:rPr>
          <w:color w:val="000000" w:themeColor="text1"/>
        </w:rPr>
      </w:pPr>
    </w:p>
    <w:p w14:paraId="1C8F82F4" w14:textId="2918F451" w:rsidR="00BE1D5F" w:rsidRPr="00B04833" w:rsidRDefault="00BE1D5F" w:rsidP="00BE1D5F">
      <w:pPr>
        <w:pStyle w:val="ATHeading1"/>
        <w:rPr>
          <w:color w:val="000000" w:themeColor="text1"/>
        </w:rPr>
      </w:pPr>
      <w:bookmarkStart w:id="0" w:name="TANumber"/>
      <w:r w:rsidRPr="00B04833">
        <w:rPr>
          <w:color w:val="000000" w:themeColor="text1"/>
        </w:rPr>
        <w:t>P10_TA(2025</w:t>
      </w:r>
      <w:r w:rsidRPr="0096206B">
        <w:rPr>
          <w:color w:val="000000" w:themeColor="text1"/>
        </w:rPr>
        <w:t>)00</w:t>
      </w:r>
      <w:bookmarkEnd w:id="0"/>
      <w:r w:rsidR="003A3A27" w:rsidRPr="0096206B">
        <w:rPr>
          <w:color w:val="000000" w:themeColor="text1"/>
        </w:rPr>
        <w:t>45</w:t>
      </w:r>
    </w:p>
    <w:p w14:paraId="489F992B" w14:textId="77777777" w:rsidR="00BE1D5F" w:rsidRPr="00B04833" w:rsidRDefault="00BE1D5F" w:rsidP="00BE1D5F">
      <w:pPr>
        <w:pStyle w:val="ATHeading2"/>
        <w:rPr>
          <w:color w:val="000000" w:themeColor="text1"/>
        </w:rPr>
      </w:pPr>
      <w:bookmarkStart w:id="1" w:name="title"/>
      <w:r w:rsidRPr="00B04833">
        <w:rPr>
          <w:color w:val="000000" w:themeColor="text1"/>
        </w:rPr>
        <w:t>Gemensam dataplattform för kemikalier och upprättande av en övervaknings- och prognosram för kemikalier</w:t>
      </w:r>
      <w:bookmarkEnd w:id="1"/>
    </w:p>
    <w:p w14:paraId="2DC3DEE3" w14:textId="77777777" w:rsidR="00BE1D5F" w:rsidRPr="00B04833" w:rsidRDefault="00BE1D5F" w:rsidP="00BE1D5F">
      <w:pPr>
        <w:rPr>
          <w:i/>
          <w:vanish/>
          <w:color w:val="000000" w:themeColor="text1"/>
        </w:rPr>
      </w:pPr>
      <w:r w:rsidRPr="00B04833">
        <w:rPr>
          <w:i/>
          <w:color w:val="000000" w:themeColor="text1"/>
        </w:rPr>
        <w:fldChar w:fldCharType="begin"/>
      </w:r>
      <w:r w:rsidRPr="00B04833">
        <w:rPr>
          <w:i/>
          <w:color w:val="000000" w:themeColor="text1"/>
        </w:rPr>
        <w:instrText xml:space="preserve"> TC"(</w:instrText>
      </w:r>
      <w:bookmarkStart w:id="2" w:name="DocNumber"/>
      <w:r w:rsidRPr="00B04833">
        <w:rPr>
          <w:i/>
          <w:color w:val="000000" w:themeColor="text1"/>
        </w:rPr>
        <w:instrText>A10-0018/2025</w:instrText>
      </w:r>
      <w:bookmarkEnd w:id="2"/>
      <w:r w:rsidRPr="00B04833">
        <w:rPr>
          <w:i/>
          <w:color w:val="000000" w:themeColor="text1"/>
        </w:rPr>
        <w:instrText xml:space="preserve"> - Föredragande: Dimitris Tsiodras)"\l3 \n&gt; \* MERGEFORMAT </w:instrText>
      </w:r>
      <w:r w:rsidRPr="00B04833">
        <w:rPr>
          <w:i/>
          <w:color w:val="000000" w:themeColor="text1"/>
        </w:rPr>
        <w:fldChar w:fldCharType="end"/>
      </w:r>
    </w:p>
    <w:p w14:paraId="4E4A8341" w14:textId="77777777" w:rsidR="00BE1D5F" w:rsidRPr="00B04833" w:rsidRDefault="00BE1D5F" w:rsidP="00BE1D5F">
      <w:pPr>
        <w:rPr>
          <w:vanish/>
          <w:color w:val="000000" w:themeColor="text1"/>
        </w:rPr>
      </w:pPr>
      <w:bookmarkStart w:id="3" w:name="Commission"/>
      <w:r w:rsidRPr="00B04833">
        <w:rPr>
          <w:vanish/>
          <w:color w:val="000000" w:themeColor="text1"/>
        </w:rPr>
        <w:t>Utskottet för miljö, klimat och livsmedelssäkerhet</w:t>
      </w:r>
      <w:bookmarkEnd w:id="3"/>
    </w:p>
    <w:p w14:paraId="1B9A37D2" w14:textId="77777777" w:rsidR="00BE1D5F" w:rsidRPr="00B04833" w:rsidRDefault="00BE1D5F" w:rsidP="00BE1D5F">
      <w:pPr>
        <w:rPr>
          <w:vanish/>
          <w:color w:val="000000" w:themeColor="text1"/>
        </w:rPr>
      </w:pPr>
      <w:bookmarkStart w:id="4" w:name="PE"/>
      <w:r w:rsidRPr="00B04833">
        <w:rPr>
          <w:vanish/>
          <w:color w:val="000000" w:themeColor="text1"/>
        </w:rPr>
        <w:t>PE763.255</w:t>
      </w:r>
      <w:bookmarkEnd w:id="4"/>
    </w:p>
    <w:p w14:paraId="065C39A7" w14:textId="18F47A03" w:rsidR="00BE1D5F" w:rsidRPr="00B04833" w:rsidRDefault="009A35F9" w:rsidP="00BE1D5F">
      <w:pPr>
        <w:pStyle w:val="ATHeading3"/>
        <w:rPr>
          <w:color w:val="000000" w:themeColor="text1"/>
        </w:rPr>
      </w:pPr>
      <w:bookmarkStart w:id="5" w:name="Sujet"/>
      <w:r w:rsidRPr="009A35F9">
        <w:rPr>
          <w:color w:val="000000" w:themeColor="text1"/>
        </w:rPr>
        <w:t xml:space="preserve">Europaparlamentets ändringar antagna </w:t>
      </w:r>
      <w:r w:rsidR="00BE1D5F" w:rsidRPr="00B04833">
        <w:rPr>
          <w:color w:val="000000" w:themeColor="text1"/>
        </w:rPr>
        <w:t xml:space="preserve">den </w:t>
      </w:r>
      <w:r w:rsidR="00645EDC" w:rsidRPr="00B04833">
        <w:rPr>
          <w:color w:val="000000" w:themeColor="text1"/>
        </w:rPr>
        <w:t>1</w:t>
      </w:r>
      <w:r w:rsidR="00BE1D5F" w:rsidRPr="00B04833">
        <w:rPr>
          <w:color w:val="000000" w:themeColor="text1"/>
        </w:rPr>
        <w:t xml:space="preserve"> </w:t>
      </w:r>
      <w:r w:rsidR="00F91792" w:rsidRPr="00B04833">
        <w:rPr>
          <w:color w:val="000000" w:themeColor="text1"/>
        </w:rPr>
        <w:t>april</w:t>
      </w:r>
      <w:r w:rsidR="00BE1D5F" w:rsidRPr="00B04833">
        <w:rPr>
          <w:color w:val="000000" w:themeColor="text1"/>
        </w:rPr>
        <w:t xml:space="preserve"> 2025 </w:t>
      </w:r>
      <w:r>
        <w:rPr>
          <w:color w:val="000000" w:themeColor="text1"/>
        </w:rPr>
        <w:t>av</w:t>
      </w:r>
      <w:r w:rsidRPr="00B04833">
        <w:rPr>
          <w:color w:val="000000" w:themeColor="text1"/>
        </w:rPr>
        <w:t xml:space="preserve"> </w:t>
      </w:r>
      <w:r w:rsidR="00BE1D5F" w:rsidRPr="00B04833">
        <w:rPr>
          <w:color w:val="000000" w:themeColor="text1"/>
        </w:rPr>
        <w:t>förslaget till Europaparlamentets och rådets förordning om upprättande av en gemensam dataplattform för kemikalier, o</w:t>
      </w:r>
      <w:bookmarkStart w:id="6" w:name="_GoBack"/>
      <w:bookmarkEnd w:id="6"/>
      <w:r w:rsidR="00BE1D5F" w:rsidRPr="00B04833">
        <w:rPr>
          <w:color w:val="000000" w:themeColor="text1"/>
        </w:rPr>
        <w:t>m fastställande av regler som säkerställer att informationen i dataplattformen är sökbar, tillgänglig, kompatibel och återanvändbar och om upprättande av en övervaknings- och prognosram för kemikalier</w:t>
      </w:r>
      <w:bookmarkEnd w:id="5"/>
      <w:r w:rsidR="00BE1D5F" w:rsidRPr="00B04833">
        <w:rPr>
          <w:color w:val="000000" w:themeColor="text1"/>
        </w:rPr>
        <w:t xml:space="preserve"> </w:t>
      </w:r>
      <w:bookmarkStart w:id="7" w:name="References"/>
      <w:r w:rsidR="00BE1D5F" w:rsidRPr="00B04833">
        <w:rPr>
          <w:color w:val="000000" w:themeColor="text1"/>
        </w:rPr>
        <w:t>(COM(2023)0779 – C9-0449/2023 – 2023/0453(C</w:t>
      </w:r>
      <w:r w:rsidR="00BE1D5F" w:rsidRPr="009A35F9">
        <w:rPr>
          <w:color w:val="000000" w:themeColor="text1"/>
        </w:rPr>
        <w:t>OD))</w:t>
      </w:r>
      <w:bookmarkEnd w:id="7"/>
      <w:r w:rsidRPr="0096206B">
        <w:rPr>
          <w:rStyle w:val="FootnoteReference"/>
          <w:szCs w:val="24"/>
        </w:rPr>
        <w:footnoteReference w:id="1"/>
      </w:r>
    </w:p>
    <w:p w14:paraId="1B1C5E4A" w14:textId="77777777" w:rsidR="00F91792" w:rsidRPr="00B04833" w:rsidRDefault="00F91792" w:rsidP="00BB1533">
      <w:pPr>
        <w:pStyle w:val="NormalBold"/>
        <w:rPr>
          <w:rFonts w:ascii="Arial" w:hAnsi="Arial" w:cs="Arial"/>
          <w:b w:val="0"/>
          <w:noProof/>
          <w:color w:val="000000" w:themeColor="text1"/>
        </w:rPr>
      </w:pPr>
    </w:p>
    <w:p w14:paraId="55D960E1" w14:textId="70BA1F04" w:rsidR="00822CE3" w:rsidRPr="00B04833" w:rsidRDefault="00822CE3" w:rsidP="00822CE3">
      <w:pPr>
        <w:pStyle w:val="NormalBold"/>
        <w:rPr>
          <w:color w:val="000000" w:themeColor="text1"/>
        </w:rPr>
      </w:pPr>
      <w:r w:rsidRPr="00B04833">
        <w:rPr>
          <w:color w:val="000000" w:themeColor="text1"/>
        </w:rPr>
        <w:t>(Ordinarie lagstiftningsförfarande: första behandlingen)</w:t>
      </w:r>
    </w:p>
    <w:p w14:paraId="604792A8" w14:textId="77777777" w:rsidR="00FE7938" w:rsidRDefault="00FE7938" w:rsidP="00BB1533">
      <w:pPr>
        <w:pStyle w:val="AmNumberTabs"/>
        <w:rPr>
          <w:color w:val="000000" w:themeColor="text1"/>
        </w:rPr>
      </w:pPr>
    </w:p>
    <w:p w14:paraId="0ABDC900" w14:textId="71017738"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w:t>
      </w:r>
    </w:p>
    <w:p w14:paraId="2DD4CCDC" w14:textId="77777777" w:rsidR="00BB1533" w:rsidRPr="00B04833" w:rsidRDefault="00BB1533" w:rsidP="00BB1533">
      <w:pPr>
        <w:rPr>
          <w:color w:val="000000" w:themeColor="text1"/>
        </w:rPr>
      </w:pPr>
    </w:p>
    <w:p w14:paraId="57C3CED0"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DE1F8ED" w14:textId="77777777" w:rsidR="00BB1533" w:rsidRPr="00B04833" w:rsidRDefault="00BB1533" w:rsidP="00BB1533">
      <w:pPr>
        <w:pStyle w:val="NormalBold"/>
        <w:rPr>
          <w:color w:val="000000" w:themeColor="text1"/>
        </w:rPr>
      </w:pPr>
      <w:r w:rsidRPr="00B04833">
        <w:rPr>
          <w:color w:val="000000" w:themeColor="text1"/>
        </w:rPr>
        <w:t>Skäl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85CD4AA" w14:textId="77777777" w:rsidTr="00645EDC">
        <w:trPr>
          <w:jc w:val="center"/>
        </w:trPr>
        <w:tc>
          <w:tcPr>
            <w:tcW w:w="9752" w:type="dxa"/>
            <w:gridSpan w:val="2"/>
          </w:tcPr>
          <w:p w14:paraId="31175D23" w14:textId="77777777" w:rsidR="00BB1533" w:rsidRPr="00B04833" w:rsidRDefault="00BB1533" w:rsidP="00645EDC">
            <w:pPr>
              <w:keepNext/>
              <w:rPr>
                <w:color w:val="000000" w:themeColor="text1"/>
              </w:rPr>
            </w:pPr>
          </w:p>
        </w:tc>
      </w:tr>
      <w:tr w:rsidR="00B04833" w:rsidRPr="00B04833" w14:paraId="48F8B07F" w14:textId="77777777" w:rsidTr="00645EDC">
        <w:trPr>
          <w:jc w:val="center"/>
        </w:trPr>
        <w:tc>
          <w:tcPr>
            <w:tcW w:w="4876" w:type="dxa"/>
          </w:tcPr>
          <w:p w14:paraId="4C576C80"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0EA562C" w14:textId="71687F0D"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78FD548B" w14:textId="77777777" w:rsidTr="00645EDC">
        <w:trPr>
          <w:jc w:val="center"/>
        </w:trPr>
        <w:tc>
          <w:tcPr>
            <w:tcW w:w="4876" w:type="dxa"/>
          </w:tcPr>
          <w:p w14:paraId="0797E22A" w14:textId="77777777" w:rsidR="00BB1533" w:rsidRPr="00B04833" w:rsidRDefault="00BB1533" w:rsidP="00645EDC">
            <w:pPr>
              <w:pStyle w:val="Normal6"/>
              <w:rPr>
                <w:color w:val="000000" w:themeColor="text1"/>
                <w:lang w:val="sv-SE"/>
              </w:rPr>
            </w:pPr>
            <w:r w:rsidRPr="00B04833">
              <w:rPr>
                <w:color w:val="000000" w:themeColor="text1"/>
                <w:lang w:val="sv-SE"/>
              </w:rPr>
              <w:t>(1)</w:t>
            </w:r>
            <w:r w:rsidRPr="00B04833">
              <w:rPr>
                <w:color w:val="000000" w:themeColor="text1"/>
                <w:lang w:val="sv-SE"/>
              </w:rPr>
              <w:tab/>
              <w:t>Ambitionerna i den europeiska gröna given</w:t>
            </w:r>
            <w:r w:rsidRPr="00B04833">
              <w:rPr>
                <w:color w:val="000000" w:themeColor="text1"/>
                <w:vertAlign w:val="superscript"/>
                <w:lang w:val="sv-SE"/>
              </w:rPr>
              <w:t>1</w:t>
            </w:r>
            <w:r w:rsidRPr="00B04833">
              <w:rPr>
                <w:color w:val="000000" w:themeColor="text1"/>
                <w:lang w:val="sv-SE"/>
              </w:rPr>
              <w:t xml:space="preserve"> är höga för att möjliggöra övergången till en giftfri miljö och nollutsläpp. Kemikaliestrategin för hållbarhet</w:t>
            </w:r>
            <w:r w:rsidRPr="00B04833">
              <w:rPr>
                <w:color w:val="000000" w:themeColor="text1"/>
                <w:vertAlign w:val="superscript"/>
                <w:lang w:val="sv-SE"/>
              </w:rPr>
              <w:t>2</w:t>
            </w:r>
            <w:r w:rsidRPr="00B04833">
              <w:rPr>
                <w:color w:val="000000" w:themeColor="text1"/>
                <w:lang w:val="sv-SE"/>
              </w:rPr>
              <w:t xml:space="preserve"> är en avgörande del av denna nollutsläppsvision och introducerar metoden ”ett ämne, en bedömning”, vars syfte är att förbättra effektiviteten, ändamålsenligheten, samstämmigheten och insynen i säkerhetsbedömningar av kemikalier enligt unionslagstiftningen. </w:t>
            </w:r>
            <w:r w:rsidRPr="00B04833">
              <w:rPr>
                <w:color w:val="000000" w:themeColor="text1"/>
                <w:lang w:val="sv-SE"/>
              </w:rPr>
              <w:lastRenderedPageBreak/>
              <w:t>Enligt den strategin bör kriterier för ”säker och hållbar design” utvecklas för att möjliggöra framställning och användning av kemikalier som är säkra och hållbara under hela sin livscykel. I strategin fastställs också att samspelet mellan vetenskaplig utveckling och beslutsfattande bör stärkas genom ett system för tidig varning för kemikalier, som säkerställer att unionens politik tar itu med nya kemiska risker så snart dessa identifieras genom övervakning och forskning, och att en ram med indikatorer bör utvecklas för att övervaka orsakerna till och effekterna av kemiska föroreningar och mäta kemikalielagstiftningens ändamålsenlighet. Syftet med denna förordning är att genomföra dessa mål.</w:t>
            </w:r>
          </w:p>
        </w:tc>
        <w:tc>
          <w:tcPr>
            <w:tcW w:w="4876" w:type="dxa"/>
          </w:tcPr>
          <w:p w14:paraId="68CC198E"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(1)</w:t>
            </w:r>
            <w:r w:rsidRPr="00B04833">
              <w:rPr>
                <w:color w:val="000000" w:themeColor="text1"/>
                <w:lang w:val="sv-SE"/>
              </w:rPr>
              <w:tab/>
              <w:t>Ambitionerna i den europeiska gröna given</w:t>
            </w:r>
            <w:r w:rsidRPr="00B04833">
              <w:rPr>
                <w:color w:val="000000" w:themeColor="text1"/>
                <w:vertAlign w:val="superscript"/>
                <w:lang w:val="sv-SE"/>
              </w:rPr>
              <w:t>1</w:t>
            </w:r>
            <w:r w:rsidRPr="00B04833">
              <w:rPr>
                <w:color w:val="000000" w:themeColor="text1"/>
                <w:lang w:val="sv-SE"/>
              </w:rPr>
              <w:t xml:space="preserve"> är höga för att möjliggöra övergången till en giftfri miljö och nollutsläpp. Kemikaliestrategin för hållbarhet</w:t>
            </w:r>
            <w:r w:rsidRPr="00B04833">
              <w:rPr>
                <w:color w:val="000000" w:themeColor="text1"/>
                <w:vertAlign w:val="superscript"/>
                <w:lang w:val="sv-SE"/>
              </w:rPr>
              <w:t>2</w:t>
            </w:r>
            <w:r w:rsidRPr="00B04833">
              <w:rPr>
                <w:color w:val="000000" w:themeColor="text1"/>
                <w:lang w:val="sv-SE"/>
              </w:rPr>
              <w:t xml:space="preserve"> är en avgörande del av denna nollutsläppsvision och introducerar metoden ”ett ämne, en bedömning”, vars syfte är att förbättra effektiviteten, ändamålsenligheten, samstämmigheten och insynen i säkerhetsbedömningar av kemikalier enligt unionslagstiftningen. </w:t>
            </w:r>
            <w:r w:rsidRPr="00B04833">
              <w:rPr>
                <w:color w:val="000000" w:themeColor="text1"/>
                <w:lang w:val="sv-SE"/>
              </w:rPr>
              <w:lastRenderedPageBreak/>
              <w:t>Enligt den strategin bör kriterier för ”säker och hållbar design” utvecklas för att möjliggöra framställning och användning av kemikalier som är säkra och hållbara under hela sin livscykel. I strategin fastställs också att samspelet mellan vetenskaplig utveckling och beslutsfattande bör stärkas genom ett system för tidig varning för kemikalier</w:t>
            </w:r>
            <w:r w:rsidRPr="00B04833">
              <w:rPr>
                <w:b/>
                <w:i/>
                <w:color w:val="000000" w:themeColor="text1"/>
                <w:lang w:val="sv-SE"/>
              </w:rPr>
              <w:t xml:space="preserve"> och grupper av kemikalier</w:t>
            </w:r>
            <w:r w:rsidRPr="00B04833">
              <w:rPr>
                <w:color w:val="000000" w:themeColor="text1"/>
                <w:lang w:val="sv-SE"/>
              </w:rPr>
              <w:t>, som säkerställer att unionens politik tar itu med nya kemiska risker så snart dessa identifieras genom övervakning och forskning, och att en ram med indikatorer bör utvecklas för att övervaka orsakerna till och effekterna av kemiska föroreningar och mäta kemikalielagstiftningens ändamålsenlighet. Syftet med denna förordning är att genomföra dessa mål.</w:t>
            </w:r>
          </w:p>
        </w:tc>
      </w:tr>
      <w:tr w:rsidR="00B04833" w:rsidRPr="00B04833" w14:paraId="2B51653E" w14:textId="77777777" w:rsidTr="00645EDC">
        <w:trPr>
          <w:jc w:val="center"/>
        </w:trPr>
        <w:tc>
          <w:tcPr>
            <w:tcW w:w="4876" w:type="dxa"/>
          </w:tcPr>
          <w:p w14:paraId="29A15148" w14:textId="77777777" w:rsidR="00BB1533" w:rsidRPr="00B04833" w:rsidRDefault="00BB1533" w:rsidP="00645EDC">
            <w:pPr>
              <w:pStyle w:val="Normal6"/>
              <w:rPr>
                <w:color w:val="000000" w:themeColor="text1"/>
                <w:lang w:val="sv-SE"/>
              </w:rPr>
            </w:pPr>
            <w:r w:rsidRPr="00B04833">
              <w:rPr>
                <w:color w:val="000000" w:themeColor="text1"/>
                <w:lang w:val="sv-SE"/>
              </w:rPr>
              <w:lastRenderedPageBreak/>
              <w:t>__________________</w:t>
            </w:r>
          </w:p>
        </w:tc>
        <w:tc>
          <w:tcPr>
            <w:tcW w:w="4876" w:type="dxa"/>
          </w:tcPr>
          <w:p w14:paraId="2CB80981" w14:textId="77777777" w:rsidR="00BB1533" w:rsidRPr="00B04833" w:rsidRDefault="00BB1533" w:rsidP="00645EDC">
            <w:pPr>
              <w:pStyle w:val="Normal6"/>
              <w:rPr>
                <w:color w:val="000000" w:themeColor="text1"/>
                <w:szCs w:val="24"/>
                <w:lang w:val="sv-SE"/>
              </w:rPr>
            </w:pPr>
            <w:r w:rsidRPr="00B04833">
              <w:rPr>
                <w:color w:val="000000" w:themeColor="text1"/>
                <w:lang w:val="sv-SE"/>
              </w:rPr>
              <w:t>__________________</w:t>
            </w:r>
          </w:p>
        </w:tc>
      </w:tr>
      <w:tr w:rsidR="00B04833" w:rsidRPr="00B04833" w14:paraId="21FCA6FC" w14:textId="77777777" w:rsidTr="00645EDC">
        <w:trPr>
          <w:jc w:val="center"/>
        </w:trPr>
        <w:tc>
          <w:tcPr>
            <w:tcW w:w="4876" w:type="dxa"/>
          </w:tcPr>
          <w:p w14:paraId="6CA5CB05" w14:textId="77777777" w:rsidR="00BB1533" w:rsidRPr="00B04833" w:rsidRDefault="00BB1533" w:rsidP="00645EDC">
            <w:pPr>
              <w:pStyle w:val="Normal6"/>
              <w:rPr>
                <w:color w:val="000000" w:themeColor="text1"/>
                <w:lang w:val="sv-SE"/>
              </w:rPr>
            </w:pPr>
            <w:r w:rsidRPr="00B04833">
              <w:rPr>
                <w:color w:val="000000" w:themeColor="text1"/>
                <w:vertAlign w:val="superscript"/>
                <w:lang w:val="sv-SE"/>
              </w:rPr>
              <w:t xml:space="preserve">1 </w:t>
            </w:r>
            <w:r w:rsidRPr="00B04833">
              <w:rPr>
                <w:color w:val="000000" w:themeColor="text1"/>
                <w:lang w:val="sv-SE"/>
              </w:rPr>
              <w:t>Meddelande från kommissionen till Europaparlamentet, Europeiska rådet, rådet, Europeiska ekonomiska och sociala kommittén samt Regionkommittén, Den europeiska gröna given, COM(2019) 640 final.</w:t>
            </w:r>
          </w:p>
        </w:tc>
        <w:tc>
          <w:tcPr>
            <w:tcW w:w="4876" w:type="dxa"/>
          </w:tcPr>
          <w:p w14:paraId="2F6A744E" w14:textId="77777777" w:rsidR="00BB1533" w:rsidRPr="00B04833" w:rsidRDefault="00BB1533" w:rsidP="00645EDC">
            <w:pPr>
              <w:pStyle w:val="Normal6"/>
              <w:rPr>
                <w:color w:val="000000" w:themeColor="text1"/>
                <w:szCs w:val="24"/>
                <w:lang w:val="sv-SE"/>
              </w:rPr>
            </w:pPr>
            <w:r w:rsidRPr="00B04833">
              <w:rPr>
                <w:color w:val="000000" w:themeColor="text1"/>
                <w:vertAlign w:val="superscript"/>
                <w:lang w:val="sv-SE"/>
              </w:rPr>
              <w:t xml:space="preserve">1 </w:t>
            </w:r>
            <w:r w:rsidRPr="00B04833">
              <w:rPr>
                <w:color w:val="000000" w:themeColor="text1"/>
                <w:lang w:val="sv-SE"/>
              </w:rPr>
              <w:t>Meddelande från kommissionen till Europaparlamentet, Europeiska rådet, rådet, Europeiska ekonomiska och sociala kommittén samt Regionkommittén, Den europeiska gröna given, COM(2019) 640 final.</w:t>
            </w:r>
          </w:p>
        </w:tc>
      </w:tr>
      <w:tr w:rsidR="00BB1533" w:rsidRPr="00B04833" w14:paraId="56A8B716" w14:textId="77777777" w:rsidTr="00645EDC">
        <w:trPr>
          <w:jc w:val="center"/>
        </w:trPr>
        <w:tc>
          <w:tcPr>
            <w:tcW w:w="4876" w:type="dxa"/>
          </w:tcPr>
          <w:p w14:paraId="749ED26F" w14:textId="77777777" w:rsidR="00BB1533" w:rsidRPr="00B04833" w:rsidRDefault="00BB1533" w:rsidP="00645EDC">
            <w:pPr>
              <w:pStyle w:val="Normal6"/>
              <w:rPr>
                <w:color w:val="000000" w:themeColor="text1"/>
                <w:lang w:val="sv-SE"/>
              </w:rPr>
            </w:pPr>
            <w:r w:rsidRPr="00B04833">
              <w:rPr>
                <w:color w:val="000000" w:themeColor="text1"/>
                <w:vertAlign w:val="superscript"/>
                <w:lang w:val="sv-SE"/>
              </w:rPr>
              <w:t xml:space="preserve">2 </w:t>
            </w:r>
            <w:r w:rsidRPr="00B04833">
              <w:rPr>
                <w:color w:val="000000" w:themeColor="text1"/>
                <w:lang w:val="sv-SE"/>
              </w:rPr>
              <w:t>Meddelande från kommissionen till Europaparlamentet, rådet, Europeiska ekonomiska och sociala kommittén samt Regionkommittén, Kemikaliestrategi för hållbarhet – På väg mot en giftfri miljö, COM(2020) 667 final.</w:t>
            </w:r>
          </w:p>
        </w:tc>
        <w:tc>
          <w:tcPr>
            <w:tcW w:w="4876" w:type="dxa"/>
          </w:tcPr>
          <w:p w14:paraId="0BFBD1B5" w14:textId="77777777" w:rsidR="00BB1533" w:rsidRPr="00B04833" w:rsidRDefault="00BB1533" w:rsidP="00645EDC">
            <w:pPr>
              <w:pStyle w:val="Normal6"/>
              <w:rPr>
                <w:color w:val="000000" w:themeColor="text1"/>
                <w:szCs w:val="24"/>
                <w:lang w:val="sv-SE"/>
              </w:rPr>
            </w:pPr>
            <w:r w:rsidRPr="00B04833">
              <w:rPr>
                <w:color w:val="000000" w:themeColor="text1"/>
                <w:vertAlign w:val="superscript"/>
                <w:lang w:val="sv-SE"/>
              </w:rPr>
              <w:t xml:space="preserve">2 </w:t>
            </w:r>
            <w:r w:rsidRPr="00B04833">
              <w:rPr>
                <w:color w:val="000000" w:themeColor="text1"/>
                <w:lang w:val="sv-SE"/>
              </w:rPr>
              <w:t>Meddelande från kommissionen till Europaparlamentet, rådet, Europeiska ekonomiska och sociala kommittén samt Regionkommittén, Kemikaliestrategi för hållbarhet – På väg mot en giftfri miljö, COM(2020) 667 final.</w:t>
            </w:r>
          </w:p>
        </w:tc>
      </w:tr>
    </w:tbl>
    <w:p w14:paraId="2184B8E3" w14:textId="77777777" w:rsidR="00BB1533" w:rsidRPr="00B04833" w:rsidRDefault="00BB1533" w:rsidP="00BB1533">
      <w:pPr>
        <w:rPr>
          <w:color w:val="000000" w:themeColor="text1"/>
        </w:rPr>
      </w:pPr>
    </w:p>
    <w:p w14:paraId="7BB59389" w14:textId="50DF14E0"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2</w:t>
      </w:r>
    </w:p>
    <w:p w14:paraId="7FE9DC03" w14:textId="77777777" w:rsidR="00BB1533" w:rsidRPr="00B04833" w:rsidRDefault="00BB1533" w:rsidP="00BB1533">
      <w:pPr>
        <w:rPr>
          <w:color w:val="000000" w:themeColor="text1"/>
        </w:rPr>
      </w:pPr>
    </w:p>
    <w:p w14:paraId="49AA58FF"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7251CDC" w14:textId="77777777" w:rsidR="00BB1533" w:rsidRPr="00B04833" w:rsidRDefault="00BB1533" w:rsidP="00BB1533">
      <w:pPr>
        <w:pStyle w:val="NormalBold"/>
        <w:rPr>
          <w:color w:val="000000" w:themeColor="text1"/>
        </w:rPr>
      </w:pPr>
      <w:r w:rsidRPr="00B04833">
        <w:rPr>
          <w:color w:val="000000" w:themeColor="text1"/>
        </w:rPr>
        <w:t>Skäl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900C8EC" w14:textId="77777777" w:rsidTr="00645EDC">
        <w:trPr>
          <w:jc w:val="center"/>
        </w:trPr>
        <w:tc>
          <w:tcPr>
            <w:tcW w:w="9752" w:type="dxa"/>
            <w:gridSpan w:val="2"/>
          </w:tcPr>
          <w:p w14:paraId="55D0DED1" w14:textId="77777777" w:rsidR="00BB1533" w:rsidRPr="00B04833" w:rsidRDefault="00BB1533" w:rsidP="00645EDC">
            <w:pPr>
              <w:keepNext/>
              <w:rPr>
                <w:color w:val="000000" w:themeColor="text1"/>
              </w:rPr>
            </w:pPr>
          </w:p>
        </w:tc>
      </w:tr>
      <w:tr w:rsidR="00B04833" w:rsidRPr="00B04833" w14:paraId="76717C80" w14:textId="77777777" w:rsidTr="00645EDC">
        <w:trPr>
          <w:jc w:val="center"/>
        </w:trPr>
        <w:tc>
          <w:tcPr>
            <w:tcW w:w="4876" w:type="dxa"/>
          </w:tcPr>
          <w:p w14:paraId="3E28ED23"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31E24AB" w14:textId="1930B8A8"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69D121B" w14:textId="77777777" w:rsidTr="00645EDC">
        <w:trPr>
          <w:jc w:val="center"/>
        </w:trPr>
        <w:tc>
          <w:tcPr>
            <w:tcW w:w="4876" w:type="dxa"/>
          </w:tcPr>
          <w:p w14:paraId="7AC2262B" w14:textId="77777777" w:rsidR="00BB1533" w:rsidRPr="00B04833" w:rsidRDefault="00BB1533" w:rsidP="00645EDC">
            <w:pPr>
              <w:pStyle w:val="Normal6"/>
              <w:rPr>
                <w:color w:val="000000" w:themeColor="text1"/>
                <w:lang w:val="sv-SE"/>
              </w:rPr>
            </w:pPr>
            <w:r w:rsidRPr="00B04833">
              <w:rPr>
                <w:color w:val="000000" w:themeColor="text1"/>
                <w:lang w:val="sv-SE"/>
              </w:rPr>
              <w:t>(2)</w:t>
            </w:r>
            <w:r w:rsidRPr="00B04833">
              <w:rPr>
                <w:color w:val="000000" w:themeColor="text1"/>
                <w:lang w:val="sv-SE"/>
              </w:rPr>
              <w:tab/>
              <w:t xml:space="preserve">Huvudsyftet med denna förordning är att förbättra skyddet av miljön och människors hälsa mot risker som härrör från </w:t>
            </w:r>
            <w:r w:rsidRPr="00B04833">
              <w:rPr>
                <w:b/>
                <w:i/>
                <w:color w:val="000000" w:themeColor="text1"/>
                <w:lang w:val="sv-SE"/>
              </w:rPr>
              <w:t xml:space="preserve">farliga </w:t>
            </w:r>
            <w:r w:rsidRPr="00B04833">
              <w:rPr>
                <w:color w:val="000000" w:themeColor="text1"/>
                <w:lang w:val="sv-SE"/>
              </w:rPr>
              <w:t xml:space="preserve">kemikalier och främja en välfungerande inre marknad för kemikalier. Genom denna förordning bör därför en gemensam dataplattform för kemikalier (den gemensamma dataplattformen) </w:t>
            </w:r>
            <w:r w:rsidRPr="00B04833">
              <w:rPr>
                <w:color w:val="000000" w:themeColor="text1"/>
                <w:lang w:val="sv-SE"/>
              </w:rPr>
              <w:lastRenderedPageBreak/>
              <w:t>upprättas, som bör förvaltas av Europeiska kemikaliemyndigheten (Echa). Den gemensamma dataplattformen är en digital infrastruktur som samlar de data och den information om kemikalier som genereras inom ramen för unionens regelverk om kemikalier. Genom denna förordning bör även särskilda tjänster upprättas på den gemensamma dataplattformen och regler om tillgång till och användning av de data som ingår i plattformen fastställas. Förordningen är avsedd att skapa, och ge myndigheterna tillgång till, en gemensam kunskapsbas om kemikalier, vilket möjliggör bättre, fullständiga, samstämmiga och tillförlitliga vetenskapliga bedömningar av kemikalier och deras effekter</w:t>
            </w:r>
            <w:r w:rsidRPr="00B04833">
              <w:rPr>
                <w:b/>
                <w:i/>
                <w:color w:val="000000" w:themeColor="text1"/>
                <w:lang w:val="sv-SE"/>
              </w:rPr>
              <w:t xml:space="preserve"> och</w:t>
            </w:r>
            <w:r w:rsidRPr="00B04833">
              <w:rPr>
                <w:color w:val="000000" w:themeColor="text1"/>
                <w:lang w:val="sv-SE"/>
              </w:rPr>
              <w:t xml:space="preserve"> säkerställer bästa möjliga användning av befintlig information vid genomförandet och utvecklingen av unionslagstiftningen </w:t>
            </w:r>
            <w:r w:rsidRPr="00B04833">
              <w:rPr>
                <w:b/>
                <w:i/>
                <w:color w:val="000000" w:themeColor="text1"/>
                <w:lang w:val="sv-SE"/>
              </w:rPr>
              <w:t>om kemikalier</w:t>
            </w:r>
            <w:r w:rsidRPr="00B04833">
              <w:rPr>
                <w:color w:val="000000" w:themeColor="text1"/>
                <w:lang w:val="sv-SE"/>
              </w:rPr>
              <w:t>. Dessutom syftar förordningen till att tillhandahålla en enda allmänt tillgänglig kontaktpunkt för data och information om kemikalier i unionen och därigenom öka förutsebarheten och öppenheten i regleringsförfaranden för kemikalier samt stärka allmänhetens förtroende för att det vetenskapliga beslutsfattandet är väl underbyggt.</w:t>
            </w:r>
          </w:p>
        </w:tc>
        <w:tc>
          <w:tcPr>
            <w:tcW w:w="4876" w:type="dxa"/>
          </w:tcPr>
          <w:p w14:paraId="053F4094"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(2)</w:t>
            </w:r>
            <w:r w:rsidRPr="00B04833">
              <w:rPr>
                <w:color w:val="000000" w:themeColor="text1"/>
                <w:lang w:val="sv-SE"/>
              </w:rPr>
              <w:tab/>
              <w:t>Huvudsyftet med denna förordning är att förbättra skyddet av miljön och människors hälsa mot risker som härrör från kemikalier och främja en välfungerande inre marknad för kemikalier.</w:t>
            </w:r>
            <w:r w:rsidRPr="00B04833">
              <w:rPr>
                <w:b/>
                <w:i/>
                <w:color w:val="000000" w:themeColor="text1"/>
                <w:lang w:val="sv-SE"/>
              </w:rPr>
              <w:t xml:space="preserve"> Bättre integrering av information från olika källor och inrättande av en kostnadseffektiv digital infrastruktur </w:t>
            </w:r>
            <w:r w:rsidRPr="00B04833">
              <w:rPr>
                <w:b/>
                <w:i/>
                <w:color w:val="000000" w:themeColor="text1"/>
                <w:lang w:val="sv-SE"/>
              </w:rPr>
              <w:lastRenderedPageBreak/>
              <w:t>kommer att förbättra förutsägbarheten och transparensen för regleringsprocesserna och leda till en minskning av den administrativa bördan och överlappningarna.</w:t>
            </w:r>
            <w:r w:rsidRPr="00B04833">
              <w:rPr>
                <w:color w:val="000000" w:themeColor="text1"/>
                <w:lang w:val="sv-SE"/>
              </w:rPr>
              <w:t xml:space="preserve"> Genom denna förordning bör därför en gemensam dataplattform för kemikalier (den gemensamma dataplattformen) upprättas, som bör förvaltas av Europeiska kemikaliemyndigheten (Echa). Den gemensamma dataplattformen är en digital infrastruktur som samlar de data och den information om kemikalier som genereras inom ramen för unionens regelverk om kemikalier. Genom denna förordning bör även särskilda tjänster upprättas på den gemensamma dataplattformen och regler om </w:t>
            </w:r>
            <w:r w:rsidRPr="00B04833">
              <w:rPr>
                <w:b/>
                <w:i/>
                <w:color w:val="000000" w:themeColor="text1"/>
                <w:lang w:val="sv-SE"/>
              </w:rPr>
              <w:t xml:space="preserve">transparens för samt </w:t>
            </w:r>
            <w:r w:rsidRPr="00B04833">
              <w:rPr>
                <w:color w:val="000000" w:themeColor="text1"/>
                <w:lang w:val="sv-SE"/>
              </w:rPr>
              <w:t>tillgång till och användning av de data som ingår i plattformen fastställas. Förordningen är avsedd att skapa, och ge myndigheterna tillgång till, en gemensam kunskapsbas om kemikalier, vilket möjliggör bättre, fullständiga, samstämmiga och tillförlitliga vetenskapliga bedömningar av kemikalier och deras effekter</w:t>
            </w:r>
            <w:r w:rsidRPr="00B04833">
              <w:rPr>
                <w:b/>
                <w:i/>
                <w:color w:val="000000" w:themeColor="text1"/>
                <w:lang w:val="sv-SE"/>
              </w:rPr>
              <w:t>,</w:t>
            </w:r>
            <w:r w:rsidRPr="00B04833">
              <w:rPr>
                <w:color w:val="000000" w:themeColor="text1"/>
                <w:lang w:val="sv-SE"/>
              </w:rPr>
              <w:t xml:space="preserve"> säkerställer bästa möjliga användning av befintlig information vid genomförandet och utvecklingen av unionslagstiftningen </w:t>
            </w:r>
            <w:r w:rsidRPr="00B04833">
              <w:rPr>
                <w:b/>
                <w:i/>
                <w:color w:val="000000" w:themeColor="text1"/>
                <w:lang w:val="sv-SE"/>
              </w:rPr>
              <w:t>och på så sätt bidrar till att säkerställa att djurförsök endast sker som en sista utväg</w:t>
            </w:r>
            <w:r w:rsidRPr="00B04833">
              <w:rPr>
                <w:color w:val="000000" w:themeColor="text1"/>
                <w:lang w:val="sv-SE"/>
              </w:rPr>
              <w:t xml:space="preserve">. Dessutom syftar förordningen till att tillhandahålla en enda allmänt tillgänglig kontaktpunkt för data och information om kemikalier i unionen och därigenom öka förutsebarheten och öppenheten i regleringsförfaranden för kemikalier samt stärka allmänhetens förtroende för att det vetenskapliga beslutsfattandet är väl underbyggt. </w:t>
            </w:r>
            <w:r w:rsidRPr="00B04833">
              <w:rPr>
                <w:b/>
                <w:i/>
                <w:color w:val="000000" w:themeColor="text1"/>
                <w:lang w:val="sv-SE"/>
              </w:rPr>
              <w:t>Genom att samla in och tillgängliggöra alla data om kemikalier som finns i unionen kommer databasen också att främja innovation och stödja utvecklingen av avancerade biologiskt relevanta verktyg, metoder och modeller samt kapacitet för dataanalys.</w:t>
            </w:r>
          </w:p>
        </w:tc>
      </w:tr>
    </w:tbl>
    <w:p w14:paraId="32CC7352" w14:textId="77777777" w:rsidR="00BB1533" w:rsidRPr="00B04833" w:rsidRDefault="00BB1533" w:rsidP="00BB1533">
      <w:pPr>
        <w:rPr>
          <w:color w:val="000000" w:themeColor="text1"/>
        </w:rPr>
      </w:pPr>
    </w:p>
    <w:p w14:paraId="6870DEA3" w14:textId="7D28D25B"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3</w:t>
      </w:r>
    </w:p>
    <w:p w14:paraId="4D1A08DA" w14:textId="77777777" w:rsidR="00BB1533" w:rsidRPr="00B04833" w:rsidRDefault="00BB1533" w:rsidP="00BB1533">
      <w:pPr>
        <w:rPr>
          <w:color w:val="000000" w:themeColor="text1"/>
        </w:rPr>
      </w:pPr>
    </w:p>
    <w:p w14:paraId="7AD273C6" w14:textId="77777777" w:rsidR="00BB1533" w:rsidRPr="00B04833" w:rsidRDefault="00BB1533" w:rsidP="00BB1533">
      <w:pPr>
        <w:pStyle w:val="NormalBold"/>
        <w:keepNext/>
        <w:rPr>
          <w:color w:val="000000" w:themeColor="text1"/>
        </w:rPr>
      </w:pPr>
      <w:r w:rsidRPr="00B04833">
        <w:rPr>
          <w:color w:val="000000" w:themeColor="text1"/>
        </w:rPr>
        <w:lastRenderedPageBreak/>
        <w:t>Förslag till förordning</w:t>
      </w:r>
    </w:p>
    <w:p w14:paraId="76B0784D" w14:textId="77777777" w:rsidR="00BB1533" w:rsidRPr="00B04833" w:rsidRDefault="00BB1533" w:rsidP="00BB1533">
      <w:pPr>
        <w:pStyle w:val="NormalBold"/>
        <w:rPr>
          <w:color w:val="000000" w:themeColor="text1"/>
        </w:rPr>
      </w:pPr>
      <w:r w:rsidRPr="00B04833">
        <w:rPr>
          <w:color w:val="000000" w:themeColor="text1"/>
        </w:rPr>
        <w:t>Skäl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4B7971A" w14:textId="77777777" w:rsidTr="00645EDC">
        <w:trPr>
          <w:jc w:val="center"/>
        </w:trPr>
        <w:tc>
          <w:tcPr>
            <w:tcW w:w="9752" w:type="dxa"/>
            <w:gridSpan w:val="2"/>
          </w:tcPr>
          <w:p w14:paraId="6B040819" w14:textId="77777777" w:rsidR="00BB1533" w:rsidRPr="00B04833" w:rsidRDefault="00BB1533" w:rsidP="00645EDC">
            <w:pPr>
              <w:keepNext/>
              <w:rPr>
                <w:color w:val="000000" w:themeColor="text1"/>
              </w:rPr>
            </w:pPr>
          </w:p>
        </w:tc>
      </w:tr>
      <w:tr w:rsidR="00B04833" w:rsidRPr="00B04833" w14:paraId="2B82461F" w14:textId="77777777" w:rsidTr="00645EDC">
        <w:trPr>
          <w:jc w:val="center"/>
        </w:trPr>
        <w:tc>
          <w:tcPr>
            <w:tcW w:w="4876" w:type="dxa"/>
          </w:tcPr>
          <w:p w14:paraId="622C8933"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19851AD" w14:textId="221AD848"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6D7ECFEA" w14:textId="77777777" w:rsidTr="00645EDC">
        <w:trPr>
          <w:jc w:val="center"/>
        </w:trPr>
        <w:tc>
          <w:tcPr>
            <w:tcW w:w="4876" w:type="dxa"/>
          </w:tcPr>
          <w:p w14:paraId="3FC8D8CC" w14:textId="77777777" w:rsidR="00BB1533" w:rsidRPr="00B04833" w:rsidRDefault="00BB1533" w:rsidP="00645EDC">
            <w:pPr>
              <w:pStyle w:val="Normal6"/>
              <w:rPr>
                <w:color w:val="000000" w:themeColor="text1"/>
                <w:lang w:val="sv-SE"/>
              </w:rPr>
            </w:pPr>
            <w:r w:rsidRPr="00B04833">
              <w:rPr>
                <w:color w:val="000000" w:themeColor="text1"/>
                <w:lang w:val="sv-SE"/>
              </w:rPr>
              <w:t>(4)</w:t>
            </w:r>
            <w:r w:rsidRPr="00B04833">
              <w:rPr>
                <w:color w:val="000000" w:themeColor="text1"/>
                <w:lang w:val="sv-SE"/>
              </w:rPr>
              <w:tab/>
              <w:t>I sitt meddelande av den 19 februari 2020 om en EU-strategi för data</w:t>
            </w:r>
            <w:r w:rsidRPr="00B04833">
              <w:rPr>
                <w:color w:val="000000" w:themeColor="text1"/>
                <w:vertAlign w:val="superscript"/>
                <w:lang w:val="sv-SE"/>
              </w:rPr>
              <w:t>4</w:t>
            </w:r>
            <w:r w:rsidRPr="00B04833">
              <w:rPr>
                <w:color w:val="000000" w:themeColor="text1"/>
                <w:lang w:val="sv-SE"/>
              </w:rPr>
              <w:t xml:space="preserve"> beskrev kommissionen sin vision om ett gemensamt europeiskt dataområde och betonade behovet av att utveckla sektorsvisa dataområden på strategiska områden, eftersom inte alla sektorer i ekonomin och samhället utvecklas i samma takt. Syftet med denna förordning är därför att bygga upp ett dataområde för kemikalier genom att upprätta en gemensam dataplattform för kemikalier (den gemensamma dataplattformen), som också ingår i det dataområde för den gröna given som nämns i EU-datastrategin. Vidare betonade kommissionen flera problem vad gäller tillgången till data för det allmännas bästa, inbegripet tillgången till data, datainfrastrukturer och datastyrning, kompatibilitet samt bristande datadelning mellan offentliga myndigheter. Syftet med denna förordning är att öka tillgången till data om kemikalier genom att kräva att de berörda unionsbyråerna gör data tillgängliga för integrering i den gemensamma dataplattformen för kemikalier, främja datakompatibilitet genom att föreskriva att standardformat och kontrollerade ordförteckningar fastställs för dessa data, samt göra det lättare för offentliga myndigheter att utbyta och använda data så att de kan utföra sina uppgifter inom reglering och politikutveckling på ett ändamålsenligt sätt.</w:t>
            </w:r>
          </w:p>
        </w:tc>
        <w:tc>
          <w:tcPr>
            <w:tcW w:w="4876" w:type="dxa"/>
          </w:tcPr>
          <w:p w14:paraId="1731D32B" w14:textId="77777777" w:rsidR="00BB1533" w:rsidRPr="00B04833" w:rsidRDefault="00BB1533" w:rsidP="00645EDC">
            <w:pPr>
              <w:pStyle w:val="Normal6"/>
              <w:rPr>
                <w:color w:val="000000" w:themeColor="text1"/>
                <w:szCs w:val="24"/>
                <w:lang w:val="sv-SE"/>
              </w:rPr>
            </w:pPr>
            <w:r w:rsidRPr="00B04833">
              <w:rPr>
                <w:color w:val="000000" w:themeColor="text1"/>
                <w:lang w:val="sv-SE"/>
              </w:rPr>
              <w:t>(4)</w:t>
            </w:r>
            <w:r w:rsidRPr="00B04833">
              <w:rPr>
                <w:color w:val="000000" w:themeColor="text1"/>
                <w:lang w:val="sv-SE"/>
              </w:rPr>
              <w:tab/>
              <w:t>I sitt meddelande av den 19 februari 2020 om en EU-strategi för data</w:t>
            </w:r>
            <w:r w:rsidRPr="00B04833">
              <w:rPr>
                <w:color w:val="000000" w:themeColor="text1"/>
                <w:vertAlign w:val="superscript"/>
                <w:lang w:val="sv-SE"/>
              </w:rPr>
              <w:t>4</w:t>
            </w:r>
            <w:r w:rsidRPr="00B04833">
              <w:rPr>
                <w:color w:val="000000" w:themeColor="text1"/>
                <w:lang w:val="sv-SE"/>
              </w:rPr>
              <w:t xml:space="preserve"> beskrev kommissionen sin vision om ett gemensamt europeiskt dataområde och betonade behovet av att utveckla sektorsvisa dataområden på strategiska områden, eftersom inte alla sektorer i ekonomin och samhället utvecklas i samma takt. Syftet med denna förordning är därför att bygga upp ett dataområde för kemikalier genom att upprätta en gemensam dataplattform för kemikalier (den gemensamma dataplattformen), som också ingår i det dataområde för den gröna given som nämns i EU-datastrategin. Vidare betonade kommissionen flera problem vad gäller tillgången till data för det allmännas bästa, inbegripet tillgången till data, datainfrastrukturer och datastyrning, kompatibilitet samt bristande datadelning mellan offentliga myndigheter. Syftet med denna förordning är att öka tillgången till data om kemikalier genom att kräva att </w:t>
            </w:r>
            <w:r w:rsidRPr="00B04833">
              <w:rPr>
                <w:b/>
                <w:i/>
                <w:color w:val="000000" w:themeColor="text1"/>
                <w:lang w:val="sv-SE"/>
              </w:rPr>
              <w:t xml:space="preserve">kommissionen och </w:t>
            </w:r>
            <w:r w:rsidRPr="00B04833">
              <w:rPr>
                <w:color w:val="000000" w:themeColor="text1"/>
                <w:lang w:val="sv-SE"/>
              </w:rPr>
              <w:t>de berörda unionsbyråerna gör data tillgängliga för integrering i den gemensamma dataplattformen för kemikalier, främja datakompatibilitet genom att föreskriva att standardformat och kontrollerade ordförteckningar fastställs för dessa data, samt göra det lättare för offentliga myndigheter att utbyta och använda data så att de kan utföra sina uppgifter inom reglering och politikutveckling på ett ändamålsenligt sätt.</w:t>
            </w:r>
          </w:p>
        </w:tc>
      </w:tr>
      <w:tr w:rsidR="00B04833" w:rsidRPr="00B04833" w14:paraId="15EC9A4E" w14:textId="77777777" w:rsidTr="00645EDC">
        <w:trPr>
          <w:jc w:val="center"/>
        </w:trPr>
        <w:tc>
          <w:tcPr>
            <w:tcW w:w="4876" w:type="dxa"/>
          </w:tcPr>
          <w:p w14:paraId="34FB4629" w14:textId="77777777" w:rsidR="00BB1533" w:rsidRPr="00B04833" w:rsidRDefault="00BB1533" w:rsidP="00645EDC">
            <w:pPr>
              <w:pStyle w:val="Normal6"/>
              <w:rPr>
                <w:color w:val="000000" w:themeColor="text1"/>
                <w:lang w:val="sv-SE"/>
              </w:rPr>
            </w:pPr>
            <w:r w:rsidRPr="00B04833">
              <w:rPr>
                <w:color w:val="000000" w:themeColor="text1"/>
                <w:lang w:val="sv-SE"/>
              </w:rPr>
              <w:t>__________________</w:t>
            </w:r>
          </w:p>
        </w:tc>
        <w:tc>
          <w:tcPr>
            <w:tcW w:w="4876" w:type="dxa"/>
          </w:tcPr>
          <w:p w14:paraId="26BF5A01" w14:textId="77777777" w:rsidR="00BB1533" w:rsidRPr="00B04833" w:rsidRDefault="00BB1533" w:rsidP="00645EDC">
            <w:pPr>
              <w:pStyle w:val="Normal6"/>
              <w:rPr>
                <w:color w:val="000000" w:themeColor="text1"/>
                <w:szCs w:val="24"/>
                <w:lang w:val="sv-SE"/>
              </w:rPr>
            </w:pPr>
            <w:r w:rsidRPr="00B04833">
              <w:rPr>
                <w:color w:val="000000" w:themeColor="text1"/>
                <w:lang w:val="sv-SE"/>
              </w:rPr>
              <w:t>__________________</w:t>
            </w:r>
          </w:p>
        </w:tc>
      </w:tr>
      <w:tr w:rsidR="00BB1533" w:rsidRPr="00B04833" w14:paraId="63C965EE" w14:textId="77777777" w:rsidTr="00645EDC">
        <w:trPr>
          <w:jc w:val="center"/>
        </w:trPr>
        <w:tc>
          <w:tcPr>
            <w:tcW w:w="4876" w:type="dxa"/>
          </w:tcPr>
          <w:p w14:paraId="30E84FD2" w14:textId="77777777" w:rsidR="00BB1533" w:rsidRPr="00B04833" w:rsidRDefault="00BB1533" w:rsidP="00645EDC">
            <w:pPr>
              <w:pStyle w:val="Normal6"/>
              <w:rPr>
                <w:color w:val="000000" w:themeColor="text1"/>
                <w:lang w:val="sv-SE"/>
              </w:rPr>
            </w:pPr>
            <w:r w:rsidRPr="00B04833">
              <w:rPr>
                <w:color w:val="000000" w:themeColor="text1"/>
                <w:vertAlign w:val="superscript"/>
                <w:lang w:val="sv-SE"/>
              </w:rPr>
              <w:t xml:space="preserve">4 </w:t>
            </w:r>
            <w:r w:rsidRPr="00B04833">
              <w:rPr>
                <w:color w:val="000000" w:themeColor="text1"/>
                <w:lang w:val="sv-SE"/>
              </w:rPr>
              <w:t>Meddelande från kommissionen till Europaparlamentet, rådet, Europeiska ekonomiska och sociala kommittén samt Regionkommittén, En EU-strategi för data, COM(2020) 66 final.</w:t>
            </w:r>
          </w:p>
        </w:tc>
        <w:tc>
          <w:tcPr>
            <w:tcW w:w="4876" w:type="dxa"/>
          </w:tcPr>
          <w:p w14:paraId="5B4AE894" w14:textId="77777777" w:rsidR="00BB1533" w:rsidRPr="00B04833" w:rsidRDefault="00BB1533" w:rsidP="00645EDC">
            <w:pPr>
              <w:pStyle w:val="Normal6"/>
              <w:rPr>
                <w:color w:val="000000" w:themeColor="text1"/>
                <w:szCs w:val="24"/>
                <w:lang w:val="sv-SE"/>
              </w:rPr>
            </w:pPr>
            <w:r w:rsidRPr="00B04833">
              <w:rPr>
                <w:color w:val="000000" w:themeColor="text1"/>
                <w:vertAlign w:val="superscript"/>
                <w:lang w:val="sv-SE"/>
              </w:rPr>
              <w:t xml:space="preserve">4 </w:t>
            </w:r>
            <w:r w:rsidRPr="00B04833">
              <w:rPr>
                <w:color w:val="000000" w:themeColor="text1"/>
                <w:lang w:val="sv-SE"/>
              </w:rPr>
              <w:t>Meddelande från kommissionen till Europaparlamentet, rådet, Europeiska ekonomiska och sociala kommittén samt Regionkommittén, En EU-strategi för data, COM(2020) 66 final.</w:t>
            </w:r>
          </w:p>
        </w:tc>
      </w:tr>
    </w:tbl>
    <w:p w14:paraId="40585871" w14:textId="77777777" w:rsidR="00BB1533" w:rsidRPr="00B04833" w:rsidRDefault="00BB1533" w:rsidP="00BB1533">
      <w:pPr>
        <w:rPr>
          <w:color w:val="000000" w:themeColor="text1"/>
        </w:rPr>
      </w:pPr>
    </w:p>
    <w:p w14:paraId="1845BFFE" w14:textId="7AE8194B"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4</w:t>
      </w:r>
    </w:p>
    <w:p w14:paraId="46E33E0D" w14:textId="77777777" w:rsidR="00BB1533" w:rsidRPr="00B04833" w:rsidRDefault="00BB1533" w:rsidP="00BB1533">
      <w:pPr>
        <w:rPr>
          <w:color w:val="000000" w:themeColor="text1"/>
        </w:rPr>
      </w:pPr>
    </w:p>
    <w:p w14:paraId="16D05D34"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2945D9F" w14:textId="77777777" w:rsidR="00BB1533" w:rsidRPr="00B04833" w:rsidRDefault="00BB1533" w:rsidP="00BB1533">
      <w:pPr>
        <w:pStyle w:val="NormalBold"/>
        <w:rPr>
          <w:color w:val="000000" w:themeColor="text1"/>
        </w:rPr>
      </w:pPr>
      <w:r w:rsidRPr="00B04833">
        <w:rPr>
          <w:color w:val="000000" w:themeColor="text1"/>
        </w:rPr>
        <w:t>Skäl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9C3D535" w14:textId="77777777" w:rsidTr="00645EDC">
        <w:trPr>
          <w:jc w:val="center"/>
        </w:trPr>
        <w:tc>
          <w:tcPr>
            <w:tcW w:w="9752" w:type="dxa"/>
            <w:gridSpan w:val="2"/>
          </w:tcPr>
          <w:p w14:paraId="20D86C6A" w14:textId="77777777" w:rsidR="00BB1533" w:rsidRPr="00B04833" w:rsidRDefault="00BB1533" w:rsidP="00645EDC">
            <w:pPr>
              <w:keepNext/>
              <w:rPr>
                <w:color w:val="000000" w:themeColor="text1"/>
              </w:rPr>
            </w:pPr>
          </w:p>
        </w:tc>
      </w:tr>
      <w:tr w:rsidR="00B04833" w:rsidRPr="00B04833" w14:paraId="1392AE3E" w14:textId="77777777" w:rsidTr="00645EDC">
        <w:trPr>
          <w:jc w:val="center"/>
        </w:trPr>
        <w:tc>
          <w:tcPr>
            <w:tcW w:w="4876" w:type="dxa"/>
          </w:tcPr>
          <w:p w14:paraId="58D71CA8"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F734108" w14:textId="351F5BF7"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EF79092" w14:textId="77777777" w:rsidTr="00645EDC">
        <w:trPr>
          <w:jc w:val="center"/>
        </w:trPr>
        <w:tc>
          <w:tcPr>
            <w:tcW w:w="4876" w:type="dxa"/>
          </w:tcPr>
          <w:p w14:paraId="7D334E4C" w14:textId="77777777" w:rsidR="00BB1533" w:rsidRPr="00B04833" w:rsidRDefault="00BB1533" w:rsidP="00645EDC">
            <w:pPr>
              <w:pStyle w:val="Normal6"/>
              <w:rPr>
                <w:color w:val="000000" w:themeColor="text1"/>
                <w:lang w:val="sv-SE"/>
              </w:rPr>
            </w:pPr>
            <w:r w:rsidRPr="00B04833">
              <w:rPr>
                <w:color w:val="000000" w:themeColor="text1"/>
                <w:lang w:val="sv-SE"/>
              </w:rPr>
              <w:t>(6)</w:t>
            </w:r>
            <w:r w:rsidRPr="00B04833">
              <w:rPr>
                <w:color w:val="000000" w:themeColor="text1"/>
                <w:lang w:val="sv-SE"/>
              </w:rPr>
              <w:tab/>
              <w:t>Företag och medlemsstaternas behöriga myndigheter är enligt olika unionsakter skyldiga att lämna in data och information till en mängd unionsbyråer samt i vissa fall till kommissionen. Detta gör att data och information om kemikalier omfattas av olika datadelnings- och användningsvillkor och har olika format. En sådan fragmentering hindrar både offentliga myndigheter och allmänheten från att få en tydlig överblick över vilken information som finns tillgänglig om enskilda kemikalier eller grupper av kemikalier och var och hur information kan nås och om den kan användas. Detta ökar sannolikheten för att bedömningar av samma kemikalie enligt olika unionsakter om kemikalier blir inkonsekventa och för att allmänhetens förtroende för den vetenskapliga grunden för unionens beslut om kemikalier skadas. För att säkerställa att data om kemikalier är lätta att hitta, tillgängliga, kompatibla och återanvändbara bör Echa upprätta en gemensam dataplattform för kemikalier. Den gemensamma dataplattformen för kemikalier bör vara den enda referenskällan och en bred och delad kunskapsbas som gör det möjligt att på ett effektivt sätt leverera samstämmiga faro- och riskbedömningar av kemikalier i enlighet med olika unionsakter om kemikalier samt att i ett tidigt skede identifiera nya kemiska risker och orsakerna till och effekterna av kemiska föroreningar.</w:t>
            </w:r>
          </w:p>
        </w:tc>
        <w:tc>
          <w:tcPr>
            <w:tcW w:w="4876" w:type="dxa"/>
          </w:tcPr>
          <w:p w14:paraId="344FA848" w14:textId="77777777" w:rsidR="00BB1533" w:rsidRPr="00B04833" w:rsidRDefault="00BB1533" w:rsidP="00645EDC">
            <w:pPr>
              <w:pStyle w:val="Normal6"/>
              <w:rPr>
                <w:color w:val="000000" w:themeColor="text1"/>
                <w:szCs w:val="24"/>
                <w:lang w:val="sv-SE"/>
              </w:rPr>
            </w:pPr>
            <w:r w:rsidRPr="00B04833">
              <w:rPr>
                <w:color w:val="000000" w:themeColor="text1"/>
                <w:lang w:val="sv-SE"/>
              </w:rPr>
              <w:t>(6)</w:t>
            </w:r>
            <w:r w:rsidRPr="00B04833">
              <w:rPr>
                <w:color w:val="000000" w:themeColor="text1"/>
                <w:lang w:val="sv-SE"/>
              </w:rPr>
              <w:tab/>
              <w:t xml:space="preserve">Företag och medlemsstaternas behöriga myndigheter är enligt olika unionsakter skyldiga att lämna in data och information till en mängd unionsbyråer samt i vissa fall till kommissionen. Detta gör att data och information om kemikalier omfattas av olika datadelnings- och användningsvillkor och har olika format. En sådan fragmentering hindrar både offentliga myndigheter och allmänheten från att få en tydlig överblick över vilken information som finns tillgänglig om enskilda kemikalier eller grupper av kemikalier och var och hur information kan nås och om den kan användas. Detta ökar sannolikheten för att bedömningar av samma kemikalie enligt olika unionsakter om kemikalier blir inkonsekventa och för att allmänhetens förtroende för den vetenskapliga grunden för unionens beslut om kemikalier skadas. För att säkerställa att data om kemikalier är lätta att hitta, tillgängliga, kompatibla och återanvändbara bör Echa upprätta en gemensam dataplattform för kemikalier. Den gemensamma dataplattformen för kemikalier bör vara den enda referenskällan och en bred och delad kunskapsbas som gör det möjligt att på ett effektivt sätt leverera samstämmiga faro- och riskbedömningar av kemikalier i enlighet med olika unionsakter om kemikalier samt att i ett tidigt skede identifiera nya kemiska risker och orsakerna till och effekterna av kemiska föroreningar. </w:t>
            </w:r>
            <w:r w:rsidRPr="00B04833">
              <w:rPr>
                <w:b/>
                <w:i/>
                <w:color w:val="000000" w:themeColor="text1"/>
                <w:lang w:val="sv-SE"/>
              </w:rPr>
              <w:t>Myndigheterna bör vidta nödvändiga åtgärder för att skydda uppgifternas konfidentialitet, inbegripet, i förekommande fall, genom fysiska åtgärder och cybersäkerhetsåtgärder.</w:t>
            </w:r>
          </w:p>
        </w:tc>
      </w:tr>
    </w:tbl>
    <w:p w14:paraId="2A7216A5" w14:textId="77777777" w:rsidR="00BB1533" w:rsidRPr="00B04833" w:rsidRDefault="00BB1533" w:rsidP="00BB1533">
      <w:pPr>
        <w:rPr>
          <w:color w:val="000000" w:themeColor="text1"/>
        </w:rPr>
      </w:pPr>
    </w:p>
    <w:p w14:paraId="75DB771A" w14:textId="0F17E72E"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5</w:t>
      </w:r>
    </w:p>
    <w:p w14:paraId="7F75255D" w14:textId="77777777" w:rsidR="00BB1533" w:rsidRPr="00B04833" w:rsidRDefault="00BB1533" w:rsidP="00BB1533">
      <w:pPr>
        <w:rPr>
          <w:color w:val="000000" w:themeColor="text1"/>
        </w:rPr>
      </w:pPr>
    </w:p>
    <w:p w14:paraId="4C2769FA" w14:textId="77777777" w:rsidR="00BB1533" w:rsidRPr="00B04833" w:rsidRDefault="00BB1533" w:rsidP="00BB1533">
      <w:pPr>
        <w:pStyle w:val="NormalBold"/>
        <w:keepNext/>
        <w:rPr>
          <w:color w:val="000000" w:themeColor="text1"/>
        </w:rPr>
      </w:pPr>
      <w:r w:rsidRPr="00B04833">
        <w:rPr>
          <w:color w:val="000000" w:themeColor="text1"/>
        </w:rPr>
        <w:lastRenderedPageBreak/>
        <w:t>Förslag till förordning</w:t>
      </w:r>
    </w:p>
    <w:p w14:paraId="1F198C24" w14:textId="77777777" w:rsidR="00BB1533" w:rsidRPr="00B04833" w:rsidRDefault="00BB1533" w:rsidP="00BB1533">
      <w:pPr>
        <w:pStyle w:val="NormalBold"/>
        <w:rPr>
          <w:color w:val="000000" w:themeColor="text1"/>
        </w:rPr>
      </w:pPr>
      <w:r w:rsidRPr="00B04833">
        <w:rPr>
          <w:color w:val="000000" w:themeColor="text1"/>
        </w:rPr>
        <w:t>Skäl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D4ACAC3" w14:textId="77777777" w:rsidTr="00645EDC">
        <w:trPr>
          <w:jc w:val="center"/>
        </w:trPr>
        <w:tc>
          <w:tcPr>
            <w:tcW w:w="9752" w:type="dxa"/>
            <w:gridSpan w:val="2"/>
          </w:tcPr>
          <w:p w14:paraId="3221FF45" w14:textId="77777777" w:rsidR="00BB1533" w:rsidRPr="00B04833" w:rsidRDefault="00BB1533" w:rsidP="00645EDC">
            <w:pPr>
              <w:keepNext/>
              <w:rPr>
                <w:color w:val="000000" w:themeColor="text1"/>
              </w:rPr>
            </w:pPr>
          </w:p>
        </w:tc>
      </w:tr>
      <w:tr w:rsidR="00B04833" w:rsidRPr="00B04833" w14:paraId="140A6666" w14:textId="77777777" w:rsidTr="00645EDC">
        <w:trPr>
          <w:jc w:val="center"/>
        </w:trPr>
        <w:tc>
          <w:tcPr>
            <w:tcW w:w="4876" w:type="dxa"/>
          </w:tcPr>
          <w:p w14:paraId="19518CBC"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890BF5E" w14:textId="230C7806"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3F2A70E" w14:textId="77777777" w:rsidTr="00645EDC">
        <w:trPr>
          <w:jc w:val="center"/>
        </w:trPr>
        <w:tc>
          <w:tcPr>
            <w:tcW w:w="4876" w:type="dxa"/>
          </w:tcPr>
          <w:p w14:paraId="6E070416" w14:textId="77777777" w:rsidR="00BB1533" w:rsidRPr="00B04833" w:rsidRDefault="00BB1533" w:rsidP="00645EDC">
            <w:pPr>
              <w:pStyle w:val="Normal6"/>
              <w:rPr>
                <w:color w:val="000000" w:themeColor="text1"/>
                <w:lang w:val="sv-SE"/>
              </w:rPr>
            </w:pPr>
            <w:r w:rsidRPr="00B04833">
              <w:rPr>
                <w:color w:val="000000" w:themeColor="text1"/>
                <w:lang w:val="sv-SE"/>
              </w:rPr>
              <w:t>(7)</w:t>
            </w:r>
            <w:r w:rsidRPr="00B04833">
              <w:rPr>
                <w:color w:val="000000" w:themeColor="text1"/>
                <w:lang w:val="sv-SE"/>
              </w:rPr>
              <w:tab/>
              <w:t>Den gemensamma dataplattformen bör innehålla data och information om kemikalier som innehas av berörda unionsbyråer eller kommissionen och genererats eller lämnats in i samband med genomförandet av den unionslagstiftning om kemikalier som förtecknas i bilaga I. Detta omfattar bland annat alla underlag i regleringsärenden eller ansökningar som lämnas in till de berörda unionsbyråerna, men även sådana data om förekomsten av kemikalier som medlemsstaterna lämnar in till unionsbyråer eller kommissionen i enlighet med sina rapporteringsskyldigheter. Den gemensamma dataplattformen bör också omfatta data och information om kemikalier som genereras i samband med program eller forskningsverksamhet på unionsnivå eller nationell eller internationell nivå på kemikalieområdet, om dessa data och denna information innehas av kommissionen eller en av de berörda byråerna.</w:t>
            </w:r>
          </w:p>
        </w:tc>
        <w:tc>
          <w:tcPr>
            <w:tcW w:w="4876" w:type="dxa"/>
          </w:tcPr>
          <w:p w14:paraId="1E34A034" w14:textId="20F480DF" w:rsidR="00BB1533" w:rsidRPr="00B04833" w:rsidRDefault="00BB1533" w:rsidP="00645EDC">
            <w:pPr>
              <w:pStyle w:val="Normal6"/>
              <w:rPr>
                <w:color w:val="000000" w:themeColor="text1"/>
                <w:szCs w:val="24"/>
                <w:lang w:val="sv-SE"/>
              </w:rPr>
            </w:pPr>
            <w:r w:rsidRPr="00B04833">
              <w:rPr>
                <w:color w:val="000000" w:themeColor="text1"/>
                <w:lang w:val="sv-SE"/>
              </w:rPr>
              <w:t>(7)</w:t>
            </w:r>
            <w:r w:rsidRPr="00B04833">
              <w:rPr>
                <w:color w:val="000000" w:themeColor="text1"/>
                <w:lang w:val="sv-SE"/>
              </w:rPr>
              <w:tab/>
              <w:t>Den gemensamma dataplattformen bör innehålla</w:t>
            </w:r>
            <w:r w:rsidRPr="00B04833">
              <w:rPr>
                <w:b/>
                <w:i/>
                <w:color w:val="000000" w:themeColor="text1"/>
                <w:lang w:val="sv-SE"/>
              </w:rPr>
              <w:t>, utan att vara begränsad till, alla</w:t>
            </w:r>
            <w:r w:rsidRPr="00B04833">
              <w:rPr>
                <w:color w:val="000000" w:themeColor="text1"/>
                <w:lang w:val="sv-SE"/>
              </w:rPr>
              <w:t xml:space="preserve"> data och</w:t>
            </w:r>
            <w:r w:rsidRPr="00B04833">
              <w:rPr>
                <w:b/>
                <w:i/>
                <w:color w:val="000000" w:themeColor="text1"/>
                <w:lang w:val="sv-SE"/>
              </w:rPr>
              <w:t xml:space="preserve"> all</w:t>
            </w:r>
            <w:r w:rsidRPr="00B04833">
              <w:rPr>
                <w:color w:val="000000" w:themeColor="text1"/>
                <w:lang w:val="sv-SE"/>
              </w:rPr>
              <w:t xml:space="preserve"> information om kemikalier som innehas av berörda unionsbyråer eller kommissionen och genererats eller lämnats in</w:t>
            </w:r>
            <w:r w:rsidRPr="00B04833">
              <w:rPr>
                <w:b/>
                <w:i/>
                <w:color w:val="000000" w:themeColor="text1"/>
                <w:lang w:val="sv-SE"/>
              </w:rPr>
              <w:t xml:space="preserve"> till dem</w:t>
            </w:r>
            <w:r w:rsidRPr="00B04833">
              <w:rPr>
                <w:color w:val="000000" w:themeColor="text1"/>
                <w:lang w:val="sv-SE"/>
              </w:rPr>
              <w:t xml:space="preserve"> i samband med genomförandet av den unionslagstiftning om kemikalier som förtecknas i bilaga I</w:t>
            </w:r>
            <w:r w:rsidRPr="00B04833">
              <w:rPr>
                <w:b/>
                <w:i/>
                <w:color w:val="000000" w:themeColor="text1"/>
                <w:lang w:val="sv-SE"/>
              </w:rPr>
              <w:t>, såvida inte annat anges i denna förordning</w:t>
            </w:r>
            <w:r w:rsidRPr="00B04833">
              <w:rPr>
                <w:color w:val="000000" w:themeColor="text1"/>
                <w:lang w:val="sv-SE"/>
              </w:rPr>
              <w:t xml:space="preserve">. Detta omfattar bland annat alla underlag i regleringsärenden eller ansökningar som lämnas in till de berörda unionsbyråerna, men även sådana data om förekomsten av kemikalier som medlemsstaterna lämnar in till unionsbyråer eller </w:t>
            </w:r>
            <w:r w:rsidR="00E755D7" w:rsidRPr="00B04833">
              <w:rPr>
                <w:color w:val="000000" w:themeColor="text1"/>
                <w:lang w:val="sv-SE"/>
              </w:rPr>
              <w:t xml:space="preserve">till </w:t>
            </w:r>
            <w:r w:rsidRPr="00B04833">
              <w:rPr>
                <w:color w:val="000000" w:themeColor="text1"/>
                <w:lang w:val="sv-SE"/>
              </w:rPr>
              <w:t>kommissionen i enlighet med sina rapporteringsskyldigheter</w:t>
            </w:r>
            <w:r w:rsidRPr="00B04833">
              <w:rPr>
                <w:b/>
                <w:i/>
                <w:color w:val="000000" w:themeColor="text1"/>
                <w:lang w:val="sv-SE"/>
              </w:rPr>
              <w:t xml:space="preserve"> och sin tillsynsverksamhet</w:t>
            </w:r>
            <w:r w:rsidRPr="00B04833">
              <w:rPr>
                <w:color w:val="000000" w:themeColor="text1"/>
                <w:lang w:val="sv-SE"/>
              </w:rPr>
              <w:t>. Den gemensamma dataplattformen bör också omfatta data och information om kemikalier som genereras i samband med program eller forskningsverksamhet på unionsnivå eller nationell eller internationell nivå på kemikalieområdet, om dessa data och denna information innehas av kommissionen eller en av de berörda byråerna.</w:t>
            </w:r>
          </w:p>
        </w:tc>
      </w:tr>
    </w:tbl>
    <w:p w14:paraId="6EFFBED1" w14:textId="77777777" w:rsidR="00BB1533" w:rsidRPr="00B04833" w:rsidRDefault="00BB1533" w:rsidP="00BB1533">
      <w:pPr>
        <w:rPr>
          <w:color w:val="000000" w:themeColor="text1"/>
        </w:rPr>
      </w:pPr>
    </w:p>
    <w:p w14:paraId="644845FE" w14:textId="30654D61"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6</w:t>
      </w:r>
    </w:p>
    <w:p w14:paraId="43B21B08" w14:textId="77777777" w:rsidR="00BB1533" w:rsidRPr="00B04833" w:rsidRDefault="00BB1533" w:rsidP="00BB1533">
      <w:pPr>
        <w:rPr>
          <w:color w:val="000000" w:themeColor="text1"/>
        </w:rPr>
      </w:pPr>
    </w:p>
    <w:p w14:paraId="22C3E21E"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FC65511" w14:textId="77777777" w:rsidR="00BB1533" w:rsidRPr="00B04833" w:rsidRDefault="00BB1533" w:rsidP="00BB1533">
      <w:pPr>
        <w:pStyle w:val="NormalBold"/>
        <w:rPr>
          <w:color w:val="000000" w:themeColor="text1"/>
        </w:rPr>
      </w:pPr>
      <w:r w:rsidRPr="00B04833">
        <w:rPr>
          <w:color w:val="000000" w:themeColor="text1"/>
        </w:rPr>
        <w:t>Skäl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2715F91" w14:textId="77777777" w:rsidTr="00645EDC">
        <w:trPr>
          <w:jc w:val="center"/>
        </w:trPr>
        <w:tc>
          <w:tcPr>
            <w:tcW w:w="9752" w:type="dxa"/>
            <w:gridSpan w:val="2"/>
          </w:tcPr>
          <w:p w14:paraId="06BA418D" w14:textId="77777777" w:rsidR="00BB1533" w:rsidRPr="00B04833" w:rsidRDefault="00BB1533" w:rsidP="00645EDC">
            <w:pPr>
              <w:keepNext/>
              <w:rPr>
                <w:color w:val="000000" w:themeColor="text1"/>
              </w:rPr>
            </w:pPr>
          </w:p>
        </w:tc>
      </w:tr>
      <w:tr w:rsidR="00B04833" w:rsidRPr="00B04833" w14:paraId="6F9D7B06" w14:textId="77777777" w:rsidTr="00645EDC">
        <w:trPr>
          <w:jc w:val="center"/>
        </w:trPr>
        <w:tc>
          <w:tcPr>
            <w:tcW w:w="4876" w:type="dxa"/>
          </w:tcPr>
          <w:p w14:paraId="426C10FF"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6D4DFE0" w14:textId="39565BDA"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1ACCD38" w14:textId="77777777" w:rsidTr="00645EDC">
        <w:trPr>
          <w:jc w:val="center"/>
        </w:trPr>
        <w:tc>
          <w:tcPr>
            <w:tcW w:w="4876" w:type="dxa"/>
          </w:tcPr>
          <w:p w14:paraId="07858F8B" w14:textId="77777777" w:rsidR="00BB1533" w:rsidRPr="00B04833" w:rsidRDefault="00BB1533" w:rsidP="00645EDC">
            <w:pPr>
              <w:pStyle w:val="Normal6"/>
              <w:rPr>
                <w:color w:val="000000" w:themeColor="text1"/>
                <w:lang w:val="sv-SE"/>
              </w:rPr>
            </w:pPr>
            <w:r w:rsidRPr="00B04833">
              <w:rPr>
                <w:color w:val="000000" w:themeColor="text1"/>
                <w:lang w:val="sv-SE"/>
              </w:rPr>
              <w:t>(8)</w:t>
            </w:r>
            <w:r w:rsidRPr="00B04833">
              <w:rPr>
                <w:color w:val="000000" w:themeColor="text1"/>
                <w:lang w:val="sv-SE"/>
              </w:rPr>
              <w:tab/>
              <w:t xml:space="preserve">På grund av att de risk- och farobedömningar som utförs i enlighet med unionsakter om läkemedel skiljer sig från dem som utförs i enlighet med de huvudsakliga unionsakterna om kemikalier, bör, i fråga om läkemedel, endast ingå i den gemensamma dataplattformen sådana data om kemikalier </w:t>
            </w:r>
            <w:r w:rsidRPr="00B04833">
              <w:rPr>
                <w:color w:val="000000" w:themeColor="text1"/>
                <w:lang w:val="sv-SE"/>
              </w:rPr>
              <w:lastRenderedPageBreak/>
              <w:t>som rör miljöriskbedömningar för humanläkemedel och veterinärmedicinska läkemedel, icke-kliniska studier för humanläkemedel och gränsvärden för högsta tillåtna restmängder som Europeiska läkemedelsmyndigheten (EMA) innehar, samt särskilda referensvärden. När det gäller medicinska verksamma ämnen bör endast data om relevanta ämnen ingå. Dessa inbegriper verksamma ämnen som omfattas av läkemedelslagstiftningen och även används för andra tillämpningar som regleras av annan unionslagstiftning som anges i denna förordning, samt andra verksamma ämnen med särskilda långlivade, bioackumulerande och toxiska egenskaper eller med en känd hög resthalt i miljön.</w:t>
            </w:r>
          </w:p>
        </w:tc>
        <w:tc>
          <w:tcPr>
            <w:tcW w:w="4876" w:type="dxa"/>
          </w:tcPr>
          <w:p w14:paraId="29E06C70"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(8)</w:t>
            </w:r>
            <w:r w:rsidRPr="00B04833">
              <w:rPr>
                <w:color w:val="000000" w:themeColor="text1"/>
                <w:lang w:val="sv-SE"/>
              </w:rPr>
              <w:tab/>
              <w:t xml:space="preserve">På grund av att de risk- och farobedömningar som utförs i enlighet med unionsakter om läkemedel skiljer sig från dem som utförs i enlighet med de huvudsakliga unionsakterna om kemikalier, bör, i fråga om läkemedel, endast ingå i den gemensamma dataplattformen sådana data om kemikalier </w:t>
            </w:r>
            <w:r w:rsidRPr="00B04833">
              <w:rPr>
                <w:color w:val="000000" w:themeColor="text1"/>
                <w:lang w:val="sv-SE"/>
              </w:rPr>
              <w:lastRenderedPageBreak/>
              <w:t xml:space="preserve">som rör miljöriskbedömningar för humanläkemedel och veterinärmedicinska läkemedel, icke-kliniska studier för humanläkemedel och gränsvärden för högsta tillåtna restmängder som Europeiska läkemedelsmyndigheten (EMA) innehar, samt särskilda referensvärden. När det gäller medicinska verksamma ämnen bör endast data om relevanta ämnen ingå. Dessa inbegriper verksamma ämnen som omfattas av läkemedelslagstiftningen och även används för andra tillämpningar som regleras av annan unionslagstiftning som anges i denna förordning, samt andra verksamma ämnen med särskilda långlivade, bioackumulerande och toxiska egenskaper eller med en känd hög resthalt i miljön. </w:t>
            </w:r>
            <w:r w:rsidRPr="00B04833">
              <w:rPr>
                <w:b/>
                <w:i/>
                <w:color w:val="000000" w:themeColor="text1"/>
                <w:lang w:val="sv-SE"/>
              </w:rPr>
              <w:t>Utvidgningen till ytterligare datakategorier eller ytterligare medicinska verksamma ämnen bör bedömas inom ramen för en översyn.</w:t>
            </w:r>
          </w:p>
        </w:tc>
      </w:tr>
    </w:tbl>
    <w:p w14:paraId="7D49B096" w14:textId="77777777" w:rsidR="00BB1533" w:rsidRPr="00B04833" w:rsidRDefault="00BB1533" w:rsidP="00BB1533">
      <w:pPr>
        <w:rPr>
          <w:color w:val="000000" w:themeColor="text1"/>
        </w:rPr>
      </w:pPr>
    </w:p>
    <w:p w14:paraId="0F086321" w14:textId="410E9D53"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7</w:t>
      </w:r>
    </w:p>
    <w:p w14:paraId="4FCFAD8C" w14:textId="77777777" w:rsidR="00BB1533" w:rsidRPr="00B04833" w:rsidRDefault="00BB1533" w:rsidP="00BB1533">
      <w:pPr>
        <w:rPr>
          <w:color w:val="000000" w:themeColor="text1"/>
        </w:rPr>
      </w:pPr>
    </w:p>
    <w:p w14:paraId="6D41B56A"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CD99062" w14:textId="77777777" w:rsidR="00BB1533" w:rsidRPr="00B04833" w:rsidRDefault="00BB1533" w:rsidP="00BB1533">
      <w:pPr>
        <w:pStyle w:val="NormalBold"/>
        <w:rPr>
          <w:color w:val="000000" w:themeColor="text1"/>
        </w:rPr>
      </w:pPr>
      <w:r w:rsidRPr="00B04833">
        <w:rPr>
          <w:color w:val="000000" w:themeColor="text1"/>
        </w:rPr>
        <w:t>Skäl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A699CDA" w14:textId="77777777" w:rsidTr="00645EDC">
        <w:trPr>
          <w:jc w:val="center"/>
        </w:trPr>
        <w:tc>
          <w:tcPr>
            <w:tcW w:w="9752" w:type="dxa"/>
            <w:gridSpan w:val="2"/>
          </w:tcPr>
          <w:p w14:paraId="1184B03C" w14:textId="77777777" w:rsidR="00BB1533" w:rsidRPr="00B04833" w:rsidRDefault="00BB1533" w:rsidP="00645EDC">
            <w:pPr>
              <w:keepNext/>
              <w:rPr>
                <w:color w:val="000000" w:themeColor="text1"/>
              </w:rPr>
            </w:pPr>
          </w:p>
        </w:tc>
      </w:tr>
      <w:tr w:rsidR="00B04833" w:rsidRPr="00B04833" w14:paraId="22579602" w14:textId="77777777" w:rsidTr="00645EDC">
        <w:trPr>
          <w:jc w:val="center"/>
        </w:trPr>
        <w:tc>
          <w:tcPr>
            <w:tcW w:w="4876" w:type="dxa"/>
          </w:tcPr>
          <w:p w14:paraId="30B333BC"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5D47349" w14:textId="68B65EE7"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56C25EF8" w14:textId="77777777" w:rsidTr="00645EDC">
        <w:trPr>
          <w:jc w:val="center"/>
        </w:trPr>
        <w:tc>
          <w:tcPr>
            <w:tcW w:w="4876" w:type="dxa"/>
          </w:tcPr>
          <w:p w14:paraId="15228014" w14:textId="77777777" w:rsidR="00BB1533" w:rsidRPr="00B04833" w:rsidRDefault="00BB1533" w:rsidP="00645EDC">
            <w:pPr>
              <w:pStyle w:val="Normal6"/>
              <w:rPr>
                <w:color w:val="000000" w:themeColor="text1"/>
                <w:lang w:val="sv-SE"/>
              </w:rPr>
            </w:pPr>
            <w:r w:rsidRPr="00B04833">
              <w:rPr>
                <w:color w:val="000000" w:themeColor="text1"/>
                <w:lang w:val="sv-SE"/>
              </w:rPr>
              <w:t>(9)</w:t>
            </w:r>
            <w:r w:rsidRPr="00B04833">
              <w:rPr>
                <w:color w:val="000000" w:themeColor="text1"/>
                <w:lang w:val="sv-SE"/>
              </w:rPr>
              <w:tab/>
              <w:t xml:space="preserve">Endast data som lämnas till EMA inom ramen för relevanta förfaranden som avslutas </w:t>
            </w:r>
            <w:r w:rsidRPr="00B04833">
              <w:rPr>
                <w:b/>
                <w:i/>
                <w:color w:val="000000" w:themeColor="text1"/>
                <w:lang w:val="sv-SE"/>
              </w:rPr>
              <w:t xml:space="preserve">eller lämnas in </w:t>
            </w:r>
            <w:r w:rsidRPr="00B04833">
              <w:rPr>
                <w:color w:val="000000" w:themeColor="text1"/>
                <w:lang w:val="sv-SE"/>
              </w:rPr>
              <w:t>efter denna förordnings ikraftträdande</w:t>
            </w:r>
            <w:r w:rsidRPr="00B04833">
              <w:rPr>
                <w:b/>
                <w:i/>
                <w:color w:val="000000" w:themeColor="text1"/>
                <w:lang w:val="sv-SE"/>
              </w:rPr>
              <w:t xml:space="preserve"> bör ingå.</w:t>
            </w:r>
            <w:r w:rsidRPr="00B04833">
              <w:rPr>
                <w:color w:val="000000" w:themeColor="text1"/>
                <w:lang w:val="sv-SE"/>
              </w:rPr>
              <w:t xml:space="preserve"> </w:t>
            </w:r>
            <w:r w:rsidRPr="00B04833">
              <w:rPr>
                <w:b/>
                <w:i/>
                <w:color w:val="000000" w:themeColor="text1"/>
                <w:lang w:val="sv-SE"/>
              </w:rPr>
              <w:t>I ett senare skede</w:t>
            </w:r>
            <w:r w:rsidRPr="00B04833">
              <w:rPr>
                <w:color w:val="000000" w:themeColor="text1"/>
                <w:lang w:val="sv-SE"/>
              </w:rPr>
              <w:t xml:space="preserve"> bör </w:t>
            </w:r>
            <w:r w:rsidRPr="00B04833">
              <w:rPr>
                <w:b/>
                <w:i/>
                <w:color w:val="000000" w:themeColor="text1"/>
                <w:lang w:val="sv-SE"/>
              </w:rPr>
              <w:t>det</w:t>
            </w:r>
            <w:r w:rsidRPr="00B04833">
              <w:rPr>
                <w:color w:val="000000" w:themeColor="text1"/>
                <w:lang w:val="sv-SE"/>
              </w:rPr>
              <w:t xml:space="preserve"> också </w:t>
            </w:r>
            <w:r w:rsidRPr="00B04833">
              <w:rPr>
                <w:b/>
                <w:i/>
                <w:color w:val="000000" w:themeColor="text1"/>
                <w:lang w:val="sv-SE"/>
              </w:rPr>
              <w:t>vara möjligt att i förekommande fall låta</w:t>
            </w:r>
            <w:r w:rsidRPr="00B04833">
              <w:rPr>
                <w:color w:val="000000" w:themeColor="text1"/>
                <w:lang w:val="sv-SE"/>
              </w:rPr>
              <w:t xml:space="preserve"> data </w:t>
            </w:r>
            <w:r w:rsidRPr="00B04833">
              <w:rPr>
                <w:b/>
                <w:i/>
                <w:color w:val="000000" w:themeColor="text1"/>
                <w:lang w:val="sv-SE"/>
              </w:rPr>
              <w:t>som EMA innehar om</w:t>
            </w:r>
            <w:r w:rsidRPr="00B04833">
              <w:rPr>
                <w:color w:val="000000" w:themeColor="text1"/>
                <w:lang w:val="sv-SE"/>
              </w:rPr>
              <w:t xml:space="preserve"> förfaranden som avslutats innan denna förordning trädde i kraft</w:t>
            </w:r>
            <w:r w:rsidRPr="00B04833">
              <w:rPr>
                <w:b/>
                <w:i/>
                <w:color w:val="000000" w:themeColor="text1"/>
                <w:lang w:val="sv-SE"/>
              </w:rPr>
              <w:t xml:space="preserve"> ingå i den gemensamma dataplattformen</w:t>
            </w:r>
            <w:r w:rsidRPr="00B04833">
              <w:rPr>
                <w:color w:val="000000" w:themeColor="text1"/>
                <w:lang w:val="sv-SE"/>
              </w:rPr>
              <w:t>.</w:t>
            </w:r>
          </w:p>
        </w:tc>
        <w:tc>
          <w:tcPr>
            <w:tcW w:w="4876" w:type="dxa"/>
          </w:tcPr>
          <w:p w14:paraId="67983F54" w14:textId="77777777" w:rsidR="00BB1533" w:rsidRPr="00B04833" w:rsidRDefault="00BB1533" w:rsidP="00645EDC">
            <w:pPr>
              <w:pStyle w:val="Normal6"/>
              <w:rPr>
                <w:color w:val="000000" w:themeColor="text1"/>
                <w:szCs w:val="24"/>
                <w:lang w:val="sv-SE"/>
              </w:rPr>
            </w:pPr>
            <w:r w:rsidRPr="00B04833">
              <w:rPr>
                <w:color w:val="000000" w:themeColor="text1"/>
                <w:lang w:val="sv-SE"/>
              </w:rPr>
              <w:t>(9)</w:t>
            </w:r>
            <w:r w:rsidRPr="00B04833">
              <w:rPr>
                <w:color w:val="000000" w:themeColor="text1"/>
                <w:lang w:val="sv-SE"/>
              </w:rPr>
              <w:tab/>
            </w:r>
            <w:r w:rsidRPr="00B04833">
              <w:rPr>
                <w:b/>
                <w:i/>
                <w:color w:val="000000" w:themeColor="text1"/>
                <w:lang w:val="sv-SE"/>
              </w:rPr>
              <w:t>Med vederbörlig hänsyn till det administrativa arbete för EMA som följer av anpassningen av sådana data till ett lämpligt format för införande i den gemensamma dataplattformen, är det lämpligt att anta ett stegvist tillvägagångssätt och att under det första steget</w:t>
            </w:r>
            <w:r w:rsidRPr="00B04833">
              <w:rPr>
                <w:color w:val="000000" w:themeColor="text1"/>
                <w:lang w:val="sv-SE"/>
              </w:rPr>
              <w:t xml:space="preserve"> endast </w:t>
            </w:r>
            <w:r w:rsidRPr="00B04833">
              <w:rPr>
                <w:b/>
                <w:i/>
                <w:color w:val="000000" w:themeColor="text1"/>
                <w:lang w:val="sv-SE"/>
              </w:rPr>
              <w:t xml:space="preserve">inkludera kemiska </w:t>
            </w:r>
            <w:r w:rsidRPr="00B04833">
              <w:rPr>
                <w:color w:val="000000" w:themeColor="text1"/>
                <w:lang w:val="sv-SE"/>
              </w:rPr>
              <w:t>data</w:t>
            </w:r>
            <w:r w:rsidRPr="00B04833">
              <w:rPr>
                <w:b/>
                <w:i/>
                <w:color w:val="000000" w:themeColor="text1"/>
                <w:lang w:val="sv-SE"/>
              </w:rPr>
              <w:t xml:space="preserve"> för verksamma ämnen</w:t>
            </w:r>
            <w:r w:rsidRPr="00B04833">
              <w:rPr>
                <w:color w:val="000000" w:themeColor="text1"/>
                <w:lang w:val="sv-SE"/>
              </w:rPr>
              <w:t xml:space="preserve"> som lämnas till EMA inom ramen för relevanta förfaranden som avslutas efter denna förordnings ikraftträdande</w:t>
            </w:r>
            <w:r w:rsidRPr="00B04833">
              <w:rPr>
                <w:b/>
                <w:i/>
                <w:color w:val="000000" w:themeColor="text1"/>
                <w:lang w:val="sv-SE"/>
              </w:rPr>
              <w:t>.</w:t>
            </w:r>
            <w:r w:rsidRPr="00B04833">
              <w:rPr>
                <w:color w:val="000000" w:themeColor="text1"/>
                <w:lang w:val="sv-SE"/>
              </w:rPr>
              <w:t xml:space="preserve"> </w:t>
            </w:r>
            <w:r w:rsidRPr="00B04833">
              <w:rPr>
                <w:b/>
                <w:i/>
                <w:color w:val="000000" w:themeColor="text1"/>
                <w:lang w:val="sv-SE"/>
              </w:rPr>
              <w:t>Senast åtta år efter denna förordnings ikraftträdande</w:t>
            </w:r>
            <w:r w:rsidRPr="00B04833">
              <w:rPr>
                <w:color w:val="000000" w:themeColor="text1"/>
                <w:lang w:val="sv-SE"/>
              </w:rPr>
              <w:t xml:space="preserve"> bör </w:t>
            </w:r>
            <w:r w:rsidRPr="00B04833">
              <w:rPr>
                <w:b/>
                <w:i/>
                <w:color w:val="000000" w:themeColor="text1"/>
                <w:lang w:val="sv-SE"/>
              </w:rPr>
              <w:t>EMA</w:t>
            </w:r>
            <w:r w:rsidRPr="00B04833">
              <w:rPr>
                <w:color w:val="000000" w:themeColor="text1"/>
                <w:lang w:val="sv-SE"/>
              </w:rPr>
              <w:t xml:space="preserve"> också </w:t>
            </w:r>
            <w:r w:rsidRPr="00B04833">
              <w:rPr>
                <w:b/>
                <w:i/>
                <w:color w:val="000000" w:themeColor="text1"/>
                <w:lang w:val="sv-SE"/>
              </w:rPr>
              <w:t>inkludera kemiska</w:t>
            </w:r>
            <w:r w:rsidRPr="00B04833">
              <w:rPr>
                <w:color w:val="000000" w:themeColor="text1"/>
                <w:lang w:val="sv-SE"/>
              </w:rPr>
              <w:t xml:space="preserve"> data </w:t>
            </w:r>
            <w:r w:rsidRPr="00B04833">
              <w:rPr>
                <w:b/>
                <w:i/>
                <w:color w:val="000000" w:themeColor="text1"/>
                <w:lang w:val="sv-SE"/>
              </w:rPr>
              <w:t>för verksamma ämnen från</w:t>
            </w:r>
            <w:r w:rsidRPr="00B04833">
              <w:rPr>
                <w:color w:val="000000" w:themeColor="text1"/>
                <w:lang w:val="sv-SE"/>
              </w:rPr>
              <w:t xml:space="preserve"> förfaranden som avslutats innan denna förordning trädde i kraft.</w:t>
            </w:r>
          </w:p>
        </w:tc>
      </w:tr>
    </w:tbl>
    <w:p w14:paraId="79C227AF" w14:textId="77777777" w:rsidR="00BB1533" w:rsidRPr="00B04833" w:rsidRDefault="00BB1533" w:rsidP="00BB1533">
      <w:pPr>
        <w:rPr>
          <w:color w:val="000000" w:themeColor="text1"/>
        </w:rPr>
      </w:pPr>
    </w:p>
    <w:p w14:paraId="28794B61" w14:textId="3763B762" w:rsidR="00BB1533" w:rsidRPr="00B04833" w:rsidRDefault="00D9377A" w:rsidP="00BB1533">
      <w:pPr>
        <w:pStyle w:val="AmNumberTabs"/>
        <w:rPr>
          <w:color w:val="000000" w:themeColor="text1"/>
        </w:rPr>
      </w:pPr>
      <w:r>
        <w:rPr>
          <w:color w:val="000000" w:themeColor="text1"/>
        </w:rPr>
        <w:lastRenderedPageBreak/>
        <w:t>Ändring</w:t>
      </w:r>
      <w:r w:rsidR="00BB1533" w:rsidRPr="00B04833">
        <w:rPr>
          <w:color w:val="000000" w:themeColor="text1"/>
        </w:rPr>
        <w:tab/>
      </w:r>
      <w:r w:rsidR="00BB1533" w:rsidRPr="00B04833">
        <w:rPr>
          <w:color w:val="000000" w:themeColor="text1"/>
        </w:rPr>
        <w:tab/>
        <w:t>8</w:t>
      </w:r>
    </w:p>
    <w:p w14:paraId="504D83CE" w14:textId="77777777" w:rsidR="00BB1533" w:rsidRPr="00B04833" w:rsidRDefault="00BB1533" w:rsidP="00BB1533">
      <w:pPr>
        <w:rPr>
          <w:color w:val="000000" w:themeColor="text1"/>
        </w:rPr>
      </w:pPr>
    </w:p>
    <w:p w14:paraId="48C65F2F"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D3E76BF" w14:textId="77777777" w:rsidR="00BB1533" w:rsidRPr="00B04833" w:rsidRDefault="00BB1533" w:rsidP="00BB1533">
      <w:pPr>
        <w:pStyle w:val="NormalBold"/>
        <w:rPr>
          <w:color w:val="000000" w:themeColor="text1"/>
        </w:rPr>
      </w:pPr>
      <w:r w:rsidRPr="00B04833">
        <w:rPr>
          <w:color w:val="000000" w:themeColor="text1"/>
        </w:rPr>
        <w:t>Skäl 9a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297CBF4" w14:textId="77777777" w:rsidTr="00645EDC">
        <w:trPr>
          <w:jc w:val="center"/>
        </w:trPr>
        <w:tc>
          <w:tcPr>
            <w:tcW w:w="9752" w:type="dxa"/>
            <w:gridSpan w:val="2"/>
          </w:tcPr>
          <w:p w14:paraId="605E7412" w14:textId="77777777" w:rsidR="00BB1533" w:rsidRPr="00B04833" w:rsidRDefault="00BB1533" w:rsidP="00645EDC">
            <w:pPr>
              <w:keepNext/>
              <w:rPr>
                <w:color w:val="000000" w:themeColor="text1"/>
              </w:rPr>
            </w:pPr>
          </w:p>
        </w:tc>
      </w:tr>
      <w:tr w:rsidR="00B04833" w:rsidRPr="00B04833" w14:paraId="2E95C01D" w14:textId="77777777" w:rsidTr="00645EDC">
        <w:trPr>
          <w:jc w:val="center"/>
        </w:trPr>
        <w:tc>
          <w:tcPr>
            <w:tcW w:w="4876" w:type="dxa"/>
          </w:tcPr>
          <w:p w14:paraId="34781B52"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EBCDDCB" w14:textId="077F00EC"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82B4A8F" w14:textId="77777777" w:rsidTr="00645EDC">
        <w:trPr>
          <w:jc w:val="center"/>
        </w:trPr>
        <w:tc>
          <w:tcPr>
            <w:tcW w:w="4876" w:type="dxa"/>
          </w:tcPr>
          <w:p w14:paraId="41F7ECAE" w14:textId="77777777" w:rsidR="00BB1533" w:rsidRPr="00B04833" w:rsidRDefault="00BB1533" w:rsidP="00645EDC">
            <w:pPr>
              <w:pStyle w:val="Normal6"/>
              <w:rPr>
                <w:color w:val="000000" w:themeColor="text1"/>
                <w:lang w:val="sv-SE"/>
              </w:rPr>
            </w:pPr>
          </w:p>
        </w:tc>
        <w:tc>
          <w:tcPr>
            <w:tcW w:w="4876" w:type="dxa"/>
          </w:tcPr>
          <w:p w14:paraId="5F3FA860" w14:textId="77777777" w:rsidR="00BB1533" w:rsidRPr="00B04833" w:rsidRDefault="00BB1533" w:rsidP="00645EDC">
            <w:pPr>
              <w:pStyle w:val="Normal6"/>
              <w:rPr>
                <w:color w:val="000000" w:themeColor="text1"/>
                <w:szCs w:val="24"/>
                <w:lang w:val="sv-SE"/>
              </w:rPr>
            </w:pPr>
            <w:r w:rsidRPr="00B04833">
              <w:rPr>
                <w:b/>
                <w:i/>
                <w:color w:val="000000" w:themeColor="text1"/>
                <w:lang w:val="sv-SE"/>
              </w:rPr>
              <w:t>(9a)</w:t>
            </w:r>
            <w:r w:rsidRPr="00B04833">
              <w:rPr>
                <w:b/>
                <w:i/>
                <w:color w:val="000000" w:themeColor="text1"/>
                <w:lang w:val="sv-SE"/>
              </w:rPr>
              <w:tab/>
              <w:t>Verksamma ämnen i läkemedel omfattas av bilaga II till denna förordning, men kan också regleras i lagstiftning som avses i bilaga I eftersom verksamma ämnen i läkemedel också kan användas i tillämpningar som lyder under unionslagstiftning som förtecknas i bilaga I. För att skydda konfidentialiteten för vissa data tillämpas bestämmelserna om konfidentialitet enligt den underliggande unionsakten.</w:t>
            </w:r>
          </w:p>
        </w:tc>
      </w:tr>
    </w:tbl>
    <w:p w14:paraId="1FD82811" w14:textId="77777777" w:rsidR="00BB1533" w:rsidRPr="00B04833" w:rsidRDefault="00BB1533" w:rsidP="00BB1533">
      <w:pPr>
        <w:rPr>
          <w:color w:val="000000" w:themeColor="text1"/>
        </w:rPr>
      </w:pPr>
    </w:p>
    <w:p w14:paraId="4285DF08" w14:textId="2E531ACD"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9</w:t>
      </w:r>
    </w:p>
    <w:p w14:paraId="24C9FAFE" w14:textId="77777777" w:rsidR="00BB1533" w:rsidRPr="00B04833" w:rsidRDefault="00BB1533" w:rsidP="00BB1533">
      <w:pPr>
        <w:rPr>
          <w:color w:val="000000" w:themeColor="text1"/>
        </w:rPr>
      </w:pPr>
    </w:p>
    <w:p w14:paraId="73AEA7E1"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E6B5921" w14:textId="77777777" w:rsidR="00BB1533" w:rsidRPr="00B04833" w:rsidRDefault="00BB1533" w:rsidP="00BB1533">
      <w:pPr>
        <w:pStyle w:val="NormalBold"/>
        <w:rPr>
          <w:color w:val="000000" w:themeColor="text1"/>
        </w:rPr>
      </w:pPr>
      <w:r w:rsidRPr="00B04833">
        <w:rPr>
          <w:color w:val="000000" w:themeColor="text1"/>
        </w:rPr>
        <w:t>Skäl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08F7F96C" w14:textId="77777777" w:rsidTr="00645EDC">
        <w:trPr>
          <w:jc w:val="center"/>
        </w:trPr>
        <w:tc>
          <w:tcPr>
            <w:tcW w:w="9752" w:type="dxa"/>
            <w:gridSpan w:val="2"/>
          </w:tcPr>
          <w:p w14:paraId="4746FA2A" w14:textId="77777777" w:rsidR="00BB1533" w:rsidRPr="00B04833" w:rsidRDefault="00BB1533" w:rsidP="00645EDC">
            <w:pPr>
              <w:keepNext/>
              <w:rPr>
                <w:color w:val="000000" w:themeColor="text1"/>
              </w:rPr>
            </w:pPr>
          </w:p>
        </w:tc>
      </w:tr>
      <w:tr w:rsidR="00B04833" w:rsidRPr="00B04833" w14:paraId="77E94D5F" w14:textId="77777777" w:rsidTr="00645EDC">
        <w:trPr>
          <w:jc w:val="center"/>
        </w:trPr>
        <w:tc>
          <w:tcPr>
            <w:tcW w:w="4876" w:type="dxa"/>
          </w:tcPr>
          <w:p w14:paraId="2C2867BF"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520D71E" w14:textId="453805BC"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8547E38" w14:textId="77777777" w:rsidTr="00645EDC">
        <w:trPr>
          <w:jc w:val="center"/>
        </w:trPr>
        <w:tc>
          <w:tcPr>
            <w:tcW w:w="4876" w:type="dxa"/>
          </w:tcPr>
          <w:p w14:paraId="4C4A2D8C" w14:textId="77777777" w:rsidR="00BB1533" w:rsidRPr="00B04833" w:rsidRDefault="00BB1533" w:rsidP="00645EDC">
            <w:pPr>
              <w:pStyle w:val="Normal6"/>
              <w:rPr>
                <w:color w:val="000000" w:themeColor="text1"/>
                <w:lang w:val="sv-SE"/>
              </w:rPr>
            </w:pPr>
            <w:r w:rsidRPr="00B04833">
              <w:rPr>
                <w:color w:val="000000" w:themeColor="text1"/>
                <w:lang w:val="sv-SE"/>
              </w:rPr>
              <w:t>(12)</w:t>
            </w:r>
            <w:r w:rsidRPr="00B04833">
              <w:rPr>
                <w:color w:val="000000" w:themeColor="text1"/>
                <w:lang w:val="sv-SE"/>
              </w:rPr>
              <w:tab/>
              <w:t>För att tillgodose den digitala ekonomins behov och säkerställa en hög skyddsnivå för miljön och människors hälsa måste en harmoniserad ram fastställas som anger vem som har rätt att få tillgång till och använda de data om kemikalier som finns på den gemensamma dataplattformen, på vilka villkor, på vilka grunder och för vilka ändamål. De myndigheter som har anförtrotts tillsynsuppgifter på kemikalieområdet bör tillåtas och uppmuntras att använda de data och den information om kemikalier som finns på den gemensamma dataplattformen till att fullgöra sina tillsynsskyldigheter och -uppgifter på ett ändamålsenligt sätt, och därigenom förbättra ändamålsenligheten, effektiviteten och samstämmigheten i kemikalierelaterade bedömningar samt utvecklingen av unionens kemikaliepolitik.</w:t>
            </w:r>
          </w:p>
        </w:tc>
        <w:tc>
          <w:tcPr>
            <w:tcW w:w="4876" w:type="dxa"/>
          </w:tcPr>
          <w:p w14:paraId="54C22D66" w14:textId="77777777" w:rsidR="00BB1533" w:rsidRPr="00B04833" w:rsidRDefault="00BB1533" w:rsidP="00645EDC">
            <w:pPr>
              <w:pStyle w:val="Normal6"/>
              <w:rPr>
                <w:color w:val="000000" w:themeColor="text1"/>
                <w:szCs w:val="24"/>
                <w:lang w:val="sv-SE"/>
              </w:rPr>
            </w:pPr>
            <w:r w:rsidRPr="00B04833">
              <w:rPr>
                <w:color w:val="000000" w:themeColor="text1"/>
                <w:lang w:val="sv-SE"/>
              </w:rPr>
              <w:t>(12)</w:t>
            </w:r>
            <w:r w:rsidRPr="00B04833">
              <w:rPr>
                <w:color w:val="000000" w:themeColor="text1"/>
                <w:lang w:val="sv-SE"/>
              </w:rPr>
              <w:tab/>
              <w:t xml:space="preserve">För att tillgodose den digitala ekonomins behov och säkerställa en hög skyddsnivå för miljön och människors hälsa måste en harmoniserad ram fastställas som </w:t>
            </w:r>
            <w:r w:rsidRPr="00B04833">
              <w:rPr>
                <w:b/>
                <w:i/>
                <w:color w:val="000000" w:themeColor="text1"/>
                <w:lang w:val="sv-SE"/>
              </w:rPr>
              <w:t xml:space="preserve">i princip ger största möjliga tillgång till data om kemikalier och, vid behov, </w:t>
            </w:r>
            <w:r w:rsidRPr="00B04833">
              <w:rPr>
                <w:color w:val="000000" w:themeColor="text1"/>
                <w:lang w:val="sv-SE"/>
              </w:rPr>
              <w:t xml:space="preserve">anger vem som har rätt att få tillgång till och använda de data om kemikalier som finns på den gemensamma dataplattformen, på vilka villkor, på vilka grunder och för vilka ändamål. De myndigheter som har anförtrotts tillsynsuppgifter på kemikalieområdet bör tillåtas och uppmuntras att använda de data och den information om kemikalier som finns på den gemensamma dataplattformen till att fullgöra sina tillsynsskyldigheter och -uppgifter på ett ändamålsenligt sätt, och därigenom förbättra ändamålsenligheten, effektiviteten och samstämmigheten i kemikalierelaterade bedömningar samt utvecklingen av unionens kemikaliepolitik. </w:t>
            </w:r>
            <w:r w:rsidRPr="00B04833">
              <w:rPr>
                <w:b/>
                <w:i/>
                <w:color w:val="000000" w:themeColor="text1"/>
                <w:lang w:val="sv-SE"/>
              </w:rPr>
              <w:t xml:space="preserve">Tillgången till personuppgifter bör </w:t>
            </w:r>
            <w:r w:rsidRPr="00B04833">
              <w:rPr>
                <w:b/>
                <w:i/>
                <w:color w:val="000000" w:themeColor="text1"/>
                <w:lang w:val="sv-SE"/>
              </w:rPr>
              <w:lastRenderedPageBreak/>
              <w:t>begränsas till vad som är nödvändigt med avseende på de ändamål för vilka dessa uppgifter behandlas av myndigheterna.</w:t>
            </w:r>
          </w:p>
        </w:tc>
      </w:tr>
    </w:tbl>
    <w:p w14:paraId="1C7AEDDB" w14:textId="77777777" w:rsidR="00BB1533" w:rsidRPr="00B04833" w:rsidRDefault="00BB1533" w:rsidP="00BB1533">
      <w:pPr>
        <w:rPr>
          <w:color w:val="000000" w:themeColor="text1"/>
        </w:rPr>
      </w:pPr>
    </w:p>
    <w:p w14:paraId="3303B749" w14:textId="1140E048"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10</w:t>
      </w:r>
    </w:p>
    <w:p w14:paraId="309B455C" w14:textId="77777777" w:rsidR="00BB1533" w:rsidRPr="00B04833" w:rsidRDefault="00BB1533" w:rsidP="00BB1533">
      <w:pPr>
        <w:rPr>
          <w:color w:val="000000" w:themeColor="text1"/>
        </w:rPr>
      </w:pPr>
    </w:p>
    <w:p w14:paraId="4FC0AC18"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D96EE1C" w14:textId="77777777" w:rsidR="00BB1533" w:rsidRPr="00B04833" w:rsidRDefault="00BB1533" w:rsidP="00BB1533">
      <w:pPr>
        <w:pStyle w:val="NormalBold"/>
        <w:rPr>
          <w:color w:val="000000" w:themeColor="text1"/>
        </w:rPr>
      </w:pPr>
      <w:r w:rsidRPr="00B04833">
        <w:rPr>
          <w:color w:val="000000" w:themeColor="text1"/>
        </w:rPr>
        <w:t>Skäl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17FF2CF" w14:textId="77777777" w:rsidTr="00645EDC">
        <w:trPr>
          <w:jc w:val="center"/>
        </w:trPr>
        <w:tc>
          <w:tcPr>
            <w:tcW w:w="9752" w:type="dxa"/>
            <w:gridSpan w:val="2"/>
          </w:tcPr>
          <w:p w14:paraId="12397666" w14:textId="77777777" w:rsidR="00BB1533" w:rsidRPr="00B04833" w:rsidRDefault="00BB1533" w:rsidP="00645EDC">
            <w:pPr>
              <w:keepNext/>
              <w:rPr>
                <w:color w:val="000000" w:themeColor="text1"/>
              </w:rPr>
            </w:pPr>
          </w:p>
        </w:tc>
      </w:tr>
      <w:tr w:rsidR="00B04833" w:rsidRPr="00B04833" w14:paraId="2B1441F4" w14:textId="77777777" w:rsidTr="00645EDC">
        <w:trPr>
          <w:jc w:val="center"/>
        </w:trPr>
        <w:tc>
          <w:tcPr>
            <w:tcW w:w="4876" w:type="dxa"/>
          </w:tcPr>
          <w:p w14:paraId="6492BB2D"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C238E3A" w14:textId="00E8DB9D"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1C91193" w14:textId="77777777" w:rsidTr="00645EDC">
        <w:trPr>
          <w:jc w:val="center"/>
        </w:trPr>
        <w:tc>
          <w:tcPr>
            <w:tcW w:w="4876" w:type="dxa"/>
          </w:tcPr>
          <w:p w14:paraId="43330349" w14:textId="77777777" w:rsidR="00BB1533" w:rsidRPr="00B04833" w:rsidRDefault="00BB1533" w:rsidP="00645EDC">
            <w:pPr>
              <w:pStyle w:val="Normal6"/>
              <w:rPr>
                <w:color w:val="000000" w:themeColor="text1"/>
                <w:lang w:val="sv-SE"/>
              </w:rPr>
            </w:pPr>
            <w:r w:rsidRPr="00B04833">
              <w:rPr>
                <w:color w:val="000000" w:themeColor="text1"/>
                <w:lang w:val="sv-SE"/>
              </w:rPr>
              <w:t>(14)</w:t>
            </w:r>
            <w:r w:rsidRPr="00B04833">
              <w:rPr>
                <w:color w:val="000000" w:themeColor="text1"/>
                <w:lang w:val="sv-SE"/>
              </w:rPr>
              <w:tab/>
              <w:t>När myndigheterna använder data som ingår i den gemensamma dataplattformen bör de respektera principen om den varifrån handlingen härrör. Enligt denna princip bör en markering av att kemikaliedata är konfidentiell, som görs av den varifrån handlingen härrör och sedan anges av byrån när den tillhandahåller dessa data till den gemensamma dataplattformen, respekteras av de myndigheter som använder dessa data eller denna information i sin regleringsverksamhet och vid fullgörandet av sina uppgifter.</w:t>
            </w:r>
          </w:p>
        </w:tc>
        <w:tc>
          <w:tcPr>
            <w:tcW w:w="4876" w:type="dxa"/>
          </w:tcPr>
          <w:p w14:paraId="1711D29A" w14:textId="77777777" w:rsidR="00BB1533" w:rsidRPr="00B04833" w:rsidRDefault="00BB1533" w:rsidP="00645EDC">
            <w:pPr>
              <w:pStyle w:val="Normal6"/>
              <w:rPr>
                <w:color w:val="000000" w:themeColor="text1"/>
                <w:szCs w:val="24"/>
                <w:lang w:val="sv-SE"/>
              </w:rPr>
            </w:pPr>
            <w:r w:rsidRPr="00B04833">
              <w:rPr>
                <w:color w:val="000000" w:themeColor="text1"/>
                <w:lang w:val="sv-SE"/>
              </w:rPr>
              <w:t>(14)</w:t>
            </w:r>
            <w:r w:rsidRPr="00B04833">
              <w:rPr>
                <w:color w:val="000000" w:themeColor="text1"/>
                <w:lang w:val="sv-SE"/>
              </w:rPr>
              <w:tab/>
              <w:t xml:space="preserve">När myndigheterna använder data som ingår i den gemensamma dataplattformen bör de respektera principen om den varifrån handlingen härrör. Enligt denna princip bör en markering av att kemikaliedata är konfidentiell, som görs av den varifrån handlingen härrör och sedan anges av byrån när den tillhandahåller dessa data till den gemensamma dataplattformen, respekteras av de myndigheter som använder dessa data eller denna information i sin regleringsverksamhet och vid fullgörandet av sina uppgifter. </w:t>
            </w:r>
            <w:r w:rsidRPr="00B04833">
              <w:rPr>
                <w:b/>
                <w:i/>
                <w:color w:val="000000" w:themeColor="text1"/>
                <w:lang w:val="sv-SE"/>
              </w:rPr>
              <w:t>Den gemensamma dataplattformen bör också innehålla villkor, i synnerhet när det gäller respekten för immateriella rättigheter och andra närstående rättigheter.</w:t>
            </w:r>
          </w:p>
        </w:tc>
      </w:tr>
    </w:tbl>
    <w:p w14:paraId="39B3EDA6" w14:textId="77777777" w:rsidR="00BB1533" w:rsidRPr="00B04833" w:rsidRDefault="00BB1533" w:rsidP="00BB1533">
      <w:pPr>
        <w:rPr>
          <w:color w:val="000000" w:themeColor="text1"/>
        </w:rPr>
      </w:pPr>
    </w:p>
    <w:p w14:paraId="46B0CA74" w14:textId="003DC505"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11</w:t>
      </w:r>
    </w:p>
    <w:p w14:paraId="0753931E" w14:textId="77777777" w:rsidR="00BB1533" w:rsidRPr="00B04833" w:rsidRDefault="00BB1533" w:rsidP="00BB1533">
      <w:pPr>
        <w:rPr>
          <w:color w:val="000000" w:themeColor="text1"/>
        </w:rPr>
      </w:pPr>
    </w:p>
    <w:p w14:paraId="2C3FAA9C"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180EBCE" w14:textId="77777777" w:rsidR="00BB1533" w:rsidRPr="00B04833" w:rsidRDefault="00BB1533" w:rsidP="00BB1533">
      <w:pPr>
        <w:pStyle w:val="NormalBold"/>
        <w:rPr>
          <w:color w:val="000000" w:themeColor="text1"/>
        </w:rPr>
      </w:pPr>
      <w:r w:rsidRPr="00B04833">
        <w:rPr>
          <w:color w:val="000000" w:themeColor="text1"/>
        </w:rPr>
        <w:t>Skäl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3EE491D" w14:textId="77777777" w:rsidTr="00645EDC">
        <w:trPr>
          <w:jc w:val="center"/>
        </w:trPr>
        <w:tc>
          <w:tcPr>
            <w:tcW w:w="9752" w:type="dxa"/>
            <w:gridSpan w:val="2"/>
          </w:tcPr>
          <w:p w14:paraId="69E2FC19" w14:textId="77777777" w:rsidR="00BB1533" w:rsidRPr="00B04833" w:rsidRDefault="00BB1533" w:rsidP="00645EDC">
            <w:pPr>
              <w:keepNext/>
              <w:rPr>
                <w:color w:val="000000" w:themeColor="text1"/>
              </w:rPr>
            </w:pPr>
          </w:p>
        </w:tc>
      </w:tr>
      <w:tr w:rsidR="00B04833" w:rsidRPr="00B04833" w14:paraId="6E2BA625" w14:textId="77777777" w:rsidTr="00645EDC">
        <w:trPr>
          <w:jc w:val="center"/>
        </w:trPr>
        <w:tc>
          <w:tcPr>
            <w:tcW w:w="4876" w:type="dxa"/>
          </w:tcPr>
          <w:p w14:paraId="2777A4F2"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3FF8F5D" w14:textId="5CBC0005"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2DCADA3" w14:textId="77777777" w:rsidTr="00645EDC">
        <w:trPr>
          <w:jc w:val="center"/>
        </w:trPr>
        <w:tc>
          <w:tcPr>
            <w:tcW w:w="4876" w:type="dxa"/>
          </w:tcPr>
          <w:p w14:paraId="1B91BE99" w14:textId="77777777" w:rsidR="00BB1533" w:rsidRPr="00B04833" w:rsidRDefault="00BB1533" w:rsidP="00645EDC">
            <w:pPr>
              <w:pStyle w:val="Normal6"/>
              <w:rPr>
                <w:color w:val="000000" w:themeColor="text1"/>
                <w:lang w:val="sv-SE"/>
              </w:rPr>
            </w:pPr>
            <w:r w:rsidRPr="00B04833">
              <w:rPr>
                <w:color w:val="000000" w:themeColor="text1"/>
                <w:lang w:val="sv-SE"/>
              </w:rPr>
              <w:t>(17)</w:t>
            </w:r>
            <w:r w:rsidRPr="00B04833">
              <w:rPr>
                <w:color w:val="000000" w:themeColor="text1"/>
                <w:lang w:val="sv-SE"/>
              </w:rPr>
              <w:tab/>
              <w:t xml:space="preserve">Även om Echa bör identifiera och utveckla de tekniska funktionerna hos den gemensamma dataplattformen i etapper, bör vissa särskilda tjänster definieras i denna förordning. Förutom att ge tillgång till data om kemikalier som tillhandahålls av byråerna och kommissionen, bör den gemensamma dataplattformen ge tillgång till data och information om kemikalier som tillhandahålls via dess särskilda </w:t>
            </w:r>
            <w:r w:rsidRPr="00B04833">
              <w:rPr>
                <w:color w:val="000000" w:themeColor="text1"/>
                <w:lang w:val="sv-SE"/>
              </w:rPr>
              <w:lastRenderedPageBreak/>
              <w:t>tjänster. Dessa särskilda tjänster bör integreras i den gemensamma dataplattformen och bestå av den befintliga informationsplattformen för kemikalieövervakning (IPCHEM), en datakatalog med referensvärden, en databas med anmälda studier, en databas med information om regleringsförfaranden, en databas med information om tillämpliga rättsliga förpliktelser, en datakatalog med standardformat och kontrollerade vokabulärer, en databas med data om miljömässig hållbarhet samt en resultattavla med indikatorer för kemikalier.</w:t>
            </w:r>
          </w:p>
        </w:tc>
        <w:tc>
          <w:tcPr>
            <w:tcW w:w="4876" w:type="dxa"/>
          </w:tcPr>
          <w:p w14:paraId="4149AF73"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(17)</w:t>
            </w:r>
            <w:r w:rsidRPr="00B04833">
              <w:rPr>
                <w:color w:val="000000" w:themeColor="text1"/>
                <w:lang w:val="sv-SE"/>
              </w:rPr>
              <w:tab/>
              <w:t xml:space="preserve">Även om Echa bör identifiera och utveckla de tekniska funktionerna hos den gemensamma dataplattformen i etapper, bör vissa särskilda tjänster definieras i denna förordning. Förutom att ge tillgång till data om kemikalier som tillhandahålls av byråerna och kommissionen, bör den gemensamma dataplattformen ge tillgång till data och information om kemikalier som tillhandahålls via dess särskilda </w:t>
            </w:r>
            <w:r w:rsidRPr="00B04833">
              <w:rPr>
                <w:color w:val="000000" w:themeColor="text1"/>
                <w:lang w:val="sv-SE"/>
              </w:rPr>
              <w:lastRenderedPageBreak/>
              <w:t>tjänster. Dessa särskilda tjänster bör integreras i den gemensamma dataplattformen och bestå av den befintliga informationsplattformen för kemikalieövervakning (IPCHEM), en datakatalog med referensvärden, en databas med anmälda studier, en databas med information om regleringsförfaranden, en databas med information om tillämpliga rättsliga förpliktelser, en datakatalog med standardformat och kontrollerade vokabulärer, en databas med data om miljömässig hållbarhet</w:t>
            </w:r>
            <w:r w:rsidRPr="00B04833">
              <w:rPr>
                <w:b/>
                <w:i/>
                <w:color w:val="000000" w:themeColor="text1"/>
                <w:lang w:val="sv-SE"/>
              </w:rPr>
              <w:t>, en databas om kemikalier i varor, en databas om säkrare alternativ till ämnen som inger betänkligheter</w:t>
            </w:r>
            <w:r w:rsidRPr="00B04833">
              <w:rPr>
                <w:color w:val="000000" w:themeColor="text1"/>
                <w:lang w:val="sv-SE"/>
              </w:rPr>
              <w:t xml:space="preserve"> samt en resultattavla med indikatorer för kemikalier.</w:t>
            </w:r>
          </w:p>
        </w:tc>
      </w:tr>
    </w:tbl>
    <w:p w14:paraId="26FE1E68" w14:textId="77777777" w:rsidR="00BB1533" w:rsidRPr="00B04833" w:rsidRDefault="00BB1533" w:rsidP="00BB1533">
      <w:pPr>
        <w:rPr>
          <w:color w:val="000000" w:themeColor="text1"/>
        </w:rPr>
      </w:pPr>
    </w:p>
    <w:p w14:paraId="7DE14D99" w14:textId="3359B5CA"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12</w:t>
      </w:r>
    </w:p>
    <w:p w14:paraId="476AF445" w14:textId="77777777" w:rsidR="00BB1533" w:rsidRPr="00B04833" w:rsidRDefault="00BB1533" w:rsidP="00BB1533">
      <w:pPr>
        <w:rPr>
          <w:color w:val="000000" w:themeColor="text1"/>
        </w:rPr>
      </w:pPr>
    </w:p>
    <w:p w14:paraId="6D29E77C"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BA279E1" w14:textId="77777777" w:rsidR="00BB1533" w:rsidRPr="00B04833" w:rsidRDefault="00BB1533" w:rsidP="00BB1533">
      <w:pPr>
        <w:pStyle w:val="NormalBold"/>
        <w:rPr>
          <w:color w:val="000000" w:themeColor="text1"/>
        </w:rPr>
      </w:pPr>
      <w:r w:rsidRPr="00B04833">
        <w:rPr>
          <w:color w:val="000000" w:themeColor="text1"/>
        </w:rPr>
        <w:t>Skäl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37F163C" w14:textId="77777777" w:rsidTr="00645EDC">
        <w:trPr>
          <w:jc w:val="center"/>
        </w:trPr>
        <w:tc>
          <w:tcPr>
            <w:tcW w:w="9752" w:type="dxa"/>
            <w:gridSpan w:val="2"/>
          </w:tcPr>
          <w:p w14:paraId="232A9411" w14:textId="77777777" w:rsidR="00BB1533" w:rsidRPr="00B04833" w:rsidRDefault="00BB1533" w:rsidP="00645EDC">
            <w:pPr>
              <w:keepNext/>
              <w:rPr>
                <w:color w:val="000000" w:themeColor="text1"/>
              </w:rPr>
            </w:pPr>
          </w:p>
        </w:tc>
      </w:tr>
      <w:tr w:rsidR="00B04833" w:rsidRPr="00B04833" w14:paraId="1B157827" w14:textId="77777777" w:rsidTr="00645EDC">
        <w:trPr>
          <w:jc w:val="center"/>
        </w:trPr>
        <w:tc>
          <w:tcPr>
            <w:tcW w:w="4876" w:type="dxa"/>
          </w:tcPr>
          <w:p w14:paraId="2D84CF45"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B104AE1" w14:textId="139FDF07"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1C0F39DD" w14:textId="77777777" w:rsidTr="00645EDC">
        <w:trPr>
          <w:jc w:val="center"/>
        </w:trPr>
        <w:tc>
          <w:tcPr>
            <w:tcW w:w="4876" w:type="dxa"/>
          </w:tcPr>
          <w:p w14:paraId="21AF1E8D" w14:textId="77777777" w:rsidR="00BB1533" w:rsidRPr="00B04833" w:rsidRDefault="00BB1533" w:rsidP="00645EDC">
            <w:pPr>
              <w:pStyle w:val="Normal6"/>
              <w:rPr>
                <w:color w:val="000000" w:themeColor="text1"/>
                <w:lang w:val="sv-SE"/>
              </w:rPr>
            </w:pPr>
            <w:r w:rsidRPr="00B04833">
              <w:rPr>
                <w:color w:val="000000" w:themeColor="text1"/>
                <w:lang w:val="sv-SE"/>
              </w:rPr>
              <w:t>(18)</w:t>
            </w:r>
            <w:r w:rsidRPr="00B04833">
              <w:rPr>
                <w:color w:val="000000" w:themeColor="text1"/>
                <w:lang w:val="sv-SE"/>
              </w:rPr>
              <w:tab/>
              <w:t xml:space="preserve">Kommissionen bör anta en genomförandeplan i vilken de datauppsättningar </w:t>
            </w:r>
            <w:r w:rsidRPr="00B04833">
              <w:rPr>
                <w:b/>
                <w:i/>
                <w:color w:val="000000" w:themeColor="text1"/>
                <w:lang w:val="sv-SE"/>
              </w:rPr>
              <w:t>som från början</w:t>
            </w:r>
            <w:r w:rsidRPr="00B04833">
              <w:rPr>
                <w:color w:val="000000" w:themeColor="text1"/>
                <w:lang w:val="sv-SE"/>
              </w:rPr>
              <w:t xml:space="preserve"> ska göras tillgängliga via plattformen samt tidsplanen för deras integrering fastställs på grundval av kommissionens och byråernas</w:t>
            </w:r>
            <w:r w:rsidRPr="00B04833">
              <w:rPr>
                <w:color w:val="000000" w:themeColor="text1"/>
                <w:vertAlign w:val="superscript"/>
                <w:lang w:val="sv-SE"/>
              </w:rPr>
              <w:t>10</w:t>
            </w:r>
            <w:r w:rsidRPr="00B04833">
              <w:rPr>
                <w:color w:val="000000" w:themeColor="text1"/>
                <w:lang w:val="sv-SE"/>
              </w:rPr>
              <w:t xml:space="preserve"> förberedande arbete. I syfte att stödja och styra driften och utvecklingen av den gemensamma dataplattformen bör kommissionen upprätta ett styrsystem som omfattar organisationen av arbetsstrukturer och samordningen mellan Echa och dataleverantörer, nödvändiga regler, format och ordförteckningar för dataintegrering, samt upprätthålla en löpande genomförandeplan för att säkerställa att identifieringen och integreringen av nya datauppsättningar och tjänster fortskrider. Styrsystemet bör antas och vid behov uppdateras av kommissionen, efter samråd med en nyinrättad styrkommitté för plattformen som består av företrädare för unionens byråer och kommissionen. För att säkerställa enhetliga villkor för </w:t>
            </w:r>
            <w:r w:rsidRPr="00B04833">
              <w:rPr>
                <w:color w:val="000000" w:themeColor="text1"/>
                <w:lang w:val="sv-SE"/>
              </w:rPr>
              <w:lastRenderedPageBreak/>
              <w:t>genomförandet av förpliktelserna att upprätta en genomförandeplan och ett styrsystem bör kommissionen tilldelas genomförandebefogenheter.</w:t>
            </w:r>
          </w:p>
        </w:tc>
        <w:tc>
          <w:tcPr>
            <w:tcW w:w="4876" w:type="dxa"/>
          </w:tcPr>
          <w:p w14:paraId="5633CB68"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(18)</w:t>
            </w:r>
            <w:r w:rsidRPr="00B04833">
              <w:rPr>
                <w:color w:val="000000" w:themeColor="text1"/>
                <w:lang w:val="sv-SE"/>
              </w:rPr>
              <w:tab/>
              <w:t xml:space="preserve">Kommissionen bör anta en genomförandeplan i vilken de datauppsättningar </w:t>
            </w:r>
            <w:r w:rsidRPr="00B04833">
              <w:rPr>
                <w:b/>
                <w:i/>
                <w:color w:val="000000" w:themeColor="text1"/>
                <w:lang w:val="sv-SE"/>
              </w:rPr>
              <w:t>av data om kemikalier som</w:t>
            </w:r>
            <w:r w:rsidRPr="00B04833">
              <w:rPr>
                <w:color w:val="000000" w:themeColor="text1"/>
                <w:lang w:val="sv-SE"/>
              </w:rPr>
              <w:t xml:space="preserve"> ska göras tillgängliga via plattformen samt tidsplanen för deras integrering fastställs på grundval av kommissionens och byråernas</w:t>
            </w:r>
            <w:r w:rsidRPr="00B04833">
              <w:rPr>
                <w:color w:val="000000" w:themeColor="text1"/>
                <w:vertAlign w:val="superscript"/>
                <w:lang w:val="sv-SE"/>
              </w:rPr>
              <w:t>10</w:t>
            </w:r>
            <w:r w:rsidRPr="00B04833">
              <w:rPr>
                <w:color w:val="000000" w:themeColor="text1"/>
                <w:lang w:val="sv-SE"/>
              </w:rPr>
              <w:t xml:space="preserve"> förberedande arbete. I syfte att stödja och styra driften och utvecklingen av den gemensamma dataplattformen bör kommissionen upprätta ett styrsystem som omfattar organisationen av arbetsstrukturer och samordningen mellan Echa och dataleverantörer, nödvändiga regler, format och ordförteckningar för dataintegrering, samt upprätthålla en löpande genomförandeplan för att säkerställa att identifieringen och integreringen av nya datauppsättningar</w:t>
            </w:r>
            <w:r w:rsidRPr="00B04833">
              <w:rPr>
                <w:b/>
                <w:i/>
                <w:color w:val="000000" w:themeColor="text1"/>
                <w:lang w:val="sv-SE"/>
              </w:rPr>
              <w:t xml:space="preserve"> av data om kemikalier</w:t>
            </w:r>
            <w:r w:rsidRPr="00B04833">
              <w:rPr>
                <w:color w:val="000000" w:themeColor="text1"/>
                <w:lang w:val="sv-SE"/>
              </w:rPr>
              <w:t xml:space="preserve"> och tjänster fortskrider. Styrsystemet bör antas och vid behov uppdateras av kommissionen, efter samråd med en nyinrättad styrkommitté för plattformen som består av företrädare för unionens </w:t>
            </w:r>
            <w:r w:rsidRPr="00B04833">
              <w:rPr>
                <w:color w:val="000000" w:themeColor="text1"/>
                <w:lang w:val="sv-SE"/>
              </w:rPr>
              <w:lastRenderedPageBreak/>
              <w:t>byråer och kommissionen. För att säkerställa enhetliga villkor för genomförandet av förpliktelserna att upprätta en genomförandeplan och ett styrsystem bör kommissionen tilldelas genomförandebefogenheter.</w:t>
            </w:r>
          </w:p>
        </w:tc>
      </w:tr>
      <w:tr w:rsidR="00B04833" w:rsidRPr="00B04833" w14:paraId="0EA95B20" w14:textId="77777777" w:rsidTr="00645EDC">
        <w:trPr>
          <w:jc w:val="center"/>
        </w:trPr>
        <w:tc>
          <w:tcPr>
            <w:tcW w:w="4876" w:type="dxa"/>
          </w:tcPr>
          <w:p w14:paraId="0F2B880A" w14:textId="77777777" w:rsidR="00BB1533" w:rsidRPr="00B04833" w:rsidRDefault="00BB1533" w:rsidP="00645EDC">
            <w:pPr>
              <w:pStyle w:val="Normal6"/>
              <w:rPr>
                <w:color w:val="000000" w:themeColor="text1"/>
                <w:lang w:val="sv-SE"/>
              </w:rPr>
            </w:pPr>
            <w:r w:rsidRPr="00B04833">
              <w:rPr>
                <w:color w:val="000000" w:themeColor="text1"/>
                <w:lang w:val="sv-SE"/>
              </w:rPr>
              <w:lastRenderedPageBreak/>
              <w:t>__________________</w:t>
            </w:r>
          </w:p>
        </w:tc>
        <w:tc>
          <w:tcPr>
            <w:tcW w:w="4876" w:type="dxa"/>
          </w:tcPr>
          <w:p w14:paraId="140E9651" w14:textId="77777777" w:rsidR="00BB1533" w:rsidRPr="00B04833" w:rsidRDefault="00BB1533" w:rsidP="00645EDC">
            <w:pPr>
              <w:pStyle w:val="Normal6"/>
              <w:rPr>
                <w:color w:val="000000" w:themeColor="text1"/>
                <w:szCs w:val="24"/>
                <w:lang w:val="sv-SE"/>
              </w:rPr>
            </w:pPr>
            <w:r w:rsidRPr="00B04833">
              <w:rPr>
                <w:color w:val="000000" w:themeColor="text1"/>
                <w:lang w:val="sv-SE"/>
              </w:rPr>
              <w:t>__________________</w:t>
            </w:r>
          </w:p>
        </w:tc>
      </w:tr>
      <w:tr w:rsidR="00BB1533" w:rsidRPr="00B04833" w14:paraId="49F35CF1" w14:textId="77777777" w:rsidTr="00645EDC">
        <w:trPr>
          <w:jc w:val="center"/>
        </w:trPr>
        <w:tc>
          <w:tcPr>
            <w:tcW w:w="4876" w:type="dxa"/>
          </w:tcPr>
          <w:p w14:paraId="121988DC" w14:textId="77777777" w:rsidR="00BB1533" w:rsidRPr="00B04833" w:rsidRDefault="00BB1533" w:rsidP="00645EDC">
            <w:pPr>
              <w:pStyle w:val="Normal6"/>
              <w:rPr>
                <w:color w:val="000000" w:themeColor="text1"/>
                <w:lang w:val="sv-SE"/>
              </w:rPr>
            </w:pPr>
            <w:r w:rsidRPr="00B04833">
              <w:rPr>
                <w:color w:val="000000" w:themeColor="text1"/>
                <w:vertAlign w:val="superscript"/>
                <w:lang w:val="sv-SE"/>
              </w:rPr>
              <w:t xml:space="preserve">10 </w:t>
            </w:r>
            <w:r w:rsidRPr="00B04833">
              <w:rPr>
                <w:color w:val="000000" w:themeColor="text1"/>
                <w:lang w:val="sv-SE"/>
              </w:rPr>
              <w:t>European Union Common Data Platform on Chemicals Project Initiation Document (dokument om initiering av projektet om en gemensam dataplattform för kemikalier i Europeiska unionen), version 1.1, godkänt av One Substance One Assessment Interservice Group (den avdelningsövergripande arbetsgruppen om metoden ”ett ämne, en bedömning”), 27 februari 2023.</w:t>
            </w:r>
          </w:p>
        </w:tc>
        <w:tc>
          <w:tcPr>
            <w:tcW w:w="4876" w:type="dxa"/>
          </w:tcPr>
          <w:p w14:paraId="78A4162B" w14:textId="77777777" w:rsidR="00BB1533" w:rsidRPr="00B04833" w:rsidRDefault="00BB1533" w:rsidP="00645EDC">
            <w:pPr>
              <w:pStyle w:val="Normal6"/>
              <w:rPr>
                <w:color w:val="000000" w:themeColor="text1"/>
                <w:szCs w:val="24"/>
                <w:lang w:val="sv-SE"/>
              </w:rPr>
            </w:pPr>
            <w:r w:rsidRPr="00B04833">
              <w:rPr>
                <w:color w:val="000000" w:themeColor="text1"/>
                <w:vertAlign w:val="superscript"/>
                <w:lang w:val="sv-SE"/>
              </w:rPr>
              <w:t xml:space="preserve">10 </w:t>
            </w:r>
            <w:r w:rsidRPr="00B04833">
              <w:rPr>
                <w:color w:val="000000" w:themeColor="text1"/>
                <w:lang w:val="sv-SE"/>
              </w:rPr>
              <w:t>European Union Common Data Platform on Chemicals Project Initiation Document (dokument om initiering av projektet om en gemensam dataplattform för kemikalier i Europeiska unionen), version 1.1, godkänt av One Substance One Assessment Interservice Group (den avdelningsövergripande arbetsgruppen om metoden ”ett ämne, en bedömning”), 27 februari 2023.</w:t>
            </w:r>
          </w:p>
        </w:tc>
      </w:tr>
    </w:tbl>
    <w:p w14:paraId="184163FE" w14:textId="77777777" w:rsidR="00BB1533" w:rsidRPr="00B04833" w:rsidRDefault="00BB1533" w:rsidP="00BB1533">
      <w:pPr>
        <w:rPr>
          <w:color w:val="000000" w:themeColor="text1"/>
        </w:rPr>
      </w:pPr>
    </w:p>
    <w:p w14:paraId="1FA5C3F8" w14:textId="773BBE72"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13</w:t>
      </w:r>
    </w:p>
    <w:p w14:paraId="355BB984" w14:textId="77777777" w:rsidR="00BB1533" w:rsidRPr="00B04833" w:rsidRDefault="00BB1533" w:rsidP="00BB1533">
      <w:pPr>
        <w:rPr>
          <w:color w:val="000000" w:themeColor="text1"/>
        </w:rPr>
      </w:pPr>
    </w:p>
    <w:p w14:paraId="1AE8CE2E"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03A6A4A" w14:textId="77777777" w:rsidR="00BB1533" w:rsidRPr="00B04833" w:rsidRDefault="00BB1533" w:rsidP="00BB1533">
      <w:pPr>
        <w:pStyle w:val="NormalBold"/>
        <w:rPr>
          <w:color w:val="000000" w:themeColor="text1"/>
        </w:rPr>
      </w:pPr>
      <w:r w:rsidRPr="00B04833">
        <w:rPr>
          <w:color w:val="000000" w:themeColor="text1"/>
        </w:rPr>
        <w:t>Skäl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690FE65" w14:textId="77777777" w:rsidTr="00645EDC">
        <w:trPr>
          <w:jc w:val="center"/>
        </w:trPr>
        <w:tc>
          <w:tcPr>
            <w:tcW w:w="9752" w:type="dxa"/>
            <w:gridSpan w:val="2"/>
          </w:tcPr>
          <w:p w14:paraId="0C0C7FD6" w14:textId="77777777" w:rsidR="00BB1533" w:rsidRPr="00B04833" w:rsidRDefault="00BB1533" w:rsidP="00645EDC">
            <w:pPr>
              <w:keepNext/>
              <w:rPr>
                <w:color w:val="000000" w:themeColor="text1"/>
              </w:rPr>
            </w:pPr>
          </w:p>
        </w:tc>
      </w:tr>
      <w:tr w:rsidR="00B04833" w:rsidRPr="00B04833" w14:paraId="12D240B7" w14:textId="77777777" w:rsidTr="00645EDC">
        <w:trPr>
          <w:jc w:val="center"/>
        </w:trPr>
        <w:tc>
          <w:tcPr>
            <w:tcW w:w="4876" w:type="dxa"/>
          </w:tcPr>
          <w:p w14:paraId="137C57BD"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43EA87B" w14:textId="4A061060"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1BD636E" w14:textId="77777777" w:rsidTr="00645EDC">
        <w:trPr>
          <w:jc w:val="center"/>
        </w:trPr>
        <w:tc>
          <w:tcPr>
            <w:tcW w:w="4876" w:type="dxa"/>
          </w:tcPr>
          <w:p w14:paraId="270971A4" w14:textId="77777777" w:rsidR="00BB1533" w:rsidRPr="00B04833" w:rsidRDefault="00BB1533" w:rsidP="00645EDC">
            <w:pPr>
              <w:pStyle w:val="Normal6"/>
              <w:rPr>
                <w:color w:val="000000" w:themeColor="text1"/>
                <w:lang w:val="sv-SE"/>
              </w:rPr>
            </w:pPr>
            <w:r w:rsidRPr="00B04833">
              <w:rPr>
                <w:color w:val="000000" w:themeColor="text1"/>
                <w:lang w:val="sv-SE"/>
              </w:rPr>
              <w:t>(19)</w:t>
            </w:r>
            <w:r w:rsidRPr="00B04833">
              <w:rPr>
                <w:color w:val="000000" w:themeColor="text1"/>
                <w:lang w:val="sv-SE"/>
              </w:rPr>
              <w:tab/>
              <w:t>Den gemensamma dataplattformen bör betjäna en så bred publik som möjligt och kunna hantera nya användningsfall, införliva nya relevanta datauppsättningar, utveckla nya funktioner och dra nytta av nyutvecklade verktyg och tillämpningar.</w:t>
            </w:r>
          </w:p>
        </w:tc>
        <w:tc>
          <w:tcPr>
            <w:tcW w:w="4876" w:type="dxa"/>
          </w:tcPr>
          <w:p w14:paraId="30596D28" w14:textId="77777777" w:rsidR="00BB1533" w:rsidRPr="00B04833" w:rsidRDefault="00BB1533" w:rsidP="00645EDC">
            <w:pPr>
              <w:pStyle w:val="Normal6"/>
              <w:rPr>
                <w:color w:val="000000" w:themeColor="text1"/>
                <w:szCs w:val="24"/>
                <w:lang w:val="sv-SE"/>
              </w:rPr>
            </w:pPr>
            <w:r w:rsidRPr="00B04833">
              <w:rPr>
                <w:color w:val="000000" w:themeColor="text1"/>
                <w:lang w:val="sv-SE"/>
              </w:rPr>
              <w:t>(19)</w:t>
            </w:r>
            <w:r w:rsidRPr="00B04833">
              <w:rPr>
                <w:color w:val="000000" w:themeColor="text1"/>
                <w:lang w:val="sv-SE"/>
              </w:rPr>
              <w:tab/>
              <w:t>Den gemensamma dataplattformen bör betjäna en så bred publik som möjligt och kunna hantera nya användningsfall, införliva nya relevanta datauppsättningar</w:t>
            </w:r>
            <w:r w:rsidRPr="00B04833">
              <w:rPr>
                <w:b/>
                <w:i/>
                <w:color w:val="000000" w:themeColor="text1"/>
                <w:lang w:val="sv-SE"/>
              </w:rPr>
              <w:t xml:space="preserve"> av data om kemikalier</w:t>
            </w:r>
            <w:r w:rsidRPr="00B04833">
              <w:rPr>
                <w:color w:val="000000" w:themeColor="text1"/>
                <w:lang w:val="sv-SE"/>
              </w:rPr>
              <w:t>, utveckla nya funktioner och dra nytta av nyutvecklade verktyg och tillämpningar.</w:t>
            </w:r>
          </w:p>
        </w:tc>
      </w:tr>
    </w:tbl>
    <w:p w14:paraId="099C733E" w14:textId="77777777" w:rsidR="00BB1533" w:rsidRPr="00B04833" w:rsidRDefault="00BB1533" w:rsidP="00BB1533">
      <w:pPr>
        <w:rPr>
          <w:color w:val="000000" w:themeColor="text1"/>
        </w:rPr>
      </w:pPr>
    </w:p>
    <w:p w14:paraId="51FDC3CD" w14:textId="65AF218B"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14</w:t>
      </w:r>
    </w:p>
    <w:p w14:paraId="0F4D64BF" w14:textId="77777777" w:rsidR="00BB1533" w:rsidRPr="00B04833" w:rsidRDefault="00BB1533" w:rsidP="00BB1533">
      <w:pPr>
        <w:rPr>
          <w:color w:val="000000" w:themeColor="text1"/>
        </w:rPr>
      </w:pPr>
    </w:p>
    <w:p w14:paraId="271E9BA0"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C45115B" w14:textId="77777777" w:rsidR="00BB1533" w:rsidRPr="00B04833" w:rsidRDefault="00BB1533" w:rsidP="00BB1533">
      <w:pPr>
        <w:pStyle w:val="NormalBold"/>
        <w:rPr>
          <w:color w:val="000000" w:themeColor="text1"/>
        </w:rPr>
      </w:pPr>
      <w:r w:rsidRPr="00B04833">
        <w:rPr>
          <w:color w:val="000000" w:themeColor="text1"/>
        </w:rPr>
        <w:t>Skäl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01932781" w14:textId="77777777" w:rsidTr="00645EDC">
        <w:trPr>
          <w:jc w:val="center"/>
        </w:trPr>
        <w:tc>
          <w:tcPr>
            <w:tcW w:w="9752" w:type="dxa"/>
            <w:gridSpan w:val="2"/>
          </w:tcPr>
          <w:p w14:paraId="60B7ADCB" w14:textId="77777777" w:rsidR="00BB1533" w:rsidRPr="00B04833" w:rsidRDefault="00BB1533" w:rsidP="00645EDC">
            <w:pPr>
              <w:keepNext/>
              <w:rPr>
                <w:color w:val="000000" w:themeColor="text1"/>
              </w:rPr>
            </w:pPr>
          </w:p>
        </w:tc>
      </w:tr>
      <w:tr w:rsidR="00B04833" w:rsidRPr="00B04833" w14:paraId="140D5829" w14:textId="77777777" w:rsidTr="00645EDC">
        <w:trPr>
          <w:jc w:val="center"/>
        </w:trPr>
        <w:tc>
          <w:tcPr>
            <w:tcW w:w="4876" w:type="dxa"/>
          </w:tcPr>
          <w:p w14:paraId="055F42C7"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29187A3" w14:textId="0AA6B634"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BFE5592" w14:textId="77777777" w:rsidTr="00645EDC">
        <w:trPr>
          <w:jc w:val="center"/>
        </w:trPr>
        <w:tc>
          <w:tcPr>
            <w:tcW w:w="4876" w:type="dxa"/>
          </w:tcPr>
          <w:p w14:paraId="5EFBCC36" w14:textId="77777777" w:rsidR="00BB1533" w:rsidRPr="00B04833" w:rsidRDefault="00BB1533" w:rsidP="00645EDC">
            <w:pPr>
              <w:pStyle w:val="Normal6"/>
              <w:rPr>
                <w:color w:val="000000" w:themeColor="text1"/>
                <w:lang w:val="sv-SE"/>
              </w:rPr>
            </w:pPr>
            <w:r w:rsidRPr="00B04833">
              <w:rPr>
                <w:color w:val="000000" w:themeColor="text1"/>
                <w:lang w:val="sv-SE"/>
              </w:rPr>
              <w:t>(21)</w:t>
            </w:r>
            <w:r w:rsidRPr="00B04833">
              <w:rPr>
                <w:color w:val="000000" w:themeColor="text1"/>
                <w:lang w:val="sv-SE"/>
              </w:rPr>
              <w:tab/>
              <w:t xml:space="preserve">För att säkerställa att en adekvat kunskapsbas om kemikalier finns tillgänglig via den gemensamma dataplattformen bör kommissionen kunna begära att byråerna via den gemensamma dataplattformen hyser, underhåller och ger tillgång till data som genererats i samband </w:t>
            </w:r>
            <w:r w:rsidRPr="00B04833">
              <w:rPr>
                <w:color w:val="000000" w:themeColor="text1"/>
                <w:lang w:val="sv-SE"/>
              </w:rPr>
              <w:lastRenderedPageBreak/>
              <w:t>med program eller forskningsverksamhet på unionsnivå eller nationell eller internationell nivå, utöver de data som redan överförs till byråerna i enlighet med förpliktelserna i de unionsakter som förtecknas i bilaga I. Kommissionen bör begära detta av byråerna med hänsyn tagen till deras behörighetsområde och tilldelade uppgifter.</w:t>
            </w:r>
          </w:p>
        </w:tc>
        <w:tc>
          <w:tcPr>
            <w:tcW w:w="4876" w:type="dxa"/>
          </w:tcPr>
          <w:p w14:paraId="7CD6155C" w14:textId="0288F8F7" w:rsidR="00BB1533" w:rsidRPr="00B04833" w:rsidRDefault="00BB1533" w:rsidP="00645EDC">
            <w:pPr>
              <w:pStyle w:val="Normal6"/>
              <w:rPr>
                <w:color w:val="000000" w:themeColor="text1"/>
                <w:lang w:val="sv-SE"/>
              </w:rPr>
            </w:pPr>
            <w:r w:rsidRPr="00B04833">
              <w:rPr>
                <w:color w:val="000000" w:themeColor="text1"/>
                <w:lang w:val="sv-SE"/>
              </w:rPr>
              <w:lastRenderedPageBreak/>
              <w:t>(21)</w:t>
            </w:r>
            <w:r w:rsidRPr="00B04833">
              <w:rPr>
                <w:color w:val="000000" w:themeColor="text1"/>
                <w:lang w:val="sv-SE"/>
              </w:rPr>
              <w:tab/>
              <w:t xml:space="preserve">För att säkerställa att en adekvat kunskapsbas om kemikalier finns tillgänglig via den gemensamma dataplattformen bör kommissionen kunna begära att byråerna via den gemensamma dataplattformen hyser, </w:t>
            </w:r>
            <w:r w:rsidR="00B528DA" w:rsidRPr="00B04833">
              <w:rPr>
                <w:color w:val="000000" w:themeColor="text1"/>
                <w:lang w:val="sv-SE"/>
              </w:rPr>
              <w:t>upprätthåller</w:t>
            </w:r>
            <w:r w:rsidRPr="00B04833">
              <w:rPr>
                <w:color w:val="000000" w:themeColor="text1"/>
                <w:lang w:val="sv-SE"/>
              </w:rPr>
              <w:t xml:space="preserve"> och ger tillgång till data </w:t>
            </w:r>
            <w:r w:rsidRPr="00B04833">
              <w:rPr>
                <w:b/>
                <w:i/>
                <w:color w:val="000000" w:themeColor="text1"/>
                <w:lang w:val="sv-SE"/>
              </w:rPr>
              <w:t xml:space="preserve">om kemikalier </w:t>
            </w:r>
            <w:r w:rsidRPr="00B04833">
              <w:rPr>
                <w:color w:val="000000" w:themeColor="text1"/>
                <w:lang w:val="sv-SE"/>
              </w:rPr>
              <w:t xml:space="preserve">som </w:t>
            </w:r>
            <w:r w:rsidRPr="00B04833">
              <w:rPr>
                <w:color w:val="000000" w:themeColor="text1"/>
                <w:lang w:val="sv-SE"/>
              </w:rPr>
              <w:lastRenderedPageBreak/>
              <w:t>genererats i samband med program eller forskningsverksamhet på unionsnivå eller nationell eller internationell nivå, utöver de data som redan överförs till byråerna i enlighet med förpliktelserna i de unionsakter som förtecknas i bilaga I</w:t>
            </w:r>
            <w:r w:rsidRPr="00B04833">
              <w:rPr>
                <w:b/>
                <w:i/>
                <w:color w:val="000000" w:themeColor="text1"/>
                <w:lang w:val="sv-SE"/>
              </w:rPr>
              <w:t xml:space="preserve"> eller andra skyldigheter som fastställs i denna förordning</w:t>
            </w:r>
            <w:r w:rsidRPr="00B04833">
              <w:rPr>
                <w:color w:val="000000" w:themeColor="text1"/>
                <w:lang w:val="sv-SE"/>
              </w:rPr>
              <w:t xml:space="preserve">. Kommissionen bör begära detta av byråerna med hänsyn tagen till deras behörighetsområde och tilldelade uppgifter. </w:t>
            </w:r>
            <w:r w:rsidRPr="00B04833">
              <w:rPr>
                <w:b/>
                <w:i/>
                <w:color w:val="000000" w:themeColor="text1"/>
                <w:lang w:val="sv-SE"/>
              </w:rPr>
              <w:t>Andra parter, såsom medlemsstater, nationella organ, vetenskapliga organ i medlemsstaterna, nationella myndigheter eller forskare eller forskningskonsortier bör på frivillig basis kunna lämna data om kemikalier till byråerna eller kommissionen. Om sådana data lämnas bör ett standardformat som är lämpligt för införandet på den gemensamma dataplattformen användas, om ett sådant finns tillgängligt.</w:t>
            </w:r>
          </w:p>
        </w:tc>
      </w:tr>
    </w:tbl>
    <w:p w14:paraId="2725924A" w14:textId="77777777" w:rsidR="00BB1533" w:rsidRPr="00B04833" w:rsidRDefault="00BB1533" w:rsidP="00BB1533">
      <w:pPr>
        <w:rPr>
          <w:color w:val="000000" w:themeColor="text1"/>
        </w:rPr>
      </w:pPr>
    </w:p>
    <w:p w14:paraId="6769E8F6" w14:textId="38A8A12A"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15</w:t>
      </w:r>
    </w:p>
    <w:p w14:paraId="651B1B87" w14:textId="77777777" w:rsidR="00BB1533" w:rsidRPr="00B04833" w:rsidRDefault="00BB1533" w:rsidP="00BB1533">
      <w:pPr>
        <w:rPr>
          <w:color w:val="000000" w:themeColor="text1"/>
        </w:rPr>
      </w:pPr>
    </w:p>
    <w:p w14:paraId="5BFBF50A"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BF46928" w14:textId="77777777" w:rsidR="00BB1533" w:rsidRPr="00B04833" w:rsidRDefault="00BB1533" w:rsidP="00BB1533">
      <w:pPr>
        <w:pStyle w:val="NormalBold"/>
        <w:rPr>
          <w:color w:val="000000" w:themeColor="text1"/>
        </w:rPr>
      </w:pPr>
      <w:r w:rsidRPr="00B04833">
        <w:rPr>
          <w:color w:val="000000" w:themeColor="text1"/>
        </w:rPr>
        <w:t>Skäl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AAAFD99" w14:textId="77777777" w:rsidTr="00645EDC">
        <w:trPr>
          <w:jc w:val="center"/>
        </w:trPr>
        <w:tc>
          <w:tcPr>
            <w:tcW w:w="9752" w:type="dxa"/>
            <w:gridSpan w:val="2"/>
          </w:tcPr>
          <w:p w14:paraId="1A730C49" w14:textId="77777777" w:rsidR="00BB1533" w:rsidRPr="00B04833" w:rsidRDefault="00BB1533" w:rsidP="00645EDC">
            <w:pPr>
              <w:keepNext/>
              <w:rPr>
                <w:color w:val="000000" w:themeColor="text1"/>
              </w:rPr>
            </w:pPr>
          </w:p>
        </w:tc>
      </w:tr>
      <w:tr w:rsidR="00B04833" w:rsidRPr="00B04833" w14:paraId="6D266D17" w14:textId="77777777" w:rsidTr="00645EDC">
        <w:trPr>
          <w:jc w:val="center"/>
        </w:trPr>
        <w:tc>
          <w:tcPr>
            <w:tcW w:w="4876" w:type="dxa"/>
          </w:tcPr>
          <w:p w14:paraId="1CCFAF73"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68A9296" w14:textId="383B8B8B"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76B1327" w14:textId="77777777" w:rsidTr="00645EDC">
        <w:trPr>
          <w:jc w:val="center"/>
        </w:trPr>
        <w:tc>
          <w:tcPr>
            <w:tcW w:w="4876" w:type="dxa"/>
          </w:tcPr>
          <w:p w14:paraId="7633FB12" w14:textId="77777777" w:rsidR="00BB1533" w:rsidRPr="00B04833" w:rsidRDefault="00BB1533" w:rsidP="00645EDC">
            <w:pPr>
              <w:pStyle w:val="Normal6"/>
              <w:rPr>
                <w:color w:val="000000" w:themeColor="text1"/>
                <w:lang w:val="sv-SE"/>
              </w:rPr>
            </w:pPr>
            <w:r w:rsidRPr="00B04833">
              <w:rPr>
                <w:color w:val="000000" w:themeColor="text1"/>
                <w:lang w:val="sv-SE"/>
              </w:rPr>
              <w:t>(22)</w:t>
            </w:r>
            <w:r w:rsidRPr="00B04833">
              <w:rPr>
                <w:color w:val="000000" w:themeColor="text1"/>
                <w:lang w:val="sv-SE"/>
              </w:rPr>
              <w:tab/>
              <w:t>Vissa typer av data omfattas för närvarande inte av något av byråernas behörighetsområden. För att klargöra byråernas ansvarsområden och säkerställa en effektiv hantering av data om kemikalier, bör byråerna vara skyldiga att hysa och underhålla samt leverera specifika datatyper till den gemensamma dataplattformen. I detta syfte bör Echa hysa och leverera data till den gemensamma dataplattformen om arbetsplatsövervakning och EEA bör hysa och leverera data till den gemensamma dataplattformen om inomhusluftkvalitet och miljöövervakning, samt data om koncentrationer av kemikalier i mänskliga matriser såsom blod eller urin (data om biologisk exponeringsmätning hos människor).</w:t>
            </w:r>
          </w:p>
        </w:tc>
        <w:tc>
          <w:tcPr>
            <w:tcW w:w="4876" w:type="dxa"/>
          </w:tcPr>
          <w:p w14:paraId="4333DB26" w14:textId="5BC3CADC" w:rsidR="00BB1533" w:rsidRPr="00B04833" w:rsidRDefault="00BB1533" w:rsidP="00B528DA">
            <w:pPr>
              <w:pStyle w:val="Normal6"/>
              <w:rPr>
                <w:color w:val="000000" w:themeColor="text1"/>
                <w:szCs w:val="24"/>
                <w:lang w:val="sv-SE"/>
              </w:rPr>
            </w:pPr>
            <w:r w:rsidRPr="00B04833">
              <w:rPr>
                <w:color w:val="000000" w:themeColor="text1"/>
                <w:lang w:val="sv-SE"/>
              </w:rPr>
              <w:t>(22)</w:t>
            </w:r>
            <w:r w:rsidRPr="00B04833">
              <w:rPr>
                <w:color w:val="000000" w:themeColor="text1"/>
                <w:lang w:val="sv-SE"/>
              </w:rPr>
              <w:tab/>
              <w:t xml:space="preserve">Vissa typer av data omfattas för närvarande inte av något av byråernas behörighetsområden. För att klargöra byråernas ansvarsområden och säkerställa en effektiv hantering av data om kemikalier, bör byråerna vara skyldiga att hysa och </w:t>
            </w:r>
            <w:r w:rsidR="00B528DA" w:rsidRPr="00B04833">
              <w:rPr>
                <w:color w:val="000000" w:themeColor="text1"/>
                <w:lang w:val="sv-SE"/>
              </w:rPr>
              <w:t xml:space="preserve">upprätthålla </w:t>
            </w:r>
            <w:r w:rsidRPr="00B04833">
              <w:rPr>
                <w:color w:val="000000" w:themeColor="text1"/>
                <w:lang w:val="sv-SE"/>
              </w:rPr>
              <w:t>samt leverera specifika datatyper till den gemensamma dataplattformen. I detta syfte bör Echa hysa och leverera data till den gemensamma dataplattformen om arbetsplatsövervakning</w:t>
            </w:r>
            <w:r w:rsidRPr="00B04833">
              <w:rPr>
                <w:b/>
                <w:i/>
                <w:color w:val="000000" w:themeColor="text1"/>
                <w:lang w:val="sv-SE"/>
              </w:rPr>
              <w:t>, inbegripet data om biologisk exponeringsmätning hos människor på arbetsplatsen,</w:t>
            </w:r>
            <w:r w:rsidRPr="00B04833">
              <w:rPr>
                <w:color w:val="000000" w:themeColor="text1"/>
                <w:lang w:val="sv-SE"/>
              </w:rPr>
              <w:t xml:space="preserve"> och EEA bör hysa och leverera data till den gemensamma dataplattformen om inomhusluftkvalitet och miljöövervakning, samt data om koncentrationer av kemikalier i mänskliga matriser såsom blod eller urin (</w:t>
            </w:r>
            <w:r w:rsidRPr="00B04833">
              <w:rPr>
                <w:i/>
                <w:iCs/>
                <w:color w:val="000000" w:themeColor="text1"/>
                <w:lang w:val="sv-SE"/>
              </w:rPr>
              <w:t xml:space="preserve">data om biologisk </w:t>
            </w:r>
            <w:r w:rsidRPr="00B04833">
              <w:rPr>
                <w:i/>
                <w:iCs/>
                <w:color w:val="000000" w:themeColor="text1"/>
                <w:lang w:val="sv-SE"/>
              </w:rPr>
              <w:lastRenderedPageBreak/>
              <w:t>exponeringsmätning hos människor</w:t>
            </w:r>
            <w:r w:rsidRPr="00B04833">
              <w:rPr>
                <w:color w:val="000000" w:themeColor="text1"/>
                <w:lang w:val="sv-SE"/>
              </w:rPr>
              <w:t>).</w:t>
            </w:r>
          </w:p>
        </w:tc>
      </w:tr>
    </w:tbl>
    <w:p w14:paraId="21CA8A8C" w14:textId="77777777" w:rsidR="00BB1533" w:rsidRPr="00B04833" w:rsidRDefault="00BB1533" w:rsidP="00BB1533">
      <w:pPr>
        <w:rPr>
          <w:color w:val="000000" w:themeColor="text1"/>
        </w:rPr>
      </w:pPr>
    </w:p>
    <w:p w14:paraId="7231EC5B" w14:textId="5F6531AE"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16</w:t>
      </w:r>
    </w:p>
    <w:p w14:paraId="0045548D" w14:textId="77777777" w:rsidR="00BB1533" w:rsidRPr="00B04833" w:rsidRDefault="00BB1533" w:rsidP="00BB1533">
      <w:pPr>
        <w:rPr>
          <w:color w:val="000000" w:themeColor="text1"/>
        </w:rPr>
      </w:pPr>
    </w:p>
    <w:p w14:paraId="7EC95180"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C48A91F" w14:textId="77777777" w:rsidR="00BB1533" w:rsidRPr="00B04833" w:rsidRDefault="00BB1533" w:rsidP="00BB1533">
      <w:pPr>
        <w:pStyle w:val="NormalBold"/>
        <w:rPr>
          <w:color w:val="000000" w:themeColor="text1"/>
        </w:rPr>
      </w:pPr>
      <w:r w:rsidRPr="00B04833">
        <w:rPr>
          <w:color w:val="000000" w:themeColor="text1"/>
        </w:rPr>
        <w:t>Skäl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27AA2CC" w14:textId="77777777" w:rsidTr="00645EDC">
        <w:trPr>
          <w:jc w:val="center"/>
        </w:trPr>
        <w:tc>
          <w:tcPr>
            <w:tcW w:w="9752" w:type="dxa"/>
            <w:gridSpan w:val="2"/>
          </w:tcPr>
          <w:p w14:paraId="5A8CB14C" w14:textId="77777777" w:rsidR="00BB1533" w:rsidRPr="00B04833" w:rsidRDefault="00BB1533" w:rsidP="00645EDC">
            <w:pPr>
              <w:keepNext/>
              <w:rPr>
                <w:color w:val="000000" w:themeColor="text1"/>
              </w:rPr>
            </w:pPr>
          </w:p>
        </w:tc>
      </w:tr>
      <w:tr w:rsidR="00B04833" w:rsidRPr="00B04833" w14:paraId="2F6699BF" w14:textId="77777777" w:rsidTr="00645EDC">
        <w:trPr>
          <w:jc w:val="center"/>
        </w:trPr>
        <w:tc>
          <w:tcPr>
            <w:tcW w:w="4876" w:type="dxa"/>
          </w:tcPr>
          <w:p w14:paraId="15C4656C"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A7396A2" w14:textId="482FC66A"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D5EEFAD" w14:textId="77777777" w:rsidTr="00645EDC">
        <w:trPr>
          <w:jc w:val="center"/>
        </w:trPr>
        <w:tc>
          <w:tcPr>
            <w:tcW w:w="4876" w:type="dxa"/>
          </w:tcPr>
          <w:p w14:paraId="0E250683" w14:textId="77777777" w:rsidR="00BB1533" w:rsidRPr="00B04833" w:rsidRDefault="00BB1533" w:rsidP="00645EDC">
            <w:pPr>
              <w:pStyle w:val="Normal6"/>
              <w:rPr>
                <w:color w:val="000000" w:themeColor="text1"/>
                <w:lang w:val="sv-SE"/>
              </w:rPr>
            </w:pPr>
            <w:r w:rsidRPr="00B04833">
              <w:rPr>
                <w:color w:val="000000" w:themeColor="text1"/>
                <w:lang w:val="sv-SE"/>
              </w:rPr>
              <w:t>(23)</w:t>
            </w:r>
            <w:r w:rsidRPr="00B04833">
              <w:rPr>
                <w:color w:val="000000" w:themeColor="text1"/>
                <w:lang w:val="sv-SE"/>
              </w:rPr>
              <w:tab/>
              <w:t>För att förbättra användningen av akademiska data och utöka kunskapsbasen för kemikaliesäkerhetsbedömningar och kemikaliers inverkan på den miljömässiga hållbarheten, bör forskare eller forskningskonsortier som finansieras genom unionens ramprogram, i linje med principen ”så öppen som möjligt, så begränsad som nödvändigt”, ge EEA tillgång till alla data om biologisk exponeringsmätning hos människor som de samlar in eller genererar i samband med forsknings- och utvecklingsprogram och ge Echa tillgång till alla data om kemikaliers eller materials miljömässiga hållbarhet som de samlar in eller genererar.</w:t>
            </w:r>
          </w:p>
        </w:tc>
        <w:tc>
          <w:tcPr>
            <w:tcW w:w="4876" w:type="dxa"/>
          </w:tcPr>
          <w:p w14:paraId="3D778610" w14:textId="77777777" w:rsidR="00BB1533" w:rsidRPr="00B04833" w:rsidRDefault="00BB1533" w:rsidP="00645EDC">
            <w:pPr>
              <w:pStyle w:val="Normal6"/>
              <w:rPr>
                <w:color w:val="000000" w:themeColor="text1"/>
                <w:szCs w:val="24"/>
                <w:lang w:val="sv-SE"/>
              </w:rPr>
            </w:pPr>
            <w:r w:rsidRPr="00B04833">
              <w:rPr>
                <w:color w:val="000000" w:themeColor="text1"/>
                <w:lang w:val="sv-SE"/>
              </w:rPr>
              <w:t>(23)</w:t>
            </w:r>
            <w:r w:rsidRPr="00B04833">
              <w:rPr>
                <w:color w:val="000000" w:themeColor="text1"/>
                <w:lang w:val="sv-SE"/>
              </w:rPr>
              <w:tab/>
              <w:t xml:space="preserve">För att förbättra användningen av akademiska data och utöka kunskapsbasen för kemikaliesäkerhetsbedömningar och kemikaliers inverkan på den miljömässiga hållbarheten, bör forskare eller forskningskonsortier som finansieras genom </w:t>
            </w:r>
            <w:r w:rsidRPr="00B04833">
              <w:rPr>
                <w:b/>
                <w:i/>
                <w:color w:val="000000" w:themeColor="text1"/>
                <w:lang w:val="sv-SE"/>
              </w:rPr>
              <w:t xml:space="preserve">nationella ramprogram eller </w:t>
            </w:r>
            <w:r w:rsidRPr="00B04833">
              <w:rPr>
                <w:color w:val="000000" w:themeColor="text1"/>
                <w:lang w:val="sv-SE"/>
              </w:rPr>
              <w:t>unionens ramprogram, i linje med principen ”så öppen som möjligt, så begränsad som nödvändigt”, ge EEA tillgång till alla data om biologisk exponeringsmätning hos människor som de samlar in eller genererar i samband med forsknings- och utvecklingsprogram och ge Echa tillgång till alla data om kemikaliers eller materials miljömässiga hållbarhet som de samlar in eller genererar.</w:t>
            </w:r>
          </w:p>
        </w:tc>
      </w:tr>
    </w:tbl>
    <w:p w14:paraId="2E1D8DD9" w14:textId="77777777" w:rsidR="00BB1533" w:rsidRPr="00B04833" w:rsidRDefault="00BB1533" w:rsidP="00BB1533">
      <w:pPr>
        <w:rPr>
          <w:color w:val="000000" w:themeColor="text1"/>
        </w:rPr>
      </w:pPr>
    </w:p>
    <w:p w14:paraId="3ED79B0B" w14:textId="6BDBA10E"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17</w:t>
      </w:r>
    </w:p>
    <w:p w14:paraId="7063CD55" w14:textId="77777777" w:rsidR="00BB1533" w:rsidRPr="00B04833" w:rsidRDefault="00BB1533" w:rsidP="00BB1533">
      <w:pPr>
        <w:rPr>
          <w:color w:val="000000" w:themeColor="text1"/>
        </w:rPr>
      </w:pPr>
    </w:p>
    <w:p w14:paraId="3FC93C00"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60FAB3C" w14:textId="77777777" w:rsidR="00BB1533" w:rsidRPr="00B04833" w:rsidRDefault="00BB1533" w:rsidP="00BB1533">
      <w:pPr>
        <w:pStyle w:val="NormalBold"/>
        <w:rPr>
          <w:color w:val="000000" w:themeColor="text1"/>
        </w:rPr>
      </w:pPr>
      <w:r w:rsidRPr="00B04833">
        <w:rPr>
          <w:color w:val="000000" w:themeColor="text1"/>
        </w:rPr>
        <w:t>Skäl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7C445D0" w14:textId="77777777" w:rsidTr="00645EDC">
        <w:trPr>
          <w:jc w:val="center"/>
        </w:trPr>
        <w:tc>
          <w:tcPr>
            <w:tcW w:w="9752" w:type="dxa"/>
            <w:gridSpan w:val="2"/>
          </w:tcPr>
          <w:p w14:paraId="4228F177" w14:textId="77777777" w:rsidR="00BB1533" w:rsidRPr="00B04833" w:rsidRDefault="00BB1533" w:rsidP="00645EDC">
            <w:pPr>
              <w:keepNext/>
              <w:rPr>
                <w:color w:val="000000" w:themeColor="text1"/>
              </w:rPr>
            </w:pPr>
          </w:p>
        </w:tc>
      </w:tr>
      <w:tr w:rsidR="00B04833" w:rsidRPr="00B04833" w14:paraId="43873263" w14:textId="77777777" w:rsidTr="00645EDC">
        <w:trPr>
          <w:jc w:val="center"/>
        </w:trPr>
        <w:tc>
          <w:tcPr>
            <w:tcW w:w="4876" w:type="dxa"/>
          </w:tcPr>
          <w:p w14:paraId="7FB6FF65"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A70C6CB" w14:textId="63BE7A0A"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1FFB6A4A" w14:textId="77777777" w:rsidTr="00645EDC">
        <w:trPr>
          <w:jc w:val="center"/>
        </w:trPr>
        <w:tc>
          <w:tcPr>
            <w:tcW w:w="4876" w:type="dxa"/>
          </w:tcPr>
          <w:p w14:paraId="34A4D53C" w14:textId="77777777" w:rsidR="00BB1533" w:rsidRPr="00B04833" w:rsidRDefault="00BB1533" w:rsidP="00645EDC">
            <w:pPr>
              <w:pStyle w:val="Normal6"/>
              <w:rPr>
                <w:color w:val="000000" w:themeColor="text1"/>
                <w:lang w:val="sv-SE"/>
              </w:rPr>
            </w:pPr>
            <w:r w:rsidRPr="00B04833">
              <w:rPr>
                <w:color w:val="000000" w:themeColor="text1"/>
                <w:lang w:val="sv-SE"/>
              </w:rPr>
              <w:t>(24)</w:t>
            </w:r>
            <w:r w:rsidRPr="00B04833">
              <w:rPr>
                <w:color w:val="000000" w:themeColor="text1"/>
                <w:lang w:val="sv-SE"/>
              </w:rPr>
              <w:tab/>
              <w:t>EEA, som ansvarar för övervakning av data och information om kemikalier i miljön, bör också ansvara för att samla in, hysa och underhålla data om biologisk exponeringsmätning hos människor</w:t>
            </w:r>
            <w:r w:rsidRPr="00B04833">
              <w:rPr>
                <w:b/>
                <w:i/>
                <w:color w:val="000000" w:themeColor="text1"/>
                <w:lang w:val="sv-SE"/>
              </w:rPr>
              <w:t>. I den mån data om biologisk exponeringsmätning hos människor utgör en särskild kategori av personuppgifter</w:t>
            </w:r>
            <w:r w:rsidRPr="00B04833">
              <w:rPr>
                <w:color w:val="000000" w:themeColor="text1"/>
                <w:lang w:val="sv-SE"/>
              </w:rPr>
              <w:t xml:space="preserve">, </w:t>
            </w:r>
            <w:r w:rsidRPr="00B04833">
              <w:rPr>
                <w:b/>
                <w:i/>
                <w:color w:val="000000" w:themeColor="text1"/>
                <w:lang w:val="sv-SE"/>
              </w:rPr>
              <w:t xml:space="preserve">nämligen hälsouppgifter, bör EEA endast behandla dessa data om behandlingen är nödvändig av hänsyn till ett viktigt allmänt intresse, i enlighet </w:t>
            </w:r>
            <w:r w:rsidRPr="00B04833">
              <w:rPr>
                <w:color w:val="000000" w:themeColor="text1"/>
                <w:lang w:val="sv-SE"/>
              </w:rPr>
              <w:t xml:space="preserve">med </w:t>
            </w:r>
            <w:r w:rsidRPr="00B04833">
              <w:rPr>
                <w:b/>
                <w:i/>
                <w:color w:val="000000" w:themeColor="text1"/>
                <w:lang w:val="sv-SE"/>
              </w:rPr>
              <w:t>artikel 10.2 g i Europaparlamentets och rådets förordning (EU) 2018/1725</w:t>
            </w:r>
            <w:r w:rsidRPr="00B04833">
              <w:rPr>
                <w:b/>
                <w:i/>
                <w:color w:val="000000" w:themeColor="text1"/>
                <w:vertAlign w:val="superscript"/>
                <w:lang w:val="sv-SE"/>
              </w:rPr>
              <w:t>11</w:t>
            </w:r>
            <w:r w:rsidRPr="00B04833">
              <w:rPr>
                <w:b/>
                <w:i/>
                <w:color w:val="000000" w:themeColor="text1"/>
                <w:lang w:val="sv-SE"/>
              </w:rPr>
              <w:t xml:space="preserve">. I denna </w:t>
            </w:r>
            <w:r w:rsidRPr="00B04833">
              <w:rPr>
                <w:b/>
                <w:i/>
                <w:color w:val="000000" w:themeColor="text1"/>
                <w:lang w:val="sv-SE"/>
              </w:rPr>
              <w:lastRenderedPageBreak/>
              <w:t xml:space="preserve">förordning fastställs de fall där ett sådant viktigt allmänt intresse av att behandla data om biologisk exponeringsmätning hos människor föreligger, nämligen när EEA behandlar dessa data för att bedöma kemikaliers påverkan </w:t>
            </w:r>
            <w:r w:rsidRPr="00B04833">
              <w:rPr>
                <w:color w:val="000000" w:themeColor="text1"/>
                <w:lang w:val="sv-SE"/>
              </w:rPr>
              <w:t xml:space="preserve">på </w:t>
            </w:r>
            <w:r w:rsidRPr="00B04833">
              <w:rPr>
                <w:b/>
                <w:i/>
                <w:color w:val="000000" w:themeColor="text1"/>
                <w:lang w:val="sv-SE"/>
              </w:rPr>
              <w:t>människors hälsa och på miljön</w:t>
            </w:r>
            <w:r w:rsidRPr="00B04833">
              <w:rPr>
                <w:color w:val="000000" w:themeColor="text1"/>
                <w:lang w:val="sv-SE"/>
              </w:rPr>
              <w:t xml:space="preserve">, </w:t>
            </w:r>
            <w:r w:rsidRPr="00B04833">
              <w:rPr>
                <w:b/>
                <w:i/>
                <w:color w:val="000000" w:themeColor="text1"/>
                <w:lang w:val="sv-SE"/>
              </w:rPr>
              <w:t>övervaka tidsmässiga och rumsliga exponeringstrender</w:t>
            </w:r>
            <w:r w:rsidRPr="00B04833">
              <w:rPr>
                <w:color w:val="000000" w:themeColor="text1"/>
                <w:lang w:val="sv-SE"/>
              </w:rPr>
              <w:t xml:space="preserve">, </w:t>
            </w:r>
            <w:r w:rsidRPr="00B04833">
              <w:rPr>
                <w:b/>
                <w:i/>
                <w:color w:val="000000" w:themeColor="text1"/>
                <w:lang w:val="sv-SE"/>
              </w:rPr>
              <w:t>utveckla indikatorer för hälsorisker</w:t>
            </w:r>
            <w:r w:rsidRPr="00B04833">
              <w:rPr>
                <w:color w:val="000000" w:themeColor="text1"/>
                <w:lang w:val="sv-SE"/>
              </w:rPr>
              <w:t xml:space="preserve"> och </w:t>
            </w:r>
            <w:r w:rsidRPr="00B04833">
              <w:rPr>
                <w:b/>
                <w:i/>
                <w:color w:val="000000" w:themeColor="text1"/>
                <w:lang w:val="sv-SE"/>
              </w:rPr>
              <w:t>hälsoeffekter, övervaka effekten</w:t>
            </w:r>
            <w:r w:rsidRPr="00B04833">
              <w:rPr>
                <w:color w:val="000000" w:themeColor="text1"/>
                <w:lang w:val="sv-SE"/>
              </w:rPr>
              <w:t xml:space="preserve"> av </w:t>
            </w:r>
            <w:r w:rsidRPr="00B04833">
              <w:rPr>
                <w:b/>
                <w:i/>
                <w:color w:val="000000" w:themeColor="text1"/>
                <w:lang w:val="sv-SE"/>
              </w:rPr>
              <w:t>regleringsåtgärder samt bidra till bedömningar av regleringsrisker</w:t>
            </w:r>
            <w:r w:rsidRPr="00B04833">
              <w:rPr>
                <w:color w:val="000000" w:themeColor="text1"/>
                <w:lang w:val="sv-SE"/>
              </w:rPr>
              <w:t>.</w:t>
            </w:r>
          </w:p>
        </w:tc>
        <w:tc>
          <w:tcPr>
            <w:tcW w:w="4876" w:type="dxa"/>
          </w:tcPr>
          <w:p w14:paraId="32952D66" w14:textId="23B8FC2D" w:rsidR="00BB1533" w:rsidRPr="00B04833" w:rsidRDefault="00BB1533" w:rsidP="00B528DA">
            <w:pPr>
              <w:pStyle w:val="Normal6"/>
              <w:rPr>
                <w:color w:val="000000" w:themeColor="text1"/>
                <w:szCs w:val="24"/>
                <w:lang w:val="sv-SE"/>
              </w:rPr>
            </w:pPr>
            <w:r w:rsidRPr="00B04833">
              <w:rPr>
                <w:color w:val="000000" w:themeColor="text1"/>
                <w:lang w:val="sv-SE"/>
              </w:rPr>
              <w:lastRenderedPageBreak/>
              <w:t>(24)</w:t>
            </w:r>
            <w:r w:rsidRPr="00B04833">
              <w:rPr>
                <w:color w:val="000000" w:themeColor="text1"/>
                <w:lang w:val="sv-SE"/>
              </w:rPr>
              <w:tab/>
              <w:t xml:space="preserve">EEA, som ansvarar för övervakning av data och information om kemikalier i miljön, bör också ansvara för att samla in, hysa och </w:t>
            </w:r>
            <w:r w:rsidR="00B528DA" w:rsidRPr="00B04833">
              <w:rPr>
                <w:color w:val="000000" w:themeColor="text1"/>
                <w:lang w:val="sv-SE"/>
              </w:rPr>
              <w:t xml:space="preserve">upprätthålla </w:t>
            </w:r>
            <w:r w:rsidRPr="00B04833">
              <w:rPr>
                <w:color w:val="000000" w:themeColor="text1"/>
                <w:lang w:val="sv-SE"/>
              </w:rPr>
              <w:t xml:space="preserve">data om biologisk exponeringsmätning hos människor, med </w:t>
            </w:r>
            <w:r w:rsidRPr="00B04833">
              <w:rPr>
                <w:b/>
                <w:i/>
                <w:color w:val="000000" w:themeColor="text1"/>
                <w:lang w:val="sv-SE"/>
              </w:rPr>
              <w:t>undantag för</w:t>
            </w:r>
            <w:r w:rsidRPr="00B04833">
              <w:rPr>
                <w:color w:val="000000" w:themeColor="text1"/>
                <w:lang w:val="sv-SE"/>
              </w:rPr>
              <w:t xml:space="preserve"> data om biologisk exponeringsmätning hos människor på </w:t>
            </w:r>
            <w:r w:rsidRPr="00B04833">
              <w:rPr>
                <w:b/>
                <w:i/>
                <w:color w:val="000000" w:themeColor="text1"/>
                <w:lang w:val="sv-SE"/>
              </w:rPr>
              <w:t>arbetsplatsen</w:t>
            </w:r>
            <w:r w:rsidRPr="00B04833">
              <w:rPr>
                <w:color w:val="000000" w:themeColor="text1"/>
                <w:lang w:val="sv-SE"/>
              </w:rPr>
              <w:t xml:space="preserve">, </w:t>
            </w:r>
            <w:r w:rsidRPr="00B04833">
              <w:rPr>
                <w:b/>
                <w:i/>
                <w:color w:val="000000" w:themeColor="text1"/>
                <w:lang w:val="sv-SE"/>
              </w:rPr>
              <w:t>som bör samlas in</w:t>
            </w:r>
            <w:r w:rsidRPr="00B04833">
              <w:rPr>
                <w:color w:val="000000" w:themeColor="text1"/>
                <w:lang w:val="sv-SE"/>
              </w:rPr>
              <w:t xml:space="preserve">, </w:t>
            </w:r>
            <w:r w:rsidRPr="00B04833">
              <w:rPr>
                <w:b/>
                <w:i/>
                <w:color w:val="000000" w:themeColor="text1"/>
                <w:lang w:val="sv-SE"/>
              </w:rPr>
              <w:t>hysas</w:t>
            </w:r>
            <w:r w:rsidRPr="00B04833">
              <w:rPr>
                <w:color w:val="000000" w:themeColor="text1"/>
                <w:lang w:val="sv-SE"/>
              </w:rPr>
              <w:t xml:space="preserve"> och </w:t>
            </w:r>
            <w:r w:rsidR="00B528DA" w:rsidRPr="00B04833">
              <w:rPr>
                <w:b/>
                <w:i/>
                <w:color w:val="000000" w:themeColor="text1"/>
                <w:lang w:val="sv-SE"/>
              </w:rPr>
              <w:t>upprätthållas</w:t>
            </w:r>
            <w:r w:rsidR="00B528DA" w:rsidRPr="00B04833">
              <w:rPr>
                <w:color w:val="000000" w:themeColor="text1"/>
                <w:lang w:val="sv-SE"/>
              </w:rPr>
              <w:t xml:space="preserve"> </w:t>
            </w:r>
            <w:r w:rsidRPr="00B04833">
              <w:rPr>
                <w:color w:val="000000" w:themeColor="text1"/>
                <w:lang w:val="sv-SE"/>
              </w:rPr>
              <w:t xml:space="preserve">av </w:t>
            </w:r>
            <w:r w:rsidRPr="00B04833">
              <w:rPr>
                <w:b/>
                <w:i/>
                <w:color w:val="000000" w:themeColor="text1"/>
                <w:lang w:val="sv-SE"/>
              </w:rPr>
              <w:t>Echa</w:t>
            </w:r>
            <w:r w:rsidRPr="00B04833">
              <w:rPr>
                <w:color w:val="000000" w:themeColor="text1"/>
                <w:lang w:val="sv-SE"/>
              </w:rPr>
              <w:t>.</w:t>
            </w:r>
          </w:p>
        </w:tc>
      </w:tr>
      <w:tr w:rsidR="00B04833" w:rsidRPr="00B04833" w14:paraId="4192EF6C" w14:textId="77777777" w:rsidTr="00645EDC">
        <w:trPr>
          <w:jc w:val="center"/>
        </w:trPr>
        <w:tc>
          <w:tcPr>
            <w:tcW w:w="4876" w:type="dxa"/>
          </w:tcPr>
          <w:p w14:paraId="0B295042" w14:textId="77777777" w:rsidR="00BB1533" w:rsidRPr="00B04833" w:rsidRDefault="00BB1533" w:rsidP="00645EDC">
            <w:pPr>
              <w:pStyle w:val="Normal6"/>
              <w:rPr>
                <w:color w:val="000000" w:themeColor="text1"/>
                <w:lang w:val="sv-SE"/>
              </w:rPr>
            </w:pPr>
            <w:r w:rsidRPr="00B04833">
              <w:rPr>
                <w:color w:val="000000" w:themeColor="text1"/>
                <w:lang w:val="sv-SE"/>
              </w:rPr>
              <w:t>__________________</w:t>
            </w:r>
          </w:p>
        </w:tc>
        <w:tc>
          <w:tcPr>
            <w:tcW w:w="4876" w:type="dxa"/>
          </w:tcPr>
          <w:p w14:paraId="4AF8B05E" w14:textId="135953CC" w:rsidR="00BB1533" w:rsidRPr="00B04833" w:rsidRDefault="00BB1533" w:rsidP="00645EDC">
            <w:pPr>
              <w:pStyle w:val="Normal6"/>
              <w:rPr>
                <w:color w:val="000000" w:themeColor="text1"/>
                <w:szCs w:val="24"/>
                <w:lang w:val="sv-SE"/>
              </w:rPr>
            </w:pPr>
          </w:p>
        </w:tc>
      </w:tr>
      <w:tr w:rsidR="00BB1533" w:rsidRPr="00B04833" w14:paraId="7DF8CD4F" w14:textId="77777777" w:rsidTr="00645EDC">
        <w:trPr>
          <w:jc w:val="center"/>
        </w:trPr>
        <w:tc>
          <w:tcPr>
            <w:tcW w:w="4876" w:type="dxa"/>
          </w:tcPr>
          <w:p w14:paraId="3CF7E3F1" w14:textId="77777777" w:rsidR="00BB1533" w:rsidRPr="00C72AD4" w:rsidRDefault="00BB1533" w:rsidP="00645EDC">
            <w:pPr>
              <w:pStyle w:val="Normal6"/>
              <w:rPr>
                <w:b/>
                <w:i/>
                <w:color w:val="000000" w:themeColor="text1"/>
                <w:lang w:val="sv-SE"/>
              </w:rPr>
            </w:pPr>
            <w:r w:rsidRPr="00C72AD4">
              <w:rPr>
                <w:b/>
                <w:i/>
                <w:color w:val="000000" w:themeColor="text1"/>
                <w:vertAlign w:val="superscript"/>
                <w:lang w:val="sv-SE"/>
              </w:rPr>
              <w:t xml:space="preserve">11 </w:t>
            </w:r>
            <w:r w:rsidRPr="00C72AD4">
              <w:rPr>
                <w:b/>
                <w:i/>
                <w:color w:val="000000" w:themeColor="text1"/>
                <w:lang w:val="sv-SE"/>
              </w:rPr>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tc>
        <w:tc>
          <w:tcPr>
            <w:tcW w:w="4876" w:type="dxa"/>
          </w:tcPr>
          <w:p w14:paraId="0CF06900" w14:textId="64F07C3E" w:rsidR="00BB1533" w:rsidRPr="00B04833" w:rsidRDefault="00BB1533" w:rsidP="00645EDC">
            <w:pPr>
              <w:pStyle w:val="Normal6"/>
              <w:rPr>
                <w:color w:val="000000" w:themeColor="text1"/>
                <w:szCs w:val="24"/>
                <w:lang w:val="sv-SE"/>
              </w:rPr>
            </w:pPr>
          </w:p>
        </w:tc>
      </w:tr>
    </w:tbl>
    <w:p w14:paraId="4CE94543" w14:textId="77777777" w:rsidR="00BB1533" w:rsidRPr="00B04833" w:rsidRDefault="00BB1533" w:rsidP="00BB1533">
      <w:pPr>
        <w:rPr>
          <w:color w:val="000000" w:themeColor="text1"/>
        </w:rPr>
      </w:pPr>
    </w:p>
    <w:p w14:paraId="2C12F508" w14:textId="1D5CB776"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18</w:t>
      </w:r>
    </w:p>
    <w:p w14:paraId="6E4EF7A4" w14:textId="77777777" w:rsidR="00BB1533" w:rsidRPr="00B04833" w:rsidRDefault="00BB1533" w:rsidP="00BB1533">
      <w:pPr>
        <w:rPr>
          <w:color w:val="000000" w:themeColor="text1"/>
        </w:rPr>
      </w:pPr>
    </w:p>
    <w:p w14:paraId="667F3035"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869552B" w14:textId="77777777" w:rsidR="00BB1533" w:rsidRPr="00B04833" w:rsidRDefault="00BB1533" w:rsidP="00BB1533">
      <w:pPr>
        <w:pStyle w:val="NormalBold"/>
        <w:rPr>
          <w:color w:val="000000" w:themeColor="text1"/>
        </w:rPr>
      </w:pPr>
      <w:r w:rsidRPr="00B04833">
        <w:rPr>
          <w:color w:val="000000" w:themeColor="text1"/>
        </w:rPr>
        <w:t>Skäl 24a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7B49CAB" w14:textId="77777777" w:rsidTr="00645EDC">
        <w:trPr>
          <w:jc w:val="center"/>
        </w:trPr>
        <w:tc>
          <w:tcPr>
            <w:tcW w:w="9752" w:type="dxa"/>
            <w:gridSpan w:val="2"/>
          </w:tcPr>
          <w:p w14:paraId="3BF52C63" w14:textId="77777777" w:rsidR="00BB1533" w:rsidRPr="00B04833" w:rsidRDefault="00BB1533" w:rsidP="00645EDC">
            <w:pPr>
              <w:keepNext/>
              <w:rPr>
                <w:color w:val="000000" w:themeColor="text1"/>
              </w:rPr>
            </w:pPr>
          </w:p>
        </w:tc>
      </w:tr>
      <w:tr w:rsidR="00B04833" w:rsidRPr="00B04833" w14:paraId="0B803DBE" w14:textId="77777777" w:rsidTr="00645EDC">
        <w:trPr>
          <w:jc w:val="center"/>
        </w:trPr>
        <w:tc>
          <w:tcPr>
            <w:tcW w:w="4876" w:type="dxa"/>
          </w:tcPr>
          <w:p w14:paraId="76EB29A1"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6A8F9B4" w14:textId="08F6FDF1"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701E05D" w14:textId="77777777" w:rsidTr="00645EDC">
        <w:trPr>
          <w:jc w:val="center"/>
        </w:trPr>
        <w:tc>
          <w:tcPr>
            <w:tcW w:w="4876" w:type="dxa"/>
          </w:tcPr>
          <w:p w14:paraId="51CD6336" w14:textId="77777777" w:rsidR="00BB1533" w:rsidRPr="00B04833" w:rsidRDefault="00BB1533" w:rsidP="00645EDC">
            <w:pPr>
              <w:pStyle w:val="Normal6"/>
              <w:rPr>
                <w:color w:val="000000" w:themeColor="text1"/>
                <w:lang w:val="sv-SE"/>
              </w:rPr>
            </w:pPr>
          </w:p>
        </w:tc>
        <w:tc>
          <w:tcPr>
            <w:tcW w:w="4876" w:type="dxa"/>
          </w:tcPr>
          <w:p w14:paraId="4F63E981" w14:textId="77E5F6E4" w:rsidR="00BB1533" w:rsidRPr="00B04833" w:rsidRDefault="00BB1533" w:rsidP="00645EDC">
            <w:pPr>
              <w:pStyle w:val="Normal6"/>
              <w:rPr>
                <w:color w:val="000000" w:themeColor="text1"/>
                <w:szCs w:val="24"/>
                <w:lang w:val="sv-SE"/>
              </w:rPr>
            </w:pPr>
            <w:r w:rsidRPr="00B04833">
              <w:rPr>
                <w:b/>
                <w:i/>
                <w:color w:val="000000" w:themeColor="text1"/>
                <w:lang w:val="sv-SE"/>
              </w:rPr>
              <w:t>(24a)</w:t>
            </w:r>
            <w:r w:rsidRPr="00B04833">
              <w:rPr>
                <w:b/>
                <w:i/>
                <w:color w:val="000000" w:themeColor="text1"/>
                <w:lang w:val="sv-SE"/>
              </w:rPr>
              <w:tab/>
              <w:t xml:space="preserve">EEA, Echa, Efsa, EMA, EU-Osha och kommissionen bör kunna behandla data om biologisk exponeringsmätning hos människor som utgör personuppgifter. Eftersom data om biologisk exponeringsmätning hos människor utgör en särskild kategori av personuppgifter, nämligen hälsodata, bör EEA, kommissionen, Echa, Efsa, EU-Osha och EMA behandla dessa data endast om behandlingen är nödvändig av hänsyn till ett viktigt allmänt intresse i enlighet med artikel 10.2 g i förordning (EU) 2018/1725 eller för vetenskapliga forskningsändamål i enlighet med artikel 10.2 j i den förordningen. I den här förordningen fastställs de fall där </w:t>
            </w:r>
            <w:r w:rsidR="00FC341A" w:rsidRPr="00B04833">
              <w:rPr>
                <w:b/>
                <w:i/>
                <w:color w:val="000000" w:themeColor="text1"/>
                <w:lang w:val="sv-SE"/>
              </w:rPr>
              <w:t xml:space="preserve">det </w:t>
            </w:r>
            <w:r w:rsidR="00FC341A" w:rsidRPr="00B04833">
              <w:rPr>
                <w:b/>
                <w:i/>
                <w:color w:val="000000" w:themeColor="text1"/>
                <w:lang w:val="sv-SE"/>
              </w:rPr>
              <w:lastRenderedPageBreak/>
              <w:t xml:space="preserve">föreligger </w:t>
            </w:r>
            <w:r w:rsidRPr="00B04833">
              <w:rPr>
                <w:b/>
                <w:i/>
                <w:color w:val="000000" w:themeColor="text1"/>
                <w:lang w:val="sv-SE"/>
              </w:rPr>
              <w:t>ett sådant viktigt allmänt intresse av att behandla data om biologisk exponeringsmätning hos människor som utgör personuppgifter.</w:t>
            </w:r>
          </w:p>
        </w:tc>
      </w:tr>
    </w:tbl>
    <w:p w14:paraId="2E093C35" w14:textId="77777777" w:rsidR="00BB1533" w:rsidRPr="00B04833" w:rsidRDefault="00BB1533" w:rsidP="00BB1533">
      <w:pPr>
        <w:rPr>
          <w:color w:val="000000" w:themeColor="text1"/>
        </w:rPr>
      </w:pPr>
    </w:p>
    <w:p w14:paraId="335790BA" w14:textId="0678B263"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19</w:t>
      </w:r>
    </w:p>
    <w:p w14:paraId="4157F062" w14:textId="77777777" w:rsidR="00BB1533" w:rsidRPr="00B04833" w:rsidRDefault="00BB1533" w:rsidP="00BB1533">
      <w:pPr>
        <w:rPr>
          <w:color w:val="000000" w:themeColor="text1"/>
        </w:rPr>
      </w:pPr>
    </w:p>
    <w:p w14:paraId="65ADBE02"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55F4DD5" w14:textId="77777777" w:rsidR="00BB1533" w:rsidRPr="00B04833" w:rsidRDefault="00BB1533" w:rsidP="00BB1533">
      <w:pPr>
        <w:pStyle w:val="NormalBold"/>
        <w:rPr>
          <w:color w:val="000000" w:themeColor="text1"/>
        </w:rPr>
      </w:pPr>
      <w:r w:rsidRPr="00B04833">
        <w:rPr>
          <w:color w:val="000000" w:themeColor="text1"/>
        </w:rPr>
        <w:t>Skäl 24b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8C43F2C" w14:textId="77777777" w:rsidTr="00645EDC">
        <w:trPr>
          <w:jc w:val="center"/>
        </w:trPr>
        <w:tc>
          <w:tcPr>
            <w:tcW w:w="9752" w:type="dxa"/>
            <w:gridSpan w:val="2"/>
          </w:tcPr>
          <w:p w14:paraId="4439CEED" w14:textId="77777777" w:rsidR="00BB1533" w:rsidRPr="00B04833" w:rsidRDefault="00BB1533" w:rsidP="00645EDC">
            <w:pPr>
              <w:keepNext/>
              <w:rPr>
                <w:color w:val="000000" w:themeColor="text1"/>
              </w:rPr>
            </w:pPr>
          </w:p>
        </w:tc>
      </w:tr>
      <w:tr w:rsidR="00B04833" w:rsidRPr="00B04833" w14:paraId="781CBDB3" w14:textId="77777777" w:rsidTr="00645EDC">
        <w:trPr>
          <w:jc w:val="center"/>
        </w:trPr>
        <w:tc>
          <w:tcPr>
            <w:tcW w:w="4876" w:type="dxa"/>
          </w:tcPr>
          <w:p w14:paraId="1BB87C77"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0F8B8FEA" w14:textId="5F603D68"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B0A91B9" w14:textId="77777777" w:rsidTr="00645EDC">
        <w:trPr>
          <w:jc w:val="center"/>
        </w:trPr>
        <w:tc>
          <w:tcPr>
            <w:tcW w:w="4876" w:type="dxa"/>
          </w:tcPr>
          <w:p w14:paraId="01A676FD" w14:textId="77777777" w:rsidR="00BB1533" w:rsidRPr="00B04833" w:rsidRDefault="00BB1533" w:rsidP="00645EDC">
            <w:pPr>
              <w:pStyle w:val="Normal6"/>
              <w:rPr>
                <w:color w:val="000000" w:themeColor="text1"/>
                <w:lang w:val="sv-SE"/>
              </w:rPr>
            </w:pPr>
          </w:p>
        </w:tc>
        <w:tc>
          <w:tcPr>
            <w:tcW w:w="4876" w:type="dxa"/>
          </w:tcPr>
          <w:p w14:paraId="6A2F7E3B" w14:textId="77777777" w:rsidR="00BB1533" w:rsidRPr="00B04833" w:rsidRDefault="00BB1533" w:rsidP="00645EDC">
            <w:pPr>
              <w:pStyle w:val="Normal6"/>
              <w:rPr>
                <w:color w:val="000000" w:themeColor="text1"/>
                <w:szCs w:val="24"/>
                <w:lang w:val="sv-SE"/>
              </w:rPr>
            </w:pPr>
            <w:r w:rsidRPr="00B04833">
              <w:rPr>
                <w:b/>
                <w:i/>
                <w:color w:val="000000" w:themeColor="text1"/>
                <w:lang w:val="sv-SE"/>
              </w:rPr>
              <w:t>(24b)</w:t>
            </w:r>
            <w:r w:rsidRPr="00B04833">
              <w:rPr>
                <w:b/>
                <w:i/>
                <w:color w:val="000000" w:themeColor="text1"/>
                <w:lang w:val="sv-SE"/>
              </w:rPr>
              <w:tab/>
              <w:t>Det är nödvändigt att inkludera data om biologisk exponeringsmätning hos människor som samlats in före denna förordnings ikraftträdande i den gemensamma dataplattformen för att säkerställa fullständigheten och kvaliteten hos datauppsättningarna för biologisk exponeringsmätning hos människor för de syften som avses i denna förordning.</w:t>
            </w:r>
          </w:p>
        </w:tc>
      </w:tr>
    </w:tbl>
    <w:p w14:paraId="1F8547EA" w14:textId="77777777" w:rsidR="00BB1533" w:rsidRPr="00B04833" w:rsidRDefault="00BB1533" w:rsidP="00BB1533">
      <w:pPr>
        <w:rPr>
          <w:color w:val="000000" w:themeColor="text1"/>
        </w:rPr>
      </w:pPr>
    </w:p>
    <w:p w14:paraId="5724B073" w14:textId="0A209687"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20</w:t>
      </w:r>
    </w:p>
    <w:p w14:paraId="359220D1" w14:textId="77777777" w:rsidR="00BB1533" w:rsidRPr="00B04833" w:rsidRDefault="00BB1533" w:rsidP="00BB1533">
      <w:pPr>
        <w:rPr>
          <w:color w:val="000000" w:themeColor="text1"/>
        </w:rPr>
      </w:pPr>
    </w:p>
    <w:p w14:paraId="4201C120"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85AC23D" w14:textId="77777777" w:rsidR="00BB1533" w:rsidRPr="00B04833" w:rsidRDefault="00BB1533" w:rsidP="00BB1533">
      <w:pPr>
        <w:pStyle w:val="NormalBold"/>
        <w:rPr>
          <w:color w:val="000000" w:themeColor="text1"/>
        </w:rPr>
      </w:pPr>
      <w:r w:rsidRPr="00B04833">
        <w:rPr>
          <w:color w:val="000000" w:themeColor="text1"/>
        </w:rPr>
        <w:t>Skäl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59ED9A2" w14:textId="77777777" w:rsidTr="00645EDC">
        <w:trPr>
          <w:jc w:val="center"/>
        </w:trPr>
        <w:tc>
          <w:tcPr>
            <w:tcW w:w="9752" w:type="dxa"/>
            <w:gridSpan w:val="2"/>
          </w:tcPr>
          <w:p w14:paraId="2CDA814B" w14:textId="77777777" w:rsidR="00BB1533" w:rsidRPr="00B04833" w:rsidRDefault="00BB1533" w:rsidP="00645EDC">
            <w:pPr>
              <w:keepNext/>
              <w:rPr>
                <w:color w:val="000000" w:themeColor="text1"/>
              </w:rPr>
            </w:pPr>
          </w:p>
        </w:tc>
      </w:tr>
      <w:tr w:rsidR="00B04833" w:rsidRPr="00B04833" w14:paraId="5AE09874" w14:textId="77777777" w:rsidTr="00645EDC">
        <w:trPr>
          <w:jc w:val="center"/>
        </w:trPr>
        <w:tc>
          <w:tcPr>
            <w:tcW w:w="4876" w:type="dxa"/>
          </w:tcPr>
          <w:p w14:paraId="4A100F51"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5286CBE" w14:textId="1F3B610F"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E7BC7F2" w14:textId="77777777" w:rsidTr="00645EDC">
        <w:trPr>
          <w:jc w:val="center"/>
        </w:trPr>
        <w:tc>
          <w:tcPr>
            <w:tcW w:w="4876" w:type="dxa"/>
          </w:tcPr>
          <w:p w14:paraId="75457566" w14:textId="77777777" w:rsidR="00BB1533" w:rsidRPr="00B04833" w:rsidRDefault="00BB1533" w:rsidP="00645EDC">
            <w:pPr>
              <w:pStyle w:val="Normal6"/>
              <w:rPr>
                <w:color w:val="000000" w:themeColor="text1"/>
                <w:lang w:val="sv-SE"/>
              </w:rPr>
            </w:pPr>
            <w:r w:rsidRPr="00B04833">
              <w:rPr>
                <w:color w:val="000000" w:themeColor="text1"/>
                <w:lang w:val="sv-SE"/>
              </w:rPr>
              <w:t>(27)</w:t>
            </w:r>
            <w:r w:rsidRPr="00B04833">
              <w:rPr>
                <w:color w:val="000000" w:themeColor="text1"/>
                <w:lang w:val="sv-SE"/>
              </w:rPr>
              <w:tab/>
              <w:t xml:space="preserve">För att främja användning och harmonisering av referensvärden bland riskbedömare och riskhanterare enligt olika unionsakter och för att underlätta efterlevnaden och verkställigheten av lagstadgade referensvärden, bör Echa upprätta och underhålla en datakatalog med referensvärden som fastställts eller antagits i enlighet med de unionsakter som förtecknas i bilagorna I och II. Byråerna bör förse Echa med de referensvärden de innehar eller fastställer i sin verksamhet. Dessutom bör Echa regelbundet granska antagna unionsakter för att se om de innehåller referensvärden. För att underlätta för allmänheten att automatiskt få tillgång till aktuella referensvärden, bör Echa integrera datakatalogen med referensvärden i den gemensamma </w:t>
            </w:r>
            <w:r w:rsidRPr="00B04833">
              <w:rPr>
                <w:color w:val="000000" w:themeColor="text1"/>
                <w:lang w:val="sv-SE"/>
              </w:rPr>
              <w:lastRenderedPageBreak/>
              <w:t>dataplattformen som en särskild tjänst och i den datakatalogen inkludera alla referensvärden tillsammans med relevanta kontextdata som myndigheten har fått eller hämtat och säkerställa att dessa värden och kontextdata är maskinläsbara.</w:t>
            </w:r>
          </w:p>
        </w:tc>
        <w:tc>
          <w:tcPr>
            <w:tcW w:w="4876" w:type="dxa"/>
          </w:tcPr>
          <w:p w14:paraId="04B5D367" w14:textId="4C3D8FF6" w:rsidR="00BB1533" w:rsidRPr="00B04833" w:rsidRDefault="00BB1533" w:rsidP="00B528DA">
            <w:pPr>
              <w:pStyle w:val="Normal6"/>
              <w:rPr>
                <w:color w:val="000000" w:themeColor="text1"/>
                <w:szCs w:val="24"/>
                <w:lang w:val="sv-SE"/>
              </w:rPr>
            </w:pPr>
            <w:r w:rsidRPr="00B04833">
              <w:rPr>
                <w:color w:val="000000" w:themeColor="text1"/>
                <w:lang w:val="sv-SE"/>
              </w:rPr>
              <w:lastRenderedPageBreak/>
              <w:t>(27)</w:t>
            </w:r>
            <w:r w:rsidRPr="00B04833">
              <w:rPr>
                <w:color w:val="000000" w:themeColor="text1"/>
                <w:lang w:val="sv-SE"/>
              </w:rPr>
              <w:tab/>
              <w:t xml:space="preserve">För att främja användning och harmonisering av referensvärden bland riskbedömare och riskhanterare enligt olika unionsakter och för att underlätta efterlevnaden och verkställigheten av lagstadgade referensvärden, bör Echa upprätta och </w:t>
            </w:r>
            <w:r w:rsidR="00B528DA" w:rsidRPr="00B04833">
              <w:rPr>
                <w:color w:val="000000" w:themeColor="text1"/>
                <w:lang w:val="sv-SE"/>
              </w:rPr>
              <w:t xml:space="preserve">upprätthålla </w:t>
            </w:r>
            <w:r w:rsidRPr="00B04833">
              <w:rPr>
                <w:color w:val="000000" w:themeColor="text1"/>
                <w:lang w:val="sv-SE"/>
              </w:rPr>
              <w:t xml:space="preserve">en datakatalog med referensvärden som fastställts eller antagits i enlighet med de unionsakter som förtecknas i bilagorna I och II. Byråerna bör förse Echa med de referensvärden de innehar eller fastställer i sin verksamhet. Dessutom bör Echa regelbundet granska antagna unionsakter för att se om de innehåller referensvärden. För att underlätta för allmänheten att automatiskt få tillgång till aktuella referensvärden, bör Echa integrera datakatalogen med referensvärden i den gemensamma </w:t>
            </w:r>
            <w:r w:rsidRPr="00B04833">
              <w:rPr>
                <w:color w:val="000000" w:themeColor="text1"/>
                <w:lang w:val="sv-SE"/>
              </w:rPr>
              <w:lastRenderedPageBreak/>
              <w:t xml:space="preserve">dataplattformen som en särskild tjänst och i den datakatalogen inkludera alla referensvärden tillsammans med relevanta kontextdata som myndigheten har fått eller hämtat och säkerställa att dessa värden och kontextdata är maskinläsbara. </w:t>
            </w:r>
            <w:r w:rsidRPr="00B04833">
              <w:rPr>
                <w:b/>
                <w:i/>
                <w:color w:val="000000" w:themeColor="text1"/>
                <w:lang w:val="sv-SE"/>
              </w:rPr>
              <w:t>Echa bör också</w:t>
            </w:r>
            <w:r w:rsidR="00A32096" w:rsidRPr="00B04833">
              <w:rPr>
                <w:b/>
                <w:i/>
                <w:color w:val="000000" w:themeColor="text1"/>
                <w:lang w:val="sv-SE"/>
              </w:rPr>
              <w:t>,</w:t>
            </w:r>
            <w:r w:rsidRPr="00B04833">
              <w:rPr>
                <w:b/>
                <w:i/>
                <w:color w:val="000000" w:themeColor="text1"/>
                <w:lang w:val="sv-SE"/>
              </w:rPr>
              <w:t xml:space="preserve"> i datakatalogen med referensvärden</w:t>
            </w:r>
            <w:r w:rsidR="00A32096" w:rsidRPr="00B04833">
              <w:rPr>
                <w:b/>
                <w:i/>
                <w:color w:val="000000" w:themeColor="text1"/>
                <w:lang w:val="sv-SE"/>
              </w:rPr>
              <w:t>,</w:t>
            </w:r>
            <w:r w:rsidRPr="00B04833">
              <w:rPr>
                <w:b/>
                <w:i/>
                <w:color w:val="000000" w:themeColor="text1"/>
                <w:lang w:val="sv-SE"/>
              </w:rPr>
              <w:t xml:space="preserve"> inkludera referensvärden som genereras genom andra program eller annan forskningsverksamhet och som görs tillgängliga för Echa.</w:t>
            </w:r>
          </w:p>
        </w:tc>
      </w:tr>
    </w:tbl>
    <w:p w14:paraId="7DB26B39" w14:textId="77777777" w:rsidR="00BB1533" w:rsidRPr="00B04833" w:rsidRDefault="00BB1533" w:rsidP="00BB1533">
      <w:pPr>
        <w:rPr>
          <w:color w:val="000000" w:themeColor="text1"/>
        </w:rPr>
      </w:pPr>
    </w:p>
    <w:p w14:paraId="40C86185" w14:textId="44072FC6"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21</w:t>
      </w:r>
    </w:p>
    <w:p w14:paraId="6251EFE0" w14:textId="77777777" w:rsidR="00BB1533" w:rsidRPr="00B04833" w:rsidRDefault="00BB1533" w:rsidP="00BB1533">
      <w:pPr>
        <w:rPr>
          <w:color w:val="000000" w:themeColor="text1"/>
        </w:rPr>
      </w:pPr>
    </w:p>
    <w:p w14:paraId="7C6C45EE"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0C3A854" w14:textId="77777777" w:rsidR="00BB1533" w:rsidRPr="00B04833" w:rsidRDefault="00BB1533" w:rsidP="00BB1533">
      <w:pPr>
        <w:pStyle w:val="NormalBold"/>
        <w:rPr>
          <w:color w:val="000000" w:themeColor="text1"/>
        </w:rPr>
      </w:pPr>
      <w:r w:rsidRPr="00B04833">
        <w:rPr>
          <w:color w:val="000000" w:themeColor="text1"/>
        </w:rPr>
        <w:t>Skäl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03F18F6F" w14:textId="77777777" w:rsidTr="00645EDC">
        <w:trPr>
          <w:jc w:val="center"/>
        </w:trPr>
        <w:tc>
          <w:tcPr>
            <w:tcW w:w="9752" w:type="dxa"/>
            <w:gridSpan w:val="2"/>
          </w:tcPr>
          <w:p w14:paraId="4D1D9BDF" w14:textId="77777777" w:rsidR="00BB1533" w:rsidRPr="00B04833" w:rsidRDefault="00BB1533" w:rsidP="00645EDC">
            <w:pPr>
              <w:keepNext/>
              <w:rPr>
                <w:color w:val="000000" w:themeColor="text1"/>
              </w:rPr>
            </w:pPr>
          </w:p>
        </w:tc>
      </w:tr>
      <w:tr w:rsidR="00B04833" w:rsidRPr="00B04833" w14:paraId="777EF2E4" w14:textId="77777777" w:rsidTr="00645EDC">
        <w:trPr>
          <w:jc w:val="center"/>
        </w:trPr>
        <w:tc>
          <w:tcPr>
            <w:tcW w:w="4876" w:type="dxa"/>
          </w:tcPr>
          <w:p w14:paraId="65184B7F"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0152D7C" w14:textId="62C0A907"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F4E992E" w14:textId="77777777" w:rsidTr="00645EDC">
        <w:trPr>
          <w:jc w:val="center"/>
        </w:trPr>
        <w:tc>
          <w:tcPr>
            <w:tcW w:w="4876" w:type="dxa"/>
          </w:tcPr>
          <w:p w14:paraId="5C3916FA" w14:textId="77777777" w:rsidR="00BB1533" w:rsidRPr="00B04833" w:rsidRDefault="00BB1533" w:rsidP="00645EDC">
            <w:pPr>
              <w:pStyle w:val="Normal6"/>
              <w:rPr>
                <w:color w:val="000000" w:themeColor="text1"/>
                <w:lang w:val="sv-SE"/>
              </w:rPr>
            </w:pPr>
            <w:r w:rsidRPr="00B04833">
              <w:rPr>
                <w:color w:val="000000" w:themeColor="text1"/>
                <w:lang w:val="sv-SE"/>
              </w:rPr>
              <w:t>(28)</w:t>
            </w:r>
            <w:r w:rsidRPr="00B04833">
              <w:rPr>
                <w:color w:val="000000" w:themeColor="text1"/>
                <w:lang w:val="sv-SE"/>
              </w:rPr>
              <w:tab/>
              <w:t>För att öka öppenheten och ge myndigheterna tillgång till fullständig förhandsinformation om vilka studier företag har beställt, oavsett om dessa studier utförs av företaget eller läggs ut på entreprenad, bör företag och laboratorier till en databas med anmälda studier som upprättas och förvaltas av Echa anmäla de studier om kemikalier som de beställer i syfte att uppfylla lagstadgade krav i de unionsakter som förtecknas i bilaga I. Echa bör</w:t>
            </w:r>
            <w:r w:rsidRPr="00B04833">
              <w:rPr>
                <w:b/>
                <w:i/>
                <w:color w:val="000000" w:themeColor="text1"/>
                <w:lang w:val="sv-SE"/>
              </w:rPr>
              <w:t xml:space="preserve"> därför</w:t>
            </w:r>
            <w:r w:rsidRPr="00B04833">
              <w:rPr>
                <w:color w:val="000000" w:themeColor="text1"/>
                <w:lang w:val="sv-SE"/>
              </w:rPr>
              <w:t xml:space="preserve"> upprätta och förvalta en databas med anmälda studier</w:t>
            </w:r>
            <w:r w:rsidRPr="00B04833">
              <w:rPr>
                <w:b/>
                <w:i/>
                <w:color w:val="000000" w:themeColor="text1"/>
                <w:lang w:val="sv-SE"/>
              </w:rPr>
              <w:t>, som en särskild tjänst på den gemensamma dataplattformen,</w:t>
            </w:r>
            <w:r w:rsidRPr="00B04833">
              <w:rPr>
                <w:color w:val="000000" w:themeColor="text1"/>
                <w:lang w:val="sv-SE"/>
              </w:rPr>
              <w:t xml:space="preserve"> där informationen om dessa studier lagras. För att företag och laboratorier ska få tillräckligt med tid att förbereda anmälningar av studier bör förpliktelsen att anmäla studier börja gälla först </w:t>
            </w:r>
            <w:r w:rsidRPr="00B04833">
              <w:rPr>
                <w:b/>
                <w:i/>
                <w:color w:val="000000" w:themeColor="text1"/>
                <w:lang w:val="sv-SE"/>
              </w:rPr>
              <w:t>två år</w:t>
            </w:r>
            <w:r w:rsidRPr="00B04833">
              <w:rPr>
                <w:color w:val="000000" w:themeColor="text1"/>
                <w:lang w:val="sv-SE"/>
              </w:rPr>
              <w:t xml:space="preserve"> efter det att denna förordning har trätt i kraft.</w:t>
            </w:r>
          </w:p>
        </w:tc>
        <w:tc>
          <w:tcPr>
            <w:tcW w:w="4876" w:type="dxa"/>
          </w:tcPr>
          <w:p w14:paraId="1533624B" w14:textId="77777777" w:rsidR="00BB1533" w:rsidRPr="00B04833" w:rsidRDefault="00BB1533" w:rsidP="00645EDC">
            <w:pPr>
              <w:pStyle w:val="Normal6"/>
              <w:rPr>
                <w:color w:val="000000" w:themeColor="text1"/>
                <w:szCs w:val="24"/>
                <w:lang w:val="sv-SE"/>
              </w:rPr>
            </w:pPr>
            <w:r w:rsidRPr="00B04833">
              <w:rPr>
                <w:color w:val="000000" w:themeColor="text1"/>
                <w:lang w:val="sv-SE"/>
              </w:rPr>
              <w:t>(28)</w:t>
            </w:r>
            <w:r w:rsidRPr="00B04833">
              <w:rPr>
                <w:color w:val="000000" w:themeColor="text1"/>
                <w:lang w:val="sv-SE"/>
              </w:rPr>
              <w:tab/>
              <w:t xml:space="preserve">För att öka öppenheten och ge myndigheterna tillgång till fullständig förhandsinformation om vilka studier företag har beställt, oavsett om dessa studier utförs av företaget eller läggs ut på entreprenad, bör företag och laboratorier till en databas med anmälda studier som upprättas och förvaltas av Echa anmäla de studier om kemikalier som de beställer i syfte att uppfylla lagstadgade krav i de unionsakter som förtecknas i bilaga I. </w:t>
            </w:r>
            <w:r w:rsidRPr="00B04833">
              <w:rPr>
                <w:b/>
                <w:i/>
                <w:color w:val="000000" w:themeColor="text1"/>
                <w:lang w:val="sv-SE"/>
              </w:rPr>
              <w:t>Vetenskapliga studier som genomförs enbart i forskningssyfte, som inte beställs till stöd för en ansökan, anmälan eller annat underlag i ett regleringsärende som anmälts eller lämnats in till en myndighet eller som inte ingår i en risk- eller säkerhetsbedömning enligt de unionsakter som förtecknas i bilaga I behöver inte anmälas.</w:t>
            </w:r>
            <w:r w:rsidRPr="00B04833">
              <w:rPr>
                <w:color w:val="000000" w:themeColor="text1"/>
                <w:lang w:val="sv-SE"/>
              </w:rPr>
              <w:t xml:space="preserve"> Echa bör upprätta och förvalta en databas med anmälda studier där informationen om dessa studier lagras.</w:t>
            </w:r>
            <w:r w:rsidRPr="00B04833">
              <w:rPr>
                <w:b/>
                <w:i/>
                <w:color w:val="000000" w:themeColor="text1"/>
                <w:lang w:val="sv-SE"/>
              </w:rPr>
              <w:t xml:space="preserve"> Denna databas bör vara en separat databas där anmälningsuppgifter hålls konfidentiella. Echa bör i samarbete med de berörda byråerna vidta nödvändiga åtgärder för att skydda en säker överföring av data om kemikalier</w:t>
            </w:r>
            <w:r w:rsidRPr="00B04833">
              <w:rPr>
                <w:color w:val="000000" w:themeColor="text1"/>
                <w:lang w:val="sv-SE"/>
              </w:rPr>
              <w:t xml:space="preserve">. För att företag och laboratorier ska få tillräckligt med tid att förbereda anmälningar av </w:t>
            </w:r>
            <w:r w:rsidRPr="00B04833">
              <w:rPr>
                <w:color w:val="000000" w:themeColor="text1"/>
                <w:lang w:val="sv-SE"/>
              </w:rPr>
              <w:lastRenderedPageBreak/>
              <w:t xml:space="preserve">studier bör förpliktelsen att anmäla studier börja gälla först </w:t>
            </w:r>
            <w:r w:rsidRPr="00B04833">
              <w:rPr>
                <w:b/>
                <w:i/>
                <w:color w:val="000000" w:themeColor="text1"/>
                <w:lang w:val="sv-SE"/>
              </w:rPr>
              <w:t>18 månader</w:t>
            </w:r>
            <w:r w:rsidRPr="00B04833">
              <w:rPr>
                <w:color w:val="000000" w:themeColor="text1"/>
                <w:lang w:val="sv-SE"/>
              </w:rPr>
              <w:t xml:space="preserve"> efter det att denna förordning har trätt i kraft.</w:t>
            </w:r>
            <w:r w:rsidRPr="00B04833">
              <w:rPr>
                <w:b/>
                <w:i/>
                <w:color w:val="000000" w:themeColor="text1"/>
                <w:lang w:val="sv-SE"/>
              </w:rPr>
              <w:t xml:space="preserve"> Echa bör också inrätta en mekanism för samarbete med myndigheter i tredjeländer för att utbyta information om studier som anmäls eller lämnas in för regleringsändamål.</w:t>
            </w:r>
          </w:p>
        </w:tc>
      </w:tr>
    </w:tbl>
    <w:p w14:paraId="355773EC" w14:textId="77777777" w:rsidR="00BB1533" w:rsidRPr="00B04833" w:rsidRDefault="00BB1533" w:rsidP="00BB1533">
      <w:pPr>
        <w:rPr>
          <w:color w:val="000000" w:themeColor="text1"/>
        </w:rPr>
      </w:pPr>
    </w:p>
    <w:p w14:paraId="7706E219" w14:textId="1421532D"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22</w:t>
      </w:r>
    </w:p>
    <w:p w14:paraId="5E1CD037" w14:textId="77777777" w:rsidR="00BB1533" w:rsidRPr="00B04833" w:rsidRDefault="00BB1533" w:rsidP="00BB1533">
      <w:pPr>
        <w:rPr>
          <w:color w:val="000000" w:themeColor="text1"/>
        </w:rPr>
      </w:pPr>
    </w:p>
    <w:p w14:paraId="126CC6FE"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21ABF29" w14:textId="77777777" w:rsidR="00BB1533" w:rsidRPr="00B04833" w:rsidRDefault="00BB1533" w:rsidP="00BB1533">
      <w:pPr>
        <w:pStyle w:val="NormalBold"/>
        <w:rPr>
          <w:color w:val="000000" w:themeColor="text1"/>
        </w:rPr>
      </w:pPr>
      <w:r w:rsidRPr="00B04833">
        <w:rPr>
          <w:color w:val="000000" w:themeColor="text1"/>
        </w:rPr>
        <w:t>Skäl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B80E721" w14:textId="77777777" w:rsidTr="00645EDC">
        <w:trPr>
          <w:jc w:val="center"/>
        </w:trPr>
        <w:tc>
          <w:tcPr>
            <w:tcW w:w="9752" w:type="dxa"/>
            <w:gridSpan w:val="2"/>
          </w:tcPr>
          <w:p w14:paraId="07246D47" w14:textId="77777777" w:rsidR="00BB1533" w:rsidRPr="00B04833" w:rsidRDefault="00BB1533" w:rsidP="00645EDC">
            <w:pPr>
              <w:keepNext/>
              <w:rPr>
                <w:color w:val="000000" w:themeColor="text1"/>
              </w:rPr>
            </w:pPr>
          </w:p>
        </w:tc>
      </w:tr>
      <w:tr w:rsidR="00B04833" w:rsidRPr="00B04833" w14:paraId="4DE89C36" w14:textId="77777777" w:rsidTr="00645EDC">
        <w:trPr>
          <w:jc w:val="center"/>
        </w:trPr>
        <w:tc>
          <w:tcPr>
            <w:tcW w:w="4876" w:type="dxa"/>
          </w:tcPr>
          <w:p w14:paraId="3B2FA884"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E60AD64" w14:textId="5D80B2D2"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697FC24" w14:textId="77777777" w:rsidTr="00645EDC">
        <w:trPr>
          <w:jc w:val="center"/>
        </w:trPr>
        <w:tc>
          <w:tcPr>
            <w:tcW w:w="4876" w:type="dxa"/>
          </w:tcPr>
          <w:p w14:paraId="6FBD9703" w14:textId="77777777" w:rsidR="00BB1533" w:rsidRPr="00B04833" w:rsidRDefault="00BB1533" w:rsidP="00645EDC">
            <w:pPr>
              <w:pStyle w:val="Normal6"/>
              <w:rPr>
                <w:color w:val="000000" w:themeColor="text1"/>
                <w:lang w:val="sv-SE"/>
              </w:rPr>
            </w:pPr>
            <w:r w:rsidRPr="00B04833">
              <w:rPr>
                <w:color w:val="000000" w:themeColor="text1"/>
                <w:lang w:val="sv-SE"/>
              </w:rPr>
              <w:t>(30)</w:t>
            </w:r>
            <w:r w:rsidRPr="00B04833">
              <w:rPr>
                <w:color w:val="000000" w:themeColor="text1"/>
                <w:lang w:val="sv-SE"/>
              </w:rPr>
              <w:tab/>
              <w:t>För att säkerställa samstämmighet mellan dessa två mekanismer för anmälan av studier och säkerhet för företag som lämnar in anmälningar, bör reglerna om offentlig spridning av anmälningar av studier i förekommande fall överensstämma, och anmälningar inte göras tillgängliga via den gemensamma dataplattformen förrän en motsvarande registrering, ansökan, anmälan eller annat relevant underlag i ett regleringsärende har lämnats in till den berörda unionsinstitutionen eller nationella institutionen</w:t>
            </w:r>
            <w:r w:rsidRPr="00B04833">
              <w:rPr>
                <w:b/>
                <w:i/>
                <w:color w:val="000000" w:themeColor="text1"/>
                <w:lang w:val="sv-SE"/>
              </w:rPr>
              <w:t xml:space="preserve"> och</w:t>
            </w:r>
            <w:r w:rsidRPr="00B04833">
              <w:rPr>
                <w:color w:val="000000" w:themeColor="text1"/>
                <w:lang w:val="sv-SE"/>
              </w:rPr>
              <w:t xml:space="preserve"> den </w:t>
            </w:r>
            <w:r w:rsidRPr="00B04833">
              <w:rPr>
                <w:b/>
                <w:i/>
                <w:color w:val="000000" w:themeColor="text1"/>
                <w:lang w:val="sv-SE"/>
              </w:rPr>
              <w:t>unionsinstitutionen</w:t>
            </w:r>
            <w:r w:rsidRPr="00B04833">
              <w:rPr>
                <w:color w:val="000000" w:themeColor="text1"/>
                <w:lang w:val="sv-SE"/>
              </w:rPr>
              <w:t xml:space="preserve"> eller </w:t>
            </w:r>
            <w:r w:rsidRPr="00B04833">
              <w:rPr>
                <w:b/>
                <w:i/>
                <w:color w:val="000000" w:themeColor="text1"/>
                <w:lang w:val="sv-SE"/>
              </w:rPr>
              <w:t>nationella institutionen har beslutat om eventuell konfidentiell behandling</w:t>
            </w:r>
            <w:r w:rsidRPr="00B04833">
              <w:rPr>
                <w:color w:val="000000" w:themeColor="text1"/>
                <w:lang w:val="sv-SE"/>
              </w:rPr>
              <w:t xml:space="preserve"> av </w:t>
            </w:r>
            <w:r w:rsidRPr="00B04833">
              <w:rPr>
                <w:b/>
                <w:i/>
                <w:color w:val="000000" w:themeColor="text1"/>
                <w:lang w:val="sv-SE"/>
              </w:rPr>
              <w:t>datan</w:t>
            </w:r>
            <w:r w:rsidRPr="00B04833">
              <w:rPr>
                <w:color w:val="000000" w:themeColor="text1"/>
                <w:lang w:val="sv-SE"/>
              </w:rPr>
              <w:t xml:space="preserve"> i </w:t>
            </w:r>
            <w:r w:rsidRPr="00B04833">
              <w:rPr>
                <w:b/>
                <w:i/>
                <w:color w:val="000000" w:themeColor="text1"/>
                <w:lang w:val="sv-SE"/>
              </w:rPr>
              <w:t>underlaget</w:t>
            </w:r>
            <w:r w:rsidRPr="00B04833">
              <w:rPr>
                <w:color w:val="000000" w:themeColor="text1"/>
                <w:lang w:val="sv-SE"/>
              </w:rPr>
              <w:t xml:space="preserve">. </w:t>
            </w:r>
            <w:r w:rsidRPr="00B04833">
              <w:rPr>
                <w:b/>
                <w:i/>
                <w:color w:val="000000" w:themeColor="text1"/>
                <w:lang w:val="sv-SE"/>
              </w:rPr>
              <w:t>Dessutom</w:t>
            </w:r>
            <w:r w:rsidRPr="00B04833">
              <w:rPr>
                <w:color w:val="000000" w:themeColor="text1"/>
                <w:lang w:val="sv-SE"/>
              </w:rPr>
              <w:t xml:space="preserve"> bör Echa och Efsa samarbeta om ett gemensamt tillvägagångssätt för att identifiera den anmälda informationen och därigenom underlätta efterlevnaden av kravet på anmälan av studier och göra det lättare att spåra studier som anmäls till deras respektive databaser.</w:t>
            </w:r>
          </w:p>
        </w:tc>
        <w:tc>
          <w:tcPr>
            <w:tcW w:w="4876" w:type="dxa"/>
          </w:tcPr>
          <w:p w14:paraId="57572E4C" w14:textId="77777777" w:rsidR="00BB1533" w:rsidRPr="00B04833" w:rsidRDefault="00BB1533" w:rsidP="00645EDC">
            <w:pPr>
              <w:pStyle w:val="Normal6"/>
              <w:rPr>
                <w:color w:val="000000" w:themeColor="text1"/>
                <w:szCs w:val="24"/>
                <w:lang w:val="sv-SE"/>
              </w:rPr>
            </w:pPr>
            <w:r w:rsidRPr="00B04833">
              <w:rPr>
                <w:color w:val="000000" w:themeColor="text1"/>
                <w:lang w:val="sv-SE"/>
              </w:rPr>
              <w:t>(30)</w:t>
            </w:r>
            <w:r w:rsidRPr="00B04833">
              <w:rPr>
                <w:color w:val="000000" w:themeColor="text1"/>
                <w:lang w:val="sv-SE"/>
              </w:rPr>
              <w:tab/>
              <w:t>För att säkerställa samstämmighet mellan dessa två mekanismer för anmälan av studier och säkerhet för företag som lämnar in anmälningar, bör reglerna om offentlig spridning av anmälningar av studier i förekommande fall överensstämma, och anmälningar inte göras tillgängliga via den gemensamma dataplattformen förrän en motsvarande registrering, ansökan, anmälan eller annat relevant underlag i ett regleringsärende har lämnats in till den berörda unionsinstitutionen eller nationella institutionen</w:t>
            </w:r>
            <w:r w:rsidRPr="00B04833">
              <w:rPr>
                <w:b/>
                <w:i/>
                <w:color w:val="000000" w:themeColor="text1"/>
                <w:lang w:val="sv-SE"/>
              </w:rPr>
              <w:t>. För att respektera konfidentialiteten för relevanta delar av anmälningar av studier när de är integrerade i</w:t>
            </w:r>
            <w:r w:rsidRPr="00B04833">
              <w:rPr>
                <w:color w:val="000000" w:themeColor="text1"/>
                <w:lang w:val="sv-SE"/>
              </w:rPr>
              <w:t xml:space="preserve"> den </w:t>
            </w:r>
            <w:r w:rsidRPr="00B04833">
              <w:rPr>
                <w:b/>
                <w:i/>
                <w:color w:val="000000" w:themeColor="text1"/>
                <w:lang w:val="sv-SE"/>
              </w:rPr>
              <w:t>gemensamma dataplattformen bör kommissionen</w:t>
            </w:r>
            <w:r w:rsidRPr="00B04833">
              <w:rPr>
                <w:color w:val="000000" w:themeColor="text1"/>
                <w:lang w:val="sv-SE"/>
              </w:rPr>
              <w:t xml:space="preserve"> eller </w:t>
            </w:r>
            <w:r w:rsidRPr="00B04833">
              <w:rPr>
                <w:b/>
                <w:i/>
                <w:color w:val="000000" w:themeColor="text1"/>
                <w:lang w:val="sv-SE"/>
              </w:rPr>
              <w:t>en myndighet, om de gör motsvarande registrering, ansökan, anmälan eller andra relevanta underlag i regleringsärenden tillgänglig för Echa, också ange vilka delar</w:t>
            </w:r>
            <w:r w:rsidRPr="00B04833">
              <w:rPr>
                <w:color w:val="000000" w:themeColor="text1"/>
                <w:lang w:val="sv-SE"/>
              </w:rPr>
              <w:t xml:space="preserve"> av </w:t>
            </w:r>
            <w:r w:rsidRPr="00B04833">
              <w:rPr>
                <w:b/>
                <w:i/>
                <w:color w:val="000000" w:themeColor="text1"/>
                <w:lang w:val="sv-SE"/>
              </w:rPr>
              <w:t>anmälan av studier som ska vara konfidentiella när de ingår</w:t>
            </w:r>
            <w:r w:rsidRPr="00B04833">
              <w:rPr>
                <w:color w:val="000000" w:themeColor="text1"/>
                <w:lang w:val="sv-SE"/>
              </w:rPr>
              <w:t xml:space="preserve"> i </w:t>
            </w:r>
            <w:r w:rsidRPr="00B04833">
              <w:rPr>
                <w:b/>
                <w:i/>
                <w:color w:val="000000" w:themeColor="text1"/>
                <w:lang w:val="sv-SE"/>
              </w:rPr>
              <w:t>den gemensamma dataplattformen</w:t>
            </w:r>
            <w:r w:rsidRPr="00B04833">
              <w:rPr>
                <w:color w:val="000000" w:themeColor="text1"/>
                <w:lang w:val="sv-SE"/>
              </w:rPr>
              <w:t>.</w:t>
            </w:r>
            <w:r w:rsidRPr="00B04833">
              <w:rPr>
                <w:b/>
                <w:i/>
                <w:color w:val="000000" w:themeColor="text1"/>
                <w:lang w:val="sv-SE"/>
              </w:rPr>
              <w:t xml:space="preserve"> Endast de delar</w:t>
            </w:r>
            <w:r w:rsidRPr="00B04833">
              <w:rPr>
                <w:color w:val="000000" w:themeColor="text1"/>
                <w:lang w:val="sv-SE"/>
              </w:rPr>
              <w:t xml:space="preserve"> bör </w:t>
            </w:r>
            <w:r w:rsidRPr="00B04833">
              <w:rPr>
                <w:b/>
                <w:i/>
                <w:color w:val="000000" w:themeColor="text1"/>
                <w:lang w:val="sv-SE"/>
              </w:rPr>
              <w:t>anges som konfidentiella där samma del anges som konfidentiell i motsvarande ansökan, anmälan eller annat relevant underlag i ett regleringsärende i enlighet med bestämmelserna om konfidentialitet enligt den ursprungliga unionsakten.</w:t>
            </w:r>
            <w:r w:rsidRPr="00B04833">
              <w:rPr>
                <w:color w:val="000000" w:themeColor="text1"/>
                <w:lang w:val="sv-SE"/>
              </w:rPr>
              <w:t xml:space="preserve"> Echa och Efsa</w:t>
            </w:r>
            <w:r w:rsidRPr="00B04833">
              <w:rPr>
                <w:b/>
                <w:i/>
                <w:color w:val="000000" w:themeColor="text1"/>
                <w:lang w:val="sv-SE"/>
              </w:rPr>
              <w:t xml:space="preserve"> bör</w:t>
            </w:r>
            <w:r w:rsidRPr="00B04833">
              <w:rPr>
                <w:color w:val="000000" w:themeColor="text1"/>
                <w:lang w:val="sv-SE"/>
              </w:rPr>
              <w:t xml:space="preserve"> samarbeta om ett </w:t>
            </w:r>
            <w:r w:rsidRPr="00B04833">
              <w:rPr>
                <w:color w:val="000000" w:themeColor="text1"/>
                <w:lang w:val="sv-SE"/>
              </w:rPr>
              <w:lastRenderedPageBreak/>
              <w:t xml:space="preserve">gemensamt tillvägagångssätt för att identifiera den anmälda informationen och därigenom underlätta efterlevnaden av kravet på anmälan av studier och göra det lättare att spåra studier som anmäls till deras respektive databaser. </w:t>
            </w:r>
            <w:r w:rsidRPr="00B04833">
              <w:rPr>
                <w:b/>
                <w:i/>
                <w:color w:val="000000" w:themeColor="text1"/>
                <w:lang w:val="sv-SE"/>
              </w:rPr>
              <w:t>För att undvika osäkerhet för företag till följd av att det finns två databaser för anmälningar av studier, vilka förvaltas av Echa respektive Efsa, bör de praktiska arrangemang som Echa fastställer för genomförandet av bestämmelserna om anmälan av studier i största möjliga utsträckning anpassas till Efsas motsvarande praktiska arrangemang.</w:t>
            </w:r>
          </w:p>
        </w:tc>
      </w:tr>
    </w:tbl>
    <w:p w14:paraId="4FB0C572" w14:textId="77777777" w:rsidR="00BB1533" w:rsidRPr="00B04833" w:rsidRDefault="00BB1533" w:rsidP="00BB1533">
      <w:pPr>
        <w:rPr>
          <w:color w:val="000000" w:themeColor="text1"/>
        </w:rPr>
      </w:pPr>
    </w:p>
    <w:p w14:paraId="4B93947C" w14:textId="2D591B73"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23</w:t>
      </w:r>
    </w:p>
    <w:p w14:paraId="77B42C5D" w14:textId="77777777" w:rsidR="00BB1533" w:rsidRPr="00B04833" w:rsidRDefault="00BB1533" w:rsidP="00BB1533">
      <w:pPr>
        <w:rPr>
          <w:color w:val="000000" w:themeColor="text1"/>
        </w:rPr>
      </w:pPr>
    </w:p>
    <w:p w14:paraId="5616EB63"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8511BB1" w14:textId="77777777" w:rsidR="00BB1533" w:rsidRPr="00B04833" w:rsidRDefault="00BB1533" w:rsidP="00BB1533">
      <w:pPr>
        <w:pStyle w:val="NormalBold"/>
        <w:rPr>
          <w:color w:val="000000" w:themeColor="text1"/>
        </w:rPr>
      </w:pPr>
      <w:r w:rsidRPr="00B04833">
        <w:rPr>
          <w:color w:val="000000" w:themeColor="text1"/>
        </w:rPr>
        <w:t>Skäl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E6867D0" w14:textId="77777777" w:rsidTr="00645EDC">
        <w:trPr>
          <w:jc w:val="center"/>
        </w:trPr>
        <w:tc>
          <w:tcPr>
            <w:tcW w:w="9752" w:type="dxa"/>
            <w:gridSpan w:val="2"/>
          </w:tcPr>
          <w:p w14:paraId="6AA03043" w14:textId="77777777" w:rsidR="00BB1533" w:rsidRPr="00B04833" w:rsidRDefault="00BB1533" w:rsidP="00645EDC">
            <w:pPr>
              <w:keepNext/>
              <w:rPr>
                <w:color w:val="000000" w:themeColor="text1"/>
              </w:rPr>
            </w:pPr>
          </w:p>
        </w:tc>
      </w:tr>
      <w:tr w:rsidR="00B04833" w:rsidRPr="00B04833" w14:paraId="59FEE59F" w14:textId="77777777" w:rsidTr="00645EDC">
        <w:trPr>
          <w:jc w:val="center"/>
        </w:trPr>
        <w:tc>
          <w:tcPr>
            <w:tcW w:w="4876" w:type="dxa"/>
          </w:tcPr>
          <w:p w14:paraId="26635880"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C46FA58" w14:textId="4E7ED99A"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38B4935" w14:textId="77777777" w:rsidTr="00645EDC">
        <w:trPr>
          <w:jc w:val="center"/>
        </w:trPr>
        <w:tc>
          <w:tcPr>
            <w:tcW w:w="4876" w:type="dxa"/>
          </w:tcPr>
          <w:p w14:paraId="22BBF4EE" w14:textId="77777777" w:rsidR="00BB1533" w:rsidRPr="00B04833" w:rsidRDefault="00BB1533" w:rsidP="00645EDC">
            <w:pPr>
              <w:pStyle w:val="Normal6"/>
              <w:rPr>
                <w:color w:val="000000" w:themeColor="text1"/>
                <w:lang w:val="sv-SE"/>
              </w:rPr>
            </w:pPr>
            <w:r w:rsidRPr="00B04833">
              <w:rPr>
                <w:color w:val="000000" w:themeColor="text1"/>
                <w:lang w:val="sv-SE"/>
              </w:rPr>
              <w:t>(31)</w:t>
            </w:r>
            <w:r w:rsidRPr="00B04833">
              <w:rPr>
                <w:color w:val="000000" w:themeColor="text1"/>
                <w:lang w:val="sv-SE"/>
              </w:rPr>
              <w:tab/>
              <w:t>Den förpliktelse att anmäla studier som fastställs i denna förordning bör gälla i samband med alla unionsakter om kemikalier som förtecknas i bilaga I, men de olika förfarandena för datainsamling och säkerhetsbedömning enligt dessa akter kan variera mycket. Det övergripande syftet med den databas med anmälda studier som upprättas enligt denna förordning bör vara att samla information om studier om kemikalier som beställs av företag, vilket ger en centraliserad och fullständig översikt över de studier som genomförs till stöd för efterlevnaden av de unionsakter</w:t>
            </w:r>
            <w:r w:rsidRPr="00B04833">
              <w:rPr>
                <w:b/>
                <w:i/>
                <w:color w:val="000000" w:themeColor="text1"/>
                <w:lang w:val="sv-SE"/>
              </w:rPr>
              <w:t xml:space="preserve"> om kemikalier</w:t>
            </w:r>
            <w:r w:rsidRPr="00B04833">
              <w:rPr>
                <w:color w:val="000000" w:themeColor="text1"/>
                <w:lang w:val="sv-SE"/>
              </w:rPr>
              <w:t xml:space="preserve"> som förtecknas i bilaga I. Mot bakgrund av detta mål och av att bedömningsförfarandena enligt unionsakterna om kemikalier i bilaga I kan variera mycket, skulle det gå utanför denna förordnings tillämpningsområde och syfte att ändra de befintliga bedömningsförfaranden som fastställs i de unionsakter som förtecknas i bilaga I genom att införa ytterligare villkor, vars potentiella konsekvenser för marknadstillträde inte avsågs i de </w:t>
            </w:r>
            <w:r w:rsidRPr="00B04833">
              <w:rPr>
                <w:color w:val="000000" w:themeColor="text1"/>
                <w:lang w:val="sv-SE"/>
              </w:rPr>
              <w:lastRenderedPageBreak/>
              <w:t>unionsakterna. Följaktligen är det inte lämpligt att i denna förordning införa de konsekvenser som är förknippade med bristande efterlevnad av förpliktelsen att anmäla studier enligt artikel 32b i Europaparlamentets och rådets förordning (EG) nr 178/2002.</w:t>
            </w:r>
          </w:p>
        </w:tc>
        <w:tc>
          <w:tcPr>
            <w:tcW w:w="4876" w:type="dxa"/>
          </w:tcPr>
          <w:p w14:paraId="1FB02515"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(31)</w:t>
            </w:r>
            <w:r w:rsidRPr="00B04833">
              <w:rPr>
                <w:color w:val="000000" w:themeColor="text1"/>
                <w:lang w:val="sv-SE"/>
              </w:rPr>
              <w:tab/>
              <w:t xml:space="preserve">Den förpliktelse att anmäla studier som fastställs i denna förordning bör gälla i samband med alla unionsakter om kemikalier som förtecknas i bilaga I, men de olika förfarandena för datainsamling och säkerhetsbedömning enligt dessa akter kan variera mycket. Det övergripande syftet med den databas med anmälda studier som upprättas enligt denna förordning bör vara att samla information om studier om kemikalier som beställs av företag, vilket ger en centraliserad och fullständig översikt över de studier som genomförs till stöd för </w:t>
            </w:r>
            <w:r w:rsidRPr="00B04833">
              <w:rPr>
                <w:b/>
                <w:i/>
                <w:color w:val="000000" w:themeColor="text1"/>
                <w:lang w:val="sv-SE"/>
              </w:rPr>
              <w:t xml:space="preserve">en ansökan, en anmälan eller ett annat underlag i ett regleringsärende som ska anmälas eller lämnas in till en myndighet, samt alla studier om kemikalier som sådana eller i varor som de beställer i samband med en risk- eller säkerhetsbedömning, för att säkerställa </w:t>
            </w:r>
            <w:r w:rsidRPr="00B04833">
              <w:rPr>
                <w:color w:val="000000" w:themeColor="text1"/>
                <w:lang w:val="sv-SE"/>
              </w:rPr>
              <w:t xml:space="preserve">efterlevnaden av de unionsakter som förtecknas i bilaga I. Mot bakgrund av detta mål och av att bedömningsförfarandena enligt unionsakterna om kemikalier i bilaga I kan variera mycket, skulle det gå utanför denna </w:t>
            </w:r>
            <w:r w:rsidRPr="00B04833">
              <w:rPr>
                <w:color w:val="000000" w:themeColor="text1"/>
                <w:lang w:val="sv-SE"/>
              </w:rPr>
              <w:lastRenderedPageBreak/>
              <w:t>förordnings tillämpningsområde och syfte att ändra de befintliga bedömningsförfaranden som fastställs i de unionsakter som förtecknas i bilaga I genom att införa ytterligare villkor, vars potentiella konsekvenser för marknadstillträde inte avsågs i de unionsakterna. Följaktligen är det inte lämpligt att i denna förordning införa de konsekvenser som är förknippade med bristande efterlevnad av förpliktelsen att anmäla studier enligt artikel 32b i Europaparlamentets och rådets förordning (EG) nr 178/2002.</w:t>
            </w:r>
          </w:p>
        </w:tc>
      </w:tr>
    </w:tbl>
    <w:p w14:paraId="51844108" w14:textId="77777777" w:rsidR="00BB1533" w:rsidRPr="00B04833" w:rsidRDefault="00BB1533" w:rsidP="00BB1533">
      <w:pPr>
        <w:rPr>
          <w:color w:val="000000" w:themeColor="text1"/>
        </w:rPr>
      </w:pPr>
    </w:p>
    <w:p w14:paraId="59BFB462" w14:textId="736EC614"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24</w:t>
      </w:r>
    </w:p>
    <w:p w14:paraId="2A7803B2" w14:textId="77777777" w:rsidR="00BB1533" w:rsidRPr="00B04833" w:rsidRDefault="00BB1533" w:rsidP="00BB1533">
      <w:pPr>
        <w:rPr>
          <w:color w:val="000000" w:themeColor="text1"/>
        </w:rPr>
      </w:pPr>
    </w:p>
    <w:p w14:paraId="59329350"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44A4121" w14:textId="77777777" w:rsidR="00BB1533" w:rsidRPr="00B04833" w:rsidRDefault="00BB1533" w:rsidP="00BB1533">
      <w:pPr>
        <w:pStyle w:val="NormalBold"/>
        <w:rPr>
          <w:color w:val="000000" w:themeColor="text1"/>
        </w:rPr>
      </w:pPr>
      <w:r w:rsidRPr="00B04833">
        <w:rPr>
          <w:color w:val="000000" w:themeColor="text1"/>
        </w:rPr>
        <w:t>Skäl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BFF7B8B" w14:textId="77777777" w:rsidTr="00645EDC">
        <w:trPr>
          <w:jc w:val="center"/>
        </w:trPr>
        <w:tc>
          <w:tcPr>
            <w:tcW w:w="9752" w:type="dxa"/>
            <w:gridSpan w:val="2"/>
          </w:tcPr>
          <w:p w14:paraId="2FB13308" w14:textId="77777777" w:rsidR="00BB1533" w:rsidRPr="00B04833" w:rsidRDefault="00BB1533" w:rsidP="00645EDC">
            <w:pPr>
              <w:keepNext/>
              <w:rPr>
                <w:color w:val="000000" w:themeColor="text1"/>
              </w:rPr>
            </w:pPr>
          </w:p>
        </w:tc>
      </w:tr>
      <w:tr w:rsidR="00B04833" w:rsidRPr="00B04833" w14:paraId="3EBC24D6" w14:textId="77777777" w:rsidTr="00645EDC">
        <w:trPr>
          <w:jc w:val="center"/>
        </w:trPr>
        <w:tc>
          <w:tcPr>
            <w:tcW w:w="4876" w:type="dxa"/>
          </w:tcPr>
          <w:p w14:paraId="533361D4"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53CF627" w14:textId="7BB1E4FF"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9269DE6" w14:textId="77777777" w:rsidTr="00645EDC">
        <w:trPr>
          <w:jc w:val="center"/>
        </w:trPr>
        <w:tc>
          <w:tcPr>
            <w:tcW w:w="4876" w:type="dxa"/>
          </w:tcPr>
          <w:p w14:paraId="52DE0A85" w14:textId="77777777" w:rsidR="00BB1533" w:rsidRPr="00B04833" w:rsidRDefault="00BB1533" w:rsidP="00645EDC">
            <w:pPr>
              <w:pStyle w:val="Normal6"/>
              <w:rPr>
                <w:color w:val="000000" w:themeColor="text1"/>
                <w:lang w:val="sv-SE"/>
              </w:rPr>
            </w:pPr>
            <w:r w:rsidRPr="00B04833">
              <w:rPr>
                <w:color w:val="000000" w:themeColor="text1"/>
                <w:lang w:val="sv-SE"/>
              </w:rPr>
              <w:t>(33)</w:t>
            </w:r>
            <w:r w:rsidRPr="00B04833">
              <w:rPr>
                <w:color w:val="000000" w:themeColor="text1"/>
                <w:lang w:val="sv-SE"/>
              </w:rPr>
              <w:tab/>
              <w:t xml:space="preserve">För att medlemsstaterna lättare ska kunna verkställa påföljder, bör de byråer som ansvarar för bedömning av och tillhandahållande av vetenskapliga utlåtanden, inbegripet vetenskapliga yttranden, om underlag i regleringsärenden som omfattas av kravet på anmälning till Echa, i förekommande fall samarbeta och utbyta information med medlemsstaternas tillsynsmyndigheter </w:t>
            </w:r>
            <w:r w:rsidRPr="00B04833">
              <w:rPr>
                <w:b/>
                <w:i/>
                <w:color w:val="000000" w:themeColor="text1"/>
                <w:lang w:val="sv-SE"/>
              </w:rPr>
              <w:t>om</w:t>
            </w:r>
            <w:r w:rsidRPr="00B04833">
              <w:rPr>
                <w:color w:val="000000" w:themeColor="text1"/>
                <w:lang w:val="sv-SE"/>
              </w:rPr>
              <w:t xml:space="preserve"> efterlevnaden av förpliktelserna i artikel 22.</w:t>
            </w:r>
          </w:p>
        </w:tc>
        <w:tc>
          <w:tcPr>
            <w:tcW w:w="4876" w:type="dxa"/>
          </w:tcPr>
          <w:p w14:paraId="2B4675EC" w14:textId="77777777" w:rsidR="00BB1533" w:rsidRPr="00B04833" w:rsidRDefault="00BB1533" w:rsidP="00645EDC">
            <w:pPr>
              <w:pStyle w:val="Normal6"/>
              <w:rPr>
                <w:color w:val="000000" w:themeColor="text1"/>
                <w:szCs w:val="24"/>
                <w:lang w:val="sv-SE"/>
              </w:rPr>
            </w:pPr>
            <w:r w:rsidRPr="00B04833">
              <w:rPr>
                <w:color w:val="000000" w:themeColor="text1"/>
                <w:lang w:val="sv-SE"/>
              </w:rPr>
              <w:t>(33)</w:t>
            </w:r>
            <w:r w:rsidRPr="00B04833">
              <w:rPr>
                <w:color w:val="000000" w:themeColor="text1"/>
                <w:lang w:val="sv-SE"/>
              </w:rPr>
              <w:tab/>
              <w:t xml:space="preserve">För att medlemsstaterna lättare ska kunna verkställa påföljder, bör de byråer som ansvarar för bedömning av och tillhandahållande av vetenskapliga utlåtanden, inbegripet vetenskapliga yttranden, om underlag i regleringsärenden som omfattas av kravet på anmälning till Echa, i förekommande fall samarbeta och utbyta information med medlemsstaternas tillsynsmyndigheter </w:t>
            </w:r>
            <w:r w:rsidRPr="00B04833">
              <w:rPr>
                <w:b/>
                <w:i/>
                <w:color w:val="000000" w:themeColor="text1"/>
                <w:lang w:val="sv-SE"/>
              </w:rPr>
              <w:t>för att hjälpa dem att kontrollera</w:t>
            </w:r>
            <w:r w:rsidRPr="00B04833">
              <w:rPr>
                <w:color w:val="000000" w:themeColor="text1"/>
                <w:lang w:val="sv-SE"/>
              </w:rPr>
              <w:t xml:space="preserve"> efterlevnaden av förpliktelserna i artikel 22. </w:t>
            </w:r>
            <w:r w:rsidRPr="00B04833">
              <w:rPr>
                <w:b/>
                <w:i/>
                <w:color w:val="000000" w:themeColor="text1"/>
                <w:lang w:val="sv-SE"/>
              </w:rPr>
              <w:t>Information om efterlevnad bör offentliggöras för att öka allmänhetens förtroende för ett effektivt genomförande av unionsrätten.</w:t>
            </w:r>
          </w:p>
        </w:tc>
      </w:tr>
    </w:tbl>
    <w:p w14:paraId="69845F1D" w14:textId="77777777" w:rsidR="00BB1533" w:rsidRPr="00B04833" w:rsidRDefault="00BB1533" w:rsidP="00BB1533">
      <w:pPr>
        <w:rPr>
          <w:color w:val="000000" w:themeColor="text1"/>
        </w:rPr>
      </w:pPr>
    </w:p>
    <w:p w14:paraId="1641BE38" w14:textId="72AB1507"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25</w:t>
      </w:r>
    </w:p>
    <w:p w14:paraId="732B2649" w14:textId="77777777" w:rsidR="00BB1533" w:rsidRPr="00B04833" w:rsidRDefault="00BB1533" w:rsidP="00BB1533">
      <w:pPr>
        <w:rPr>
          <w:color w:val="000000" w:themeColor="text1"/>
        </w:rPr>
      </w:pPr>
    </w:p>
    <w:p w14:paraId="5968A459"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1E75BE7B" w14:textId="77777777" w:rsidR="00BB1533" w:rsidRPr="00B04833" w:rsidRDefault="00BB1533" w:rsidP="00BB1533">
      <w:pPr>
        <w:pStyle w:val="NormalBold"/>
        <w:rPr>
          <w:color w:val="000000" w:themeColor="text1"/>
        </w:rPr>
      </w:pPr>
      <w:r w:rsidRPr="00B04833">
        <w:rPr>
          <w:color w:val="000000" w:themeColor="text1"/>
        </w:rPr>
        <w:t>Skäl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E0C9FBB" w14:textId="77777777" w:rsidTr="00645EDC">
        <w:trPr>
          <w:jc w:val="center"/>
        </w:trPr>
        <w:tc>
          <w:tcPr>
            <w:tcW w:w="9752" w:type="dxa"/>
            <w:gridSpan w:val="2"/>
          </w:tcPr>
          <w:p w14:paraId="2619277D" w14:textId="77777777" w:rsidR="00BB1533" w:rsidRPr="00B04833" w:rsidRDefault="00BB1533" w:rsidP="00645EDC">
            <w:pPr>
              <w:keepNext/>
              <w:rPr>
                <w:color w:val="000000" w:themeColor="text1"/>
              </w:rPr>
            </w:pPr>
          </w:p>
        </w:tc>
      </w:tr>
      <w:tr w:rsidR="00B04833" w:rsidRPr="00B04833" w14:paraId="0FFF04DA" w14:textId="77777777" w:rsidTr="00645EDC">
        <w:trPr>
          <w:jc w:val="center"/>
        </w:trPr>
        <w:tc>
          <w:tcPr>
            <w:tcW w:w="4876" w:type="dxa"/>
          </w:tcPr>
          <w:p w14:paraId="3558A10D"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4273A94" w14:textId="28529A44"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F580B76" w14:textId="77777777" w:rsidTr="00645EDC">
        <w:trPr>
          <w:jc w:val="center"/>
        </w:trPr>
        <w:tc>
          <w:tcPr>
            <w:tcW w:w="4876" w:type="dxa"/>
          </w:tcPr>
          <w:p w14:paraId="4569E4CE" w14:textId="77777777" w:rsidR="00BB1533" w:rsidRPr="00B04833" w:rsidRDefault="00BB1533" w:rsidP="00645EDC">
            <w:pPr>
              <w:pStyle w:val="Normal6"/>
              <w:rPr>
                <w:color w:val="000000" w:themeColor="text1"/>
                <w:lang w:val="sv-SE"/>
              </w:rPr>
            </w:pPr>
            <w:r w:rsidRPr="00B04833">
              <w:rPr>
                <w:color w:val="000000" w:themeColor="text1"/>
                <w:lang w:val="sv-SE"/>
              </w:rPr>
              <w:t>(36)</w:t>
            </w:r>
            <w:r w:rsidRPr="00B04833">
              <w:rPr>
                <w:color w:val="000000" w:themeColor="text1"/>
                <w:lang w:val="sv-SE"/>
              </w:rPr>
              <w:tab/>
              <w:t xml:space="preserve">För att stärka samordningen och samarbetet mellan de olika organ som utför kemikaliebedömningar i unionen, och för </w:t>
            </w:r>
            <w:r w:rsidRPr="00B04833">
              <w:rPr>
                <w:color w:val="000000" w:themeColor="text1"/>
                <w:lang w:val="sv-SE"/>
              </w:rPr>
              <w:lastRenderedPageBreak/>
              <w:t>att främja ökad insyn i kemikaliebedömningar, bör Echa upprätta och förvalta en databas med information om sådana regleringsförfaranden eller regleringsverksamheter som planeras, pågår eller avslutats av medlemsstaterna, kommissionen eller de byråer som avses i de unionsakter som förtecknas i bilaga III till denna förordning och ge myndigheterna tillgång genom att integrera databasen i den gemensamma dataplattformen. Informationen om sådana regleringsförfaranden eller regleringsverksamheter bör åtminstone omfatta ämnets identitetsbeteckning samt regleringsförfarandets eller regleringsverksamhetens referens, status och slutligen även dess resultat. Denna information bör också göras tillgänglig utan onödigt dröjsmål och löpande uppdateras under bedömningsförfarandets gång. När förfarandet eller verksamheten har inletts formellt bör även denna information göras allmänt tillgänglig på den gemensamma dataplattformen.</w:t>
            </w:r>
          </w:p>
        </w:tc>
        <w:tc>
          <w:tcPr>
            <w:tcW w:w="4876" w:type="dxa"/>
          </w:tcPr>
          <w:p w14:paraId="0A7B82DD"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(36)</w:t>
            </w:r>
            <w:r w:rsidRPr="00B04833">
              <w:rPr>
                <w:color w:val="000000" w:themeColor="text1"/>
                <w:lang w:val="sv-SE"/>
              </w:rPr>
              <w:tab/>
              <w:t xml:space="preserve">För att stärka samordningen och samarbetet mellan de olika organ som utför kemikaliebedömningar i unionen, och för </w:t>
            </w:r>
            <w:r w:rsidRPr="00B04833">
              <w:rPr>
                <w:color w:val="000000" w:themeColor="text1"/>
                <w:lang w:val="sv-SE"/>
              </w:rPr>
              <w:lastRenderedPageBreak/>
              <w:t>att främja ökad insyn i kemikaliebedömningar, bör Echa upprätta och förvalta en databas med information om sådana regleringsförfaranden eller regleringsverksamheter som planeras, pågår eller avslutats av medlemsstaterna, kommissionen eller de byråer som avses i de unionsakter som förtecknas i bilaga III till denna förordning och ge myndigheterna tillgång genom att integrera databasen i den gemensamma dataplattformen. Informationen om sådana regleringsförfaranden eller regleringsverksamheter bör åtminstone omfatta ämnets identitetsbeteckning samt regleringsförfarandets eller regleringsverksamhetens referens, status och slutligen även dess resultat</w:t>
            </w:r>
            <w:r w:rsidRPr="00B04833">
              <w:rPr>
                <w:b/>
                <w:i/>
                <w:color w:val="000000" w:themeColor="text1"/>
                <w:lang w:val="sv-SE"/>
              </w:rPr>
              <w:t>, inbegripet huruvida djurförsök ingår</w:t>
            </w:r>
            <w:r w:rsidRPr="00B04833">
              <w:rPr>
                <w:color w:val="000000" w:themeColor="text1"/>
                <w:lang w:val="sv-SE"/>
              </w:rPr>
              <w:t>. Denna information bör också göras tillgänglig utan onödigt dröjsmål och löpande uppdateras under bedömningsförfarandets gång. När förfarandet eller verksamheten har inletts formellt bör även denna information göras allmänt tillgänglig på den gemensamma dataplattformen.</w:t>
            </w:r>
          </w:p>
        </w:tc>
      </w:tr>
    </w:tbl>
    <w:p w14:paraId="2FBC8A08" w14:textId="77777777" w:rsidR="00BB1533" w:rsidRPr="00B04833" w:rsidRDefault="00BB1533" w:rsidP="00BB1533">
      <w:pPr>
        <w:rPr>
          <w:color w:val="000000" w:themeColor="text1"/>
        </w:rPr>
      </w:pPr>
    </w:p>
    <w:p w14:paraId="6F08186A" w14:textId="03F4EBC3"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26</w:t>
      </w:r>
    </w:p>
    <w:p w14:paraId="249D8D9A" w14:textId="77777777" w:rsidR="00BB1533" w:rsidRPr="00B04833" w:rsidRDefault="00BB1533" w:rsidP="00BB1533">
      <w:pPr>
        <w:rPr>
          <w:color w:val="000000" w:themeColor="text1"/>
        </w:rPr>
      </w:pPr>
    </w:p>
    <w:p w14:paraId="4B4E006C"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A7300E9" w14:textId="77777777" w:rsidR="00BB1533" w:rsidRPr="00B04833" w:rsidRDefault="00BB1533" w:rsidP="00BB1533">
      <w:pPr>
        <w:pStyle w:val="NormalBold"/>
        <w:rPr>
          <w:color w:val="000000" w:themeColor="text1"/>
        </w:rPr>
      </w:pPr>
      <w:r w:rsidRPr="00B04833">
        <w:rPr>
          <w:color w:val="000000" w:themeColor="text1"/>
        </w:rPr>
        <w:t>Skäl 36a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80B9DB6" w14:textId="77777777" w:rsidTr="00645EDC">
        <w:trPr>
          <w:jc w:val="center"/>
        </w:trPr>
        <w:tc>
          <w:tcPr>
            <w:tcW w:w="9752" w:type="dxa"/>
            <w:gridSpan w:val="2"/>
          </w:tcPr>
          <w:p w14:paraId="78F69DAB" w14:textId="77777777" w:rsidR="00BB1533" w:rsidRPr="00B04833" w:rsidRDefault="00BB1533" w:rsidP="00645EDC">
            <w:pPr>
              <w:keepNext/>
              <w:rPr>
                <w:color w:val="000000" w:themeColor="text1"/>
              </w:rPr>
            </w:pPr>
          </w:p>
        </w:tc>
      </w:tr>
      <w:tr w:rsidR="00B04833" w:rsidRPr="00B04833" w14:paraId="2EE4D2CB" w14:textId="77777777" w:rsidTr="00645EDC">
        <w:trPr>
          <w:jc w:val="center"/>
        </w:trPr>
        <w:tc>
          <w:tcPr>
            <w:tcW w:w="4876" w:type="dxa"/>
          </w:tcPr>
          <w:p w14:paraId="60AE1ADE"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249A8FE" w14:textId="66054F23"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518A96A" w14:textId="77777777" w:rsidTr="00645EDC">
        <w:trPr>
          <w:jc w:val="center"/>
        </w:trPr>
        <w:tc>
          <w:tcPr>
            <w:tcW w:w="4876" w:type="dxa"/>
          </w:tcPr>
          <w:p w14:paraId="1B778A45" w14:textId="77777777" w:rsidR="00BB1533" w:rsidRPr="00B04833" w:rsidRDefault="00BB1533" w:rsidP="00645EDC">
            <w:pPr>
              <w:pStyle w:val="Normal6"/>
              <w:rPr>
                <w:color w:val="000000" w:themeColor="text1"/>
                <w:lang w:val="sv-SE"/>
              </w:rPr>
            </w:pPr>
          </w:p>
        </w:tc>
        <w:tc>
          <w:tcPr>
            <w:tcW w:w="4876" w:type="dxa"/>
          </w:tcPr>
          <w:p w14:paraId="54002858" w14:textId="77777777" w:rsidR="00BB1533" w:rsidRPr="00B04833" w:rsidRDefault="00BB1533" w:rsidP="00645EDC">
            <w:pPr>
              <w:pStyle w:val="Normal6"/>
              <w:rPr>
                <w:color w:val="000000" w:themeColor="text1"/>
                <w:szCs w:val="24"/>
                <w:lang w:val="sv-SE"/>
              </w:rPr>
            </w:pPr>
            <w:r w:rsidRPr="00B04833">
              <w:rPr>
                <w:b/>
                <w:i/>
                <w:color w:val="000000" w:themeColor="text1"/>
                <w:lang w:val="sv-SE"/>
              </w:rPr>
              <w:t>(36a)</w:t>
            </w:r>
            <w:r w:rsidRPr="00B04833">
              <w:rPr>
                <w:b/>
                <w:i/>
                <w:color w:val="000000" w:themeColor="text1"/>
                <w:lang w:val="sv-SE"/>
              </w:rPr>
              <w:tab/>
              <w:t xml:space="preserve">Det råder brist på data om förekomsten av farliga och andra skadliga kemikalier i varor på unionsmarknaden. För att öka synligheten för tillgången till data och för att främja forskning och utveckling i fråga om säkrare alternativ liksom användning av sådana alternativ bör Echa upprätta och förvalta en datakatalog med information om kemikalier i varor som genereras eller lämnas in enligt de unionsakter som förtecknas i bilaga I. Denna databas bör åtminstone integrera den information som krävs enligt artikel 9.1 i i direktiv 2008/98/EG och webbportalen enligt </w:t>
            </w:r>
            <w:r w:rsidRPr="00B04833">
              <w:rPr>
                <w:b/>
                <w:i/>
                <w:color w:val="000000" w:themeColor="text1"/>
                <w:lang w:val="sv-SE"/>
              </w:rPr>
              <w:lastRenderedPageBreak/>
              <w:t>artikel 14 i förordning (EU) 2024/178</w:t>
            </w:r>
            <w:r w:rsidR="00645EDC" w:rsidRPr="00B04833">
              <w:rPr>
                <w:b/>
                <w:i/>
                <w:color w:val="000000" w:themeColor="text1"/>
                <w:lang w:val="sv-SE"/>
              </w:rPr>
              <w:t>1</w:t>
            </w:r>
            <w:r w:rsidRPr="00B04833">
              <w:rPr>
                <w:b/>
                <w:i/>
                <w:color w:val="000000" w:themeColor="text1"/>
                <w:lang w:val="sv-SE"/>
              </w:rPr>
              <w:t>. Echa bör dessutom upprätta och förvalta en databas som samlar in tillgänglig information från byråer, medlemsstater och företag om säkrare alternativ till ämnen som inger betänkligheter enligt definitionen i artikel 2.27 i förordning (EU) 2024/1781 samt ämnen som uppfyller kriterierna för klassificering i faroklasser som avses i artikel 2.27 b i förordning (EU) 2024/1781.</w:t>
            </w:r>
          </w:p>
        </w:tc>
      </w:tr>
    </w:tbl>
    <w:p w14:paraId="3E27FB22" w14:textId="77777777" w:rsidR="00BB1533" w:rsidRPr="00B04833" w:rsidRDefault="00BB1533" w:rsidP="00BB1533">
      <w:pPr>
        <w:rPr>
          <w:color w:val="000000" w:themeColor="text1"/>
        </w:rPr>
      </w:pPr>
    </w:p>
    <w:p w14:paraId="1EDA26F6" w14:textId="74B9CD80"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27</w:t>
      </w:r>
    </w:p>
    <w:p w14:paraId="32157C84" w14:textId="77777777" w:rsidR="00BB1533" w:rsidRPr="00B04833" w:rsidRDefault="00BB1533" w:rsidP="00BB1533">
      <w:pPr>
        <w:rPr>
          <w:color w:val="000000" w:themeColor="text1"/>
        </w:rPr>
      </w:pPr>
    </w:p>
    <w:p w14:paraId="7D56A2ED"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FB5492B" w14:textId="77777777" w:rsidR="00BB1533" w:rsidRPr="00B04833" w:rsidRDefault="00BB1533" w:rsidP="00BB1533">
      <w:pPr>
        <w:pStyle w:val="NormalBold"/>
        <w:rPr>
          <w:color w:val="000000" w:themeColor="text1"/>
        </w:rPr>
      </w:pPr>
      <w:r w:rsidRPr="00B04833">
        <w:rPr>
          <w:color w:val="000000" w:themeColor="text1"/>
        </w:rPr>
        <w:t>Skäl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4BFAB1C" w14:textId="77777777" w:rsidTr="00645EDC">
        <w:trPr>
          <w:jc w:val="center"/>
        </w:trPr>
        <w:tc>
          <w:tcPr>
            <w:tcW w:w="9752" w:type="dxa"/>
            <w:gridSpan w:val="2"/>
          </w:tcPr>
          <w:p w14:paraId="68C4E630" w14:textId="77777777" w:rsidR="00BB1533" w:rsidRPr="00B04833" w:rsidRDefault="00BB1533" w:rsidP="00645EDC">
            <w:pPr>
              <w:keepNext/>
              <w:rPr>
                <w:color w:val="000000" w:themeColor="text1"/>
              </w:rPr>
            </w:pPr>
          </w:p>
        </w:tc>
      </w:tr>
      <w:tr w:rsidR="00B04833" w:rsidRPr="00B04833" w14:paraId="3822423F" w14:textId="77777777" w:rsidTr="00645EDC">
        <w:trPr>
          <w:jc w:val="center"/>
        </w:trPr>
        <w:tc>
          <w:tcPr>
            <w:tcW w:w="4876" w:type="dxa"/>
          </w:tcPr>
          <w:p w14:paraId="28142BB0"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8DCC299" w14:textId="170D94E6"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524054F0" w14:textId="77777777" w:rsidTr="00645EDC">
        <w:trPr>
          <w:jc w:val="center"/>
        </w:trPr>
        <w:tc>
          <w:tcPr>
            <w:tcW w:w="4876" w:type="dxa"/>
          </w:tcPr>
          <w:p w14:paraId="15543C7D" w14:textId="77777777" w:rsidR="00BB1533" w:rsidRPr="00B04833" w:rsidRDefault="00BB1533" w:rsidP="00645EDC">
            <w:pPr>
              <w:pStyle w:val="Normal6"/>
              <w:rPr>
                <w:color w:val="000000" w:themeColor="text1"/>
                <w:lang w:val="sv-SE"/>
              </w:rPr>
            </w:pPr>
            <w:r w:rsidRPr="00B04833">
              <w:rPr>
                <w:color w:val="000000" w:themeColor="text1"/>
                <w:lang w:val="sv-SE"/>
              </w:rPr>
              <w:t>(38)</w:t>
            </w:r>
            <w:r w:rsidRPr="00B04833">
              <w:rPr>
                <w:color w:val="000000" w:themeColor="text1"/>
                <w:lang w:val="sv-SE"/>
              </w:rPr>
              <w:tab/>
              <w:t>I syfte att säkerställa kompatibla och jämförbara data om kemikalier och underlätta automatiskt och elektroniskt datautbyte, bör byråerna och kommissionen lagra data om kemikalier i lämpliga och inbördes samstämmiga och kompatibla format och använda inbördes samstämmiga och kompatibla kontrollerade ordförteckningar. I vissa unionsakter som förtecknas i bilaga I eller II anges förfaranden för att fastställa eller tillhandahålla dataformat, i synnerhet sådana som är avsedda att användas när företag eller medlemsstater lämnar in data om kemikalier. Om inga sådana förfaranden anges i de unionsakter som förtecknas i bilaga I eller II, bör byråerna och kommissionen i förekommande fall fastställa lämpliga format för de data om kemikalier som de tar emot och lagrar och därvid undvika att använda proprietära standarder, och, om så är lämpligt, i stället använda OECD-format eller andra internationellt överenskomna format, och i varje fall använda befintliga format och säkerställa kompatibilitet med befintliga datainlämningsmetoder.</w:t>
            </w:r>
          </w:p>
        </w:tc>
        <w:tc>
          <w:tcPr>
            <w:tcW w:w="4876" w:type="dxa"/>
          </w:tcPr>
          <w:p w14:paraId="5BA13377" w14:textId="77777777" w:rsidR="00BB1533" w:rsidRPr="00B04833" w:rsidRDefault="00BB1533" w:rsidP="00645EDC">
            <w:pPr>
              <w:pStyle w:val="Normal6"/>
              <w:rPr>
                <w:color w:val="000000" w:themeColor="text1"/>
                <w:szCs w:val="24"/>
                <w:lang w:val="sv-SE"/>
              </w:rPr>
            </w:pPr>
            <w:r w:rsidRPr="00B04833">
              <w:rPr>
                <w:color w:val="000000" w:themeColor="text1"/>
                <w:lang w:val="sv-SE"/>
              </w:rPr>
              <w:t>(38)</w:t>
            </w:r>
            <w:r w:rsidRPr="00B04833">
              <w:rPr>
                <w:color w:val="000000" w:themeColor="text1"/>
                <w:lang w:val="sv-SE"/>
              </w:rPr>
              <w:tab/>
            </w:r>
            <w:r w:rsidRPr="00B04833">
              <w:rPr>
                <w:b/>
                <w:i/>
                <w:color w:val="000000" w:themeColor="text1"/>
                <w:lang w:val="sv-SE"/>
              </w:rPr>
              <w:t>För att säkerställa att data om kemikalier är lätta att hitta i databasen och för att undvika dubbletter bör varje kemikalie som ingår i den gemensamma dataplattformen identifieras genom en unik kemisk identifierare och en kemisk beteckning som anger dess molekylära struktur.</w:t>
            </w:r>
            <w:r w:rsidRPr="00B04833">
              <w:rPr>
                <w:color w:val="000000" w:themeColor="text1"/>
                <w:lang w:val="sv-SE"/>
              </w:rPr>
              <w:t xml:space="preserve"> I syfte att säkerställa kompatibla och jämförbara data om kemikalier och underlätta automatiskt och elektroniskt datautbyte, bör byråerna och kommissionen lagra data om kemikalier i lämpliga och inbördes samstämmiga och kompatibla format och använda inbördes samstämmiga och kompatibla kontrollerade ordförteckningar. I vissa unionsakter som förtecknas i bilaga I eller II anges förfaranden för att fastställa eller tillhandahålla dataformat, i synnerhet sådana som är avsedda att användas när företag eller medlemsstater lämnar in data om kemikalier. Om inga sådana förfaranden anges i de unionsakter som förtecknas i bilaga I eller II, bör byråerna och kommissionen i förekommande fall fastställa lämpliga format för de data om kemikalier som de tar emot och lagrar och därvid undvika att använda proprietära standarder, och, om så är lämpligt, i stället använda OECD-format eller andra </w:t>
            </w:r>
            <w:r w:rsidRPr="00B04833">
              <w:rPr>
                <w:color w:val="000000" w:themeColor="text1"/>
                <w:lang w:val="sv-SE"/>
              </w:rPr>
              <w:lastRenderedPageBreak/>
              <w:t xml:space="preserve">internationellt överenskomna format, och i varje fall använda befintliga format och säkerställa kompatibilitet med befintliga datainlämningsmetoder. </w:t>
            </w:r>
            <w:r w:rsidRPr="00B04833">
              <w:rPr>
                <w:b/>
                <w:i/>
                <w:color w:val="000000" w:themeColor="text1"/>
                <w:lang w:val="sv-SE"/>
              </w:rPr>
              <w:t>När byråerna och kommissionen specificerar sådana format och kontrollerade ordförteckningar bör de i förekommande fall beakta synpunkter och bidrag från medlemsstaterna och berörda parter.</w:t>
            </w:r>
          </w:p>
        </w:tc>
      </w:tr>
    </w:tbl>
    <w:p w14:paraId="09076CEF" w14:textId="77777777" w:rsidR="00BB1533" w:rsidRPr="00B04833" w:rsidRDefault="00BB1533" w:rsidP="00BB1533">
      <w:pPr>
        <w:rPr>
          <w:color w:val="000000" w:themeColor="text1"/>
        </w:rPr>
      </w:pPr>
    </w:p>
    <w:p w14:paraId="7CEAB5F5" w14:textId="7F15F685"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28</w:t>
      </w:r>
    </w:p>
    <w:p w14:paraId="53536D7E" w14:textId="77777777" w:rsidR="00BB1533" w:rsidRPr="00B04833" w:rsidRDefault="00BB1533" w:rsidP="00BB1533">
      <w:pPr>
        <w:rPr>
          <w:color w:val="000000" w:themeColor="text1"/>
        </w:rPr>
      </w:pPr>
    </w:p>
    <w:p w14:paraId="429C4D6B"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152E920" w14:textId="77777777" w:rsidR="00BB1533" w:rsidRPr="00B04833" w:rsidRDefault="00BB1533" w:rsidP="00BB1533">
      <w:pPr>
        <w:pStyle w:val="NormalBold"/>
        <w:rPr>
          <w:color w:val="000000" w:themeColor="text1"/>
        </w:rPr>
      </w:pPr>
      <w:r w:rsidRPr="00B04833">
        <w:rPr>
          <w:color w:val="000000" w:themeColor="text1"/>
        </w:rPr>
        <w:t>Skäl 41a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21E7734" w14:textId="77777777" w:rsidTr="00645EDC">
        <w:trPr>
          <w:jc w:val="center"/>
        </w:trPr>
        <w:tc>
          <w:tcPr>
            <w:tcW w:w="9752" w:type="dxa"/>
            <w:gridSpan w:val="2"/>
          </w:tcPr>
          <w:p w14:paraId="64C62FA3" w14:textId="77777777" w:rsidR="00BB1533" w:rsidRPr="00B04833" w:rsidRDefault="00BB1533" w:rsidP="00645EDC">
            <w:pPr>
              <w:keepNext/>
              <w:rPr>
                <w:color w:val="000000" w:themeColor="text1"/>
              </w:rPr>
            </w:pPr>
          </w:p>
        </w:tc>
      </w:tr>
      <w:tr w:rsidR="00B04833" w:rsidRPr="00B04833" w14:paraId="03B51606" w14:textId="77777777" w:rsidTr="00645EDC">
        <w:trPr>
          <w:jc w:val="center"/>
        </w:trPr>
        <w:tc>
          <w:tcPr>
            <w:tcW w:w="4876" w:type="dxa"/>
          </w:tcPr>
          <w:p w14:paraId="05CFD5EB"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14E4B8D" w14:textId="089F4AA6"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6E12C61" w14:textId="77777777" w:rsidTr="00645EDC">
        <w:trPr>
          <w:jc w:val="center"/>
        </w:trPr>
        <w:tc>
          <w:tcPr>
            <w:tcW w:w="4876" w:type="dxa"/>
          </w:tcPr>
          <w:p w14:paraId="551AA7B0" w14:textId="77777777" w:rsidR="00BB1533" w:rsidRPr="00B04833" w:rsidRDefault="00BB1533" w:rsidP="00645EDC">
            <w:pPr>
              <w:pStyle w:val="Normal6"/>
              <w:rPr>
                <w:color w:val="000000" w:themeColor="text1"/>
                <w:lang w:val="sv-SE"/>
              </w:rPr>
            </w:pPr>
          </w:p>
        </w:tc>
        <w:tc>
          <w:tcPr>
            <w:tcW w:w="4876" w:type="dxa"/>
          </w:tcPr>
          <w:p w14:paraId="7A9FFE06" w14:textId="70C8ADA6" w:rsidR="00BB1533" w:rsidRPr="00B04833" w:rsidRDefault="00BB1533" w:rsidP="00645EDC">
            <w:pPr>
              <w:pStyle w:val="Normal6"/>
              <w:rPr>
                <w:color w:val="000000" w:themeColor="text1"/>
                <w:szCs w:val="24"/>
                <w:lang w:val="sv-SE"/>
              </w:rPr>
            </w:pPr>
            <w:r w:rsidRPr="00B04833">
              <w:rPr>
                <w:b/>
                <w:i/>
                <w:color w:val="000000" w:themeColor="text1"/>
                <w:lang w:val="sv-SE"/>
              </w:rPr>
              <w:t>(41a)</w:t>
            </w:r>
            <w:r w:rsidRPr="00B04833">
              <w:rPr>
                <w:b/>
                <w:i/>
                <w:color w:val="000000" w:themeColor="text1"/>
                <w:lang w:val="sv-SE"/>
              </w:rPr>
              <w:tab/>
              <w:t>Oberoende forskningsstudier tilldelas ofta en relativt liten betydelse som bevis för faro- och riskbedömningar av kemikalier, vilket skapar en klyfta mellan oberoende forskning och kemikaliereglering och kemikaliepolitik. Det är nödvändigt att strukturera och ge insyn i utvärderingen av forskningsdata, för att öka användningen av dem i samband med lagstadgad bedömning av kemikalier. Kommissionen bör offentliggöra en vägledning som fastställer minimikrav på kvalitet och rapportering för att förbättra användningen av forskningsdata.</w:t>
            </w:r>
          </w:p>
        </w:tc>
      </w:tr>
    </w:tbl>
    <w:p w14:paraId="67707D59" w14:textId="77777777" w:rsidR="00BB1533" w:rsidRPr="00B04833" w:rsidRDefault="00BB1533" w:rsidP="00BB1533">
      <w:pPr>
        <w:rPr>
          <w:color w:val="000000" w:themeColor="text1"/>
        </w:rPr>
      </w:pPr>
    </w:p>
    <w:p w14:paraId="61859FB0" w14:textId="21C63AC7"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29</w:t>
      </w:r>
    </w:p>
    <w:p w14:paraId="5E4C1367" w14:textId="77777777" w:rsidR="00BB1533" w:rsidRPr="00B04833" w:rsidRDefault="00BB1533" w:rsidP="00BB1533">
      <w:pPr>
        <w:rPr>
          <w:color w:val="000000" w:themeColor="text1"/>
        </w:rPr>
      </w:pPr>
    </w:p>
    <w:p w14:paraId="279148E9"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BA6DB1B" w14:textId="77777777" w:rsidR="00BB1533" w:rsidRPr="00B04833" w:rsidRDefault="00BB1533" w:rsidP="00BB1533">
      <w:pPr>
        <w:pStyle w:val="NormalBold"/>
        <w:rPr>
          <w:color w:val="000000" w:themeColor="text1"/>
        </w:rPr>
      </w:pPr>
      <w:r w:rsidRPr="00B04833">
        <w:rPr>
          <w:color w:val="000000" w:themeColor="text1"/>
        </w:rPr>
        <w:t>Skäl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52FCF9A" w14:textId="77777777" w:rsidTr="00645EDC">
        <w:trPr>
          <w:jc w:val="center"/>
        </w:trPr>
        <w:tc>
          <w:tcPr>
            <w:tcW w:w="9752" w:type="dxa"/>
            <w:gridSpan w:val="2"/>
          </w:tcPr>
          <w:p w14:paraId="1B3040BA" w14:textId="77777777" w:rsidR="00BB1533" w:rsidRPr="00B04833" w:rsidRDefault="00BB1533" w:rsidP="00645EDC">
            <w:pPr>
              <w:keepNext/>
              <w:rPr>
                <w:color w:val="000000" w:themeColor="text1"/>
              </w:rPr>
            </w:pPr>
          </w:p>
        </w:tc>
      </w:tr>
      <w:tr w:rsidR="00B04833" w:rsidRPr="00B04833" w14:paraId="582B5182" w14:textId="77777777" w:rsidTr="00645EDC">
        <w:trPr>
          <w:jc w:val="center"/>
        </w:trPr>
        <w:tc>
          <w:tcPr>
            <w:tcW w:w="4876" w:type="dxa"/>
          </w:tcPr>
          <w:p w14:paraId="363C0AFB"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87E1653" w14:textId="4CC9A0E9"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079DD50" w14:textId="77777777" w:rsidTr="00645EDC">
        <w:trPr>
          <w:jc w:val="center"/>
        </w:trPr>
        <w:tc>
          <w:tcPr>
            <w:tcW w:w="4876" w:type="dxa"/>
          </w:tcPr>
          <w:p w14:paraId="10E2BC86" w14:textId="77777777" w:rsidR="00BB1533" w:rsidRPr="00B04833" w:rsidRDefault="00BB1533" w:rsidP="00645EDC">
            <w:pPr>
              <w:pStyle w:val="Normal6"/>
              <w:rPr>
                <w:color w:val="000000" w:themeColor="text1"/>
                <w:lang w:val="sv-SE"/>
              </w:rPr>
            </w:pPr>
            <w:r w:rsidRPr="00B04833">
              <w:rPr>
                <w:color w:val="000000" w:themeColor="text1"/>
                <w:lang w:val="sv-SE"/>
              </w:rPr>
              <w:t>(42)</w:t>
            </w:r>
            <w:r w:rsidRPr="00B04833">
              <w:rPr>
                <w:color w:val="000000" w:themeColor="text1"/>
                <w:lang w:val="sv-SE"/>
              </w:rPr>
              <w:tab/>
              <w:t xml:space="preserve">För att öka tillgången till och underlätta användningen av information om kemikaliers miljöprestanda under hela deras livscykel, och för att möjliggöra en omfattande bedömning av kemikaliers inverkan på miljön, bör kommissionen identifiera relevanta data och information om kemikaliers miljömässiga hållbarhet, </w:t>
            </w:r>
            <w:r w:rsidRPr="00B04833">
              <w:rPr>
                <w:color w:val="000000" w:themeColor="text1"/>
                <w:lang w:val="sv-SE"/>
              </w:rPr>
              <w:lastRenderedPageBreak/>
              <w:t>inbegripet information om deras inverkan på klimatförändringarna om sådan är tillgänglig, för integrering i den gemensamma dataplattformen. När kommissionen har identifierat de relevanta befintliga datauppsättningarna om den miljömässiga hållbarheten och har utformat de nödvändiga databasfunktionerna, bör Echa upprätta en databas med data om miljömässig hållbarhet, samla in de data som görs tillgängliga av kommissionen, byråerna och, i förekommande fall, de forskare och forskningskonsortier som finansieras genom unionens ramprogram samt integrera innehållet i den databasen i den gemensamma dataplattformen som en särskild tjänst. För att säkerställa enhetliga villkor för genomförandet av förpliktelsen att identifiera relevanta datauppsättningar om miljömässig hållbarhet bör kommissionen tilldelas genomförandebefogenheter.</w:t>
            </w:r>
          </w:p>
        </w:tc>
        <w:tc>
          <w:tcPr>
            <w:tcW w:w="4876" w:type="dxa"/>
          </w:tcPr>
          <w:p w14:paraId="6567216A"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(42)</w:t>
            </w:r>
            <w:r w:rsidRPr="00B04833">
              <w:rPr>
                <w:color w:val="000000" w:themeColor="text1"/>
                <w:lang w:val="sv-SE"/>
              </w:rPr>
              <w:tab/>
              <w:t xml:space="preserve">För att öka tillgången till och underlätta användningen av information om kemikaliers miljöprestanda under hela deras livscykel, och för att möjliggöra en omfattande bedömning av kemikaliers inverkan på miljön, bör kommissionen identifiera relevanta data och information om kemikaliers miljömässiga hållbarhet, </w:t>
            </w:r>
            <w:r w:rsidRPr="00B04833">
              <w:rPr>
                <w:color w:val="000000" w:themeColor="text1"/>
                <w:lang w:val="sv-SE"/>
              </w:rPr>
              <w:lastRenderedPageBreak/>
              <w:t xml:space="preserve">inbegripet information om deras inverkan på klimatförändringarna om sådan är tillgänglig, för integrering i den gemensamma dataplattformen. När kommissionen har identifierat de relevanta befintliga datauppsättningarna </w:t>
            </w:r>
            <w:r w:rsidRPr="00B04833">
              <w:rPr>
                <w:b/>
                <w:i/>
                <w:color w:val="000000" w:themeColor="text1"/>
                <w:lang w:val="sv-SE"/>
              </w:rPr>
              <w:t xml:space="preserve">av data om kemikalier </w:t>
            </w:r>
            <w:r w:rsidRPr="00B04833">
              <w:rPr>
                <w:color w:val="000000" w:themeColor="text1"/>
                <w:lang w:val="sv-SE"/>
              </w:rPr>
              <w:t>om den miljömässiga hållbarheten och har utformat de nödvändiga databasfunktionerna, bör Echa upprätta en databas med data om miljömässig hållbarhet, samla in de data som görs tillgängliga av kommissionen, byråerna</w:t>
            </w:r>
            <w:r w:rsidRPr="00B04833">
              <w:rPr>
                <w:b/>
                <w:i/>
                <w:color w:val="000000" w:themeColor="text1"/>
                <w:lang w:val="sv-SE"/>
              </w:rPr>
              <w:t>, nationella organ</w:t>
            </w:r>
            <w:r w:rsidRPr="00B04833">
              <w:rPr>
                <w:color w:val="000000" w:themeColor="text1"/>
                <w:lang w:val="sv-SE"/>
              </w:rPr>
              <w:t xml:space="preserve"> och, i förekommande fall, de forskare och forskningskonsortier som finansieras genom unionens</w:t>
            </w:r>
            <w:r w:rsidRPr="00B04833">
              <w:rPr>
                <w:b/>
                <w:i/>
                <w:color w:val="000000" w:themeColor="text1"/>
                <w:lang w:val="sv-SE"/>
              </w:rPr>
              <w:t xml:space="preserve"> ramprogram och nationella</w:t>
            </w:r>
            <w:r w:rsidRPr="00B04833">
              <w:rPr>
                <w:color w:val="000000" w:themeColor="text1"/>
                <w:lang w:val="sv-SE"/>
              </w:rPr>
              <w:t xml:space="preserve"> ramprogram samt integrera innehållet i den databasen i den gemensamma dataplattformen som en särskild tjänst. För att säkerställa enhetliga villkor för genomförandet av förpliktelsen att identifiera relevanta datauppsättningar om miljömässig hållbarhet bör kommissionen tilldelas genomförandebefogenheter.</w:t>
            </w:r>
          </w:p>
        </w:tc>
      </w:tr>
    </w:tbl>
    <w:p w14:paraId="1E2C1EEE" w14:textId="77777777" w:rsidR="00BB1533" w:rsidRPr="00B04833" w:rsidRDefault="00BB1533" w:rsidP="00BB1533">
      <w:pPr>
        <w:rPr>
          <w:color w:val="000000" w:themeColor="text1"/>
        </w:rPr>
      </w:pPr>
    </w:p>
    <w:p w14:paraId="1DAB5446" w14:textId="6E2EE275"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30</w:t>
      </w:r>
    </w:p>
    <w:p w14:paraId="50CCC3AA" w14:textId="77777777" w:rsidR="00BB1533" w:rsidRPr="00B04833" w:rsidRDefault="00BB1533" w:rsidP="00BB1533">
      <w:pPr>
        <w:rPr>
          <w:color w:val="000000" w:themeColor="text1"/>
        </w:rPr>
      </w:pPr>
    </w:p>
    <w:p w14:paraId="5A7B4079"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5655B7E" w14:textId="77777777" w:rsidR="00BB1533" w:rsidRPr="00B04833" w:rsidRDefault="00BB1533" w:rsidP="00BB1533">
      <w:pPr>
        <w:pStyle w:val="NormalBold"/>
        <w:rPr>
          <w:color w:val="000000" w:themeColor="text1"/>
        </w:rPr>
      </w:pPr>
      <w:r w:rsidRPr="00B04833">
        <w:rPr>
          <w:color w:val="000000" w:themeColor="text1"/>
        </w:rPr>
        <w:t>Skäl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F0313CB" w14:textId="77777777" w:rsidTr="00645EDC">
        <w:trPr>
          <w:jc w:val="center"/>
        </w:trPr>
        <w:tc>
          <w:tcPr>
            <w:tcW w:w="9752" w:type="dxa"/>
            <w:gridSpan w:val="2"/>
          </w:tcPr>
          <w:p w14:paraId="5C73BC13" w14:textId="77777777" w:rsidR="00BB1533" w:rsidRPr="00B04833" w:rsidRDefault="00BB1533" w:rsidP="00645EDC">
            <w:pPr>
              <w:keepNext/>
              <w:rPr>
                <w:color w:val="000000" w:themeColor="text1"/>
              </w:rPr>
            </w:pPr>
          </w:p>
        </w:tc>
      </w:tr>
      <w:tr w:rsidR="00B04833" w:rsidRPr="00B04833" w14:paraId="059EAE4B" w14:textId="77777777" w:rsidTr="00645EDC">
        <w:trPr>
          <w:jc w:val="center"/>
        </w:trPr>
        <w:tc>
          <w:tcPr>
            <w:tcW w:w="4876" w:type="dxa"/>
          </w:tcPr>
          <w:p w14:paraId="141B4C5C"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64D1154" w14:textId="17B29E37"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ADB9E18" w14:textId="77777777" w:rsidTr="00645EDC">
        <w:trPr>
          <w:jc w:val="center"/>
        </w:trPr>
        <w:tc>
          <w:tcPr>
            <w:tcW w:w="4876" w:type="dxa"/>
          </w:tcPr>
          <w:p w14:paraId="33912094" w14:textId="77777777" w:rsidR="00BB1533" w:rsidRPr="00B04833" w:rsidRDefault="00BB1533" w:rsidP="00645EDC">
            <w:pPr>
              <w:pStyle w:val="Normal6"/>
              <w:rPr>
                <w:color w:val="000000" w:themeColor="text1"/>
                <w:lang w:val="sv-SE"/>
              </w:rPr>
            </w:pPr>
            <w:r w:rsidRPr="00B04833">
              <w:rPr>
                <w:color w:val="000000" w:themeColor="text1"/>
                <w:lang w:val="sv-SE"/>
              </w:rPr>
              <w:t>(43)</w:t>
            </w:r>
            <w:r w:rsidRPr="00B04833">
              <w:rPr>
                <w:color w:val="000000" w:themeColor="text1"/>
                <w:lang w:val="sv-SE"/>
              </w:rPr>
              <w:tab/>
              <w:t>För att övervaka effekterna på människor och miljön, inbegripet klimatet, av exponering för kemikalier och upprätta en kunskapsbas för att mäta kemikalielagstiftningens förmåga att på ett ändamålsenligt sätt skydda människors hälsa och miljön, bör EEA</w:t>
            </w:r>
            <w:r w:rsidRPr="00B04833">
              <w:rPr>
                <w:b/>
                <w:i/>
                <w:color w:val="000000" w:themeColor="text1"/>
                <w:lang w:val="sv-SE"/>
              </w:rPr>
              <w:t xml:space="preserve"> och Echa</w:t>
            </w:r>
            <w:r w:rsidRPr="00B04833">
              <w:rPr>
                <w:color w:val="000000" w:themeColor="text1"/>
                <w:lang w:val="sv-SE"/>
              </w:rPr>
              <w:t xml:space="preserve"> gemensamt utveckla och regelbundet, minst vartannat år, uppdatera en uppsättning indikatorer som presenteras i form av en resultattavla. </w:t>
            </w:r>
            <w:r w:rsidRPr="00B04833">
              <w:rPr>
                <w:b/>
                <w:i/>
                <w:color w:val="000000" w:themeColor="text1"/>
                <w:lang w:val="sv-SE"/>
              </w:rPr>
              <w:t>Efsa</w:t>
            </w:r>
            <w:r w:rsidRPr="00B04833">
              <w:rPr>
                <w:color w:val="000000" w:themeColor="text1"/>
                <w:lang w:val="sv-SE"/>
              </w:rPr>
              <w:t xml:space="preserve">, </w:t>
            </w:r>
            <w:r w:rsidRPr="00B04833">
              <w:rPr>
                <w:b/>
                <w:i/>
                <w:color w:val="000000" w:themeColor="text1"/>
                <w:lang w:val="sv-SE"/>
              </w:rPr>
              <w:t>EMA</w:t>
            </w:r>
            <w:r w:rsidRPr="00B04833">
              <w:rPr>
                <w:color w:val="000000" w:themeColor="text1"/>
                <w:lang w:val="sv-SE"/>
              </w:rPr>
              <w:t xml:space="preserve">, </w:t>
            </w:r>
            <w:r w:rsidRPr="00B04833">
              <w:rPr>
                <w:b/>
                <w:i/>
                <w:color w:val="000000" w:themeColor="text1"/>
                <w:lang w:val="sv-SE"/>
              </w:rPr>
              <w:t>EU-Osha</w:t>
            </w:r>
            <w:r w:rsidRPr="00B04833">
              <w:rPr>
                <w:color w:val="000000" w:themeColor="text1"/>
                <w:lang w:val="sv-SE"/>
              </w:rPr>
              <w:t xml:space="preserve"> och kommissionen </w:t>
            </w:r>
            <w:r w:rsidRPr="00B04833">
              <w:rPr>
                <w:b/>
                <w:i/>
                <w:color w:val="000000" w:themeColor="text1"/>
                <w:lang w:val="sv-SE"/>
              </w:rPr>
              <w:t>ska</w:t>
            </w:r>
            <w:r w:rsidRPr="00B04833">
              <w:rPr>
                <w:color w:val="000000" w:themeColor="text1"/>
                <w:lang w:val="sv-SE"/>
              </w:rPr>
              <w:t xml:space="preserve"> regelbundet förse EEA med alla tillgängliga data som omfattas av deras behörighetsområden och är relevanta för fastställandet av indikatorerna. EEA och Echa bör integrera </w:t>
            </w:r>
            <w:r w:rsidRPr="00B04833">
              <w:rPr>
                <w:color w:val="000000" w:themeColor="text1"/>
                <w:lang w:val="sv-SE"/>
              </w:rPr>
              <w:lastRenderedPageBreak/>
              <w:t>denna resultattavla med indikatorer i den gemensamma dataplattformen.</w:t>
            </w:r>
          </w:p>
        </w:tc>
        <w:tc>
          <w:tcPr>
            <w:tcW w:w="4876" w:type="dxa"/>
          </w:tcPr>
          <w:p w14:paraId="619BA37B" w14:textId="3A6C5343" w:rsidR="00BB1533" w:rsidRPr="00B04833" w:rsidRDefault="00BB1533" w:rsidP="00645EDC">
            <w:pPr>
              <w:pStyle w:val="Normal6"/>
              <w:rPr>
                <w:color w:val="000000" w:themeColor="text1"/>
                <w:szCs w:val="24"/>
                <w:lang w:val="sv-SE"/>
              </w:rPr>
            </w:pPr>
            <w:r w:rsidRPr="00B04833">
              <w:rPr>
                <w:color w:val="000000" w:themeColor="text1"/>
                <w:lang w:val="sv-SE"/>
              </w:rPr>
              <w:lastRenderedPageBreak/>
              <w:t>(43)</w:t>
            </w:r>
            <w:r w:rsidRPr="00B04833">
              <w:rPr>
                <w:color w:val="000000" w:themeColor="text1"/>
                <w:lang w:val="sv-SE"/>
              </w:rPr>
              <w:tab/>
              <w:t>För att övervaka effekterna på människor och miljön, inbegripet klimatet, av exponering för kemikalier och upprätta en kunskapsbas för att mäta kemikalielagstiftningens förmåga att på ett ändamålsenligt sätt skydda människors hälsa och miljön, bör EEA</w:t>
            </w:r>
            <w:r w:rsidRPr="00B04833">
              <w:rPr>
                <w:b/>
                <w:i/>
                <w:color w:val="000000" w:themeColor="text1"/>
                <w:lang w:val="sv-SE"/>
              </w:rPr>
              <w:t>, i samarbete med byråerna,</w:t>
            </w:r>
            <w:r w:rsidRPr="00B04833">
              <w:rPr>
                <w:color w:val="000000" w:themeColor="text1"/>
                <w:lang w:val="sv-SE"/>
              </w:rPr>
              <w:t xml:space="preserve"> gemensamt utveckla och regelbundet, minst vartannat år, uppdatera en uppsättning indikatorer som presenteras i form av en resultattavla. </w:t>
            </w:r>
            <w:r w:rsidRPr="00B04833">
              <w:rPr>
                <w:b/>
                <w:i/>
                <w:color w:val="000000" w:themeColor="text1"/>
                <w:lang w:val="sv-SE"/>
              </w:rPr>
              <w:t xml:space="preserve">För att övervaka den aggregerade risken för territorier som är förknippade med påverkan på människor och miljö, inbegripet på klimatet, av exponering för kemikalier och förorenande ämnen, bör </w:t>
            </w:r>
            <w:r w:rsidRPr="00B04833">
              <w:rPr>
                <w:b/>
                <w:i/>
                <w:color w:val="000000" w:themeColor="text1"/>
                <w:lang w:val="sv-SE"/>
              </w:rPr>
              <w:lastRenderedPageBreak/>
              <w:t>uppsättningen indikatorer inbegripa en aggregerad indikator för olika territoriella nivåer som utvecklats i samarbete med gemensamma forskningscentrumet och hämta inspiration från dess europeiska ram för sårbarhet. EEA bör korshänvisa resultaten av denna indikator till andra datauppsättningar för hälsa och miljö, såsom epidemiologiska data om hälsa på arbetsplatsen, livsstilsfaktorer och socioekonomiska faktorer, för att bedöma effekterna av samt riskerna med kumulativa riskfaktorer för befolkningen på territoriell nivå. Byråerna</w:t>
            </w:r>
            <w:r w:rsidRPr="00B04833">
              <w:rPr>
                <w:color w:val="000000" w:themeColor="text1"/>
                <w:lang w:val="sv-SE"/>
              </w:rPr>
              <w:t xml:space="preserve"> och kommissionen </w:t>
            </w:r>
            <w:r w:rsidRPr="00B04833">
              <w:rPr>
                <w:b/>
                <w:i/>
                <w:color w:val="000000" w:themeColor="text1"/>
                <w:lang w:val="sv-SE"/>
              </w:rPr>
              <w:t>bör</w:t>
            </w:r>
            <w:r w:rsidRPr="00B04833">
              <w:rPr>
                <w:color w:val="000000" w:themeColor="text1"/>
                <w:lang w:val="sv-SE"/>
              </w:rPr>
              <w:t xml:space="preserve"> regelbundet förse EEA med alla tillgängliga data som omfattas av deras behörighetsområden och är relevanta för fastställandet av indikatorerna. EEA och Echa bör integrera denna resultattavla med indikatorer i den gemensamma dataplattformen.</w:t>
            </w:r>
          </w:p>
        </w:tc>
      </w:tr>
    </w:tbl>
    <w:p w14:paraId="464CD496" w14:textId="77777777" w:rsidR="00BB1533" w:rsidRPr="00B04833" w:rsidRDefault="00BB1533" w:rsidP="00BB1533">
      <w:pPr>
        <w:rPr>
          <w:color w:val="000000" w:themeColor="text1"/>
        </w:rPr>
      </w:pPr>
    </w:p>
    <w:p w14:paraId="0C845E7B" w14:textId="68C2FC6A"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31</w:t>
      </w:r>
    </w:p>
    <w:p w14:paraId="4D293BF2" w14:textId="77777777" w:rsidR="00BB1533" w:rsidRPr="00B04833" w:rsidRDefault="00BB1533" w:rsidP="00BB1533">
      <w:pPr>
        <w:rPr>
          <w:color w:val="000000" w:themeColor="text1"/>
        </w:rPr>
      </w:pPr>
    </w:p>
    <w:p w14:paraId="41ED93A6"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2460DE3" w14:textId="77777777" w:rsidR="00BB1533" w:rsidRPr="00B04833" w:rsidRDefault="00BB1533" w:rsidP="00BB1533">
      <w:pPr>
        <w:pStyle w:val="NormalBold"/>
        <w:rPr>
          <w:color w:val="000000" w:themeColor="text1"/>
        </w:rPr>
      </w:pPr>
      <w:r w:rsidRPr="00B04833">
        <w:rPr>
          <w:color w:val="000000" w:themeColor="text1"/>
        </w:rPr>
        <w:t>Skäl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4479605" w14:textId="77777777" w:rsidTr="00645EDC">
        <w:trPr>
          <w:jc w:val="center"/>
        </w:trPr>
        <w:tc>
          <w:tcPr>
            <w:tcW w:w="9752" w:type="dxa"/>
            <w:gridSpan w:val="2"/>
          </w:tcPr>
          <w:p w14:paraId="648F9B59" w14:textId="77777777" w:rsidR="00BB1533" w:rsidRPr="00B04833" w:rsidRDefault="00BB1533" w:rsidP="00645EDC">
            <w:pPr>
              <w:keepNext/>
              <w:rPr>
                <w:color w:val="000000" w:themeColor="text1"/>
              </w:rPr>
            </w:pPr>
          </w:p>
        </w:tc>
      </w:tr>
      <w:tr w:rsidR="00B04833" w:rsidRPr="00B04833" w14:paraId="461F8540" w14:textId="77777777" w:rsidTr="00645EDC">
        <w:trPr>
          <w:jc w:val="center"/>
        </w:trPr>
        <w:tc>
          <w:tcPr>
            <w:tcW w:w="4876" w:type="dxa"/>
          </w:tcPr>
          <w:p w14:paraId="79534535"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0A930B27" w14:textId="1B5A6EDD"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DA44A39" w14:textId="77777777" w:rsidTr="00645EDC">
        <w:trPr>
          <w:jc w:val="center"/>
        </w:trPr>
        <w:tc>
          <w:tcPr>
            <w:tcW w:w="4876" w:type="dxa"/>
          </w:tcPr>
          <w:p w14:paraId="4247B6ED" w14:textId="77777777" w:rsidR="00BB1533" w:rsidRPr="00B04833" w:rsidRDefault="00BB1533" w:rsidP="00645EDC">
            <w:pPr>
              <w:pStyle w:val="Normal6"/>
              <w:rPr>
                <w:color w:val="000000" w:themeColor="text1"/>
                <w:lang w:val="sv-SE"/>
              </w:rPr>
            </w:pPr>
            <w:r w:rsidRPr="00B04833">
              <w:rPr>
                <w:color w:val="000000" w:themeColor="text1"/>
                <w:lang w:val="sv-SE"/>
              </w:rPr>
              <w:t>(44)</w:t>
            </w:r>
            <w:r w:rsidRPr="00B04833">
              <w:rPr>
                <w:color w:val="000000" w:themeColor="text1"/>
                <w:lang w:val="sv-SE"/>
              </w:rPr>
              <w:tab/>
              <w:t xml:space="preserve">För att göra det möjligt att identifiera och utvärdera nya kemiska risker bör EEA utveckla och sammanställa information om tidiga varningssignaler och upprätta en årlig sammanfattande rapport, som kan ligga till grund för eventuella regleringsmässiga uppföljningsåtgärder. EEA bör basera sig på egna källor och riktade litteratursökningar samt använda information från nationella system för tidig varning. Byrån bör även inkludera relevant information från det arbete som utförs av Echa, Efsa, EU-Osha och EMA och deras nätverk, såsom Efsas uppgift att identifiera och samla in information om nya risker enligt förordning (EG) nr 178/2002. EEA bör göra den sammanfattande rapporten och underliggande data tillgängliga via den gemensamma dataplattformen och se till att informationen är allmänt tillgänglig och </w:t>
            </w:r>
            <w:r w:rsidRPr="00B04833">
              <w:rPr>
                <w:color w:val="000000" w:themeColor="text1"/>
                <w:lang w:val="sv-SE"/>
              </w:rPr>
              <w:lastRenderedPageBreak/>
              <w:t>används för ytterligare åtgärder avseende befintliga och nya risker. För att ge EEA tillräckligt med tid för att organisera insamlingen av tidiga varningssignaler och sammanställa och analysera den ursprungliga informationen, bör EEA inte lämna in den första rapporten förrän sex månader efter utgången av det första kalenderåret efter det att denna förordning har trätt i kraft. I denna förordning fastställs en tidsfrist för den första rapporten och tillhörande data.</w:t>
            </w:r>
          </w:p>
        </w:tc>
        <w:tc>
          <w:tcPr>
            <w:tcW w:w="4876" w:type="dxa"/>
          </w:tcPr>
          <w:p w14:paraId="5441714C"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(44)</w:t>
            </w:r>
            <w:r w:rsidRPr="00B04833">
              <w:rPr>
                <w:color w:val="000000" w:themeColor="text1"/>
                <w:lang w:val="sv-SE"/>
              </w:rPr>
              <w:tab/>
            </w:r>
            <w:r w:rsidRPr="00B04833">
              <w:rPr>
                <w:b/>
                <w:i/>
                <w:color w:val="000000" w:themeColor="text1"/>
                <w:lang w:val="sv-SE"/>
              </w:rPr>
              <w:t>Denna förordning bör upprätta ett system för tidig varning och åtgärder när det gäller befintliga och nya kemiska risker.</w:t>
            </w:r>
            <w:r w:rsidRPr="00B04833">
              <w:rPr>
                <w:color w:val="000000" w:themeColor="text1"/>
                <w:lang w:val="sv-SE"/>
              </w:rPr>
              <w:t xml:space="preserve"> För att göra det möjligt att identifiera och utvärdera nya kemiska risker bör EEA utveckla och sammanställa information om tidiga varningssignaler och upprätta en årlig sammanfattande rapport, som kan ligga till grund för eventuella regleringsmässiga </w:t>
            </w:r>
            <w:r w:rsidRPr="00B04833">
              <w:rPr>
                <w:b/>
                <w:i/>
                <w:color w:val="000000" w:themeColor="text1"/>
                <w:lang w:val="sv-SE"/>
              </w:rPr>
              <w:t xml:space="preserve">och politiska </w:t>
            </w:r>
            <w:r w:rsidRPr="00B04833">
              <w:rPr>
                <w:color w:val="000000" w:themeColor="text1"/>
                <w:lang w:val="sv-SE"/>
              </w:rPr>
              <w:t>uppföljningsåtgärder</w:t>
            </w:r>
            <w:r w:rsidRPr="00B04833">
              <w:rPr>
                <w:b/>
                <w:i/>
                <w:color w:val="000000" w:themeColor="text1"/>
                <w:lang w:val="sv-SE"/>
              </w:rPr>
              <w:t xml:space="preserve"> från myndigheternas sida</w:t>
            </w:r>
            <w:r w:rsidRPr="00B04833">
              <w:rPr>
                <w:color w:val="000000" w:themeColor="text1"/>
                <w:lang w:val="sv-SE"/>
              </w:rPr>
              <w:t xml:space="preserve">. EEA bör basera sig på egna källor och riktade litteratursökningar samt använda information från nationella system för tidig varning. Byrån bör även inkludera relevant information från det arbete som utförs av Echa, Efsa, EU-Osha och EMA och deras nätverk, såsom Efsas uppgift att identifiera och samla in information om nya risker enligt förordning (EG) </w:t>
            </w:r>
            <w:r w:rsidRPr="00B04833">
              <w:rPr>
                <w:color w:val="000000" w:themeColor="text1"/>
                <w:lang w:val="sv-SE"/>
              </w:rPr>
              <w:lastRenderedPageBreak/>
              <w:t>nr 178/2002. EEA bör göra den sammanfattande rapporten och underliggande data tillgängliga via den gemensamma dataplattformen och se till att informationen är allmänt tillgänglig och används för ytterligare åtgärder avseende befintliga och nya risker</w:t>
            </w:r>
            <w:r w:rsidRPr="00B04833">
              <w:rPr>
                <w:b/>
                <w:i/>
                <w:color w:val="000000" w:themeColor="text1"/>
                <w:lang w:val="sv-SE"/>
              </w:rPr>
              <w:t xml:space="preserve"> när det gäller kemikalier, grupper av kemikalier och kumulativ exponering för kemikalier</w:t>
            </w:r>
            <w:r w:rsidRPr="00B04833">
              <w:rPr>
                <w:color w:val="000000" w:themeColor="text1"/>
                <w:lang w:val="sv-SE"/>
              </w:rPr>
              <w:t xml:space="preserve">. För att ge EEA tillräckligt med tid för att organisera insamlingen av tidiga varningssignaler och sammanställa och analysera den ursprungliga informationen, bör EEA inte lämna in den första rapporten förrän sex månader efter utgången av det första kalenderåret efter det att denna förordning har trätt i kraft. I denna förordning fastställs en tidsfrist för den första rapporten och tillhörande data. </w:t>
            </w:r>
            <w:r w:rsidRPr="00B04833">
              <w:rPr>
                <w:b/>
                <w:i/>
                <w:color w:val="000000" w:themeColor="text1"/>
                <w:lang w:val="sv-SE"/>
              </w:rPr>
              <w:t>För alla risk- och varningssignaler som identifieras i rapporten bör myndigheterna överväga att vidta regleringsmässiga, politiska eller verkställighetsrelaterade åtgärder och motivera om de beslutar att inte vidta några åtgärder. Hänsyn bör även tas till nya kemiska risker som identifierats inom systemet för tidig varning och åtgärder när prioriteringar fastställs för den strategiska planeringen av Horisont Europa.</w:t>
            </w:r>
          </w:p>
        </w:tc>
      </w:tr>
    </w:tbl>
    <w:p w14:paraId="52C04FD6" w14:textId="77777777" w:rsidR="00BB1533" w:rsidRPr="00B04833" w:rsidRDefault="00BB1533" w:rsidP="00BB1533">
      <w:pPr>
        <w:rPr>
          <w:color w:val="000000" w:themeColor="text1"/>
        </w:rPr>
      </w:pPr>
    </w:p>
    <w:p w14:paraId="36C3AA92" w14:textId="775BCD87"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32</w:t>
      </w:r>
    </w:p>
    <w:p w14:paraId="0B73771D" w14:textId="77777777" w:rsidR="00BB1533" w:rsidRPr="00B04833" w:rsidRDefault="00BB1533" w:rsidP="00BB1533">
      <w:pPr>
        <w:rPr>
          <w:color w:val="000000" w:themeColor="text1"/>
        </w:rPr>
      </w:pPr>
    </w:p>
    <w:p w14:paraId="67AD3F5E"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C64DCF3" w14:textId="77777777" w:rsidR="00BB1533" w:rsidRPr="00B04833" w:rsidRDefault="00BB1533" w:rsidP="00BB1533">
      <w:pPr>
        <w:pStyle w:val="NormalBold"/>
        <w:rPr>
          <w:color w:val="000000" w:themeColor="text1"/>
        </w:rPr>
      </w:pPr>
      <w:r w:rsidRPr="00B04833">
        <w:rPr>
          <w:color w:val="000000" w:themeColor="text1"/>
        </w:rPr>
        <w:t>Skäl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71B020E" w14:textId="77777777" w:rsidTr="00645EDC">
        <w:trPr>
          <w:jc w:val="center"/>
        </w:trPr>
        <w:tc>
          <w:tcPr>
            <w:tcW w:w="9752" w:type="dxa"/>
            <w:gridSpan w:val="2"/>
          </w:tcPr>
          <w:p w14:paraId="447D5462" w14:textId="77777777" w:rsidR="00BB1533" w:rsidRPr="00B04833" w:rsidRDefault="00BB1533" w:rsidP="00645EDC">
            <w:pPr>
              <w:keepNext/>
              <w:rPr>
                <w:color w:val="000000" w:themeColor="text1"/>
              </w:rPr>
            </w:pPr>
          </w:p>
        </w:tc>
      </w:tr>
      <w:tr w:rsidR="00B04833" w:rsidRPr="00B04833" w14:paraId="570827FD" w14:textId="77777777" w:rsidTr="00645EDC">
        <w:trPr>
          <w:jc w:val="center"/>
        </w:trPr>
        <w:tc>
          <w:tcPr>
            <w:tcW w:w="4876" w:type="dxa"/>
          </w:tcPr>
          <w:p w14:paraId="022A8D62"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57EA837" w14:textId="17E8AB8E"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1A370D50" w14:textId="77777777" w:rsidTr="00645EDC">
        <w:trPr>
          <w:jc w:val="center"/>
        </w:trPr>
        <w:tc>
          <w:tcPr>
            <w:tcW w:w="4876" w:type="dxa"/>
          </w:tcPr>
          <w:p w14:paraId="6EF2F5DD" w14:textId="77777777" w:rsidR="00BB1533" w:rsidRPr="00B04833" w:rsidRDefault="00BB1533" w:rsidP="00645EDC">
            <w:pPr>
              <w:pStyle w:val="Normal6"/>
              <w:rPr>
                <w:color w:val="000000" w:themeColor="text1"/>
                <w:lang w:val="sv-SE"/>
              </w:rPr>
            </w:pPr>
            <w:r w:rsidRPr="00B04833">
              <w:rPr>
                <w:color w:val="000000" w:themeColor="text1"/>
                <w:lang w:val="sv-SE"/>
              </w:rPr>
              <w:t>(46)</w:t>
            </w:r>
            <w:r w:rsidRPr="00B04833">
              <w:rPr>
                <w:color w:val="000000" w:themeColor="text1"/>
                <w:lang w:val="sv-SE"/>
              </w:rPr>
              <w:tab/>
              <w:t xml:space="preserve">Echa bör fortsätta driva EUON och omvandla det till ett observationsorgan för specifika kemikalier som skulle kunna innebära nya kemiska risker (observationsorganet), vilket även bör omfatta andra kemikalier och innovativa (rationellt utformade komplexa ”avancerade”) material som valts ut av kommissionen, i förekommande fall med hjälp av signaler från systemet för tidig </w:t>
            </w:r>
            <w:r w:rsidRPr="00B04833">
              <w:rPr>
                <w:color w:val="000000" w:themeColor="text1"/>
                <w:lang w:val="sv-SE"/>
              </w:rPr>
              <w:lastRenderedPageBreak/>
              <w:t>varning och åtgärder. När kemikalier väljs ut för observationsorganet bör ett av kriterierna vara att de är nya och att de kan medföra störningar som kan bidra till en ny kemisk risk. Ett annat kriterium för detta urval bör vara den högre grad av osäkerhet som omger dem och det behov av ytterligare granskning och öppenhet som kommer av den begränsade erfarenheten av att reglera de kemikalierna. Observationsorganet bör underlätta genomförandet av lagstiftningen och en ansvarsfull användning av dessa kemikalier genom att samla in, generera och sprida tillförlitlig information om utvalda kemikaliers egenskaper, användning och marknadsnärvaro till allmänheten.</w:t>
            </w:r>
          </w:p>
        </w:tc>
        <w:tc>
          <w:tcPr>
            <w:tcW w:w="4876" w:type="dxa"/>
          </w:tcPr>
          <w:p w14:paraId="79CF2122"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(46)</w:t>
            </w:r>
            <w:r w:rsidRPr="00B04833">
              <w:rPr>
                <w:color w:val="000000" w:themeColor="text1"/>
                <w:lang w:val="sv-SE"/>
              </w:rPr>
              <w:tab/>
              <w:t xml:space="preserve">Echa bör fortsätta driva EUON och omvandla det till ett observationsorgan för specifika kemikalier </w:t>
            </w:r>
            <w:r w:rsidRPr="00B04833">
              <w:rPr>
                <w:b/>
                <w:i/>
                <w:color w:val="000000" w:themeColor="text1"/>
                <w:lang w:val="sv-SE"/>
              </w:rPr>
              <w:t xml:space="preserve">och grupper av kemikalier </w:t>
            </w:r>
            <w:r w:rsidRPr="00B04833">
              <w:rPr>
                <w:color w:val="000000" w:themeColor="text1"/>
                <w:lang w:val="sv-SE"/>
              </w:rPr>
              <w:t xml:space="preserve">som skulle kunna innebära nya kemiska risker (observationsorganet), vilket även bör omfatta andra kemikalier och innovativa (rationellt utformade komplexa ”avancerade”) material som valts ut av kommissionen, i förekommande fall med hjälp av signaler från systemet för </w:t>
            </w:r>
            <w:r w:rsidRPr="00B04833">
              <w:rPr>
                <w:color w:val="000000" w:themeColor="text1"/>
                <w:lang w:val="sv-SE"/>
              </w:rPr>
              <w:lastRenderedPageBreak/>
              <w:t>tidig varning och åtgärder. När kemikalier väljs ut för observationsorganet bör ett av kriterierna vara att de är nya och att de kan medföra störningar som kan bidra till en ny kemisk risk. Ett annat kriterium för detta urval bör vara den högre grad av osäkerhet som omger dem och det behov av ytterligare granskning och öppenhet som kommer av den begränsade erfarenheten av att reglera de kemikalierna. Observationsorganet bör underlätta genomförandet av lagstiftningen och en ansvarsfull användning av dessa kemikalier genom att samla in, generera och sprida tillförlitlig information om utvalda kemikaliers egenskaper, användning och marknadsnärvaro till allmänheten.</w:t>
            </w:r>
          </w:p>
        </w:tc>
      </w:tr>
    </w:tbl>
    <w:p w14:paraId="4D06888F" w14:textId="77777777" w:rsidR="00BB1533" w:rsidRPr="00B04833" w:rsidRDefault="00BB1533" w:rsidP="00BB1533">
      <w:pPr>
        <w:rPr>
          <w:color w:val="000000" w:themeColor="text1"/>
        </w:rPr>
      </w:pPr>
    </w:p>
    <w:p w14:paraId="0EB1AF44" w14:textId="540A35A2"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33</w:t>
      </w:r>
    </w:p>
    <w:p w14:paraId="519D8AF6" w14:textId="77777777" w:rsidR="00BB1533" w:rsidRPr="00B04833" w:rsidRDefault="00BB1533" w:rsidP="00BB1533">
      <w:pPr>
        <w:rPr>
          <w:color w:val="000000" w:themeColor="text1"/>
        </w:rPr>
      </w:pPr>
    </w:p>
    <w:p w14:paraId="23E8CF3E"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5634921" w14:textId="77777777" w:rsidR="00BB1533" w:rsidRPr="00B04833" w:rsidRDefault="00BB1533" w:rsidP="00BB1533">
      <w:pPr>
        <w:pStyle w:val="NormalBold"/>
        <w:rPr>
          <w:color w:val="000000" w:themeColor="text1"/>
        </w:rPr>
      </w:pPr>
      <w:r w:rsidRPr="00B04833">
        <w:rPr>
          <w:color w:val="000000" w:themeColor="text1"/>
        </w:rPr>
        <w:t>Skäl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F7436AB" w14:textId="77777777" w:rsidTr="00645EDC">
        <w:trPr>
          <w:jc w:val="center"/>
        </w:trPr>
        <w:tc>
          <w:tcPr>
            <w:tcW w:w="9752" w:type="dxa"/>
            <w:gridSpan w:val="2"/>
          </w:tcPr>
          <w:p w14:paraId="3CF93508" w14:textId="77777777" w:rsidR="00BB1533" w:rsidRPr="00B04833" w:rsidRDefault="00BB1533" w:rsidP="00645EDC">
            <w:pPr>
              <w:keepNext/>
              <w:rPr>
                <w:color w:val="000000" w:themeColor="text1"/>
              </w:rPr>
            </w:pPr>
          </w:p>
        </w:tc>
      </w:tr>
      <w:tr w:rsidR="00B04833" w:rsidRPr="00B04833" w14:paraId="00CC79E2" w14:textId="77777777" w:rsidTr="00645EDC">
        <w:trPr>
          <w:jc w:val="center"/>
        </w:trPr>
        <w:tc>
          <w:tcPr>
            <w:tcW w:w="4876" w:type="dxa"/>
          </w:tcPr>
          <w:p w14:paraId="686211E4"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5553484" w14:textId="26B879E5"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09DABCA" w14:textId="77777777" w:rsidTr="00645EDC">
        <w:trPr>
          <w:jc w:val="center"/>
        </w:trPr>
        <w:tc>
          <w:tcPr>
            <w:tcW w:w="4876" w:type="dxa"/>
          </w:tcPr>
          <w:p w14:paraId="3F6C82FB" w14:textId="77777777" w:rsidR="00BB1533" w:rsidRPr="00B04833" w:rsidRDefault="00BB1533" w:rsidP="00645EDC">
            <w:pPr>
              <w:pStyle w:val="Normal6"/>
              <w:rPr>
                <w:color w:val="000000" w:themeColor="text1"/>
                <w:lang w:val="sv-SE"/>
              </w:rPr>
            </w:pPr>
            <w:r w:rsidRPr="00B04833">
              <w:rPr>
                <w:color w:val="000000" w:themeColor="text1"/>
                <w:lang w:val="sv-SE"/>
              </w:rPr>
              <w:t>(48)</w:t>
            </w:r>
            <w:r w:rsidRPr="00B04833">
              <w:rPr>
                <w:color w:val="000000" w:themeColor="text1"/>
                <w:lang w:val="sv-SE"/>
              </w:rPr>
              <w:tab/>
              <w:t>Enligt förordning (EG) nr 178/2002 kan Efsa på ett öppet och översiktligt sätt beställa de vetenskapliga undersökningar som myndigheten behöver för att utföra sitt uppdrag, samtidigt som den försöker att undvika att dubblera det arbete som utförs inom medlemsstaternas eller unionens forskningsprogram. Echa bör även kunna beställa studier för att få fram adekvata data och information om kemikalier som omfattas av dess uppdrag, samtidigt som principen om att det ankommer på den ansvariga att styrka överensstämmelsen med unionens kemikalielagstiftning upprätthålls. Echa bör dessutom beställa sådana studier på eget initiativ eller på begäran av kommissionen i syfte att bidra till att unionsakter om kemikalier inom dess behörighetsområde genomförs och utvärderas på ett effektivt och ändamålsenligt sätt samt till utarbetandet av unionens kemikaliepolitik.</w:t>
            </w:r>
          </w:p>
        </w:tc>
        <w:tc>
          <w:tcPr>
            <w:tcW w:w="4876" w:type="dxa"/>
          </w:tcPr>
          <w:p w14:paraId="40E9B3A6" w14:textId="77777777" w:rsidR="00BB1533" w:rsidRPr="00B04833" w:rsidRDefault="00BB1533" w:rsidP="00645EDC">
            <w:pPr>
              <w:pStyle w:val="Normal6"/>
              <w:rPr>
                <w:color w:val="000000" w:themeColor="text1"/>
                <w:szCs w:val="24"/>
                <w:lang w:val="sv-SE"/>
              </w:rPr>
            </w:pPr>
            <w:r w:rsidRPr="00B04833">
              <w:rPr>
                <w:color w:val="000000" w:themeColor="text1"/>
                <w:lang w:val="sv-SE"/>
              </w:rPr>
              <w:t>(48)</w:t>
            </w:r>
            <w:r w:rsidRPr="00B04833">
              <w:rPr>
                <w:color w:val="000000" w:themeColor="text1"/>
                <w:lang w:val="sv-SE"/>
              </w:rPr>
              <w:tab/>
              <w:t xml:space="preserve">Enligt förordning (EG) nr 178/2002 kan Efsa på ett öppet och översiktligt sätt beställa de vetenskapliga undersökningar som myndigheten behöver för att utföra sitt uppdrag, samtidigt som den försöker att undvika att dubblera det arbete som utförs inom medlemsstaternas eller unionens forskningsprogram. Echa bör även kunna beställa studier för att få fram adekvata data och information om kemikalier </w:t>
            </w:r>
            <w:r w:rsidRPr="00B04833">
              <w:rPr>
                <w:b/>
                <w:i/>
                <w:color w:val="000000" w:themeColor="text1"/>
                <w:lang w:val="sv-SE"/>
              </w:rPr>
              <w:t xml:space="preserve">och grupper av kemikalier </w:t>
            </w:r>
            <w:r w:rsidRPr="00B04833">
              <w:rPr>
                <w:color w:val="000000" w:themeColor="text1"/>
                <w:lang w:val="sv-SE"/>
              </w:rPr>
              <w:t xml:space="preserve">som omfattas av dess uppdrag, samtidigt som principen om att det ankommer på den ansvariga att styrka överensstämmelsen med unionens kemikalielagstiftning upprätthålls. Echa bör dessutom beställa sådana studier på eget initiativ eller på begäran av kommissionen i syfte att bidra till att unionsakter om kemikalier inom dess behörighetsområde genomförs och utvärderas på ett effektivt och ändamålsenligt sätt samt till utarbetandet av unionens kemikaliepolitik. </w:t>
            </w:r>
            <w:r w:rsidRPr="00B04833">
              <w:rPr>
                <w:b/>
                <w:i/>
                <w:color w:val="000000" w:themeColor="text1"/>
                <w:lang w:val="sv-SE"/>
              </w:rPr>
              <w:t xml:space="preserve">Om erhållande av ett prov av ett ämne är ett </w:t>
            </w:r>
            <w:r w:rsidRPr="00B04833">
              <w:rPr>
                <w:b/>
                <w:i/>
                <w:color w:val="000000" w:themeColor="text1"/>
                <w:lang w:val="sv-SE"/>
              </w:rPr>
              <w:lastRenderedPageBreak/>
              <w:t>förhandsvillkor för utförande av de vetenskapliga studierna bör Echa på begäran erhålla det nödvändiga provet av företaget, under förutsättning att tillämplig konfidentialitet och tillämpligt uppgiftsskydd enligt unionsrätten säkerställs. När så är möjligt bör information som genereras genom studier som beställts av Echa tas fram på annat sätt än genom djurförsök.</w:t>
            </w:r>
          </w:p>
        </w:tc>
      </w:tr>
    </w:tbl>
    <w:p w14:paraId="1BD43EF9" w14:textId="77777777" w:rsidR="00BB1533" w:rsidRPr="00B04833" w:rsidRDefault="00BB1533" w:rsidP="00BB1533">
      <w:pPr>
        <w:rPr>
          <w:color w:val="000000" w:themeColor="text1"/>
        </w:rPr>
      </w:pPr>
    </w:p>
    <w:p w14:paraId="3880A116" w14:textId="0E290B34"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34</w:t>
      </w:r>
    </w:p>
    <w:p w14:paraId="39B09F89" w14:textId="77777777" w:rsidR="00BB1533" w:rsidRPr="00B04833" w:rsidRDefault="00BB1533" w:rsidP="00BB1533">
      <w:pPr>
        <w:rPr>
          <w:color w:val="000000" w:themeColor="text1"/>
        </w:rPr>
      </w:pPr>
    </w:p>
    <w:p w14:paraId="47E51CBE"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B8C73EC" w14:textId="77777777" w:rsidR="00BB1533" w:rsidRPr="00B04833" w:rsidRDefault="00BB1533" w:rsidP="00BB1533">
      <w:pPr>
        <w:pStyle w:val="NormalBold"/>
        <w:rPr>
          <w:color w:val="000000" w:themeColor="text1"/>
        </w:rPr>
      </w:pPr>
      <w:r w:rsidRPr="00B04833">
        <w:rPr>
          <w:color w:val="000000" w:themeColor="text1"/>
        </w:rPr>
        <w:t>Skäl 48a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487ED5B" w14:textId="77777777" w:rsidTr="00645EDC">
        <w:trPr>
          <w:jc w:val="center"/>
        </w:trPr>
        <w:tc>
          <w:tcPr>
            <w:tcW w:w="9752" w:type="dxa"/>
            <w:gridSpan w:val="2"/>
          </w:tcPr>
          <w:p w14:paraId="164808D7" w14:textId="77777777" w:rsidR="00BB1533" w:rsidRPr="00B04833" w:rsidRDefault="00BB1533" w:rsidP="00645EDC">
            <w:pPr>
              <w:keepNext/>
              <w:rPr>
                <w:color w:val="000000" w:themeColor="text1"/>
              </w:rPr>
            </w:pPr>
          </w:p>
        </w:tc>
      </w:tr>
      <w:tr w:rsidR="00B04833" w:rsidRPr="00B04833" w14:paraId="387B8B43" w14:textId="77777777" w:rsidTr="00645EDC">
        <w:trPr>
          <w:jc w:val="center"/>
        </w:trPr>
        <w:tc>
          <w:tcPr>
            <w:tcW w:w="4876" w:type="dxa"/>
          </w:tcPr>
          <w:p w14:paraId="4DA9A050"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F77F83F" w14:textId="579F8888"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54AF714" w14:textId="77777777" w:rsidTr="00645EDC">
        <w:trPr>
          <w:jc w:val="center"/>
        </w:trPr>
        <w:tc>
          <w:tcPr>
            <w:tcW w:w="4876" w:type="dxa"/>
          </w:tcPr>
          <w:p w14:paraId="769A6546" w14:textId="77777777" w:rsidR="00BB1533" w:rsidRPr="00B04833" w:rsidRDefault="00BB1533" w:rsidP="00645EDC">
            <w:pPr>
              <w:pStyle w:val="Normal6"/>
              <w:rPr>
                <w:color w:val="000000" w:themeColor="text1"/>
                <w:lang w:val="sv-SE"/>
              </w:rPr>
            </w:pPr>
          </w:p>
        </w:tc>
        <w:tc>
          <w:tcPr>
            <w:tcW w:w="4876" w:type="dxa"/>
          </w:tcPr>
          <w:p w14:paraId="1C2C29C4" w14:textId="5DBABEFA" w:rsidR="00BB1533" w:rsidRPr="00B04833" w:rsidRDefault="00BB1533" w:rsidP="00645EDC">
            <w:pPr>
              <w:pStyle w:val="Normal6"/>
              <w:rPr>
                <w:color w:val="000000" w:themeColor="text1"/>
                <w:szCs w:val="24"/>
                <w:lang w:val="sv-SE"/>
              </w:rPr>
            </w:pPr>
            <w:r w:rsidRPr="00B04833">
              <w:rPr>
                <w:b/>
                <w:i/>
                <w:color w:val="000000" w:themeColor="text1"/>
                <w:lang w:val="sv-SE"/>
              </w:rPr>
              <w:t>(48a)</w:t>
            </w:r>
            <w:r w:rsidRPr="00B04833">
              <w:rPr>
                <w:b/>
                <w:i/>
                <w:color w:val="000000" w:themeColor="text1"/>
                <w:lang w:val="sv-SE"/>
              </w:rPr>
              <w:tab/>
              <w:t xml:space="preserve">För att stödja ett effektivt genomförande och en effektiv utvärdering av unionsakter om kemikalier och bidra till att det utarbetas en heltäckande unionspolitik för kemikalier är det viktigt att genomföra unionsomfattande studier av biologisk exponeringsmätning hos människor, </w:t>
            </w:r>
            <w:r w:rsidR="00E07C50" w:rsidRPr="00B04833">
              <w:rPr>
                <w:b/>
                <w:i/>
                <w:color w:val="000000" w:themeColor="text1"/>
                <w:lang w:val="sv-SE"/>
              </w:rPr>
              <w:t>vilka</w:t>
            </w:r>
            <w:r w:rsidRPr="00B04833">
              <w:rPr>
                <w:b/>
                <w:i/>
                <w:color w:val="000000" w:themeColor="text1"/>
                <w:lang w:val="sv-SE"/>
              </w:rPr>
              <w:t xml:space="preserve"> regelbundet tillhandahåller högkvalitativa och representativa data. För att stödja ett resurseffektivt tillvägagångssätt bör Echa och Efsa ha ett nära samarbete för att samla resurser och sakkunskap för sådana studier. Medlemsstaterna bör samarbeta med byråerna för att organisera den biologiska exponeringsmätningen hos människor inom sina respektive territorier när det gäller planering, samordning, insamling och överföring av prover.</w:t>
            </w:r>
          </w:p>
        </w:tc>
      </w:tr>
    </w:tbl>
    <w:p w14:paraId="07F5A0EC" w14:textId="77777777" w:rsidR="00BB1533" w:rsidRPr="00B04833" w:rsidRDefault="00BB1533" w:rsidP="00BB1533">
      <w:pPr>
        <w:rPr>
          <w:color w:val="000000" w:themeColor="text1"/>
        </w:rPr>
      </w:pPr>
    </w:p>
    <w:p w14:paraId="752B2B5D" w14:textId="1E459D8E"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35</w:t>
      </w:r>
    </w:p>
    <w:p w14:paraId="142B8061" w14:textId="77777777" w:rsidR="00BB1533" w:rsidRPr="00B04833" w:rsidRDefault="00BB1533" w:rsidP="00BB1533">
      <w:pPr>
        <w:rPr>
          <w:color w:val="000000" w:themeColor="text1"/>
        </w:rPr>
      </w:pPr>
    </w:p>
    <w:p w14:paraId="63E8CACC"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4B8F1D6" w14:textId="77777777" w:rsidR="00BB1533" w:rsidRPr="00B04833" w:rsidRDefault="00BB1533" w:rsidP="00BB1533">
      <w:pPr>
        <w:pStyle w:val="NormalBold"/>
        <w:rPr>
          <w:color w:val="000000" w:themeColor="text1"/>
        </w:rPr>
      </w:pPr>
      <w:r w:rsidRPr="00B04833">
        <w:rPr>
          <w:color w:val="000000" w:themeColor="text1"/>
        </w:rPr>
        <w:t>Skäl 48b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807C95F" w14:textId="77777777" w:rsidTr="00645EDC">
        <w:trPr>
          <w:jc w:val="center"/>
        </w:trPr>
        <w:tc>
          <w:tcPr>
            <w:tcW w:w="9752" w:type="dxa"/>
            <w:gridSpan w:val="2"/>
          </w:tcPr>
          <w:p w14:paraId="76229700" w14:textId="77777777" w:rsidR="00BB1533" w:rsidRPr="00B04833" w:rsidRDefault="00BB1533" w:rsidP="00645EDC">
            <w:pPr>
              <w:keepNext/>
              <w:rPr>
                <w:color w:val="000000" w:themeColor="text1"/>
              </w:rPr>
            </w:pPr>
          </w:p>
        </w:tc>
      </w:tr>
      <w:tr w:rsidR="00B04833" w:rsidRPr="00B04833" w14:paraId="3AC4FD40" w14:textId="77777777" w:rsidTr="00645EDC">
        <w:trPr>
          <w:jc w:val="center"/>
        </w:trPr>
        <w:tc>
          <w:tcPr>
            <w:tcW w:w="4876" w:type="dxa"/>
          </w:tcPr>
          <w:p w14:paraId="4DC50A6B"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B2D7A99" w14:textId="6FBA0362"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3D14E79" w14:textId="77777777" w:rsidTr="00645EDC">
        <w:trPr>
          <w:jc w:val="center"/>
        </w:trPr>
        <w:tc>
          <w:tcPr>
            <w:tcW w:w="4876" w:type="dxa"/>
          </w:tcPr>
          <w:p w14:paraId="32344689" w14:textId="77777777" w:rsidR="00BB1533" w:rsidRPr="00B04833" w:rsidRDefault="00BB1533" w:rsidP="00645EDC">
            <w:pPr>
              <w:pStyle w:val="Normal6"/>
              <w:rPr>
                <w:color w:val="000000" w:themeColor="text1"/>
                <w:lang w:val="sv-SE"/>
              </w:rPr>
            </w:pPr>
          </w:p>
        </w:tc>
        <w:tc>
          <w:tcPr>
            <w:tcW w:w="4876" w:type="dxa"/>
          </w:tcPr>
          <w:p w14:paraId="1A82B7C9" w14:textId="77777777" w:rsidR="00BB1533" w:rsidRPr="00B04833" w:rsidRDefault="00BB1533" w:rsidP="00645EDC">
            <w:pPr>
              <w:pStyle w:val="Normal6"/>
              <w:rPr>
                <w:color w:val="000000" w:themeColor="text1"/>
                <w:szCs w:val="24"/>
                <w:lang w:val="sv-SE"/>
              </w:rPr>
            </w:pPr>
            <w:r w:rsidRPr="00B04833">
              <w:rPr>
                <w:b/>
                <w:i/>
                <w:color w:val="000000" w:themeColor="text1"/>
                <w:lang w:val="sv-SE"/>
              </w:rPr>
              <w:t>(48b)</w:t>
            </w:r>
            <w:r w:rsidRPr="00B04833">
              <w:rPr>
                <w:b/>
                <w:i/>
                <w:color w:val="000000" w:themeColor="text1"/>
                <w:lang w:val="sv-SE"/>
              </w:rPr>
              <w:tab/>
              <w:t xml:space="preserve">För att bidra till det övergripande målet med denna förordning att </w:t>
            </w:r>
            <w:r w:rsidRPr="00B04833">
              <w:rPr>
                <w:b/>
                <w:i/>
                <w:color w:val="000000" w:themeColor="text1"/>
                <w:lang w:val="sv-SE"/>
              </w:rPr>
              <w:lastRenderedPageBreak/>
              <w:t>möjliggöra bättre, fullständiga, samstämmiga och tillförlitliga vetenskapliga bedömningar av kemikalier och deras effekter och säkerställa bästa möjliga användning av befintlig information vid genomförandet och utvecklingen av unionslagstiftningen om kemikalier, bör denna förordning innehålla krav på att kommissionen ska utarbeta en rapport med en analys av hur tillräckliga byråernas resurser är i förhållande till deras nuvarande uppgifter och deras nya uppgifter enligt denna förordning, och en framåtblickande prognos av de resurser som behövs för att hantera viktiga områden där det finns lagstiftningsutmaningar i framtiden.</w:t>
            </w:r>
          </w:p>
        </w:tc>
      </w:tr>
    </w:tbl>
    <w:p w14:paraId="2FBC3121" w14:textId="77777777" w:rsidR="00BB1533" w:rsidRPr="00B04833" w:rsidRDefault="00BB1533" w:rsidP="00BB1533">
      <w:pPr>
        <w:rPr>
          <w:color w:val="000000" w:themeColor="text1"/>
        </w:rPr>
      </w:pPr>
    </w:p>
    <w:p w14:paraId="61B5892A" w14:textId="4E20CCA6"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36</w:t>
      </w:r>
    </w:p>
    <w:p w14:paraId="0C5C09B8" w14:textId="77777777" w:rsidR="00BB1533" w:rsidRPr="00B04833" w:rsidRDefault="00BB1533" w:rsidP="00BB1533">
      <w:pPr>
        <w:rPr>
          <w:color w:val="000000" w:themeColor="text1"/>
        </w:rPr>
      </w:pPr>
    </w:p>
    <w:p w14:paraId="41ED9C2E"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38D5D5D" w14:textId="77777777" w:rsidR="00BB1533" w:rsidRPr="00B04833" w:rsidRDefault="00BB1533" w:rsidP="00BB1533">
      <w:pPr>
        <w:pStyle w:val="NormalBold"/>
        <w:rPr>
          <w:color w:val="000000" w:themeColor="text1"/>
        </w:rPr>
      </w:pPr>
      <w:r w:rsidRPr="00B04833">
        <w:rPr>
          <w:color w:val="000000" w:themeColor="text1"/>
        </w:rPr>
        <w:t>Skäl 48c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75181D3" w14:textId="77777777" w:rsidTr="00645EDC">
        <w:trPr>
          <w:jc w:val="center"/>
        </w:trPr>
        <w:tc>
          <w:tcPr>
            <w:tcW w:w="9752" w:type="dxa"/>
            <w:gridSpan w:val="2"/>
          </w:tcPr>
          <w:p w14:paraId="71438BA7" w14:textId="77777777" w:rsidR="00BB1533" w:rsidRPr="00B04833" w:rsidRDefault="00BB1533" w:rsidP="00645EDC">
            <w:pPr>
              <w:keepNext/>
              <w:rPr>
                <w:color w:val="000000" w:themeColor="text1"/>
              </w:rPr>
            </w:pPr>
          </w:p>
        </w:tc>
      </w:tr>
      <w:tr w:rsidR="00B04833" w:rsidRPr="00B04833" w14:paraId="72558FE5" w14:textId="77777777" w:rsidTr="00645EDC">
        <w:trPr>
          <w:jc w:val="center"/>
        </w:trPr>
        <w:tc>
          <w:tcPr>
            <w:tcW w:w="4876" w:type="dxa"/>
          </w:tcPr>
          <w:p w14:paraId="1CEE54BF"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E35D5BC" w14:textId="5B57D47E"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0B84F59" w14:textId="77777777" w:rsidTr="00645EDC">
        <w:trPr>
          <w:jc w:val="center"/>
        </w:trPr>
        <w:tc>
          <w:tcPr>
            <w:tcW w:w="4876" w:type="dxa"/>
          </w:tcPr>
          <w:p w14:paraId="577E351B" w14:textId="77777777" w:rsidR="00BB1533" w:rsidRPr="00B04833" w:rsidRDefault="00BB1533" w:rsidP="00645EDC">
            <w:pPr>
              <w:pStyle w:val="Normal6"/>
              <w:rPr>
                <w:color w:val="000000" w:themeColor="text1"/>
                <w:lang w:val="sv-SE"/>
              </w:rPr>
            </w:pPr>
          </w:p>
        </w:tc>
        <w:tc>
          <w:tcPr>
            <w:tcW w:w="4876" w:type="dxa"/>
          </w:tcPr>
          <w:p w14:paraId="1FC842D3" w14:textId="77777777" w:rsidR="00BB1533" w:rsidRPr="00B04833" w:rsidRDefault="00BB1533" w:rsidP="00645EDC">
            <w:pPr>
              <w:pStyle w:val="Normal6"/>
              <w:rPr>
                <w:color w:val="000000" w:themeColor="text1"/>
                <w:szCs w:val="24"/>
                <w:lang w:val="sv-SE"/>
              </w:rPr>
            </w:pPr>
            <w:r w:rsidRPr="00B04833">
              <w:rPr>
                <w:b/>
                <w:i/>
                <w:color w:val="000000" w:themeColor="text1"/>
                <w:lang w:val="sv-SE"/>
              </w:rPr>
              <w:t>(48c)</w:t>
            </w:r>
            <w:r w:rsidRPr="00B04833">
              <w:rPr>
                <w:b/>
                <w:i/>
                <w:color w:val="000000" w:themeColor="text1"/>
                <w:lang w:val="sv-SE"/>
              </w:rPr>
              <w:tab/>
              <w:t>Eftersom denna förordning ökar uppgifterna och arbetsbördan för Europeiska kemikaliemyndigheten bör myndigheten förses med lämpliga och stabila resurser, samtidigt som en stabil styrning av de vetenskapliga kommittéerna säkerställs. I detta avseende är det lämpligt att kommissionen tar hänsyn till eventuell utveckling och återspeglar myndighetens behov så att den fullt ut kan fullgöra sina uppgifter och förverkliga sin potential.</w:t>
            </w:r>
          </w:p>
        </w:tc>
      </w:tr>
    </w:tbl>
    <w:p w14:paraId="19C8FA1A" w14:textId="77777777" w:rsidR="00BB1533" w:rsidRPr="00B04833" w:rsidRDefault="00BB1533" w:rsidP="00BB1533">
      <w:pPr>
        <w:rPr>
          <w:color w:val="000000" w:themeColor="text1"/>
        </w:rPr>
      </w:pPr>
    </w:p>
    <w:p w14:paraId="4E2F7915" w14:textId="537FDDF5"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37</w:t>
      </w:r>
    </w:p>
    <w:p w14:paraId="0E44F8F8" w14:textId="77777777" w:rsidR="00BB1533" w:rsidRPr="00B04833" w:rsidRDefault="00BB1533" w:rsidP="00BB1533">
      <w:pPr>
        <w:rPr>
          <w:color w:val="000000" w:themeColor="text1"/>
        </w:rPr>
      </w:pPr>
    </w:p>
    <w:p w14:paraId="070FE983"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87DE889" w14:textId="77777777" w:rsidR="00BB1533" w:rsidRPr="00B04833" w:rsidRDefault="00BB1533" w:rsidP="00BB1533">
      <w:pPr>
        <w:pStyle w:val="NormalBold"/>
        <w:rPr>
          <w:color w:val="000000" w:themeColor="text1"/>
        </w:rPr>
      </w:pPr>
      <w:r w:rsidRPr="00B04833">
        <w:rPr>
          <w:color w:val="000000" w:themeColor="text1"/>
        </w:rPr>
        <w:t>Artikel 1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DAEA6CF" w14:textId="77777777" w:rsidTr="00645EDC">
        <w:trPr>
          <w:jc w:val="center"/>
        </w:trPr>
        <w:tc>
          <w:tcPr>
            <w:tcW w:w="9752" w:type="dxa"/>
            <w:gridSpan w:val="2"/>
          </w:tcPr>
          <w:p w14:paraId="614E8E1C" w14:textId="77777777" w:rsidR="00BB1533" w:rsidRPr="00B04833" w:rsidRDefault="00BB1533" w:rsidP="00645EDC">
            <w:pPr>
              <w:keepNext/>
              <w:rPr>
                <w:color w:val="000000" w:themeColor="text1"/>
              </w:rPr>
            </w:pPr>
          </w:p>
        </w:tc>
      </w:tr>
      <w:tr w:rsidR="00B04833" w:rsidRPr="00B04833" w14:paraId="58B5CAA2" w14:textId="77777777" w:rsidTr="00645EDC">
        <w:trPr>
          <w:jc w:val="center"/>
        </w:trPr>
        <w:tc>
          <w:tcPr>
            <w:tcW w:w="4876" w:type="dxa"/>
          </w:tcPr>
          <w:p w14:paraId="5042167C"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265713C" w14:textId="6B72E754"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A42546C" w14:textId="77777777" w:rsidTr="00645EDC">
        <w:trPr>
          <w:jc w:val="center"/>
        </w:trPr>
        <w:tc>
          <w:tcPr>
            <w:tcW w:w="4876" w:type="dxa"/>
          </w:tcPr>
          <w:p w14:paraId="512B9FC3" w14:textId="77777777" w:rsidR="00BB1533" w:rsidRPr="00B04833" w:rsidRDefault="00BB1533" w:rsidP="00645EDC">
            <w:pPr>
              <w:pStyle w:val="Normal6"/>
              <w:rPr>
                <w:color w:val="000000" w:themeColor="text1"/>
                <w:lang w:val="sv-SE"/>
              </w:rPr>
            </w:pPr>
            <w:r w:rsidRPr="00B04833">
              <w:rPr>
                <w:color w:val="000000" w:themeColor="text1"/>
                <w:lang w:val="sv-SE"/>
              </w:rPr>
              <w:t>1.</w:t>
            </w:r>
            <w:r w:rsidRPr="00B04833">
              <w:rPr>
                <w:color w:val="000000" w:themeColor="text1"/>
                <w:lang w:val="sv-SE"/>
              </w:rPr>
              <w:tab/>
              <w:t xml:space="preserve">Syftet med denna förordning är att säkerställa att samstämmiga faro- och riskbedömningar av kemikalier kan </w:t>
            </w:r>
            <w:r w:rsidRPr="00B04833">
              <w:rPr>
                <w:color w:val="000000" w:themeColor="text1"/>
                <w:lang w:val="sv-SE"/>
              </w:rPr>
              <w:lastRenderedPageBreak/>
              <w:t>levereras på ett effektivt sätt när dessa bedömningar krävs enligt unionsakter, att uppnå en hög skyddsnivå för människors hälsa och för miljön, att möjliggöra utveckling och användning av hållbara kemikalier, att säkerställa en väl fungerande inre marknad för kemikalier</w:t>
            </w:r>
            <w:r w:rsidRPr="00B04833">
              <w:rPr>
                <w:b/>
                <w:i/>
                <w:color w:val="000000" w:themeColor="text1"/>
                <w:lang w:val="sv-SE"/>
              </w:rPr>
              <w:t xml:space="preserve"> och</w:t>
            </w:r>
            <w:r w:rsidRPr="00B04833">
              <w:rPr>
                <w:color w:val="000000" w:themeColor="text1"/>
                <w:lang w:val="sv-SE"/>
              </w:rPr>
              <w:t xml:space="preserve"> att förbättra unionsmedborgarnas förtroende för den vetenskapliga grunden för beslut som fattas enligt unionsakter om kemikalier.</w:t>
            </w:r>
          </w:p>
        </w:tc>
        <w:tc>
          <w:tcPr>
            <w:tcW w:w="4876" w:type="dxa"/>
          </w:tcPr>
          <w:p w14:paraId="119CDFCC" w14:textId="0C2F0336" w:rsidR="00BB1533" w:rsidRPr="00B04833" w:rsidRDefault="00BB1533" w:rsidP="00645EDC">
            <w:pPr>
              <w:pStyle w:val="Normal6"/>
              <w:rPr>
                <w:color w:val="000000" w:themeColor="text1"/>
                <w:szCs w:val="24"/>
                <w:lang w:val="sv-SE"/>
              </w:rPr>
            </w:pPr>
            <w:r w:rsidRPr="00B04833">
              <w:rPr>
                <w:color w:val="000000" w:themeColor="text1"/>
                <w:lang w:val="sv-SE"/>
              </w:rPr>
              <w:lastRenderedPageBreak/>
              <w:t>1.</w:t>
            </w:r>
            <w:r w:rsidRPr="00B04833">
              <w:rPr>
                <w:color w:val="000000" w:themeColor="text1"/>
                <w:lang w:val="sv-SE"/>
              </w:rPr>
              <w:tab/>
              <w:t xml:space="preserve">Syftet med denna förordning är att säkerställa att samstämmiga faro- och riskbedömningar av kemikalier kan </w:t>
            </w:r>
            <w:r w:rsidRPr="00B04833">
              <w:rPr>
                <w:color w:val="000000" w:themeColor="text1"/>
                <w:lang w:val="sv-SE"/>
              </w:rPr>
              <w:lastRenderedPageBreak/>
              <w:t xml:space="preserve">levereras på ett effektivt sätt när dessa bedömningar krävs enligt unionsakter, att uppnå en hög skyddsnivå för människors hälsa och för miljön, att möjliggöra utveckling och användning av </w:t>
            </w:r>
            <w:r w:rsidRPr="00B04833">
              <w:rPr>
                <w:b/>
                <w:i/>
                <w:color w:val="000000" w:themeColor="text1"/>
                <w:lang w:val="sv-SE"/>
              </w:rPr>
              <w:t xml:space="preserve">säkra och </w:t>
            </w:r>
            <w:r w:rsidRPr="00B04833">
              <w:rPr>
                <w:color w:val="000000" w:themeColor="text1"/>
                <w:lang w:val="sv-SE"/>
              </w:rPr>
              <w:t>hållbara kemikalier, att säkerställa en väl fungerande inre marknad för kemikalier</w:t>
            </w:r>
            <w:r w:rsidRPr="00B04833">
              <w:rPr>
                <w:b/>
                <w:i/>
                <w:color w:val="000000" w:themeColor="text1"/>
                <w:lang w:val="sv-SE"/>
              </w:rPr>
              <w:t>,</w:t>
            </w:r>
            <w:r w:rsidRPr="00B04833">
              <w:rPr>
                <w:color w:val="000000" w:themeColor="text1"/>
                <w:lang w:val="sv-SE"/>
              </w:rPr>
              <w:t xml:space="preserve"> att förbättra unionsmedborgarnas </w:t>
            </w:r>
            <w:r w:rsidRPr="00B04833">
              <w:rPr>
                <w:b/>
                <w:i/>
                <w:color w:val="000000" w:themeColor="text1"/>
                <w:lang w:val="sv-SE"/>
              </w:rPr>
              <w:t xml:space="preserve">kunskap om samt </w:t>
            </w:r>
            <w:r w:rsidRPr="00B04833">
              <w:rPr>
                <w:color w:val="000000" w:themeColor="text1"/>
                <w:lang w:val="sv-SE"/>
              </w:rPr>
              <w:t>förtroende för den vetenskapliga grunden för beslut som fattas enligt unionsakter om kemikalier</w:t>
            </w:r>
            <w:r w:rsidRPr="00B04833">
              <w:rPr>
                <w:b/>
                <w:i/>
                <w:color w:val="000000" w:themeColor="text1"/>
                <w:lang w:val="sv-SE"/>
              </w:rPr>
              <w:t xml:space="preserve"> samt att bidra till målet att fasa ut djurförsök när så är möjligt</w:t>
            </w:r>
            <w:r w:rsidRPr="00B04833">
              <w:rPr>
                <w:color w:val="000000" w:themeColor="text1"/>
                <w:lang w:val="sv-SE"/>
              </w:rPr>
              <w:t>.</w:t>
            </w:r>
          </w:p>
        </w:tc>
      </w:tr>
    </w:tbl>
    <w:p w14:paraId="6DAD9FBA" w14:textId="77777777" w:rsidR="00BB1533" w:rsidRPr="00B04833" w:rsidRDefault="00BB1533" w:rsidP="00BB1533">
      <w:pPr>
        <w:rPr>
          <w:color w:val="000000" w:themeColor="text1"/>
        </w:rPr>
      </w:pPr>
    </w:p>
    <w:p w14:paraId="38D5A35F" w14:textId="32216DDD"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38</w:t>
      </w:r>
    </w:p>
    <w:p w14:paraId="76E956A4" w14:textId="77777777" w:rsidR="00BB1533" w:rsidRPr="00B04833" w:rsidRDefault="00BB1533" w:rsidP="00BB1533">
      <w:pPr>
        <w:rPr>
          <w:color w:val="000000" w:themeColor="text1"/>
        </w:rPr>
      </w:pPr>
    </w:p>
    <w:p w14:paraId="70ADB754"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35F0521" w14:textId="77777777" w:rsidR="00BB1533" w:rsidRPr="00B04833" w:rsidRDefault="00BB1533" w:rsidP="00BB1533">
      <w:pPr>
        <w:pStyle w:val="NormalBold"/>
        <w:rPr>
          <w:color w:val="000000" w:themeColor="text1"/>
        </w:rPr>
      </w:pPr>
      <w:r w:rsidRPr="00B04833">
        <w:rPr>
          <w:color w:val="000000" w:themeColor="text1"/>
        </w:rPr>
        <w:t>Artikel 1 – punkt 2 – led ba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DA3B094" w14:textId="77777777" w:rsidTr="00645EDC">
        <w:trPr>
          <w:jc w:val="center"/>
        </w:trPr>
        <w:tc>
          <w:tcPr>
            <w:tcW w:w="9752" w:type="dxa"/>
            <w:gridSpan w:val="2"/>
          </w:tcPr>
          <w:p w14:paraId="7F54A750" w14:textId="77777777" w:rsidR="00BB1533" w:rsidRPr="00B04833" w:rsidRDefault="00BB1533" w:rsidP="00645EDC">
            <w:pPr>
              <w:keepNext/>
              <w:rPr>
                <w:color w:val="000000" w:themeColor="text1"/>
              </w:rPr>
            </w:pPr>
          </w:p>
        </w:tc>
      </w:tr>
      <w:tr w:rsidR="00B04833" w:rsidRPr="00B04833" w14:paraId="00871F17" w14:textId="77777777" w:rsidTr="00645EDC">
        <w:trPr>
          <w:jc w:val="center"/>
        </w:trPr>
        <w:tc>
          <w:tcPr>
            <w:tcW w:w="4876" w:type="dxa"/>
          </w:tcPr>
          <w:p w14:paraId="3BBA1C2C"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DD787F1" w14:textId="478083F0"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6D34475" w14:textId="77777777" w:rsidTr="00645EDC">
        <w:trPr>
          <w:jc w:val="center"/>
        </w:trPr>
        <w:tc>
          <w:tcPr>
            <w:tcW w:w="4876" w:type="dxa"/>
          </w:tcPr>
          <w:p w14:paraId="5AC0769E" w14:textId="77777777" w:rsidR="00BB1533" w:rsidRPr="00B04833" w:rsidRDefault="00BB1533" w:rsidP="00645EDC">
            <w:pPr>
              <w:pStyle w:val="Normal6"/>
              <w:rPr>
                <w:color w:val="000000" w:themeColor="text1"/>
                <w:lang w:val="sv-SE"/>
              </w:rPr>
            </w:pPr>
          </w:p>
        </w:tc>
        <w:tc>
          <w:tcPr>
            <w:tcW w:w="4876" w:type="dxa"/>
          </w:tcPr>
          <w:p w14:paraId="24936D42" w14:textId="77777777" w:rsidR="00BB1533" w:rsidRPr="00B04833" w:rsidRDefault="00BB1533" w:rsidP="00645EDC">
            <w:pPr>
              <w:pStyle w:val="Normal6"/>
              <w:rPr>
                <w:color w:val="000000" w:themeColor="text1"/>
                <w:szCs w:val="24"/>
                <w:lang w:val="sv-SE"/>
              </w:rPr>
            </w:pPr>
            <w:r w:rsidRPr="00B04833">
              <w:rPr>
                <w:b/>
                <w:i/>
                <w:color w:val="000000" w:themeColor="text1"/>
                <w:lang w:val="sv-SE"/>
              </w:rPr>
              <w:t>ba)</w:t>
            </w:r>
            <w:r w:rsidRPr="00B04833">
              <w:rPr>
                <w:b/>
                <w:i/>
                <w:color w:val="000000" w:themeColor="text1"/>
                <w:lang w:val="sv-SE"/>
              </w:rPr>
              <w:tab/>
              <w:t>föra register över data om studier som erhållits från relevanta tredjeländer genom den mekanism som avses i artikel 9.1a,</w:t>
            </w:r>
          </w:p>
        </w:tc>
      </w:tr>
    </w:tbl>
    <w:p w14:paraId="31F62149" w14:textId="77777777" w:rsidR="00BB1533" w:rsidRPr="00B04833" w:rsidRDefault="00BB1533" w:rsidP="00BB1533">
      <w:pPr>
        <w:rPr>
          <w:color w:val="000000" w:themeColor="text1"/>
        </w:rPr>
      </w:pPr>
    </w:p>
    <w:p w14:paraId="4A67ACC2" w14:textId="2852610F"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39</w:t>
      </w:r>
    </w:p>
    <w:p w14:paraId="065B7402" w14:textId="77777777" w:rsidR="00BB1533" w:rsidRPr="00B04833" w:rsidRDefault="00BB1533" w:rsidP="00BB1533">
      <w:pPr>
        <w:rPr>
          <w:color w:val="000000" w:themeColor="text1"/>
        </w:rPr>
      </w:pPr>
    </w:p>
    <w:p w14:paraId="7D7E28EB"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BF4C86A" w14:textId="77777777" w:rsidR="00BB1533" w:rsidRPr="00B04833" w:rsidRDefault="00BB1533" w:rsidP="00BB1533">
      <w:pPr>
        <w:pStyle w:val="NormalBold"/>
        <w:rPr>
          <w:color w:val="000000" w:themeColor="text1"/>
        </w:rPr>
      </w:pPr>
      <w:r w:rsidRPr="00B04833">
        <w:rPr>
          <w:color w:val="000000" w:themeColor="text1"/>
        </w:rPr>
        <w:t>Artikel 2 – stycke 1 – led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C932D55" w14:textId="77777777" w:rsidTr="00645EDC">
        <w:trPr>
          <w:jc w:val="center"/>
        </w:trPr>
        <w:tc>
          <w:tcPr>
            <w:tcW w:w="9752" w:type="dxa"/>
            <w:gridSpan w:val="2"/>
          </w:tcPr>
          <w:p w14:paraId="28B96CE4" w14:textId="77777777" w:rsidR="00BB1533" w:rsidRPr="00B04833" w:rsidRDefault="00BB1533" w:rsidP="00645EDC">
            <w:pPr>
              <w:keepNext/>
              <w:rPr>
                <w:color w:val="000000" w:themeColor="text1"/>
              </w:rPr>
            </w:pPr>
          </w:p>
        </w:tc>
      </w:tr>
      <w:tr w:rsidR="00B04833" w:rsidRPr="00B04833" w14:paraId="7D9B429F" w14:textId="77777777" w:rsidTr="00645EDC">
        <w:trPr>
          <w:jc w:val="center"/>
        </w:trPr>
        <w:tc>
          <w:tcPr>
            <w:tcW w:w="4876" w:type="dxa"/>
          </w:tcPr>
          <w:p w14:paraId="653F1328"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FCEDA58" w14:textId="7B62523D"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CAF80F7" w14:textId="77777777" w:rsidTr="00645EDC">
        <w:trPr>
          <w:jc w:val="center"/>
        </w:trPr>
        <w:tc>
          <w:tcPr>
            <w:tcW w:w="4876" w:type="dxa"/>
          </w:tcPr>
          <w:p w14:paraId="4857DA1A" w14:textId="77777777" w:rsidR="00BB1533" w:rsidRPr="00B04833" w:rsidRDefault="00BB1533" w:rsidP="00645EDC">
            <w:pPr>
              <w:pStyle w:val="Normal6"/>
              <w:rPr>
                <w:color w:val="000000" w:themeColor="text1"/>
                <w:lang w:val="sv-SE"/>
              </w:rPr>
            </w:pPr>
            <w:r w:rsidRPr="00B04833">
              <w:rPr>
                <w:color w:val="000000" w:themeColor="text1"/>
                <w:lang w:val="sv-SE"/>
              </w:rPr>
              <w:t>2.</w:t>
            </w:r>
            <w:r w:rsidRPr="00B04833">
              <w:rPr>
                <w:color w:val="000000" w:themeColor="text1"/>
                <w:lang w:val="sv-SE"/>
              </w:rPr>
              <w:tab/>
              <w:t>myndigheter: Europeiska kommissionen, de behöriga myndigheter i medlemsstaterna som avses i någon av de unionsakter som förtecknas i bilagorna I och III och byråerna, med undantag för deras styrelser.</w:t>
            </w:r>
          </w:p>
        </w:tc>
        <w:tc>
          <w:tcPr>
            <w:tcW w:w="4876" w:type="dxa"/>
          </w:tcPr>
          <w:p w14:paraId="6D56F986" w14:textId="77777777" w:rsidR="00BB1533" w:rsidRPr="00B04833" w:rsidRDefault="00BB1533" w:rsidP="00645EDC">
            <w:pPr>
              <w:pStyle w:val="Normal6"/>
              <w:rPr>
                <w:color w:val="000000" w:themeColor="text1"/>
                <w:szCs w:val="24"/>
                <w:lang w:val="sv-SE"/>
              </w:rPr>
            </w:pPr>
            <w:r w:rsidRPr="00B04833">
              <w:rPr>
                <w:color w:val="000000" w:themeColor="text1"/>
                <w:lang w:val="sv-SE"/>
              </w:rPr>
              <w:t>2.</w:t>
            </w:r>
            <w:r w:rsidRPr="00B04833">
              <w:rPr>
                <w:color w:val="000000" w:themeColor="text1"/>
                <w:lang w:val="sv-SE"/>
              </w:rPr>
              <w:tab/>
            </w:r>
            <w:r w:rsidRPr="00B04833">
              <w:rPr>
                <w:i/>
                <w:iCs/>
                <w:color w:val="000000" w:themeColor="text1"/>
                <w:lang w:val="sv-SE"/>
              </w:rPr>
              <w:t>myndigheter</w:t>
            </w:r>
            <w:r w:rsidRPr="00B04833">
              <w:rPr>
                <w:color w:val="000000" w:themeColor="text1"/>
                <w:lang w:val="sv-SE"/>
              </w:rPr>
              <w:t>: Europeiska kommissionen, de behöriga myndigheter i medlemsstaterna som avses i någon av de unionsakter som förtecknas i bilagorna I</w:t>
            </w:r>
            <w:r w:rsidRPr="00B04833">
              <w:rPr>
                <w:b/>
                <w:i/>
                <w:color w:val="000000" w:themeColor="text1"/>
                <w:lang w:val="sv-SE"/>
              </w:rPr>
              <w:t>, II</w:t>
            </w:r>
            <w:r w:rsidRPr="00B04833">
              <w:rPr>
                <w:color w:val="000000" w:themeColor="text1"/>
                <w:lang w:val="sv-SE"/>
              </w:rPr>
              <w:t xml:space="preserve"> och III och byråerna, med undantag för deras styrelser.</w:t>
            </w:r>
          </w:p>
        </w:tc>
      </w:tr>
    </w:tbl>
    <w:p w14:paraId="33F3642A" w14:textId="77777777" w:rsidR="00BB1533" w:rsidRPr="00B04833" w:rsidRDefault="00BB1533" w:rsidP="00BB1533">
      <w:pPr>
        <w:rPr>
          <w:color w:val="000000" w:themeColor="text1"/>
        </w:rPr>
      </w:pPr>
    </w:p>
    <w:p w14:paraId="1B567055" w14:textId="05F9ED8B"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40</w:t>
      </w:r>
    </w:p>
    <w:p w14:paraId="5E2034E2" w14:textId="77777777" w:rsidR="00BB1533" w:rsidRPr="00B04833" w:rsidRDefault="00BB1533" w:rsidP="00BB1533">
      <w:pPr>
        <w:rPr>
          <w:color w:val="000000" w:themeColor="text1"/>
        </w:rPr>
      </w:pPr>
    </w:p>
    <w:p w14:paraId="1499B14C"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733795D" w14:textId="77777777" w:rsidR="00BB1533" w:rsidRPr="00B04833" w:rsidRDefault="00BB1533" w:rsidP="00BB1533">
      <w:pPr>
        <w:pStyle w:val="NormalBold"/>
        <w:rPr>
          <w:color w:val="000000" w:themeColor="text1"/>
        </w:rPr>
      </w:pPr>
      <w:r w:rsidRPr="00B04833">
        <w:rPr>
          <w:color w:val="000000" w:themeColor="text1"/>
        </w:rPr>
        <w:t>Artikel 2 – stycke 1 – led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E99D919" w14:textId="77777777" w:rsidTr="00645EDC">
        <w:trPr>
          <w:jc w:val="center"/>
        </w:trPr>
        <w:tc>
          <w:tcPr>
            <w:tcW w:w="9752" w:type="dxa"/>
            <w:gridSpan w:val="2"/>
          </w:tcPr>
          <w:p w14:paraId="3CC3CCF0" w14:textId="77777777" w:rsidR="00BB1533" w:rsidRPr="00B04833" w:rsidRDefault="00BB1533" w:rsidP="00645EDC">
            <w:pPr>
              <w:keepNext/>
              <w:rPr>
                <w:color w:val="000000" w:themeColor="text1"/>
              </w:rPr>
            </w:pPr>
          </w:p>
        </w:tc>
      </w:tr>
      <w:tr w:rsidR="00B04833" w:rsidRPr="00B04833" w14:paraId="13D5FECE" w14:textId="77777777" w:rsidTr="00645EDC">
        <w:trPr>
          <w:jc w:val="center"/>
        </w:trPr>
        <w:tc>
          <w:tcPr>
            <w:tcW w:w="4876" w:type="dxa"/>
          </w:tcPr>
          <w:p w14:paraId="2F2A599E"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06BCCB75" w14:textId="601A98E1"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E8434D8" w14:textId="77777777" w:rsidTr="00645EDC">
        <w:trPr>
          <w:jc w:val="center"/>
        </w:trPr>
        <w:tc>
          <w:tcPr>
            <w:tcW w:w="4876" w:type="dxa"/>
          </w:tcPr>
          <w:p w14:paraId="139CDA43" w14:textId="77777777" w:rsidR="00BB1533" w:rsidRPr="00B04833" w:rsidRDefault="00BB1533" w:rsidP="00645EDC">
            <w:pPr>
              <w:pStyle w:val="Normal6"/>
              <w:rPr>
                <w:color w:val="000000" w:themeColor="text1"/>
                <w:lang w:val="sv-SE"/>
              </w:rPr>
            </w:pPr>
            <w:r w:rsidRPr="00B04833">
              <w:rPr>
                <w:color w:val="000000" w:themeColor="text1"/>
                <w:lang w:val="sv-SE"/>
              </w:rPr>
              <w:t>10.</w:t>
            </w:r>
            <w:r w:rsidRPr="00B04833">
              <w:rPr>
                <w:color w:val="000000" w:themeColor="text1"/>
                <w:lang w:val="sv-SE"/>
              </w:rPr>
              <w:tab/>
              <w:t>data om kemikalier: all framställning av fakta eller information som rör kemikalier och alla sammanställningar av sådana fakta eller sådan information, inbegripet information om fysikalisk-kemiska egenskaper, faroegenskaper, användning, exponering, risk, förekomst, utsläpp och framställning av kemikalierna, samt information om de kemikaliernas miljömässiga hållbarhet, inbegripet klimatförändringsrelaterad information, information om regleringsförfaranden för kemikalier, standardformat, kontrollerade ordförteckningar eller information om tillämpliga rättsliga förpliktelser med anknytning till kemikalier.</w:t>
            </w:r>
          </w:p>
        </w:tc>
        <w:tc>
          <w:tcPr>
            <w:tcW w:w="4876" w:type="dxa"/>
          </w:tcPr>
          <w:p w14:paraId="036E0360" w14:textId="77777777" w:rsidR="00BB1533" w:rsidRPr="00B04833" w:rsidRDefault="00BB1533" w:rsidP="00645EDC">
            <w:pPr>
              <w:pStyle w:val="Normal6"/>
              <w:rPr>
                <w:color w:val="000000" w:themeColor="text1"/>
                <w:szCs w:val="24"/>
                <w:lang w:val="sv-SE"/>
              </w:rPr>
            </w:pPr>
            <w:r w:rsidRPr="00B04833">
              <w:rPr>
                <w:color w:val="000000" w:themeColor="text1"/>
                <w:lang w:val="sv-SE"/>
              </w:rPr>
              <w:t>10.</w:t>
            </w:r>
            <w:r w:rsidRPr="00B04833">
              <w:rPr>
                <w:color w:val="000000" w:themeColor="text1"/>
                <w:lang w:val="sv-SE"/>
              </w:rPr>
              <w:tab/>
            </w:r>
            <w:r w:rsidRPr="00B04833">
              <w:rPr>
                <w:i/>
                <w:iCs/>
                <w:color w:val="000000" w:themeColor="text1"/>
                <w:lang w:val="sv-SE"/>
              </w:rPr>
              <w:t>data om kemikalier</w:t>
            </w:r>
            <w:r w:rsidRPr="00B04833">
              <w:rPr>
                <w:color w:val="000000" w:themeColor="text1"/>
                <w:lang w:val="sv-SE"/>
              </w:rPr>
              <w:t>: all framställning av fakta eller information som rör kemikalier och alla sammanställningar av sådana fakta eller sådan information, inbegripet information om fysikalisk-kemiska egenskaper, faroegenskaper, användning, exponering, risk, förekomst, utsläpp</w:t>
            </w:r>
            <w:r w:rsidRPr="00B04833">
              <w:rPr>
                <w:b/>
                <w:i/>
                <w:color w:val="000000" w:themeColor="text1"/>
                <w:lang w:val="sv-SE"/>
              </w:rPr>
              <w:t>, omvandling, spridning, fördelning</w:t>
            </w:r>
            <w:r w:rsidRPr="00B04833">
              <w:rPr>
                <w:color w:val="000000" w:themeColor="text1"/>
                <w:lang w:val="sv-SE"/>
              </w:rPr>
              <w:t xml:space="preserve"> och framställning av kemikalierna, samt information om de kemikaliernas miljömässiga hållbarhet, inbegripet klimatförändringsrelaterad information, information om regleringsförfaranden för kemikalier, </w:t>
            </w:r>
            <w:r w:rsidRPr="00B04833">
              <w:rPr>
                <w:b/>
                <w:i/>
                <w:color w:val="000000" w:themeColor="text1"/>
                <w:lang w:val="sv-SE"/>
              </w:rPr>
              <w:t xml:space="preserve">information om tillgången till alternativ samt deras lämplighet, </w:t>
            </w:r>
            <w:r w:rsidRPr="00B04833">
              <w:rPr>
                <w:color w:val="000000" w:themeColor="text1"/>
                <w:lang w:val="sv-SE"/>
              </w:rPr>
              <w:t>standardformat, kontrollerade ordförteckningar eller information om tillämpliga rättsliga förpliktelser med anknytning till kemikalier</w:t>
            </w:r>
            <w:r w:rsidRPr="00B04833">
              <w:rPr>
                <w:b/>
                <w:i/>
                <w:color w:val="000000" w:themeColor="text1"/>
                <w:lang w:val="sv-SE"/>
              </w:rPr>
              <w:t xml:space="preserve"> liksom efterlevnaden av dessa</w:t>
            </w:r>
            <w:r w:rsidRPr="00B04833">
              <w:rPr>
                <w:color w:val="000000" w:themeColor="text1"/>
                <w:lang w:val="sv-SE"/>
              </w:rPr>
              <w:t>.</w:t>
            </w:r>
          </w:p>
        </w:tc>
      </w:tr>
    </w:tbl>
    <w:p w14:paraId="20EC1A70" w14:textId="77777777" w:rsidR="00BB1533" w:rsidRPr="00B04833" w:rsidRDefault="00BB1533" w:rsidP="00BB1533">
      <w:pPr>
        <w:rPr>
          <w:color w:val="000000" w:themeColor="text1"/>
        </w:rPr>
      </w:pPr>
    </w:p>
    <w:p w14:paraId="1CBEF79B" w14:textId="7767D018"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41</w:t>
      </w:r>
    </w:p>
    <w:p w14:paraId="652DC2A2" w14:textId="77777777" w:rsidR="00BB1533" w:rsidRPr="00B04833" w:rsidRDefault="00BB1533" w:rsidP="00BB1533">
      <w:pPr>
        <w:rPr>
          <w:color w:val="000000" w:themeColor="text1"/>
        </w:rPr>
      </w:pPr>
    </w:p>
    <w:p w14:paraId="2790AC13"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4262BF7" w14:textId="77777777" w:rsidR="00BB1533" w:rsidRPr="00B04833" w:rsidRDefault="00BB1533" w:rsidP="00BB1533">
      <w:pPr>
        <w:pStyle w:val="NormalBold"/>
        <w:rPr>
          <w:color w:val="000000" w:themeColor="text1"/>
        </w:rPr>
      </w:pPr>
      <w:r w:rsidRPr="00B04833">
        <w:rPr>
          <w:color w:val="000000" w:themeColor="text1"/>
        </w:rPr>
        <w:t>Artikel 2 – stycke 1 – led 11a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DE6382C" w14:textId="77777777" w:rsidTr="00645EDC">
        <w:trPr>
          <w:jc w:val="center"/>
        </w:trPr>
        <w:tc>
          <w:tcPr>
            <w:tcW w:w="9752" w:type="dxa"/>
            <w:gridSpan w:val="2"/>
          </w:tcPr>
          <w:p w14:paraId="7771A57A" w14:textId="77777777" w:rsidR="00BB1533" w:rsidRPr="00B04833" w:rsidRDefault="00BB1533" w:rsidP="00645EDC">
            <w:pPr>
              <w:keepNext/>
              <w:rPr>
                <w:color w:val="000000" w:themeColor="text1"/>
              </w:rPr>
            </w:pPr>
          </w:p>
        </w:tc>
      </w:tr>
      <w:tr w:rsidR="00B04833" w:rsidRPr="00B04833" w14:paraId="6CF7D175" w14:textId="77777777" w:rsidTr="00645EDC">
        <w:trPr>
          <w:jc w:val="center"/>
        </w:trPr>
        <w:tc>
          <w:tcPr>
            <w:tcW w:w="4876" w:type="dxa"/>
          </w:tcPr>
          <w:p w14:paraId="6405DDC1"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01912EC" w14:textId="64A7192F"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1A00646" w14:textId="77777777" w:rsidTr="00645EDC">
        <w:trPr>
          <w:jc w:val="center"/>
        </w:trPr>
        <w:tc>
          <w:tcPr>
            <w:tcW w:w="4876" w:type="dxa"/>
          </w:tcPr>
          <w:p w14:paraId="7A2B5AA7" w14:textId="77777777" w:rsidR="00BB1533" w:rsidRPr="00B04833" w:rsidRDefault="00BB1533" w:rsidP="00645EDC">
            <w:pPr>
              <w:pStyle w:val="Normal6"/>
              <w:rPr>
                <w:color w:val="000000" w:themeColor="text1"/>
                <w:lang w:val="sv-SE"/>
              </w:rPr>
            </w:pPr>
          </w:p>
        </w:tc>
        <w:tc>
          <w:tcPr>
            <w:tcW w:w="4876" w:type="dxa"/>
          </w:tcPr>
          <w:p w14:paraId="6C41C143" w14:textId="77777777" w:rsidR="00BB1533" w:rsidRPr="00B04833" w:rsidRDefault="00BB1533" w:rsidP="00645EDC">
            <w:pPr>
              <w:pStyle w:val="Normal6"/>
              <w:rPr>
                <w:color w:val="000000" w:themeColor="text1"/>
                <w:szCs w:val="24"/>
                <w:lang w:val="sv-SE"/>
              </w:rPr>
            </w:pPr>
            <w:r w:rsidRPr="00B04833">
              <w:rPr>
                <w:b/>
                <w:i/>
                <w:color w:val="000000" w:themeColor="text1"/>
                <w:lang w:val="sv-SE"/>
              </w:rPr>
              <w:t>11a.</w:t>
            </w:r>
            <w:r w:rsidRPr="00B04833">
              <w:rPr>
                <w:b/>
                <w:i/>
                <w:color w:val="000000" w:themeColor="text1"/>
                <w:lang w:val="sv-SE"/>
              </w:rPr>
              <w:tab/>
            </w:r>
            <w:r w:rsidRPr="00B04833">
              <w:rPr>
                <w:b/>
                <w:i/>
                <w:iCs/>
                <w:color w:val="000000" w:themeColor="text1"/>
                <w:lang w:val="sv-SE"/>
              </w:rPr>
              <w:t>forskningsdata</w:t>
            </w:r>
            <w:r w:rsidRPr="00B04833">
              <w:rPr>
                <w:b/>
                <w:i/>
                <w:color w:val="000000" w:themeColor="text1"/>
                <w:lang w:val="sv-SE"/>
              </w:rPr>
              <w:t>: alla data om faror, förekomst, exponering, omvandling, spridning och fördelning som härrör från vetenskapliga studier som publicerats i expertgranskad litteratur och som inte utförs specifikt för att tjäna som underlag för lagstadgade bedömningar.</w:t>
            </w:r>
          </w:p>
        </w:tc>
      </w:tr>
    </w:tbl>
    <w:p w14:paraId="631D8AA9" w14:textId="77777777" w:rsidR="00BB1533" w:rsidRPr="00B04833" w:rsidRDefault="00BB1533" w:rsidP="00BB1533">
      <w:pPr>
        <w:rPr>
          <w:color w:val="000000" w:themeColor="text1"/>
        </w:rPr>
      </w:pPr>
    </w:p>
    <w:p w14:paraId="7F5D706C" w14:textId="797E12A3"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42</w:t>
      </w:r>
    </w:p>
    <w:p w14:paraId="3EAEE92E" w14:textId="77777777" w:rsidR="00BB1533" w:rsidRPr="00B04833" w:rsidRDefault="00BB1533" w:rsidP="00BB1533">
      <w:pPr>
        <w:rPr>
          <w:color w:val="000000" w:themeColor="text1"/>
        </w:rPr>
      </w:pPr>
    </w:p>
    <w:p w14:paraId="57344C9F"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C6C5179" w14:textId="77777777" w:rsidR="00BB1533" w:rsidRPr="00B04833" w:rsidRDefault="00BB1533" w:rsidP="00BB1533">
      <w:pPr>
        <w:pStyle w:val="NormalBold"/>
        <w:rPr>
          <w:color w:val="000000" w:themeColor="text1"/>
        </w:rPr>
      </w:pPr>
      <w:r w:rsidRPr="00B04833">
        <w:rPr>
          <w:color w:val="000000" w:themeColor="text1"/>
        </w:rPr>
        <w:t>Artikel 2 – stycke 1 – led 14a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FF8774F" w14:textId="77777777" w:rsidTr="00645EDC">
        <w:trPr>
          <w:jc w:val="center"/>
        </w:trPr>
        <w:tc>
          <w:tcPr>
            <w:tcW w:w="9752" w:type="dxa"/>
            <w:gridSpan w:val="2"/>
          </w:tcPr>
          <w:p w14:paraId="327E3D0A" w14:textId="77777777" w:rsidR="00BB1533" w:rsidRPr="00B04833" w:rsidRDefault="00BB1533" w:rsidP="00645EDC">
            <w:pPr>
              <w:keepNext/>
              <w:rPr>
                <w:color w:val="000000" w:themeColor="text1"/>
              </w:rPr>
            </w:pPr>
          </w:p>
        </w:tc>
      </w:tr>
      <w:tr w:rsidR="00B04833" w:rsidRPr="00B04833" w14:paraId="3646A1C1" w14:textId="77777777" w:rsidTr="00645EDC">
        <w:trPr>
          <w:jc w:val="center"/>
        </w:trPr>
        <w:tc>
          <w:tcPr>
            <w:tcW w:w="4876" w:type="dxa"/>
          </w:tcPr>
          <w:p w14:paraId="6A05E0E5"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E91B12A" w14:textId="749DED00"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529A8F0" w14:textId="77777777" w:rsidTr="00645EDC">
        <w:trPr>
          <w:jc w:val="center"/>
        </w:trPr>
        <w:tc>
          <w:tcPr>
            <w:tcW w:w="4876" w:type="dxa"/>
          </w:tcPr>
          <w:p w14:paraId="4EB82894" w14:textId="77777777" w:rsidR="00BB1533" w:rsidRPr="00B04833" w:rsidRDefault="00BB1533" w:rsidP="00645EDC">
            <w:pPr>
              <w:pStyle w:val="Normal6"/>
              <w:rPr>
                <w:color w:val="000000" w:themeColor="text1"/>
                <w:lang w:val="sv-SE"/>
              </w:rPr>
            </w:pPr>
          </w:p>
        </w:tc>
        <w:tc>
          <w:tcPr>
            <w:tcW w:w="4876" w:type="dxa"/>
          </w:tcPr>
          <w:p w14:paraId="09F989D7" w14:textId="77777777" w:rsidR="00BB1533" w:rsidRPr="00B04833" w:rsidRDefault="00BB1533" w:rsidP="00645EDC">
            <w:pPr>
              <w:pStyle w:val="Normal6"/>
              <w:rPr>
                <w:color w:val="000000" w:themeColor="text1"/>
                <w:szCs w:val="24"/>
                <w:lang w:val="sv-SE"/>
              </w:rPr>
            </w:pPr>
            <w:r w:rsidRPr="00B04833">
              <w:rPr>
                <w:b/>
                <w:i/>
                <w:color w:val="000000" w:themeColor="text1"/>
                <w:lang w:val="sv-SE"/>
              </w:rPr>
              <w:t>14a.</w:t>
            </w:r>
            <w:r w:rsidRPr="00B04833">
              <w:rPr>
                <w:b/>
                <w:i/>
                <w:color w:val="000000" w:themeColor="text1"/>
                <w:lang w:val="sv-SE"/>
              </w:rPr>
              <w:tab/>
            </w:r>
            <w:r w:rsidRPr="00B04833">
              <w:rPr>
                <w:b/>
                <w:i/>
                <w:iCs/>
                <w:color w:val="000000" w:themeColor="text1"/>
                <w:lang w:val="sv-SE"/>
              </w:rPr>
              <w:t>personuppgiftsbiträde</w:t>
            </w:r>
            <w:r w:rsidRPr="00B04833">
              <w:rPr>
                <w:b/>
                <w:i/>
                <w:color w:val="000000" w:themeColor="text1"/>
                <w:lang w:val="sv-SE"/>
              </w:rPr>
              <w:t xml:space="preserve">: personuppgiftsbiträde enligt definitionen i </w:t>
            </w:r>
            <w:r w:rsidRPr="00B04833">
              <w:rPr>
                <w:b/>
                <w:i/>
                <w:color w:val="000000" w:themeColor="text1"/>
                <w:lang w:val="sv-SE"/>
              </w:rPr>
              <w:lastRenderedPageBreak/>
              <w:t>artikel 4.8 i Europaparlamentets och rådets förordning (EU) 2016/679.</w:t>
            </w:r>
          </w:p>
        </w:tc>
      </w:tr>
    </w:tbl>
    <w:p w14:paraId="6A42E2FD" w14:textId="77777777" w:rsidR="00BB1533" w:rsidRPr="00B04833" w:rsidRDefault="00BB1533" w:rsidP="00BB1533">
      <w:pPr>
        <w:rPr>
          <w:color w:val="000000" w:themeColor="text1"/>
        </w:rPr>
      </w:pPr>
    </w:p>
    <w:p w14:paraId="230B0204" w14:textId="699A0784"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43</w:t>
      </w:r>
    </w:p>
    <w:p w14:paraId="785921D3" w14:textId="77777777" w:rsidR="00BB1533" w:rsidRPr="00B04833" w:rsidRDefault="00BB1533" w:rsidP="00BB1533">
      <w:pPr>
        <w:rPr>
          <w:color w:val="000000" w:themeColor="text1"/>
        </w:rPr>
      </w:pPr>
    </w:p>
    <w:p w14:paraId="0E739BB5"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4293291" w14:textId="77777777" w:rsidR="00BB1533" w:rsidRPr="00B04833" w:rsidRDefault="00BB1533" w:rsidP="00BB1533">
      <w:pPr>
        <w:pStyle w:val="NormalBold"/>
        <w:rPr>
          <w:color w:val="000000" w:themeColor="text1"/>
        </w:rPr>
      </w:pPr>
      <w:r w:rsidRPr="00B04833">
        <w:rPr>
          <w:color w:val="000000" w:themeColor="text1"/>
        </w:rPr>
        <w:t>Artikel 3 – punkt 2 – led ba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161285E" w14:textId="77777777" w:rsidTr="00645EDC">
        <w:trPr>
          <w:jc w:val="center"/>
        </w:trPr>
        <w:tc>
          <w:tcPr>
            <w:tcW w:w="9752" w:type="dxa"/>
            <w:gridSpan w:val="2"/>
          </w:tcPr>
          <w:p w14:paraId="3B85A6EA" w14:textId="77777777" w:rsidR="00BB1533" w:rsidRPr="00B04833" w:rsidRDefault="00BB1533" w:rsidP="00645EDC">
            <w:pPr>
              <w:keepNext/>
              <w:rPr>
                <w:color w:val="000000" w:themeColor="text1"/>
              </w:rPr>
            </w:pPr>
          </w:p>
        </w:tc>
      </w:tr>
      <w:tr w:rsidR="00B04833" w:rsidRPr="00B04833" w14:paraId="52C2F33B" w14:textId="77777777" w:rsidTr="00645EDC">
        <w:trPr>
          <w:jc w:val="center"/>
        </w:trPr>
        <w:tc>
          <w:tcPr>
            <w:tcW w:w="4876" w:type="dxa"/>
          </w:tcPr>
          <w:p w14:paraId="57564AF4"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486644F" w14:textId="551F5028"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0B69C376" w14:textId="77777777" w:rsidTr="00645EDC">
        <w:trPr>
          <w:jc w:val="center"/>
        </w:trPr>
        <w:tc>
          <w:tcPr>
            <w:tcW w:w="4876" w:type="dxa"/>
          </w:tcPr>
          <w:p w14:paraId="1BF9F1AE" w14:textId="77777777" w:rsidR="00BB1533" w:rsidRPr="00B04833" w:rsidRDefault="00BB1533" w:rsidP="00645EDC">
            <w:pPr>
              <w:pStyle w:val="Normal6"/>
              <w:rPr>
                <w:color w:val="000000" w:themeColor="text1"/>
                <w:lang w:val="sv-SE"/>
              </w:rPr>
            </w:pPr>
          </w:p>
        </w:tc>
        <w:tc>
          <w:tcPr>
            <w:tcW w:w="4876" w:type="dxa"/>
          </w:tcPr>
          <w:p w14:paraId="5EB9727B" w14:textId="77777777" w:rsidR="00BB1533" w:rsidRPr="00B04833" w:rsidRDefault="00BB1533" w:rsidP="00645EDC">
            <w:pPr>
              <w:pStyle w:val="Normal6"/>
              <w:rPr>
                <w:color w:val="000000" w:themeColor="text1"/>
                <w:szCs w:val="24"/>
                <w:lang w:val="sv-SE"/>
              </w:rPr>
            </w:pPr>
            <w:r w:rsidRPr="00B04833">
              <w:rPr>
                <w:b/>
                <w:i/>
                <w:color w:val="000000" w:themeColor="text1"/>
                <w:lang w:val="sv-SE"/>
              </w:rPr>
              <w:t>ba)</w:t>
            </w:r>
            <w:r w:rsidRPr="00B04833">
              <w:rPr>
                <w:b/>
                <w:i/>
                <w:color w:val="000000" w:themeColor="text1"/>
                <w:lang w:val="sv-SE"/>
              </w:rPr>
              <w:tab/>
              <w:t>Ytterligare data som tillhandahålls på frivillig basis av medlemsstater, nationella organ, forskningsinstitut eller andra parter.</w:t>
            </w:r>
          </w:p>
        </w:tc>
      </w:tr>
    </w:tbl>
    <w:p w14:paraId="737C331F" w14:textId="77777777" w:rsidR="00BB1533" w:rsidRPr="00B04833" w:rsidRDefault="00BB1533" w:rsidP="00BB1533">
      <w:pPr>
        <w:rPr>
          <w:color w:val="000000" w:themeColor="text1"/>
        </w:rPr>
      </w:pPr>
    </w:p>
    <w:p w14:paraId="7EC2215F" w14:textId="2D52FC61"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44</w:t>
      </w:r>
    </w:p>
    <w:p w14:paraId="7887361D" w14:textId="77777777" w:rsidR="00BB1533" w:rsidRPr="00B04833" w:rsidRDefault="00BB1533" w:rsidP="00BB1533">
      <w:pPr>
        <w:rPr>
          <w:color w:val="000000" w:themeColor="text1"/>
        </w:rPr>
      </w:pPr>
    </w:p>
    <w:p w14:paraId="7633F96F"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2F4FDC0" w14:textId="77777777" w:rsidR="00BB1533" w:rsidRPr="00B04833" w:rsidRDefault="00BB1533" w:rsidP="00BB1533">
      <w:pPr>
        <w:pStyle w:val="NormalBold"/>
        <w:rPr>
          <w:color w:val="000000" w:themeColor="text1"/>
        </w:rPr>
      </w:pPr>
      <w:r w:rsidRPr="00B04833">
        <w:rPr>
          <w:color w:val="000000" w:themeColor="text1"/>
        </w:rPr>
        <w:t>Artikel 3 – punkt 2 – led bb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CC0465A" w14:textId="77777777" w:rsidTr="00645EDC">
        <w:trPr>
          <w:jc w:val="center"/>
        </w:trPr>
        <w:tc>
          <w:tcPr>
            <w:tcW w:w="9752" w:type="dxa"/>
            <w:gridSpan w:val="2"/>
          </w:tcPr>
          <w:p w14:paraId="4BB79447" w14:textId="77777777" w:rsidR="00BB1533" w:rsidRPr="00B04833" w:rsidRDefault="00BB1533" w:rsidP="00645EDC">
            <w:pPr>
              <w:keepNext/>
              <w:rPr>
                <w:color w:val="000000" w:themeColor="text1"/>
              </w:rPr>
            </w:pPr>
          </w:p>
        </w:tc>
      </w:tr>
      <w:tr w:rsidR="00B04833" w:rsidRPr="00B04833" w14:paraId="5982D08A" w14:textId="77777777" w:rsidTr="00645EDC">
        <w:trPr>
          <w:jc w:val="center"/>
        </w:trPr>
        <w:tc>
          <w:tcPr>
            <w:tcW w:w="4876" w:type="dxa"/>
          </w:tcPr>
          <w:p w14:paraId="5757CD60"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E6EBE2E" w14:textId="63A8D3A7"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B325ACB" w14:textId="77777777" w:rsidTr="00645EDC">
        <w:trPr>
          <w:jc w:val="center"/>
        </w:trPr>
        <w:tc>
          <w:tcPr>
            <w:tcW w:w="4876" w:type="dxa"/>
          </w:tcPr>
          <w:p w14:paraId="0A871235" w14:textId="77777777" w:rsidR="00BB1533" w:rsidRPr="00B04833" w:rsidRDefault="00BB1533" w:rsidP="00645EDC">
            <w:pPr>
              <w:pStyle w:val="Normal6"/>
              <w:rPr>
                <w:color w:val="000000" w:themeColor="text1"/>
                <w:lang w:val="sv-SE"/>
              </w:rPr>
            </w:pPr>
          </w:p>
        </w:tc>
        <w:tc>
          <w:tcPr>
            <w:tcW w:w="4876" w:type="dxa"/>
          </w:tcPr>
          <w:p w14:paraId="7AD22715" w14:textId="77777777" w:rsidR="00BB1533" w:rsidRPr="00B04833" w:rsidRDefault="00BB1533" w:rsidP="00645EDC">
            <w:pPr>
              <w:pStyle w:val="Normal6"/>
              <w:rPr>
                <w:color w:val="000000" w:themeColor="text1"/>
                <w:szCs w:val="24"/>
                <w:lang w:val="sv-SE"/>
              </w:rPr>
            </w:pPr>
            <w:r w:rsidRPr="00B04833">
              <w:rPr>
                <w:b/>
                <w:i/>
                <w:color w:val="000000" w:themeColor="text1"/>
                <w:lang w:val="sv-SE"/>
              </w:rPr>
              <w:t>bb)</w:t>
            </w:r>
            <w:r w:rsidRPr="00B04833">
              <w:rPr>
                <w:b/>
                <w:i/>
                <w:color w:val="000000" w:themeColor="text1"/>
                <w:lang w:val="sv-SE"/>
              </w:rPr>
              <w:tab/>
              <w:t>Data som genererats inom ramen för akademisk forskning på området kemikalier som inte omfattas av led b och som frivilligt lämnats in till Echa av en tredje part.</w:t>
            </w:r>
          </w:p>
        </w:tc>
      </w:tr>
    </w:tbl>
    <w:p w14:paraId="05D21BDB" w14:textId="77777777" w:rsidR="00BB1533" w:rsidRPr="00B04833" w:rsidRDefault="00BB1533" w:rsidP="00BB1533">
      <w:pPr>
        <w:rPr>
          <w:color w:val="000000" w:themeColor="text1"/>
        </w:rPr>
      </w:pPr>
    </w:p>
    <w:p w14:paraId="688348A5" w14:textId="5ECC9345"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45</w:t>
      </w:r>
    </w:p>
    <w:p w14:paraId="0F86C29A" w14:textId="77777777" w:rsidR="00BB1533" w:rsidRPr="00B04833" w:rsidRDefault="00BB1533" w:rsidP="00BB1533">
      <w:pPr>
        <w:rPr>
          <w:color w:val="000000" w:themeColor="text1"/>
        </w:rPr>
      </w:pPr>
    </w:p>
    <w:p w14:paraId="3FE44D8F"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48048F5" w14:textId="77777777" w:rsidR="00BB1533" w:rsidRPr="00B04833" w:rsidRDefault="00BB1533" w:rsidP="00BB1533">
      <w:pPr>
        <w:pStyle w:val="NormalBold"/>
        <w:rPr>
          <w:color w:val="000000" w:themeColor="text1"/>
        </w:rPr>
      </w:pPr>
      <w:r w:rsidRPr="00B04833">
        <w:rPr>
          <w:color w:val="000000" w:themeColor="text1"/>
        </w:rPr>
        <w:t>Artikel 3 – punkt 4a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B0DA38E" w14:textId="77777777" w:rsidTr="00645EDC">
        <w:trPr>
          <w:jc w:val="center"/>
        </w:trPr>
        <w:tc>
          <w:tcPr>
            <w:tcW w:w="9752" w:type="dxa"/>
            <w:gridSpan w:val="2"/>
          </w:tcPr>
          <w:p w14:paraId="387BA8F5" w14:textId="77777777" w:rsidR="00BB1533" w:rsidRPr="00B04833" w:rsidRDefault="00BB1533" w:rsidP="00645EDC">
            <w:pPr>
              <w:keepNext/>
              <w:rPr>
                <w:color w:val="000000" w:themeColor="text1"/>
              </w:rPr>
            </w:pPr>
          </w:p>
        </w:tc>
      </w:tr>
      <w:tr w:rsidR="00B04833" w:rsidRPr="00B04833" w14:paraId="4E85A4AF" w14:textId="77777777" w:rsidTr="00645EDC">
        <w:trPr>
          <w:jc w:val="center"/>
        </w:trPr>
        <w:tc>
          <w:tcPr>
            <w:tcW w:w="4876" w:type="dxa"/>
          </w:tcPr>
          <w:p w14:paraId="554875A5"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7D62CE8" w14:textId="693AA398"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0BC6A2F3" w14:textId="77777777" w:rsidTr="00645EDC">
        <w:trPr>
          <w:jc w:val="center"/>
        </w:trPr>
        <w:tc>
          <w:tcPr>
            <w:tcW w:w="4876" w:type="dxa"/>
          </w:tcPr>
          <w:p w14:paraId="780BB6B2" w14:textId="77777777" w:rsidR="00BB1533" w:rsidRPr="00B04833" w:rsidRDefault="00BB1533" w:rsidP="00645EDC">
            <w:pPr>
              <w:pStyle w:val="Normal6"/>
              <w:rPr>
                <w:color w:val="000000" w:themeColor="text1"/>
                <w:lang w:val="sv-SE"/>
              </w:rPr>
            </w:pPr>
          </w:p>
        </w:tc>
        <w:tc>
          <w:tcPr>
            <w:tcW w:w="4876" w:type="dxa"/>
          </w:tcPr>
          <w:p w14:paraId="746CC4CB" w14:textId="77777777" w:rsidR="00BB1533" w:rsidRPr="00B04833" w:rsidRDefault="00BB1533" w:rsidP="00645EDC">
            <w:pPr>
              <w:pStyle w:val="Normal6"/>
              <w:rPr>
                <w:color w:val="000000" w:themeColor="text1"/>
                <w:szCs w:val="24"/>
                <w:lang w:val="sv-SE"/>
              </w:rPr>
            </w:pPr>
            <w:r w:rsidRPr="00B04833">
              <w:rPr>
                <w:b/>
                <w:i/>
                <w:color w:val="000000" w:themeColor="text1"/>
                <w:lang w:val="sv-SE"/>
              </w:rPr>
              <w:t>4a.</w:t>
            </w:r>
            <w:r w:rsidRPr="00B04833">
              <w:rPr>
                <w:b/>
                <w:i/>
                <w:color w:val="000000" w:themeColor="text1"/>
                <w:lang w:val="sv-SE"/>
              </w:rPr>
              <w:tab/>
              <w:t>Varje kemikalie eller material som ingår i den gemensamma dataplattformen ska identifieras genom en unik kemisk identifierare och en kemisk beteckning som anger dess molekylära struktur, utan att det påverkar eventuella krav på konfidentialitet i den ursprungliga akten eller relaterade rättsliga skyldigheter.</w:t>
            </w:r>
          </w:p>
        </w:tc>
      </w:tr>
    </w:tbl>
    <w:p w14:paraId="5E65F9D9" w14:textId="77777777" w:rsidR="00BB1533" w:rsidRPr="00B04833" w:rsidRDefault="00BB1533" w:rsidP="00BB1533">
      <w:pPr>
        <w:rPr>
          <w:color w:val="000000" w:themeColor="text1"/>
        </w:rPr>
      </w:pPr>
    </w:p>
    <w:p w14:paraId="092EF52B" w14:textId="09A2DCC8"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46</w:t>
      </w:r>
    </w:p>
    <w:p w14:paraId="69802558" w14:textId="77777777" w:rsidR="00BB1533" w:rsidRPr="00B04833" w:rsidRDefault="00BB1533" w:rsidP="00BB1533">
      <w:pPr>
        <w:rPr>
          <w:color w:val="000000" w:themeColor="text1"/>
        </w:rPr>
      </w:pPr>
    </w:p>
    <w:p w14:paraId="7425A00B"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279C898" w14:textId="77777777" w:rsidR="00BB1533" w:rsidRPr="00B04833" w:rsidRDefault="00BB1533" w:rsidP="00BB1533">
      <w:pPr>
        <w:pStyle w:val="NormalBold"/>
        <w:rPr>
          <w:color w:val="000000" w:themeColor="text1"/>
        </w:rPr>
      </w:pPr>
      <w:r w:rsidRPr="00B04833">
        <w:rPr>
          <w:color w:val="000000" w:themeColor="text1"/>
        </w:rPr>
        <w:t>Artikel 3 – punkt 5 – led da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6A1EE4A" w14:textId="77777777" w:rsidTr="00645EDC">
        <w:trPr>
          <w:jc w:val="center"/>
        </w:trPr>
        <w:tc>
          <w:tcPr>
            <w:tcW w:w="9752" w:type="dxa"/>
            <w:gridSpan w:val="2"/>
          </w:tcPr>
          <w:p w14:paraId="75116022" w14:textId="77777777" w:rsidR="00BB1533" w:rsidRPr="00B04833" w:rsidRDefault="00BB1533" w:rsidP="00645EDC">
            <w:pPr>
              <w:keepNext/>
              <w:rPr>
                <w:color w:val="000000" w:themeColor="text1"/>
              </w:rPr>
            </w:pPr>
          </w:p>
        </w:tc>
      </w:tr>
      <w:tr w:rsidR="00B04833" w:rsidRPr="00B04833" w14:paraId="0F45EE87" w14:textId="77777777" w:rsidTr="00645EDC">
        <w:trPr>
          <w:jc w:val="center"/>
        </w:trPr>
        <w:tc>
          <w:tcPr>
            <w:tcW w:w="4876" w:type="dxa"/>
          </w:tcPr>
          <w:p w14:paraId="7D3F631F"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03CA9F17" w14:textId="47FCA0F9"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1EA7FF2C" w14:textId="77777777" w:rsidTr="00645EDC">
        <w:trPr>
          <w:jc w:val="center"/>
        </w:trPr>
        <w:tc>
          <w:tcPr>
            <w:tcW w:w="4876" w:type="dxa"/>
          </w:tcPr>
          <w:p w14:paraId="08DC7B3A" w14:textId="77777777" w:rsidR="00BB1533" w:rsidRPr="00B04833" w:rsidRDefault="00BB1533" w:rsidP="00645EDC">
            <w:pPr>
              <w:pStyle w:val="Normal6"/>
              <w:rPr>
                <w:color w:val="000000" w:themeColor="text1"/>
                <w:lang w:val="sv-SE"/>
              </w:rPr>
            </w:pPr>
          </w:p>
        </w:tc>
        <w:tc>
          <w:tcPr>
            <w:tcW w:w="4876" w:type="dxa"/>
          </w:tcPr>
          <w:p w14:paraId="0D700CCE" w14:textId="77777777" w:rsidR="00BB1533" w:rsidRPr="00B04833" w:rsidRDefault="00BB1533" w:rsidP="00645EDC">
            <w:pPr>
              <w:pStyle w:val="Normal6"/>
              <w:rPr>
                <w:color w:val="000000" w:themeColor="text1"/>
                <w:szCs w:val="24"/>
                <w:lang w:val="sv-SE"/>
              </w:rPr>
            </w:pPr>
            <w:r w:rsidRPr="00B04833">
              <w:rPr>
                <w:b/>
                <w:i/>
                <w:color w:val="000000" w:themeColor="text1"/>
                <w:lang w:val="sv-SE"/>
              </w:rPr>
              <w:t>da)</w:t>
            </w:r>
            <w:r w:rsidRPr="00B04833">
              <w:rPr>
                <w:b/>
                <w:i/>
                <w:color w:val="000000" w:themeColor="text1"/>
                <w:lang w:val="sv-SE"/>
              </w:rPr>
              <w:tab/>
              <w:t>den information om kemikalier i varor som avses i artikel 10a,</w:t>
            </w:r>
          </w:p>
        </w:tc>
      </w:tr>
    </w:tbl>
    <w:p w14:paraId="2DF507A3" w14:textId="77777777" w:rsidR="00BB1533" w:rsidRPr="00B04833" w:rsidRDefault="00BB1533" w:rsidP="00BB1533">
      <w:pPr>
        <w:rPr>
          <w:color w:val="000000" w:themeColor="text1"/>
        </w:rPr>
      </w:pPr>
    </w:p>
    <w:p w14:paraId="2C32CB16" w14:textId="41B852C3"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47</w:t>
      </w:r>
    </w:p>
    <w:p w14:paraId="33A5E0C9" w14:textId="77777777" w:rsidR="00BB1533" w:rsidRPr="00B04833" w:rsidRDefault="00BB1533" w:rsidP="00BB1533">
      <w:pPr>
        <w:rPr>
          <w:color w:val="000000" w:themeColor="text1"/>
        </w:rPr>
      </w:pPr>
    </w:p>
    <w:p w14:paraId="7DAD5808"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E172303" w14:textId="77777777" w:rsidR="00BB1533" w:rsidRPr="00B04833" w:rsidRDefault="00BB1533" w:rsidP="00BB1533">
      <w:pPr>
        <w:pStyle w:val="NormalBold"/>
        <w:rPr>
          <w:color w:val="000000" w:themeColor="text1"/>
        </w:rPr>
      </w:pPr>
      <w:r w:rsidRPr="00B04833">
        <w:rPr>
          <w:color w:val="000000" w:themeColor="text1"/>
        </w:rPr>
        <w:t>Artikel 3 – punkt 5 – led db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10B459D" w14:textId="77777777" w:rsidTr="00645EDC">
        <w:trPr>
          <w:jc w:val="center"/>
        </w:trPr>
        <w:tc>
          <w:tcPr>
            <w:tcW w:w="9752" w:type="dxa"/>
            <w:gridSpan w:val="2"/>
          </w:tcPr>
          <w:p w14:paraId="58A730E2" w14:textId="77777777" w:rsidR="00BB1533" w:rsidRPr="00B04833" w:rsidRDefault="00BB1533" w:rsidP="00645EDC">
            <w:pPr>
              <w:keepNext/>
              <w:rPr>
                <w:color w:val="000000" w:themeColor="text1"/>
              </w:rPr>
            </w:pPr>
          </w:p>
        </w:tc>
      </w:tr>
      <w:tr w:rsidR="00B04833" w:rsidRPr="00B04833" w14:paraId="04485B9B" w14:textId="77777777" w:rsidTr="00645EDC">
        <w:trPr>
          <w:jc w:val="center"/>
        </w:trPr>
        <w:tc>
          <w:tcPr>
            <w:tcW w:w="4876" w:type="dxa"/>
          </w:tcPr>
          <w:p w14:paraId="487A6702"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ACEA2CD" w14:textId="574BE8AB"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6ABFBF3" w14:textId="77777777" w:rsidTr="00645EDC">
        <w:trPr>
          <w:jc w:val="center"/>
        </w:trPr>
        <w:tc>
          <w:tcPr>
            <w:tcW w:w="4876" w:type="dxa"/>
          </w:tcPr>
          <w:p w14:paraId="66EF0792" w14:textId="77777777" w:rsidR="00BB1533" w:rsidRPr="00B04833" w:rsidRDefault="00BB1533" w:rsidP="00645EDC">
            <w:pPr>
              <w:pStyle w:val="Normal6"/>
              <w:rPr>
                <w:color w:val="000000" w:themeColor="text1"/>
                <w:lang w:val="sv-SE"/>
              </w:rPr>
            </w:pPr>
          </w:p>
        </w:tc>
        <w:tc>
          <w:tcPr>
            <w:tcW w:w="4876" w:type="dxa"/>
          </w:tcPr>
          <w:p w14:paraId="7B026A11" w14:textId="77777777" w:rsidR="00BB1533" w:rsidRPr="00B04833" w:rsidRDefault="00BB1533" w:rsidP="00645EDC">
            <w:pPr>
              <w:pStyle w:val="Normal6"/>
              <w:rPr>
                <w:color w:val="000000" w:themeColor="text1"/>
                <w:szCs w:val="24"/>
                <w:lang w:val="sv-SE"/>
              </w:rPr>
            </w:pPr>
            <w:r w:rsidRPr="00B04833">
              <w:rPr>
                <w:b/>
                <w:i/>
                <w:color w:val="000000" w:themeColor="text1"/>
                <w:lang w:val="sv-SE"/>
              </w:rPr>
              <w:t>db)</w:t>
            </w:r>
            <w:r w:rsidRPr="00B04833">
              <w:rPr>
                <w:b/>
                <w:i/>
                <w:color w:val="000000" w:themeColor="text1"/>
                <w:lang w:val="sv-SE"/>
              </w:rPr>
              <w:tab/>
              <w:t>den information om säkrare alternativ till ämnen som inger betänkligheter som avses i artikel 10b,</w:t>
            </w:r>
          </w:p>
        </w:tc>
      </w:tr>
    </w:tbl>
    <w:p w14:paraId="2EED50CD" w14:textId="77777777" w:rsidR="00BB1533" w:rsidRPr="00B04833" w:rsidRDefault="00BB1533" w:rsidP="00BB1533">
      <w:pPr>
        <w:rPr>
          <w:color w:val="000000" w:themeColor="text1"/>
        </w:rPr>
      </w:pPr>
    </w:p>
    <w:p w14:paraId="614192CD" w14:textId="1629BC32"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48</w:t>
      </w:r>
    </w:p>
    <w:p w14:paraId="2BA9A382" w14:textId="77777777" w:rsidR="00BB1533" w:rsidRPr="00B04833" w:rsidRDefault="00BB1533" w:rsidP="00BB1533">
      <w:pPr>
        <w:rPr>
          <w:color w:val="000000" w:themeColor="text1"/>
        </w:rPr>
      </w:pPr>
    </w:p>
    <w:p w14:paraId="25F26E52"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07F0D30" w14:textId="77777777" w:rsidR="00BB1533" w:rsidRPr="00B04833" w:rsidRDefault="00BB1533" w:rsidP="00BB1533">
      <w:pPr>
        <w:pStyle w:val="NormalBold"/>
        <w:rPr>
          <w:color w:val="000000" w:themeColor="text1"/>
        </w:rPr>
      </w:pPr>
      <w:r w:rsidRPr="00B04833">
        <w:rPr>
          <w:color w:val="000000" w:themeColor="text1"/>
        </w:rPr>
        <w:t>Artikel 3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201DF6F" w14:textId="77777777" w:rsidTr="00645EDC">
        <w:trPr>
          <w:jc w:val="center"/>
        </w:trPr>
        <w:tc>
          <w:tcPr>
            <w:tcW w:w="9752" w:type="dxa"/>
            <w:gridSpan w:val="2"/>
          </w:tcPr>
          <w:p w14:paraId="0529DCA2" w14:textId="77777777" w:rsidR="00BB1533" w:rsidRPr="00B04833" w:rsidRDefault="00BB1533" w:rsidP="00645EDC">
            <w:pPr>
              <w:keepNext/>
              <w:rPr>
                <w:color w:val="000000" w:themeColor="text1"/>
              </w:rPr>
            </w:pPr>
          </w:p>
        </w:tc>
      </w:tr>
      <w:tr w:rsidR="00B04833" w:rsidRPr="00B04833" w14:paraId="63F78896" w14:textId="77777777" w:rsidTr="00645EDC">
        <w:trPr>
          <w:jc w:val="center"/>
        </w:trPr>
        <w:tc>
          <w:tcPr>
            <w:tcW w:w="4876" w:type="dxa"/>
          </w:tcPr>
          <w:p w14:paraId="0CE58217"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BBC5AE2" w14:textId="5A2575FF"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755B83C" w14:textId="77777777" w:rsidTr="00645EDC">
        <w:trPr>
          <w:jc w:val="center"/>
        </w:trPr>
        <w:tc>
          <w:tcPr>
            <w:tcW w:w="4876" w:type="dxa"/>
          </w:tcPr>
          <w:p w14:paraId="2A3FBF54" w14:textId="77777777" w:rsidR="00BB1533" w:rsidRPr="00B04833" w:rsidRDefault="00BB1533" w:rsidP="00645EDC">
            <w:pPr>
              <w:pStyle w:val="Normal6"/>
              <w:rPr>
                <w:color w:val="000000" w:themeColor="text1"/>
                <w:lang w:val="sv-SE"/>
              </w:rPr>
            </w:pPr>
            <w:r w:rsidRPr="00B04833">
              <w:rPr>
                <w:color w:val="000000" w:themeColor="text1"/>
                <w:lang w:val="sv-SE"/>
              </w:rPr>
              <w:t>6.</w:t>
            </w:r>
            <w:r w:rsidRPr="00B04833">
              <w:rPr>
                <w:color w:val="000000" w:themeColor="text1"/>
                <w:lang w:val="sv-SE"/>
              </w:rPr>
              <w:tab/>
              <w:t>Myndigheterna och allmänheten ska ha tillgång till datan på den gemensamma dataplattformen i enlighet med artikel 16.</w:t>
            </w:r>
          </w:p>
        </w:tc>
        <w:tc>
          <w:tcPr>
            <w:tcW w:w="4876" w:type="dxa"/>
          </w:tcPr>
          <w:p w14:paraId="6A9BD560" w14:textId="77777777" w:rsidR="00BB1533" w:rsidRPr="00B04833" w:rsidRDefault="00BB1533" w:rsidP="00645EDC">
            <w:pPr>
              <w:pStyle w:val="Normal6"/>
              <w:rPr>
                <w:color w:val="000000" w:themeColor="text1"/>
                <w:szCs w:val="24"/>
                <w:lang w:val="sv-SE"/>
              </w:rPr>
            </w:pPr>
            <w:r w:rsidRPr="00B04833">
              <w:rPr>
                <w:color w:val="000000" w:themeColor="text1"/>
                <w:lang w:val="sv-SE"/>
              </w:rPr>
              <w:t>6.</w:t>
            </w:r>
            <w:r w:rsidRPr="00B04833">
              <w:rPr>
                <w:color w:val="000000" w:themeColor="text1"/>
                <w:lang w:val="sv-SE"/>
              </w:rPr>
              <w:tab/>
              <w:t xml:space="preserve">Myndigheterna och allmänheten ska ha </w:t>
            </w:r>
            <w:r w:rsidRPr="00B04833">
              <w:rPr>
                <w:b/>
                <w:i/>
                <w:color w:val="000000" w:themeColor="text1"/>
                <w:lang w:val="sv-SE"/>
              </w:rPr>
              <w:t xml:space="preserve">enkel och kostnadsfri </w:t>
            </w:r>
            <w:r w:rsidRPr="00B04833">
              <w:rPr>
                <w:color w:val="000000" w:themeColor="text1"/>
                <w:lang w:val="sv-SE"/>
              </w:rPr>
              <w:t>tillgång till datan på den gemensamma dataplattformen i enlighet med artikel 16.</w:t>
            </w:r>
          </w:p>
        </w:tc>
      </w:tr>
    </w:tbl>
    <w:p w14:paraId="2E89D95F" w14:textId="77777777" w:rsidR="00BB1533" w:rsidRPr="00B04833" w:rsidRDefault="00BB1533" w:rsidP="00BB1533">
      <w:pPr>
        <w:rPr>
          <w:color w:val="000000" w:themeColor="text1"/>
        </w:rPr>
      </w:pPr>
    </w:p>
    <w:p w14:paraId="7964E9D9" w14:textId="6A2C9B70"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49</w:t>
      </w:r>
    </w:p>
    <w:p w14:paraId="2F6C2FF4" w14:textId="77777777" w:rsidR="00BB1533" w:rsidRPr="00B04833" w:rsidRDefault="00BB1533" w:rsidP="00BB1533">
      <w:pPr>
        <w:rPr>
          <w:color w:val="000000" w:themeColor="text1"/>
        </w:rPr>
      </w:pPr>
    </w:p>
    <w:p w14:paraId="647882DF"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E41A00A" w14:textId="77777777" w:rsidR="00BB1533" w:rsidRPr="00B04833" w:rsidRDefault="00BB1533" w:rsidP="00BB1533">
      <w:pPr>
        <w:pStyle w:val="NormalBold"/>
        <w:rPr>
          <w:color w:val="000000" w:themeColor="text1"/>
        </w:rPr>
      </w:pPr>
      <w:r w:rsidRPr="00B04833">
        <w:rPr>
          <w:color w:val="000000" w:themeColor="text1"/>
        </w:rPr>
        <w:t>Artikel 3 – punkt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0C6755AE" w14:textId="77777777" w:rsidTr="00645EDC">
        <w:trPr>
          <w:jc w:val="center"/>
        </w:trPr>
        <w:tc>
          <w:tcPr>
            <w:tcW w:w="9752" w:type="dxa"/>
            <w:gridSpan w:val="2"/>
          </w:tcPr>
          <w:p w14:paraId="36A5A994" w14:textId="77777777" w:rsidR="00BB1533" w:rsidRPr="00B04833" w:rsidRDefault="00BB1533" w:rsidP="00645EDC">
            <w:pPr>
              <w:keepNext/>
              <w:rPr>
                <w:color w:val="000000" w:themeColor="text1"/>
              </w:rPr>
            </w:pPr>
          </w:p>
        </w:tc>
      </w:tr>
      <w:tr w:rsidR="00B04833" w:rsidRPr="00B04833" w14:paraId="379494A8" w14:textId="77777777" w:rsidTr="00645EDC">
        <w:trPr>
          <w:jc w:val="center"/>
        </w:trPr>
        <w:tc>
          <w:tcPr>
            <w:tcW w:w="4876" w:type="dxa"/>
          </w:tcPr>
          <w:p w14:paraId="734EAF8D"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CB1AF08" w14:textId="4C5415CB"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F303452" w14:textId="77777777" w:rsidTr="00645EDC">
        <w:trPr>
          <w:jc w:val="center"/>
        </w:trPr>
        <w:tc>
          <w:tcPr>
            <w:tcW w:w="4876" w:type="dxa"/>
          </w:tcPr>
          <w:p w14:paraId="5A17C733" w14:textId="77777777" w:rsidR="00BB1533" w:rsidRPr="00B04833" w:rsidRDefault="00BB1533" w:rsidP="00645EDC">
            <w:pPr>
              <w:pStyle w:val="Normal6"/>
              <w:rPr>
                <w:color w:val="000000" w:themeColor="text1"/>
                <w:lang w:val="sv-SE"/>
              </w:rPr>
            </w:pPr>
            <w:r w:rsidRPr="00B04833">
              <w:rPr>
                <w:color w:val="000000" w:themeColor="text1"/>
                <w:lang w:val="sv-SE"/>
              </w:rPr>
              <w:t>9.</w:t>
            </w:r>
            <w:r w:rsidRPr="00B04833">
              <w:rPr>
                <w:color w:val="000000" w:themeColor="text1"/>
                <w:lang w:val="sv-SE"/>
              </w:rPr>
              <w:tab/>
              <w:t>Datan på den gemensamma dataplattformen ska vara elektroniskt tillgänglig och sökbar. Echa ska vidta åtgärder för att säkerställa en hög säkerhetsnivå som är anpassad till de säkerhetsrisker som föreligger vid lagring av data om kemikalier på</w:t>
            </w:r>
            <w:r w:rsidRPr="00B04833">
              <w:rPr>
                <w:b/>
                <w:i/>
                <w:color w:val="000000" w:themeColor="text1"/>
                <w:lang w:val="sv-SE"/>
              </w:rPr>
              <w:t>, och</w:t>
            </w:r>
            <w:r w:rsidRPr="00B04833">
              <w:rPr>
                <w:color w:val="000000" w:themeColor="text1"/>
                <w:lang w:val="sv-SE"/>
              </w:rPr>
              <w:t xml:space="preserve"> överföring av data om kemikalier till</w:t>
            </w:r>
            <w:r w:rsidRPr="00B04833">
              <w:rPr>
                <w:b/>
                <w:i/>
                <w:color w:val="000000" w:themeColor="text1"/>
                <w:lang w:val="sv-SE"/>
              </w:rPr>
              <w:t>,</w:t>
            </w:r>
            <w:r w:rsidRPr="00B04833">
              <w:rPr>
                <w:color w:val="000000" w:themeColor="text1"/>
                <w:lang w:val="sv-SE"/>
              </w:rPr>
              <w:t xml:space="preserve"> den </w:t>
            </w:r>
            <w:r w:rsidRPr="00B04833">
              <w:rPr>
                <w:color w:val="000000" w:themeColor="text1"/>
                <w:lang w:val="sv-SE"/>
              </w:rPr>
              <w:lastRenderedPageBreak/>
              <w:t>gemensamma dataplattformen. Echa ska utforma den gemensamma dataplattformen på ett sätt som säkerställer att all åtkomst till konfidentiella data kan granskas.</w:t>
            </w:r>
          </w:p>
        </w:tc>
        <w:tc>
          <w:tcPr>
            <w:tcW w:w="4876" w:type="dxa"/>
          </w:tcPr>
          <w:p w14:paraId="5D41C505"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9.</w:t>
            </w:r>
            <w:r w:rsidRPr="00B04833">
              <w:rPr>
                <w:color w:val="000000" w:themeColor="text1"/>
                <w:lang w:val="sv-SE"/>
              </w:rPr>
              <w:tab/>
              <w:t>Datan på den gemensamma dataplattformen ska vara elektroniskt tillgänglig och sökbar. Echa ska vidta åtgärder för att säkerställa en hög säkerhetsnivå som är anpassad till de säkerhetsrisker som föreligger vid lagring av data om kemikalier på</w:t>
            </w:r>
            <w:r w:rsidRPr="00B04833">
              <w:rPr>
                <w:b/>
                <w:i/>
                <w:color w:val="000000" w:themeColor="text1"/>
                <w:lang w:val="sv-SE"/>
              </w:rPr>
              <w:t xml:space="preserve"> den gemensamma dataplattformen. De </w:t>
            </w:r>
            <w:r w:rsidRPr="00B04833">
              <w:rPr>
                <w:b/>
                <w:i/>
                <w:color w:val="000000" w:themeColor="text1"/>
                <w:lang w:val="sv-SE"/>
              </w:rPr>
              <w:lastRenderedPageBreak/>
              <w:t>berörda byråerna ska anta säkerhetsåtgärder i samarbete med Echa för att säkerställa säker</w:t>
            </w:r>
            <w:r w:rsidRPr="00B04833">
              <w:rPr>
                <w:color w:val="000000" w:themeColor="text1"/>
                <w:lang w:val="sv-SE"/>
              </w:rPr>
              <w:t xml:space="preserve"> överföring av data om kemikalier till den gemensamma dataplattformen. Echa ska utforma den gemensamma dataplattformen på ett sätt som säkerställer att all åtkomst till konfidentiella data kan granskas.</w:t>
            </w:r>
          </w:p>
        </w:tc>
      </w:tr>
    </w:tbl>
    <w:p w14:paraId="37541005" w14:textId="77777777" w:rsidR="00BB1533" w:rsidRPr="00B04833" w:rsidRDefault="00BB1533" w:rsidP="00BB1533">
      <w:pPr>
        <w:rPr>
          <w:color w:val="000000" w:themeColor="text1"/>
        </w:rPr>
      </w:pPr>
    </w:p>
    <w:p w14:paraId="2EF76EAD" w14:textId="50D4DB1F"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50</w:t>
      </w:r>
    </w:p>
    <w:p w14:paraId="655DBB09" w14:textId="77777777" w:rsidR="00BB1533" w:rsidRPr="00B04833" w:rsidRDefault="00BB1533" w:rsidP="00BB1533">
      <w:pPr>
        <w:rPr>
          <w:color w:val="000000" w:themeColor="text1"/>
        </w:rPr>
      </w:pPr>
    </w:p>
    <w:p w14:paraId="57DD4074"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DFE8977" w14:textId="77777777" w:rsidR="00BB1533" w:rsidRPr="00B04833" w:rsidRDefault="00BB1533" w:rsidP="00BB1533">
      <w:pPr>
        <w:pStyle w:val="NormalBold"/>
        <w:rPr>
          <w:color w:val="000000" w:themeColor="text1"/>
        </w:rPr>
      </w:pPr>
      <w:r w:rsidRPr="00B04833">
        <w:rPr>
          <w:color w:val="000000" w:themeColor="text1"/>
        </w:rPr>
        <w:t>Artikel 3 – punkt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4F3A844" w14:textId="77777777" w:rsidTr="00645EDC">
        <w:trPr>
          <w:jc w:val="center"/>
        </w:trPr>
        <w:tc>
          <w:tcPr>
            <w:tcW w:w="9752" w:type="dxa"/>
            <w:gridSpan w:val="2"/>
          </w:tcPr>
          <w:p w14:paraId="08EC8695" w14:textId="77777777" w:rsidR="00BB1533" w:rsidRPr="00B04833" w:rsidRDefault="00BB1533" w:rsidP="00645EDC">
            <w:pPr>
              <w:keepNext/>
              <w:rPr>
                <w:color w:val="000000" w:themeColor="text1"/>
              </w:rPr>
            </w:pPr>
          </w:p>
        </w:tc>
      </w:tr>
      <w:tr w:rsidR="00B04833" w:rsidRPr="00B04833" w14:paraId="2C821B89" w14:textId="77777777" w:rsidTr="00645EDC">
        <w:trPr>
          <w:jc w:val="center"/>
        </w:trPr>
        <w:tc>
          <w:tcPr>
            <w:tcW w:w="4876" w:type="dxa"/>
          </w:tcPr>
          <w:p w14:paraId="428B2400"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EF0F208" w14:textId="10E70DF4"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0D3ECAC" w14:textId="77777777" w:rsidTr="00645EDC">
        <w:trPr>
          <w:jc w:val="center"/>
        </w:trPr>
        <w:tc>
          <w:tcPr>
            <w:tcW w:w="4876" w:type="dxa"/>
          </w:tcPr>
          <w:p w14:paraId="16672FB6" w14:textId="77777777" w:rsidR="00BB1533" w:rsidRPr="00B04833" w:rsidRDefault="00BB1533" w:rsidP="00645EDC">
            <w:pPr>
              <w:pStyle w:val="Normal6"/>
              <w:rPr>
                <w:color w:val="000000" w:themeColor="text1"/>
                <w:lang w:val="sv-SE"/>
              </w:rPr>
            </w:pPr>
            <w:r w:rsidRPr="00B04833">
              <w:rPr>
                <w:color w:val="000000" w:themeColor="text1"/>
                <w:lang w:val="sv-SE"/>
              </w:rPr>
              <w:t>11.</w:t>
            </w:r>
            <w:r w:rsidRPr="00B04833">
              <w:rPr>
                <w:color w:val="000000" w:themeColor="text1"/>
                <w:lang w:val="sv-SE"/>
              </w:rPr>
              <w:tab/>
              <w:t>Den gemensamma dataplattformen och dess särskilda tjänster ska upprättas senast den [Publikationsbyrån: ange datum: tre år efter dagen för denna förordnings ikraftträdande], om inte annat anges.</w:t>
            </w:r>
            <w:r w:rsidRPr="00B04833">
              <w:rPr>
                <w:b/>
                <w:i/>
                <w:color w:val="000000" w:themeColor="text1"/>
                <w:lang w:val="sv-SE"/>
              </w:rPr>
              <w:t xml:space="preserve">  </w:t>
            </w:r>
            <w:r w:rsidRPr="00B04833">
              <w:rPr>
                <w:color w:val="000000" w:themeColor="text1"/>
                <w:lang w:val="sv-SE"/>
              </w:rPr>
              <w:t xml:space="preserve">De relevanta datauppsättningarna ska fortlöpande integreras i den gemensamma dataplattformen fram till den [Publikationsbyrån: infoga datum: </w:t>
            </w:r>
            <w:r w:rsidRPr="00B04833">
              <w:rPr>
                <w:b/>
                <w:i/>
                <w:color w:val="000000" w:themeColor="text1"/>
                <w:lang w:val="sv-SE"/>
              </w:rPr>
              <w:t>tio</w:t>
            </w:r>
            <w:r w:rsidRPr="00B04833">
              <w:rPr>
                <w:color w:val="000000" w:themeColor="text1"/>
                <w:lang w:val="sv-SE"/>
              </w:rPr>
              <w:t xml:space="preserve"> år från dagen för denna förordnings ikraftträdande] i enlighet med den genomförandeplan som avses i artikel 4.1 första meningen. När Echa tar emot data om kemikalier i enlighet med artikel 5 ska myndigheten integrera dessa data i, och </w:t>
            </w:r>
            <w:r w:rsidRPr="00B04833">
              <w:rPr>
                <w:b/>
                <w:i/>
                <w:color w:val="000000" w:themeColor="text1"/>
                <w:lang w:val="sv-SE"/>
              </w:rPr>
              <w:t>utan onödigt dröjsmål</w:t>
            </w:r>
            <w:r w:rsidRPr="00B04833">
              <w:rPr>
                <w:color w:val="000000" w:themeColor="text1"/>
                <w:lang w:val="sv-SE"/>
              </w:rPr>
              <w:t xml:space="preserve"> göra dem tillgängliga via, den gemensamma dataplattformen.</w:t>
            </w:r>
          </w:p>
        </w:tc>
        <w:tc>
          <w:tcPr>
            <w:tcW w:w="4876" w:type="dxa"/>
          </w:tcPr>
          <w:p w14:paraId="0F9E23E6" w14:textId="4B8679C4" w:rsidR="00BB1533" w:rsidRPr="00B04833" w:rsidRDefault="00BB1533" w:rsidP="00645EDC">
            <w:pPr>
              <w:pStyle w:val="Normal6"/>
              <w:rPr>
                <w:color w:val="000000" w:themeColor="text1"/>
                <w:szCs w:val="24"/>
                <w:lang w:val="sv-SE"/>
              </w:rPr>
            </w:pPr>
            <w:r w:rsidRPr="00B04833">
              <w:rPr>
                <w:color w:val="000000" w:themeColor="text1"/>
                <w:lang w:val="sv-SE"/>
              </w:rPr>
              <w:t>11.</w:t>
            </w:r>
            <w:r w:rsidRPr="00B04833">
              <w:rPr>
                <w:color w:val="000000" w:themeColor="text1"/>
                <w:lang w:val="sv-SE"/>
              </w:rPr>
              <w:tab/>
              <w:t>Den gemensamma dataplattformen och dess särskilda tjänster ska upprättas senast den [Publikationsbyrån: ange datum: tre år efter dagen för denna förordnings ikraftträdande], om inte annat anges</w:t>
            </w:r>
            <w:r w:rsidRPr="00B04833">
              <w:rPr>
                <w:b/>
                <w:i/>
                <w:color w:val="000000" w:themeColor="text1"/>
                <w:lang w:val="sv-SE"/>
              </w:rPr>
              <w:t>, och ska åtminstone omfatta de datauppsättningar som anges i bilaga IIIa</w:t>
            </w:r>
            <w:r w:rsidRPr="00B04833">
              <w:rPr>
                <w:color w:val="000000" w:themeColor="text1"/>
                <w:lang w:val="sv-SE"/>
              </w:rPr>
              <w:t>.</w:t>
            </w:r>
            <w:r w:rsidRPr="00B04833">
              <w:rPr>
                <w:b/>
                <w:i/>
                <w:color w:val="000000" w:themeColor="text1"/>
                <w:lang w:val="sv-SE"/>
              </w:rPr>
              <w:t xml:space="preserve"> </w:t>
            </w:r>
            <w:r w:rsidR="002C3F15" w:rsidRPr="00B04833">
              <w:rPr>
                <w:color w:val="000000" w:themeColor="text1"/>
                <w:lang w:val="sv-SE"/>
              </w:rPr>
              <w:t>Ytterligare</w:t>
            </w:r>
            <w:r w:rsidRPr="00B04833">
              <w:rPr>
                <w:color w:val="000000" w:themeColor="text1"/>
                <w:lang w:val="sv-SE"/>
              </w:rPr>
              <w:t xml:space="preserve"> relevanta datauppsättningar ska</w:t>
            </w:r>
            <w:r w:rsidRPr="00B04833">
              <w:rPr>
                <w:b/>
                <w:i/>
                <w:color w:val="000000" w:themeColor="text1"/>
                <w:lang w:val="sv-SE"/>
              </w:rPr>
              <w:t xml:space="preserve"> </w:t>
            </w:r>
            <w:r w:rsidRPr="00B04833">
              <w:rPr>
                <w:color w:val="000000" w:themeColor="text1"/>
                <w:lang w:val="sv-SE"/>
              </w:rPr>
              <w:t xml:space="preserve">fortlöpande integreras i den gemensamma dataplattformen fram till den [Publikationsbyrån: infoga datum: </w:t>
            </w:r>
            <w:r w:rsidRPr="00B04833">
              <w:rPr>
                <w:b/>
                <w:i/>
                <w:color w:val="000000" w:themeColor="text1"/>
                <w:lang w:val="sv-SE"/>
              </w:rPr>
              <w:t>åtta</w:t>
            </w:r>
            <w:r w:rsidRPr="00B04833">
              <w:rPr>
                <w:color w:val="000000" w:themeColor="text1"/>
                <w:lang w:val="sv-SE"/>
              </w:rPr>
              <w:t xml:space="preserve"> år från dagen för denna förordnings ikraftträdande] i enlighet med den genomförandeplan som avses i artikel 4.1 första meningen. När Echa tar emot data om kemikalier i enlighet med artikel 5 ska myndigheten integrera dessa data i, och </w:t>
            </w:r>
            <w:r w:rsidRPr="00B04833">
              <w:rPr>
                <w:b/>
                <w:i/>
                <w:color w:val="000000" w:themeColor="text1"/>
                <w:lang w:val="sv-SE"/>
              </w:rPr>
              <w:t>inom 30 dagar</w:t>
            </w:r>
            <w:r w:rsidRPr="00B04833">
              <w:rPr>
                <w:color w:val="000000" w:themeColor="text1"/>
                <w:lang w:val="sv-SE"/>
              </w:rPr>
              <w:t xml:space="preserve"> göra dem tillgängliga via, den gemensamma dataplattformen.</w:t>
            </w:r>
          </w:p>
        </w:tc>
      </w:tr>
    </w:tbl>
    <w:p w14:paraId="1D2B4C37" w14:textId="77777777" w:rsidR="00BB1533" w:rsidRPr="00B04833" w:rsidRDefault="00BB1533" w:rsidP="00BB1533">
      <w:pPr>
        <w:rPr>
          <w:color w:val="000000" w:themeColor="text1"/>
        </w:rPr>
      </w:pPr>
    </w:p>
    <w:p w14:paraId="2117A9A2" w14:textId="5B80FD81"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51</w:t>
      </w:r>
    </w:p>
    <w:p w14:paraId="23D3628D" w14:textId="77777777" w:rsidR="00BB1533" w:rsidRPr="00B04833" w:rsidRDefault="00BB1533" w:rsidP="00BB1533">
      <w:pPr>
        <w:rPr>
          <w:color w:val="000000" w:themeColor="text1"/>
        </w:rPr>
      </w:pPr>
    </w:p>
    <w:p w14:paraId="7F78859F"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DAB3320" w14:textId="77777777" w:rsidR="00BB1533" w:rsidRPr="00B04833" w:rsidRDefault="00BB1533" w:rsidP="00BB1533">
      <w:pPr>
        <w:pStyle w:val="NormalBold"/>
        <w:rPr>
          <w:color w:val="000000" w:themeColor="text1"/>
        </w:rPr>
      </w:pPr>
      <w:r w:rsidRPr="00B04833">
        <w:rPr>
          <w:color w:val="000000" w:themeColor="text1"/>
        </w:rPr>
        <w:t>Artikel 4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CC41B24" w14:textId="77777777" w:rsidTr="00645EDC">
        <w:trPr>
          <w:jc w:val="center"/>
        </w:trPr>
        <w:tc>
          <w:tcPr>
            <w:tcW w:w="9752" w:type="dxa"/>
            <w:gridSpan w:val="2"/>
          </w:tcPr>
          <w:p w14:paraId="3BD530F6" w14:textId="77777777" w:rsidR="00BB1533" w:rsidRPr="00B04833" w:rsidRDefault="00BB1533" w:rsidP="00645EDC">
            <w:pPr>
              <w:keepNext/>
              <w:rPr>
                <w:color w:val="000000" w:themeColor="text1"/>
              </w:rPr>
            </w:pPr>
          </w:p>
        </w:tc>
      </w:tr>
      <w:tr w:rsidR="00B04833" w:rsidRPr="00B04833" w14:paraId="3E56D6DC" w14:textId="77777777" w:rsidTr="00645EDC">
        <w:trPr>
          <w:jc w:val="center"/>
        </w:trPr>
        <w:tc>
          <w:tcPr>
            <w:tcW w:w="4876" w:type="dxa"/>
          </w:tcPr>
          <w:p w14:paraId="0A5222C0"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0C0BDE2B" w14:textId="7E8A31B3"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3F2EAEB" w14:textId="77777777" w:rsidTr="00645EDC">
        <w:trPr>
          <w:jc w:val="center"/>
        </w:trPr>
        <w:tc>
          <w:tcPr>
            <w:tcW w:w="4876" w:type="dxa"/>
          </w:tcPr>
          <w:p w14:paraId="247D9B74" w14:textId="77777777" w:rsidR="00BB1533" w:rsidRPr="00B04833" w:rsidRDefault="00BB1533" w:rsidP="00645EDC">
            <w:pPr>
              <w:pStyle w:val="Normal6"/>
              <w:rPr>
                <w:color w:val="000000" w:themeColor="text1"/>
                <w:lang w:val="sv-SE"/>
              </w:rPr>
            </w:pPr>
            <w:r w:rsidRPr="00B04833">
              <w:rPr>
                <w:color w:val="000000" w:themeColor="text1"/>
                <w:lang w:val="sv-SE"/>
              </w:rPr>
              <w:t>1.</w:t>
            </w:r>
            <w:r w:rsidRPr="00B04833">
              <w:rPr>
                <w:color w:val="000000" w:themeColor="text1"/>
                <w:lang w:val="sv-SE"/>
              </w:rPr>
              <w:tab/>
              <w:t xml:space="preserve">Senast den [Publikationsbyrån: för in datum: sex månader efter dagen för denna förordnings ikraftträdande] ska kommissionen, genom </w:t>
            </w:r>
            <w:r w:rsidRPr="00B04833">
              <w:rPr>
                <w:b/>
                <w:i/>
                <w:color w:val="000000" w:themeColor="text1"/>
                <w:lang w:val="sv-SE"/>
              </w:rPr>
              <w:t xml:space="preserve">ett </w:t>
            </w:r>
            <w:r w:rsidRPr="00B04833">
              <w:rPr>
                <w:b/>
                <w:i/>
                <w:color w:val="000000" w:themeColor="text1"/>
                <w:lang w:val="sv-SE"/>
              </w:rPr>
              <w:lastRenderedPageBreak/>
              <w:t>genomförandebeslut</w:t>
            </w:r>
            <w:r w:rsidRPr="00B04833">
              <w:rPr>
                <w:color w:val="000000" w:themeColor="text1"/>
                <w:lang w:val="sv-SE"/>
              </w:rPr>
              <w:t>, anta</w:t>
            </w:r>
            <w:r w:rsidRPr="00B04833">
              <w:rPr>
                <w:b/>
                <w:i/>
                <w:color w:val="000000" w:themeColor="text1"/>
                <w:lang w:val="sv-SE"/>
              </w:rPr>
              <w:t xml:space="preserve"> och offentliggöra</w:t>
            </w:r>
            <w:r w:rsidRPr="00B04833">
              <w:rPr>
                <w:color w:val="000000" w:themeColor="text1"/>
                <w:lang w:val="sv-SE"/>
              </w:rPr>
              <w:t xml:space="preserve"> en genomförandeplan som anger vilka datauppsättningar som ska ingå i den gemensamma dataplattformen samt en tidsplan för införandet. Efterföljande löpande genomförandeplaner ska antas i enlighet med det styrsystem som avses i punkt 3.</w:t>
            </w:r>
          </w:p>
        </w:tc>
        <w:tc>
          <w:tcPr>
            <w:tcW w:w="4876" w:type="dxa"/>
          </w:tcPr>
          <w:p w14:paraId="01C16957"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1.</w:t>
            </w:r>
            <w:r w:rsidRPr="00B04833">
              <w:rPr>
                <w:color w:val="000000" w:themeColor="text1"/>
                <w:lang w:val="sv-SE"/>
              </w:rPr>
              <w:tab/>
              <w:t xml:space="preserve">Senast den [Publikationsbyrån: för in datum: sex månader efter dagen för denna förordnings ikraftträdande] ska kommissionen, genom </w:t>
            </w:r>
            <w:r w:rsidRPr="00B04833">
              <w:rPr>
                <w:b/>
                <w:i/>
                <w:color w:val="000000" w:themeColor="text1"/>
                <w:lang w:val="sv-SE"/>
              </w:rPr>
              <w:lastRenderedPageBreak/>
              <w:t>genomförandeakter</w:t>
            </w:r>
            <w:r w:rsidRPr="00B04833">
              <w:rPr>
                <w:color w:val="000000" w:themeColor="text1"/>
                <w:lang w:val="sv-SE"/>
              </w:rPr>
              <w:t>, anta en genomförandeplan som anger vilka datauppsättningar</w:t>
            </w:r>
            <w:r w:rsidRPr="00B04833">
              <w:rPr>
                <w:b/>
                <w:i/>
                <w:color w:val="000000" w:themeColor="text1"/>
                <w:lang w:val="sv-SE"/>
              </w:rPr>
              <w:t xml:space="preserve"> av data om kemikalier</w:t>
            </w:r>
            <w:r w:rsidRPr="00B04833">
              <w:rPr>
                <w:color w:val="000000" w:themeColor="text1"/>
                <w:lang w:val="sv-SE"/>
              </w:rPr>
              <w:t xml:space="preserve"> som ska ingå i den gemensamma dataplattformen samt en tidsplan för införandet. Efterföljande löpande genomförandeplaner ska antas i enlighet med det styrsystem som avses i punkt 3.</w:t>
            </w:r>
          </w:p>
        </w:tc>
      </w:tr>
    </w:tbl>
    <w:p w14:paraId="492B420B" w14:textId="77777777" w:rsidR="00BB1533" w:rsidRPr="00B04833" w:rsidRDefault="00BB1533" w:rsidP="00BB1533">
      <w:pPr>
        <w:rPr>
          <w:color w:val="000000" w:themeColor="text1"/>
        </w:rPr>
      </w:pPr>
    </w:p>
    <w:p w14:paraId="1B91768A" w14:textId="16A19930"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52</w:t>
      </w:r>
    </w:p>
    <w:p w14:paraId="367D5E1B" w14:textId="77777777" w:rsidR="00BB1533" w:rsidRPr="00B04833" w:rsidRDefault="00BB1533" w:rsidP="00BB1533">
      <w:pPr>
        <w:rPr>
          <w:color w:val="000000" w:themeColor="text1"/>
        </w:rPr>
      </w:pPr>
    </w:p>
    <w:p w14:paraId="029000B6"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97803DB" w14:textId="77777777" w:rsidR="00BB1533" w:rsidRPr="00B04833" w:rsidRDefault="00BB1533" w:rsidP="00BB1533">
      <w:pPr>
        <w:pStyle w:val="NormalBold"/>
        <w:rPr>
          <w:color w:val="000000" w:themeColor="text1"/>
        </w:rPr>
      </w:pPr>
      <w:r w:rsidRPr="00B04833">
        <w:rPr>
          <w:color w:val="000000" w:themeColor="text1"/>
        </w:rPr>
        <w:t>Artikel 4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C637F3D" w14:textId="77777777" w:rsidTr="00645EDC">
        <w:trPr>
          <w:jc w:val="center"/>
        </w:trPr>
        <w:tc>
          <w:tcPr>
            <w:tcW w:w="9752" w:type="dxa"/>
            <w:gridSpan w:val="2"/>
          </w:tcPr>
          <w:p w14:paraId="3C38DC2D" w14:textId="77777777" w:rsidR="00BB1533" w:rsidRPr="00B04833" w:rsidRDefault="00BB1533" w:rsidP="00645EDC">
            <w:pPr>
              <w:keepNext/>
              <w:rPr>
                <w:color w:val="000000" w:themeColor="text1"/>
              </w:rPr>
            </w:pPr>
          </w:p>
        </w:tc>
      </w:tr>
      <w:tr w:rsidR="00B04833" w:rsidRPr="00B04833" w14:paraId="0D47A329" w14:textId="77777777" w:rsidTr="00645EDC">
        <w:trPr>
          <w:jc w:val="center"/>
        </w:trPr>
        <w:tc>
          <w:tcPr>
            <w:tcW w:w="4876" w:type="dxa"/>
          </w:tcPr>
          <w:p w14:paraId="40153FA5"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0A3779C8" w14:textId="507E9556"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E8866BD" w14:textId="77777777" w:rsidTr="00645EDC">
        <w:trPr>
          <w:jc w:val="center"/>
        </w:trPr>
        <w:tc>
          <w:tcPr>
            <w:tcW w:w="4876" w:type="dxa"/>
          </w:tcPr>
          <w:p w14:paraId="104B0389" w14:textId="77777777" w:rsidR="00BB1533" w:rsidRPr="00B04833" w:rsidRDefault="00BB1533" w:rsidP="00645EDC">
            <w:pPr>
              <w:pStyle w:val="Normal6"/>
              <w:rPr>
                <w:color w:val="000000" w:themeColor="text1"/>
                <w:lang w:val="sv-SE"/>
              </w:rPr>
            </w:pPr>
            <w:r w:rsidRPr="00B04833">
              <w:rPr>
                <w:color w:val="000000" w:themeColor="text1"/>
                <w:lang w:val="sv-SE"/>
              </w:rPr>
              <w:t>2.</w:t>
            </w:r>
            <w:r w:rsidRPr="00B04833">
              <w:rPr>
                <w:color w:val="000000" w:themeColor="text1"/>
                <w:lang w:val="sv-SE"/>
              </w:rPr>
              <w:tab/>
              <w:t xml:space="preserve">Kommissionen ska, genom </w:t>
            </w:r>
            <w:r w:rsidRPr="00B04833">
              <w:rPr>
                <w:b/>
                <w:i/>
                <w:color w:val="000000" w:themeColor="text1"/>
                <w:lang w:val="sv-SE"/>
              </w:rPr>
              <w:t>ett genomförandebeslut</w:t>
            </w:r>
            <w:r w:rsidRPr="00B04833">
              <w:rPr>
                <w:color w:val="000000" w:themeColor="text1"/>
                <w:lang w:val="sv-SE"/>
              </w:rPr>
              <w:t xml:space="preserve">, inrätta och leda en styrkommitté för plattformen, som ska omfatta en företrädare för </w:t>
            </w:r>
            <w:r w:rsidRPr="00B04833">
              <w:rPr>
                <w:b/>
                <w:i/>
                <w:color w:val="000000" w:themeColor="text1"/>
                <w:lang w:val="sv-SE"/>
              </w:rPr>
              <w:t>Echa, en företrädare för EEA, en företrädare för Efsa, en företrädare för EMA, en</w:t>
            </w:r>
            <w:r w:rsidRPr="00B04833">
              <w:rPr>
                <w:color w:val="000000" w:themeColor="text1"/>
                <w:lang w:val="sv-SE"/>
              </w:rPr>
              <w:t xml:space="preserve"> företrädare för </w:t>
            </w:r>
            <w:r w:rsidRPr="00B04833">
              <w:rPr>
                <w:b/>
                <w:i/>
                <w:color w:val="000000" w:themeColor="text1"/>
                <w:lang w:val="sv-SE"/>
              </w:rPr>
              <w:t>EU-Osha och fem företrädare för kommissionen</w:t>
            </w:r>
            <w:r w:rsidRPr="00B04833">
              <w:rPr>
                <w:color w:val="000000" w:themeColor="text1"/>
                <w:lang w:val="sv-SE"/>
              </w:rPr>
              <w:t>.</w:t>
            </w:r>
          </w:p>
        </w:tc>
        <w:tc>
          <w:tcPr>
            <w:tcW w:w="4876" w:type="dxa"/>
          </w:tcPr>
          <w:p w14:paraId="28D3559E" w14:textId="77777777" w:rsidR="00BB1533" w:rsidRPr="00B04833" w:rsidRDefault="00BB1533" w:rsidP="00645EDC">
            <w:pPr>
              <w:pStyle w:val="Normal6"/>
              <w:rPr>
                <w:color w:val="000000" w:themeColor="text1"/>
                <w:szCs w:val="24"/>
                <w:lang w:val="sv-SE"/>
              </w:rPr>
            </w:pPr>
            <w:r w:rsidRPr="00B04833">
              <w:rPr>
                <w:color w:val="000000" w:themeColor="text1"/>
                <w:lang w:val="sv-SE"/>
              </w:rPr>
              <w:t>2.</w:t>
            </w:r>
            <w:r w:rsidRPr="00B04833">
              <w:rPr>
                <w:color w:val="000000" w:themeColor="text1"/>
                <w:lang w:val="sv-SE"/>
              </w:rPr>
              <w:tab/>
              <w:t xml:space="preserve">Kommissionen ska, genom </w:t>
            </w:r>
            <w:r w:rsidRPr="00B04833">
              <w:rPr>
                <w:b/>
                <w:i/>
                <w:color w:val="000000" w:themeColor="text1"/>
                <w:lang w:val="sv-SE"/>
              </w:rPr>
              <w:t>en genomförandeakt</w:t>
            </w:r>
            <w:r w:rsidRPr="00B04833">
              <w:rPr>
                <w:color w:val="000000" w:themeColor="text1"/>
                <w:lang w:val="sv-SE"/>
              </w:rPr>
              <w:t xml:space="preserve">, inrätta och leda en styrkommitté för plattformen, som ska omfatta </w:t>
            </w:r>
            <w:r w:rsidRPr="00B04833">
              <w:rPr>
                <w:b/>
                <w:i/>
                <w:color w:val="000000" w:themeColor="text1"/>
                <w:lang w:val="sv-SE"/>
              </w:rPr>
              <w:t xml:space="preserve">åtminstone </w:t>
            </w:r>
            <w:r w:rsidRPr="00B04833">
              <w:rPr>
                <w:color w:val="000000" w:themeColor="text1"/>
                <w:lang w:val="sv-SE"/>
              </w:rPr>
              <w:t xml:space="preserve">en företrädare för </w:t>
            </w:r>
            <w:r w:rsidRPr="00B04833">
              <w:rPr>
                <w:b/>
                <w:i/>
                <w:color w:val="000000" w:themeColor="text1"/>
                <w:lang w:val="sv-SE"/>
              </w:rPr>
              <w:t>varje unionsbyrå som måste lämna in data om kemikalier till plattformen, och lika många</w:t>
            </w:r>
            <w:r w:rsidRPr="00B04833">
              <w:rPr>
                <w:color w:val="000000" w:themeColor="text1"/>
                <w:lang w:val="sv-SE"/>
              </w:rPr>
              <w:t xml:space="preserve"> företrädare för </w:t>
            </w:r>
            <w:r w:rsidRPr="00B04833">
              <w:rPr>
                <w:b/>
                <w:i/>
                <w:color w:val="000000" w:themeColor="text1"/>
                <w:lang w:val="sv-SE"/>
              </w:rPr>
              <w:t>kommissionen som från alla dessa unionsbyråer tillsammans</w:t>
            </w:r>
            <w:r w:rsidRPr="00B04833">
              <w:rPr>
                <w:color w:val="000000" w:themeColor="text1"/>
                <w:lang w:val="sv-SE"/>
              </w:rPr>
              <w:t>.</w:t>
            </w:r>
          </w:p>
        </w:tc>
      </w:tr>
    </w:tbl>
    <w:p w14:paraId="61DA406B" w14:textId="77777777" w:rsidR="00BB1533" w:rsidRPr="00B04833" w:rsidRDefault="00BB1533" w:rsidP="00BB1533">
      <w:pPr>
        <w:rPr>
          <w:color w:val="000000" w:themeColor="text1"/>
        </w:rPr>
      </w:pPr>
    </w:p>
    <w:p w14:paraId="0CE627F5" w14:textId="2333E859"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53</w:t>
      </w:r>
    </w:p>
    <w:p w14:paraId="7497A8BC" w14:textId="77777777" w:rsidR="00BB1533" w:rsidRPr="00B04833" w:rsidRDefault="00BB1533" w:rsidP="00BB1533">
      <w:pPr>
        <w:rPr>
          <w:color w:val="000000" w:themeColor="text1"/>
        </w:rPr>
      </w:pPr>
    </w:p>
    <w:p w14:paraId="7931201E"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CAA076C" w14:textId="77777777" w:rsidR="00BB1533" w:rsidRPr="00B04833" w:rsidRDefault="00BB1533" w:rsidP="00BB1533">
      <w:pPr>
        <w:pStyle w:val="NormalBold"/>
        <w:rPr>
          <w:color w:val="000000" w:themeColor="text1"/>
        </w:rPr>
      </w:pPr>
      <w:r w:rsidRPr="00B04833">
        <w:rPr>
          <w:color w:val="000000" w:themeColor="text1"/>
        </w:rPr>
        <w:t>Artikel 4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7DB54C8" w14:textId="77777777" w:rsidTr="00645EDC">
        <w:trPr>
          <w:jc w:val="center"/>
        </w:trPr>
        <w:tc>
          <w:tcPr>
            <w:tcW w:w="9752" w:type="dxa"/>
            <w:gridSpan w:val="2"/>
          </w:tcPr>
          <w:p w14:paraId="51EBA30F" w14:textId="77777777" w:rsidR="00BB1533" w:rsidRPr="00B04833" w:rsidRDefault="00BB1533" w:rsidP="00645EDC">
            <w:pPr>
              <w:keepNext/>
              <w:rPr>
                <w:color w:val="000000" w:themeColor="text1"/>
              </w:rPr>
            </w:pPr>
          </w:p>
        </w:tc>
      </w:tr>
      <w:tr w:rsidR="00B04833" w:rsidRPr="00B04833" w14:paraId="4F106936" w14:textId="77777777" w:rsidTr="00645EDC">
        <w:trPr>
          <w:jc w:val="center"/>
        </w:trPr>
        <w:tc>
          <w:tcPr>
            <w:tcW w:w="4876" w:type="dxa"/>
          </w:tcPr>
          <w:p w14:paraId="145070CC"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D040A6A" w14:textId="19656B96"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78C908BD" w14:textId="77777777" w:rsidTr="00645EDC">
        <w:trPr>
          <w:jc w:val="center"/>
        </w:trPr>
        <w:tc>
          <w:tcPr>
            <w:tcW w:w="4876" w:type="dxa"/>
          </w:tcPr>
          <w:p w14:paraId="43A11B40" w14:textId="77777777" w:rsidR="00BB1533" w:rsidRPr="00B04833" w:rsidRDefault="00BB1533" w:rsidP="00645EDC">
            <w:pPr>
              <w:pStyle w:val="Normal6"/>
              <w:rPr>
                <w:color w:val="000000" w:themeColor="text1"/>
                <w:lang w:val="sv-SE"/>
              </w:rPr>
            </w:pPr>
            <w:r w:rsidRPr="00B04833">
              <w:rPr>
                <w:color w:val="000000" w:themeColor="text1"/>
                <w:lang w:val="sv-SE"/>
              </w:rPr>
              <w:t>4.</w:t>
            </w:r>
            <w:r w:rsidRPr="00B04833">
              <w:rPr>
                <w:color w:val="000000" w:themeColor="text1"/>
                <w:lang w:val="sv-SE"/>
              </w:rPr>
              <w:tab/>
              <w:t xml:space="preserve">Kommissionen ska, genom </w:t>
            </w:r>
            <w:r w:rsidRPr="00B04833">
              <w:rPr>
                <w:b/>
                <w:i/>
                <w:color w:val="000000" w:themeColor="text1"/>
                <w:lang w:val="sv-SE"/>
              </w:rPr>
              <w:t>ett genomförandebeslut</w:t>
            </w:r>
            <w:r w:rsidRPr="00B04833">
              <w:rPr>
                <w:color w:val="000000" w:themeColor="text1"/>
                <w:lang w:val="sv-SE"/>
              </w:rPr>
              <w:t>, anta och offentliggöra det styrsystem som avses i punkt 3 och eventuella ändringar av detta.</w:t>
            </w:r>
          </w:p>
        </w:tc>
        <w:tc>
          <w:tcPr>
            <w:tcW w:w="4876" w:type="dxa"/>
          </w:tcPr>
          <w:p w14:paraId="169F4FE7" w14:textId="77777777" w:rsidR="00BB1533" w:rsidRPr="00B04833" w:rsidRDefault="00BB1533" w:rsidP="00645EDC">
            <w:pPr>
              <w:pStyle w:val="Normal6"/>
              <w:rPr>
                <w:color w:val="000000" w:themeColor="text1"/>
                <w:szCs w:val="24"/>
                <w:lang w:val="sv-SE"/>
              </w:rPr>
            </w:pPr>
            <w:r w:rsidRPr="00B04833">
              <w:rPr>
                <w:color w:val="000000" w:themeColor="text1"/>
                <w:lang w:val="sv-SE"/>
              </w:rPr>
              <w:t>4.</w:t>
            </w:r>
            <w:r w:rsidRPr="00B04833">
              <w:rPr>
                <w:color w:val="000000" w:themeColor="text1"/>
                <w:lang w:val="sv-SE"/>
              </w:rPr>
              <w:tab/>
              <w:t xml:space="preserve">Kommissionen ska, genom </w:t>
            </w:r>
            <w:r w:rsidRPr="00B04833">
              <w:rPr>
                <w:b/>
                <w:i/>
                <w:color w:val="000000" w:themeColor="text1"/>
                <w:lang w:val="sv-SE"/>
              </w:rPr>
              <w:t>genomförandeakter</w:t>
            </w:r>
            <w:r w:rsidRPr="00B04833">
              <w:rPr>
                <w:color w:val="000000" w:themeColor="text1"/>
                <w:lang w:val="sv-SE"/>
              </w:rPr>
              <w:t>, anta och offentliggöra det styrsystem som avses i punkt 3 och eventuella ändringar av detta.</w:t>
            </w:r>
          </w:p>
        </w:tc>
      </w:tr>
      <w:tr w:rsidR="00BB1533" w:rsidRPr="00B04833" w14:paraId="58126555" w14:textId="77777777" w:rsidTr="00645EDC">
        <w:trPr>
          <w:jc w:val="center"/>
        </w:trPr>
        <w:tc>
          <w:tcPr>
            <w:tcW w:w="4876" w:type="dxa"/>
          </w:tcPr>
          <w:p w14:paraId="536120DD" w14:textId="77777777" w:rsidR="00BB1533" w:rsidRPr="00B04833" w:rsidRDefault="00BB1533" w:rsidP="00645EDC">
            <w:pPr>
              <w:pStyle w:val="Normal6"/>
              <w:rPr>
                <w:color w:val="000000" w:themeColor="text1"/>
                <w:lang w:val="sv-SE"/>
              </w:rPr>
            </w:pPr>
          </w:p>
        </w:tc>
        <w:tc>
          <w:tcPr>
            <w:tcW w:w="4876" w:type="dxa"/>
          </w:tcPr>
          <w:p w14:paraId="50368ED5" w14:textId="77777777" w:rsidR="00BB1533" w:rsidRPr="00B04833" w:rsidRDefault="00BB1533" w:rsidP="00645EDC">
            <w:pPr>
              <w:pStyle w:val="Normal6"/>
              <w:rPr>
                <w:color w:val="000000" w:themeColor="text1"/>
                <w:szCs w:val="24"/>
                <w:lang w:val="sv-SE"/>
              </w:rPr>
            </w:pPr>
            <w:r w:rsidRPr="00B04833">
              <w:rPr>
                <w:b/>
                <w:i/>
                <w:color w:val="000000" w:themeColor="text1"/>
                <w:lang w:val="sv-SE"/>
              </w:rPr>
              <w:t>När kommissionen inrättar styrsystemet ska den samråda med byråerna och ta hänsyn till myndigheternas olika ansvarsnivå vid förvaltningen och driften av den gemensamma dataplattformen.</w:t>
            </w:r>
          </w:p>
        </w:tc>
      </w:tr>
    </w:tbl>
    <w:p w14:paraId="54C6538E" w14:textId="77777777" w:rsidR="00BB1533" w:rsidRPr="00B04833" w:rsidRDefault="00BB1533" w:rsidP="00BB1533">
      <w:pPr>
        <w:rPr>
          <w:color w:val="000000" w:themeColor="text1"/>
        </w:rPr>
      </w:pPr>
    </w:p>
    <w:p w14:paraId="57805B15" w14:textId="62DD1762"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54</w:t>
      </w:r>
    </w:p>
    <w:p w14:paraId="72330F11" w14:textId="77777777" w:rsidR="00BB1533" w:rsidRPr="00B04833" w:rsidRDefault="00BB1533" w:rsidP="00BB1533">
      <w:pPr>
        <w:rPr>
          <w:color w:val="000000" w:themeColor="text1"/>
        </w:rPr>
      </w:pPr>
    </w:p>
    <w:p w14:paraId="2BD5E23C"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754D05E" w14:textId="77777777" w:rsidR="00BB1533" w:rsidRPr="00B04833" w:rsidRDefault="00BB1533" w:rsidP="00BB1533">
      <w:pPr>
        <w:pStyle w:val="NormalBold"/>
        <w:rPr>
          <w:color w:val="000000" w:themeColor="text1"/>
        </w:rPr>
      </w:pPr>
      <w:r w:rsidRPr="00B04833">
        <w:rPr>
          <w:color w:val="000000" w:themeColor="text1"/>
        </w:rPr>
        <w:t>Artikel 4 – punkt 5 – led da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368F566" w14:textId="77777777" w:rsidTr="00645EDC">
        <w:trPr>
          <w:jc w:val="center"/>
        </w:trPr>
        <w:tc>
          <w:tcPr>
            <w:tcW w:w="9752" w:type="dxa"/>
            <w:gridSpan w:val="2"/>
          </w:tcPr>
          <w:p w14:paraId="1BCA854F" w14:textId="77777777" w:rsidR="00BB1533" w:rsidRPr="00B04833" w:rsidRDefault="00BB1533" w:rsidP="00645EDC">
            <w:pPr>
              <w:keepNext/>
              <w:rPr>
                <w:color w:val="000000" w:themeColor="text1"/>
              </w:rPr>
            </w:pPr>
          </w:p>
        </w:tc>
      </w:tr>
      <w:tr w:rsidR="00B04833" w:rsidRPr="00B04833" w14:paraId="56E15272" w14:textId="77777777" w:rsidTr="00645EDC">
        <w:trPr>
          <w:jc w:val="center"/>
        </w:trPr>
        <w:tc>
          <w:tcPr>
            <w:tcW w:w="4876" w:type="dxa"/>
          </w:tcPr>
          <w:p w14:paraId="2C9B31C2"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8D0A1F0" w14:textId="56D6E5CA"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3E4B5B2" w14:textId="77777777" w:rsidTr="00645EDC">
        <w:trPr>
          <w:jc w:val="center"/>
        </w:trPr>
        <w:tc>
          <w:tcPr>
            <w:tcW w:w="4876" w:type="dxa"/>
          </w:tcPr>
          <w:p w14:paraId="1D24CC96" w14:textId="77777777" w:rsidR="00BB1533" w:rsidRPr="00B04833" w:rsidRDefault="00BB1533" w:rsidP="00645EDC">
            <w:pPr>
              <w:pStyle w:val="Normal6"/>
              <w:rPr>
                <w:color w:val="000000" w:themeColor="text1"/>
                <w:lang w:val="sv-SE"/>
              </w:rPr>
            </w:pPr>
          </w:p>
        </w:tc>
        <w:tc>
          <w:tcPr>
            <w:tcW w:w="4876" w:type="dxa"/>
          </w:tcPr>
          <w:p w14:paraId="27C962EC" w14:textId="77777777" w:rsidR="00BB1533" w:rsidRPr="00B04833" w:rsidRDefault="00BB1533" w:rsidP="00645EDC">
            <w:pPr>
              <w:pStyle w:val="Normal6"/>
              <w:rPr>
                <w:color w:val="000000" w:themeColor="text1"/>
                <w:szCs w:val="24"/>
                <w:lang w:val="sv-SE"/>
              </w:rPr>
            </w:pPr>
            <w:r w:rsidRPr="00B04833">
              <w:rPr>
                <w:b/>
                <w:i/>
                <w:color w:val="000000" w:themeColor="text1"/>
                <w:lang w:val="sv-SE"/>
              </w:rPr>
              <w:t>da)</w:t>
            </w:r>
            <w:r w:rsidRPr="00B04833">
              <w:rPr>
                <w:b/>
                <w:i/>
                <w:color w:val="000000" w:themeColor="text1"/>
                <w:lang w:val="sv-SE"/>
              </w:rPr>
              <w:tab/>
              <w:t>organisationen och driften av mekanismerna för samarbete och informationsutbyte med databaser och liknande plattformar i tredjeländer och internationellt,</w:t>
            </w:r>
          </w:p>
        </w:tc>
      </w:tr>
    </w:tbl>
    <w:p w14:paraId="281B762F" w14:textId="77777777" w:rsidR="00BB1533" w:rsidRPr="00B04833" w:rsidRDefault="00BB1533" w:rsidP="00BB1533">
      <w:pPr>
        <w:rPr>
          <w:color w:val="000000" w:themeColor="text1"/>
        </w:rPr>
      </w:pPr>
    </w:p>
    <w:p w14:paraId="4091C11E" w14:textId="0D3A5266"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55</w:t>
      </w:r>
    </w:p>
    <w:p w14:paraId="32AA5FC9" w14:textId="77777777" w:rsidR="00BB1533" w:rsidRPr="00B04833" w:rsidRDefault="00BB1533" w:rsidP="00BB1533">
      <w:pPr>
        <w:rPr>
          <w:color w:val="000000" w:themeColor="text1"/>
        </w:rPr>
      </w:pPr>
    </w:p>
    <w:p w14:paraId="4D296B39"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903554E" w14:textId="77777777" w:rsidR="00BB1533" w:rsidRPr="00B04833" w:rsidRDefault="00BB1533" w:rsidP="00BB1533">
      <w:pPr>
        <w:pStyle w:val="NormalBold"/>
        <w:rPr>
          <w:color w:val="000000" w:themeColor="text1"/>
        </w:rPr>
      </w:pPr>
      <w:r w:rsidRPr="00B04833">
        <w:rPr>
          <w:color w:val="000000" w:themeColor="text1"/>
        </w:rPr>
        <w:t xml:space="preserve">Artikel 4 – punkt 5 – led f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AE6F9E2" w14:textId="77777777" w:rsidTr="00645EDC">
        <w:trPr>
          <w:jc w:val="center"/>
        </w:trPr>
        <w:tc>
          <w:tcPr>
            <w:tcW w:w="9752" w:type="dxa"/>
            <w:gridSpan w:val="2"/>
          </w:tcPr>
          <w:p w14:paraId="1FEC64E2" w14:textId="77777777" w:rsidR="00BB1533" w:rsidRPr="00B04833" w:rsidRDefault="00BB1533" w:rsidP="00645EDC">
            <w:pPr>
              <w:keepNext/>
              <w:rPr>
                <w:color w:val="000000" w:themeColor="text1"/>
              </w:rPr>
            </w:pPr>
          </w:p>
        </w:tc>
      </w:tr>
      <w:tr w:rsidR="00B04833" w:rsidRPr="00B04833" w14:paraId="56D03E70" w14:textId="77777777" w:rsidTr="00645EDC">
        <w:trPr>
          <w:jc w:val="center"/>
        </w:trPr>
        <w:tc>
          <w:tcPr>
            <w:tcW w:w="4876" w:type="dxa"/>
          </w:tcPr>
          <w:p w14:paraId="1A0D2D65"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06932A73" w14:textId="1177C8A2"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17C31D8F" w14:textId="77777777" w:rsidTr="00645EDC">
        <w:trPr>
          <w:jc w:val="center"/>
        </w:trPr>
        <w:tc>
          <w:tcPr>
            <w:tcW w:w="4876" w:type="dxa"/>
          </w:tcPr>
          <w:p w14:paraId="0DF84587" w14:textId="77777777" w:rsidR="00BB1533" w:rsidRPr="00B04833" w:rsidRDefault="00BB1533" w:rsidP="00645EDC">
            <w:pPr>
              <w:pStyle w:val="Normal6"/>
              <w:rPr>
                <w:color w:val="000000" w:themeColor="text1"/>
                <w:lang w:val="sv-SE"/>
              </w:rPr>
            </w:pPr>
            <w:r w:rsidRPr="00B04833">
              <w:rPr>
                <w:color w:val="000000" w:themeColor="text1"/>
                <w:lang w:val="sv-SE"/>
              </w:rPr>
              <w:t>f)</w:t>
            </w:r>
            <w:r w:rsidRPr="00B04833">
              <w:rPr>
                <w:color w:val="000000" w:themeColor="text1"/>
                <w:lang w:val="sv-SE"/>
              </w:rPr>
              <w:tab/>
              <w:t>hur styrkommittén ska drivas.</w:t>
            </w:r>
          </w:p>
        </w:tc>
        <w:tc>
          <w:tcPr>
            <w:tcW w:w="4876" w:type="dxa"/>
          </w:tcPr>
          <w:p w14:paraId="089002AB" w14:textId="00FA3E88" w:rsidR="00BB1533" w:rsidRPr="00B04833" w:rsidRDefault="00BB1533" w:rsidP="008B3AB7">
            <w:pPr>
              <w:pStyle w:val="Normal6"/>
              <w:rPr>
                <w:color w:val="000000" w:themeColor="text1"/>
                <w:szCs w:val="24"/>
                <w:lang w:val="sv-SE"/>
              </w:rPr>
            </w:pPr>
            <w:r w:rsidRPr="00B04833">
              <w:rPr>
                <w:color w:val="000000" w:themeColor="text1"/>
                <w:lang w:val="sv-SE"/>
              </w:rPr>
              <w:t>f)</w:t>
            </w:r>
            <w:r w:rsidRPr="00B04833">
              <w:rPr>
                <w:color w:val="000000" w:themeColor="text1"/>
                <w:lang w:val="sv-SE"/>
              </w:rPr>
              <w:tab/>
              <w:t>hur styrkommittén ska drivas</w:t>
            </w:r>
            <w:r w:rsidRPr="00B04833">
              <w:rPr>
                <w:b/>
                <w:i/>
                <w:color w:val="000000" w:themeColor="text1"/>
                <w:lang w:val="sv-SE"/>
              </w:rPr>
              <w:t xml:space="preserve"> och hur dess rapporteringskrav och skyldigheter </w:t>
            </w:r>
            <w:r w:rsidR="008B3AB7" w:rsidRPr="00B04833">
              <w:rPr>
                <w:b/>
                <w:i/>
                <w:color w:val="000000" w:themeColor="text1"/>
                <w:lang w:val="sv-SE"/>
              </w:rPr>
              <w:t xml:space="preserve">i fråga om </w:t>
            </w:r>
            <w:r w:rsidRPr="00B04833">
              <w:rPr>
                <w:b/>
                <w:i/>
                <w:color w:val="000000" w:themeColor="text1"/>
                <w:lang w:val="sv-SE"/>
              </w:rPr>
              <w:t>öppenhet ska se ut</w:t>
            </w:r>
            <w:r w:rsidRPr="00B04833">
              <w:rPr>
                <w:color w:val="000000" w:themeColor="text1"/>
                <w:lang w:val="sv-SE"/>
              </w:rPr>
              <w:t>.</w:t>
            </w:r>
          </w:p>
        </w:tc>
      </w:tr>
    </w:tbl>
    <w:p w14:paraId="3351BCB5" w14:textId="77777777" w:rsidR="00BB1533" w:rsidRPr="00B04833" w:rsidRDefault="00BB1533" w:rsidP="00BB1533">
      <w:pPr>
        <w:rPr>
          <w:color w:val="000000" w:themeColor="text1"/>
        </w:rPr>
      </w:pPr>
    </w:p>
    <w:p w14:paraId="61C149B6" w14:textId="3B589D75"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56</w:t>
      </w:r>
    </w:p>
    <w:p w14:paraId="4F35C2C7" w14:textId="77777777" w:rsidR="00BB1533" w:rsidRPr="00B04833" w:rsidRDefault="00BB1533" w:rsidP="00BB1533">
      <w:pPr>
        <w:rPr>
          <w:color w:val="000000" w:themeColor="text1"/>
        </w:rPr>
      </w:pPr>
    </w:p>
    <w:p w14:paraId="5C7E2934"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EFF92B8" w14:textId="77777777" w:rsidR="00BB1533" w:rsidRPr="00B04833" w:rsidRDefault="00BB1533" w:rsidP="00BB1533">
      <w:pPr>
        <w:pStyle w:val="NormalBold"/>
        <w:rPr>
          <w:color w:val="000000" w:themeColor="text1"/>
        </w:rPr>
      </w:pPr>
      <w:r w:rsidRPr="00B04833">
        <w:rPr>
          <w:color w:val="000000" w:themeColor="text1"/>
        </w:rPr>
        <w:t>Artikel 5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FAD62BA" w14:textId="77777777" w:rsidTr="00645EDC">
        <w:trPr>
          <w:jc w:val="center"/>
        </w:trPr>
        <w:tc>
          <w:tcPr>
            <w:tcW w:w="9752" w:type="dxa"/>
            <w:gridSpan w:val="2"/>
          </w:tcPr>
          <w:p w14:paraId="5DAC8D16" w14:textId="77777777" w:rsidR="00BB1533" w:rsidRPr="00B04833" w:rsidRDefault="00BB1533" w:rsidP="00645EDC">
            <w:pPr>
              <w:keepNext/>
              <w:rPr>
                <w:color w:val="000000" w:themeColor="text1"/>
              </w:rPr>
            </w:pPr>
          </w:p>
        </w:tc>
      </w:tr>
      <w:tr w:rsidR="00B04833" w:rsidRPr="00B04833" w14:paraId="57B5C861" w14:textId="77777777" w:rsidTr="00645EDC">
        <w:trPr>
          <w:jc w:val="center"/>
        </w:trPr>
        <w:tc>
          <w:tcPr>
            <w:tcW w:w="4876" w:type="dxa"/>
          </w:tcPr>
          <w:p w14:paraId="79B15C53"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42FC56E" w14:textId="519D6A98"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4FAB35B" w14:textId="77777777" w:rsidTr="00645EDC">
        <w:trPr>
          <w:jc w:val="center"/>
        </w:trPr>
        <w:tc>
          <w:tcPr>
            <w:tcW w:w="4876" w:type="dxa"/>
          </w:tcPr>
          <w:p w14:paraId="73D50CA6" w14:textId="77777777" w:rsidR="00BB1533" w:rsidRPr="00B04833" w:rsidRDefault="00BB1533" w:rsidP="00645EDC">
            <w:pPr>
              <w:pStyle w:val="Normal6"/>
              <w:rPr>
                <w:color w:val="000000" w:themeColor="text1"/>
                <w:lang w:val="sv-SE"/>
              </w:rPr>
            </w:pPr>
            <w:r w:rsidRPr="00B04833">
              <w:rPr>
                <w:color w:val="000000" w:themeColor="text1"/>
                <w:lang w:val="sv-SE"/>
              </w:rPr>
              <w:t>1.</w:t>
            </w:r>
            <w:r w:rsidRPr="00B04833">
              <w:rPr>
                <w:color w:val="000000" w:themeColor="text1"/>
                <w:lang w:val="sv-SE"/>
              </w:rPr>
              <w:tab/>
              <w:t>På kommissionens begäran ska byråerna hysa och underhålla sådana data om kemikalier som genererats i samband med lagstiftning, program eller forskningsverksamhet på unionsnivå eller nationell eller internationell nivå, och avser deras behörighetsområde och den typ av data som de redan innehar.</w:t>
            </w:r>
          </w:p>
        </w:tc>
        <w:tc>
          <w:tcPr>
            <w:tcW w:w="4876" w:type="dxa"/>
          </w:tcPr>
          <w:p w14:paraId="4F532D39" w14:textId="1BAEB1ED" w:rsidR="00BB1533" w:rsidRPr="00B04833" w:rsidRDefault="00BB1533" w:rsidP="00F7115B">
            <w:pPr>
              <w:pStyle w:val="Normal6"/>
              <w:rPr>
                <w:color w:val="000000" w:themeColor="text1"/>
                <w:szCs w:val="24"/>
                <w:lang w:val="sv-SE"/>
              </w:rPr>
            </w:pPr>
            <w:r w:rsidRPr="00B04833">
              <w:rPr>
                <w:color w:val="000000" w:themeColor="text1"/>
                <w:lang w:val="sv-SE"/>
              </w:rPr>
              <w:t>1.</w:t>
            </w:r>
            <w:r w:rsidRPr="00B04833">
              <w:rPr>
                <w:color w:val="000000" w:themeColor="text1"/>
                <w:lang w:val="sv-SE"/>
              </w:rPr>
              <w:tab/>
              <w:t xml:space="preserve">På kommissionens begäran ska byråerna hysa och </w:t>
            </w:r>
            <w:r w:rsidR="00B528DA" w:rsidRPr="00B04833">
              <w:rPr>
                <w:color w:val="000000" w:themeColor="text1"/>
                <w:lang w:val="sv-SE"/>
              </w:rPr>
              <w:t xml:space="preserve">upprätthålla </w:t>
            </w:r>
            <w:r w:rsidRPr="00B04833">
              <w:rPr>
                <w:color w:val="000000" w:themeColor="text1"/>
                <w:lang w:val="sv-SE"/>
              </w:rPr>
              <w:t xml:space="preserve">sådana data om kemikalier som genererats i samband med lagstiftning, program eller forskningsverksamhet på unionsnivå eller nationell eller internationell nivå, </w:t>
            </w:r>
            <w:r w:rsidR="00F7115B" w:rsidRPr="00B04833">
              <w:rPr>
                <w:color w:val="000000" w:themeColor="text1"/>
                <w:lang w:val="sv-SE"/>
              </w:rPr>
              <w:t>vilka</w:t>
            </w:r>
            <w:r w:rsidR="008B3AB7" w:rsidRPr="00B04833">
              <w:rPr>
                <w:color w:val="000000" w:themeColor="text1"/>
                <w:lang w:val="sv-SE"/>
              </w:rPr>
              <w:t xml:space="preserve"> </w:t>
            </w:r>
            <w:r w:rsidRPr="00B04833">
              <w:rPr>
                <w:color w:val="000000" w:themeColor="text1"/>
                <w:lang w:val="sv-SE"/>
              </w:rPr>
              <w:t xml:space="preserve">avser deras behörighetsområde och den typ av data som de redan innehar. </w:t>
            </w:r>
            <w:r w:rsidRPr="00B04833">
              <w:rPr>
                <w:b/>
                <w:i/>
                <w:color w:val="000000" w:themeColor="text1"/>
                <w:lang w:val="sv-SE"/>
              </w:rPr>
              <w:t xml:space="preserve">Dessutom får byråerna hysa och </w:t>
            </w:r>
            <w:r w:rsidR="00B528DA" w:rsidRPr="00B04833">
              <w:rPr>
                <w:b/>
                <w:i/>
                <w:color w:val="000000" w:themeColor="text1"/>
                <w:lang w:val="sv-SE"/>
              </w:rPr>
              <w:t xml:space="preserve">upprätthålla </w:t>
            </w:r>
            <w:r w:rsidRPr="00B04833">
              <w:rPr>
                <w:b/>
                <w:i/>
                <w:color w:val="000000" w:themeColor="text1"/>
                <w:lang w:val="sv-SE"/>
              </w:rPr>
              <w:t>data om kemikalier i enlighet med sina mandat och data om kemikalier som erbjuds dem av medlemsstater, nationella organ, forskningsinstitut eller andra parter.</w:t>
            </w:r>
          </w:p>
        </w:tc>
      </w:tr>
    </w:tbl>
    <w:p w14:paraId="60BF871E" w14:textId="77777777" w:rsidR="00BB1533" w:rsidRPr="00B04833" w:rsidRDefault="00BB1533" w:rsidP="00BB1533">
      <w:pPr>
        <w:rPr>
          <w:color w:val="000000" w:themeColor="text1"/>
        </w:rPr>
      </w:pPr>
    </w:p>
    <w:p w14:paraId="2EAF7AAB" w14:textId="1F0F21F0"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57</w:t>
      </w:r>
    </w:p>
    <w:p w14:paraId="1D01B3C3" w14:textId="77777777" w:rsidR="00BB1533" w:rsidRPr="00B04833" w:rsidRDefault="00BB1533" w:rsidP="00BB1533">
      <w:pPr>
        <w:rPr>
          <w:color w:val="000000" w:themeColor="text1"/>
        </w:rPr>
      </w:pPr>
    </w:p>
    <w:p w14:paraId="6559F7CF"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784B457" w14:textId="77777777" w:rsidR="00BB1533" w:rsidRPr="00B04833" w:rsidRDefault="00BB1533" w:rsidP="00BB1533">
      <w:pPr>
        <w:pStyle w:val="NormalBold"/>
        <w:rPr>
          <w:color w:val="000000" w:themeColor="text1"/>
        </w:rPr>
      </w:pPr>
      <w:r w:rsidRPr="00B04833">
        <w:rPr>
          <w:color w:val="000000" w:themeColor="text1"/>
        </w:rPr>
        <w:t>Artikel 5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4AC1059" w14:textId="77777777" w:rsidTr="00645EDC">
        <w:trPr>
          <w:jc w:val="center"/>
        </w:trPr>
        <w:tc>
          <w:tcPr>
            <w:tcW w:w="9752" w:type="dxa"/>
            <w:gridSpan w:val="2"/>
          </w:tcPr>
          <w:p w14:paraId="490735E9" w14:textId="77777777" w:rsidR="00BB1533" w:rsidRPr="00B04833" w:rsidRDefault="00BB1533" w:rsidP="00645EDC">
            <w:pPr>
              <w:keepNext/>
              <w:rPr>
                <w:color w:val="000000" w:themeColor="text1"/>
              </w:rPr>
            </w:pPr>
          </w:p>
        </w:tc>
      </w:tr>
      <w:tr w:rsidR="00B04833" w:rsidRPr="00B04833" w14:paraId="753FA46C" w14:textId="77777777" w:rsidTr="00645EDC">
        <w:trPr>
          <w:jc w:val="center"/>
        </w:trPr>
        <w:tc>
          <w:tcPr>
            <w:tcW w:w="4876" w:type="dxa"/>
          </w:tcPr>
          <w:p w14:paraId="47FC04F7"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A576162" w14:textId="2295AA10"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54127C0" w14:textId="77777777" w:rsidTr="00645EDC">
        <w:trPr>
          <w:jc w:val="center"/>
        </w:trPr>
        <w:tc>
          <w:tcPr>
            <w:tcW w:w="4876" w:type="dxa"/>
          </w:tcPr>
          <w:p w14:paraId="2593A970" w14:textId="77777777" w:rsidR="00BB1533" w:rsidRPr="00B04833" w:rsidRDefault="00BB1533" w:rsidP="00645EDC">
            <w:pPr>
              <w:pStyle w:val="Normal6"/>
              <w:rPr>
                <w:color w:val="000000" w:themeColor="text1"/>
                <w:lang w:val="sv-SE"/>
              </w:rPr>
            </w:pPr>
            <w:r w:rsidRPr="00B04833">
              <w:rPr>
                <w:color w:val="000000" w:themeColor="text1"/>
                <w:lang w:val="sv-SE"/>
              </w:rPr>
              <w:t>2.</w:t>
            </w:r>
            <w:r w:rsidRPr="00B04833">
              <w:rPr>
                <w:color w:val="000000" w:themeColor="text1"/>
                <w:lang w:val="sv-SE"/>
              </w:rPr>
              <w:tab/>
              <w:t>Om kommissionen eller byråerna innehar sådan information eller sådana data som avses i artikel 3.2, ska de ge Echa tillgång till dessa data, om möjligt i ett standardformat, samt till de relevanta kontextdata som avses i artikel 4.</w:t>
            </w:r>
            <w:r w:rsidRPr="00B04833">
              <w:rPr>
                <w:b/>
                <w:i/>
                <w:color w:val="000000" w:themeColor="text1"/>
                <w:lang w:val="sv-SE"/>
              </w:rPr>
              <w:t xml:space="preserve">4 </w:t>
            </w:r>
            <w:r w:rsidRPr="00B04833">
              <w:rPr>
                <w:color w:val="000000" w:themeColor="text1"/>
                <w:lang w:val="sv-SE"/>
              </w:rPr>
              <w:t xml:space="preserve">c. Kommissionen och byråerna ska ange om </w:t>
            </w:r>
            <w:r w:rsidRPr="00B04833">
              <w:rPr>
                <w:b/>
                <w:i/>
                <w:color w:val="000000" w:themeColor="text1"/>
                <w:lang w:val="sv-SE"/>
              </w:rPr>
              <w:t>allmänheten har tillgång till denna information</w:t>
            </w:r>
            <w:r w:rsidRPr="00B04833">
              <w:rPr>
                <w:color w:val="000000" w:themeColor="text1"/>
                <w:lang w:val="sv-SE"/>
              </w:rPr>
              <w:t xml:space="preserve"> eller </w:t>
            </w:r>
            <w:r w:rsidRPr="00B04833">
              <w:rPr>
                <w:b/>
                <w:i/>
                <w:color w:val="000000" w:themeColor="text1"/>
                <w:lang w:val="sv-SE"/>
              </w:rPr>
              <w:t>dessa data</w:t>
            </w:r>
            <w:r w:rsidRPr="00B04833">
              <w:rPr>
                <w:color w:val="000000" w:themeColor="text1"/>
                <w:lang w:val="sv-SE"/>
              </w:rPr>
              <w:t xml:space="preserve"> enligt den underliggande unionsakten.</w:t>
            </w:r>
          </w:p>
        </w:tc>
        <w:tc>
          <w:tcPr>
            <w:tcW w:w="4876" w:type="dxa"/>
          </w:tcPr>
          <w:p w14:paraId="2CD7FE3D" w14:textId="77777777" w:rsidR="00BB1533" w:rsidRPr="00B04833" w:rsidRDefault="00BB1533" w:rsidP="00645EDC">
            <w:pPr>
              <w:pStyle w:val="Normal6"/>
              <w:rPr>
                <w:color w:val="000000" w:themeColor="text1"/>
                <w:szCs w:val="24"/>
                <w:lang w:val="sv-SE"/>
              </w:rPr>
            </w:pPr>
            <w:r w:rsidRPr="00B04833">
              <w:rPr>
                <w:color w:val="000000" w:themeColor="text1"/>
                <w:lang w:val="sv-SE"/>
              </w:rPr>
              <w:t>2.</w:t>
            </w:r>
            <w:r w:rsidRPr="00B04833">
              <w:rPr>
                <w:color w:val="000000" w:themeColor="text1"/>
                <w:lang w:val="sv-SE"/>
              </w:rPr>
              <w:tab/>
              <w:t>Om kommissionen eller byråerna innehar sådan information eller sådana data som avses i artikel 3.2, ska de ge Echa tillgång till dessa data, om möjligt i ett standardformat, samt till de relevanta kontextdata som avses i artikel 4.</w:t>
            </w:r>
            <w:r w:rsidRPr="00B04833">
              <w:rPr>
                <w:b/>
                <w:i/>
                <w:color w:val="000000" w:themeColor="text1"/>
                <w:lang w:val="sv-SE"/>
              </w:rPr>
              <w:t>5 </w:t>
            </w:r>
            <w:r w:rsidRPr="00B04833">
              <w:rPr>
                <w:color w:val="000000" w:themeColor="text1"/>
                <w:lang w:val="sv-SE"/>
              </w:rPr>
              <w:t xml:space="preserve">c. Kommissionen och byråerna ska ange om </w:t>
            </w:r>
            <w:r w:rsidRPr="00B04833">
              <w:rPr>
                <w:b/>
                <w:i/>
                <w:color w:val="000000" w:themeColor="text1"/>
                <w:lang w:val="sv-SE"/>
              </w:rPr>
              <w:t>de data eller den information som ingår i den gemensamma dataplattformen kan göras tillgänglig för allmänheten</w:t>
            </w:r>
            <w:r w:rsidRPr="00B04833">
              <w:rPr>
                <w:color w:val="000000" w:themeColor="text1"/>
                <w:lang w:val="sv-SE"/>
              </w:rPr>
              <w:t xml:space="preserve"> eller </w:t>
            </w:r>
            <w:r w:rsidRPr="00B04833">
              <w:rPr>
                <w:b/>
                <w:i/>
                <w:color w:val="000000" w:themeColor="text1"/>
                <w:lang w:val="sv-SE"/>
              </w:rPr>
              <w:t>om de är eller bedöms vara konfidentiella i enlighet med bestämmelserna om konfidentialitet</w:t>
            </w:r>
            <w:r w:rsidRPr="00B04833">
              <w:rPr>
                <w:color w:val="000000" w:themeColor="text1"/>
                <w:lang w:val="sv-SE"/>
              </w:rPr>
              <w:t xml:space="preserve"> enligt den underliggande unionsakten.</w:t>
            </w:r>
          </w:p>
        </w:tc>
      </w:tr>
    </w:tbl>
    <w:p w14:paraId="5F9ED66D" w14:textId="77777777" w:rsidR="00BB1533" w:rsidRPr="00B04833" w:rsidRDefault="00BB1533" w:rsidP="00BB1533">
      <w:pPr>
        <w:rPr>
          <w:color w:val="000000" w:themeColor="text1"/>
        </w:rPr>
      </w:pPr>
    </w:p>
    <w:p w14:paraId="6B95002B" w14:textId="62A9F24A"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58</w:t>
      </w:r>
    </w:p>
    <w:p w14:paraId="4E345307" w14:textId="77777777" w:rsidR="00BB1533" w:rsidRPr="00B04833" w:rsidRDefault="00BB1533" w:rsidP="00BB1533">
      <w:pPr>
        <w:rPr>
          <w:color w:val="000000" w:themeColor="text1"/>
        </w:rPr>
      </w:pPr>
    </w:p>
    <w:p w14:paraId="4862127A"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56BB17A" w14:textId="77777777" w:rsidR="00BB1533" w:rsidRPr="00B04833" w:rsidRDefault="00BB1533" w:rsidP="00BB1533">
      <w:pPr>
        <w:pStyle w:val="NormalBold"/>
        <w:rPr>
          <w:color w:val="000000" w:themeColor="text1"/>
        </w:rPr>
      </w:pPr>
      <w:r w:rsidRPr="00B04833">
        <w:rPr>
          <w:color w:val="000000" w:themeColor="text1"/>
        </w:rPr>
        <w:t>Artikel 5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A975C60" w14:textId="77777777" w:rsidTr="00645EDC">
        <w:trPr>
          <w:jc w:val="center"/>
        </w:trPr>
        <w:tc>
          <w:tcPr>
            <w:tcW w:w="9752" w:type="dxa"/>
            <w:gridSpan w:val="2"/>
          </w:tcPr>
          <w:p w14:paraId="3F848962" w14:textId="77777777" w:rsidR="00BB1533" w:rsidRPr="00B04833" w:rsidRDefault="00BB1533" w:rsidP="00645EDC">
            <w:pPr>
              <w:keepNext/>
              <w:rPr>
                <w:color w:val="000000" w:themeColor="text1"/>
              </w:rPr>
            </w:pPr>
          </w:p>
        </w:tc>
      </w:tr>
      <w:tr w:rsidR="00B04833" w:rsidRPr="00B04833" w14:paraId="28FF5199" w14:textId="77777777" w:rsidTr="00645EDC">
        <w:trPr>
          <w:jc w:val="center"/>
        </w:trPr>
        <w:tc>
          <w:tcPr>
            <w:tcW w:w="4876" w:type="dxa"/>
          </w:tcPr>
          <w:p w14:paraId="7BBFBEAA"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06028044" w14:textId="2CC0EFDA"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16A6E37" w14:textId="77777777" w:rsidTr="00645EDC">
        <w:trPr>
          <w:jc w:val="center"/>
        </w:trPr>
        <w:tc>
          <w:tcPr>
            <w:tcW w:w="4876" w:type="dxa"/>
          </w:tcPr>
          <w:p w14:paraId="65EA2A74" w14:textId="77777777" w:rsidR="00BB1533" w:rsidRPr="00B04833" w:rsidRDefault="00BB1533" w:rsidP="00645EDC">
            <w:pPr>
              <w:pStyle w:val="Normal6"/>
              <w:rPr>
                <w:color w:val="000000" w:themeColor="text1"/>
                <w:lang w:val="sv-SE"/>
              </w:rPr>
            </w:pPr>
            <w:r w:rsidRPr="00B04833">
              <w:rPr>
                <w:color w:val="000000" w:themeColor="text1"/>
                <w:lang w:val="sv-SE"/>
              </w:rPr>
              <w:t>3.</w:t>
            </w:r>
            <w:r w:rsidRPr="00B04833">
              <w:rPr>
                <w:color w:val="000000" w:themeColor="text1"/>
                <w:lang w:val="sv-SE"/>
              </w:rPr>
              <w:tab/>
              <w:t>Echa ska hysa och underhålla data om förekomst i samband med arbetsplatsövervakning.</w:t>
            </w:r>
          </w:p>
        </w:tc>
        <w:tc>
          <w:tcPr>
            <w:tcW w:w="4876" w:type="dxa"/>
          </w:tcPr>
          <w:p w14:paraId="636B961B" w14:textId="17ECA402" w:rsidR="00BB1533" w:rsidRPr="00B04833" w:rsidRDefault="00BB1533" w:rsidP="00B528DA">
            <w:pPr>
              <w:pStyle w:val="Normal6"/>
              <w:rPr>
                <w:color w:val="000000" w:themeColor="text1"/>
                <w:szCs w:val="24"/>
                <w:lang w:val="sv-SE"/>
              </w:rPr>
            </w:pPr>
            <w:r w:rsidRPr="00B04833">
              <w:rPr>
                <w:color w:val="000000" w:themeColor="text1"/>
                <w:lang w:val="sv-SE"/>
              </w:rPr>
              <w:t>3.</w:t>
            </w:r>
            <w:r w:rsidRPr="00B04833">
              <w:rPr>
                <w:color w:val="000000" w:themeColor="text1"/>
                <w:lang w:val="sv-SE"/>
              </w:rPr>
              <w:tab/>
              <w:t xml:space="preserve">Echa ska hysa och </w:t>
            </w:r>
            <w:r w:rsidR="00B528DA" w:rsidRPr="00B04833">
              <w:rPr>
                <w:color w:val="000000" w:themeColor="text1"/>
                <w:lang w:val="sv-SE"/>
              </w:rPr>
              <w:t xml:space="preserve">upprätthålla </w:t>
            </w:r>
            <w:r w:rsidRPr="00B04833">
              <w:rPr>
                <w:color w:val="000000" w:themeColor="text1"/>
                <w:lang w:val="sv-SE"/>
              </w:rPr>
              <w:t>data om förekomst i samband med arbetsplatsövervakning</w:t>
            </w:r>
            <w:r w:rsidRPr="00B04833">
              <w:rPr>
                <w:b/>
                <w:i/>
                <w:color w:val="000000" w:themeColor="text1"/>
                <w:lang w:val="sv-SE"/>
              </w:rPr>
              <w:t>, inklusive data om biologisk exponeringsmätning hos människor på arbetsplatsen</w:t>
            </w:r>
            <w:r w:rsidRPr="00B04833">
              <w:rPr>
                <w:color w:val="000000" w:themeColor="text1"/>
                <w:lang w:val="sv-SE"/>
              </w:rPr>
              <w:t>.</w:t>
            </w:r>
          </w:p>
        </w:tc>
      </w:tr>
    </w:tbl>
    <w:p w14:paraId="5B12F6BE" w14:textId="77777777" w:rsidR="00BB1533" w:rsidRPr="00B04833" w:rsidRDefault="00BB1533" w:rsidP="00BB1533">
      <w:pPr>
        <w:rPr>
          <w:color w:val="000000" w:themeColor="text1"/>
        </w:rPr>
      </w:pPr>
    </w:p>
    <w:p w14:paraId="0190AACC" w14:textId="00BE586A"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59</w:t>
      </w:r>
    </w:p>
    <w:p w14:paraId="25F50A6F" w14:textId="77777777" w:rsidR="00BB1533" w:rsidRPr="00B04833" w:rsidRDefault="00BB1533" w:rsidP="00BB1533">
      <w:pPr>
        <w:rPr>
          <w:color w:val="000000" w:themeColor="text1"/>
        </w:rPr>
      </w:pPr>
    </w:p>
    <w:p w14:paraId="449E1240"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F2F02FE" w14:textId="77777777" w:rsidR="00BB1533" w:rsidRPr="00B04833" w:rsidRDefault="00BB1533" w:rsidP="00BB1533">
      <w:pPr>
        <w:pStyle w:val="NormalBold"/>
        <w:rPr>
          <w:color w:val="000000" w:themeColor="text1"/>
        </w:rPr>
      </w:pPr>
      <w:r w:rsidRPr="00B04833">
        <w:rPr>
          <w:color w:val="000000" w:themeColor="text1"/>
        </w:rPr>
        <w:t>Artikel 5 – punkt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C46C07C" w14:textId="77777777" w:rsidTr="00645EDC">
        <w:trPr>
          <w:jc w:val="center"/>
        </w:trPr>
        <w:tc>
          <w:tcPr>
            <w:tcW w:w="9752" w:type="dxa"/>
            <w:gridSpan w:val="2"/>
          </w:tcPr>
          <w:p w14:paraId="4992B56C" w14:textId="77777777" w:rsidR="00BB1533" w:rsidRPr="00B04833" w:rsidRDefault="00BB1533" w:rsidP="00645EDC">
            <w:pPr>
              <w:keepNext/>
              <w:rPr>
                <w:color w:val="000000" w:themeColor="text1"/>
              </w:rPr>
            </w:pPr>
          </w:p>
        </w:tc>
      </w:tr>
      <w:tr w:rsidR="00B04833" w:rsidRPr="00B04833" w14:paraId="7CEEEC04" w14:textId="77777777" w:rsidTr="00645EDC">
        <w:trPr>
          <w:jc w:val="center"/>
        </w:trPr>
        <w:tc>
          <w:tcPr>
            <w:tcW w:w="4876" w:type="dxa"/>
          </w:tcPr>
          <w:p w14:paraId="61531D20"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C914AC9" w14:textId="2152824C"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086E0048" w14:textId="77777777" w:rsidTr="00645EDC">
        <w:trPr>
          <w:jc w:val="center"/>
        </w:trPr>
        <w:tc>
          <w:tcPr>
            <w:tcW w:w="4876" w:type="dxa"/>
          </w:tcPr>
          <w:p w14:paraId="74E13DFA" w14:textId="77777777" w:rsidR="00BB1533" w:rsidRPr="00B04833" w:rsidRDefault="00BB1533" w:rsidP="00645EDC">
            <w:pPr>
              <w:pStyle w:val="Normal6"/>
              <w:rPr>
                <w:color w:val="000000" w:themeColor="text1"/>
                <w:lang w:val="sv-SE"/>
              </w:rPr>
            </w:pPr>
            <w:r w:rsidRPr="00B04833">
              <w:rPr>
                <w:color w:val="000000" w:themeColor="text1"/>
                <w:lang w:val="sv-SE"/>
              </w:rPr>
              <w:t>5.</w:t>
            </w:r>
            <w:r w:rsidRPr="00B04833">
              <w:rPr>
                <w:color w:val="000000" w:themeColor="text1"/>
                <w:lang w:val="sv-SE"/>
              </w:rPr>
              <w:tab/>
              <w:t>Forskare eller forskningskonsortier som finansieras genom unionens ramprogram ska ge EEA tillgång till alla data om biologisk exponeringsmätning hos människor som de samlar in eller genererar från och med [Publikationsbyrån: infoga: datum för denna förordnings ikraftträdande].</w:t>
            </w:r>
          </w:p>
        </w:tc>
        <w:tc>
          <w:tcPr>
            <w:tcW w:w="4876" w:type="dxa"/>
          </w:tcPr>
          <w:p w14:paraId="001388A6" w14:textId="77777777" w:rsidR="00BB1533" w:rsidRPr="00B04833" w:rsidRDefault="00BB1533" w:rsidP="00645EDC">
            <w:pPr>
              <w:pStyle w:val="Normal6"/>
              <w:rPr>
                <w:color w:val="000000" w:themeColor="text1"/>
                <w:szCs w:val="24"/>
                <w:lang w:val="sv-SE"/>
              </w:rPr>
            </w:pPr>
            <w:r w:rsidRPr="00B04833">
              <w:rPr>
                <w:color w:val="000000" w:themeColor="text1"/>
                <w:lang w:val="sv-SE"/>
              </w:rPr>
              <w:t>5.</w:t>
            </w:r>
            <w:r w:rsidRPr="00B04833">
              <w:rPr>
                <w:color w:val="000000" w:themeColor="text1"/>
                <w:lang w:val="sv-SE"/>
              </w:rPr>
              <w:tab/>
              <w:t xml:space="preserve">Forskare eller forskningskonsortier som finansieras genom </w:t>
            </w:r>
            <w:r w:rsidRPr="00B04833">
              <w:rPr>
                <w:b/>
                <w:i/>
                <w:color w:val="000000" w:themeColor="text1"/>
                <w:lang w:val="sv-SE"/>
              </w:rPr>
              <w:t xml:space="preserve">nationella ramprogram eller </w:t>
            </w:r>
            <w:r w:rsidRPr="00B04833">
              <w:rPr>
                <w:color w:val="000000" w:themeColor="text1"/>
                <w:lang w:val="sv-SE"/>
              </w:rPr>
              <w:t xml:space="preserve">unionens ramprogram ska ge EEA tillgång till alla data om biologisk exponeringsmätning hos människor som de samlar in eller genererar från och med [Publikationsbyrån: infoga: datum för denna förordnings ikraftträdande]. </w:t>
            </w:r>
            <w:r w:rsidRPr="00B04833">
              <w:rPr>
                <w:b/>
                <w:i/>
                <w:color w:val="000000" w:themeColor="text1"/>
                <w:lang w:val="sv-SE"/>
              </w:rPr>
              <w:t xml:space="preserve">När det gäller data om biologisk exponeringsmätning hos </w:t>
            </w:r>
            <w:r w:rsidRPr="00B04833">
              <w:rPr>
                <w:b/>
                <w:i/>
                <w:color w:val="000000" w:themeColor="text1"/>
                <w:lang w:val="sv-SE"/>
              </w:rPr>
              <w:lastRenderedPageBreak/>
              <w:t>människor som utgör personuppgifter ska EEA ange vilken typ av data som ska göras tillgängliga för den.</w:t>
            </w:r>
          </w:p>
        </w:tc>
      </w:tr>
    </w:tbl>
    <w:p w14:paraId="7F0D7191" w14:textId="77777777" w:rsidR="00BB1533" w:rsidRPr="00B04833" w:rsidRDefault="00BB1533" w:rsidP="00BB1533">
      <w:pPr>
        <w:rPr>
          <w:color w:val="000000" w:themeColor="text1"/>
        </w:rPr>
      </w:pPr>
    </w:p>
    <w:p w14:paraId="41CAC400" w14:textId="755D6264"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60</w:t>
      </w:r>
    </w:p>
    <w:p w14:paraId="1ACE133D" w14:textId="77777777" w:rsidR="00BB1533" w:rsidRPr="00B04833" w:rsidRDefault="00BB1533" w:rsidP="00BB1533">
      <w:pPr>
        <w:rPr>
          <w:color w:val="000000" w:themeColor="text1"/>
        </w:rPr>
      </w:pPr>
    </w:p>
    <w:p w14:paraId="6EC4B977"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C0BEDD0" w14:textId="77777777" w:rsidR="00BB1533" w:rsidRPr="00B04833" w:rsidRDefault="00BB1533" w:rsidP="00BB1533">
      <w:pPr>
        <w:pStyle w:val="NormalBold"/>
        <w:rPr>
          <w:color w:val="000000" w:themeColor="text1"/>
        </w:rPr>
      </w:pPr>
      <w:r w:rsidRPr="00B04833">
        <w:rPr>
          <w:color w:val="000000" w:themeColor="text1"/>
        </w:rPr>
        <w:t>Artikel 5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5BE8EAB" w14:textId="77777777" w:rsidTr="00645EDC">
        <w:trPr>
          <w:jc w:val="center"/>
        </w:trPr>
        <w:tc>
          <w:tcPr>
            <w:tcW w:w="9752" w:type="dxa"/>
            <w:gridSpan w:val="2"/>
          </w:tcPr>
          <w:p w14:paraId="40AF0779" w14:textId="77777777" w:rsidR="00BB1533" w:rsidRPr="00B04833" w:rsidRDefault="00BB1533" w:rsidP="00645EDC">
            <w:pPr>
              <w:keepNext/>
              <w:rPr>
                <w:color w:val="000000" w:themeColor="text1"/>
              </w:rPr>
            </w:pPr>
          </w:p>
        </w:tc>
      </w:tr>
      <w:tr w:rsidR="00B04833" w:rsidRPr="00B04833" w14:paraId="20A622E1" w14:textId="77777777" w:rsidTr="00645EDC">
        <w:trPr>
          <w:jc w:val="center"/>
        </w:trPr>
        <w:tc>
          <w:tcPr>
            <w:tcW w:w="4876" w:type="dxa"/>
          </w:tcPr>
          <w:p w14:paraId="4A73E434"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B066D90" w14:textId="51A33E27"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C72C263" w14:textId="77777777" w:rsidTr="00645EDC">
        <w:trPr>
          <w:jc w:val="center"/>
        </w:trPr>
        <w:tc>
          <w:tcPr>
            <w:tcW w:w="4876" w:type="dxa"/>
          </w:tcPr>
          <w:p w14:paraId="2094C4FE" w14:textId="77777777" w:rsidR="00BB1533" w:rsidRPr="00B04833" w:rsidRDefault="00BB1533" w:rsidP="00645EDC">
            <w:pPr>
              <w:pStyle w:val="Normal6"/>
              <w:rPr>
                <w:color w:val="000000" w:themeColor="text1"/>
                <w:lang w:val="sv-SE"/>
              </w:rPr>
            </w:pPr>
            <w:r w:rsidRPr="00B04833">
              <w:rPr>
                <w:color w:val="000000" w:themeColor="text1"/>
                <w:lang w:val="sv-SE"/>
              </w:rPr>
              <w:t>6.</w:t>
            </w:r>
            <w:r w:rsidRPr="00B04833">
              <w:rPr>
                <w:color w:val="000000" w:themeColor="text1"/>
                <w:lang w:val="sv-SE"/>
              </w:rPr>
              <w:tab/>
              <w:t xml:space="preserve">Forskare eller forskningskonsortier som finansieras genom unionens ramprogram ska ge Echa tillgång till alla data om kemikaliers eller materials miljömässiga hållbarhet som de samlar in eller genererar från och med [Publikationsbyrån: infoga: datum för denna förordnings </w:t>
            </w:r>
            <w:r w:rsidRPr="00B04833">
              <w:rPr>
                <w:b/>
                <w:i/>
                <w:color w:val="000000" w:themeColor="text1"/>
                <w:lang w:val="sv-SE"/>
              </w:rPr>
              <w:t>ikraftträdande]</w:t>
            </w:r>
            <w:r w:rsidRPr="00B04833">
              <w:rPr>
                <w:color w:val="000000" w:themeColor="text1"/>
                <w:lang w:val="sv-SE"/>
              </w:rPr>
              <w:t>.</w:t>
            </w:r>
          </w:p>
        </w:tc>
        <w:tc>
          <w:tcPr>
            <w:tcW w:w="4876" w:type="dxa"/>
          </w:tcPr>
          <w:p w14:paraId="0656010B" w14:textId="77777777" w:rsidR="00BB1533" w:rsidRPr="00B04833" w:rsidRDefault="00BB1533" w:rsidP="00645EDC">
            <w:pPr>
              <w:pStyle w:val="Normal6"/>
              <w:rPr>
                <w:color w:val="000000" w:themeColor="text1"/>
                <w:szCs w:val="24"/>
                <w:lang w:val="sv-SE"/>
              </w:rPr>
            </w:pPr>
            <w:r w:rsidRPr="00B04833">
              <w:rPr>
                <w:color w:val="000000" w:themeColor="text1"/>
                <w:lang w:val="sv-SE"/>
              </w:rPr>
              <w:t>6.</w:t>
            </w:r>
            <w:r w:rsidRPr="00B04833">
              <w:rPr>
                <w:color w:val="000000" w:themeColor="text1"/>
                <w:lang w:val="sv-SE"/>
              </w:rPr>
              <w:tab/>
              <w:t xml:space="preserve">Forskare eller forskningskonsortier som finansieras genom </w:t>
            </w:r>
            <w:r w:rsidRPr="00B04833">
              <w:rPr>
                <w:b/>
                <w:i/>
                <w:color w:val="000000" w:themeColor="text1"/>
                <w:lang w:val="sv-SE"/>
              </w:rPr>
              <w:t xml:space="preserve">nationella ramprogram eller </w:t>
            </w:r>
            <w:r w:rsidRPr="00B04833">
              <w:rPr>
                <w:color w:val="000000" w:themeColor="text1"/>
                <w:lang w:val="sv-SE"/>
              </w:rPr>
              <w:t xml:space="preserve">unionens ramprogram ska ge Echa tillgång till alla data om kemikaliers eller materials miljömässiga hållbarhet som de samlar in eller genererar från och med [Publikationsbyrån: infoga: datum för denna förordnings </w:t>
            </w:r>
            <w:r w:rsidRPr="00B04833">
              <w:rPr>
                <w:b/>
                <w:i/>
                <w:color w:val="000000" w:themeColor="text1"/>
                <w:lang w:val="sv-SE"/>
              </w:rPr>
              <w:t>ikraftträdande + 6 månader]</w:t>
            </w:r>
            <w:r w:rsidRPr="00B04833">
              <w:rPr>
                <w:color w:val="000000" w:themeColor="text1"/>
                <w:lang w:val="sv-SE"/>
              </w:rPr>
              <w:t>.</w:t>
            </w:r>
          </w:p>
        </w:tc>
      </w:tr>
    </w:tbl>
    <w:p w14:paraId="49981D11" w14:textId="77777777" w:rsidR="00BB1533" w:rsidRPr="00B04833" w:rsidRDefault="00BB1533" w:rsidP="00BB1533">
      <w:pPr>
        <w:rPr>
          <w:color w:val="000000" w:themeColor="text1"/>
        </w:rPr>
      </w:pPr>
    </w:p>
    <w:p w14:paraId="6B9FEB7E" w14:textId="7E942DE3"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61</w:t>
      </w:r>
    </w:p>
    <w:p w14:paraId="711A2433" w14:textId="77777777" w:rsidR="00BB1533" w:rsidRPr="00B04833" w:rsidRDefault="00BB1533" w:rsidP="00BB1533">
      <w:pPr>
        <w:rPr>
          <w:color w:val="000000" w:themeColor="text1"/>
        </w:rPr>
      </w:pPr>
    </w:p>
    <w:p w14:paraId="12EBBA3B"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8542D17" w14:textId="77777777" w:rsidR="00BB1533" w:rsidRPr="00B04833" w:rsidRDefault="00BB1533" w:rsidP="00BB1533">
      <w:pPr>
        <w:pStyle w:val="NormalBold"/>
        <w:rPr>
          <w:color w:val="000000" w:themeColor="text1"/>
        </w:rPr>
      </w:pPr>
      <w:r w:rsidRPr="00B04833">
        <w:rPr>
          <w:color w:val="000000" w:themeColor="text1"/>
        </w:rPr>
        <w:t>Artikel 5 – punkt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3779D5A" w14:textId="77777777" w:rsidTr="00645EDC">
        <w:trPr>
          <w:jc w:val="center"/>
        </w:trPr>
        <w:tc>
          <w:tcPr>
            <w:tcW w:w="9752" w:type="dxa"/>
            <w:gridSpan w:val="2"/>
          </w:tcPr>
          <w:p w14:paraId="5052CC62" w14:textId="77777777" w:rsidR="00BB1533" w:rsidRPr="00B04833" w:rsidRDefault="00BB1533" w:rsidP="00645EDC">
            <w:pPr>
              <w:keepNext/>
              <w:rPr>
                <w:color w:val="000000" w:themeColor="text1"/>
              </w:rPr>
            </w:pPr>
          </w:p>
        </w:tc>
      </w:tr>
      <w:tr w:rsidR="00B04833" w:rsidRPr="00B04833" w14:paraId="74B4E8FB" w14:textId="77777777" w:rsidTr="00645EDC">
        <w:trPr>
          <w:jc w:val="center"/>
        </w:trPr>
        <w:tc>
          <w:tcPr>
            <w:tcW w:w="4876" w:type="dxa"/>
          </w:tcPr>
          <w:p w14:paraId="6EDC3FB0"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2843368" w14:textId="15B167DC"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5F2E3FCD" w14:textId="77777777" w:rsidTr="00645EDC">
        <w:trPr>
          <w:jc w:val="center"/>
        </w:trPr>
        <w:tc>
          <w:tcPr>
            <w:tcW w:w="4876" w:type="dxa"/>
          </w:tcPr>
          <w:p w14:paraId="5B5ADAF8" w14:textId="77777777" w:rsidR="00BB1533" w:rsidRPr="00B04833" w:rsidRDefault="00BB1533" w:rsidP="00645EDC">
            <w:pPr>
              <w:pStyle w:val="Normal6"/>
              <w:rPr>
                <w:color w:val="000000" w:themeColor="text1"/>
                <w:lang w:val="sv-SE"/>
              </w:rPr>
            </w:pPr>
            <w:r w:rsidRPr="00B04833">
              <w:rPr>
                <w:color w:val="000000" w:themeColor="text1"/>
                <w:lang w:val="sv-SE"/>
              </w:rPr>
              <w:t>7.</w:t>
            </w:r>
            <w:r w:rsidRPr="00B04833">
              <w:rPr>
                <w:color w:val="000000" w:themeColor="text1"/>
                <w:lang w:val="sv-SE"/>
              </w:rPr>
              <w:tab/>
            </w:r>
            <w:r w:rsidRPr="00B04833">
              <w:rPr>
                <w:b/>
                <w:i/>
                <w:color w:val="000000" w:themeColor="text1"/>
                <w:lang w:val="sv-SE"/>
              </w:rPr>
              <w:t>Kommissionen</w:t>
            </w:r>
            <w:r w:rsidRPr="00B04833">
              <w:rPr>
                <w:color w:val="000000" w:themeColor="text1"/>
                <w:lang w:val="sv-SE"/>
              </w:rPr>
              <w:t xml:space="preserve"> och </w:t>
            </w:r>
            <w:r w:rsidRPr="00B04833">
              <w:rPr>
                <w:b/>
                <w:i/>
                <w:color w:val="000000" w:themeColor="text1"/>
                <w:lang w:val="sv-SE"/>
              </w:rPr>
              <w:t>byråerna</w:t>
            </w:r>
            <w:r w:rsidRPr="00B04833">
              <w:rPr>
                <w:color w:val="000000" w:themeColor="text1"/>
                <w:lang w:val="sv-SE"/>
              </w:rPr>
              <w:t xml:space="preserve"> ska samarbeta med Echa på teknisk nivå i den utsträckning som krävs för att de data om kemikalier som tillhandahålls i enlighet med punkt 2 ska kunna integreras i och offentliggöras via den gemensamma plattformen.</w:t>
            </w:r>
          </w:p>
        </w:tc>
        <w:tc>
          <w:tcPr>
            <w:tcW w:w="4876" w:type="dxa"/>
          </w:tcPr>
          <w:p w14:paraId="478F4A9D" w14:textId="77777777" w:rsidR="00BB1533" w:rsidRPr="00B04833" w:rsidRDefault="00BB1533" w:rsidP="00645EDC">
            <w:pPr>
              <w:pStyle w:val="Normal6"/>
              <w:rPr>
                <w:color w:val="000000" w:themeColor="text1"/>
                <w:szCs w:val="24"/>
                <w:lang w:val="sv-SE"/>
              </w:rPr>
            </w:pPr>
            <w:r w:rsidRPr="00B04833">
              <w:rPr>
                <w:color w:val="000000" w:themeColor="text1"/>
                <w:lang w:val="sv-SE"/>
              </w:rPr>
              <w:t>7.</w:t>
            </w:r>
            <w:r w:rsidRPr="00B04833">
              <w:rPr>
                <w:color w:val="000000" w:themeColor="text1"/>
                <w:lang w:val="sv-SE"/>
              </w:rPr>
              <w:tab/>
            </w:r>
            <w:r w:rsidRPr="00B04833">
              <w:rPr>
                <w:b/>
                <w:i/>
                <w:color w:val="000000" w:themeColor="text1"/>
                <w:lang w:val="sv-SE"/>
              </w:rPr>
              <w:t>Myndigheterna</w:t>
            </w:r>
            <w:r w:rsidRPr="00B04833">
              <w:rPr>
                <w:color w:val="000000" w:themeColor="text1"/>
                <w:lang w:val="sv-SE"/>
              </w:rPr>
              <w:t xml:space="preserve"> och </w:t>
            </w:r>
            <w:r w:rsidRPr="00B04833">
              <w:rPr>
                <w:b/>
                <w:i/>
                <w:color w:val="000000" w:themeColor="text1"/>
                <w:lang w:val="sv-SE"/>
              </w:rPr>
              <w:t>de nationella organen</w:t>
            </w:r>
            <w:r w:rsidRPr="00B04833">
              <w:rPr>
                <w:color w:val="000000" w:themeColor="text1"/>
                <w:lang w:val="sv-SE"/>
              </w:rPr>
              <w:t xml:space="preserve"> ska samarbeta med Echa på teknisk nivå i den utsträckning som krävs för att de data om kemikalier som tillhandahålls i enlighet med punkt 2 ska kunna integreras i och offentliggöras via den gemensamma plattformen. </w:t>
            </w:r>
            <w:r w:rsidRPr="00B04833">
              <w:rPr>
                <w:b/>
                <w:i/>
                <w:color w:val="000000" w:themeColor="text1"/>
                <w:lang w:val="sv-SE"/>
              </w:rPr>
              <w:t>Echa ska ge myndigheterna och de nationella organen nödvändigt stöd för att underlätta integreringen av de data om kemikalier som tillhandahålls i enlighet med punkt 2.</w:t>
            </w:r>
          </w:p>
        </w:tc>
      </w:tr>
    </w:tbl>
    <w:p w14:paraId="0C52825A" w14:textId="77777777" w:rsidR="00BB1533" w:rsidRPr="00B04833" w:rsidRDefault="00BB1533" w:rsidP="00BB1533">
      <w:pPr>
        <w:rPr>
          <w:color w:val="000000" w:themeColor="text1"/>
        </w:rPr>
      </w:pPr>
    </w:p>
    <w:p w14:paraId="545F793B" w14:textId="51EA2947"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62</w:t>
      </w:r>
    </w:p>
    <w:p w14:paraId="6DBAB1A9" w14:textId="77777777" w:rsidR="00BB1533" w:rsidRPr="00B04833" w:rsidRDefault="00BB1533" w:rsidP="00BB1533">
      <w:pPr>
        <w:rPr>
          <w:color w:val="000000" w:themeColor="text1"/>
        </w:rPr>
      </w:pPr>
    </w:p>
    <w:p w14:paraId="2E3E8972"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02BA75E" w14:textId="77777777" w:rsidR="00BB1533" w:rsidRPr="00B04833" w:rsidRDefault="00BB1533" w:rsidP="00BB1533">
      <w:pPr>
        <w:pStyle w:val="NormalBold"/>
        <w:rPr>
          <w:color w:val="000000" w:themeColor="text1"/>
        </w:rPr>
      </w:pPr>
      <w:r w:rsidRPr="00B04833">
        <w:rPr>
          <w:color w:val="000000" w:themeColor="text1"/>
        </w:rPr>
        <w:t>Artikel 5 – punkt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668EBB8" w14:textId="77777777" w:rsidTr="00645EDC">
        <w:trPr>
          <w:jc w:val="center"/>
        </w:trPr>
        <w:tc>
          <w:tcPr>
            <w:tcW w:w="9752" w:type="dxa"/>
            <w:gridSpan w:val="2"/>
          </w:tcPr>
          <w:p w14:paraId="15C08988" w14:textId="77777777" w:rsidR="00BB1533" w:rsidRPr="00B04833" w:rsidRDefault="00BB1533" w:rsidP="00645EDC">
            <w:pPr>
              <w:keepNext/>
              <w:rPr>
                <w:color w:val="000000" w:themeColor="text1"/>
              </w:rPr>
            </w:pPr>
          </w:p>
        </w:tc>
      </w:tr>
      <w:tr w:rsidR="00B04833" w:rsidRPr="00B04833" w14:paraId="6EAA9D45" w14:textId="77777777" w:rsidTr="00645EDC">
        <w:trPr>
          <w:jc w:val="center"/>
        </w:trPr>
        <w:tc>
          <w:tcPr>
            <w:tcW w:w="4876" w:type="dxa"/>
          </w:tcPr>
          <w:p w14:paraId="5227A5FE"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617EB4C" w14:textId="1F3E7824"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4CF73F3" w14:textId="77777777" w:rsidTr="00645EDC">
        <w:trPr>
          <w:jc w:val="center"/>
        </w:trPr>
        <w:tc>
          <w:tcPr>
            <w:tcW w:w="4876" w:type="dxa"/>
          </w:tcPr>
          <w:p w14:paraId="22605807" w14:textId="77777777" w:rsidR="00BB1533" w:rsidRPr="00B04833" w:rsidRDefault="00BB1533" w:rsidP="00645EDC">
            <w:pPr>
              <w:pStyle w:val="Normal6"/>
              <w:rPr>
                <w:color w:val="000000" w:themeColor="text1"/>
                <w:lang w:val="sv-SE"/>
              </w:rPr>
            </w:pPr>
            <w:r w:rsidRPr="00B04833">
              <w:rPr>
                <w:color w:val="000000" w:themeColor="text1"/>
                <w:lang w:val="sv-SE"/>
              </w:rPr>
              <w:t>8.</w:t>
            </w:r>
            <w:r w:rsidRPr="00B04833">
              <w:rPr>
                <w:color w:val="000000" w:themeColor="text1"/>
                <w:lang w:val="sv-SE"/>
              </w:rPr>
              <w:tab/>
              <w:t xml:space="preserve">Vid tillämpning av punkt 2 ska kommissionen och byråerna ge Echa tillgång till data om kemikalier </w:t>
            </w:r>
            <w:r w:rsidRPr="00B04833">
              <w:rPr>
                <w:b/>
                <w:i/>
                <w:color w:val="000000" w:themeColor="text1"/>
                <w:lang w:val="sv-SE"/>
              </w:rPr>
              <w:t>utan onödigt dröjsmål efter att dessa data samlats in eller tagits emot,</w:t>
            </w:r>
            <w:r w:rsidRPr="00B04833">
              <w:rPr>
                <w:color w:val="000000" w:themeColor="text1"/>
                <w:lang w:val="sv-SE"/>
              </w:rPr>
              <w:t xml:space="preserve"> validering och bedömning av behovet av konfidentiell behandling </w:t>
            </w:r>
            <w:r w:rsidRPr="00B04833">
              <w:rPr>
                <w:b/>
                <w:i/>
                <w:color w:val="000000" w:themeColor="text1"/>
                <w:lang w:val="sv-SE"/>
              </w:rPr>
              <w:t>utförts</w:t>
            </w:r>
            <w:r w:rsidRPr="00B04833">
              <w:rPr>
                <w:color w:val="000000" w:themeColor="text1"/>
                <w:lang w:val="sv-SE"/>
              </w:rPr>
              <w:t xml:space="preserve"> i enlighet med tillämpliga regler och så snart </w:t>
            </w:r>
            <w:r w:rsidRPr="00B04833">
              <w:rPr>
                <w:b/>
                <w:i/>
                <w:color w:val="000000" w:themeColor="text1"/>
                <w:lang w:val="sv-SE"/>
              </w:rPr>
              <w:t>motsvarande datauppsättning</w:t>
            </w:r>
            <w:r w:rsidRPr="00B04833">
              <w:rPr>
                <w:color w:val="000000" w:themeColor="text1"/>
                <w:lang w:val="sv-SE"/>
              </w:rPr>
              <w:t xml:space="preserve"> har </w:t>
            </w:r>
            <w:r w:rsidRPr="00B04833">
              <w:rPr>
                <w:b/>
                <w:i/>
                <w:color w:val="000000" w:themeColor="text1"/>
                <w:lang w:val="sv-SE"/>
              </w:rPr>
              <w:t>integrerats</w:t>
            </w:r>
            <w:r w:rsidRPr="00B04833">
              <w:rPr>
                <w:color w:val="000000" w:themeColor="text1"/>
                <w:lang w:val="sv-SE"/>
              </w:rPr>
              <w:t xml:space="preserve"> i den gemensamma dataplattformen.</w:t>
            </w:r>
          </w:p>
        </w:tc>
        <w:tc>
          <w:tcPr>
            <w:tcW w:w="4876" w:type="dxa"/>
          </w:tcPr>
          <w:p w14:paraId="651DD709" w14:textId="6C5CA6D2" w:rsidR="00BB1533" w:rsidRPr="00B04833" w:rsidRDefault="00BB1533" w:rsidP="00645EDC">
            <w:pPr>
              <w:pStyle w:val="Normal6"/>
              <w:rPr>
                <w:color w:val="000000" w:themeColor="text1"/>
                <w:szCs w:val="24"/>
                <w:lang w:val="sv-SE"/>
              </w:rPr>
            </w:pPr>
            <w:r w:rsidRPr="00B04833">
              <w:rPr>
                <w:color w:val="000000" w:themeColor="text1"/>
                <w:lang w:val="sv-SE"/>
              </w:rPr>
              <w:t>8.</w:t>
            </w:r>
            <w:r w:rsidRPr="00B04833">
              <w:rPr>
                <w:color w:val="000000" w:themeColor="text1"/>
                <w:lang w:val="sv-SE"/>
              </w:rPr>
              <w:tab/>
              <w:t xml:space="preserve">Vid tillämpning av punkt 2 ska kommissionen och byråerna </w:t>
            </w:r>
            <w:r w:rsidRPr="00B04833">
              <w:rPr>
                <w:b/>
                <w:i/>
                <w:color w:val="000000" w:themeColor="text1"/>
                <w:lang w:val="sv-SE"/>
              </w:rPr>
              <w:t xml:space="preserve">utan onödigt dröjsmål </w:t>
            </w:r>
            <w:r w:rsidRPr="00B04833">
              <w:rPr>
                <w:color w:val="000000" w:themeColor="text1"/>
                <w:lang w:val="sv-SE"/>
              </w:rPr>
              <w:t xml:space="preserve">ge Echa tillgång till data om kemikalier </w:t>
            </w:r>
            <w:r w:rsidRPr="00B04833">
              <w:rPr>
                <w:b/>
                <w:i/>
                <w:color w:val="000000" w:themeColor="text1"/>
                <w:lang w:val="sv-SE"/>
              </w:rPr>
              <w:t>som de samlat in eller tagit emot</w:t>
            </w:r>
            <w:r w:rsidR="00822CE3" w:rsidRPr="00B04833">
              <w:rPr>
                <w:b/>
                <w:i/>
                <w:color w:val="000000" w:themeColor="text1"/>
                <w:lang w:val="sv-SE"/>
              </w:rPr>
              <w:t xml:space="preserve"> </w:t>
            </w:r>
            <w:r w:rsidRPr="00B04833">
              <w:rPr>
                <w:b/>
                <w:i/>
                <w:color w:val="000000" w:themeColor="text1"/>
                <w:lang w:val="sv-SE"/>
              </w:rPr>
              <w:t xml:space="preserve">efter att </w:t>
            </w:r>
            <w:r w:rsidR="00F7115B" w:rsidRPr="00B04833">
              <w:rPr>
                <w:b/>
                <w:i/>
                <w:color w:val="000000" w:themeColor="text1"/>
                <w:lang w:val="sv-SE"/>
              </w:rPr>
              <w:t>ha</w:t>
            </w:r>
            <w:r w:rsidRPr="00B04833">
              <w:rPr>
                <w:b/>
                <w:i/>
                <w:color w:val="000000" w:themeColor="text1"/>
                <w:lang w:val="sv-SE"/>
              </w:rPr>
              <w:t xml:space="preserve"> utfört en</w:t>
            </w:r>
            <w:r w:rsidRPr="00B04833">
              <w:rPr>
                <w:color w:val="000000" w:themeColor="text1"/>
                <w:lang w:val="sv-SE"/>
              </w:rPr>
              <w:t xml:space="preserve"> validering och bedömning av behovet av konfidentiell behandling </w:t>
            </w:r>
            <w:r w:rsidRPr="00B04833">
              <w:rPr>
                <w:b/>
                <w:i/>
                <w:color w:val="000000" w:themeColor="text1"/>
                <w:lang w:val="sv-SE"/>
              </w:rPr>
              <w:t>av dessa data</w:t>
            </w:r>
            <w:r w:rsidRPr="00B04833">
              <w:rPr>
                <w:color w:val="000000" w:themeColor="text1"/>
                <w:lang w:val="sv-SE"/>
              </w:rPr>
              <w:t xml:space="preserve"> i enlighet med tillämpliga regler och så snart </w:t>
            </w:r>
            <w:r w:rsidRPr="00B04833">
              <w:rPr>
                <w:b/>
                <w:i/>
                <w:color w:val="000000" w:themeColor="text1"/>
                <w:lang w:val="sv-SE"/>
              </w:rPr>
              <w:t>de</w:t>
            </w:r>
            <w:r w:rsidRPr="00B04833">
              <w:rPr>
                <w:color w:val="000000" w:themeColor="text1"/>
                <w:lang w:val="sv-SE"/>
              </w:rPr>
              <w:t xml:space="preserve"> har </w:t>
            </w:r>
            <w:r w:rsidRPr="00B04833">
              <w:rPr>
                <w:b/>
                <w:i/>
                <w:color w:val="000000" w:themeColor="text1"/>
                <w:lang w:val="sv-SE"/>
              </w:rPr>
              <w:t>integrerat motsvarande datauppsättning</w:t>
            </w:r>
            <w:r w:rsidRPr="00B04833">
              <w:rPr>
                <w:color w:val="000000" w:themeColor="text1"/>
                <w:lang w:val="sv-SE"/>
              </w:rPr>
              <w:t xml:space="preserve"> i den gemensamma dataplattformen.</w:t>
            </w:r>
          </w:p>
        </w:tc>
      </w:tr>
    </w:tbl>
    <w:p w14:paraId="659FF888" w14:textId="77777777" w:rsidR="00BB1533" w:rsidRPr="00B04833" w:rsidRDefault="00BB1533" w:rsidP="00BB1533">
      <w:pPr>
        <w:rPr>
          <w:color w:val="000000" w:themeColor="text1"/>
        </w:rPr>
      </w:pPr>
    </w:p>
    <w:p w14:paraId="450E6FA5" w14:textId="3A93AD68"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63</w:t>
      </w:r>
    </w:p>
    <w:p w14:paraId="55DDD88B" w14:textId="77777777" w:rsidR="00BB1533" w:rsidRPr="00B04833" w:rsidRDefault="00BB1533" w:rsidP="00BB1533">
      <w:pPr>
        <w:rPr>
          <w:color w:val="000000" w:themeColor="text1"/>
        </w:rPr>
      </w:pPr>
    </w:p>
    <w:p w14:paraId="3AC930E7"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365D0AE" w14:textId="77777777" w:rsidR="00BB1533" w:rsidRPr="00B04833" w:rsidRDefault="00BB1533" w:rsidP="00BB1533">
      <w:pPr>
        <w:pStyle w:val="NormalBold"/>
        <w:rPr>
          <w:color w:val="000000" w:themeColor="text1"/>
        </w:rPr>
      </w:pPr>
      <w:r w:rsidRPr="00B04833">
        <w:rPr>
          <w:color w:val="000000" w:themeColor="text1"/>
        </w:rPr>
        <w:t>Artikel 5 – punkt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3F857DF" w14:textId="77777777" w:rsidTr="00645EDC">
        <w:trPr>
          <w:jc w:val="center"/>
        </w:trPr>
        <w:tc>
          <w:tcPr>
            <w:tcW w:w="9752" w:type="dxa"/>
            <w:gridSpan w:val="2"/>
          </w:tcPr>
          <w:p w14:paraId="040376FC" w14:textId="77777777" w:rsidR="00BB1533" w:rsidRPr="00B04833" w:rsidRDefault="00BB1533" w:rsidP="00645EDC">
            <w:pPr>
              <w:keepNext/>
              <w:rPr>
                <w:color w:val="000000" w:themeColor="text1"/>
              </w:rPr>
            </w:pPr>
          </w:p>
        </w:tc>
      </w:tr>
      <w:tr w:rsidR="00B04833" w:rsidRPr="00B04833" w14:paraId="15B97C6D" w14:textId="77777777" w:rsidTr="00645EDC">
        <w:trPr>
          <w:jc w:val="center"/>
        </w:trPr>
        <w:tc>
          <w:tcPr>
            <w:tcW w:w="4876" w:type="dxa"/>
          </w:tcPr>
          <w:p w14:paraId="394FD3F0"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682746E" w14:textId="4E704EB0"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1D5ABBB4" w14:textId="77777777" w:rsidTr="00645EDC">
        <w:trPr>
          <w:jc w:val="center"/>
        </w:trPr>
        <w:tc>
          <w:tcPr>
            <w:tcW w:w="4876" w:type="dxa"/>
          </w:tcPr>
          <w:p w14:paraId="07E71A9F" w14:textId="77777777" w:rsidR="00BB1533" w:rsidRPr="00B04833" w:rsidRDefault="00BB1533" w:rsidP="00645EDC">
            <w:pPr>
              <w:pStyle w:val="Normal6"/>
              <w:rPr>
                <w:color w:val="000000" w:themeColor="text1"/>
                <w:lang w:val="sv-SE"/>
              </w:rPr>
            </w:pPr>
            <w:r w:rsidRPr="00B04833">
              <w:rPr>
                <w:color w:val="000000" w:themeColor="text1"/>
                <w:lang w:val="sv-SE"/>
              </w:rPr>
              <w:t>9.</w:t>
            </w:r>
            <w:r w:rsidRPr="00B04833">
              <w:rPr>
                <w:color w:val="000000" w:themeColor="text1"/>
                <w:lang w:val="sv-SE"/>
              </w:rPr>
              <w:tab/>
            </w:r>
            <w:r w:rsidRPr="00B04833">
              <w:rPr>
                <w:b/>
                <w:i/>
                <w:color w:val="000000" w:themeColor="text1"/>
                <w:lang w:val="sv-SE"/>
              </w:rPr>
              <w:t>Kommissionen</w:t>
            </w:r>
            <w:r w:rsidRPr="00B04833">
              <w:rPr>
                <w:color w:val="000000" w:themeColor="text1"/>
                <w:lang w:val="sv-SE"/>
              </w:rPr>
              <w:t xml:space="preserve"> och </w:t>
            </w:r>
            <w:r w:rsidRPr="00B04833">
              <w:rPr>
                <w:b/>
                <w:i/>
                <w:color w:val="000000" w:themeColor="text1"/>
                <w:lang w:val="sv-SE"/>
              </w:rPr>
              <w:t>byråerna</w:t>
            </w:r>
            <w:r w:rsidRPr="00B04833">
              <w:rPr>
                <w:color w:val="000000" w:themeColor="text1"/>
                <w:lang w:val="sv-SE"/>
              </w:rPr>
              <w:t xml:space="preserve"> ska säkerställa att de data som Echa får tillgång till är nedladdningsbara, maskinläsbara och kompatibla. De ska kuratera och validera dessa data på lämpligt sätt innan de lämnas till Echa.</w:t>
            </w:r>
          </w:p>
        </w:tc>
        <w:tc>
          <w:tcPr>
            <w:tcW w:w="4876" w:type="dxa"/>
          </w:tcPr>
          <w:p w14:paraId="47F50201" w14:textId="77777777" w:rsidR="00BB1533" w:rsidRPr="00B04833" w:rsidRDefault="00BB1533" w:rsidP="00645EDC">
            <w:pPr>
              <w:pStyle w:val="Normal6"/>
              <w:rPr>
                <w:color w:val="000000" w:themeColor="text1"/>
                <w:szCs w:val="24"/>
                <w:lang w:val="sv-SE"/>
              </w:rPr>
            </w:pPr>
            <w:r w:rsidRPr="00B04833">
              <w:rPr>
                <w:color w:val="000000" w:themeColor="text1"/>
                <w:lang w:val="sv-SE"/>
              </w:rPr>
              <w:t>9.</w:t>
            </w:r>
            <w:r w:rsidRPr="00B04833">
              <w:rPr>
                <w:color w:val="000000" w:themeColor="text1"/>
                <w:lang w:val="sv-SE"/>
              </w:rPr>
              <w:tab/>
            </w:r>
            <w:r w:rsidRPr="00B04833">
              <w:rPr>
                <w:b/>
                <w:i/>
                <w:color w:val="000000" w:themeColor="text1"/>
                <w:lang w:val="sv-SE"/>
              </w:rPr>
              <w:t>Myndigheterna</w:t>
            </w:r>
            <w:r w:rsidRPr="00B04833">
              <w:rPr>
                <w:color w:val="000000" w:themeColor="text1"/>
                <w:lang w:val="sv-SE"/>
              </w:rPr>
              <w:t xml:space="preserve"> och </w:t>
            </w:r>
            <w:r w:rsidRPr="00B04833">
              <w:rPr>
                <w:b/>
                <w:i/>
                <w:color w:val="000000" w:themeColor="text1"/>
                <w:lang w:val="sv-SE"/>
              </w:rPr>
              <w:t>de nationella organen</w:t>
            </w:r>
            <w:r w:rsidRPr="00B04833">
              <w:rPr>
                <w:color w:val="000000" w:themeColor="text1"/>
                <w:lang w:val="sv-SE"/>
              </w:rPr>
              <w:t xml:space="preserve"> ska säkerställa att de data som Echa får tillgång till är nedladdningsbara, maskinläsbara och kompatibla. De ska kuratera och validera dessa data på lämpligt sätt innan de lämnas till Echa.</w:t>
            </w:r>
          </w:p>
        </w:tc>
      </w:tr>
    </w:tbl>
    <w:p w14:paraId="3CDFABFA" w14:textId="77777777" w:rsidR="00BB1533" w:rsidRPr="00B04833" w:rsidRDefault="00BB1533" w:rsidP="00BB1533">
      <w:pPr>
        <w:rPr>
          <w:color w:val="000000" w:themeColor="text1"/>
        </w:rPr>
      </w:pPr>
    </w:p>
    <w:p w14:paraId="6BD56983" w14:textId="4587A2F5"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64</w:t>
      </w:r>
    </w:p>
    <w:p w14:paraId="753DC2AB" w14:textId="77777777" w:rsidR="00BB1533" w:rsidRPr="00B04833" w:rsidRDefault="00BB1533" w:rsidP="00BB1533">
      <w:pPr>
        <w:rPr>
          <w:color w:val="000000" w:themeColor="text1"/>
        </w:rPr>
      </w:pPr>
    </w:p>
    <w:p w14:paraId="5D621288"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166DC15A" w14:textId="77777777" w:rsidR="00BB1533" w:rsidRPr="00B04833" w:rsidRDefault="00BB1533" w:rsidP="00BB1533">
      <w:pPr>
        <w:pStyle w:val="NormalBold"/>
        <w:rPr>
          <w:color w:val="000000" w:themeColor="text1"/>
        </w:rPr>
      </w:pPr>
      <w:r w:rsidRPr="00B04833">
        <w:rPr>
          <w:color w:val="000000" w:themeColor="text1"/>
        </w:rPr>
        <w:t>Artikel 5 – punkt 9a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B576C05" w14:textId="77777777" w:rsidTr="00645EDC">
        <w:trPr>
          <w:jc w:val="center"/>
        </w:trPr>
        <w:tc>
          <w:tcPr>
            <w:tcW w:w="9752" w:type="dxa"/>
            <w:gridSpan w:val="2"/>
          </w:tcPr>
          <w:p w14:paraId="0B9F5A49" w14:textId="77777777" w:rsidR="00BB1533" w:rsidRPr="00B04833" w:rsidRDefault="00BB1533" w:rsidP="00645EDC">
            <w:pPr>
              <w:keepNext/>
              <w:rPr>
                <w:color w:val="000000" w:themeColor="text1"/>
              </w:rPr>
            </w:pPr>
          </w:p>
        </w:tc>
      </w:tr>
      <w:tr w:rsidR="00B04833" w:rsidRPr="00B04833" w14:paraId="18E23D32" w14:textId="77777777" w:rsidTr="00645EDC">
        <w:trPr>
          <w:jc w:val="center"/>
        </w:trPr>
        <w:tc>
          <w:tcPr>
            <w:tcW w:w="4876" w:type="dxa"/>
          </w:tcPr>
          <w:p w14:paraId="63D80349"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102F0F1" w14:textId="7F8375DB"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5161F57" w14:textId="77777777" w:rsidTr="00645EDC">
        <w:trPr>
          <w:jc w:val="center"/>
        </w:trPr>
        <w:tc>
          <w:tcPr>
            <w:tcW w:w="4876" w:type="dxa"/>
          </w:tcPr>
          <w:p w14:paraId="3A527384" w14:textId="77777777" w:rsidR="00BB1533" w:rsidRPr="00B04833" w:rsidRDefault="00BB1533" w:rsidP="00645EDC">
            <w:pPr>
              <w:pStyle w:val="Normal6"/>
              <w:rPr>
                <w:color w:val="000000" w:themeColor="text1"/>
                <w:lang w:val="sv-SE"/>
              </w:rPr>
            </w:pPr>
          </w:p>
        </w:tc>
        <w:tc>
          <w:tcPr>
            <w:tcW w:w="4876" w:type="dxa"/>
          </w:tcPr>
          <w:p w14:paraId="08266C51" w14:textId="3B6A1334" w:rsidR="00BB1533" w:rsidRPr="00B04833" w:rsidRDefault="00BB1533" w:rsidP="006D22F0">
            <w:pPr>
              <w:pStyle w:val="Normal6"/>
              <w:rPr>
                <w:color w:val="000000" w:themeColor="text1"/>
                <w:szCs w:val="24"/>
                <w:lang w:val="sv-SE"/>
              </w:rPr>
            </w:pPr>
            <w:r w:rsidRPr="00B04833">
              <w:rPr>
                <w:b/>
                <w:i/>
                <w:color w:val="000000" w:themeColor="text1"/>
                <w:lang w:val="sv-SE"/>
              </w:rPr>
              <w:t>9a.</w:t>
            </w:r>
            <w:r w:rsidRPr="00B04833">
              <w:rPr>
                <w:b/>
                <w:i/>
                <w:color w:val="000000" w:themeColor="text1"/>
                <w:lang w:val="sv-SE"/>
              </w:rPr>
              <w:tab/>
              <w:t>Utan hinder av bestämmelserna om behandling av sådana data om biologisk exponeringsmätning hos människor som utgör personuppgifter i artikel 6 ska kommissionen eller den byrå under vars överinseende data om kemikalier ingår i den gemensamma dataplattformen för kemikalier fortsätta vara personuppgiftsansvarig med avseende på de personuppgifter den tillhandahåller.</w:t>
            </w:r>
          </w:p>
        </w:tc>
      </w:tr>
    </w:tbl>
    <w:p w14:paraId="7CBD241E" w14:textId="77777777" w:rsidR="00BB1533" w:rsidRPr="00B04833" w:rsidRDefault="00BB1533" w:rsidP="00BB1533">
      <w:pPr>
        <w:rPr>
          <w:color w:val="000000" w:themeColor="text1"/>
        </w:rPr>
      </w:pPr>
    </w:p>
    <w:p w14:paraId="7F1F9917" w14:textId="714D3F21" w:rsidR="00BB1533" w:rsidRPr="00B04833" w:rsidRDefault="00D9377A" w:rsidP="00BB1533">
      <w:pPr>
        <w:pStyle w:val="AmNumberTabs"/>
        <w:rPr>
          <w:color w:val="000000" w:themeColor="text1"/>
        </w:rPr>
      </w:pPr>
      <w:r>
        <w:rPr>
          <w:color w:val="000000" w:themeColor="text1"/>
        </w:rPr>
        <w:lastRenderedPageBreak/>
        <w:t>Ändring</w:t>
      </w:r>
      <w:r w:rsidR="00BB1533" w:rsidRPr="00B04833">
        <w:rPr>
          <w:color w:val="000000" w:themeColor="text1"/>
        </w:rPr>
        <w:tab/>
      </w:r>
      <w:r w:rsidR="00BB1533" w:rsidRPr="00B04833">
        <w:rPr>
          <w:color w:val="000000" w:themeColor="text1"/>
        </w:rPr>
        <w:tab/>
        <w:t>65</w:t>
      </w:r>
    </w:p>
    <w:p w14:paraId="7A4113D8" w14:textId="77777777" w:rsidR="00BB1533" w:rsidRPr="00B04833" w:rsidRDefault="00BB1533" w:rsidP="00BB1533">
      <w:pPr>
        <w:rPr>
          <w:color w:val="000000" w:themeColor="text1"/>
        </w:rPr>
      </w:pPr>
    </w:p>
    <w:p w14:paraId="2DA3357D"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947C52A" w14:textId="77777777" w:rsidR="00BB1533" w:rsidRPr="00B04833" w:rsidRDefault="00BB1533" w:rsidP="00BB1533">
      <w:pPr>
        <w:pStyle w:val="NormalBold"/>
        <w:rPr>
          <w:color w:val="000000" w:themeColor="text1"/>
        </w:rPr>
      </w:pPr>
      <w:r w:rsidRPr="00B04833">
        <w:rPr>
          <w:color w:val="000000" w:themeColor="text1"/>
        </w:rPr>
        <w:t>Artikel 5 – punkt 9b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B72B60D" w14:textId="77777777" w:rsidTr="00645EDC">
        <w:trPr>
          <w:jc w:val="center"/>
        </w:trPr>
        <w:tc>
          <w:tcPr>
            <w:tcW w:w="9752" w:type="dxa"/>
            <w:gridSpan w:val="2"/>
          </w:tcPr>
          <w:p w14:paraId="0163C46A" w14:textId="77777777" w:rsidR="00BB1533" w:rsidRPr="00B04833" w:rsidRDefault="00BB1533" w:rsidP="00645EDC">
            <w:pPr>
              <w:keepNext/>
              <w:rPr>
                <w:color w:val="000000" w:themeColor="text1"/>
              </w:rPr>
            </w:pPr>
          </w:p>
        </w:tc>
      </w:tr>
      <w:tr w:rsidR="00B04833" w:rsidRPr="00B04833" w14:paraId="7C5B63AB" w14:textId="77777777" w:rsidTr="00645EDC">
        <w:trPr>
          <w:jc w:val="center"/>
        </w:trPr>
        <w:tc>
          <w:tcPr>
            <w:tcW w:w="4876" w:type="dxa"/>
          </w:tcPr>
          <w:p w14:paraId="2ABEFC9F"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BEE345A" w14:textId="3B7BB678"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7464777" w14:textId="77777777" w:rsidTr="00645EDC">
        <w:trPr>
          <w:jc w:val="center"/>
        </w:trPr>
        <w:tc>
          <w:tcPr>
            <w:tcW w:w="4876" w:type="dxa"/>
          </w:tcPr>
          <w:p w14:paraId="590B8471" w14:textId="77777777" w:rsidR="00BB1533" w:rsidRPr="00B04833" w:rsidRDefault="00BB1533" w:rsidP="00645EDC">
            <w:pPr>
              <w:pStyle w:val="Normal6"/>
              <w:rPr>
                <w:color w:val="000000" w:themeColor="text1"/>
                <w:lang w:val="sv-SE"/>
              </w:rPr>
            </w:pPr>
          </w:p>
        </w:tc>
        <w:tc>
          <w:tcPr>
            <w:tcW w:w="4876" w:type="dxa"/>
          </w:tcPr>
          <w:p w14:paraId="29E4BD7E" w14:textId="1AE8DC30" w:rsidR="00BB1533" w:rsidRPr="00B04833" w:rsidRDefault="00BB1533" w:rsidP="00645EDC">
            <w:pPr>
              <w:pStyle w:val="Normal6"/>
              <w:rPr>
                <w:color w:val="000000" w:themeColor="text1"/>
                <w:szCs w:val="24"/>
                <w:lang w:val="sv-SE"/>
              </w:rPr>
            </w:pPr>
            <w:r w:rsidRPr="00B04833">
              <w:rPr>
                <w:b/>
                <w:i/>
                <w:color w:val="000000" w:themeColor="text1"/>
                <w:lang w:val="sv-SE"/>
              </w:rPr>
              <w:t>9b.</w:t>
            </w:r>
            <w:r w:rsidRPr="00B04833">
              <w:rPr>
                <w:b/>
                <w:i/>
                <w:color w:val="000000" w:themeColor="text1"/>
                <w:lang w:val="sv-SE"/>
              </w:rPr>
              <w:tab/>
              <w:t>Utan hinder av bestämmelserna om behandling av data om biologisk exponeringsmätning hos människor i arbetslivet som utgör personuppgifter i artikel 6 ska Echa fungera som personuppgiftsbiträde för alla personuppgifter som ingår i den gemensamma dataplattformen och som hör till en annan byrås eller kommissionens ansvarsområde.</w:t>
            </w:r>
          </w:p>
        </w:tc>
      </w:tr>
    </w:tbl>
    <w:p w14:paraId="6E307F03" w14:textId="77777777" w:rsidR="00BB1533" w:rsidRPr="00B04833" w:rsidRDefault="00BB1533" w:rsidP="00BB1533">
      <w:pPr>
        <w:rPr>
          <w:color w:val="000000" w:themeColor="text1"/>
        </w:rPr>
      </w:pPr>
    </w:p>
    <w:p w14:paraId="55858DAD" w14:textId="1413FF93"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66</w:t>
      </w:r>
    </w:p>
    <w:p w14:paraId="7F98FBC9" w14:textId="77777777" w:rsidR="00BB1533" w:rsidRPr="00B04833" w:rsidRDefault="00BB1533" w:rsidP="00BB1533">
      <w:pPr>
        <w:rPr>
          <w:color w:val="000000" w:themeColor="text1"/>
        </w:rPr>
      </w:pPr>
    </w:p>
    <w:p w14:paraId="2B005B56"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7BCBBE6" w14:textId="77777777" w:rsidR="00BB1533" w:rsidRPr="00B04833" w:rsidRDefault="00BB1533" w:rsidP="00BB1533">
      <w:pPr>
        <w:pStyle w:val="NormalBold"/>
        <w:rPr>
          <w:color w:val="000000" w:themeColor="text1"/>
        </w:rPr>
      </w:pPr>
      <w:r w:rsidRPr="00B04833">
        <w:rPr>
          <w:color w:val="000000" w:themeColor="text1"/>
        </w:rPr>
        <w:t>Artikel 6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CFDF1FB" w14:textId="77777777" w:rsidTr="00645EDC">
        <w:trPr>
          <w:jc w:val="center"/>
        </w:trPr>
        <w:tc>
          <w:tcPr>
            <w:tcW w:w="9752" w:type="dxa"/>
            <w:gridSpan w:val="2"/>
          </w:tcPr>
          <w:p w14:paraId="2E812F3D" w14:textId="77777777" w:rsidR="00BB1533" w:rsidRPr="00B04833" w:rsidRDefault="00BB1533" w:rsidP="00645EDC">
            <w:pPr>
              <w:keepNext/>
              <w:rPr>
                <w:color w:val="000000" w:themeColor="text1"/>
              </w:rPr>
            </w:pPr>
          </w:p>
        </w:tc>
      </w:tr>
      <w:tr w:rsidR="00B04833" w:rsidRPr="00B04833" w14:paraId="6201DCA7" w14:textId="77777777" w:rsidTr="00645EDC">
        <w:trPr>
          <w:jc w:val="center"/>
        </w:trPr>
        <w:tc>
          <w:tcPr>
            <w:tcW w:w="4876" w:type="dxa"/>
          </w:tcPr>
          <w:p w14:paraId="2538F437"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4FDA724" w14:textId="5E40660B"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7E3F14D" w14:textId="77777777" w:rsidTr="00645EDC">
        <w:trPr>
          <w:jc w:val="center"/>
        </w:trPr>
        <w:tc>
          <w:tcPr>
            <w:tcW w:w="4876" w:type="dxa"/>
          </w:tcPr>
          <w:p w14:paraId="7C7AE4EE" w14:textId="77777777" w:rsidR="00BB1533" w:rsidRPr="00B04833" w:rsidRDefault="00BB1533" w:rsidP="00645EDC">
            <w:pPr>
              <w:pStyle w:val="Normal6"/>
              <w:rPr>
                <w:color w:val="000000" w:themeColor="text1"/>
                <w:lang w:val="sv-SE"/>
              </w:rPr>
            </w:pPr>
            <w:r w:rsidRPr="00B04833">
              <w:rPr>
                <w:color w:val="000000" w:themeColor="text1"/>
                <w:lang w:val="sv-SE"/>
              </w:rPr>
              <w:t>1.</w:t>
            </w:r>
            <w:r w:rsidRPr="00B04833">
              <w:rPr>
                <w:color w:val="000000" w:themeColor="text1"/>
                <w:lang w:val="sv-SE"/>
              </w:rPr>
              <w:tab/>
              <w:t>EEA ska samla in, hysa och underhålla sådana data om biologisk exponeringsmätning hos människor som genererats inom EEA:s medlems- och samarbetsländers territorium.</w:t>
            </w:r>
          </w:p>
        </w:tc>
        <w:tc>
          <w:tcPr>
            <w:tcW w:w="4876" w:type="dxa"/>
          </w:tcPr>
          <w:p w14:paraId="11AD7EBE" w14:textId="3978B06D" w:rsidR="00BB1533" w:rsidRPr="00B04833" w:rsidRDefault="00BB1533" w:rsidP="00B528DA">
            <w:pPr>
              <w:pStyle w:val="Normal6"/>
              <w:rPr>
                <w:color w:val="000000" w:themeColor="text1"/>
                <w:szCs w:val="24"/>
                <w:lang w:val="sv-SE"/>
              </w:rPr>
            </w:pPr>
            <w:r w:rsidRPr="00B04833">
              <w:rPr>
                <w:color w:val="000000" w:themeColor="text1"/>
                <w:lang w:val="sv-SE"/>
              </w:rPr>
              <w:t>1.</w:t>
            </w:r>
            <w:r w:rsidRPr="00B04833">
              <w:rPr>
                <w:color w:val="000000" w:themeColor="text1"/>
                <w:lang w:val="sv-SE"/>
              </w:rPr>
              <w:tab/>
              <w:t xml:space="preserve">EEA ska samla in, hysa och </w:t>
            </w:r>
            <w:r w:rsidR="00B528DA" w:rsidRPr="00B04833">
              <w:rPr>
                <w:color w:val="000000" w:themeColor="text1"/>
                <w:lang w:val="sv-SE"/>
              </w:rPr>
              <w:t xml:space="preserve">upprätthålla </w:t>
            </w:r>
            <w:r w:rsidRPr="00B04833">
              <w:rPr>
                <w:color w:val="000000" w:themeColor="text1"/>
                <w:lang w:val="sv-SE"/>
              </w:rPr>
              <w:t>sådana data om biologisk exponeringsmätning hos människor som genererats inom EEA:s medlems- och samarbetsländers territorium</w:t>
            </w:r>
            <w:r w:rsidRPr="00B04833">
              <w:rPr>
                <w:b/>
                <w:i/>
                <w:color w:val="000000" w:themeColor="text1"/>
                <w:lang w:val="sv-SE"/>
              </w:rPr>
              <w:t>, med undantag för data om biologisk exponeringsmätning hos människor i arbetslivet i enlighet med artikel 5.3</w:t>
            </w:r>
            <w:r w:rsidRPr="00B04833">
              <w:rPr>
                <w:color w:val="000000" w:themeColor="text1"/>
                <w:lang w:val="sv-SE"/>
              </w:rPr>
              <w:t>.</w:t>
            </w:r>
          </w:p>
        </w:tc>
      </w:tr>
    </w:tbl>
    <w:p w14:paraId="0EACEC3F" w14:textId="77777777" w:rsidR="00BB1533" w:rsidRPr="00B04833" w:rsidRDefault="00BB1533" w:rsidP="00BB1533">
      <w:pPr>
        <w:rPr>
          <w:color w:val="000000" w:themeColor="text1"/>
        </w:rPr>
      </w:pPr>
    </w:p>
    <w:p w14:paraId="1AEFD520" w14:textId="6797A450"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67</w:t>
      </w:r>
    </w:p>
    <w:p w14:paraId="7DCFF4DA" w14:textId="77777777" w:rsidR="00BB1533" w:rsidRPr="00B04833" w:rsidRDefault="00BB1533" w:rsidP="00BB1533">
      <w:pPr>
        <w:rPr>
          <w:color w:val="000000" w:themeColor="text1"/>
        </w:rPr>
      </w:pPr>
    </w:p>
    <w:p w14:paraId="2DF1534C"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1E154714" w14:textId="77777777" w:rsidR="00BB1533" w:rsidRPr="00B04833" w:rsidRDefault="00BB1533" w:rsidP="00BB1533">
      <w:pPr>
        <w:pStyle w:val="NormalBold"/>
        <w:rPr>
          <w:color w:val="000000" w:themeColor="text1"/>
        </w:rPr>
      </w:pPr>
      <w:r w:rsidRPr="00B04833">
        <w:rPr>
          <w:color w:val="000000" w:themeColor="text1"/>
        </w:rPr>
        <w:t>Artikel 6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4C42D08" w14:textId="77777777" w:rsidTr="00645EDC">
        <w:trPr>
          <w:jc w:val="center"/>
        </w:trPr>
        <w:tc>
          <w:tcPr>
            <w:tcW w:w="9752" w:type="dxa"/>
            <w:gridSpan w:val="2"/>
          </w:tcPr>
          <w:p w14:paraId="31549425" w14:textId="77777777" w:rsidR="00BB1533" w:rsidRPr="00B04833" w:rsidRDefault="00BB1533" w:rsidP="00645EDC">
            <w:pPr>
              <w:keepNext/>
              <w:rPr>
                <w:color w:val="000000" w:themeColor="text1"/>
              </w:rPr>
            </w:pPr>
          </w:p>
        </w:tc>
      </w:tr>
      <w:tr w:rsidR="00B04833" w:rsidRPr="00B04833" w14:paraId="0981F426" w14:textId="77777777" w:rsidTr="00645EDC">
        <w:trPr>
          <w:jc w:val="center"/>
        </w:trPr>
        <w:tc>
          <w:tcPr>
            <w:tcW w:w="4876" w:type="dxa"/>
          </w:tcPr>
          <w:p w14:paraId="45003A5D"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4CBCCF0" w14:textId="3F87759E"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0FB17FF" w14:textId="77777777" w:rsidTr="00645EDC">
        <w:trPr>
          <w:jc w:val="center"/>
        </w:trPr>
        <w:tc>
          <w:tcPr>
            <w:tcW w:w="4876" w:type="dxa"/>
          </w:tcPr>
          <w:p w14:paraId="59800AED" w14:textId="77777777" w:rsidR="00BB1533" w:rsidRPr="00B04833" w:rsidRDefault="00BB1533" w:rsidP="00645EDC">
            <w:pPr>
              <w:pStyle w:val="Normal6"/>
              <w:rPr>
                <w:color w:val="000000" w:themeColor="text1"/>
                <w:lang w:val="sv-SE"/>
              </w:rPr>
            </w:pPr>
            <w:r w:rsidRPr="00B04833">
              <w:rPr>
                <w:b/>
                <w:i/>
                <w:color w:val="000000" w:themeColor="text1"/>
                <w:lang w:val="sv-SE"/>
              </w:rPr>
              <w:t>3.</w:t>
            </w:r>
            <w:r w:rsidRPr="00B04833">
              <w:rPr>
                <w:b/>
                <w:i/>
                <w:color w:val="000000" w:themeColor="text1"/>
                <w:lang w:val="sv-SE"/>
              </w:rPr>
              <w:tab/>
              <w:t>EEA får behandla data om biologisk exponeringsmätning hos människor som utgör personuppgifter i syfte att stödja kommissionens beslutsfattande eller hjälpa byråerna att fullgöra sina uppdrag.</w:t>
            </w:r>
          </w:p>
        </w:tc>
        <w:tc>
          <w:tcPr>
            <w:tcW w:w="4876" w:type="dxa"/>
          </w:tcPr>
          <w:p w14:paraId="20301DFC" w14:textId="77777777" w:rsidR="00BB1533" w:rsidRPr="00B04833" w:rsidRDefault="00BB1533" w:rsidP="00645EDC">
            <w:pPr>
              <w:pStyle w:val="Normal6"/>
              <w:rPr>
                <w:color w:val="000000" w:themeColor="text1"/>
                <w:szCs w:val="24"/>
                <w:lang w:val="sv-SE"/>
              </w:rPr>
            </w:pPr>
            <w:r w:rsidRPr="00B04833">
              <w:rPr>
                <w:b/>
                <w:i/>
                <w:color w:val="000000" w:themeColor="text1"/>
                <w:lang w:val="sv-SE"/>
              </w:rPr>
              <w:t>utgår</w:t>
            </w:r>
          </w:p>
        </w:tc>
      </w:tr>
    </w:tbl>
    <w:p w14:paraId="6BD48E77" w14:textId="77777777" w:rsidR="00BB1533" w:rsidRPr="00B04833" w:rsidRDefault="00BB1533" w:rsidP="00BB1533">
      <w:pPr>
        <w:rPr>
          <w:color w:val="000000" w:themeColor="text1"/>
        </w:rPr>
      </w:pPr>
    </w:p>
    <w:p w14:paraId="546A5CBF" w14:textId="4AB7FF19" w:rsidR="00BB1533" w:rsidRPr="00B04833" w:rsidRDefault="00D9377A" w:rsidP="00BB1533">
      <w:pPr>
        <w:pStyle w:val="AmNumberTabs"/>
        <w:rPr>
          <w:color w:val="000000" w:themeColor="text1"/>
        </w:rPr>
      </w:pPr>
      <w:r>
        <w:rPr>
          <w:color w:val="000000" w:themeColor="text1"/>
        </w:rPr>
        <w:lastRenderedPageBreak/>
        <w:t>Ändring</w:t>
      </w:r>
      <w:r w:rsidR="00BB1533" w:rsidRPr="00B04833">
        <w:rPr>
          <w:color w:val="000000" w:themeColor="text1"/>
        </w:rPr>
        <w:tab/>
      </w:r>
      <w:r w:rsidR="00BB1533" w:rsidRPr="00B04833">
        <w:rPr>
          <w:color w:val="000000" w:themeColor="text1"/>
        </w:rPr>
        <w:tab/>
        <w:t>68</w:t>
      </w:r>
    </w:p>
    <w:p w14:paraId="0F74EC6C" w14:textId="77777777" w:rsidR="00BB1533" w:rsidRPr="00B04833" w:rsidRDefault="00BB1533" w:rsidP="00BB1533">
      <w:pPr>
        <w:rPr>
          <w:color w:val="000000" w:themeColor="text1"/>
        </w:rPr>
      </w:pPr>
    </w:p>
    <w:p w14:paraId="139EA754"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8860EEB" w14:textId="77777777" w:rsidR="00BB1533" w:rsidRPr="00B04833" w:rsidRDefault="00BB1533" w:rsidP="00BB1533">
      <w:pPr>
        <w:pStyle w:val="NormalBold"/>
        <w:rPr>
          <w:color w:val="000000" w:themeColor="text1"/>
        </w:rPr>
      </w:pPr>
      <w:r w:rsidRPr="00B04833">
        <w:rPr>
          <w:color w:val="000000" w:themeColor="text1"/>
        </w:rPr>
        <w:t>Artikel 6 – punkt 4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78E8C78" w14:textId="77777777" w:rsidTr="00645EDC">
        <w:trPr>
          <w:jc w:val="center"/>
        </w:trPr>
        <w:tc>
          <w:tcPr>
            <w:tcW w:w="9752" w:type="dxa"/>
            <w:gridSpan w:val="2"/>
          </w:tcPr>
          <w:p w14:paraId="59F71933" w14:textId="77777777" w:rsidR="00BB1533" w:rsidRPr="00B04833" w:rsidRDefault="00BB1533" w:rsidP="00645EDC">
            <w:pPr>
              <w:keepNext/>
              <w:rPr>
                <w:color w:val="000000" w:themeColor="text1"/>
              </w:rPr>
            </w:pPr>
          </w:p>
        </w:tc>
      </w:tr>
      <w:tr w:rsidR="00B04833" w:rsidRPr="00B04833" w14:paraId="3E2A7986" w14:textId="77777777" w:rsidTr="00645EDC">
        <w:trPr>
          <w:jc w:val="center"/>
        </w:trPr>
        <w:tc>
          <w:tcPr>
            <w:tcW w:w="4876" w:type="dxa"/>
          </w:tcPr>
          <w:p w14:paraId="32AFDAB8"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F6699E4" w14:textId="0FC22D9D"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A1E6CF3" w14:textId="77777777" w:rsidTr="00645EDC">
        <w:trPr>
          <w:jc w:val="center"/>
        </w:trPr>
        <w:tc>
          <w:tcPr>
            <w:tcW w:w="4876" w:type="dxa"/>
          </w:tcPr>
          <w:p w14:paraId="7E84DE45" w14:textId="77777777" w:rsidR="00BB1533" w:rsidRPr="00B04833" w:rsidRDefault="00BB1533" w:rsidP="00645EDC">
            <w:pPr>
              <w:pStyle w:val="Normal6"/>
              <w:rPr>
                <w:color w:val="000000" w:themeColor="text1"/>
                <w:lang w:val="sv-SE"/>
              </w:rPr>
            </w:pPr>
            <w:r w:rsidRPr="00B04833">
              <w:rPr>
                <w:color w:val="000000" w:themeColor="text1"/>
                <w:lang w:val="sv-SE"/>
              </w:rPr>
              <w:t>4.</w:t>
            </w:r>
            <w:r w:rsidRPr="00B04833">
              <w:rPr>
                <w:color w:val="000000" w:themeColor="text1"/>
                <w:lang w:val="sv-SE"/>
              </w:rPr>
              <w:tab/>
              <w:t>EEA får behandla data om biologisk exponeringsmätning hos människor som utgör personuppgifter för att</w:t>
            </w:r>
          </w:p>
        </w:tc>
        <w:tc>
          <w:tcPr>
            <w:tcW w:w="4876" w:type="dxa"/>
          </w:tcPr>
          <w:p w14:paraId="4A50000A" w14:textId="77777777" w:rsidR="00BB1533" w:rsidRPr="00B04833" w:rsidRDefault="00BB1533" w:rsidP="00645EDC">
            <w:pPr>
              <w:pStyle w:val="Normal6"/>
              <w:rPr>
                <w:color w:val="000000" w:themeColor="text1"/>
                <w:szCs w:val="24"/>
                <w:lang w:val="sv-SE"/>
              </w:rPr>
            </w:pPr>
            <w:r w:rsidRPr="00B04833">
              <w:rPr>
                <w:i/>
                <w:color w:val="000000" w:themeColor="text1"/>
                <w:lang w:val="sv-SE"/>
              </w:rPr>
              <w:t>(Berör inte den svenska versionen.)</w:t>
            </w:r>
            <w:r w:rsidRPr="00B04833">
              <w:rPr>
                <w:color w:val="000000" w:themeColor="text1"/>
                <w:lang w:val="sv-SE"/>
              </w:rPr>
              <w:tab/>
              <w:t xml:space="preserve"> </w:t>
            </w:r>
          </w:p>
        </w:tc>
      </w:tr>
    </w:tbl>
    <w:p w14:paraId="7C46A700" w14:textId="77777777" w:rsidR="00BB1533" w:rsidRPr="00B04833" w:rsidRDefault="00BB1533" w:rsidP="00BB1533">
      <w:pPr>
        <w:rPr>
          <w:color w:val="000000" w:themeColor="text1"/>
        </w:rPr>
      </w:pPr>
    </w:p>
    <w:p w14:paraId="3D81AD9A" w14:textId="275C971C"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69</w:t>
      </w:r>
    </w:p>
    <w:p w14:paraId="32EDB780" w14:textId="77777777" w:rsidR="00BB1533" w:rsidRPr="00B04833" w:rsidRDefault="00BB1533" w:rsidP="00BB1533">
      <w:pPr>
        <w:rPr>
          <w:color w:val="000000" w:themeColor="text1"/>
        </w:rPr>
      </w:pPr>
    </w:p>
    <w:p w14:paraId="64A57912"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B22A3FF" w14:textId="77777777" w:rsidR="00BB1533" w:rsidRPr="00B04833" w:rsidRDefault="00BB1533" w:rsidP="00BB1533">
      <w:pPr>
        <w:pStyle w:val="NormalBold"/>
        <w:rPr>
          <w:color w:val="000000" w:themeColor="text1"/>
        </w:rPr>
      </w:pPr>
      <w:r w:rsidRPr="00B04833">
        <w:rPr>
          <w:color w:val="000000" w:themeColor="text1"/>
        </w:rPr>
        <w:t>Artikel 6 – punkt 4 – led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CE2D886" w14:textId="77777777" w:rsidTr="00645EDC">
        <w:trPr>
          <w:jc w:val="center"/>
        </w:trPr>
        <w:tc>
          <w:tcPr>
            <w:tcW w:w="9752" w:type="dxa"/>
            <w:gridSpan w:val="2"/>
          </w:tcPr>
          <w:p w14:paraId="3AFA3C2A" w14:textId="77777777" w:rsidR="00BB1533" w:rsidRPr="00B04833" w:rsidRDefault="00BB1533" w:rsidP="00645EDC">
            <w:pPr>
              <w:keepNext/>
              <w:rPr>
                <w:color w:val="000000" w:themeColor="text1"/>
              </w:rPr>
            </w:pPr>
          </w:p>
        </w:tc>
      </w:tr>
      <w:tr w:rsidR="00B04833" w:rsidRPr="00B04833" w14:paraId="2CCBB695" w14:textId="77777777" w:rsidTr="00645EDC">
        <w:trPr>
          <w:jc w:val="center"/>
        </w:trPr>
        <w:tc>
          <w:tcPr>
            <w:tcW w:w="4876" w:type="dxa"/>
          </w:tcPr>
          <w:p w14:paraId="1599482D"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472A25E" w14:textId="261DD40E"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D47B106" w14:textId="77777777" w:rsidTr="00645EDC">
        <w:trPr>
          <w:jc w:val="center"/>
        </w:trPr>
        <w:tc>
          <w:tcPr>
            <w:tcW w:w="4876" w:type="dxa"/>
          </w:tcPr>
          <w:p w14:paraId="1E284214" w14:textId="77777777" w:rsidR="00BB1533" w:rsidRPr="00B04833" w:rsidRDefault="00BB1533" w:rsidP="00645EDC">
            <w:pPr>
              <w:pStyle w:val="Normal6"/>
              <w:rPr>
                <w:color w:val="000000" w:themeColor="text1"/>
                <w:lang w:val="sv-SE"/>
              </w:rPr>
            </w:pPr>
            <w:r w:rsidRPr="00B04833">
              <w:rPr>
                <w:color w:val="000000" w:themeColor="text1"/>
                <w:lang w:val="sv-SE"/>
              </w:rPr>
              <w:t>e)</w:t>
            </w:r>
            <w:r w:rsidRPr="00B04833">
              <w:rPr>
                <w:color w:val="000000" w:themeColor="text1"/>
                <w:lang w:val="sv-SE"/>
              </w:rPr>
              <w:tab/>
              <w:t>bidra till bedömningar av regleringsrisker.</w:t>
            </w:r>
          </w:p>
        </w:tc>
        <w:tc>
          <w:tcPr>
            <w:tcW w:w="4876" w:type="dxa"/>
          </w:tcPr>
          <w:p w14:paraId="097BCBD7" w14:textId="77777777" w:rsidR="00BB1533" w:rsidRPr="00B04833" w:rsidRDefault="00BB1533" w:rsidP="00645EDC">
            <w:pPr>
              <w:pStyle w:val="Normal6"/>
              <w:rPr>
                <w:color w:val="000000" w:themeColor="text1"/>
                <w:szCs w:val="24"/>
                <w:lang w:val="sv-SE"/>
              </w:rPr>
            </w:pPr>
            <w:r w:rsidRPr="00B04833">
              <w:rPr>
                <w:color w:val="000000" w:themeColor="text1"/>
                <w:lang w:val="sv-SE"/>
              </w:rPr>
              <w:t>e)</w:t>
            </w:r>
            <w:r w:rsidRPr="00B04833">
              <w:rPr>
                <w:color w:val="000000" w:themeColor="text1"/>
                <w:lang w:val="sv-SE"/>
              </w:rPr>
              <w:tab/>
              <w:t xml:space="preserve">bidra till bedömningar </w:t>
            </w:r>
            <w:r w:rsidRPr="00B04833">
              <w:rPr>
                <w:b/>
                <w:i/>
                <w:color w:val="000000" w:themeColor="text1"/>
                <w:lang w:val="sv-SE"/>
              </w:rPr>
              <w:t xml:space="preserve">och hantering </w:t>
            </w:r>
            <w:r w:rsidRPr="00B04833">
              <w:rPr>
                <w:color w:val="000000" w:themeColor="text1"/>
                <w:lang w:val="sv-SE"/>
              </w:rPr>
              <w:t>av regleringsrisker.</w:t>
            </w:r>
          </w:p>
        </w:tc>
      </w:tr>
    </w:tbl>
    <w:p w14:paraId="725F1CAD" w14:textId="77777777" w:rsidR="00BB1533" w:rsidRPr="00B04833" w:rsidRDefault="00BB1533" w:rsidP="00BB1533">
      <w:pPr>
        <w:rPr>
          <w:color w:val="000000" w:themeColor="text1"/>
        </w:rPr>
      </w:pPr>
    </w:p>
    <w:p w14:paraId="45DC0F76" w14:textId="615CF07B"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70</w:t>
      </w:r>
    </w:p>
    <w:p w14:paraId="2649EA06" w14:textId="77777777" w:rsidR="00BB1533" w:rsidRPr="00B04833" w:rsidRDefault="00BB1533" w:rsidP="00BB1533">
      <w:pPr>
        <w:rPr>
          <w:color w:val="000000" w:themeColor="text1"/>
        </w:rPr>
      </w:pPr>
    </w:p>
    <w:p w14:paraId="7CA3BEF1"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0E130CB" w14:textId="77777777" w:rsidR="00BB1533" w:rsidRPr="00B04833" w:rsidRDefault="00BB1533" w:rsidP="00BB1533">
      <w:pPr>
        <w:pStyle w:val="NormalBold"/>
        <w:rPr>
          <w:color w:val="000000" w:themeColor="text1"/>
        </w:rPr>
      </w:pPr>
      <w:r w:rsidRPr="00B04833">
        <w:rPr>
          <w:color w:val="000000" w:themeColor="text1"/>
        </w:rPr>
        <w:t>Artikel 6 – punkt 4 – led ea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3DCF541" w14:textId="77777777" w:rsidTr="00645EDC">
        <w:trPr>
          <w:jc w:val="center"/>
        </w:trPr>
        <w:tc>
          <w:tcPr>
            <w:tcW w:w="9752" w:type="dxa"/>
            <w:gridSpan w:val="2"/>
          </w:tcPr>
          <w:p w14:paraId="4A199E5B" w14:textId="77777777" w:rsidR="00BB1533" w:rsidRPr="00B04833" w:rsidRDefault="00BB1533" w:rsidP="00645EDC">
            <w:pPr>
              <w:keepNext/>
              <w:rPr>
                <w:color w:val="000000" w:themeColor="text1"/>
              </w:rPr>
            </w:pPr>
          </w:p>
        </w:tc>
      </w:tr>
      <w:tr w:rsidR="00B04833" w:rsidRPr="00B04833" w14:paraId="7E5C1BC4" w14:textId="77777777" w:rsidTr="00645EDC">
        <w:trPr>
          <w:jc w:val="center"/>
        </w:trPr>
        <w:tc>
          <w:tcPr>
            <w:tcW w:w="4876" w:type="dxa"/>
          </w:tcPr>
          <w:p w14:paraId="5EB9A38A"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2C3D8AD" w14:textId="45827EE4"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919F68C" w14:textId="77777777" w:rsidTr="00645EDC">
        <w:trPr>
          <w:jc w:val="center"/>
        </w:trPr>
        <w:tc>
          <w:tcPr>
            <w:tcW w:w="4876" w:type="dxa"/>
          </w:tcPr>
          <w:p w14:paraId="2EA233E0" w14:textId="77777777" w:rsidR="00BB1533" w:rsidRPr="00B04833" w:rsidRDefault="00BB1533" w:rsidP="00645EDC">
            <w:pPr>
              <w:pStyle w:val="Normal6"/>
              <w:rPr>
                <w:color w:val="000000" w:themeColor="text1"/>
                <w:lang w:val="sv-SE"/>
              </w:rPr>
            </w:pPr>
          </w:p>
        </w:tc>
        <w:tc>
          <w:tcPr>
            <w:tcW w:w="4876" w:type="dxa"/>
          </w:tcPr>
          <w:p w14:paraId="1FACF404"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ea)</w:t>
            </w:r>
            <w:r w:rsidRPr="00B04833">
              <w:rPr>
                <w:b/>
                <w:i/>
                <w:color w:val="000000" w:themeColor="text1"/>
                <w:lang w:val="sv-SE"/>
              </w:rPr>
              <w:tab/>
              <w:t>stödja beslutsfattande och lagstiftningsprocesser på unionsnivå,</w:t>
            </w:r>
          </w:p>
        </w:tc>
      </w:tr>
    </w:tbl>
    <w:p w14:paraId="04144270" w14:textId="77777777" w:rsidR="00BB1533" w:rsidRPr="00B04833" w:rsidRDefault="00BB1533" w:rsidP="00BB1533">
      <w:pPr>
        <w:rPr>
          <w:color w:val="000000" w:themeColor="text1"/>
        </w:rPr>
      </w:pPr>
    </w:p>
    <w:p w14:paraId="1845738B" w14:textId="3A4AD35C"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71</w:t>
      </w:r>
    </w:p>
    <w:p w14:paraId="3B6E5F75" w14:textId="77777777" w:rsidR="00BB1533" w:rsidRPr="00B04833" w:rsidRDefault="00BB1533" w:rsidP="00BB1533">
      <w:pPr>
        <w:rPr>
          <w:color w:val="000000" w:themeColor="text1"/>
        </w:rPr>
      </w:pPr>
    </w:p>
    <w:p w14:paraId="1450DBAE"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D086352" w14:textId="77777777" w:rsidR="00BB1533" w:rsidRPr="00B04833" w:rsidRDefault="00BB1533" w:rsidP="00BB1533">
      <w:pPr>
        <w:pStyle w:val="NormalBold"/>
        <w:rPr>
          <w:color w:val="000000" w:themeColor="text1"/>
        </w:rPr>
      </w:pPr>
      <w:r w:rsidRPr="00B04833">
        <w:rPr>
          <w:color w:val="000000" w:themeColor="text1"/>
        </w:rPr>
        <w:t>Artikel 6 – punkt 4 – led eb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D020C29" w14:textId="77777777" w:rsidTr="00645EDC">
        <w:trPr>
          <w:jc w:val="center"/>
        </w:trPr>
        <w:tc>
          <w:tcPr>
            <w:tcW w:w="9752" w:type="dxa"/>
            <w:gridSpan w:val="2"/>
          </w:tcPr>
          <w:p w14:paraId="45D73B12" w14:textId="77777777" w:rsidR="00BB1533" w:rsidRPr="00B04833" w:rsidRDefault="00BB1533" w:rsidP="00645EDC">
            <w:pPr>
              <w:keepNext/>
              <w:rPr>
                <w:color w:val="000000" w:themeColor="text1"/>
              </w:rPr>
            </w:pPr>
          </w:p>
        </w:tc>
      </w:tr>
      <w:tr w:rsidR="00B04833" w:rsidRPr="00B04833" w14:paraId="2359D9A9" w14:textId="77777777" w:rsidTr="00645EDC">
        <w:trPr>
          <w:jc w:val="center"/>
        </w:trPr>
        <w:tc>
          <w:tcPr>
            <w:tcW w:w="4876" w:type="dxa"/>
          </w:tcPr>
          <w:p w14:paraId="02996CF2"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2F530B1" w14:textId="639B44CA"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5083327D" w14:textId="77777777" w:rsidTr="00645EDC">
        <w:trPr>
          <w:jc w:val="center"/>
        </w:trPr>
        <w:tc>
          <w:tcPr>
            <w:tcW w:w="4876" w:type="dxa"/>
          </w:tcPr>
          <w:p w14:paraId="48FFED54" w14:textId="77777777" w:rsidR="00BB1533" w:rsidRPr="00B04833" w:rsidRDefault="00BB1533" w:rsidP="00645EDC">
            <w:pPr>
              <w:pStyle w:val="Normal6"/>
              <w:rPr>
                <w:color w:val="000000" w:themeColor="text1"/>
                <w:lang w:val="sv-SE"/>
              </w:rPr>
            </w:pPr>
          </w:p>
        </w:tc>
        <w:tc>
          <w:tcPr>
            <w:tcW w:w="4876" w:type="dxa"/>
          </w:tcPr>
          <w:p w14:paraId="1D408D8E" w14:textId="661517A4" w:rsidR="00BB1533" w:rsidRPr="00B04833" w:rsidRDefault="00BB1533" w:rsidP="00645EDC">
            <w:pPr>
              <w:pStyle w:val="Normal6"/>
              <w:rPr>
                <w:color w:val="000000" w:themeColor="text1"/>
                <w:szCs w:val="24"/>
                <w:lang w:val="sv-SE"/>
              </w:rPr>
            </w:pPr>
            <w:r w:rsidRPr="00B04833">
              <w:rPr>
                <w:b/>
                <w:i/>
                <w:color w:val="000000" w:themeColor="text1"/>
                <w:lang w:val="sv-SE"/>
              </w:rPr>
              <w:t>eb)</w:t>
            </w:r>
            <w:r w:rsidRPr="00B04833">
              <w:rPr>
                <w:b/>
                <w:i/>
                <w:color w:val="000000" w:themeColor="text1"/>
                <w:lang w:val="sv-SE"/>
              </w:rPr>
              <w:tab/>
              <w:t xml:space="preserve">inrätta ett ”kemiskt exponeringsindex” för varje region i </w:t>
            </w:r>
            <w:r w:rsidR="00FE02B2" w:rsidRPr="00B04833">
              <w:rPr>
                <w:b/>
                <w:i/>
                <w:color w:val="000000" w:themeColor="text1"/>
                <w:lang w:val="sv-SE"/>
              </w:rPr>
              <w:t>unionen,</w:t>
            </w:r>
            <w:r w:rsidRPr="00B04833">
              <w:rPr>
                <w:b/>
                <w:i/>
                <w:color w:val="000000" w:themeColor="text1"/>
                <w:lang w:val="sv-SE"/>
              </w:rPr>
              <w:t xml:space="preserve"> för att ge en översikt över befolkningens exponering för kemiska ämnen och underlätta jämförelser mellan olika regioner, geografiska områden och medlemsstater,</w:t>
            </w:r>
          </w:p>
        </w:tc>
      </w:tr>
    </w:tbl>
    <w:p w14:paraId="5434BE33" w14:textId="77777777" w:rsidR="00BB1533" w:rsidRPr="00B04833" w:rsidRDefault="00BB1533" w:rsidP="00BB1533">
      <w:pPr>
        <w:rPr>
          <w:color w:val="000000" w:themeColor="text1"/>
        </w:rPr>
      </w:pPr>
    </w:p>
    <w:p w14:paraId="06718DBC" w14:textId="56AAE774"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72</w:t>
      </w:r>
    </w:p>
    <w:p w14:paraId="4D572BA7" w14:textId="77777777" w:rsidR="00BB1533" w:rsidRPr="00B04833" w:rsidRDefault="00BB1533" w:rsidP="00BB1533">
      <w:pPr>
        <w:rPr>
          <w:color w:val="000000" w:themeColor="text1"/>
        </w:rPr>
      </w:pPr>
    </w:p>
    <w:p w14:paraId="24329503"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38B6AC8" w14:textId="77777777" w:rsidR="00BB1533" w:rsidRPr="00B04833" w:rsidRDefault="00BB1533" w:rsidP="00BB1533">
      <w:pPr>
        <w:pStyle w:val="NormalBold"/>
        <w:rPr>
          <w:color w:val="000000" w:themeColor="text1"/>
        </w:rPr>
      </w:pPr>
      <w:r w:rsidRPr="00B04833">
        <w:rPr>
          <w:color w:val="000000" w:themeColor="text1"/>
        </w:rPr>
        <w:t>Artikel 4 – punkt 4 – led ec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17B3355" w14:textId="77777777" w:rsidTr="00645EDC">
        <w:trPr>
          <w:jc w:val="center"/>
        </w:trPr>
        <w:tc>
          <w:tcPr>
            <w:tcW w:w="9752" w:type="dxa"/>
            <w:gridSpan w:val="2"/>
          </w:tcPr>
          <w:p w14:paraId="568C5A90" w14:textId="77777777" w:rsidR="00BB1533" w:rsidRPr="00B04833" w:rsidRDefault="00BB1533" w:rsidP="00645EDC">
            <w:pPr>
              <w:keepNext/>
              <w:rPr>
                <w:color w:val="000000" w:themeColor="text1"/>
              </w:rPr>
            </w:pPr>
          </w:p>
        </w:tc>
      </w:tr>
      <w:tr w:rsidR="00B04833" w:rsidRPr="00B04833" w14:paraId="0F288846" w14:textId="77777777" w:rsidTr="00645EDC">
        <w:trPr>
          <w:jc w:val="center"/>
        </w:trPr>
        <w:tc>
          <w:tcPr>
            <w:tcW w:w="4876" w:type="dxa"/>
          </w:tcPr>
          <w:p w14:paraId="4E6D28BB"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CC07A81" w14:textId="757E2075"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17FC0399" w14:textId="77777777" w:rsidTr="00645EDC">
        <w:trPr>
          <w:jc w:val="center"/>
        </w:trPr>
        <w:tc>
          <w:tcPr>
            <w:tcW w:w="4876" w:type="dxa"/>
          </w:tcPr>
          <w:p w14:paraId="21009E01" w14:textId="77777777" w:rsidR="00BB1533" w:rsidRPr="00B04833" w:rsidRDefault="00BB1533" w:rsidP="00645EDC">
            <w:pPr>
              <w:pStyle w:val="Normal6"/>
              <w:rPr>
                <w:color w:val="000000" w:themeColor="text1"/>
                <w:lang w:val="sv-SE"/>
              </w:rPr>
            </w:pPr>
          </w:p>
        </w:tc>
        <w:tc>
          <w:tcPr>
            <w:tcW w:w="4876" w:type="dxa"/>
          </w:tcPr>
          <w:p w14:paraId="2FBA4529"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ec)</w:t>
            </w:r>
            <w:r w:rsidRPr="00B04833">
              <w:rPr>
                <w:b/>
                <w:i/>
                <w:color w:val="000000" w:themeColor="text1"/>
                <w:lang w:val="sv-SE"/>
              </w:rPr>
              <w:tab/>
              <w:t>underlätta kommissionens, Echas, Efsas, EMA:s och EU-Oshas behandling i enlighet med punkterna 4a, 4b, 4c, 4d och 4e i denna artikel.</w:t>
            </w:r>
          </w:p>
        </w:tc>
      </w:tr>
    </w:tbl>
    <w:p w14:paraId="3A22C5EC" w14:textId="77777777" w:rsidR="00BB1533" w:rsidRPr="00B04833" w:rsidRDefault="00BB1533" w:rsidP="00BB1533">
      <w:pPr>
        <w:rPr>
          <w:color w:val="000000" w:themeColor="text1"/>
        </w:rPr>
      </w:pPr>
    </w:p>
    <w:p w14:paraId="630FB132" w14:textId="02B0281C"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73</w:t>
      </w:r>
    </w:p>
    <w:p w14:paraId="6C0DA96C" w14:textId="77777777" w:rsidR="00BB1533" w:rsidRPr="00B04833" w:rsidRDefault="00BB1533" w:rsidP="00BB1533">
      <w:pPr>
        <w:rPr>
          <w:color w:val="000000" w:themeColor="text1"/>
        </w:rPr>
      </w:pPr>
    </w:p>
    <w:p w14:paraId="63298167"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A563F48" w14:textId="77777777" w:rsidR="00BB1533" w:rsidRPr="00B04833" w:rsidRDefault="00BB1533" w:rsidP="00BB1533">
      <w:pPr>
        <w:pStyle w:val="NormalBold"/>
        <w:rPr>
          <w:color w:val="000000" w:themeColor="text1"/>
        </w:rPr>
      </w:pPr>
      <w:r w:rsidRPr="00B04833">
        <w:rPr>
          <w:color w:val="000000" w:themeColor="text1"/>
        </w:rPr>
        <w:t>Artikel 6 – punkt 4a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02D3782E" w14:textId="77777777" w:rsidTr="00645EDC">
        <w:trPr>
          <w:jc w:val="center"/>
        </w:trPr>
        <w:tc>
          <w:tcPr>
            <w:tcW w:w="9752" w:type="dxa"/>
            <w:gridSpan w:val="2"/>
          </w:tcPr>
          <w:p w14:paraId="69C69874" w14:textId="77777777" w:rsidR="00BB1533" w:rsidRPr="00B04833" w:rsidRDefault="00BB1533" w:rsidP="00645EDC">
            <w:pPr>
              <w:keepNext/>
              <w:rPr>
                <w:color w:val="000000" w:themeColor="text1"/>
              </w:rPr>
            </w:pPr>
          </w:p>
        </w:tc>
      </w:tr>
      <w:tr w:rsidR="00B04833" w:rsidRPr="00B04833" w14:paraId="2B7D39DA" w14:textId="77777777" w:rsidTr="00645EDC">
        <w:trPr>
          <w:jc w:val="center"/>
        </w:trPr>
        <w:tc>
          <w:tcPr>
            <w:tcW w:w="4876" w:type="dxa"/>
          </w:tcPr>
          <w:p w14:paraId="05B62E9E"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92715D4" w14:textId="3AFF7A89"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6D6690FF" w14:textId="77777777" w:rsidTr="00645EDC">
        <w:trPr>
          <w:jc w:val="center"/>
        </w:trPr>
        <w:tc>
          <w:tcPr>
            <w:tcW w:w="4876" w:type="dxa"/>
          </w:tcPr>
          <w:p w14:paraId="7E213490" w14:textId="77777777" w:rsidR="00BB1533" w:rsidRPr="00B04833" w:rsidRDefault="00BB1533" w:rsidP="00645EDC">
            <w:pPr>
              <w:pStyle w:val="Normal6"/>
              <w:rPr>
                <w:color w:val="000000" w:themeColor="text1"/>
                <w:lang w:val="sv-SE"/>
              </w:rPr>
            </w:pPr>
          </w:p>
        </w:tc>
        <w:tc>
          <w:tcPr>
            <w:tcW w:w="4876" w:type="dxa"/>
          </w:tcPr>
          <w:p w14:paraId="5AEA6661" w14:textId="77777777" w:rsidR="00BB1533" w:rsidRPr="00B04833" w:rsidRDefault="00BB1533" w:rsidP="00645EDC">
            <w:pPr>
              <w:pStyle w:val="Normal6"/>
              <w:rPr>
                <w:color w:val="000000" w:themeColor="text1"/>
                <w:szCs w:val="24"/>
                <w:lang w:val="sv-SE"/>
              </w:rPr>
            </w:pPr>
            <w:r w:rsidRPr="00B04833">
              <w:rPr>
                <w:b/>
                <w:i/>
                <w:color w:val="000000" w:themeColor="text1"/>
                <w:lang w:val="sv-SE"/>
              </w:rPr>
              <w:t>4a.</w:t>
            </w:r>
            <w:r w:rsidRPr="00B04833">
              <w:rPr>
                <w:b/>
                <w:i/>
                <w:color w:val="000000" w:themeColor="text1"/>
                <w:lang w:val="sv-SE"/>
              </w:rPr>
              <w:tab/>
              <w:t>Kommissionen får endast behandla data om biologisk exponeringsmätning hos människor som utgör personuppgifter för att</w:t>
            </w:r>
          </w:p>
        </w:tc>
      </w:tr>
      <w:tr w:rsidR="00B04833" w:rsidRPr="00B04833" w14:paraId="21FE875F" w14:textId="77777777" w:rsidTr="00645EDC">
        <w:trPr>
          <w:jc w:val="center"/>
        </w:trPr>
        <w:tc>
          <w:tcPr>
            <w:tcW w:w="4876" w:type="dxa"/>
          </w:tcPr>
          <w:p w14:paraId="12D566D9" w14:textId="77777777" w:rsidR="00BB1533" w:rsidRPr="00B04833" w:rsidRDefault="00BB1533" w:rsidP="00645EDC">
            <w:pPr>
              <w:pStyle w:val="Normal6"/>
              <w:rPr>
                <w:color w:val="000000" w:themeColor="text1"/>
                <w:lang w:val="sv-SE"/>
              </w:rPr>
            </w:pPr>
          </w:p>
        </w:tc>
        <w:tc>
          <w:tcPr>
            <w:tcW w:w="4876" w:type="dxa"/>
          </w:tcPr>
          <w:p w14:paraId="1FD74F00"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a) </w:t>
            </w:r>
            <w:r w:rsidRPr="00B04833">
              <w:rPr>
                <w:b/>
                <w:i/>
                <w:color w:val="000000" w:themeColor="text1"/>
                <w:lang w:val="sv-SE"/>
              </w:rPr>
              <w:tab/>
              <w:t>bedriva vetenskaplig forskning som syftar till beslutsfattande,</w:t>
            </w:r>
          </w:p>
        </w:tc>
      </w:tr>
      <w:tr w:rsidR="00B04833" w:rsidRPr="00B04833" w14:paraId="16A01500" w14:textId="77777777" w:rsidTr="00645EDC">
        <w:trPr>
          <w:jc w:val="center"/>
        </w:trPr>
        <w:tc>
          <w:tcPr>
            <w:tcW w:w="4876" w:type="dxa"/>
          </w:tcPr>
          <w:p w14:paraId="3C9C0F38" w14:textId="77777777" w:rsidR="00BB1533" w:rsidRPr="00B04833" w:rsidRDefault="00BB1533" w:rsidP="00645EDC">
            <w:pPr>
              <w:pStyle w:val="Normal6"/>
              <w:rPr>
                <w:color w:val="000000" w:themeColor="text1"/>
                <w:lang w:val="sv-SE"/>
              </w:rPr>
            </w:pPr>
          </w:p>
        </w:tc>
        <w:tc>
          <w:tcPr>
            <w:tcW w:w="4876" w:type="dxa"/>
          </w:tcPr>
          <w:p w14:paraId="4A00AAAA"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b) </w:t>
            </w:r>
            <w:r w:rsidRPr="00B04833">
              <w:rPr>
                <w:b/>
                <w:i/>
                <w:color w:val="000000" w:themeColor="text1"/>
                <w:lang w:val="sv-SE"/>
              </w:rPr>
              <w:tab/>
              <w:t>bedöma kemikaliers påverkan på människors hälsa och miljön,</w:t>
            </w:r>
          </w:p>
        </w:tc>
      </w:tr>
      <w:tr w:rsidR="00B04833" w:rsidRPr="00B04833" w14:paraId="36E5ADF8" w14:textId="77777777" w:rsidTr="00645EDC">
        <w:trPr>
          <w:jc w:val="center"/>
        </w:trPr>
        <w:tc>
          <w:tcPr>
            <w:tcW w:w="4876" w:type="dxa"/>
          </w:tcPr>
          <w:p w14:paraId="1652614B" w14:textId="77777777" w:rsidR="00BB1533" w:rsidRPr="00B04833" w:rsidRDefault="00BB1533" w:rsidP="00645EDC">
            <w:pPr>
              <w:pStyle w:val="Normal6"/>
              <w:rPr>
                <w:color w:val="000000" w:themeColor="text1"/>
                <w:lang w:val="sv-SE"/>
              </w:rPr>
            </w:pPr>
          </w:p>
        </w:tc>
        <w:tc>
          <w:tcPr>
            <w:tcW w:w="4876" w:type="dxa"/>
          </w:tcPr>
          <w:p w14:paraId="716B27E0"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c) </w:t>
            </w:r>
            <w:r w:rsidRPr="00B04833">
              <w:rPr>
                <w:b/>
                <w:i/>
                <w:color w:val="000000" w:themeColor="text1"/>
                <w:lang w:val="sv-SE"/>
              </w:rPr>
              <w:tab/>
              <w:t>övervaka tidsmässiga och rumsliga exponeringstrender,</w:t>
            </w:r>
          </w:p>
        </w:tc>
      </w:tr>
      <w:tr w:rsidR="00B04833" w:rsidRPr="00B04833" w14:paraId="3ED872F4" w14:textId="77777777" w:rsidTr="00645EDC">
        <w:trPr>
          <w:jc w:val="center"/>
        </w:trPr>
        <w:tc>
          <w:tcPr>
            <w:tcW w:w="4876" w:type="dxa"/>
          </w:tcPr>
          <w:p w14:paraId="244FC4A8" w14:textId="77777777" w:rsidR="00BB1533" w:rsidRPr="00B04833" w:rsidRDefault="00BB1533" w:rsidP="00645EDC">
            <w:pPr>
              <w:pStyle w:val="Normal6"/>
              <w:rPr>
                <w:color w:val="000000" w:themeColor="text1"/>
                <w:lang w:val="sv-SE"/>
              </w:rPr>
            </w:pPr>
          </w:p>
        </w:tc>
        <w:tc>
          <w:tcPr>
            <w:tcW w:w="4876" w:type="dxa"/>
          </w:tcPr>
          <w:p w14:paraId="23383866"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d) </w:t>
            </w:r>
            <w:r w:rsidRPr="00B04833">
              <w:rPr>
                <w:b/>
                <w:i/>
                <w:color w:val="000000" w:themeColor="text1"/>
                <w:lang w:val="sv-SE"/>
              </w:rPr>
              <w:tab/>
              <w:t>utveckla indikatorer för hälsorisker och hälsoeffekter,</w:t>
            </w:r>
          </w:p>
        </w:tc>
      </w:tr>
      <w:tr w:rsidR="00B04833" w:rsidRPr="00B04833" w14:paraId="59905494" w14:textId="77777777" w:rsidTr="00645EDC">
        <w:trPr>
          <w:jc w:val="center"/>
        </w:trPr>
        <w:tc>
          <w:tcPr>
            <w:tcW w:w="4876" w:type="dxa"/>
          </w:tcPr>
          <w:p w14:paraId="10BEC293" w14:textId="77777777" w:rsidR="00BB1533" w:rsidRPr="00B04833" w:rsidRDefault="00BB1533" w:rsidP="00645EDC">
            <w:pPr>
              <w:pStyle w:val="Normal6"/>
              <w:rPr>
                <w:color w:val="000000" w:themeColor="text1"/>
                <w:lang w:val="sv-SE"/>
              </w:rPr>
            </w:pPr>
          </w:p>
        </w:tc>
        <w:tc>
          <w:tcPr>
            <w:tcW w:w="4876" w:type="dxa"/>
          </w:tcPr>
          <w:p w14:paraId="013B4345"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e) </w:t>
            </w:r>
            <w:r w:rsidRPr="00B04833">
              <w:rPr>
                <w:b/>
                <w:i/>
                <w:color w:val="000000" w:themeColor="text1"/>
                <w:lang w:val="sv-SE"/>
              </w:rPr>
              <w:tab/>
              <w:t>övervaka effekten av regleringsåtgärder,</w:t>
            </w:r>
          </w:p>
        </w:tc>
      </w:tr>
      <w:tr w:rsidR="00B04833" w:rsidRPr="00B04833" w14:paraId="12EA5474" w14:textId="77777777" w:rsidTr="00645EDC">
        <w:trPr>
          <w:jc w:val="center"/>
        </w:trPr>
        <w:tc>
          <w:tcPr>
            <w:tcW w:w="4876" w:type="dxa"/>
          </w:tcPr>
          <w:p w14:paraId="1109998C" w14:textId="77777777" w:rsidR="00BB1533" w:rsidRPr="00B04833" w:rsidRDefault="00BB1533" w:rsidP="00645EDC">
            <w:pPr>
              <w:pStyle w:val="Normal6"/>
              <w:rPr>
                <w:color w:val="000000" w:themeColor="text1"/>
                <w:lang w:val="sv-SE"/>
              </w:rPr>
            </w:pPr>
          </w:p>
        </w:tc>
        <w:tc>
          <w:tcPr>
            <w:tcW w:w="4876" w:type="dxa"/>
          </w:tcPr>
          <w:p w14:paraId="38543E64"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f) </w:t>
            </w:r>
            <w:r w:rsidRPr="00B04833">
              <w:rPr>
                <w:b/>
                <w:i/>
                <w:color w:val="000000" w:themeColor="text1"/>
                <w:lang w:val="sv-SE"/>
              </w:rPr>
              <w:tab/>
              <w:t>bedöma behovet av ytterligare regleringsåtgärder och prioritera sådana åtgärder,</w:t>
            </w:r>
          </w:p>
        </w:tc>
      </w:tr>
      <w:tr w:rsidR="00BB1533" w:rsidRPr="00B04833" w14:paraId="747F5B8D" w14:textId="77777777" w:rsidTr="00645EDC">
        <w:trPr>
          <w:jc w:val="center"/>
        </w:trPr>
        <w:tc>
          <w:tcPr>
            <w:tcW w:w="4876" w:type="dxa"/>
          </w:tcPr>
          <w:p w14:paraId="42B69C9D" w14:textId="77777777" w:rsidR="00BB1533" w:rsidRPr="00B04833" w:rsidRDefault="00BB1533" w:rsidP="00645EDC">
            <w:pPr>
              <w:pStyle w:val="Normal6"/>
              <w:rPr>
                <w:color w:val="000000" w:themeColor="text1"/>
                <w:lang w:val="sv-SE"/>
              </w:rPr>
            </w:pPr>
          </w:p>
        </w:tc>
        <w:tc>
          <w:tcPr>
            <w:tcW w:w="4876" w:type="dxa"/>
          </w:tcPr>
          <w:p w14:paraId="72A30EE5" w14:textId="056F5F1B" w:rsidR="00BB1533" w:rsidRPr="00B04833" w:rsidRDefault="00BB1533" w:rsidP="00645EDC">
            <w:pPr>
              <w:pStyle w:val="Normal6"/>
              <w:rPr>
                <w:color w:val="000000" w:themeColor="text1"/>
                <w:szCs w:val="24"/>
                <w:lang w:val="sv-SE"/>
              </w:rPr>
            </w:pPr>
            <w:r w:rsidRPr="00B04833">
              <w:rPr>
                <w:b/>
                <w:i/>
                <w:color w:val="000000" w:themeColor="text1"/>
                <w:lang w:val="sv-SE"/>
              </w:rPr>
              <w:t xml:space="preserve">g) </w:t>
            </w:r>
            <w:r w:rsidRPr="00B04833">
              <w:rPr>
                <w:b/>
                <w:i/>
                <w:color w:val="000000" w:themeColor="text1"/>
                <w:lang w:val="sv-SE"/>
              </w:rPr>
              <w:tab/>
              <w:t>bidra till bedömning</w:t>
            </w:r>
            <w:r w:rsidR="00FE02B2" w:rsidRPr="00B04833">
              <w:rPr>
                <w:b/>
                <w:i/>
                <w:color w:val="000000" w:themeColor="text1"/>
                <w:lang w:val="sv-SE"/>
              </w:rPr>
              <w:t>en</w:t>
            </w:r>
            <w:r w:rsidRPr="00B04833">
              <w:rPr>
                <w:b/>
                <w:i/>
                <w:color w:val="000000" w:themeColor="text1"/>
                <w:lang w:val="sv-SE"/>
              </w:rPr>
              <w:t xml:space="preserve"> av regleringsrisker och riskhantering.</w:t>
            </w:r>
          </w:p>
        </w:tc>
      </w:tr>
    </w:tbl>
    <w:p w14:paraId="54E833DF" w14:textId="77777777" w:rsidR="00BB1533" w:rsidRPr="00B04833" w:rsidRDefault="00BB1533" w:rsidP="00BB1533">
      <w:pPr>
        <w:rPr>
          <w:color w:val="000000" w:themeColor="text1"/>
        </w:rPr>
      </w:pPr>
    </w:p>
    <w:p w14:paraId="6B1AD165" w14:textId="760CB4BB"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74</w:t>
      </w:r>
    </w:p>
    <w:p w14:paraId="7EDFF24B" w14:textId="77777777" w:rsidR="00BB1533" w:rsidRPr="00B04833" w:rsidRDefault="00BB1533" w:rsidP="00BB1533">
      <w:pPr>
        <w:rPr>
          <w:color w:val="000000" w:themeColor="text1"/>
        </w:rPr>
      </w:pPr>
    </w:p>
    <w:p w14:paraId="705F28F2"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DB2B5F1" w14:textId="77777777" w:rsidR="00BB1533" w:rsidRPr="00B04833" w:rsidRDefault="00BB1533" w:rsidP="00BB1533">
      <w:pPr>
        <w:pStyle w:val="NormalBold"/>
        <w:rPr>
          <w:color w:val="000000" w:themeColor="text1"/>
        </w:rPr>
      </w:pPr>
      <w:r w:rsidRPr="00B04833">
        <w:rPr>
          <w:color w:val="000000" w:themeColor="text1"/>
        </w:rPr>
        <w:t>Artikel 6 – punkt 4b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6E366A9" w14:textId="77777777" w:rsidTr="00645EDC">
        <w:trPr>
          <w:jc w:val="center"/>
        </w:trPr>
        <w:tc>
          <w:tcPr>
            <w:tcW w:w="9752" w:type="dxa"/>
            <w:gridSpan w:val="2"/>
          </w:tcPr>
          <w:p w14:paraId="1BFA92EE" w14:textId="77777777" w:rsidR="00BB1533" w:rsidRPr="00B04833" w:rsidRDefault="00BB1533" w:rsidP="00645EDC">
            <w:pPr>
              <w:keepNext/>
              <w:rPr>
                <w:color w:val="000000" w:themeColor="text1"/>
              </w:rPr>
            </w:pPr>
          </w:p>
        </w:tc>
      </w:tr>
      <w:tr w:rsidR="00B04833" w:rsidRPr="00B04833" w14:paraId="04934FB7" w14:textId="77777777" w:rsidTr="00645EDC">
        <w:trPr>
          <w:jc w:val="center"/>
        </w:trPr>
        <w:tc>
          <w:tcPr>
            <w:tcW w:w="4876" w:type="dxa"/>
          </w:tcPr>
          <w:p w14:paraId="0CE65610"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B80503E" w14:textId="607E6E68"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266B436E" w14:textId="77777777" w:rsidTr="00645EDC">
        <w:trPr>
          <w:jc w:val="center"/>
        </w:trPr>
        <w:tc>
          <w:tcPr>
            <w:tcW w:w="4876" w:type="dxa"/>
          </w:tcPr>
          <w:p w14:paraId="2265D641" w14:textId="77777777" w:rsidR="00BB1533" w:rsidRPr="00B04833" w:rsidRDefault="00BB1533" w:rsidP="00645EDC">
            <w:pPr>
              <w:pStyle w:val="Normal6"/>
              <w:rPr>
                <w:color w:val="000000" w:themeColor="text1"/>
                <w:lang w:val="sv-SE"/>
              </w:rPr>
            </w:pPr>
          </w:p>
        </w:tc>
        <w:tc>
          <w:tcPr>
            <w:tcW w:w="4876" w:type="dxa"/>
          </w:tcPr>
          <w:p w14:paraId="37D94CFC" w14:textId="77777777" w:rsidR="00BB1533" w:rsidRPr="00B04833" w:rsidRDefault="00BB1533" w:rsidP="00645EDC">
            <w:pPr>
              <w:pStyle w:val="Normal6"/>
              <w:rPr>
                <w:color w:val="000000" w:themeColor="text1"/>
                <w:szCs w:val="24"/>
                <w:lang w:val="sv-SE"/>
              </w:rPr>
            </w:pPr>
            <w:r w:rsidRPr="00B04833">
              <w:rPr>
                <w:b/>
                <w:i/>
                <w:color w:val="000000" w:themeColor="text1"/>
                <w:lang w:val="sv-SE"/>
              </w:rPr>
              <w:t>4b.</w:t>
            </w:r>
            <w:r w:rsidRPr="00B04833">
              <w:rPr>
                <w:b/>
                <w:i/>
                <w:color w:val="000000" w:themeColor="text1"/>
                <w:lang w:val="sv-SE"/>
              </w:rPr>
              <w:tab/>
              <w:t>Echa får behandla data om biologisk exponeringsmätning hos människor som ingår i data om förekomst i samband med arbetsplatsövervakning och som utgör personuppgifter</w:t>
            </w:r>
          </w:p>
        </w:tc>
      </w:tr>
      <w:tr w:rsidR="00B04833" w:rsidRPr="00B04833" w14:paraId="05A5ADC9" w14:textId="77777777" w:rsidTr="00645EDC">
        <w:trPr>
          <w:jc w:val="center"/>
        </w:trPr>
        <w:tc>
          <w:tcPr>
            <w:tcW w:w="4876" w:type="dxa"/>
          </w:tcPr>
          <w:p w14:paraId="7C068B4E" w14:textId="77777777" w:rsidR="00BB1533" w:rsidRPr="00B04833" w:rsidRDefault="00BB1533" w:rsidP="00645EDC">
            <w:pPr>
              <w:pStyle w:val="Normal6"/>
              <w:rPr>
                <w:color w:val="000000" w:themeColor="text1"/>
                <w:lang w:val="sv-SE"/>
              </w:rPr>
            </w:pPr>
          </w:p>
        </w:tc>
        <w:tc>
          <w:tcPr>
            <w:tcW w:w="4876" w:type="dxa"/>
          </w:tcPr>
          <w:p w14:paraId="221B1FF5"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a) </w:t>
            </w:r>
            <w:r w:rsidRPr="00B04833">
              <w:rPr>
                <w:b/>
                <w:i/>
                <w:color w:val="000000" w:themeColor="text1"/>
                <w:lang w:val="sv-SE"/>
              </w:rPr>
              <w:tab/>
              <w:t>för att bedöma kemikaliers påverkan på människors hälsa och miljön,</w:t>
            </w:r>
          </w:p>
        </w:tc>
      </w:tr>
      <w:tr w:rsidR="00B04833" w:rsidRPr="00B04833" w14:paraId="2F83F7D1" w14:textId="77777777" w:rsidTr="00645EDC">
        <w:trPr>
          <w:jc w:val="center"/>
        </w:trPr>
        <w:tc>
          <w:tcPr>
            <w:tcW w:w="4876" w:type="dxa"/>
          </w:tcPr>
          <w:p w14:paraId="400898D7" w14:textId="77777777" w:rsidR="00BB1533" w:rsidRPr="00B04833" w:rsidRDefault="00BB1533" w:rsidP="00645EDC">
            <w:pPr>
              <w:pStyle w:val="Normal6"/>
              <w:rPr>
                <w:color w:val="000000" w:themeColor="text1"/>
                <w:lang w:val="sv-SE"/>
              </w:rPr>
            </w:pPr>
          </w:p>
        </w:tc>
        <w:tc>
          <w:tcPr>
            <w:tcW w:w="4876" w:type="dxa"/>
          </w:tcPr>
          <w:p w14:paraId="24DC3903" w14:textId="77777777" w:rsidR="00BB1533" w:rsidRPr="00B04833" w:rsidRDefault="00BB1533" w:rsidP="00645EDC">
            <w:pPr>
              <w:pStyle w:val="Normal6"/>
              <w:rPr>
                <w:color w:val="000000" w:themeColor="text1"/>
                <w:szCs w:val="24"/>
                <w:lang w:val="sv-SE"/>
              </w:rPr>
            </w:pPr>
            <w:r w:rsidRPr="00B04833">
              <w:rPr>
                <w:b/>
                <w:i/>
                <w:color w:val="000000" w:themeColor="text1"/>
                <w:lang w:val="sv-SE"/>
              </w:rPr>
              <w:t>b)</w:t>
            </w:r>
            <w:r w:rsidRPr="00B04833">
              <w:rPr>
                <w:b/>
                <w:i/>
                <w:color w:val="000000" w:themeColor="text1"/>
                <w:lang w:val="sv-SE"/>
              </w:rPr>
              <w:tab/>
              <w:t xml:space="preserve"> för att övervaka tidsmässiga och rumsliga exponeringstrender,</w:t>
            </w:r>
          </w:p>
        </w:tc>
      </w:tr>
      <w:tr w:rsidR="00B04833" w:rsidRPr="00B04833" w14:paraId="672EEA06" w14:textId="77777777" w:rsidTr="00645EDC">
        <w:trPr>
          <w:jc w:val="center"/>
        </w:trPr>
        <w:tc>
          <w:tcPr>
            <w:tcW w:w="4876" w:type="dxa"/>
          </w:tcPr>
          <w:p w14:paraId="74C6CA97" w14:textId="77777777" w:rsidR="00BB1533" w:rsidRPr="00B04833" w:rsidRDefault="00BB1533" w:rsidP="00645EDC">
            <w:pPr>
              <w:pStyle w:val="Normal6"/>
              <w:rPr>
                <w:color w:val="000000" w:themeColor="text1"/>
                <w:lang w:val="sv-SE"/>
              </w:rPr>
            </w:pPr>
          </w:p>
        </w:tc>
        <w:tc>
          <w:tcPr>
            <w:tcW w:w="4876" w:type="dxa"/>
          </w:tcPr>
          <w:p w14:paraId="0956EF81"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c) </w:t>
            </w:r>
            <w:r w:rsidRPr="00B04833">
              <w:rPr>
                <w:b/>
                <w:i/>
                <w:color w:val="000000" w:themeColor="text1"/>
                <w:lang w:val="sv-SE"/>
              </w:rPr>
              <w:tab/>
              <w:t>för att utveckla indikatorer för hälsorisker och hälsoeffekter,</w:t>
            </w:r>
          </w:p>
        </w:tc>
      </w:tr>
      <w:tr w:rsidR="00B04833" w:rsidRPr="00B04833" w14:paraId="5895E40A" w14:textId="77777777" w:rsidTr="00645EDC">
        <w:trPr>
          <w:jc w:val="center"/>
        </w:trPr>
        <w:tc>
          <w:tcPr>
            <w:tcW w:w="4876" w:type="dxa"/>
          </w:tcPr>
          <w:p w14:paraId="0DD4D0EF" w14:textId="77777777" w:rsidR="00BB1533" w:rsidRPr="00B04833" w:rsidRDefault="00BB1533" w:rsidP="00645EDC">
            <w:pPr>
              <w:pStyle w:val="Normal6"/>
              <w:rPr>
                <w:color w:val="000000" w:themeColor="text1"/>
                <w:lang w:val="sv-SE"/>
              </w:rPr>
            </w:pPr>
          </w:p>
        </w:tc>
        <w:tc>
          <w:tcPr>
            <w:tcW w:w="4876" w:type="dxa"/>
          </w:tcPr>
          <w:p w14:paraId="386011C1"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d) </w:t>
            </w:r>
            <w:r w:rsidRPr="00B04833">
              <w:rPr>
                <w:b/>
                <w:i/>
                <w:color w:val="000000" w:themeColor="text1"/>
                <w:lang w:val="sv-SE"/>
              </w:rPr>
              <w:tab/>
              <w:t>för att övervaka effekten av regleringsåtgärder,</w:t>
            </w:r>
          </w:p>
        </w:tc>
      </w:tr>
      <w:tr w:rsidR="00B04833" w:rsidRPr="00B04833" w14:paraId="55B34204" w14:textId="77777777" w:rsidTr="00645EDC">
        <w:trPr>
          <w:jc w:val="center"/>
        </w:trPr>
        <w:tc>
          <w:tcPr>
            <w:tcW w:w="4876" w:type="dxa"/>
          </w:tcPr>
          <w:p w14:paraId="095A460D" w14:textId="77777777" w:rsidR="00BB1533" w:rsidRPr="00B04833" w:rsidRDefault="00BB1533" w:rsidP="00645EDC">
            <w:pPr>
              <w:pStyle w:val="Normal6"/>
              <w:rPr>
                <w:color w:val="000000" w:themeColor="text1"/>
                <w:lang w:val="sv-SE"/>
              </w:rPr>
            </w:pPr>
          </w:p>
        </w:tc>
        <w:tc>
          <w:tcPr>
            <w:tcW w:w="4876" w:type="dxa"/>
          </w:tcPr>
          <w:p w14:paraId="673E2235"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e) </w:t>
            </w:r>
            <w:r w:rsidRPr="00B04833">
              <w:rPr>
                <w:b/>
                <w:i/>
                <w:color w:val="000000" w:themeColor="text1"/>
                <w:lang w:val="sv-SE"/>
              </w:rPr>
              <w:tab/>
              <w:t>för att bidra till bedömning och hantering av regleringsrisker.</w:t>
            </w:r>
          </w:p>
        </w:tc>
      </w:tr>
      <w:tr w:rsidR="00B04833" w:rsidRPr="00B04833" w14:paraId="2380A357" w14:textId="77777777" w:rsidTr="00645EDC">
        <w:trPr>
          <w:jc w:val="center"/>
        </w:trPr>
        <w:tc>
          <w:tcPr>
            <w:tcW w:w="4876" w:type="dxa"/>
          </w:tcPr>
          <w:p w14:paraId="58F86978" w14:textId="77777777" w:rsidR="00BB1533" w:rsidRPr="00B04833" w:rsidRDefault="00BB1533" w:rsidP="00645EDC">
            <w:pPr>
              <w:pStyle w:val="Normal6"/>
              <w:rPr>
                <w:color w:val="000000" w:themeColor="text1"/>
                <w:lang w:val="sv-SE"/>
              </w:rPr>
            </w:pPr>
          </w:p>
        </w:tc>
        <w:tc>
          <w:tcPr>
            <w:tcW w:w="4876" w:type="dxa"/>
          </w:tcPr>
          <w:p w14:paraId="4CF30E83"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f) </w:t>
            </w:r>
            <w:r w:rsidRPr="00B04833">
              <w:rPr>
                <w:b/>
                <w:i/>
                <w:color w:val="000000" w:themeColor="text1"/>
                <w:lang w:val="sv-SE"/>
              </w:rPr>
              <w:tab/>
              <w:t>för att utvärdera och prioritera de regleringsåtgärder som krävs,</w:t>
            </w:r>
          </w:p>
        </w:tc>
      </w:tr>
      <w:tr w:rsidR="00B04833" w:rsidRPr="00B04833" w14:paraId="1336E336" w14:textId="77777777" w:rsidTr="00645EDC">
        <w:trPr>
          <w:jc w:val="center"/>
        </w:trPr>
        <w:tc>
          <w:tcPr>
            <w:tcW w:w="4876" w:type="dxa"/>
          </w:tcPr>
          <w:p w14:paraId="1906FBBA" w14:textId="77777777" w:rsidR="00BB1533" w:rsidRPr="00B04833" w:rsidRDefault="00BB1533" w:rsidP="00645EDC">
            <w:pPr>
              <w:pStyle w:val="Normal6"/>
              <w:rPr>
                <w:color w:val="000000" w:themeColor="text1"/>
                <w:lang w:val="sv-SE"/>
              </w:rPr>
            </w:pPr>
          </w:p>
        </w:tc>
        <w:tc>
          <w:tcPr>
            <w:tcW w:w="4876" w:type="dxa"/>
          </w:tcPr>
          <w:p w14:paraId="3BF3CE1C"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g) </w:t>
            </w:r>
            <w:r w:rsidRPr="00B04833">
              <w:rPr>
                <w:b/>
                <w:i/>
                <w:color w:val="000000" w:themeColor="text1"/>
                <w:lang w:val="sv-SE"/>
              </w:rPr>
              <w:tab/>
              <w:t>för att utföra bedömningar av kemikalier,</w:t>
            </w:r>
          </w:p>
        </w:tc>
      </w:tr>
      <w:tr w:rsidR="00BB1533" w:rsidRPr="00B04833" w14:paraId="381000E7" w14:textId="77777777" w:rsidTr="00645EDC">
        <w:trPr>
          <w:jc w:val="center"/>
        </w:trPr>
        <w:tc>
          <w:tcPr>
            <w:tcW w:w="4876" w:type="dxa"/>
          </w:tcPr>
          <w:p w14:paraId="3BB75CB1" w14:textId="77777777" w:rsidR="00BB1533" w:rsidRPr="00B04833" w:rsidRDefault="00BB1533" w:rsidP="00645EDC">
            <w:pPr>
              <w:pStyle w:val="Normal6"/>
              <w:rPr>
                <w:color w:val="000000" w:themeColor="text1"/>
                <w:lang w:val="sv-SE"/>
              </w:rPr>
            </w:pPr>
          </w:p>
        </w:tc>
        <w:tc>
          <w:tcPr>
            <w:tcW w:w="4876" w:type="dxa"/>
          </w:tcPr>
          <w:p w14:paraId="046BD67C"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h) </w:t>
            </w:r>
            <w:r w:rsidRPr="00B04833">
              <w:rPr>
                <w:b/>
                <w:i/>
                <w:color w:val="000000" w:themeColor="text1"/>
                <w:lang w:val="sv-SE"/>
              </w:rPr>
              <w:tab/>
              <w:t>som en del av beställningen av studier inom ramen för den mekanism för datagenerering som avses i artikel 21.</w:t>
            </w:r>
          </w:p>
        </w:tc>
      </w:tr>
    </w:tbl>
    <w:p w14:paraId="58FF7E0D" w14:textId="77777777" w:rsidR="00BB1533" w:rsidRPr="00B04833" w:rsidRDefault="00BB1533" w:rsidP="00BB1533">
      <w:pPr>
        <w:rPr>
          <w:color w:val="000000" w:themeColor="text1"/>
        </w:rPr>
      </w:pPr>
    </w:p>
    <w:p w14:paraId="5C939449" w14:textId="6D5E6B03"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75</w:t>
      </w:r>
    </w:p>
    <w:p w14:paraId="24AC8D03" w14:textId="77777777" w:rsidR="00BB1533" w:rsidRPr="00B04833" w:rsidRDefault="00BB1533" w:rsidP="00BB1533">
      <w:pPr>
        <w:rPr>
          <w:color w:val="000000" w:themeColor="text1"/>
        </w:rPr>
      </w:pPr>
    </w:p>
    <w:p w14:paraId="0AAA736D"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81ACD13" w14:textId="77777777" w:rsidR="00BB1533" w:rsidRPr="00B04833" w:rsidRDefault="00BB1533" w:rsidP="00BB1533">
      <w:pPr>
        <w:pStyle w:val="NormalBold"/>
        <w:rPr>
          <w:color w:val="000000" w:themeColor="text1"/>
        </w:rPr>
      </w:pPr>
      <w:r w:rsidRPr="00B04833">
        <w:rPr>
          <w:color w:val="000000" w:themeColor="text1"/>
        </w:rPr>
        <w:t>Artikel 6 – punkt 4c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0AC672B" w14:textId="77777777" w:rsidTr="00645EDC">
        <w:trPr>
          <w:jc w:val="center"/>
        </w:trPr>
        <w:tc>
          <w:tcPr>
            <w:tcW w:w="9752" w:type="dxa"/>
            <w:gridSpan w:val="2"/>
          </w:tcPr>
          <w:p w14:paraId="473A3FBF" w14:textId="77777777" w:rsidR="00BB1533" w:rsidRPr="00B04833" w:rsidRDefault="00BB1533" w:rsidP="00645EDC">
            <w:pPr>
              <w:keepNext/>
              <w:rPr>
                <w:color w:val="000000" w:themeColor="text1"/>
              </w:rPr>
            </w:pPr>
          </w:p>
        </w:tc>
      </w:tr>
      <w:tr w:rsidR="00B04833" w:rsidRPr="00B04833" w14:paraId="3EEC1656" w14:textId="77777777" w:rsidTr="00645EDC">
        <w:trPr>
          <w:jc w:val="center"/>
        </w:trPr>
        <w:tc>
          <w:tcPr>
            <w:tcW w:w="4876" w:type="dxa"/>
          </w:tcPr>
          <w:p w14:paraId="10FE9BDD"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2AE2C74" w14:textId="5A3C4D1F"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3B8EC077" w14:textId="77777777" w:rsidTr="00645EDC">
        <w:trPr>
          <w:jc w:val="center"/>
        </w:trPr>
        <w:tc>
          <w:tcPr>
            <w:tcW w:w="4876" w:type="dxa"/>
          </w:tcPr>
          <w:p w14:paraId="0221C3ED" w14:textId="77777777" w:rsidR="00BB1533" w:rsidRPr="00B04833" w:rsidRDefault="00BB1533" w:rsidP="00645EDC">
            <w:pPr>
              <w:pStyle w:val="Normal6"/>
              <w:rPr>
                <w:color w:val="000000" w:themeColor="text1"/>
                <w:lang w:val="sv-SE"/>
              </w:rPr>
            </w:pPr>
          </w:p>
        </w:tc>
        <w:tc>
          <w:tcPr>
            <w:tcW w:w="4876" w:type="dxa"/>
          </w:tcPr>
          <w:p w14:paraId="6466170A" w14:textId="77777777" w:rsidR="00BB1533" w:rsidRPr="00B04833" w:rsidRDefault="00BB1533" w:rsidP="00645EDC">
            <w:pPr>
              <w:pStyle w:val="Normal6"/>
              <w:rPr>
                <w:color w:val="000000" w:themeColor="text1"/>
                <w:szCs w:val="24"/>
                <w:lang w:val="sv-SE"/>
              </w:rPr>
            </w:pPr>
            <w:r w:rsidRPr="00B04833">
              <w:rPr>
                <w:b/>
                <w:i/>
                <w:color w:val="000000" w:themeColor="text1"/>
                <w:lang w:val="sv-SE"/>
              </w:rPr>
              <w:t>4c.</w:t>
            </w:r>
            <w:r w:rsidRPr="00B04833">
              <w:rPr>
                <w:b/>
                <w:i/>
                <w:color w:val="000000" w:themeColor="text1"/>
                <w:lang w:val="sv-SE"/>
              </w:rPr>
              <w:tab/>
              <w:t>Efsa får endast behandla data om biologisk exponeringsmätning hos människor som utgör personuppgifter för att</w:t>
            </w:r>
          </w:p>
        </w:tc>
      </w:tr>
      <w:tr w:rsidR="00B04833" w:rsidRPr="00B04833" w14:paraId="36D366D7" w14:textId="77777777" w:rsidTr="00645EDC">
        <w:trPr>
          <w:jc w:val="center"/>
        </w:trPr>
        <w:tc>
          <w:tcPr>
            <w:tcW w:w="4876" w:type="dxa"/>
          </w:tcPr>
          <w:p w14:paraId="6E7A59F0" w14:textId="77777777" w:rsidR="00BB1533" w:rsidRPr="00B04833" w:rsidRDefault="00BB1533" w:rsidP="00645EDC">
            <w:pPr>
              <w:pStyle w:val="Normal6"/>
              <w:rPr>
                <w:color w:val="000000" w:themeColor="text1"/>
                <w:lang w:val="sv-SE"/>
              </w:rPr>
            </w:pPr>
          </w:p>
        </w:tc>
        <w:tc>
          <w:tcPr>
            <w:tcW w:w="4876" w:type="dxa"/>
          </w:tcPr>
          <w:p w14:paraId="66D93BAE"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a) </w:t>
            </w:r>
            <w:r w:rsidRPr="00B04833">
              <w:rPr>
                <w:b/>
                <w:i/>
                <w:color w:val="000000" w:themeColor="text1"/>
                <w:lang w:val="sv-SE"/>
              </w:rPr>
              <w:tab/>
              <w:t>utvärdera och prioritera de regleringsåtgärder som krävs,</w:t>
            </w:r>
          </w:p>
        </w:tc>
      </w:tr>
      <w:tr w:rsidR="00B04833" w:rsidRPr="00B04833" w14:paraId="5DDC4D0D" w14:textId="77777777" w:rsidTr="00645EDC">
        <w:trPr>
          <w:jc w:val="center"/>
        </w:trPr>
        <w:tc>
          <w:tcPr>
            <w:tcW w:w="4876" w:type="dxa"/>
          </w:tcPr>
          <w:p w14:paraId="671D1DC5" w14:textId="77777777" w:rsidR="00BB1533" w:rsidRPr="00B04833" w:rsidRDefault="00BB1533" w:rsidP="00645EDC">
            <w:pPr>
              <w:pStyle w:val="Normal6"/>
              <w:rPr>
                <w:color w:val="000000" w:themeColor="text1"/>
                <w:lang w:val="sv-SE"/>
              </w:rPr>
            </w:pPr>
          </w:p>
        </w:tc>
        <w:tc>
          <w:tcPr>
            <w:tcW w:w="4876" w:type="dxa"/>
          </w:tcPr>
          <w:p w14:paraId="630BFC56"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b) </w:t>
            </w:r>
            <w:r w:rsidRPr="00B04833">
              <w:rPr>
                <w:b/>
                <w:i/>
                <w:color w:val="000000" w:themeColor="text1"/>
                <w:lang w:val="sv-SE"/>
              </w:rPr>
              <w:tab/>
              <w:t>utföra bedömningar av kemikalier,</w:t>
            </w:r>
          </w:p>
        </w:tc>
      </w:tr>
      <w:tr w:rsidR="00BB1533" w:rsidRPr="00B04833" w14:paraId="2BAEABC2" w14:textId="77777777" w:rsidTr="00645EDC">
        <w:trPr>
          <w:jc w:val="center"/>
        </w:trPr>
        <w:tc>
          <w:tcPr>
            <w:tcW w:w="4876" w:type="dxa"/>
          </w:tcPr>
          <w:p w14:paraId="6784D572" w14:textId="77777777" w:rsidR="00BB1533" w:rsidRPr="00B04833" w:rsidRDefault="00BB1533" w:rsidP="00645EDC">
            <w:pPr>
              <w:pStyle w:val="Normal6"/>
              <w:rPr>
                <w:color w:val="000000" w:themeColor="text1"/>
                <w:lang w:val="sv-SE"/>
              </w:rPr>
            </w:pPr>
          </w:p>
        </w:tc>
        <w:tc>
          <w:tcPr>
            <w:tcW w:w="4876" w:type="dxa"/>
          </w:tcPr>
          <w:p w14:paraId="6DFD5B91"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c) </w:t>
            </w:r>
            <w:r w:rsidRPr="00B04833">
              <w:rPr>
                <w:b/>
                <w:i/>
                <w:color w:val="000000" w:themeColor="text1"/>
                <w:lang w:val="sv-SE"/>
              </w:rPr>
              <w:tab/>
              <w:t>bidra till hanteringen av regleringsrisker.</w:t>
            </w:r>
          </w:p>
        </w:tc>
      </w:tr>
    </w:tbl>
    <w:p w14:paraId="67000279" w14:textId="77777777" w:rsidR="00BB1533" w:rsidRPr="00B04833" w:rsidRDefault="00BB1533" w:rsidP="00BB1533">
      <w:pPr>
        <w:rPr>
          <w:color w:val="000000" w:themeColor="text1"/>
        </w:rPr>
      </w:pPr>
    </w:p>
    <w:p w14:paraId="066BC35D" w14:textId="566781FD" w:rsidR="00BB1533" w:rsidRPr="00B04833" w:rsidRDefault="00D9377A" w:rsidP="00BB1533">
      <w:pPr>
        <w:pStyle w:val="AmNumberTabs"/>
        <w:rPr>
          <w:color w:val="000000" w:themeColor="text1"/>
        </w:rPr>
      </w:pPr>
      <w:r>
        <w:rPr>
          <w:color w:val="000000" w:themeColor="text1"/>
        </w:rPr>
        <w:lastRenderedPageBreak/>
        <w:t>Ändring</w:t>
      </w:r>
      <w:r w:rsidR="00BB1533" w:rsidRPr="00B04833">
        <w:rPr>
          <w:color w:val="000000" w:themeColor="text1"/>
        </w:rPr>
        <w:tab/>
      </w:r>
      <w:r w:rsidR="00BB1533" w:rsidRPr="00B04833">
        <w:rPr>
          <w:color w:val="000000" w:themeColor="text1"/>
        </w:rPr>
        <w:tab/>
        <w:t>76</w:t>
      </w:r>
    </w:p>
    <w:p w14:paraId="6F326D5F" w14:textId="77777777" w:rsidR="00BB1533" w:rsidRPr="00B04833" w:rsidRDefault="00BB1533" w:rsidP="00BB1533">
      <w:pPr>
        <w:rPr>
          <w:color w:val="000000" w:themeColor="text1"/>
        </w:rPr>
      </w:pPr>
    </w:p>
    <w:p w14:paraId="7C9AC441"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867DD6F" w14:textId="77777777" w:rsidR="00BB1533" w:rsidRPr="00B04833" w:rsidRDefault="00BB1533" w:rsidP="00BB1533">
      <w:pPr>
        <w:pStyle w:val="NormalBold"/>
        <w:rPr>
          <w:color w:val="000000" w:themeColor="text1"/>
        </w:rPr>
      </w:pPr>
      <w:r w:rsidRPr="00B04833">
        <w:rPr>
          <w:color w:val="000000" w:themeColor="text1"/>
        </w:rPr>
        <w:t>Artikel 6 – punkt 4d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21A1495" w14:textId="77777777" w:rsidTr="00645EDC">
        <w:trPr>
          <w:jc w:val="center"/>
        </w:trPr>
        <w:tc>
          <w:tcPr>
            <w:tcW w:w="9752" w:type="dxa"/>
            <w:gridSpan w:val="2"/>
          </w:tcPr>
          <w:p w14:paraId="23A6D3DA" w14:textId="77777777" w:rsidR="00BB1533" w:rsidRPr="00B04833" w:rsidRDefault="00BB1533" w:rsidP="00645EDC">
            <w:pPr>
              <w:keepNext/>
              <w:rPr>
                <w:color w:val="000000" w:themeColor="text1"/>
              </w:rPr>
            </w:pPr>
          </w:p>
        </w:tc>
      </w:tr>
      <w:tr w:rsidR="00B04833" w:rsidRPr="00B04833" w14:paraId="12341050" w14:textId="77777777" w:rsidTr="00645EDC">
        <w:trPr>
          <w:jc w:val="center"/>
        </w:trPr>
        <w:tc>
          <w:tcPr>
            <w:tcW w:w="4876" w:type="dxa"/>
          </w:tcPr>
          <w:p w14:paraId="4D946F6B"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2834D29" w14:textId="5BF2BE0B"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0476B4DC" w14:textId="77777777" w:rsidTr="00645EDC">
        <w:trPr>
          <w:jc w:val="center"/>
        </w:trPr>
        <w:tc>
          <w:tcPr>
            <w:tcW w:w="4876" w:type="dxa"/>
          </w:tcPr>
          <w:p w14:paraId="72628E8C" w14:textId="77777777" w:rsidR="00BB1533" w:rsidRPr="00B04833" w:rsidRDefault="00BB1533" w:rsidP="00645EDC">
            <w:pPr>
              <w:pStyle w:val="Normal6"/>
              <w:rPr>
                <w:color w:val="000000" w:themeColor="text1"/>
                <w:lang w:val="sv-SE"/>
              </w:rPr>
            </w:pPr>
          </w:p>
        </w:tc>
        <w:tc>
          <w:tcPr>
            <w:tcW w:w="4876" w:type="dxa"/>
          </w:tcPr>
          <w:p w14:paraId="4A03879F" w14:textId="77777777" w:rsidR="00BB1533" w:rsidRPr="00B04833" w:rsidRDefault="00BB1533" w:rsidP="00645EDC">
            <w:pPr>
              <w:pStyle w:val="Normal6"/>
              <w:rPr>
                <w:color w:val="000000" w:themeColor="text1"/>
                <w:szCs w:val="24"/>
                <w:lang w:val="sv-SE"/>
              </w:rPr>
            </w:pPr>
            <w:r w:rsidRPr="00B04833">
              <w:rPr>
                <w:b/>
                <w:i/>
                <w:color w:val="000000" w:themeColor="text1"/>
                <w:lang w:val="sv-SE"/>
              </w:rPr>
              <w:t>4d.</w:t>
            </w:r>
            <w:r w:rsidRPr="00B04833">
              <w:rPr>
                <w:b/>
                <w:i/>
                <w:color w:val="000000" w:themeColor="text1"/>
                <w:lang w:val="sv-SE"/>
              </w:rPr>
              <w:tab/>
              <w:t>EMA får endast behandla data om biologisk exponeringsmätning hos människor som utgör personuppgifter för att</w:t>
            </w:r>
          </w:p>
        </w:tc>
      </w:tr>
      <w:tr w:rsidR="00B04833" w:rsidRPr="00B04833" w14:paraId="66BD7C78" w14:textId="77777777" w:rsidTr="00645EDC">
        <w:trPr>
          <w:jc w:val="center"/>
        </w:trPr>
        <w:tc>
          <w:tcPr>
            <w:tcW w:w="4876" w:type="dxa"/>
          </w:tcPr>
          <w:p w14:paraId="59050415" w14:textId="77777777" w:rsidR="00BB1533" w:rsidRPr="00B04833" w:rsidRDefault="00BB1533" w:rsidP="00645EDC">
            <w:pPr>
              <w:pStyle w:val="Normal6"/>
              <w:rPr>
                <w:color w:val="000000" w:themeColor="text1"/>
                <w:lang w:val="sv-SE"/>
              </w:rPr>
            </w:pPr>
          </w:p>
        </w:tc>
        <w:tc>
          <w:tcPr>
            <w:tcW w:w="4876" w:type="dxa"/>
          </w:tcPr>
          <w:p w14:paraId="307A8142" w14:textId="77777777" w:rsidR="00BB1533" w:rsidRPr="00B04833" w:rsidRDefault="00BB1533" w:rsidP="00645EDC">
            <w:pPr>
              <w:pStyle w:val="Normal6"/>
              <w:rPr>
                <w:color w:val="000000" w:themeColor="text1"/>
                <w:szCs w:val="24"/>
                <w:lang w:val="sv-SE"/>
              </w:rPr>
            </w:pPr>
            <w:r w:rsidRPr="00B04833">
              <w:rPr>
                <w:b/>
                <w:i/>
                <w:color w:val="000000" w:themeColor="text1"/>
                <w:lang w:val="sv-SE"/>
              </w:rPr>
              <w:t>a)</w:t>
            </w:r>
            <w:r w:rsidRPr="00B04833">
              <w:rPr>
                <w:b/>
                <w:i/>
                <w:color w:val="000000" w:themeColor="text1"/>
                <w:lang w:val="sv-SE"/>
              </w:rPr>
              <w:tab/>
              <w:t>utvärdera och prioritera de regleringsåtgärder som krävs,</w:t>
            </w:r>
          </w:p>
        </w:tc>
      </w:tr>
      <w:tr w:rsidR="00B04833" w:rsidRPr="00B04833" w14:paraId="275CA790" w14:textId="77777777" w:rsidTr="00645EDC">
        <w:trPr>
          <w:jc w:val="center"/>
        </w:trPr>
        <w:tc>
          <w:tcPr>
            <w:tcW w:w="4876" w:type="dxa"/>
          </w:tcPr>
          <w:p w14:paraId="0E5CE9FA" w14:textId="77777777" w:rsidR="00BB1533" w:rsidRPr="00B04833" w:rsidRDefault="00BB1533" w:rsidP="00645EDC">
            <w:pPr>
              <w:pStyle w:val="Normal6"/>
              <w:rPr>
                <w:color w:val="000000" w:themeColor="text1"/>
                <w:lang w:val="sv-SE"/>
              </w:rPr>
            </w:pPr>
          </w:p>
        </w:tc>
        <w:tc>
          <w:tcPr>
            <w:tcW w:w="4876" w:type="dxa"/>
          </w:tcPr>
          <w:p w14:paraId="1D88E241"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b) </w:t>
            </w:r>
            <w:r w:rsidRPr="00B04833">
              <w:rPr>
                <w:b/>
                <w:i/>
                <w:color w:val="000000" w:themeColor="text1"/>
                <w:lang w:val="sv-SE"/>
              </w:rPr>
              <w:tab/>
              <w:t>utföra bedömningar av kemikalier,</w:t>
            </w:r>
          </w:p>
        </w:tc>
      </w:tr>
      <w:tr w:rsidR="00BB1533" w:rsidRPr="00B04833" w14:paraId="04E1F81B" w14:textId="77777777" w:rsidTr="00645EDC">
        <w:trPr>
          <w:jc w:val="center"/>
        </w:trPr>
        <w:tc>
          <w:tcPr>
            <w:tcW w:w="4876" w:type="dxa"/>
          </w:tcPr>
          <w:p w14:paraId="289511E3" w14:textId="77777777" w:rsidR="00BB1533" w:rsidRPr="00B04833" w:rsidRDefault="00BB1533" w:rsidP="00645EDC">
            <w:pPr>
              <w:pStyle w:val="Normal6"/>
              <w:rPr>
                <w:color w:val="000000" w:themeColor="text1"/>
                <w:lang w:val="sv-SE"/>
              </w:rPr>
            </w:pPr>
          </w:p>
        </w:tc>
        <w:tc>
          <w:tcPr>
            <w:tcW w:w="4876" w:type="dxa"/>
          </w:tcPr>
          <w:p w14:paraId="79DBEB62"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c) </w:t>
            </w:r>
            <w:r w:rsidRPr="00B04833">
              <w:rPr>
                <w:b/>
                <w:i/>
                <w:color w:val="000000" w:themeColor="text1"/>
                <w:lang w:val="sv-SE"/>
              </w:rPr>
              <w:tab/>
              <w:t>bidra till hanteringen av regleringsrisker.</w:t>
            </w:r>
          </w:p>
        </w:tc>
      </w:tr>
    </w:tbl>
    <w:p w14:paraId="6BF7CDB1" w14:textId="77777777" w:rsidR="00BB1533" w:rsidRPr="00B04833" w:rsidRDefault="00BB1533" w:rsidP="00BB1533">
      <w:pPr>
        <w:rPr>
          <w:color w:val="000000" w:themeColor="text1"/>
        </w:rPr>
      </w:pPr>
    </w:p>
    <w:p w14:paraId="1C9AEDBF" w14:textId="0A71A4DC"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77</w:t>
      </w:r>
    </w:p>
    <w:p w14:paraId="7E9F8855" w14:textId="77777777" w:rsidR="00BB1533" w:rsidRPr="00B04833" w:rsidRDefault="00BB1533" w:rsidP="00BB1533">
      <w:pPr>
        <w:rPr>
          <w:color w:val="000000" w:themeColor="text1"/>
        </w:rPr>
      </w:pPr>
    </w:p>
    <w:p w14:paraId="493E1DD0"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F0A94FE" w14:textId="77777777" w:rsidR="00BB1533" w:rsidRPr="00B04833" w:rsidRDefault="00BB1533" w:rsidP="00BB1533">
      <w:pPr>
        <w:pStyle w:val="NormalBold"/>
        <w:rPr>
          <w:color w:val="000000" w:themeColor="text1"/>
        </w:rPr>
      </w:pPr>
      <w:r w:rsidRPr="00B04833">
        <w:rPr>
          <w:color w:val="000000" w:themeColor="text1"/>
        </w:rPr>
        <w:t>Artikel 6 – punkt 4e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A4DCD45" w14:textId="77777777" w:rsidTr="00645EDC">
        <w:trPr>
          <w:jc w:val="center"/>
        </w:trPr>
        <w:tc>
          <w:tcPr>
            <w:tcW w:w="9752" w:type="dxa"/>
            <w:gridSpan w:val="2"/>
          </w:tcPr>
          <w:p w14:paraId="0402CBB7" w14:textId="77777777" w:rsidR="00BB1533" w:rsidRPr="00B04833" w:rsidRDefault="00BB1533" w:rsidP="00645EDC">
            <w:pPr>
              <w:keepNext/>
              <w:rPr>
                <w:color w:val="000000" w:themeColor="text1"/>
              </w:rPr>
            </w:pPr>
          </w:p>
        </w:tc>
      </w:tr>
      <w:tr w:rsidR="00B04833" w:rsidRPr="00B04833" w14:paraId="457CCE46" w14:textId="77777777" w:rsidTr="00645EDC">
        <w:trPr>
          <w:jc w:val="center"/>
        </w:trPr>
        <w:tc>
          <w:tcPr>
            <w:tcW w:w="4876" w:type="dxa"/>
          </w:tcPr>
          <w:p w14:paraId="15C8CD33"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374DE31" w14:textId="44CE3EE0"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09FE6876" w14:textId="77777777" w:rsidTr="00645EDC">
        <w:trPr>
          <w:jc w:val="center"/>
        </w:trPr>
        <w:tc>
          <w:tcPr>
            <w:tcW w:w="4876" w:type="dxa"/>
          </w:tcPr>
          <w:p w14:paraId="6002306A" w14:textId="77777777" w:rsidR="00BB1533" w:rsidRPr="00B04833" w:rsidRDefault="00BB1533" w:rsidP="00645EDC">
            <w:pPr>
              <w:pStyle w:val="Normal6"/>
              <w:rPr>
                <w:color w:val="000000" w:themeColor="text1"/>
                <w:lang w:val="sv-SE"/>
              </w:rPr>
            </w:pPr>
          </w:p>
        </w:tc>
        <w:tc>
          <w:tcPr>
            <w:tcW w:w="4876" w:type="dxa"/>
          </w:tcPr>
          <w:p w14:paraId="4F083C4E" w14:textId="77777777" w:rsidR="00BB1533" w:rsidRPr="00B04833" w:rsidRDefault="00BB1533" w:rsidP="00645EDC">
            <w:pPr>
              <w:pStyle w:val="Normal6"/>
              <w:rPr>
                <w:color w:val="000000" w:themeColor="text1"/>
                <w:szCs w:val="24"/>
                <w:lang w:val="sv-SE"/>
              </w:rPr>
            </w:pPr>
            <w:r w:rsidRPr="00B04833">
              <w:rPr>
                <w:b/>
                <w:i/>
                <w:color w:val="000000" w:themeColor="text1"/>
                <w:lang w:val="sv-SE"/>
              </w:rPr>
              <w:t>4e.</w:t>
            </w:r>
            <w:r w:rsidRPr="00B04833">
              <w:rPr>
                <w:b/>
                <w:i/>
                <w:color w:val="000000" w:themeColor="text1"/>
                <w:lang w:val="sv-SE"/>
              </w:rPr>
              <w:tab/>
              <w:t>EU-Osha får endast behandla data om biologisk exponeringsmätning hos människor som utgör personuppgifter för att</w:t>
            </w:r>
          </w:p>
        </w:tc>
      </w:tr>
      <w:tr w:rsidR="00B04833" w:rsidRPr="00B04833" w14:paraId="034B8408" w14:textId="77777777" w:rsidTr="00645EDC">
        <w:trPr>
          <w:jc w:val="center"/>
        </w:trPr>
        <w:tc>
          <w:tcPr>
            <w:tcW w:w="4876" w:type="dxa"/>
          </w:tcPr>
          <w:p w14:paraId="7FFA2E76" w14:textId="77777777" w:rsidR="00BB1533" w:rsidRPr="00B04833" w:rsidRDefault="00BB1533" w:rsidP="00645EDC">
            <w:pPr>
              <w:pStyle w:val="Normal6"/>
              <w:rPr>
                <w:color w:val="000000" w:themeColor="text1"/>
                <w:lang w:val="sv-SE"/>
              </w:rPr>
            </w:pPr>
          </w:p>
        </w:tc>
        <w:tc>
          <w:tcPr>
            <w:tcW w:w="4876" w:type="dxa"/>
          </w:tcPr>
          <w:p w14:paraId="3BD55C87"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a) </w:t>
            </w:r>
            <w:r w:rsidRPr="00B04833">
              <w:rPr>
                <w:b/>
                <w:i/>
                <w:color w:val="000000" w:themeColor="text1"/>
                <w:lang w:val="sv-SE"/>
              </w:rPr>
              <w:tab/>
              <w:t>bedriva vetenskaplig forskning som syftar till beslutsfattande,</w:t>
            </w:r>
          </w:p>
        </w:tc>
      </w:tr>
      <w:tr w:rsidR="00B04833" w:rsidRPr="00B04833" w14:paraId="40228F87" w14:textId="77777777" w:rsidTr="00645EDC">
        <w:trPr>
          <w:jc w:val="center"/>
        </w:trPr>
        <w:tc>
          <w:tcPr>
            <w:tcW w:w="4876" w:type="dxa"/>
          </w:tcPr>
          <w:p w14:paraId="0314EA59" w14:textId="77777777" w:rsidR="00BB1533" w:rsidRPr="00B04833" w:rsidRDefault="00BB1533" w:rsidP="00645EDC">
            <w:pPr>
              <w:pStyle w:val="Normal6"/>
              <w:rPr>
                <w:color w:val="000000" w:themeColor="text1"/>
                <w:lang w:val="sv-SE"/>
              </w:rPr>
            </w:pPr>
          </w:p>
        </w:tc>
        <w:tc>
          <w:tcPr>
            <w:tcW w:w="4876" w:type="dxa"/>
          </w:tcPr>
          <w:p w14:paraId="546EF7BA"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b) </w:t>
            </w:r>
            <w:r w:rsidRPr="00B04833">
              <w:rPr>
                <w:b/>
                <w:i/>
                <w:color w:val="000000" w:themeColor="text1"/>
                <w:lang w:val="sv-SE"/>
              </w:rPr>
              <w:tab/>
              <w:t>bedöma kemikaliers påverkan på människors hälsa och miljön,</w:t>
            </w:r>
          </w:p>
        </w:tc>
      </w:tr>
      <w:tr w:rsidR="00B04833" w:rsidRPr="00B04833" w14:paraId="0D5DFA30" w14:textId="77777777" w:rsidTr="00645EDC">
        <w:trPr>
          <w:jc w:val="center"/>
        </w:trPr>
        <w:tc>
          <w:tcPr>
            <w:tcW w:w="4876" w:type="dxa"/>
          </w:tcPr>
          <w:p w14:paraId="08E91500" w14:textId="77777777" w:rsidR="00BB1533" w:rsidRPr="00B04833" w:rsidRDefault="00BB1533" w:rsidP="00645EDC">
            <w:pPr>
              <w:pStyle w:val="Normal6"/>
              <w:rPr>
                <w:color w:val="000000" w:themeColor="text1"/>
                <w:lang w:val="sv-SE"/>
              </w:rPr>
            </w:pPr>
          </w:p>
        </w:tc>
        <w:tc>
          <w:tcPr>
            <w:tcW w:w="4876" w:type="dxa"/>
          </w:tcPr>
          <w:p w14:paraId="70D74424"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c) </w:t>
            </w:r>
            <w:r w:rsidRPr="00B04833">
              <w:rPr>
                <w:b/>
                <w:i/>
                <w:color w:val="000000" w:themeColor="text1"/>
                <w:lang w:val="sv-SE"/>
              </w:rPr>
              <w:tab/>
              <w:t>övervaka tidsmässiga och rumsliga exponeringstrender,</w:t>
            </w:r>
          </w:p>
        </w:tc>
      </w:tr>
      <w:tr w:rsidR="00B04833" w:rsidRPr="00B04833" w14:paraId="7A65F5DB" w14:textId="77777777" w:rsidTr="00645EDC">
        <w:trPr>
          <w:jc w:val="center"/>
        </w:trPr>
        <w:tc>
          <w:tcPr>
            <w:tcW w:w="4876" w:type="dxa"/>
          </w:tcPr>
          <w:p w14:paraId="6953C67F" w14:textId="77777777" w:rsidR="00BB1533" w:rsidRPr="00B04833" w:rsidRDefault="00BB1533" w:rsidP="00645EDC">
            <w:pPr>
              <w:pStyle w:val="Normal6"/>
              <w:rPr>
                <w:color w:val="000000" w:themeColor="text1"/>
                <w:lang w:val="sv-SE"/>
              </w:rPr>
            </w:pPr>
          </w:p>
        </w:tc>
        <w:tc>
          <w:tcPr>
            <w:tcW w:w="4876" w:type="dxa"/>
          </w:tcPr>
          <w:p w14:paraId="4DF2E5C8"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d) </w:t>
            </w:r>
            <w:r w:rsidRPr="00B04833">
              <w:rPr>
                <w:b/>
                <w:i/>
                <w:color w:val="000000" w:themeColor="text1"/>
                <w:lang w:val="sv-SE"/>
              </w:rPr>
              <w:tab/>
              <w:t>övervaka effekten av regleringsåtgärder,</w:t>
            </w:r>
          </w:p>
        </w:tc>
      </w:tr>
      <w:tr w:rsidR="00B04833" w:rsidRPr="00B04833" w14:paraId="6A52802D" w14:textId="77777777" w:rsidTr="00645EDC">
        <w:trPr>
          <w:jc w:val="center"/>
        </w:trPr>
        <w:tc>
          <w:tcPr>
            <w:tcW w:w="4876" w:type="dxa"/>
          </w:tcPr>
          <w:p w14:paraId="3495C859" w14:textId="77777777" w:rsidR="00BB1533" w:rsidRPr="00B04833" w:rsidRDefault="00BB1533" w:rsidP="00645EDC">
            <w:pPr>
              <w:pStyle w:val="Normal6"/>
              <w:rPr>
                <w:color w:val="000000" w:themeColor="text1"/>
                <w:lang w:val="sv-SE"/>
              </w:rPr>
            </w:pPr>
          </w:p>
        </w:tc>
        <w:tc>
          <w:tcPr>
            <w:tcW w:w="4876" w:type="dxa"/>
          </w:tcPr>
          <w:p w14:paraId="7133C67C"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e) </w:t>
            </w:r>
            <w:r w:rsidRPr="00B04833">
              <w:rPr>
                <w:b/>
                <w:i/>
                <w:color w:val="000000" w:themeColor="text1"/>
                <w:lang w:val="sv-SE"/>
              </w:rPr>
              <w:tab/>
              <w:t>bedöma behovet av ytterligare regleringsåtgärder och prioritera sådana åtgärder,</w:t>
            </w:r>
          </w:p>
        </w:tc>
      </w:tr>
      <w:tr w:rsidR="00BB1533" w:rsidRPr="00B04833" w14:paraId="6367C777" w14:textId="77777777" w:rsidTr="00645EDC">
        <w:trPr>
          <w:jc w:val="center"/>
        </w:trPr>
        <w:tc>
          <w:tcPr>
            <w:tcW w:w="4876" w:type="dxa"/>
          </w:tcPr>
          <w:p w14:paraId="7A0C255F" w14:textId="77777777" w:rsidR="00BB1533" w:rsidRPr="00B04833" w:rsidRDefault="00BB1533" w:rsidP="00645EDC">
            <w:pPr>
              <w:pStyle w:val="Normal6"/>
              <w:rPr>
                <w:color w:val="000000" w:themeColor="text1"/>
                <w:lang w:val="sv-SE"/>
              </w:rPr>
            </w:pPr>
          </w:p>
        </w:tc>
        <w:tc>
          <w:tcPr>
            <w:tcW w:w="4876" w:type="dxa"/>
          </w:tcPr>
          <w:p w14:paraId="3F02A459"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f) </w:t>
            </w:r>
            <w:r w:rsidRPr="00B04833">
              <w:rPr>
                <w:b/>
                <w:i/>
                <w:color w:val="000000" w:themeColor="text1"/>
                <w:lang w:val="sv-SE"/>
              </w:rPr>
              <w:tab/>
              <w:t>bidra till hanteringen av regleringsrisker.</w:t>
            </w:r>
          </w:p>
        </w:tc>
      </w:tr>
    </w:tbl>
    <w:p w14:paraId="1F5C17F8" w14:textId="77777777" w:rsidR="00BB1533" w:rsidRPr="00B04833" w:rsidRDefault="00BB1533" w:rsidP="00BB1533">
      <w:pPr>
        <w:rPr>
          <w:color w:val="000000" w:themeColor="text1"/>
        </w:rPr>
      </w:pPr>
    </w:p>
    <w:p w14:paraId="2B10429D" w14:textId="374EDEA2"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78</w:t>
      </w:r>
    </w:p>
    <w:p w14:paraId="29D83962" w14:textId="77777777" w:rsidR="00BB1533" w:rsidRPr="00B04833" w:rsidRDefault="00BB1533" w:rsidP="00BB1533">
      <w:pPr>
        <w:rPr>
          <w:color w:val="000000" w:themeColor="text1"/>
        </w:rPr>
      </w:pPr>
    </w:p>
    <w:p w14:paraId="671E2EDA" w14:textId="77777777" w:rsidR="00BB1533" w:rsidRPr="00B04833" w:rsidRDefault="00BB1533" w:rsidP="00BB1533">
      <w:pPr>
        <w:pStyle w:val="NormalBold"/>
        <w:keepNext/>
        <w:rPr>
          <w:color w:val="000000" w:themeColor="text1"/>
        </w:rPr>
      </w:pPr>
      <w:r w:rsidRPr="00B04833">
        <w:rPr>
          <w:color w:val="000000" w:themeColor="text1"/>
        </w:rPr>
        <w:lastRenderedPageBreak/>
        <w:t>Förslag till förordning</w:t>
      </w:r>
    </w:p>
    <w:p w14:paraId="0BF861A0" w14:textId="77777777" w:rsidR="00BB1533" w:rsidRPr="00B04833" w:rsidRDefault="00BB1533" w:rsidP="00BB1533">
      <w:pPr>
        <w:pStyle w:val="NormalBold"/>
        <w:rPr>
          <w:color w:val="000000" w:themeColor="text1"/>
        </w:rPr>
      </w:pPr>
      <w:r w:rsidRPr="00B04833">
        <w:rPr>
          <w:color w:val="000000" w:themeColor="text1"/>
        </w:rPr>
        <w:t>Artikel 6 – punkt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0FAE91A3" w14:textId="77777777" w:rsidTr="00645EDC">
        <w:trPr>
          <w:jc w:val="center"/>
        </w:trPr>
        <w:tc>
          <w:tcPr>
            <w:tcW w:w="9752" w:type="dxa"/>
            <w:gridSpan w:val="2"/>
          </w:tcPr>
          <w:p w14:paraId="52C5F756" w14:textId="77777777" w:rsidR="00BB1533" w:rsidRPr="00B04833" w:rsidRDefault="00BB1533" w:rsidP="00645EDC">
            <w:pPr>
              <w:keepNext/>
              <w:rPr>
                <w:color w:val="000000" w:themeColor="text1"/>
              </w:rPr>
            </w:pPr>
          </w:p>
        </w:tc>
      </w:tr>
      <w:tr w:rsidR="00B04833" w:rsidRPr="00B04833" w14:paraId="4C5BD127" w14:textId="77777777" w:rsidTr="00645EDC">
        <w:trPr>
          <w:jc w:val="center"/>
        </w:trPr>
        <w:tc>
          <w:tcPr>
            <w:tcW w:w="4876" w:type="dxa"/>
          </w:tcPr>
          <w:p w14:paraId="3715C334"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8EE6314" w14:textId="67BFBCB9"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06FAC70C" w14:textId="77777777" w:rsidTr="00645EDC">
        <w:trPr>
          <w:jc w:val="center"/>
        </w:trPr>
        <w:tc>
          <w:tcPr>
            <w:tcW w:w="4876" w:type="dxa"/>
          </w:tcPr>
          <w:p w14:paraId="7973ABAB" w14:textId="77777777" w:rsidR="00BB1533" w:rsidRPr="00B04833" w:rsidRDefault="00BB1533" w:rsidP="00645EDC">
            <w:pPr>
              <w:pStyle w:val="Normal6"/>
              <w:rPr>
                <w:color w:val="000000" w:themeColor="text1"/>
                <w:lang w:val="sv-SE"/>
              </w:rPr>
            </w:pPr>
            <w:r w:rsidRPr="00B04833">
              <w:rPr>
                <w:color w:val="000000" w:themeColor="text1"/>
                <w:lang w:val="sv-SE"/>
              </w:rPr>
              <w:t>5.</w:t>
            </w:r>
            <w:r w:rsidRPr="00B04833">
              <w:rPr>
                <w:color w:val="000000" w:themeColor="text1"/>
                <w:lang w:val="sv-SE"/>
              </w:rPr>
              <w:tab/>
              <w:t>EEA ska göra de data om biologisk exponeringsmätning hos människor som byrån innehar eller hyser allmänt tillgängliga i anonymiserad form via informationsplattformen för kemikalieövervakning.</w:t>
            </w:r>
          </w:p>
        </w:tc>
        <w:tc>
          <w:tcPr>
            <w:tcW w:w="4876" w:type="dxa"/>
          </w:tcPr>
          <w:p w14:paraId="658DAB8A" w14:textId="77777777" w:rsidR="00BB1533" w:rsidRPr="00B04833" w:rsidRDefault="00BB1533" w:rsidP="00645EDC">
            <w:pPr>
              <w:pStyle w:val="Normal6"/>
              <w:rPr>
                <w:color w:val="000000" w:themeColor="text1"/>
                <w:szCs w:val="24"/>
                <w:lang w:val="sv-SE"/>
              </w:rPr>
            </w:pPr>
            <w:r w:rsidRPr="00B04833">
              <w:rPr>
                <w:color w:val="000000" w:themeColor="text1"/>
                <w:lang w:val="sv-SE"/>
              </w:rPr>
              <w:t>5.</w:t>
            </w:r>
            <w:r w:rsidRPr="00B04833">
              <w:rPr>
                <w:color w:val="000000" w:themeColor="text1"/>
                <w:lang w:val="sv-SE"/>
              </w:rPr>
              <w:tab/>
              <w:t xml:space="preserve">EEA </w:t>
            </w:r>
            <w:r w:rsidRPr="00B04833">
              <w:rPr>
                <w:b/>
                <w:i/>
                <w:color w:val="000000" w:themeColor="text1"/>
                <w:lang w:val="sv-SE"/>
              </w:rPr>
              <w:t xml:space="preserve">och Echa </w:t>
            </w:r>
            <w:r w:rsidRPr="00B04833">
              <w:rPr>
                <w:color w:val="000000" w:themeColor="text1"/>
                <w:lang w:val="sv-SE"/>
              </w:rPr>
              <w:t>ska göra de data om biologisk exponeringsmätning hos människor som byrån innehar eller hyser allmänt tillgängliga i anonymiserad form via informationsplattformen för kemikalieövervakning.</w:t>
            </w:r>
          </w:p>
        </w:tc>
      </w:tr>
    </w:tbl>
    <w:p w14:paraId="5DB2B8C7" w14:textId="77777777" w:rsidR="00BB1533" w:rsidRPr="00B04833" w:rsidRDefault="00BB1533" w:rsidP="00BB1533">
      <w:pPr>
        <w:rPr>
          <w:color w:val="000000" w:themeColor="text1"/>
        </w:rPr>
      </w:pPr>
    </w:p>
    <w:p w14:paraId="2C678495" w14:textId="41B7F72C"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79</w:t>
      </w:r>
    </w:p>
    <w:p w14:paraId="1A561D40" w14:textId="77777777" w:rsidR="00BB1533" w:rsidRPr="00B04833" w:rsidRDefault="00BB1533" w:rsidP="00BB1533">
      <w:pPr>
        <w:rPr>
          <w:color w:val="000000" w:themeColor="text1"/>
        </w:rPr>
      </w:pPr>
    </w:p>
    <w:p w14:paraId="74ACE0E9"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73D417C" w14:textId="77777777" w:rsidR="00BB1533" w:rsidRPr="00B04833" w:rsidRDefault="00BB1533" w:rsidP="00BB1533">
      <w:pPr>
        <w:pStyle w:val="NormalBold"/>
        <w:rPr>
          <w:color w:val="000000" w:themeColor="text1"/>
        </w:rPr>
      </w:pPr>
      <w:r w:rsidRPr="00B04833">
        <w:rPr>
          <w:color w:val="000000" w:themeColor="text1"/>
        </w:rPr>
        <w:t>Artikel 6 – punkt 5a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1C191AA" w14:textId="77777777" w:rsidTr="00645EDC">
        <w:trPr>
          <w:jc w:val="center"/>
        </w:trPr>
        <w:tc>
          <w:tcPr>
            <w:tcW w:w="9752" w:type="dxa"/>
            <w:gridSpan w:val="2"/>
          </w:tcPr>
          <w:p w14:paraId="7405E8D1" w14:textId="77777777" w:rsidR="00BB1533" w:rsidRPr="00B04833" w:rsidRDefault="00BB1533" w:rsidP="00645EDC">
            <w:pPr>
              <w:keepNext/>
              <w:rPr>
                <w:color w:val="000000" w:themeColor="text1"/>
              </w:rPr>
            </w:pPr>
          </w:p>
        </w:tc>
      </w:tr>
      <w:tr w:rsidR="00B04833" w:rsidRPr="00B04833" w14:paraId="3C6F731D" w14:textId="77777777" w:rsidTr="00645EDC">
        <w:trPr>
          <w:jc w:val="center"/>
        </w:trPr>
        <w:tc>
          <w:tcPr>
            <w:tcW w:w="4876" w:type="dxa"/>
          </w:tcPr>
          <w:p w14:paraId="19FDE46D"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C30EFE2" w14:textId="49923763"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0BE99D3" w14:textId="77777777" w:rsidTr="00645EDC">
        <w:trPr>
          <w:jc w:val="center"/>
        </w:trPr>
        <w:tc>
          <w:tcPr>
            <w:tcW w:w="4876" w:type="dxa"/>
          </w:tcPr>
          <w:p w14:paraId="1A9FFA5A" w14:textId="77777777" w:rsidR="00BB1533" w:rsidRPr="00B04833" w:rsidRDefault="00BB1533" w:rsidP="00645EDC">
            <w:pPr>
              <w:pStyle w:val="Normal6"/>
              <w:rPr>
                <w:color w:val="000000" w:themeColor="text1"/>
                <w:lang w:val="sv-SE"/>
              </w:rPr>
            </w:pPr>
          </w:p>
        </w:tc>
        <w:tc>
          <w:tcPr>
            <w:tcW w:w="4876" w:type="dxa"/>
          </w:tcPr>
          <w:p w14:paraId="065407DF" w14:textId="77777777" w:rsidR="00BB1533" w:rsidRPr="00B04833" w:rsidRDefault="00BB1533" w:rsidP="00645EDC">
            <w:pPr>
              <w:pStyle w:val="Normal6"/>
              <w:rPr>
                <w:color w:val="000000" w:themeColor="text1"/>
                <w:szCs w:val="24"/>
                <w:lang w:val="sv-SE"/>
              </w:rPr>
            </w:pPr>
            <w:r w:rsidRPr="00B04833">
              <w:rPr>
                <w:b/>
                <w:i/>
                <w:color w:val="000000" w:themeColor="text1"/>
                <w:lang w:val="sv-SE"/>
              </w:rPr>
              <w:t>5a.</w:t>
            </w:r>
            <w:r w:rsidRPr="00B04833">
              <w:rPr>
                <w:b/>
                <w:i/>
                <w:color w:val="000000" w:themeColor="text1"/>
                <w:lang w:val="sv-SE"/>
              </w:rPr>
              <w:tab/>
              <w:t>Den behandling av data om biologisk exponeringsmätning hos människor som utgör personuppgifter som EEA, Echa, Efsa, EMA, EU-Osha eller kommissionen utför för de ändamål som avses i punkterna 4, 4a, 4b, 4c, 4d och 4e får inte medföra att sådana uppgifter delas med tredje part.</w:t>
            </w:r>
          </w:p>
        </w:tc>
      </w:tr>
    </w:tbl>
    <w:p w14:paraId="0B202D1D" w14:textId="77777777" w:rsidR="00BB1533" w:rsidRPr="00B04833" w:rsidRDefault="00BB1533" w:rsidP="00BB1533">
      <w:pPr>
        <w:rPr>
          <w:color w:val="000000" w:themeColor="text1"/>
        </w:rPr>
      </w:pPr>
    </w:p>
    <w:p w14:paraId="6C6F75DE" w14:textId="0963BA18"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80</w:t>
      </w:r>
    </w:p>
    <w:p w14:paraId="0B09B8AB" w14:textId="77777777" w:rsidR="00BB1533" w:rsidRPr="00B04833" w:rsidRDefault="00BB1533" w:rsidP="00BB1533">
      <w:pPr>
        <w:rPr>
          <w:color w:val="000000" w:themeColor="text1"/>
        </w:rPr>
      </w:pPr>
    </w:p>
    <w:p w14:paraId="0EFE24B5"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6D2EA27" w14:textId="77777777" w:rsidR="00BB1533" w:rsidRPr="00B04833" w:rsidRDefault="00BB1533" w:rsidP="00BB1533">
      <w:pPr>
        <w:pStyle w:val="NormalBold"/>
        <w:rPr>
          <w:color w:val="000000" w:themeColor="text1"/>
        </w:rPr>
      </w:pPr>
      <w:r w:rsidRPr="00B04833">
        <w:rPr>
          <w:color w:val="000000" w:themeColor="text1"/>
        </w:rPr>
        <w:t>Artikel 6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EE1CAF0" w14:textId="77777777" w:rsidTr="00645EDC">
        <w:trPr>
          <w:jc w:val="center"/>
        </w:trPr>
        <w:tc>
          <w:tcPr>
            <w:tcW w:w="9752" w:type="dxa"/>
            <w:gridSpan w:val="2"/>
          </w:tcPr>
          <w:p w14:paraId="246DAF10" w14:textId="77777777" w:rsidR="00BB1533" w:rsidRPr="00B04833" w:rsidRDefault="00BB1533" w:rsidP="00645EDC">
            <w:pPr>
              <w:keepNext/>
              <w:rPr>
                <w:color w:val="000000" w:themeColor="text1"/>
              </w:rPr>
            </w:pPr>
          </w:p>
        </w:tc>
      </w:tr>
      <w:tr w:rsidR="00B04833" w:rsidRPr="00B04833" w14:paraId="7D198BF9" w14:textId="77777777" w:rsidTr="00645EDC">
        <w:trPr>
          <w:jc w:val="center"/>
        </w:trPr>
        <w:tc>
          <w:tcPr>
            <w:tcW w:w="4876" w:type="dxa"/>
          </w:tcPr>
          <w:p w14:paraId="57330FA9"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CECA241" w14:textId="51E6D820"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A71FAA6" w14:textId="77777777" w:rsidTr="00645EDC">
        <w:trPr>
          <w:jc w:val="center"/>
        </w:trPr>
        <w:tc>
          <w:tcPr>
            <w:tcW w:w="4876" w:type="dxa"/>
          </w:tcPr>
          <w:p w14:paraId="581BD308" w14:textId="77777777" w:rsidR="00BB1533" w:rsidRPr="00B04833" w:rsidRDefault="00BB1533" w:rsidP="00645EDC">
            <w:pPr>
              <w:pStyle w:val="Normal6"/>
              <w:rPr>
                <w:color w:val="000000" w:themeColor="text1"/>
                <w:lang w:val="sv-SE"/>
              </w:rPr>
            </w:pPr>
            <w:r w:rsidRPr="00B04833">
              <w:rPr>
                <w:color w:val="000000" w:themeColor="text1"/>
                <w:lang w:val="sv-SE"/>
              </w:rPr>
              <w:t>6.</w:t>
            </w:r>
            <w:r w:rsidRPr="00B04833">
              <w:rPr>
                <w:color w:val="000000" w:themeColor="text1"/>
                <w:lang w:val="sv-SE"/>
              </w:rPr>
              <w:tab/>
              <w:t xml:space="preserve">EEA ska vara </w:t>
            </w:r>
            <w:r w:rsidRPr="00B04833">
              <w:rPr>
                <w:b/>
                <w:i/>
                <w:color w:val="000000" w:themeColor="text1"/>
                <w:lang w:val="sv-SE"/>
              </w:rPr>
              <w:t>personuppgiftsansvarig</w:t>
            </w:r>
            <w:r w:rsidRPr="00B04833">
              <w:rPr>
                <w:color w:val="000000" w:themeColor="text1"/>
                <w:lang w:val="sv-SE"/>
              </w:rPr>
              <w:t xml:space="preserve"> för de data om biologisk exponeringsmätning hos människor som </w:t>
            </w:r>
            <w:r w:rsidRPr="00B04833">
              <w:rPr>
                <w:b/>
                <w:i/>
                <w:color w:val="000000" w:themeColor="text1"/>
                <w:lang w:val="sv-SE"/>
              </w:rPr>
              <w:t>byrån</w:t>
            </w:r>
            <w:r w:rsidRPr="00B04833">
              <w:rPr>
                <w:color w:val="000000" w:themeColor="text1"/>
                <w:lang w:val="sv-SE"/>
              </w:rPr>
              <w:t xml:space="preserve"> innehar eller hyser </w:t>
            </w:r>
            <w:r w:rsidRPr="00B04833">
              <w:rPr>
                <w:b/>
                <w:i/>
                <w:color w:val="000000" w:themeColor="text1"/>
                <w:lang w:val="sv-SE"/>
              </w:rPr>
              <w:t>och</w:t>
            </w:r>
            <w:r w:rsidRPr="00B04833">
              <w:rPr>
                <w:color w:val="000000" w:themeColor="text1"/>
                <w:lang w:val="sv-SE"/>
              </w:rPr>
              <w:t xml:space="preserve"> behandlar för de ändamål som avses i </w:t>
            </w:r>
            <w:r w:rsidRPr="00B04833">
              <w:rPr>
                <w:b/>
                <w:i/>
                <w:color w:val="000000" w:themeColor="text1"/>
                <w:lang w:val="sv-SE"/>
              </w:rPr>
              <w:t>punkt 2</w:t>
            </w:r>
            <w:r w:rsidRPr="00B04833">
              <w:rPr>
                <w:color w:val="000000" w:themeColor="text1"/>
                <w:lang w:val="sv-SE"/>
              </w:rPr>
              <w:t>.</w:t>
            </w:r>
          </w:p>
        </w:tc>
        <w:tc>
          <w:tcPr>
            <w:tcW w:w="4876" w:type="dxa"/>
          </w:tcPr>
          <w:p w14:paraId="3E7BB23F" w14:textId="77777777" w:rsidR="00BB1533" w:rsidRPr="00B04833" w:rsidRDefault="00BB1533" w:rsidP="00645EDC">
            <w:pPr>
              <w:pStyle w:val="Normal6"/>
              <w:rPr>
                <w:color w:val="000000" w:themeColor="text1"/>
                <w:szCs w:val="24"/>
                <w:lang w:val="sv-SE"/>
              </w:rPr>
            </w:pPr>
            <w:r w:rsidRPr="00B04833">
              <w:rPr>
                <w:color w:val="000000" w:themeColor="text1"/>
                <w:lang w:val="sv-SE"/>
              </w:rPr>
              <w:t>6.</w:t>
            </w:r>
            <w:r w:rsidRPr="00B04833">
              <w:rPr>
                <w:color w:val="000000" w:themeColor="text1"/>
                <w:lang w:val="sv-SE"/>
              </w:rPr>
              <w:tab/>
              <w:t>EEA</w:t>
            </w:r>
            <w:r w:rsidRPr="00B04833">
              <w:rPr>
                <w:b/>
                <w:i/>
                <w:color w:val="000000" w:themeColor="text1"/>
                <w:lang w:val="sv-SE"/>
              </w:rPr>
              <w:t>, Echa, Efsa, EMA, EU-Osha och kommissionen</w:t>
            </w:r>
            <w:r w:rsidRPr="00B04833">
              <w:rPr>
                <w:color w:val="000000" w:themeColor="text1"/>
                <w:lang w:val="sv-SE"/>
              </w:rPr>
              <w:t xml:space="preserve"> ska vara </w:t>
            </w:r>
            <w:r w:rsidRPr="00B04833">
              <w:rPr>
                <w:b/>
                <w:i/>
                <w:color w:val="000000" w:themeColor="text1"/>
                <w:lang w:val="sv-SE"/>
              </w:rPr>
              <w:t>personuppgiftsansvariga</w:t>
            </w:r>
            <w:r w:rsidRPr="00B04833">
              <w:rPr>
                <w:color w:val="000000" w:themeColor="text1"/>
                <w:lang w:val="sv-SE"/>
              </w:rPr>
              <w:t xml:space="preserve"> för de data om biologisk exponeringsmätning hos människor som </w:t>
            </w:r>
            <w:r w:rsidRPr="00B04833">
              <w:rPr>
                <w:b/>
                <w:i/>
                <w:color w:val="000000" w:themeColor="text1"/>
                <w:lang w:val="sv-SE"/>
              </w:rPr>
              <w:t>utgör personuppgifter och som de</w:t>
            </w:r>
            <w:r w:rsidRPr="00B04833">
              <w:rPr>
                <w:color w:val="000000" w:themeColor="text1"/>
                <w:lang w:val="sv-SE"/>
              </w:rPr>
              <w:t xml:space="preserve"> innehar eller hyser </w:t>
            </w:r>
            <w:r w:rsidRPr="00B04833">
              <w:rPr>
                <w:b/>
                <w:i/>
                <w:color w:val="000000" w:themeColor="text1"/>
                <w:lang w:val="sv-SE"/>
              </w:rPr>
              <w:t>eller</w:t>
            </w:r>
            <w:r w:rsidRPr="00B04833">
              <w:rPr>
                <w:color w:val="000000" w:themeColor="text1"/>
                <w:lang w:val="sv-SE"/>
              </w:rPr>
              <w:t xml:space="preserve"> behandlar för de ändamål som avses i </w:t>
            </w:r>
            <w:r w:rsidRPr="00B04833">
              <w:rPr>
                <w:b/>
                <w:i/>
                <w:color w:val="000000" w:themeColor="text1"/>
                <w:lang w:val="sv-SE"/>
              </w:rPr>
              <w:t>punkterna 4, 4a, 4b, 4c, 4d och 4e</w:t>
            </w:r>
            <w:r w:rsidRPr="00B04833">
              <w:rPr>
                <w:color w:val="000000" w:themeColor="text1"/>
                <w:lang w:val="sv-SE"/>
              </w:rPr>
              <w:t>.</w:t>
            </w:r>
          </w:p>
        </w:tc>
      </w:tr>
    </w:tbl>
    <w:p w14:paraId="71A96B06" w14:textId="77777777" w:rsidR="00BB1533" w:rsidRPr="00B04833" w:rsidRDefault="00BB1533" w:rsidP="00BB1533">
      <w:pPr>
        <w:rPr>
          <w:color w:val="000000" w:themeColor="text1"/>
        </w:rPr>
      </w:pPr>
    </w:p>
    <w:p w14:paraId="0B7BB247" w14:textId="1FFE2050"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81</w:t>
      </w:r>
    </w:p>
    <w:p w14:paraId="23731341" w14:textId="77777777" w:rsidR="00BB1533" w:rsidRPr="00B04833" w:rsidRDefault="00BB1533" w:rsidP="00BB1533">
      <w:pPr>
        <w:rPr>
          <w:color w:val="000000" w:themeColor="text1"/>
        </w:rPr>
      </w:pPr>
    </w:p>
    <w:p w14:paraId="10B666B4" w14:textId="77777777" w:rsidR="00BB1533" w:rsidRPr="00B04833" w:rsidRDefault="00BB1533" w:rsidP="00BB1533">
      <w:pPr>
        <w:pStyle w:val="NormalBold"/>
        <w:keepNext/>
        <w:rPr>
          <w:color w:val="000000" w:themeColor="text1"/>
        </w:rPr>
      </w:pPr>
      <w:r w:rsidRPr="00B04833">
        <w:rPr>
          <w:color w:val="000000" w:themeColor="text1"/>
        </w:rPr>
        <w:lastRenderedPageBreak/>
        <w:t>Förslag till förordning</w:t>
      </w:r>
    </w:p>
    <w:p w14:paraId="408EC2CF" w14:textId="77777777" w:rsidR="00BB1533" w:rsidRPr="00B04833" w:rsidRDefault="00BB1533" w:rsidP="00BB1533">
      <w:pPr>
        <w:pStyle w:val="NormalBold"/>
        <w:rPr>
          <w:color w:val="000000" w:themeColor="text1"/>
        </w:rPr>
      </w:pPr>
      <w:r w:rsidRPr="00B04833">
        <w:rPr>
          <w:color w:val="000000" w:themeColor="text1"/>
        </w:rPr>
        <w:t>Artikel 6 – punkt 6a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0A50397" w14:textId="77777777" w:rsidTr="00645EDC">
        <w:trPr>
          <w:jc w:val="center"/>
        </w:trPr>
        <w:tc>
          <w:tcPr>
            <w:tcW w:w="9752" w:type="dxa"/>
            <w:gridSpan w:val="2"/>
          </w:tcPr>
          <w:p w14:paraId="3FD45A9D" w14:textId="77777777" w:rsidR="00BB1533" w:rsidRPr="00B04833" w:rsidRDefault="00BB1533" w:rsidP="00645EDC">
            <w:pPr>
              <w:keepNext/>
              <w:rPr>
                <w:color w:val="000000" w:themeColor="text1"/>
              </w:rPr>
            </w:pPr>
          </w:p>
        </w:tc>
      </w:tr>
      <w:tr w:rsidR="00B04833" w:rsidRPr="00B04833" w14:paraId="4DF5B09C" w14:textId="77777777" w:rsidTr="00645EDC">
        <w:trPr>
          <w:jc w:val="center"/>
        </w:trPr>
        <w:tc>
          <w:tcPr>
            <w:tcW w:w="4876" w:type="dxa"/>
          </w:tcPr>
          <w:p w14:paraId="6587876D"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B635D0E" w14:textId="732A6AFC"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51EC09C" w14:textId="77777777" w:rsidTr="00645EDC">
        <w:trPr>
          <w:jc w:val="center"/>
        </w:trPr>
        <w:tc>
          <w:tcPr>
            <w:tcW w:w="4876" w:type="dxa"/>
          </w:tcPr>
          <w:p w14:paraId="6585384C" w14:textId="77777777" w:rsidR="00BB1533" w:rsidRPr="00B04833" w:rsidRDefault="00BB1533" w:rsidP="00645EDC">
            <w:pPr>
              <w:pStyle w:val="Normal6"/>
              <w:rPr>
                <w:color w:val="000000" w:themeColor="text1"/>
                <w:lang w:val="sv-SE"/>
              </w:rPr>
            </w:pPr>
          </w:p>
        </w:tc>
        <w:tc>
          <w:tcPr>
            <w:tcW w:w="4876" w:type="dxa"/>
          </w:tcPr>
          <w:p w14:paraId="42CD9D77" w14:textId="77777777" w:rsidR="00BB1533" w:rsidRPr="00B04833" w:rsidRDefault="00BB1533" w:rsidP="00645EDC">
            <w:pPr>
              <w:pStyle w:val="Normal6"/>
              <w:rPr>
                <w:color w:val="000000" w:themeColor="text1"/>
                <w:szCs w:val="24"/>
                <w:lang w:val="sv-SE"/>
              </w:rPr>
            </w:pPr>
            <w:r w:rsidRPr="00B04833">
              <w:rPr>
                <w:b/>
                <w:i/>
                <w:color w:val="000000" w:themeColor="text1"/>
                <w:lang w:val="sv-SE"/>
              </w:rPr>
              <w:t>6a.</w:t>
            </w:r>
            <w:r w:rsidRPr="00B04833">
              <w:rPr>
                <w:b/>
                <w:i/>
                <w:color w:val="000000" w:themeColor="text1"/>
                <w:lang w:val="sv-SE"/>
              </w:rPr>
              <w:tab/>
              <w:t>EEA, Echa, Efsa, EMA, EU-Osha och kommissionen ska fastställa lagringsperioden, och utföra eventuella översyner av denna, för de data om biologisk exponeringsmätning hos människor som utgör personuppgifter som de innehar samt de kriterier som används för att fastställa lagringsperioden.</w:t>
            </w:r>
          </w:p>
        </w:tc>
      </w:tr>
    </w:tbl>
    <w:p w14:paraId="67D00D77" w14:textId="77777777" w:rsidR="00BB1533" w:rsidRPr="00B04833" w:rsidRDefault="00BB1533" w:rsidP="00BB1533">
      <w:pPr>
        <w:rPr>
          <w:color w:val="000000" w:themeColor="text1"/>
        </w:rPr>
      </w:pPr>
    </w:p>
    <w:p w14:paraId="33A1848B" w14:textId="3D574227"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82</w:t>
      </w:r>
    </w:p>
    <w:p w14:paraId="56669B11" w14:textId="77777777" w:rsidR="00BB1533" w:rsidRPr="00B04833" w:rsidRDefault="00BB1533" w:rsidP="00BB1533">
      <w:pPr>
        <w:rPr>
          <w:color w:val="000000" w:themeColor="text1"/>
        </w:rPr>
      </w:pPr>
    </w:p>
    <w:p w14:paraId="3957BB76"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5BF6100" w14:textId="77777777" w:rsidR="00BB1533" w:rsidRPr="00B04833" w:rsidRDefault="00BB1533" w:rsidP="00BB1533">
      <w:pPr>
        <w:pStyle w:val="NormalBold"/>
        <w:rPr>
          <w:color w:val="000000" w:themeColor="text1"/>
        </w:rPr>
      </w:pPr>
      <w:r w:rsidRPr="00B04833">
        <w:rPr>
          <w:color w:val="000000" w:themeColor="text1"/>
        </w:rPr>
        <w:t>Artikel 6 – punkt 6b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83DD630" w14:textId="77777777" w:rsidTr="00645EDC">
        <w:trPr>
          <w:jc w:val="center"/>
        </w:trPr>
        <w:tc>
          <w:tcPr>
            <w:tcW w:w="9752" w:type="dxa"/>
            <w:gridSpan w:val="2"/>
          </w:tcPr>
          <w:p w14:paraId="49F9339C" w14:textId="77777777" w:rsidR="00BB1533" w:rsidRPr="00B04833" w:rsidRDefault="00BB1533" w:rsidP="00645EDC">
            <w:pPr>
              <w:keepNext/>
              <w:rPr>
                <w:color w:val="000000" w:themeColor="text1"/>
              </w:rPr>
            </w:pPr>
          </w:p>
        </w:tc>
      </w:tr>
      <w:tr w:rsidR="00B04833" w:rsidRPr="00B04833" w14:paraId="1FD592F1" w14:textId="77777777" w:rsidTr="00645EDC">
        <w:trPr>
          <w:jc w:val="center"/>
        </w:trPr>
        <w:tc>
          <w:tcPr>
            <w:tcW w:w="4876" w:type="dxa"/>
          </w:tcPr>
          <w:p w14:paraId="774EEC91"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9D65DB4" w14:textId="5791AEB4"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711879C" w14:textId="77777777" w:rsidTr="00645EDC">
        <w:trPr>
          <w:jc w:val="center"/>
        </w:trPr>
        <w:tc>
          <w:tcPr>
            <w:tcW w:w="4876" w:type="dxa"/>
          </w:tcPr>
          <w:p w14:paraId="5F72E524" w14:textId="77777777" w:rsidR="00BB1533" w:rsidRPr="00B04833" w:rsidRDefault="00BB1533" w:rsidP="00645EDC">
            <w:pPr>
              <w:pStyle w:val="Normal6"/>
              <w:rPr>
                <w:color w:val="000000" w:themeColor="text1"/>
                <w:lang w:val="sv-SE"/>
              </w:rPr>
            </w:pPr>
          </w:p>
        </w:tc>
        <w:tc>
          <w:tcPr>
            <w:tcW w:w="4876" w:type="dxa"/>
          </w:tcPr>
          <w:p w14:paraId="55CD7BC1" w14:textId="77777777" w:rsidR="00BB1533" w:rsidRPr="00B04833" w:rsidRDefault="00BB1533" w:rsidP="00645EDC">
            <w:pPr>
              <w:pStyle w:val="Normal6"/>
              <w:rPr>
                <w:color w:val="000000" w:themeColor="text1"/>
                <w:szCs w:val="24"/>
                <w:lang w:val="sv-SE"/>
              </w:rPr>
            </w:pPr>
            <w:r w:rsidRPr="00B04833">
              <w:rPr>
                <w:b/>
                <w:i/>
                <w:color w:val="000000" w:themeColor="text1"/>
                <w:lang w:val="sv-SE"/>
              </w:rPr>
              <w:t>6b.</w:t>
            </w:r>
            <w:r w:rsidRPr="00B04833">
              <w:rPr>
                <w:b/>
                <w:i/>
                <w:color w:val="000000" w:themeColor="text1"/>
                <w:lang w:val="sv-SE"/>
              </w:rPr>
              <w:tab/>
              <w:t>De data om biologisk exponeringsmätning hos människor som avses i denna artikel innefattar personuppgifter som lagligen samlats in innan denna förordning trädde i kraft.</w:t>
            </w:r>
          </w:p>
        </w:tc>
      </w:tr>
    </w:tbl>
    <w:p w14:paraId="068C461D" w14:textId="77777777" w:rsidR="00BB1533" w:rsidRPr="00B04833" w:rsidRDefault="00BB1533" w:rsidP="00BB1533">
      <w:pPr>
        <w:rPr>
          <w:color w:val="000000" w:themeColor="text1"/>
        </w:rPr>
      </w:pPr>
    </w:p>
    <w:p w14:paraId="4E6A833A" w14:textId="0AE815BF"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83</w:t>
      </w:r>
    </w:p>
    <w:p w14:paraId="673926DA" w14:textId="77777777" w:rsidR="00BB1533" w:rsidRPr="00B04833" w:rsidRDefault="00BB1533" w:rsidP="00BB1533">
      <w:pPr>
        <w:rPr>
          <w:color w:val="000000" w:themeColor="text1"/>
        </w:rPr>
      </w:pPr>
    </w:p>
    <w:p w14:paraId="169470C9"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7B77E99" w14:textId="0496F883" w:rsidR="00BB1533" w:rsidRPr="00B04833" w:rsidRDefault="00BB1533" w:rsidP="00BB1533">
      <w:pPr>
        <w:pStyle w:val="NormalBold"/>
        <w:rPr>
          <w:color w:val="000000" w:themeColor="text1"/>
        </w:rPr>
      </w:pPr>
      <w:r w:rsidRPr="00B04833">
        <w:rPr>
          <w:color w:val="000000" w:themeColor="text1"/>
        </w:rPr>
        <w:t>Artikel 8 – punkt 4 – stycke 1</w:t>
      </w:r>
      <w:r w:rsidR="00615953">
        <w:rPr>
          <w:color w:val="000000" w:themeColor="text1"/>
        </w:rPr>
        <w:t xml:space="preserve">a </w:t>
      </w:r>
      <w:r w:rsidRPr="00B04833">
        <w:rPr>
          <w:color w:val="000000" w:themeColor="text1"/>
        </w:rPr>
        <w:t>(nytt)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1B54347" w14:textId="77777777" w:rsidTr="00645EDC">
        <w:trPr>
          <w:jc w:val="center"/>
        </w:trPr>
        <w:tc>
          <w:tcPr>
            <w:tcW w:w="9752" w:type="dxa"/>
            <w:gridSpan w:val="2"/>
          </w:tcPr>
          <w:p w14:paraId="35809A89" w14:textId="77777777" w:rsidR="00BB1533" w:rsidRPr="00B04833" w:rsidRDefault="00BB1533" w:rsidP="00645EDC">
            <w:pPr>
              <w:keepNext/>
              <w:rPr>
                <w:color w:val="000000" w:themeColor="text1"/>
              </w:rPr>
            </w:pPr>
          </w:p>
        </w:tc>
      </w:tr>
      <w:tr w:rsidR="00B04833" w:rsidRPr="00B04833" w14:paraId="12A17172" w14:textId="77777777" w:rsidTr="00645EDC">
        <w:trPr>
          <w:jc w:val="center"/>
        </w:trPr>
        <w:tc>
          <w:tcPr>
            <w:tcW w:w="4876" w:type="dxa"/>
          </w:tcPr>
          <w:p w14:paraId="41E2B589"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15B3232" w14:textId="2EC86EF1"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AD750CF" w14:textId="77777777" w:rsidTr="00645EDC">
        <w:trPr>
          <w:jc w:val="center"/>
        </w:trPr>
        <w:tc>
          <w:tcPr>
            <w:tcW w:w="4876" w:type="dxa"/>
          </w:tcPr>
          <w:p w14:paraId="5689EE9D" w14:textId="77777777" w:rsidR="00BB1533" w:rsidRPr="00B04833" w:rsidRDefault="00BB1533" w:rsidP="00645EDC">
            <w:pPr>
              <w:pStyle w:val="Normal6"/>
              <w:rPr>
                <w:color w:val="000000" w:themeColor="text1"/>
                <w:lang w:val="sv-SE"/>
              </w:rPr>
            </w:pPr>
          </w:p>
        </w:tc>
        <w:tc>
          <w:tcPr>
            <w:tcW w:w="4876" w:type="dxa"/>
          </w:tcPr>
          <w:p w14:paraId="0493F2D4" w14:textId="72B178D2" w:rsidR="00BB1533" w:rsidRPr="00B04833" w:rsidRDefault="00BB1533" w:rsidP="00645EDC">
            <w:pPr>
              <w:pStyle w:val="Normal6"/>
              <w:rPr>
                <w:color w:val="000000" w:themeColor="text1"/>
                <w:szCs w:val="24"/>
                <w:lang w:val="sv-SE"/>
              </w:rPr>
            </w:pPr>
            <w:r w:rsidRPr="00B04833">
              <w:rPr>
                <w:b/>
                <w:i/>
                <w:color w:val="000000" w:themeColor="text1"/>
                <w:lang w:val="sv-SE"/>
              </w:rPr>
              <w:t>Echa ska i databasen över referensvärden</w:t>
            </w:r>
            <w:r w:rsidR="00D82F60" w:rsidRPr="00B04833">
              <w:rPr>
                <w:b/>
                <w:i/>
                <w:color w:val="000000" w:themeColor="text1"/>
                <w:lang w:val="sv-SE"/>
              </w:rPr>
              <w:t>,</w:t>
            </w:r>
            <w:r w:rsidRPr="00B04833">
              <w:rPr>
                <w:b/>
                <w:i/>
                <w:color w:val="000000" w:themeColor="text1"/>
                <w:lang w:val="sv-SE"/>
              </w:rPr>
              <w:t xml:space="preserve"> utan onödigt dröjsmål</w:t>
            </w:r>
            <w:r w:rsidR="00D82F60" w:rsidRPr="00B04833">
              <w:rPr>
                <w:b/>
                <w:i/>
                <w:color w:val="000000" w:themeColor="text1"/>
                <w:lang w:val="sv-SE"/>
              </w:rPr>
              <w:t>,</w:t>
            </w:r>
            <w:r w:rsidRPr="00B04833">
              <w:rPr>
                <w:b/>
                <w:i/>
                <w:color w:val="000000" w:themeColor="text1"/>
                <w:lang w:val="sv-SE"/>
              </w:rPr>
              <w:t xml:space="preserve"> inkludera alla referensvärden som genereras som en del av unionsprogram, nationella program eller internationella program eller forskningsverksamhet och som görs tillgängliga för Echa i de standardformat som avses i artikel 14, om ett sådant standardformat har utvecklats.</w:t>
            </w:r>
          </w:p>
        </w:tc>
      </w:tr>
    </w:tbl>
    <w:p w14:paraId="7143EBF7" w14:textId="77777777" w:rsidR="00BB1533" w:rsidRPr="00B04833" w:rsidRDefault="00BB1533" w:rsidP="00BB1533">
      <w:pPr>
        <w:rPr>
          <w:color w:val="000000" w:themeColor="text1"/>
        </w:rPr>
      </w:pPr>
    </w:p>
    <w:p w14:paraId="55C0499B" w14:textId="5A54D39D"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84</w:t>
      </w:r>
    </w:p>
    <w:p w14:paraId="4CD4A848" w14:textId="77777777" w:rsidR="00BB1533" w:rsidRPr="00B04833" w:rsidRDefault="00BB1533" w:rsidP="00BB1533">
      <w:pPr>
        <w:rPr>
          <w:color w:val="000000" w:themeColor="text1"/>
        </w:rPr>
      </w:pPr>
    </w:p>
    <w:p w14:paraId="1548BE5B" w14:textId="77777777" w:rsidR="00BB1533" w:rsidRPr="00B04833" w:rsidRDefault="00BB1533" w:rsidP="00BB1533">
      <w:pPr>
        <w:pStyle w:val="NormalBold"/>
        <w:keepNext/>
        <w:rPr>
          <w:color w:val="000000" w:themeColor="text1"/>
        </w:rPr>
      </w:pPr>
      <w:r w:rsidRPr="00B04833">
        <w:rPr>
          <w:color w:val="000000" w:themeColor="text1"/>
        </w:rPr>
        <w:lastRenderedPageBreak/>
        <w:t>Förslag till förordning</w:t>
      </w:r>
    </w:p>
    <w:p w14:paraId="22BB67A0" w14:textId="77777777" w:rsidR="00BB1533" w:rsidRPr="00B04833" w:rsidRDefault="00BB1533" w:rsidP="00BB1533">
      <w:pPr>
        <w:pStyle w:val="NormalBold"/>
        <w:rPr>
          <w:color w:val="000000" w:themeColor="text1"/>
        </w:rPr>
      </w:pPr>
      <w:r w:rsidRPr="00B04833">
        <w:rPr>
          <w:color w:val="000000" w:themeColor="text1"/>
        </w:rPr>
        <w:t>Artikel 9 – punkt 1a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62D9142" w14:textId="77777777" w:rsidTr="00645EDC">
        <w:trPr>
          <w:jc w:val="center"/>
        </w:trPr>
        <w:tc>
          <w:tcPr>
            <w:tcW w:w="9752" w:type="dxa"/>
            <w:gridSpan w:val="2"/>
          </w:tcPr>
          <w:p w14:paraId="0A83324E" w14:textId="77777777" w:rsidR="00BB1533" w:rsidRPr="00B04833" w:rsidRDefault="00BB1533" w:rsidP="00645EDC">
            <w:pPr>
              <w:keepNext/>
              <w:rPr>
                <w:color w:val="000000" w:themeColor="text1"/>
              </w:rPr>
            </w:pPr>
          </w:p>
        </w:tc>
      </w:tr>
      <w:tr w:rsidR="00B04833" w:rsidRPr="00B04833" w14:paraId="2601EA11" w14:textId="77777777" w:rsidTr="00645EDC">
        <w:trPr>
          <w:jc w:val="center"/>
        </w:trPr>
        <w:tc>
          <w:tcPr>
            <w:tcW w:w="4876" w:type="dxa"/>
          </w:tcPr>
          <w:p w14:paraId="7D2A7048"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0227C28" w14:textId="0347137E"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795B8DE" w14:textId="77777777" w:rsidTr="00645EDC">
        <w:trPr>
          <w:jc w:val="center"/>
        </w:trPr>
        <w:tc>
          <w:tcPr>
            <w:tcW w:w="4876" w:type="dxa"/>
          </w:tcPr>
          <w:p w14:paraId="327D585B" w14:textId="77777777" w:rsidR="00BB1533" w:rsidRPr="00B04833" w:rsidRDefault="00BB1533" w:rsidP="00645EDC">
            <w:pPr>
              <w:pStyle w:val="Normal6"/>
              <w:rPr>
                <w:color w:val="000000" w:themeColor="text1"/>
                <w:lang w:val="sv-SE"/>
              </w:rPr>
            </w:pPr>
          </w:p>
        </w:tc>
        <w:tc>
          <w:tcPr>
            <w:tcW w:w="4876" w:type="dxa"/>
          </w:tcPr>
          <w:p w14:paraId="0DB36E28" w14:textId="0B4B6689" w:rsidR="00BB1533" w:rsidRPr="00B04833" w:rsidRDefault="00BB1533" w:rsidP="00645EDC">
            <w:pPr>
              <w:pStyle w:val="Normal6"/>
              <w:rPr>
                <w:color w:val="000000" w:themeColor="text1"/>
                <w:szCs w:val="24"/>
                <w:lang w:val="sv-SE"/>
              </w:rPr>
            </w:pPr>
            <w:r w:rsidRPr="00B04833">
              <w:rPr>
                <w:b/>
                <w:i/>
                <w:color w:val="000000" w:themeColor="text1"/>
                <w:lang w:val="sv-SE"/>
              </w:rPr>
              <w:t>1a.</w:t>
            </w:r>
            <w:r w:rsidRPr="00B04833">
              <w:rPr>
                <w:b/>
                <w:i/>
                <w:color w:val="000000" w:themeColor="text1"/>
                <w:lang w:val="sv-SE"/>
              </w:rPr>
              <w:tab/>
              <w:t>Echa ska inrätta och driva en mekanism för samarbete och informationsutbyte med relevanta myndigheter i tredjeländer för utbyte av studier som företag anmält eller lämnat in till dessa myndigheter till stöd för en ansökan, en anmälan eller ett underlag i ett regleringsärende för en kemikalie senast den ... [Publikationsbyrån: infoga datum: två år efter dagen för denna förordnings ikraftträdande].</w:t>
            </w:r>
          </w:p>
        </w:tc>
      </w:tr>
    </w:tbl>
    <w:p w14:paraId="05E1E94E" w14:textId="77777777" w:rsidR="00BB1533" w:rsidRPr="00B04833" w:rsidRDefault="00BB1533" w:rsidP="00BB1533">
      <w:pPr>
        <w:rPr>
          <w:color w:val="000000" w:themeColor="text1"/>
        </w:rPr>
      </w:pPr>
    </w:p>
    <w:p w14:paraId="46C001D8" w14:textId="58C37A00"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85</w:t>
      </w:r>
    </w:p>
    <w:p w14:paraId="4F139143" w14:textId="77777777" w:rsidR="00BB1533" w:rsidRPr="00B04833" w:rsidRDefault="00BB1533" w:rsidP="00BB1533">
      <w:pPr>
        <w:rPr>
          <w:color w:val="000000" w:themeColor="text1"/>
        </w:rPr>
      </w:pPr>
    </w:p>
    <w:p w14:paraId="3CB8905B"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F86C4CF" w14:textId="77777777" w:rsidR="00BB1533" w:rsidRPr="00B04833" w:rsidRDefault="00BB1533" w:rsidP="00BB1533">
      <w:pPr>
        <w:pStyle w:val="NormalBold"/>
        <w:rPr>
          <w:color w:val="000000" w:themeColor="text1"/>
        </w:rPr>
      </w:pPr>
      <w:r w:rsidRPr="00B04833">
        <w:rPr>
          <w:color w:val="000000" w:themeColor="text1"/>
        </w:rPr>
        <w:t>Artikel 9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3D68F44" w14:textId="77777777" w:rsidTr="00645EDC">
        <w:trPr>
          <w:jc w:val="center"/>
        </w:trPr>
        <w:tc>
          <w:tcPr>
            <w:tcW w:w="9752" w:type="dxa"/>
            <w:gridSpan w:val="2"/>
          </w:tcPr>
          <w:p w14:paraId="4038F332" w14:textId="77777777" w:rsidR="00BB1533" w:rsidRPr="00B04833" w:rsidRDefault="00BB1533" w:rsidP="00645EDC">
            <w:pPr>
              <w:keepNext/>
              <w:rPr>
                <w:color w:val="000000" w:themeColor="text1"/>
              </w:rPr>
            </w:pPr>
          </w:p>
        </w:tc>
      </w:tr>
      <w:tr w:rsidR="00B04833" w:rsidRPr="00B04833" w14:paraId="5AD0540A" w14:textId="77777777" w:rsidTr="00645EDC">
        <w:trPr>
          <w:jc w:val="center"/>
        </w:trPr>
        <w:tc>
          <w:tcPr>
            <w:tcW w:w="4876" w:type="dxa"/>
          </w:tcPr>
          <w:p w14:paraId="39431632"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DB7449E" w14:textId="5E2C38CD"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D78BEE8" w14:textId="77777777" w:rsidTr="00645EDC">
        <w:trPr>
          <w:jc w:val="center"/>
        </w:trPr>
        <w:tc>
          <w:tcPr>
            <w:tcW w:w="4876" w:type="dxa"/>
          </w:tcPr>
          <w:p w14:paraId="0534DA07" w14:textId="77777777" w:rsidR="00BB1533" w:rsidRPr="00B04833" w:rsidRDefault="00BB1533" w:rsidP="00645EDC">
            <w:pPr>
              <w:pStyle w:val="Normal6"/>
              <w:rPr>
                <w:color w:val="000000" w:themeColor="text1"/>
                <w:lang w:val="sv-SE"/>
              </w:rPr>
            </w:pPr>
            <w:r w:rsidRPr="00B04833">
              <w:rPr>
                <w:color w:val="000000" w:themeColor="text1"/>
                <w:lang w:val="sv-SE"/>
              </w:rPr>
              <w:t>2.</w:t>
            </w:r>
            <w:r w:rsidRPr="00B04833">
              <w:rPr>
                <w:color w:val="000000" w:themeColor="text1"/>
                <w:lang w:val="sv-SE"/>
              </w:rPr>
              <w:tab/>
              <w:t>I databasen med anmälda studier ska Echa lagra de data som anmälts till myndigheten i enlighet med artikel 22.</w:t>
            </w:r>
          </w:p>
        </w:tc>
        <w:tc>
          <w:tcPr>
            <w:tcW w:w="4876" w:type="dxa"/>
          </w:tcPr>
          <w:p w14:paraId="579D0294" w14:textId="77777777" w:rsidR="00BB1533" w:rsidRPr="00B04833" w:rsidRDefault="00BB1533" w:rsidP="00645EDC">
            <w:pPr>
              <w:pStyle w:val="Normal6"/>
              <w:rPr>
                <w:color w:val="000000" w:themeColor="text1"/>
                <w:szCs w:val="24"/>
                <w:lang w:val="sv-SE"/>
              </w:rPr>
            </w:pPr>
            <w:r w:rsidRPr="00B04833">
              <w:rPr>
                <w:color w:val="000000" w:themeColor="text1"/>
                <w:lang w:val="sv-SE"/>
              </w:rPr>
              <w:t>2.</w:t>
            </w:r>
            <w:r w:rsidRPr="00B04833">
              <w:rPr>
                <w:color w:val="000000" w:themeColor="text1"/>
                <w:lang w:val="sv-SE"/>
              </w:rPr>
              <w:tab/>
              <w:t>I databasen med anmälda studier ska Echa lagra de data som anmälts till myndigheten i enlighet med artikel 22</w:t>
            </w:r>
            <w:r w:rsidRPr="00B04833">
              <w:rPr>
                <w:b/>
                <w:i/>
                <w:color w:val="000000" w:themeColor="text1"/>
                <w:lang w:val="sv-SE"/>
              </w:rPr>
              <w:t xml:space="preserve"> och de data som erhållits genom den mekanism som avses i punkt 1a i denna artikel</w:t>
            </w:r>
            <w:r w:rsidRPr="00B04833">
              <w:rPr>
                <w:color w:val="000000" w:themeColor="text1"/>
                <w:lang w:val="sv-SE"/>
              </w:rPr>
              <w:t>.</w:t>
            </w:r>
          </w:p>
        </w:tc>
      </w:tr>
    </w:tbl>
    <w:p w14:paraId="5C40ADA2" w14:textId="77777777" w:rsidR="00BB1533" w:rsidRPr="00B04833" w:rsidRDefault="00BB1533" w:rsidP="00BB1533">
      <w:pPr>
        <w:rPr>
          <w:color w:val="000000" w:themeColor="text1"/>
        </w:rPr>
      </w:pPr>
    </w:p>
    <w:p w14:paraId="38521A83" w14:textId="618C0968"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86</w:t>
      </w:r>
    </w:p>
    <w:p w14:paraId="40CFD454" w14:textId="77777777" w:rsidR="00BB1533" w:rsidRPr="00B04833" w:rsidRDefault="00BB1533" w:rsidP="00BB1533">
      <w:pPr>
        <w:rPr>
          <w:color w:val="000000" w:themeColor="text1"/>
        </w:rPr>
      </w:pPr>
    </w:p>
    <w:p w14:paraId="001171F6"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84D9CDF" w14:textId="77777777" w:rsidR="00BB1533" w:rsidRPr="00B04833" w:rsidRDefault="00BB1533" w:rsidP="00BB1533">
      <w:pPr>
        <w:pStyle w:val="NormalBold"/>
        <w:rPr>
          <w:color w:val="000000" w:themeColor="text1"/>
        </w:rPr>
      </w:pPr>
      <w:r w:rsidRPr="00B04833">
        <w:rPr>
          <w:color w:val="000000" w:themeColor="text1"/>
        </w:rPr>
        <w:t>Artikel 9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AE2A087" w14:textId="77777777" w:rsidTr="00645EDC">
        <w:trPr>
          <w:jc w:val="center"/>
        </w:trPr>
        <w:tc>
          <w:tcPr>
            <w:tcW w:w="9752" w:type="dxa"/>
            <w:gridSpan w:val="2"/>
          </w:tcPr>
          <w:p w14:paraId="1487DAD4" w14:textId="77777777" w:rsidR="00BB1533" w:rsidRPr="00B04833" w:rsidRDefault="00BB1533" w:rsidP="00645EDC">
            <w:pPr>
              <w:keepNext/>
              <w:rPr>
                <w:color w:val="000000" w:themeColor="text1"/>
              </w:rPr>
            </w:pPr>
          </w:p>
        </w:tc>
      </w:tr>
      <w:tr w:rsidR="00B04833" w:rsidRPr="00B04833" w14:paraId="49015518" w14:textId="77777777" w:rsidTr="00645EDC">
        <w:trPr>
          <w:jc w:val="center"/>
        </w:trPr>
        <w:tc>
          <w:tcPr>
            <w:tcW w:w="4876" w:type="dxa"/>
          </w:tcPr>
          <w:p w14:paraId="233526A6"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9186C58" w14:textId="5451BB10"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02A3A02" w14:textId="77777777" w:rsidTr="00645EDC">
        <w:trPr>
          <w:jc w:val="center"/>
        </w:trPr>
        <w:tc>
          <w:tcPr>
            <w:tcW w:w="4876" w:type="dxa"/>
          </w:tcPr>
          <w:p w14:paraId="532A4D7D" w14:textId="77777777" w:rsidR="00BB1533" w:rsidRPr="00B04833" w:rsidRDefault="00BB1533" w:rsidP="00645EDC">
            <w:pPr>
              <w:pStyle w:val="Normal6"/>
              <w:rPr>
                <w:color w:val="000000" w:themeColor="text1"/>
                <w:lang w:val="sv-SE"/>
              </w:rPr>
            </w:pPr>
            <w:r w:rsidRPr="00B04833">
              <w:rPr>
                <w:color w:val="000000" w:themeColor="text1"/>
                <w:lang w:val="sv-SE"/>
              </w:rPr>
              <w:t>3.</w:t>
            </w:r>
            <w:r w:rsidRPr="00B04833">
              <w:rPr>
                <w:color w:val="000000" w:themeColor="text1"/>
                <w:lang w:val="sv-SE"/>
              </w:rPr>
              <w:tab/>
            </w:r>
            <w:r w:rsidRPr="00B04833">
              <w:rPr>
                <w:b/>
                <w:i/>
                <w:color w:val="000000" w:themeColor="text1"/>
                <w:lang w:val="sv-SE"/>
              </w:rPr>
              <w:t>Echa ska integrera</w:t>
            </w:r>
            <w:r w:rsidRPr="00B04833">
              <w:rPr>
                <w:color w:val="000000" w:themeColor="text1"/>
                <w:lang w:val="sv-SE"/>
              </w:rPr>
              <w:t xml:space="preserve"> de data som ingår i databasen med anmälda studier </w:t>
            </w:r>
            <w:r w:rsidRPr="00B04833">
              <w:rPr>
                <w:b/>
                <w:i/>
                <w:color w:val="000000" w:themeColor="text1"/>
                <w:lang w:val="sv-SE"/>
              </w:rPr>
              <w:t>i den gemensamma dataplattformen så snart en motsvarande registrering, ansökan, anmälan eller annat relevant underlag i ett regleringsärende har lämnats in till den berörda unionsinstitutionen eller nationella institutionen, byrån eller organet i enlighet med tillämplig unionslagstiftning</w:t>
            </w:r>
            <w:r w:rsidRPr="00B04833">
              <w:rPr>
                <w:color w:val="000000" w:themeColor="text1"/>
                <w:lang w:val="sv-SE"/>
              </w:rPr>
              <w:t xml:space="preserve"> </w:t>
            </w:r>
            <w:r w:rsidRPr="00B04833">
              <w:rPr>
                <w:color w:val="000000" w:themeColor="text1"/>
                <w:lang w:val="sv-SE"/>
              </w:rPr>
              <w:lastRenderedPageBreak/>
              <w:t xml:space="preserve">och </w:t>
            </w:r>
            <w:r w:rsidRPr="00B04833">
              <w:rPr>
                <w:b/>
                <w:i/>
                <w:color w:val="000000" w:themeColor="text1"/>
                <w:lang w:val="sv-SE"/>
              </w:rPr>
              <w:t>efter det att den unionsinstitutionen eller nationella institutionen, byrån eller organet har beslutat om utlämnande av de åtföljande studierna i enlighet med tillämpliga regler om konfidentialitet</w:t>
            </w:r>
            <w:r w:rsidRPr="00B04833">
              <w:rPr>
                <w:color w:val="000000" w:themeColor="text1"/>
                <w:lang w:val="sv-SE"/>
              </w:rPr>
              <w:t>.</w:t>
            </w:r>
          </w:p>
        </w:tc>
        <w:tc>
          <w:tcPr>
            <w:tcW w:w="4876" w:type="dxa"/>
          </w:tcPr>
          <w:p w14:paraId="18EB9119"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3.</w:t>
            </w:r>
            <w:r w:rsidRPr="00B04833">
              <w:rPr>
                <w:color w:val="000000" w:themeColor="text1"/>
                <w:lang w:val="sv-SE"/>
              </w:rPr>
              <w:tab/>
              <w:t xml:space="preserve">De data som ingår i databasen med anmälda studier </w:t>
            </w:r>
            <w:r w:rsidRPr="00B04833">
              <w:rPr>
                <w:b/>
                <w:i/>
                <w:color w:val="000000" w:themeColor="text1"/>
                <w:lang w:val="sv-SE"/>
              </w:rPr>
              <w:t>ska betraktas som konfidentiella</w:t>
            </w:r>
            <w:r w:rsidRPr="00B04833">
              <w:rPr>
                <w:color w:val="000000" w:themeColor="text1"/>
                <w:lang w:val="sv-SE"/>
              </w:rPr>
              <w:t xml:space="preserve"> och </w:t>
            </w:r>
            <w:r w:rsidRPr="00B04833">
              <w:rPr>
                <w:b/>
                <w:i/>
                <w:color w:val="000000" w:themeColor="text1"/>
                <w:lang w:val="sv-SE"/>
              </w:rPr>
              <w:t>ska inte offentliggöras</w:t>
            </w:r>
            <w:r w:rsidRPr="00B04833">
              <w:rPr>
                <w:color w:val="000000" w:themeColor="text1"/>
                <w:lang w:val="sv-SE"/>
              </w:rPr>
              <w:t>.</w:t>
            </w:r>
          </w:p>
        </w:tc>
      </w:tr>
    </w:tbl>
    <w:p w14:paraId="0F0034F9" w14:textId="77777777" w:rsidR="00BB1533" w:rsidRPr="00B04833" w:rsidRDefault="00BB1533" w:rsidP="00BB1533">
      <w:pPr>
        <w:rPr>
          <w:color w:val="000000" w:themeColor="text1"/>
        </w:rPr>
      </w:pPr>
    </w:p>
    <w:p w14:paraId="15FCEA8F" w14:textId="5E823E4F"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87</w:t>
      </w:r>
    </w:p>
    <w:p w14:paraId="22BF28F9" w14:textId="77777777" w:rsidR="00BB1533" w:rsidRPr="00B04833" w:rsidRDefault="00BB1533" w:rsidP="00BB1533">
      <w:pPr>
        <w:rPr>
          <w:color w:val="000000" w:themeColor="text1"/>
        </w:rPr>
      </w:pPr>
    </w:p>
    <w:p w14:paraId="1A9394B4"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ABC725E" w14:textId="77777777" w:rsidR="00BB1533" w:rsidRPr="00B04833" w:rsidRDefault="00BB1533" w:rsidP="00BB1533">
      <w:pPr>
        <w:pStyle w:val="NormalBold"/>
        <w:rPr>
          <w:color w:val="000000" w:themeColor="text1"/>
        </w:rPr>
      </w:pPr>
      <w:r w:rsidRPr="00B04833">
        <w:rPr>
          <w:color w:val="000000" w:themeColor="text1"/>
        </w:rPr>
        <w:t>Artikel 9 – punkt 4a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C3F56FE" w14:textId="77777777" w:rsidTr="00645EDC">
        <w:trPr>
          <w:jc w:val="center"/>
        </w:trPr>
        <w:tc>
          <w:tcPr>
            <w:tcW w:w="9752" w:type="dxa"/>
            <w:gridSpan w:val="2"/>
          </w:tcPr>
          <w:p w14:paraId="1A7C43BD" w14:textId="77777777" w:rsidR="00BB1533" w:rsidRPr="00B04833" w:rsidRDefault="00BB1533" w:rsidP="00645EDC">
            <w:pPr>
              <w:keepNext/>
              <w:rPr>
                <w:color w:val="000000" w:themeColor="text1"/>
              </w:rPr>
            </w:pPr>
          </w:p>
        </w:tc>
      </w:tr>
      <w:tr w:rsidR="00B04833" w:rsidRPr="00B04833" w14:paraId="0D94B4A9" w14:textId="77777777" w:rsidTr="00645EDC">
        <w:trPr>
          <w:jc w:val="center"/>
        </w:trPr>
        <w:tc>
          <w:tcPr>
            <w:tcW w:w="4876" w:type="dxa"/>
          </w:tcPr>
          <w:p w14:paraId="14F923FF"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4E69952" w14:textId="459D5350"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543903FF" w14:textId="77777777" w:rsidTr="00645EDC">
        <w:trPr>
          <w:jc w:val="center"/>
        </w:trPr>
        <w:tc>
          <w:tcPr>
            <w:tcW w:w="4876" w:type="dxa"/>
          </w:tcPr>
          <w:p w14:paraId="1CE37104" w14:textId="77777777" w:rsidR="00BB1533" w:rsidRPr="00B04833" w:rsidRDefault="00BB1533" w:rsidP="00645EDC">
            <w:pPr>
              <w:pStyle w:val="Normal6"/>
              <w:rPr>
                <w:color w:val="000000" w:themeColor="text1"/>
                <w:lang w:val="sv-SE"/>
              </w:rPr>
            </w:pPr>
          </w:p>
        </w:tc>
        <w:tc>
          <w:tcPr>
            <w:tcW w:w="4876" w:type="dxa"/>
          </w:tcPr>
          <w:p w14:paraId="5C737414" w14:textId="5238EACF" w:rsidR="00BB1533" w:rsidRPr="00B04833" w:rsidRDefault="00BB1533" w:rsidP="00645EDC">
            <w:pPr>
              <w:pStyle w:val="Normal6"/>
              <w:rPr>
                <w:color w:val="000000" w:themeColor="text1"/>
                <w:szCs w:val="24"/>
                <w:lang w:val="sv-SE"/>
              </w:rPr>
            </w:pPr>
            <w:r w:rsidRPr="00B04833">
              <w:rPr>
                <w:b/>
                <w:i/>
                <w:color w:val="000000" w:themeColor="text1"/>
                <w:lang w:val="sv-SE"/>
              </w:rPr>
              <w:t>4a.</w:t>
            </w:r>
            <w:r w:rsidRPr="00B04833">
              <w:rPr>
                <w:b/>
                <w:i/>
                <w:color w:val="000000" w:themeColor="text1"/>
                <w:lang w:val="sv-SE"/>
              </w:rPr>
              <w:tab/>
              <w:t>Utan att det påverkar tillämpningen av punkt 4 ska kommissionen eller någon av byråerna, om den i enlighet med artikel 5.2 tillhandahåller Echa en registrering, en ansökan, en anmälan eller ett annat underlag i ett regleringsärende i samband med vilket en anmälan lämnades in enligt artikel 22, ange vilka delar av anmälningarna om studier som är konfidentiella när de ingår i den gemensamma dataplattformen. Endast de delar ska anges som konfidentiella där samma del anges som konfidentiell i motsvarande ansökan, anmälan eller annat relevant underlag i ett regleringsärende i enlighet med bestämmelserna om konfidentialitet enligt den ursprungliga unionsakten.</w:t>
            </w:r>
          </w:p>
        </w:tc>
      </w:tr>
    </w:tbl>
    <w:p w14:paraId="2A5B3A96" w14:textId="77777777" w:rsidR="00BB1533" w:rsidRPr="00B04833" w:rsidRDefault="00BB1533" w:rsidP="00BB1533">
      <w:pPr>
        <w:rPr>
          <w:color w:val="000000" w:themeColor="text1"/>
        </w:rPr>
      </w:pPr>
    </w:p>
    <w:p w14:paraId="08E34405" w14:textId="3F91EC25"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88</w:t>
      </w:r>
    </w:p>
    <w:p w14:paraId="11B517C9" w14:textId="77777777" w:rsidR="00BB1533" w:rsidRPr="00B04833" w:rsidRDefault="00BB1533" w:rsidP="00BB1533">
      <w:pPr>
        <w:rPr>
          <w:color w:val="000000" w:themeColor="text1"/>
        </w:rPr>
      </w:pPr>
    </w:p>
    <w:p w14:paraId="6B5E34B0"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18182665" w14:textId="77777777" w:rsidR="00BB1533" w:rsidRPr="00B04833" w:rsidRDefault="00BB1533" w:rsidP="00BB1533">
      <w:pPr>
        <w:pStyle w:val="NormalBold"/>
        <w:rPr>
          <w:color w:val="000000" w:themeColor="text1"/>
        </w:rPr>
      </w:pPr>
      <w:r w:rsidRPr="00B04833">
        <w:rPr>
          <w:color w:val="000000" w:themeColor="text1"/>
        </w:rPr>
        <w:t>Artikel 9 – punkt 4b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2E02A4A" w14:textId="77777777" w:rsidTr="00645EDC">
        <w:trPr>
          <w:jc w:val="center"/>
        </w:trPr>
        <w:tc>
          <w:tcPr>
            <w:tcW w:w="9752" w:type="dxa"/>
            <w:gridSpan w:val="2"/>
          </w:tcPr>
          <w:p w14:paraId="7185BE3D" w14:textId="77777777" w:rsidR="00BB1533" w:rsidRPr="00B04833" w:rsidRDefault="00BB1533" w:rsidP="00645EDC">
            <w:pPr>
              <w:keepNext/>
              <w:rPr>
                <w:color w:val="000000" w:themeColor="text1"/>
              </w:rPr>
            </w:pPr>
          </w:p>
        </w:tc>
      </w:tr>
      <w:tr w:rsidR="00B04833" w:rsidRPr="00B04833" w14:paraId="158E3AFF" w14:textId="77777777" w:rsidTr="00645EDC">
        <w:trPr>
          <w:jc w:val="center"/>
        </w:trPr>
        <w:tc>
          <w:tcPr>
            <w:tcW w:w="4876" w:type="dxa"/>
          </w:tcPr>
          <w:p w14:paraId="5CC323BC"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53ECEBE" w14:textId="5C1D173D"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A2B80FC" w14:textId="77777777" w:rsidTr="00645EDC">
        <w:trPr>
          <w:jc w:val="center"/>
        </w:trPr>
        <w:tc>
          <w:tcPr>
            <w:tcW w:w="4876" w:type="dxa"/>
          </w:tcPr>
          <w:p w14:paraId="0C7A18AA" w14:textId="77777777" w:rsidR="00BB1533" w:rsidRPr="00B04833" w:rsidRDefault="00BB1533" w:rsidP="00645EDC">
            <w:pPr>
              <w:pStyle w:val="Normal6"/>
              <w:rPr>
                <w:color w:val="000000" w:themeColor="text1"/>
                <w:lang w:val="sv-SE"/>
              </w:rPr>
            </w:pPr>
          </w:p>
        </w:tc>
        <w:tc>
          <w:tcPr>
            <w:tcW w:w="4876" w:type="dxa"/>
          </w:tcPr>
          <w:p w14:paraId="4310E4EF" w14:textId="77777777" w:rsidR="00BB1533" w:rsidRPr="00B04833" w:rsidRDefault="00BB1533" w:rsidP="00645EDC">
            <w:pPr>
              <w:pStyle w:val="Normal6"/>
              <w:rPr>
                <w:color w:val="000000" w:themeColor="text1"/>
                <w:szCs w:val="24"/>
                <w:lang w:val="sv-SE"/>
              </w:rPr>
            </w:pPr>
            <w:r w:rsidRPr="00B04833">
              <w:rPr>
                <w:b/>
                <w:i/>
                <w:color w:val="000000" w:themeColor="text1"/>
                <w:lang w:val="sv-SE"/>
              </w:rPr>
              <w:t>4b.</w:t>
            </w:r>
            <w:r w:rsidRPr="00B04833">
              <w:rPr>
                <w:b/>
                <w:i/>
                <w:color w:val="000000" w:themeColor="text1"/>
                <w:lang w:val="sv-SE"/>
              </w:rPr>
              <w:tab/>
              <w:t xml:space="preserve">När Echa i enlighet med artikel 5.2 har mottagit en registrering, en ansökan, en anmälan eller ett annat relevant underlag i ett regleringsärende i samband med vilken en anmälan lämnades in enligt artikel 22, ska Echa göra informationen om anmälan tillgänglig via den gemensamma </w:t>
            </w:r>
            <w:r w:rsidRPr="00B04833">
              <w:rPr>
                <w:b/>
                <w:i/>
                <w:color w:val="000000" w:themeColor="text1"/>
                <w:lang w:val="sv-SE"/>
              </w:rPr>
              <w:lastRenderedPageBreak/>
              <w:t>dataplattformen, i enlighet med bestämmelserna om konfidentialitet enligt den ursprungliga unionsakten.</w:t>
            </w:r>
          </w:p>
        </w:tc>
      </w:tr>
    </w:tbl>
    <w:p w14:paraId="72002D6B" w14:textId="77777777" w:rsidR="00BB1533" w:rsidRPr="00B04833" w:rsidRDefault="00BB1533" w:rsidP="00BB1533">
      <w:pPr>
        <w:rPr>
          <w:color w:val="000000" w:themeColor="text1"/>
        </w:rPr>
      </w:pPr>
    </w:p>
    <w:p w14:paraId="0BDB550A" w14:textId="63116A28"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89</w:t>
      </w:r>
    </w:p>
    <w:p w14:paraId="785A1B26" w14:textId="77777777" w:rsidR="00BB1533" w:rsidRPr="00B04833" w:rsidRDefault="00BB1533" w:rsidP="00BB1533">
      <w:pPr>
        <w:rPr>
          <w:color w:val="000000" w:themeColor="text1"/>
        </w:rPr>
      </w:pPr>
    </w:p>
    <w:p w14:paraId="33D07BB0"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025E494" w14:textId="77777777" w:rsidR="00BB1533" w:rsidRPr="00B04833" w:rsidRDefault="00BB1533" w:rsidP="00BB1533">
      <w:pPr>
        <w:pStyle w:val="NormalBold"/>
        <w:rPr>
          <w:color w:val="000000" w:themeColor="text1"/>
        </w:rPr>
      </w:pPr>
      <w:r w:rsidRPr="00B04833">
        <w:rPr>
          <w:color w:val="000000" w:themeColor="text1"/>
        </w:rPr>
        <w:t>Artikel 9 – punkt 4c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085123E" w14:textId="77777777" w:rsidTr="00645EDC">
        <w:trPr>
          <w:jc w:val="center"/>
        </w:trPr>
        <w:tc>
          <w:tcPr>
            <w:tcW w:w="9752" w:type="dxa"/>
            <w:gridSpan w:val="2"/>
          </w:tcPr>
          <w:p w14:paraId="28BEF335" w14:textId="77777777" w:rsidR="00BB1533" w:rsidRPr="00B04833" w:rsidRDefault="00BB1533" w:rsidP="00645EDC">
            <w:pPr>
              <w:keepNext/>
              <w:rPr>
                <w:color w:val="000000" w:themeColor="text1"/>
              </w:rPr>
            </w:pPr>
          </w:p>
        </w:tc>
      </w:tr>
      <w:tr w:rsidR="00B04833" w:rsidRPr="00B04833" w14:paraId="1F49F67A" w14:textId="77777777" w:rsidTr="00645EDC">
        <w:trPr>
          <w:jc w:val="center"/>
        </w:trPr>
        <w:tc>
          <w:tcPr>
            <w:tcW w:w="4876" w:type="dxa"/>
          </w:tcPr>
          <w:p w14:paraId="4C19B422"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1204D81" w14:textId="2E22690F"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1426CCE7" w14:textId="77777777" w:rsidTr="00645EDC">
        <w:trPr>
          <w:jc w:val="center"/>
        </w:trPr>
        <w:tc>
          <w:tcPr>
            <w:tcW w:w="4876" w:type="dxa"/>
          </w:tcPr>
          <w:p w14:paraId="73816B07" w14:textId="77777777" w:rsidR="00BB1533" w:rsidRPr="00B04833" w:rsidRDefault="00BB1533" w:rsidP="00645EDC">
            <w:pPr>
              <w:pStyle w:val="Normal6"/>
              <w:rPr>
                <w:color w:val="000000" w:themeColor="text1"/>
                <w:lang w:val="sv-SE"/>
              </w:rPr>
            </w:pPr>
          </w:p>
        </w:tc>
        <w:tc>
          <w:tcPr>
            <w:tcW w:w="4876" w:type="dxa"/>
          </w:tcPr>
          <w:p w14:paraId="46F3DB09" w14:textId="77777777" w:rsidR="00BB1533" w:rsidRPr="00B04833" w:rsidRDefault="00BB1533" w:rsidP="00645EDC">
            <w:pPr>
              <w:pStyle w:val="Normal6"/>
              <w:rPr>
                <w:color w:val="000000" w:themeColor="text1"/>
                <w:szCs w:val="24"/>
                <w:lang w:val="sv-SE"/>
              </w:rPr>
            </w:pPr>
            <w:r w:rsidRPr="00B04833">
              <w:rPr>
                <w:b/>
                <w:i/>
                <w:color w:val="000000" w:themeColor="text1"/>
                <w:lang w:val="sv-SE"/>
              </w:rPr>
              <w:t>4c.</w:t>
            </w:r>
            <w:r w:rsidRPr="00B04833">
              <w:rPr>
                <w:b/>
                <w:i/>
                <w:color w:val="000000" w:themeColor="text1"/>
                <w:lang w:val="sv-SE"/>
              </w:rPr>
              <w:tab/>
              <w:t>Myndigheterna och de nationella tillsynsmyndigheterna ska ha tillgång till de data som finns i databasen med anmälda studier innan dessa data integreras i den gemensamma dataplattformen.</w:t>
            </w:r>
          </w:p>
        </w:tc>
      </w:tr>
    </w:tbl>
    <w:p w14:paraId="2F8F6B39" w14:textId="77777777" w:rsidR="00BB1533" w:rsidRPr="00B04833" w:rsidRDefault="00BB1533" w:rsidP="00BB1533">
      <w:pPr>
        <w:rPr>
          <w:color w:val="000000" w:themeColor="text1"/>
        </w:rPr>
      </w:pPr>
    </w:p>
    <w:p w14:paraId="2C11311E" w14:textId="792526D5"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90</w:t>
      </w:r>
    </w:p>
    <w:p w14:paraId="2A960359" w14:textId="77777777" w:rsidR="00BB1533" w:rsidRPr="00B04833" w:rsidRDefault="00BB1533" w:rsidP="00BB1533">
      <w:pPr>
        <w:rPr>
          <w:color w:val="000000" w:themeColor="text1"/>
        </w:rPr>
      </w:pPr>
    </w:p>
    <w:p w14:paraId="580B30B1"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057DB74" w14:textId="77777777" w:rsidR="00BB1533" w:rsidRPr="00B04833" w:rsidRDefault="00BB1533" w:rsidP="00BB1533">
      <w:pPr>
        <w:pStyle w:val="NormalBold"/>
        <w:rPr>
          <w:color w:val="000000" w:themeColor="text1"/>
        </w:rPr>
      </w:pPr>
      <w:r w:rsidRPr="00B04833">
        <w:rPr>
          <w:color w:val="000000" w:themeColor="text1"/>
        </w:rPr>
        <w:t>Artikel 10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9D602A1" w14:textId="77777777" w:rsidTr="00645EDC">
        <w:trPr>
          <w:jc w:val="center"/>
        </w:trPr>
        <w:tc>
          <w:tcPr>
            <w:tcW w:w="9752" w:type="dxa"/>
            <w:gridSpan w:val="2"/>
          </w:tcPr>
          <w:p w14:paraId="058AD33A" w14:textId="77777777" w:rsidR="00BB1533" w:rsidRPr="00B04833" w:rsidRDefault="00BB1533" w:rsidP="00645EDC">
            <w:pPr>
              <w:keepNext/>
              <w:rPr>
                <w:color w:val="000000" w:themeColor="text1"/>
              </w:rPr>
            </w:pPr>
          </w:p>
        </w:tc>
      </w:tr>
      <w:tr w:rsidR="00B04833" w:rsidRPr="00B04833" w14:paraId="3C4B8D35" w14:textId="77777777" w:rsidTr="00645EDC">
        <w:trPr>
          <w:jc w:val="center"/>
        </w:trPr>
        <w:tc>
          <w:tcPr>
            <w:tcW w:w="4876" w:type="dxa"/>
          </w:tcPr>
          <w:p w14:paraId="622FBAEB"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C22C0CE" w14:textId="214FB709"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1432968A" w14:textId="77777777" w:rsidTr="00645EDC">
        <w:trPr>
          <w:jc w:val="center"/>
        </w:trPr>
        <w:tc>
          <w:tcPr>
            <w:tcW w:w="4876" w:type="dxa"/>
          </w:tcPr>
          <w:p w14:paraId="3974F316" w14:textId="77777777" w:rsidR="00BB1533" w:rsidRPr="00B04833" w:rsidRDefault="00BB1533" w:rsidP="00645EDC">
            <w:pPr>
              <w:pStyle w:val="Normal6"/>
              <w:rPr>
                <w:color w:val="000000" w:themeColor="text1"/>
                <w:lang w:val="sv-SE"/>
              </w:rPr>
            </w:pPr>
            <w:r w:rsidRPr="00B04833">
              <w:rPr>
                <w:color w:val="000000" w:themeColor="text1"/>
                <w:lang w:val="sv-SE"/>
              </w:rPr>
              <w:t>1.</w:t>
            </w:r>
            <w:r w:rsidRPr="00B04833">
              <w:rPr>
                <w:color w:val="000000" w:themeColor="text1"/>
                <w:lang w:val="sv-SE"/>
              </w:rPr>
              <w:tab/>
              <w:t xml:space="preserve">Echa ska, som en del av den gemensamma dataplattformen, upprätta och förvalta en ny databas med information om de regleringsförfaranden för enskilda </w:t>
            </w:r>
            <w:r w:rsidRPr="00B04833">
              <w:rPr>
                <w:b/>
                <w:i/>
                <w:color w:val="000000" w:themeColor="text1"/>
                <w:lang w:val="sv-SE"/>
              </w:rPr>
              <w:t>ämnen</w:t>
            </w:r>
            <w:r w:rsidRPr="00B04833">
              <w:rPr>
                <w:color w:val="000000" w:themeColor="text1"/>
                <w:lang w:val="sv-SE"/>
              </w:rPr>
              <w:t xml:space="preserve"> eller grupper av </w:t>
            </w:r>
            <w:r w:rsidRPr="00B04833">
              <w:rPr>
                <w:b/>
                <w:i/>
                <w:color w:val="000000" w:themeColor="text1"/>
                <w:lang w:val="sv-SE"/>
              </w:rPr>
              <w:t>ämnen</w:t>
            </w:r>
            <w:r w:rsidRPr="00B04833">
              <w:rPr>
                <w:color w:val="000000" w:themeColor="text1"/>
                <w:lang w:val="sv-SE"/>
              </w:rPr>
              <w:t xml:space="preserve"> som planeras, pågår eller har slutförts sedan denna förordning trädde i kraft av medlemsstaterna eller de unionsinstitutioner, byråer eller kommittéer som avses i de unionsakter som förtecknas i bilaga III.</w:t>
            </w:r>
          </w:p>
        </w:tc>
        <w:tc>
          <w:tcPr>
            <w:tcW w:w="4876" w:type="dxa"/>
          </w:tcPr>
          <w:p w14:paraId="569E5BBF" w14:textId="77777777" w:rsidR="00BB1533" w:rsidRPr="00B04833" w:rsidRDefault="00BB1533" w:rsidP="00645EDC">
            <w:pPr>
              <w:pStyle w:val="Normal6"/>
              <w:rPr>
                <w:color w:val="000000" w:themeColor="text1"/>
                <w:szCs w:val="24"/>
                <w:lang w:val="sv-SE"/>
              </w:rPr>
            </w:pPr>
            <w:r w:rsidRPr="00B04833">
              <w:rPr>
                <w:color w:val="000000" w:themeColor="text1"/>
                <w:lang w:val="sv-SE"/>
              </w:rPr>
              <w:t>1.</w:t>
            </w:r>
            <w:r w:rsidRPr="00B04833">
              <w:rPr>
                <w:color w:val="000000" w:themeColor="text1"/>
                <w:lang w:val="sv-SE"/>
              </w:rPr>
              <w:tab/>
              <w:t xml:space="preserve">Echa ska, som en del av den gemensamma dataplattformen, upprätta och förvalta en ny databas med information om de regleringsförfaranden för enskilda </w:t>
            </w:r>
            <w:r w:rsidRPr="00B04833">
              <w:rPr>
                <w:b/>
                <w:i/>
                <w:color w:val="000000" w:themeColor="text1"/>
                <w:lang w:val="sv-SE"/>
              </w:rPr>
              <w:t>kemikalier</w:t>
            </w:r>
            <w:r w:rsidRPr="00B04833">
              <w:rPr>
                <w:color w:val="000000" w:themeColor="text1"/>
                <w:lang w:val="sv-SE"/>
              </w:rPr>
              <w:t xml:space="preserve"> eller grupper av </w:t>
            </w:r>
            <w:r w:rsidRPr="00B04833">
              <w:rPr>
                <w:b/>
                <w:i/>
                <w:color w:val="000000" w:themeColor="text1"/>
                <w:lang w:val="sv-SE"/>
              </w:rPr>
              <w:t>kemikalier</w:t>
            </w:r>
            <w:r w:rsidRPr="00B04833">
              <w:rPr>
                <w:color w:val="000000" w:themeColor="text1"/>
                <w:lang w:val="sv-SE"/>
              </w:rPr>
              <w:t xml:space="preserve"> som planeras, pågår eller har slutförts sedan denna förordning trädde i kraft av medlemsstaterna eller de unionsinstitutioner, byråer eller kommittéer som avses i de unionsakter som förtecknas i bilaga III.</w:t>
            </w:r>
          </w:p>
        </w:tc>
      </w:tr>
    </w:tbl>
    <w:p w14:paraId="73C5F20A" w14:textId="77777777" w:rsidR="00BB1533" w:rsidRPr="00B04833" w:rsidRDefault="00BB1533" w:rsidP="00BB1533">
      <w:pPr>
        <w:rPr>
          <w:color w:val="000000" w:themeColor="text1"/>
        </w:rPr>
      </w:pPr>
    </w:p>
    <w:p w14:paraId="0BE35588" w14:textId="0A2D9F47"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91</w:t>
      </w:r>
    </w:p>
    <w:p w14:paraId="2B550B77" w14:textId="77777777" w:rsidR="00BB1533" w:rsidRPr="00B04833" w:rsidRDefault="00BB1533" w:rsidP="00BB1533">
      <w:pPr>
        <w:rPr>
          <w:color w:val="000000" w:themeColor="text1"/>
        </w:rPr>
      </w:pPr>
    </w:p>
    <w:p w14:paraId="78A58B86"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1E695D6" w14:textId="77777777" w:rsidR="00BB1533" w:rsidRPr="00B04833" w:rsidRDefault="00BB1533" w:rsidP="00BB1533">
      <w:pPr>
        <w:pStyle w:val="NormalBold"/>
        <w:rPr>
          <w:color w:val="000000" w:themeColor="text1"/>
        </w:rPr>
      </w:pPr>
      <w:r w:rsidRPr="00B04833">
        <w:rPr>
          <w:color w:val="000000" w:themeColor="text1"/>
        </w:rPr>
        <w:t>Artikel 10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01D4245B" w14:textId="77777777" w:rsidTr="00645EDC">
        <w:trPr>
          <w:jc w:val="center"/>
        </w:trPr>
        <w:tc>
          <w:tcPr>
            <w:tcW w:w="9752" w:type="dxa"/>
            <w:gridSpan w:val="2"/>
          </w:tcPr>
          <w:p w14:paraId="060ED37D" w14:textId="77777777" w:rsidR="00BB1533" w:rsidRPr="00B04833" w:rsidRDefault="00BB1533" w:rsidP="00645EDC">
            <w:pPr>
              <w:keepNext/>
              <w:rPr>
                <w:color w:val="000000" w:themeColor="text1"/>
              </w:rPr>
            </w:pPr>
          </w:p>
        </w:tc>
      </w:tr>
      <w:tr w:rsidR="00B04833" w:rsidRPr="00B04833" w14:paraId="6BB4BE60" w14:textId="77777777" w:rsidTr="00645EDC">
        <w:trPr>
          <w:jc w:val="center"/>
        </w:trPr>
        <w:tc>
          <w:tcPr>
            <w:tcW w:w="4876" w:type="dxa"/>
          </w:tcPr>
          <w:p w14:paraId="4283552C"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3674451" w14:textId="13441374"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76B8549" w14:textId="77777777" w:rsidTr="00645EDC">
        <w:trPr>
          <w:jc w:val="center"/>
        </w:trPr>
        <w:tc>
          <w:tcPr>
            <w:tcW w:w="4876" w:type="dxa"/>
          </w:tcPr>
          <w:p w14:paraId="0FF858BF" w14:textId="77777777" w:rsidR="00BB1533" w:rsidRPr="00B04833" w:rsidRDefault="00BB1533" w:rsidP="00645EDC">
            <w:pPr>
              <w:pStyle w:val="Normal6"/>
              <w:rPr>
                <w:color w:val="000000" w:themeColor="text1"/>
                <w:lang w:val="sv-SE"/>
              </w:rPr>
            </w:pPr>
            <w:r w:rsidRPr="00B04833">
              <w:rPr>
                <w:color w:val="000000" w:themeColor="text1"/>
                <w:lang w:val="sv-SE"/>
              </w:rPr>
              <w:t>2.</w:t>
            </w:r>
            <w:r w:rsidRPr="00B04833">
              <w:rPr>
                <w:color w:val="000000" w:themeColor="text1"/>
                <w:lang w:val="sv-SE"/>
              </w:rPr>
              <w:tab/>
              <w:t xml:space="preserve">Om de behöriga myndigheter i medlemsstaterna som avses i någon av de unionsakter som förtecknas i bilaga III </w:t>
            </w:r>
            <w:r w:rsidRPr="00B04833">
              <w:rPr>
                <w:color w:val="000000" w:themeColor="text1"/>
                <w:lang w:val="sv-SE"/>
              </w:rPr>
              <w:lastRenderedPageBreak/>
              <w:t>innehar sådan information som avses i punkt 1, ska de utan onödigt dröjsmål göra den informationen tillgänglig för den unionsbyrå som är ansvarig enligt respektive unionsakt som förtecknas i bilaga III.</w:t>
            </w:r>
          </w:p>
        </w:tc>
        <w:tc>
          <w:tcPr>
            <w:tcW w:w="4876" w:type="dxa"/>
          </w:tcPr>
          <w:p w14:paraId="45715235"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2.</w:t>
            </w:r>
            <w:r w:rsidRPr="00B04833">
              <w:rPr>
                <w:color w:val="000000" w:themeColor="text1"/>
                <w:lang w:val="sv-SE"/>
              </w:rPr>
              <w:tab/>
              <w:t xml:space="preserve">Om de behöriga myndigheter i medlemsstaterna som avses i någon av de unionsakter som förtecknas i bilaga III </w:t>
            </w:r>
            <w:r w:rsidRPr="00B04833">
              <w:rPr>
                <w:color w:val="000000" w:themeColor="text1"/>
                <w:lang w:val="sv-SE"/>
              </w:rPr>
              <w:lastRenderedPageBreak/>
              <w:t xml:space="preserve">innehar sådan information som avses i punkt 1, ska de utan onödigt dröjsmål göra den informationen tillgänglig för den unionsbyrå som är ansvarig enligt respektive unionsakt som förtecknas i bilaga III. </w:t>
            </w:r>
            <w:r w:rsidRPr="00B04833">
              <w:rPr>
                <w:b/>
                <w:i/>
                <w:color w:val="000000" w:themeColor="text1"/>
                <w:lang w:val="sv-SE"/>
              </w:rPr>
              <w:t>I varje regleringsförfarande och regleringsverksamhet ska minst följande information ingå:</w:t>
            </w:r>
          </w:p>
        </w:tc>
      </w:tr>
    </w:tbl>
    <w:p w14:paraId="62E506AD" w14:textId="77777777" w:rsidR="00BB1533" w:rsidRPr="00B04833" w:rsidRDefault="00BB1533" w:rsidP="00BB1533">
      <w:pPr>
        <w:rPr>
          <w:color w:val="000000" w:themeColor="text1"/>
        </w:rPr>
      </w:pPr>
    </w:p>
    <w:p w14:paraId="073E0DCB" w14:textId="35AB0682"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92</w:t>
      </w:r>
    </w:p>
    <w:p w14:paraId="72A3CA48" w14:textId="77777777" w:rsidR="00BB1533" w:rsidRPr="00B04833" w:rsidRDefault="00BB1533" w:rsidP="00BB1533">
      <w:pPr>
        <w:rPr>
          <w:color w:val="000000" w:themeColor="text1"/>
        </w:rPr>
      </w:pPr>
    </w:p>
    <w:p w14:paraId="10942C70"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1F7976F7" w14:textId="77777777" w:rsidR="00BB1533" w:rsidRPr="00B04833" w:rsidRDefault="00BB1533" w:rsidP="00BB1533">
      <w:pPr>
        <w:pStyle w:val="NormalBold"/>
        <w:rPr>
          <w:color w:val="000000" w:themeColor="text1"/>
        </w:rPr>
      </w:pPr>
      <w:r w:rsidRPr="00B04833">
        <w:rPr>
          <w:color w:val="000000" w:themeColor="text1"/>
        </w:rPr>
        <w:t>Artikel 10 – punkt 2 – led 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EDA4999" w14:textId="77777777" w:rsidTr="00645EDC">
        <w:trPr>
          <w:jc w:val="center"/>
        </w:trPr>
        <w:tc>
          <w:tcPr>
            <w:tcW w:w="9752" w:type="dxa"/>
            <w:gridSpan w:val="2"/>
          </w:tcPr>
          <w:p w14:paraId="11D5B701" w14:textId="77777777" w:rsidR="00BB1533" w:rsidRPr="00B04833" w:rsidRDefault="00BB1533" w:rsidP="00645EDC">
            <w:pPr>
              <w:keepNext/>
              <w:rPr>
                <w:color w:val="000000" w:themeColor="text1"/>
              </w:rPr>
            </w:pPr>
          </w:p>
        </w:tc>
      </w:tr>
      <w:tr w:rsidR="00B04833" w:rsidRPr="00B04833" w14:paraId="0536DD63" w14:textId="77777777" w:rsidTr="00645EDC">
        <w:trPr>
          <w:jc w:val="center"/>
        </w:trPr>
        <w:tc>
          <w:tcPr>
            <w:tcW w:w="4876" w:type="dxa"/>
          </w:tcPr>
          <w:p w14:paraId="2746612E"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20AD915" w14:textId="7D2579FF"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0D9E6A14" w14:textId="77777777" w:rsidTr="00645EDC">
        <w:trPr>
          <w:jc w:val="center"/>
        </w:trPr>
        <w:tc>
          <w:tcPr>
            <w:tcW w:w="4876" w:type="dxa"/>
          </w:tcPr>
          <w:p w14:paraId="24D7E1E1" w14:textId="77777777" w:rsidR="00BB1533" w:rsidRPr="00B04833" w:rsidRDefault="00BB1533" w:rsidP="00645EDC">
            <w:pPr>
              <w:pStyle w:val="Normal6"/>
              <w:rPr>
                <w:color w:val="000000" w:themeColor="text1"/>
                <w:lang w:val="sv-SE"/>
              </w:rPr>
            </w:pPr>
          </w:p>
        </w:tc>
        <w:tc>
          <w:tcPr>
            <w:tcW w:w="4876" w:type="dxa"/>
          </w:tcPr>
          <w:p w14:paraId="09013016" w14:textId="77777777" w:rsidR="00BB1533" w:rsidRPr="00B04833" w:rsidRDefault="00BB1533" w:rsidP="00645EDC">
            <w:pPr>
              <w:pStyle w:val="Normal6"/>
              <w:rPr>
                <w:color w:val="000000" w:themeColor="text1"/>
                <w:szCs w:val="24"/>
                <w:lang w:val="sv-SE"/>
              </w:rPr>
            </w:pPr>
            <w:r w:rsidRPr="00B04833">
              <w:rPr>
                <w:b/>
                <w:i/>
                <w:color w:val="000000" w:themeColor="text1"/>
                <w:lang w:val="sv-SE"/>
              </w:rPr>
              <w:t>a)</w:t>
            </w:r>
            <w:r w:rsidRPr="00B04833">
              <w:rPr>
                <w:b/>
                <w:i/>
                <w:color w:val="000000" w:themeColor="text1"/>
                <w:lang w:val="sv-SE"/>
              </w:rPr>
              <w:tab/>
              <w:t>Kemikaliens identitetsbeteckning.</w:t>
            </w:r>
          </w:p>
        </w:tc>
      </w:tr>
    </w:tbl>
    <w:p w14:paraId="11582995" w14:textId="77777777" w:rsidR="00BB1533" w:rsidRPr="00B04833" w:rsidRDefault="00BB1533" w:rsidP="00BB1533">
      <w:pPr>
        <w:rPr>
          <w:color w:val="000000" w:themeColor="text1"/>
        </w:rPr>
      </w:pPr>
    </w:p>
    <w:p w14:paraId="7E3FE1F6" w14:textId="21C62480"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93</w:t>
      </w:r>
    </w:p>
    <w:p w14:paraId="73CC9A58" w14:textId="77777777" w:rsidR="00BB1533" w:rsidRPr="00B04833" w:rsidRDefault="00BB1533" w:rsidP="00BB1533">
      <w:pPr>
        <w:rPr>
          <w:color w:val="000000" w:themeColor="text1"/>
        </w:rPr>
      </w:pPr>
    </w:p>
    <w:p w14:paraId="0B4A051A"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1B275E9" w14:textId="77777777" w:rsidR="00BB1533" w:rsidRPr="00B04833" w:rsidRDefault="00BB1533" w:rsidP="00BB1533">
      <w:pPr>
        <w:pStyle w:val="NormalBold"/>
        <w:rPr>
          <w:color w:val="000000" w:themeColor="text1"/>
        </w:rPr>
      </w:pPr>
      <w:r w:rsidRPr="00B04833">
        <w:rPr>
          <w:color w:val="000000" w:themeColor="text1"/>
        </w:rPr>
        <w:t>Artikel 10 – punkt 2 – led 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23321AE" w14:textId="77777777" w:rsidTr="00645EDC">
        <w:trPr>
          <w:jc w:val="center"/>
        </w:trPr>
        <w:tc>
          <w:tcPr>
            <w:tcW w:w="9752" w:type="dxa"/>
            <w:gridSpan w:val="2"/>
          </w:tcPr>
          <w:p w14:paraId="26623FB7" w14:textId="77777777" w:rsidR="00BB1533" w:rsidRPr="00B04833" w:rsidRDefault="00BB1533" w:rsidP="00645EDC">
            <w:pPr>
              <w:keepNext/>
              <w:rPr>
                <w:color w:val="000000" w:themeColor="text1"/>
              </w:rPr>
            </w:pPr>
          </w:p>
        </w:tc>
      </w:tr>
      <w:tr w:rsidR="00B04833" w:rsidRPr="00B04833" w14:paraId="0FA32586" w14:textId="77777777" w:rsidTr="00645EDC">
        <w:trPr>
          <w:jc w:val="center"/>
        </w:trPr>
        <w:tc>
          <w:tcPr>
            <w:tcW w:w="4876" w:type="dxa"/>
          </w:tcPr>
          <w:p w14:paraId="1E9FCDA8"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3A15768" w14:textId="4972F587"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646F548" w14:textId="77777777" w:rsidTr="00645EDC">
        <w:trPr>
          <w:jc w:val="center"/>
        </w:trPr>
        <w:tc>
          <w:tcPr>
            <w:tcW w:w="4876" w:type="dxa"/>
          </w:tcPr>
          <w:p w14:paraId="00E33929" w14:textId="77777777" w:rsidR="00BB1533" w:rsidRPr="00B04833" w:rsidRDefault="00BB1533" w:rsidP="00645EDC">
            <w:pPr>
              <w:pStyle w:val="Normal6"/>
              <w:rPr>
                <w:color w:val="000000" w:themeColor="text1"/>
                <w:lang w:val="sv-SE"/>
              </w:rPr>
            </w:pPr>
          </w:p>
        </w:tc>
        <w:tc>
          <w:tcPr>
            <w:tcW w:w="4876" w:type="dxa"/>
          </w:tcPr>
          <w:p w14:paraId="28148534" w14:textId="77777777" w:rsidR="00BB1533" w:rsidRPr="00B04833" w:rsidRDefault="00BB1533" w:rsidP="00645EDC">
            <w:pPr>
              <w:pStyle w:val="Normal6"/>
              <w:rPr>
                <w:color w:val="000000" w:themeColor="text1"/>
                <w:szCs w:val="24"/>
                <w:lang w:val="sv-SE"/>
              </w:rPr>
            </w:pPr>
            <w:r w:rsidRPr="00B04833">
              <w:rPr>
                <w:b/>
                <w:i/>
                <w:color w:val="000000" w:themeColor="text1"/>
                <w:lang w:val="sv-SE"/>
              </w:rPr>
              <w:t>b)</w:t>
            </w:r>
            <w:r w:rsidRPr="00B04833">
              <w:rPr>
                <w:b/>
                <w:i/>
                <w:color w:val="000000" w:themeColor="text1"/>
                <w:lang w:val="sv-SE"/>
              </w:rPr>
              <w:tab/>
              <w:t>Enligt vilken unionsakt och vilket regleringsförfarande som verksamheten äger rum.</w:t>
            </w:r>
          </w:p>
        </w:tc>
      </w:tr>
    </w:tbl>
    <w:p w14:paraId="5B3CA4E2" w14:textId="77777777" w:rsidR="00BB1533" w:rsidRPr="00B04833" w:rsidRDefault="00BB1533" w:rsidP="00BB1533">
      <w:pPr>
        <w:rPr>
          <w:color w:val="000000" w:themeColor="text1"/>
        </w:rPr>
      </w:pPr>
    </w:p>
    <w:p w14:paraId="408E4C77" w14:textId="5A420A44"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94</w:t>
      </w:r>
    </w:p>
    <w:p w14:paraId="2E184D52" w14:textId="77777777" w:rsidR="00BB1533" w:rsidRPr="00B04833" w:rsidRDefault="00BB1533" w:rsidP="00BB1533">
      <w:pPr>
        <w:rPr>
          <w:color w:val="000000" w:themeColor="text1"/>
        </w:rPr>
      </w:pPr>
    </w:p>
    <w:p w14:paraId="755AFF54"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F0230BA" w14:textId="77777777" w:rsidR="00BB1533" w:rsidRPr="00B04833" w:rsidRDefault="00BB1533" w:rsidP="00BB1533">
      <w:pPr>
        <w:pStyle w:val="NormalBold"/>
        <w:rPr>
          <w:color w:val="000000" w:themeColor="text1"/>
        </w:rPr>
      </w:pPr>
      <w:r w:rsidRPr="00B04833">
        <w:rPr>
          <w:color w:val="000000" w:themeColor="text1"/>
        </w:rPr>
        <w:t>Artikel 10 – punkt 2 – led c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A79F355" w14:textId="77777777" w:rsidTr="00645EDC">
        <w:trPr>
          <w:jc w:val="center"/>
        </w:trPr>
        <w:tc>
          <w:tcPr>
            <w:tcW w:w="9752" w:type="dxa"/>
            <w:gridSpan w:val="2"/>
          </w:tcPr>
          <w:p w14:paraId="5214291C" w14:textId="77777777" w:rsidR="00BB1533" w:rsidRPr="00B04833" w:rsidRDefault="00BB1533" w:rsidP="00645EDC">
            <w:pPr>
              <w:keepNext/>
              <w:rPr>
                <w:color w:val="000000" w:themeColor="text1"/>
              </w:rPr>
            </w:pPr>
          </w:p>
        </w:tc>
      </w:tr>
      <w:tr w:rsidR="00B04833" w:rsidRPr="00B04833" w14:paraId="5E8FFEF1" w14:textId="77777777" w:rsidTr="00645EDC">
        <w:trPr>
          <w:jc w:val="center"/>
        </w:trPr>
        <w:tc>
          <w:tcPr>
            <w:tcW w:w="4876" w:type="dxa"/>
          </w:tcPr>
          <w:p w14:paraId="6378EDC0"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145D1D7" w14:textId="3290C4D2"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7A04654" w14:textId="77777777" w:rsidTr="00645EDC">
        <w:trPr>
          <w:jc w:val="center"/>
        </w:trPr>
        <w:tc>
          <w:tcPr>
            <w:tcW w:w="4876" w:type="dxa"/>
          </w:tcPr>
          <w:p w14:paraId="55345B96" w14:textId="77777777" w:rsidR="00BB1533" w:rsidRPr="00B04833" w:rsidRDefault="00BB1533" w:rsidP="00645EDC">
            <w:pPr>
              <w:pStyle w:val="Normal6"/>
              <w:rPr>
                <w:color w:val="000000" w:themeColor="text1"/>
                <w:lang w:val="sv-SE"/>
              </w:rPr>
            </w:pPr>
          </w:p>
        </w:tc>
        <w:tc>
          <w:tcPr>
            <w:tcW w:w="4876" w:type="dxa"/>
          </w:tcPr>
          <w:p w14:paraId="54AA62E1" w14:textId="77777777" w:rsidR="00BB1533" w:rsidRPr="00B04833" w:rsidRDefault="00BB1533" w:rsidP="00645EDC">
            <w:pPr>
              <w:pStyle w:val="Normal6"/>
              <w:rPr>
                <w:color w:val="000000" w:themeColor="text1"/>
                <w:szCs w:val="24"/>
                <w:lang w:val="sv-SE"/>
              </w:rPr>
            </w:pPr>
            <w:r w:rsidRPr="00B04833">
              <w:rPr>
                <w:b/>
                <w:i/>
                <w:color w:val="000000" w:themeColor="text1"/>
                <w:lang w:val="sv-SE"/>
              </w:rPr>
              <w:t>c)</w:t>
            </w:r>
            <w:r w:rsidRPr="00B04833">
              <w:rPr>
                <w:b/>
                <w:i/>
                <w:color w:val="000000" w:themeColor="text1"/>
                <w:lang w:val="sv-SE"/>
              </w:rPr>
              <w:tab/>
              <w:t>Uppgiftslämnaren eller aktören som ansvarar för regleringsförfarandet eller regleringsverksamheten.</w:t>
            </w:r>
          </w:p>
        </w:tc>
      </w:tr>
    </w:tbl>
    <w:p w14:paraId="4AB6D045" w14:textId="77777777" w:rsidR="00BB1533" w:rsidRPr="00B04833" w:rsidRDefault="00BB1533" w:rsidP="00BB1533">
      <w:pPr>
        <w:rPr>
          <w:color w:val="000000" w:themeColor="text1"/>
        </w:rPr>
      </w:pPr>
    </w:p>
    <w:p w14:paraId="6260B30B" w14:textId="76DB7843"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95</w:t>
      </w:r>
    </w:p>
    <w:p w14:paraId="32C18DE1" w14:textId="77777777" w:rsidR="00BB1533" w:rsidRPr="00B04833" w:rsidRDefault="00BB1533" w:rsidP="00BB1533">
      <w:pPr>
        <w:rPr>
          <w:color w:val="000000" w:themeColor="text1"/>
        </w:rPr>
      </w:pPr>
    </w:p>
    <w:p w14:paraId="466CC542"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5D84A9E" w14:textId="77777777" w:rsidR="00BB1533" w:rsidRPr="00B04833" w:rsidRDefault="00BB1533" w:rsidP="00BB1533">
      <w:pPr>
        <w:pStyle w:val="NormalBold"/>
        <w:rPr>
          <w:color w:val="000000" w:themeColor="text1"/>
        </w:rPr>
      </w:pPr>
      <w:r w:rsidRPr="00B04833">
        <w:rPr>
          <w:color w:val="000000" w:themeColor="text1"/>
        </w:rPr>
        <w:t>Artikel 10 – punkt 2 – led d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2629218" w14:textId="77777777" w:rsidTr="00645EDC">
        <w:trPr>
          <w:jc w:val="center"/>
        </w:trPr>
        <w:tc>
          <w:tcPr>
            <w:tcW w:w="9752" w:type="dxa"/>
            <w:gridSpan w:val="2"/>
          </w:tcPr>
          <w:p w14:paraId="65B380D7" w14:textId="77777777" w:rsidR="00BB1533" w:rsidRPr="00B04833" w:rsidRDefault="00BB1533" w:rsidP="00645EDC">
            <w:pPr>
              <w:keepNext/>
              <w:rPr>
                <w:color w:val="000000" w:themeColor="text1"/>
              </w:rPr>
            </w:pPr>
          </w:p>
        </w:tc>
      </w:tr>
      <w:tr w:rsidR="00B04833" w:rsidRPr="00B04833" w14:paraId="7D2DC5BB" w14:textId="77777777" w:rsidTr="00645EDC">
        <w:trPr>
          <w:jc w:val="center"/>
        </w:trPr>
        <w:tc>
          <w:tcPr>
            <w:tcW w:w="4876" w:type="dxa"/>
          </w:tcPr>
          <w:p w14:paraId="0A8B8255"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513A1AA" w14:textId="5CA1A996"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EEE490F" w14:textId="77777777" w:rsidTr="00645EDC">
        <w:trPr>
          <w:jc w:val="center"/>
        </w:trPr>
        <w:tc>
          <w:tcPr>
            <w:tcW w:w="4876" w:type="dxa"/>
          </w:tcPr>
          <w:p w14:paraId="60078201" w14:textId="77777777" w:rsidR="00BB1533" w:rsidRPr="00B04833" w:rsidRDefault="00BB1533" w:rsidP="00645EDC">
            <w:pPr>
              <w:pStyle w:val="Normal6"/>
              <w:rPr>
                <w:color w:val="000000" w:themeColor="text1"/>
                <w:lang w:val="sv-SE"/>
              </w:rPr>
            </w:pPr>
          </w:p>
        </w:tc>
        <w:tc>
          <w:tcPr>
            <w:tcW w:w="4876" w:type="dxa"/>
          </w:tcPr>
          <w:p w14:paraId="1B134FEF" w14:textId="77777777" w:rsidR="00BB1533" w:rsidRPr="00B04833" w:rsidRDefault="00BB1533" w:rsidP="00645EDC">
            <w:pPr>
              <w:pStyle w:val="Normal6"/>
              <w:rPr>
                <w:color w:val="000000" w:themeColor="text1"/>
                <w:szCs w:val="24"/>
                <w:lang w:val="sv-SE"/>
              </w:rPr>
            </w:pPr>
            <w:r w:rsidRPr="00B04833">
              <w:rPr>
                <w:b/>
                <w:i/>
                <w:color w:val="000000" w:themeColor="text1"/>
                <w:lang w:val="sv-SE"/>
              </w:rPr>
              <w:t>d)</w:t>
            </w:r>
            <w:r w:rsidRPr="00B04833">
              <w:rPr>
                <w:b/>
                <w:i/>
                <w:color w:val="000000" w:themeColor="text1"/>
                <w:lang w:val="sv-SE"/>
              </w:rPr>
              <w:tab/>
              <w:t>Regleringsförfarandets eller regleringsverksamhetens status.</w:t>
            </w:r>
          </w:p>
        </w:tc>
      </w:tr>
    </w:tbl>
    <w:p w14:paraId="267597FF" w14:textId="77777777" w:rsidR="00BB1533" w:rsidRPr="00B04833" w:rsidRDefault="00BB1533" w:rsidP="00BB1533">
      <w:pPr>
        <w:rPr>
          <w:color w:val="000000" w:themeColor="text1"/>
        </w:rPr>
      </w:pPr>
    </w:p>
    <w:p w14:paraId="0854D96C" w14:textId="40F3B416"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96</w:t>
      </w:r>
    </w:p>
    <w:p w14:paraId="3A25B829" w14:textId="77777777" w:rsidR="00BB1533" w:rsidRPr="00B04833" w:rsidRDefault="00BB1533" w:rsidP="00BB1533">
      <w:pPr>
        <w:rPr>
          <w:color w:val="000000" w:themeColor="text1"/>
        </w:rPr>
      </w:pPr>
    </w:p>
    <w:p w14:paraId="5416D203"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A83A41F" w14:textId="77777777" w:rsidR="00BB1533" w:rsidRPr="00B04833" w:rsidRDefault="00BB1533" w:rsidP="00BB1533">
      <w:pPr>
        <w:pStyle w:val="NormalBold"/>
        <w:rPr>
          <w:color w:val="000000" w:themeColor="text1"/>
        </w:rPr>
      </w:pPr>
      <w:r w:rsidRPr="00B04833">
        <w:rPr>
          <w:color w:val="000000" w:themeColor="text1"/>
        </w:rPr>
        <w:t>Artikel 10 – punkt 2 – led 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F8E907F" w14:textId="77777777" w:rsidTr="00645EDC">
        <w:trPr>
          <w:jc w:val="center"/>
        </w:trPr>
        <w:tc>
          <w:tcPr>
            <w:tcW w:w="9752" w:type="dxa"/>
            <w:gridSpan w:val="2"/>
          </w:tcPr>
          <w:p w14:paraId="773BE35E" w14:textId="77777777" w:rsidR="00BB1533" w:rsidRPr="00B04833" w:rsidRDefault="00BB1533" w:rsidP="00645EDC">
            <w:pPr>
              <w:keepNext/>
              <w:rPr>
                <w:color w:val="000000" w:themeColor="text1"/>
              </w:rPr>
            </w:pPr>
          </w:p>
        </w:tc>
      </w:tr>
      <w:tr w:rsidR="00B04833" w:rsidRPr="00B04833" w14:paraId="745DE0C3" w14:textId="77777777" w:rsidTr="00645EDC">
        <w:trPr>
          <w:jc w:val="center"/>
        </w:trPr>
        <w:tc>
          <w:tcPr>
            <w:tcW w:w="4876" w:type="dxa"/>
          </w:tcPr>
          <w:p w14:paraId="2B4A4203"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AD339D1" w14:textId="60508C9A"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52D7F2B" w14:textId="77777777" w:rsidTr="00645EDC">
        <w:trPr>
          <w:jc w:val="center"/>
        </w:trPr>
        <w:tc>
          <w:tcPr>
            <w:tcW w:w="4876" w:type="dxa"/>
          </w:tcPr>
          <w:p w14:paraId="508490E0" w14:textId="77777777" w:rsidR="00BB1533" w:rsidRPr="00B04833" w:rsidRDefault="00BB1533" w:rsidP="00645EDC">
            <w:pPr>
              <w:pStyle w:val="Normal6"/>
              <w:rPr>
                <w:color w:val="000000" w:themeColor="text1"/>
                <w:lang w:val="sv-SE"/>
              </w:rPr>
            </w:pPr>
          </w:p>
        </w:tc>
        <w:tc>
          <w:tcPr>
            <w:tcW w:w="4876" w:type="dxa"/>
          </w:tcPr>
          <w:p w14:paraId="08B6BAEB"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w:t>
            </w:r>
            <w:r w:rsidRPr="00B04833">
              <w:rPr>
                <w:b/>
                <w:i/>
                <w:color w:val="000000" w:themeColor="text1"/>
                <w:lang w:val="sv-SE"/>
              </w:rPr>
              <w:tab/>
              <w:t>Resultatet av regleringsförfarandet eller regleringsverksamheten, i tillämpliga fall inbegripet antagna rapporter eller yttranden.</w:t>
            </w:r>
          </w:p>
        </w:tc>
      </w:tr>
    </w:tbl>
    <w:p w14:paraId="1D747E7F" w14:textId="77777777" w:rsidR="00BB1533" w:rsidRPr="00B04833" w:rsidRDefault="00BB1533" w:rsidP="00BB1533">
      <w:pPr>
        <w:rPr>
          <w:color w:val="000000" w:themeColor="text1"/>
        </w:rPr>
      </w:pPr>
    </w:p>
    <w:p w14:paraId="19259ADE" w14:textId="0D2EDD45"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97</w:t>
      </w:r>
    </w:p>
    <w:p w14:paraId="52B2EA20" w14:textId="77777777" w:rsidR="00BB1533" w:rsidRPr="00B04833" w:rsidRDefault="00BB1533" w:rsidP="00BB1533">
      <w:pPr>
        <w:rPr>
          <w:color w:val="000000" w:themeColor="text1"/>
        </w:rPr>
      </w:pPr>
    </w:p>
    <w:p w14:paraId="34CC9F4C"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9080000" w14:textId="77777777" w:rsidR="00BB1533" w:rsidRPr="00B04833" w:rsidRDefault="00BB1533" w:rsidP="00BB1533">
      <w:pPr>
        <w:pStyle w:val="NormalBold"/>
        <w:rPr>
          <w:color w:val="000000" w:themeColor="text1"/>
        </w:rPr>
      </w:pPr>
      <w:r w:rsidRPr="00B04833">
        <w:rPr>
          <w:color w:val="000000" w:themeColor="text1"/>
        </w:rPr>
        <w:t>Artikel 10 – punkt 2 – led f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49852D2" w14:textId="77777777" w:rsidTr="00645EDC">
        <w:trPr>
          <w:jc w:val="center"/>
        </w:trPr>
        <w:tc>
          <w:tcPr>
            <w:tcW w:w="9752" w:type="dxa"/>
            <w:gridSpan w:val="2"/>
          </w:tcPr>
          <w:p w14:paraId="32F4CE3A" w14:textId="77777777" w:rsidR="00BB1533" w:rsidRPr="00B04833" w:rsidRDefault="00BB1533" w:rsidP="00645EDC">
            <w:pPr>
              <w:keepNext/>
              <w:rPr>
                <w:color w:val="000000" w:themeColor="text1"/>
              </w:rPr>
            </w:pPr>
          </w:p>
        </w:tc>
      </w:tr>
      <w:tr w:rsidR="00B04833" w:rsidRPr="00B04833" w14:paraId="08E301C7" w14:textId="77777777" w:rsidTr="00645EDC">
        <w:trPr>
          <w:jc w:val="center"/>
        </w:trPr>
        <w:tc>
          <w:tcPr>
            <w:tcW w:w="4876" w:type="dxa"/>
          </w:tcPr>
          <w:p w14:paraId="12AE34A2"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025E585" w14:textId="59EB5411"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0C8360B4" w14:textId="77777777" w:rsidTr="00645EDC">
        <w:trPr>
          <w:jc w:val="center"/>
        </w:trPr>
        <w:tc>
          <w:tcPr>
            <w:tcW w:w="4876" w:type="dxa"/>
          </w:tcPr>
          <w:p w14:paraId="07C7D656" w14:textId="77777777" w:rsidR="00BB1533" w:rsidRPr="00B04833" w:rsidRDefault="00BB1533" w:rsidP="00645EDC">
            <w:pPr>
              <w:pStyle w:val="Normal6"/>
              <w:rPr>
                <w:color w:val="000000" w:themeColor="text1"/>
                <w:lang w:val="sv-SE"/>
              </w:rPr>
            </w:pPr>
          </w:p>
        </w:tc>
        <w:tc>
          <w:tcPr>
            <w:tcW w:w="4876" w:type="dxa"/>
          </w:tcPr>
          <w:p w14:paraId="187646B6" w14:textId="77777777" w:rsidR="00BB1533" w:rsidRPr="00B04833" w:rsidRDefault="00BB1533" w:rsidP="00645EDC">
            <w:pPr>
              <w:pStyle w:val="Normal6"/>
              <w:rPr>
                <w:color w:val="000000" w:themeColor="text1"/>
                <w:szCs w:val="24"/>
                <w:lang w:val="sv-SE"/>
              </w:rPr>
            </w:pPr>
            <w:r w:rsidRPr="00B04833">
              <w:rPr>
                <w:b/>
                <w:i/>
                <w:color w:val="000000" w:themeColor="text1"/>
                <w:lang w:val="sv-SE"/>
              </w:rPr>
              <w:t>f)</w:t>
            </w:r>
            <w:r w:rsidRPr="00B04833">
              <w:rPr>
                <w:b/>
                <w:i/>
                <w:color w:val="000000" w:themeColor="text1"/>
                <w:lang w:val="sv-SE"/>
              </w:rPr>
              <w:tab/>
              <w:t>I tillämpliga fall, planerat datum då regleringsförfarandet eller regleringsverksamheten ska inledas och datum för slutförande samt senaste uppdatering.</w:t>
            </w:r>
          </w:p>
        </w:tc>
      </w:tr>
    </w:tbl>
    <w:p w14:paraId="27218FCA" w14:textId="77777777" w:rsidR="00BB1533" w:rsidRPr="00B04833" w:rsidRDefault="00BB1533" w:rsidP="00BB1533">
      <w:pPr>
        <w:rPr>
          <w:color w:val="000000" w:themeColor="text1"/>
        </w:rPr>
      </w:pPr>
    </w:p>
    <w:p w14:paraId="4D960D47" w14:textId="3404EC44"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98</w:t>
      </w:r>
    </w:p>
    <w:p w14:paraId="10882EEB" w14:textId="77777777" w:rsidR="00BB1533" w:rsidRPr="00B04833" w:rsidRDefault="00BB1533" w:rsidP="00BB1533">
      <w:pPr>
        <w:rPr>
          <w:color w:val="000000" w:themeColor="text1"/>
        </w:rPr>
      </w:pPr>
    </w:p>
    <w:p w14:paraId="537CA3D8"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FA67154" w14:textId="77777777" w:rsidR="00BB1533" w:rsidRPr="00B04833" w:rsidRDefault="00BB1533" w:rsidP="00BB1533">
      <w:pPr>
        <w:pStyle w:val="NormalBold"/>
        <w:rPr>
          <w:color w:val="000000" w:themeColor="text1"/>
        </w:rPr>
      </w:pPr>
      <w:r w:rsidRPr="00B04833">
        <w:rPr>
          <w:color w:val="000000" w:themeColor="text1"/>
        </w:rPr>
        <w:t>Artikel 10 – punkt 2 – led g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80D7007" w14:textId="77777777" w:rsidTr="00645EDC">
        <w:trPr>
          <w:jc w:val="center"/>
        </w:trPr>
        <w:tc>
          <w:tcPr>
            <w:tcW w:w="9752" w:type="dxa"/>
            <w:gridSpan w:val="2"/>
          </w:tcPr>
          <w:p w14:paraId="5F5697E1" w14:textId="77777777" w:rsidR="00BB1533" w:rsidRPr="00B04833" w:rsidRDefault="00BB1533" w:rsidP="00645EDC">
            <w:pPr>
              <w:keepNext/>
              <w:rPr>
                <w:color w:val="000000" w:themeColor="text1"/>
              </w:rPr>
            </w:pPr>
          </w:p>
        </w:tc>
      </w:tr>
      <w:tr w:rsidR="00B04833" w:rsidRPr="00B04833" w14:paraId="50F663D1" w14:textId="77777777" w:rsidTr="00645EDC">
        <w:trPr>
          <w:jc w:val="center"/>
        </w:trPr>
        <w:tc>
          <w:tcPr>
            <w:tcW w:w="4876" w:type="dxa"/>
          </w:tcPr>
          <w:p w14:paraId="568F757D"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89B180C" w14:textId="3BE8A93F"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3F969CD" w14:textId="77777777" w:rsidTr="00645EDC">
        <w:trPr>
          <w:jc w:val="center"/>
        </w:trPr>
        <w:tc>
          <w:tcPr>
            <w:tcW w:w="4876" w:type="dxa"/>
          </w:tcPr>
          <w:p w14:paraId="17603281" w14:textId="77777777" w:rsidR="00BB1533" w:rsidRPr="00B04833" w:rsidRDefault="00BB1533" w:rsidP="00645EDC">
            <w:pPr>
              <w:pStyle w:val="Normal6"/>
              <w:rPr>
                <w:color w:val="000000" w:themeColor="text1"/>
                <w:lang w:val="sv-SE"/>
              </w:rPr>
            </w:pPr>
          </w:p>
        </w:tc>
        <w:tc>
          <w:tcPr>
            <w:tcW w:w="4876" w:type="dxa"/>
          </w:tcPr>
          <w:p w14:paraId="607E2FB7" w14:textId="77777777" w:rsidR="00BB1533" w:rsidRPr="00B04833" w:rsidRDefault="00BB1533" w:rsidP="00645EDC">
            <w:pPr>
              <w:pStyle w:val="Normal6"/>
              <w:rPr>
                <w:color w:val="000000" w:themeColor="text1"/>
                <w:szCs w:val="24"/>
                <w:lang w:val="sv-SE"/>
              </w:rPr>
            </w:pPr>
            <w:r w:rsidRPr="00B04833">
              <w:rPr>
                <w:b/>
                <w:i/>
                <w:color w:val="000000" w:themeColor="text1"/>
                <w:lang w:val="sv-SE"/>
              </w:rPr>
              <w:t>g)</w:t>
            </w:r>
            <w:r w:rsidRPr="00B04833">
              <w:rPr>
                <w:b/>
                <w:i/>
                <w:color w:val="000000" w:themeColor="text1"/>
                <w:lang w:val="sv-SE"/>
              </w:rPr>
              <w:tab/>
              <w:t>I tillämpliga fall, huruvida processen eller verksamheten omfattar användning av djur vid testning och för vilka ändamål.</w:t>
            </w:r>
          </w:p>
        </w:tc>
      </w:tr>
    </w:tbl>
    <w:p w14:paraId="725CD402" w14:textId="77777777" w:rsidR="00BB1533" w:rsidRPr="00B04833" w:rsidRDefault="00BB1533" w:rsidP="00BB1533">
      <w:pPr>
        <w:rPr>
          <w:color w:val="000000" w:themeColor="text1"/>
        </w:rPr>
      </w:pPr>
    </w:p>
    <w:p w14:paraId="6E3E3833" w14:textId="67B1A6BB"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99</w:t>
      </w:r>
    </w:p>
    <w:p w14:paraId="63FEF6E2" w14:textId="77777777" w:rsidR="00BB1533" w:rsidRPr="00B04833" w:rsidRDefault="00BB1533" w:rsidP="00BB1533">
      <w:pPr>
        <w:rPr>
          <w:color w:val="000000" w:themeColor="text1"/>
        </w:rPr>
      </w:pPr>
    </w:p>
    <w:p w14:paraId="47522DC5" w14:textId="77777777" w:rsidR="00BB1533" w:rsidRPr="00B04833" w:rsidRDefault="00BB1533" w:rsidP="00BB1533">
      <w:pPr>
        <w:pStyle w:val="NormalBold"/>
        <w:keepNext/>
        <w:rPr>
          <w:color w:val="000000" w:themeColor="text1"/>
        </w:rPr>
      </w:pPr>
      <w:r w:rsidRPr="00B04833">
        <w:rPr>
          <w:color w:val="000000" w:themeColor="text1"/>
        </w:rPr>
        <w:lastRenderedPageBreak/>
        <w:t>Förslag till förordning</w:t>
      </w:r>
    </w:p>
    <w:p w14:paraId="36B2A719" w14:textId="77777777" w:rsidR="00BB1533" w:rsidRPr="00B04833" w:rsidRDefault="00BB1533" w:rsidP="00BB1533">
      <w:pPr>
        <w:pStyle w:val="NormalBold"/>
        <w:rPr>
          <w:color w:val="000000" w:themeColor="text1"/>
        </w:rPr>
      </w:pPr>
      <w:r w:rsidRPr="00B04833">
        <w:rPr>
          <w:color w:val="000000" w:themeColor="text1"/>
        </w:rPr>
        <w:t>Artikel 10 – punkt 3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65A91C9" w14:textId="77777777" w:rsidTr="00645EDC">
        <w:trPr>
          <w:jc w:val="center"/>
        </w:trPr>
        <w:tc>
          <w:tcPr>
            <w:tcW w:w="9752" w:type="dxa"/>
            <w:gridSpan w:val="2"/>
          </w:tcPr>
          <w:p w14:paraId="7EC13D53" w14:textId="77777777" w:rsidR="00BB1533" w:rsidRPr="00B04833" w:rsidRDefault="00BB1533" w:rsidP="00645EDC">
            <w:pPr>
              <w:keepNext/>
              <w:rPr>
                <w:color w:val="000000" w:themeColor="text1"/>
              </w:rPr>
            </w:pPr>
          </w:p>
        </w:tc>
      </w:tr>
      <w:tr w:rsidR="00B04833" w:rsidRPr="00B04833" w14:paraId="073381D5" w14:textId="77777777" w:rsidTr="00645EDC">
        <w:trPr>
          <w:jc w:val="center"/>
        </w:trPr>
        <w:tc>
          <w:tcPr>
            <w:tcW w:w="4876" w:type="dxa"/>
          </w:tcPr>
          <w:p w14:paraId="6B97B6F1"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6521D1C" w14:textId="255653C3"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FC248BF" w14:textId="77777777" w:rsidTr="00645EDC">
        <w:trPr>
          <w:jc w:val="center"/>
        </w:trPr>
        <w:tc>
          <w:tcPr>
            <w:tcW w:w="4876" w:type="dxa"/>
          </w:tcPr>
          <w:p w14:paraId="5E0886DE" w14:textId="77777777" w:rsidR="00BB1533" w:rsidRPr="00B04833" w:rsidRDefault="00BB1533" w:rsidP="00645EDC">
            <w:pPr>
              <w:pStyle w:val="Normal6"/>
              <w:rPr>
                <w:color w:val="000000" w:themeColor="text1"/>
                <w:lang w:val="sv-SE"/>
              </w:rPr>
            </w:pPr>
            <w:r w:rsidRPr="00B04833">
              <w:rPr>
                <w:color w:val="000000" w:themeColor="text1"/>
                <w:lang w:val="sv-SE"/>
              </w:rPr>
              <w:t>a)</w:t>
            </w:r>
            <w:r w:rsidRPr="00B04833">
              <w:rPr>
                <w:color w:val="000000" w:themeColor="text1"/>
                <w:lang w:val="sv-SE"/>
              </w:rPr>
              <w:tab/>
            </w:r>
            <w:r w:rsidRPr="00B04833">
              <w:rPr>
                <w:b/>
                <w:i/>
                <w:color w:val="000000" w:themeColor="text1"/>
                <w:lang w:val="sv-SE"/>
              </w:rPr>
              <w:t>Ämnets</w:t>
            </w:r>
            <w:r w:rsidRPr="00B04833">
              <w:rPr>
                <w:color w:val="000000" w:themeColor="text1"/>
                <w:lang w:val="sv-SE"/>
              </w:rPr>
              <w:t xml:space="preserve"> identitetsbeteckning.</w:t>
            </w:r>
          </w:p>
        </w:tc>
        <w:tc>
          <w:tcPr>
            <w:tcW w:w="4876" w:type="dxa"/>
          </w:tcPr>
          <w:p w14:paraId="082ADF39" w14:textId="77777777" w:rsidR="00BB1533" w:rsidRPr="00B04833" w:rsidRDefault="00BB1533" w:rsidP="00645EDC">
            <w:pPr>
              <w:pStyle w:val="Normal6"/>
              <w:rPr>
                <w:color w:val="000000" w:themeColor="text1"/>
                <w:szCs w:val="24"/>
                <w:lang w:val="sv-SE"/>
              </w:rPr>
            </w:pPr>
            <w:r w:rsidRPr="00B04833">
              <w:rPr>
                <w:color w:val="000000" w:themeColor="text1"/>
                <w:lang w:val="sv-SE"/>
              </w:rPr>
              <w:t>a)</w:t>
            </w:r>
            <w:r w:rsidRPr="00B04833">
              <w:rPr>
                <w:color w:val="000000" w:themeColor="text1"/>
                <w:lang w:val="sv-SE"/>
              </w:rPr>
              <w:tab/>
            </w:r>
            <w:r w:rsidRPr="00B04833">
              <w:rPr>
                <w:b/>
                <w:i/>
                <w:color w:val="000000" w:themeColor="text1"/>
                <w:lang w:val="sv-SE"/>
              </w:rPr>
              <w:t>Kemikaliens</w:t>
            </w:r>
            <w:r w:rsidRPr="00B04833">
              <w:rPr>
                <w:color w:val="000000" w:themeColor="text1"/>
                <w:lang w:val="sv-SE"/>
              </w:rPr>
              <w:t xml:space="preserve"> identitetsbeteckning.</w:t>
            </w:r>
          </w:p>
        </w:tc>
      </w:tr>
    </w:tbl>
    <w:p w14:paraId="0B6DCCB0" w14:textId="77777777" w:rsidR="00BB1533" w:rsidRPr="00B04833" w:rsidRDefault="00BB1533" w:rsidP="00BB1533">
      <w:pPr>
        <w:rPr>
          <w:color w:val="000000" w:themeColor="text1"/>
        </w:rPr>
      </w:pPr>
    </w:p>
    <w:p w14:paraId="0E5234D0" w14:textId="7BD83508"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100</w:t>
      </w:r>
    </w:p>
    <w:p w14:paraId="02C0BDDF" w14:textId="77777777" w:rsidR="00BB1533" w:rsidRPr="00B04833" w:rsidRDefault="00BB1533" w:rsidP="00BB1533">
      <w:pPr>
        <w:rPr>
          <w:color w:val="000000" w:themeColor="text1"/>
        </w:rPr>
      </w:pPr>
    </w:p>
    <w:p w14:paraId="3740D13B"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CA78746" w14:textId="77777777" w:rsidR="00BB1533" w:rsidRPr="00B04833" w:rsidRDefault="00BB1533" w:rsidP="00BB1533">
      <w:pPr>
        <w:pStyle w:val="NormalBold"/>
        <w:rPr>
          <w:color w:val="000000" w:themeColor="text1"/>
        </w:rPr>
      </w:pPr>
      <w:r w:rsidRPr="00B04833">
        <w:rPr>
          <w:color w:val="000000" w:themeColor="text1"/>
        </w:rPr>
        <w:t>Artikel 10 – punkt 3 – led fa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E84FBB2" w14:textId="77777777" w:rsidTr="00645EDC">
        <w:trPr>
          <w:jc w:val="center"/>
        </w:trPr>
        <w:tc>
          <w:tcPr>
            <w:tcW w:w="9752" w:type="dxa"/>
            <w:gridSpan w:val="2"/>
          </w:tcPr>
          <w:p w14:paraId="51FD53CF" w14:textId="77777777" w:rsidR="00BB1533" w:rsidRPr="00B04833" w:rsidRDefault="00BB1533" w:rsidP="00645EDC">
            <w:pPr>
              <w:keepNext/>
              <w:rPr>
                <w:color w:val="000000" w:themeColor="text1"/>
              </w:rPr>
            </w:pPr>
          </w:p>
        </w:tc>
      </w:tr>
      <w:tr w:rsidR="00B04833" w:rsidRPr="00B04833" w14:paraId="6698EDD0" w14:textId="77777777" w:rsidTr="00645EDC">
        <w:trPr>
          <w:jc w:val="center"/>
        </w:trPr>
        <w:tc>
          <w:tcPr>
            <w:tcW w:w="4876" w:type="dxa"/>
          </w:tcPr>
          <w:p w14:paraId="4EB8D127"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33C97D1" w14:textId="307761E7"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5DBB29E8" w14:textId="77777777" w:rsidTr="00645EDC">
        <w:trPr>
          <w:jc w:val="center"/>
        </w:trPr>
        <w:tc>
          <w:tcPr>
            <w:tcW w:w="4876" w:type="dxa"/>
          </w:tcPr>
          <w:p w14:paraId="13E829F2" w14:textId="77777777" w:rsidR="00BB1533" w:rsidRPr="00B04833" w:rsidRDefault="00BB1533" w:rsidP="00645EDC">
            <w:pPr>
              <w:pStyle w:val="Normal6"/>
              <w:rPr>
                <w:color w:val="000000" w:themeColor="text1"/>
                <w:lang w:val="sv-SE"/>
              </w:rPr>
            </w:pPr>
          </w:p>
        </w:tc>
        <w:tc>
          <w:tcPr>
            <w:tcW w:w="4876" w:type="dxa"/>
          </w:tcPr>
          <w:p w14:paraId="4C9DD32C" w14:textId="77777777" w:rsidR="00BB1533" w:rsidRPr="00B04833" w:rsidRDefault="00BB1533" w:rsidP="00645EDC">
            <w:pPr>
              <w:pStyle w:val="Normal6"/>
              <w:rPr>
                <w:color w:val="000000" w:themeColor="text1"/>
                <w:szCs w:val="24"/>
                <w:lang w:val="sv-SE"/>
              </w:rPr>
            </w:pPr>
            <w:r w:rsidRPr="00B04833">
              <w:rPr>
                <w:b/>
                <w:i/>
                <w:color w:val="000000" w:themeColor="text1"/>
                <w:lang w:val="sv-SE"/>
              </w:rPr>
              <w:t>fa)</w:t>
            </w:r>
            <w:r w:rsidRPr="00B04833">
              <w:rPr>
                <w:color w:val="000000" w:themeColor="text1"/>
                <w:lang w:val="sv-SE"/>
              </w:rPr>
              <w:tab/>
            </w:r>
            <w:r w:rsidRPr="00B04833">
              <w:rPr>
                <w:b/>
                <w:i/>
                <w:color w:val="000000" w:themeColor="text1"/>
                <w:lang w:val="sv-SE"/>
              </w:rPr>
              <w:t>I tillämpliga fall, huruvida processen eller verksamheten omfattar användning av djur vid testning och för vilka ändamål.</w:t>
            </w:r>
          </w:p>
        </w:tc>
      </w:tr>
    </w:tbl>
    <w:p w14:paraId="70438AD6" w14:textId="77777777" w:rsidR="00BB1533" w:rsidRPr="00B04833" w:rsidRDefault="00BB1533" w:rsidP="00BB1533">
      <w:pPr>
        <w:rPr>
          <w:color w:val="000000" w:themeColor="text1"/>
        </w:rPr>
      </w:pPr>
    </w:p>
    <w:p w14:paraId="6A32209C" w14:textId="6EF3A744"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101</w:t>
      </w:r>
    </w:p>
    <w:p w14:paraId="2019FE07" w14:textId="77777777" w:rsidR="00BB1533" w:rsidRPr="00B04833" w:rsidRDefault="00BB1533" w:rsidP="00BB1533">
      <w:pPr>
        <w:rPr>
          <w:color w:val="000000" w:themeColor="text1"/>
        </w:rPr>
      </w:pPr>
    </w:p>
    <w:p w14:paraId="203327F7"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590E4E7" w14:textId="77777777" w:rsidR="00BB1533" w:rsidRPr="00B04833" w:rsidRDefault="00BB1533" w:rsidP="00BB1533">
      <w:pPr>
        <w:pStyle w:val="NormalBold"/>
        <w:rPr>
          <w:color w:val="000000" w:themeColor="text1"/>
        </w:rPr>
      </w:pPr>
      <w:r w:rsidRPr="00B04833">
        <w:rPr>
          <w:color w:val="000000" w:themeColor="text1"/>
        </w:rPr>
        <w:t>Artikel 10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C092D8D" w14:textId="77777777" w:rsidTr="00645EDC">
        <w:trPr>
          <w:jc w:val="center"/>
        </w:trPr>
        <w:tc>
          <w:tcPr>
            <w:tcW w:w="9752" w:type="dxa"/>
            <w:gridSpan w:val="2"/>
          </w:tcPr>
          <w:p w14:paraId="02AA5846" w14:textId="77777777" w:rsidR="00BB1533" w:rsidRPr="00B04833" w:rsidRDefault="00BB1533" w:rsidP="00645EDC">
            <w:pPr>
              <w:keepNext/>
              <w:rPr>
                <w:color w:val="000000" w:themeColor="text1"/>
              </w:rPr>
            </w:pPr>
          </w:p>
        </w:tc>
      </w:tr>
      <w:tr w:rsidR="00B04833" w:rsidRPr="00B04833" w14:paraId="31762D00" w14:textId="77777777" w:rsidTr="00645EDC">
        <w:trPr>
          <w:jc w:val="center"/>
        </w:trPr>
        <w:tc>
          <w:tcPr>
            <w:tcW w:w="4876" w:type="dxa"/>
          </w:tcPr>
          <w:p w14:paraId="672555EF"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E5EAF42" w14:textId="1464DF6E"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C6556C2" w14:textId="77777777" w:rsidTr="00645EDC">
        <w:trPr>
          <w:jc w:val="center"/>
        </w:trPr>
        <w:tc>
          <w:tcPr>
            <w:tcW w:w="4876" w:type="dxa"/>
          </w:tcPr>
          <w:p w14:paraId="1DA9316B" w14:textId="77777777" w:rsidR="00BB1533" w:rsidRPr="00B04833" w:rsidRDefault="00BB1533" w:rsidP="00645EDC">
            <w:pPr>
              <w:pStyle w:val="Normal6"/>
              <w:rPr>
                <w:color w:val="000000" w:themeColor="text1"/>
                <w:lang w:val="sv-SE"/>
              </w:rPr>
            </w:pPr>
            <w:r w:rsidRPr="00B04833">
              <w:rPr>
                <w:color w:val="000000" w:themeColor="text1"/>
                <w:lang w:val="sv-SE"/>
              </w:rPr>
              <w:t>4.</w:t>
            </w:r>
            <w:r w:rsidRPr="00B04833">
              <w:rPr>
                <w:color w:val="000000" w:themeColor="text1"/>
                <w:lang w:val="sv-SE"/>
              </w:rPr>
              <w:tab/>
              <w:t xml:space="preserve">Den information som avses i punkt 3 </w:t>
            </w:r>
            <w:r w:rsidRPr="00B04833">
              <w:rPr>
                <w:b/>
                <w:i/>
                <w:color w:val="000000" w:themeColor="text1"/>
                <w:lang w:val="sv-SE"/>
              </w:rPr>
              <w:t>a–f</w:t>
            </w:r>
            <w:r w:rsidRPr="00B04833">
              <w:rPr>
                <w:color w:val="000000" w:themeColor="text1"/>
                <w:lang w:val="sv-SE"/>
              </w:rPr>
              <w:t xml:space="preserve"> om ett specifikt regleringsförfarande eller en specifik regleringsverksamhet ska göras tillgänglig för allmänheten </w:t>
            </w:r>
            <w:r w:rsidRPr="00B04833">
              <w:rPr>
                <w:b/>
                <w:i/>
                <w:color w:val="000000" w:themeColor="text1"/>
                <w:lang w:val="sv-SE"/>
              </w:rPr>
              <w:t>så snart förfarandet eller verksamheten formellt har inletts</w:t>
            </w:r>
            <w:r w:rsidRPr="00B04833">
              <w:rPr>
                <w:color w:val="000000" w:themeColor="text1"/>
                <w:lang w:val="sv-SE"/>
              </w:rPr>
              <w:t>.</w:t>
            </w:r>
          </w:p>
        </w:tc>
        <w:tc>
          <w:tcPr>
            <w:tcW w:w="4876" w:type="dxa"/>
          </w:tcPr>
          <w:p w14:paraId="7ED9963B" w14:textId="77777777" w:rsidR="00BB1533" w:rsidRPr="00B04833" w:rsidRDefault="00BB1533" w:rsidP="00645EDC">
            <w:pPr>
              <w:pStyle w:val="Normal6"/>
              <w:rPr>
                <w:color w:val="000000" w:themeColor="text1"/>
                <w:szCs w:val="24"/>
                <w:lang w:val="sv-SE"/>
              </w:rPr>
            </w:pPr>
            <w:r w:rsidRPr="00B04833">
              <w:rPr>
                <w:color w:val="000000" w:themeColor="text1"/>
                <w:lang w:val="sv-SE"/>
              </w:rPr>
              <w:t>4.</w:t>
            </w:r>
            <w:r w:rsidRPr="00B04833">
              <w:rPr>
                <w:color w:val="000000" w:themeColor="text1"/>
                <w:lang w:val="sv-SE"/>
              </w:rPr>
              <w:tab/>
              <w:t xml:space="preserve">Den information som avses i punkt 3 </w:t>
            </w:r>
            <w:r w:rsidRPr="00B04833">
              <w:rPr>
                <w:b/>
                <w:i/>
                <w:color w:val="000000" w:themeColor="text1"/>
                <w:lang w:val="sv-SE"/>
              </w:rPr>
              <w:t>a–fa</w:t>
            </w:r>
            <w:r w:rsidRPr="00B04833">
              <w:rPr>
                <w:color w:val="000000" w:themeColor="text1"/>
                <w:lang w:val="sv-SE"/>
              </w:rPr>
              <w:t xml:space="preserve"> om ett specifikt regleringsförfarande eller en specifik regleringsverksamhet ska göras tillgänglig för allmänheten </w:t>
            </w:r>
            <w:r w:rsidRPr="00B04833">
              <w:rPr>
                <w:b/>
                <w:i/>
                <w:color w:val="000000" w:themeColor="text1"/>
                <w:lang w:val="sv-SE"/>
              </w:rPr>
              <w:t>utan onödigt dröjsmål</w:t>
            </w:r>
            <w:r w:rsidRPr="00B04833">
              <w:rPr>
                <w:color w:val="000000" w:themeColor="text1"/>
                <w:lang w:val="sv-SE"/>
              </w:rPr>
              <w:t>.</w:t>
            </w:r>
          </w:p>
        </w:tc>
      </w:tr>
    </w:tbl>
    <w:p w14:paraId="56BE3E18" w14:textId="77777777" w:rsidR="00BB1533" w:rsidRPr="00B04833" w:rsidRDefault="00BB1533" w:rsidP="00BB1533">
      <w:pPr>
        <w:rPr>
          <w:color w:val="000000" w:themeColor="text1"/>
        </w:rPr>
      </w:pPr>
    </w:p>
    <w:p w14:paraId="5B611507" w14:textId="7CDC3F05"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102</w:t>
      </w:r>
    </w:p>
    <w:p w14:paraId="3670A67A" w14:textId="77777777" w:rsidR="00BB1533" w:rsidRPr="00B04833" w:rsidRDefault="00BB1533" w:rsidP="00BB1533">
      <w:pPr>
        <w:rPr>
          <w:color w:val="000000" w:themeColor="text1"/>
        </w:rPr>
      </w:pPr>
    </w:p>
    <w:p w14:paraId="1AAF769B"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865DB71" w14:textId="77777777" w:rsidR="00BB1533" w:rsidRPr="00B04833" w:rsidRDefault="00BB1533" w:rsidP="00BB1533">
      <w:pPr>
        <w:pStyle w:val="NormalBold"/>
        <w:rPr>
          <w:color w:val="000000" w:themeColor="text1"/>
        </w:rPr>
      </w:pPr>
      <w:r w:rsidRPr="00B04833">
        <w:rPr>
          <w:color w:val="000000" w:themeColor="text1"/>
        </w:rPr>
        <w:t>Artikel 10a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4A865D6" w14:textId="77777777" w:rsidTr="00645EDC">
        <w:trPr>
          <w:jc w:val="center"/>
        </w:trPr>
        <w:tc>
          <w:tcPr>
            <w:tcW w:w="9752" w:type="dxa"/>
            <w:gridSpan w:val="2"/>
          </w:tcPr>
          <w:p w14:paraId="56A074A9" w14:textId="77777777" w:rsidR="00BB1533" w:rsidRPr="00B04833" w:rsidRDefault="00BB1533" w:rsidP="00645EDC">
            <w:pPr>
              <w:keepNext/>
              <w:rPr>
                <w:color w:val="000000" w:themeColor="text1"/>
              </w:rPr>
            </w:pPr>
          </w:p>
        </w:tc>
      </w:tr>
      <w:tr w:rsidR="00B04833" w:rsidRPr="00B04833" w14:paraId="1C5BD989" w14:textId="77777777" w:rsidTr="00645EDC">
        <w:trPr>
          <w:jc w:val="center"/>
        </w:trPr>
        <w:tc>
          <w:tcPr>
            <w:tcW w:w="4876" w:type="dxa"/>
          </w:tcPr>
          <w:p w14:paraId="2B57B8E8"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F5D60EA" w14:textId="286AAEA2"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7DBA2194" w14:textId="77777777" w:rsidTr="00645EDC">
        <w:trPr>
          <w:jc w:val="center"/>
        </w:trPr>
        <w:tc>
          <w:tcPr>
            <w:tcW w:w="4876" w:type="dxa"/>
          </w:tcPr>
          <w:p w14:paraId="0AB51F29" w14:textId="77777777" w:rsidR="00BB1533" w:rsidRPr="00B04833" w:rsidRDefault="00BB1533" w:rsidP="00645EDC">
            <w:pPr>
              <w:pStyle w:val="Normal6"/>
              <w:rPr>
                <w:color w:val="000000" w:themeColor="text1"/>
                <w:lang w:val="sv-SE"/>
              </w:rPr>
            </w:pPr>
          </w:p>
        </w:tc>
        <w:tc>
          <w:tcPr>
            <w:tcW w:w="4876" w:type="dxa"/>
          </w:tcPr>
          <w:p w14:paraId="617918D2" w14:textId="77777777" w:rsidR="00BB1533" w:rsidRPr="00B04833" w:rsidRDefault="00BB1533" w:rsidP="00645EDC">
            <w:pPr>
              <w:pStyle w:val="Normal6"/>
              <w:jc w:val="center"/>
              <w:rPr>
                <w:color w:val="000000" w:themeColor="text1"/>
                <w:szCs w:val="24"/>
                <w:lang w:val="sv-SE"/>
              </w:rPr>
            </w:pPr>
            <w:r w:rsidRPr="00B04833">
              <w:rPr>
                <w:b/>
                <w:i/>
                <w:color w:val="000000" w:themeColor="text1"/>
                <w:lang w:val="sv-SE"/>
              </w:rPr>
              <w:t>Artikel 10a</w:t>
            </w:r>
          </w:p>
        </w:tc>
      </w:tr>
      <w:tr w:rsidR="00B04833" w:rsidRPr="00B04833" w14:paraId="103D2596" w14:textId="77777777" w:rsidTr="00645EDC">
        <w:trPr>
          <w:jc w:val="center"/>
        </w:trPr>
        <w:tc>
          <w:tcPr>
            <w:tcW w:w="4876" w:type="dxa"/>
          </w:tcPr>
          <w:p w14:paraId="68A71D2E" w14:textId="77777777" w:rsidR="00BB1533" w:rsidRPr="00B04833" w:rsidRDefault="00BB1533" w:rsidP="00645EDC">
            <w:pPr>
              <w:pStyle w:val="Normal6"/>
              <w:rPr>
                <w:color w:val="000000" w:themeColor="text1"/>
                <w:lang w:val="sv-SE"/>
              </w:rPr>
            </w:pPr>
          </w:p>
        </w:tc>
        <w:tc>
          <w:tcPr>
            <w:tcW w:w="4876" w:type="dxa"/>
          </w:tcPr>
          <w:p w14:paraId="6E1755A2" w14:textId="77777777" w:rsidR="00BB1533" w:rsidRPr="00B04833" w:rsidRDefault="00BB1533" w:rsidP="00645EDC">
            <w:pPr>
              <w:pStyle w:val="Normal6"/>
              <w:jc w:val="center"/>
              <w:rPr>
                <w:color w:val="000000" w:themeColor="text1"/>
                <w:szCs w:val="24"/>
                <w:lang w:val="sv-SE"/>
              </w:rPr>
            </w:pPr>
            <w:r w:rsidRPr="00B04833">
              <w:rPr>
                <w:b/>
                <w:i/>
                <w:color w:val="000000" w:themeColor="text1"/>
                <w:lang w:val="sv-SE"/>
              </w:rPr>
              <w:t>Information om kemikalier i varor</w:t>
            </w:r>
          </w:p>
        </w:tc>
      </w:tr>
      <w:tr w:rsidR="00B04833" w:rsidRPr="00B04833" w14:paraId="09EA70F8" w14:textId="77777777" w:rsidTr="00645EDC">
        <w:trPr>
          <w:jc w:val="center"/>
        </w:trPr>
        <w:tc>
          <w:tcPr>
            <w:tcW w:w="4876" w:type="dxa"/>
          </w:tcPr>
          <w:p w14:paraId="14D7972E" w14:textId="77777777" w:rsidR="00BB1533" w:rsidRPr="00B04833" w:rsidRDefault="00BB1533" w:rsidP="00645EDC">
            <w:pPr>
              <w:pStyle w:val="Normal6"/>
              <w:rPr>
                <w:color w:val="000000" w:themeColor="text1"/>
                <w:lang w:val="sv-SE"/>
              </w:rPr>
            </w:pPr>
          </w:p>
        </w:tc>
        <w:tc>
          <w:tcPr>
            <w:tcW w:w="4876" w:type="dxa"/>
          </w:tcPr>
          <w:p w14:paraId="2DCF6F38"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1. </w:t>
            </w:r>
            <w:r w:rsidRPr="00B04833">
              <w:rPr>
                <w:b/>
                <w:i/>
                <w:color w:val="000000" w:themeColor="text1"/>
                <w:lang w:val="sv-SE"/>
              </w:rPr>
              <w:tab/>
              <w:t xml:space="preserve">Echa ska, som en del av den gemensamma dataplattformen, upprätta och förvalta en databas med information om kemikalier i varor som genererats </w:t>
            </w:r>
            <w:r w:rsidRPr="00B04833">
              <w:rPr>
                <w:b/>
                <w:i/>
                <w:color w:val="000000" w:themeColor="text1"/>
                <w:lang w:val="sv-SE"/>
              </w:rPr>
              <w:lastRenderedPageBreak/>
              <w:t>eller lämnats in i samband med genomförandet av den unionslagstiftning om kemikalier som förtecknas i bilaga I.</w:t>
            </w:r>
          </w:p>
        </w:tc>
      </w:tr>
      <w:tr w:rsidR="00B04833" w:rsidRPr="00B04833" w14:paraId="1CBD1255" w14:textId="77777777" w:rsidTr="00645EDC">
        <w:trPr>
          <w:jc w:val="center"/>
        </w:trPr>
        <w:tc>
          <w:tcPr>
            <w:tcW w:w="4876" w:type="dxa"/>
          </w:tcPr>
          <w:p w14:paraId="01FC815C" w14:textId="77777777" w:rsidR="00BB1533" w:rsidRPr="00B04833" w:rsidRDefault="00BB1533" w:rsidP="00645EDC">
            <w:pPr>
              <w:pStyle w:val="Normal6"/>
              <w:rPr>
                <w:color w:val="000000" w:themeColor="text1"/>
                <w:lang w:val="sv-SE"/>
              </w:rPr>
            </w:pPr>
          </w:p>
        </w:tc>
        <w:tc>
          <w:tcPr>
            <w:tcW w:w="4876" w:type="dxa"/>
          </w:tcPr>
          <w:p w14:paraId="4EFB60CA" w14:textId="6C94E72E" w:rsidR="00BB1533" w:rsidRPr="00B04833" w:rsidRDefault="00BB1533" w:rsidP="00645EDC">
            <w:pPr>
              <w:pStyle w:val="Normal6"/>
              <w:rPr>
                <w:color w:val="000000" w:themeColor="text1"/>
                <w:szCs w:val="24"/>
                <w:lang w:val="sv-SE"/>
              </w:rPr>
            </w:pPr>
            <w:r w:rsidRPr="00B04833">
              <w:rPr>
                <w:b/>
                <w:i/>
                <w:color w:val="000000" w:themeColor="text1"/>
                <w:lang w:val="sv-SE"/>
              </w:rPr>
              <w:t>Denna databas ska integrera den information som krävs enligt artikel 9.1 i i direktiv 2008/98/EG och artikel 14 i förordning (EU) 2024/1781.</w:t>
            </w:r>
          </w:p>
        </w:tc>
      </w:tr>
      <w:tr w:rsidR="00B04833" w:rsidRPr="00B04833" w14:paraId="1CB29FDB" w14:textId="77777777" w:rsidTr="00645EDC">
        <w:trPr>
          <w:jc w:val="center"/>
        </w:trPr>
        <w:tc>
          <w:tcPr>
            <w:tcW w:w="4876" w:type="dxa"/>
          </w:tcPr>
          <w:p w14:paraId="1C751568" w14:textId="77777777" w:rsidR="00BB1533" w:rsidRPr="00B04833" w:rsidRDefault="00BB1533" w:rsidP="00645EDC">
            <w:pPr>
              <w:pStyle w:val="Normal6"/>
              <w:rPr>
                <w:color w:val="000000" w:themeColor="text1"/>
                <w:lang w:val="sv-SE"/>
              </w:rPr>
            </w:pPr>
          </w:p>
        </w:tc>
        <w:tc>
          <w:tcPr>
            <w:tcW w:w="4876" w:type="dxa"/>
          </w:tcPr>
          <w:p w14:paraId="52C2F80B" w14:textId="77777777" w:rsidR="00BB1533" w:rsidRPr="00B04833" w:rsidRDefault="00BB1533" w:rsidP="00645EDC">
            <w:pPr>
              <w:pStyle w:val="Normal6"/>
              <w:rPr>
                <w:color w:val="000000" w:themeColor="text1"/>
                <w:szCs w:val="24"/>
                <w:lang w:val="sv-SE"/>
              </w:rPr>
            </w:pPr>
            <w:r w:rsidRPr="00B04833">
              <w:rPr>
                <w:b/>
                <w:i/>
                <w:color w:val="000000" w:themeColor="text1"/>
                <w:lang w:val="sv-SE"/>
              </w:rPr>
              <w:t>Kommissionen ska utforma nödvändiga databasfunktioner.</w:t>
            </w:r>
          </w:p>
        </w:tc>
      </w:tr>
      <w:tr w:rsidR="00B04833" w:rsidRPr="00B04833" w14:paraId="7A90E879" w14:textId="77777777" w:rsidTr="00645EDC">
        <w:trPr>
          <w:jc w:val="center"/>
        </w:trPr>
        <w:tc>
          <w:tcPr>
            <w:tcW w:w="4876" w:type="dxa"/>
          </w:tcPr>
          <w:p w14:paraId="0BAB5094" w14:textId="77777777" w:rsidR="00BB1533" w:rsidRPr="00B04833" w:rsidRDefault="00BB1533" w:rsidP="00645EDC">
            <w:pPr>
              <w:pStyle w:val="Normal6"/>
              <w:rPr>
                <w:color w:val="000000" w:themeColor="text1"/>
                <w:lang w:val="sv-SE"/>
              </w:rPr>
            </w:pPr>
          </w:p>
        </w:tc>
        <w:tc>
          <w:tcPr>
            <w:tcW w:w="4876" w:type="dxa"/>
          </w:tcPr>
          <w:p w14:paraId="463F0433"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2. </w:t>
            </w:r>
            <w:r w:rsidRPr="00B04833">
              <w:rPr>
                <w:b/>
                <w:i/>
                <w:color w:val="000000" w:themeColor="text1"/>
                <w:lang w:val="sv-SE"/>
              </w:rPr>
              <w:tab/>
              <w:t>Om de behöriga myndigheter i medlemsstaterna som avses i någon av de unionsakter som förtecknas i bilaga I innehar sådan information som avses i punkt 1, ska de utan onödigt dröjsmål göra den informationen tillgänglig för den unionsbyrå som är ansvarig enligt respektive unionsakt som förtecknas i bilaga I.</w:t>
            </w:r>
          </w:p>
        </w:tc>
      </w:tr>
      <w:tr w:rsidR="00BB1533" w:rsidRPr="00B04833" w14:paraId="7081CC69" w14:textId="77777777" w:rsidTr="00645EDC">
        <w:trPr>
          <w:jc w:val="center"/>
        </w:trPr>
        <w:tc>
          <w:tcPr>
            <w:tcW w:w="4876" w:type="dxa"/>
          </w:tcPr>
          <w:p w14:paraId="243362E5" w14:textId="77777777" w:rsidR="00BB1533" w:rsidRPr="00B04833" w:rsidRDefault="00BB1533" w:rsidP="00645EDC">
            <w:pPr>
              <w:pStyle w:val="Normal6"/>
              <w:rPr>
                <w:color w:val="000000" w:themeColor="text1"/>
                <w:lang w:val="sv-SE"/>
              </w:rPr>
            </w:pPr>
          </w:p>
        </w:tc>
        <w:tc>
          <w:tcPr>
            <w:tcW w:w="4876" w:type="dxa"/>
          </w:tcPr>
          <w:p w14:paraId="6265A542"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3. </w:t>
            </w:r>
            <w:r w:rsidRPr="00B04833">
              <w:rPr>
                <w:b/>
                <w:i/>
                <w:color w:val="000000" w:themeColor="text1"/>
                <w:lang w:val="sv-SE"/>
              </w:rPr>
              <w:tab/>
              <w:t>Om Echa, EEA, Efsa, EU-Osha eller kommissionen innehar sådan information som avses i punkt 1, ska de utan onödigt dröjsmål göra den informationen tillgänglig för Echa för integrering i den gemensamma dataplattformen i de standardformat som föreskrivs i artikel 14 och, i förekommande fall, så snart den ansvariga byrån eller kommissionen har utfört valideringen.</w:t>
            </w:r>
          </w:p>
        </w:tc>
      </w:tr>
    </w:tbl>
    <w:p w14:paraId="3E8BC684" w14:textId="77777777" w:rsidR="00BB1533" w:rsidRPr="00B04833" w:rsidRDefault="00BB1533" w:rsidP="00BB1533">
      <w:pPr>
        <w:rPr>
          <w:color w:val="000000" w:themeColor="text1"/>
        </w:rPr>
      </w:pPr>
    </w:p>
    <w:p w14:paraId="134B7EDD" w14:textId="1FBA5498"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103</w:t>
      </w:r>
    </w:p>
    <w:p w14:paraId="524E8DA5" w14:textId="77777777" w:rsidR="00BB1533" w:rsidRPr="00B04833" w:rsidRDefault="00BB1533" w:rsidP="00BB1533">
      <w:pPr>
        <w:rPr>
          <w:color w:val="000000" w:themeColor="text1"/>
        </w:rPr>
      </w:pPr>
    </w:p>
    <w:p w14:paraId="2A9CD6F9"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DEFD4BD" w14:textId="77777777" w:rsidR="00BB1533" w:rsidRPr="00B04833" w:rsidRDefault="00BB1533" w:rsidP="00BB1533">
      <w:pPr>
        <w:pStyle w:val="NormalBold"/>
        <w:rPr>
          <w:color w:val="000000" w:themeColor="text1"/>
        </w:rPr>
      </w:pPr>
      <w:r w:rsidRPr="00B04833">
        <w:rPr>
          <w:color w:val="000000" w:themeColor="text1"/>
        </w:rPr>
        <w:t>Artikel 10b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49C1716" w14:textId="77777777" w:rsidTr="00645EDC">
        <w:trPr>
          <w:jc w:val="center"/>
        </w:trPr>
        <w:tc>
          <w:tcPr>
            <w:tcW w:w="9752" w:type="dxa"/>
            <w:gridSpan w:val="2"/>
          </w:tcPr>
          <w:p w14:paraId="54C13F09" w14:textId="77777777" w:rsidR="00BB1533" w:rsidRPr="00B04833" w:rsidRDefault="00BB1533" w:rsidP="00645EDC">
            <w:pPr>
              <w:keepNext/>
              <w:rPr>
                <w:color w:val="000000" w:themeColor="text1"/>
              </w:rPr>
            </w:pPr>
          </w:p>
        </w:tc>
      </w:tr>
      <w:tr w:rsidR="00B04833" w:rsidRPr="00B04833" w14:paraId="62739CC8" w14:textId="77777777" w:rsidTr="00645EDC">
        <w:trPr>
          <w:jc w:val="center"/>
        </w:trPr>
        <w:tc>
          <w:tcPr>
            <w:tcW w:w="4876" w:type="dxa"/>
          </w:tcPr>
          <w:p w14:paraId="432E602A"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52BF56F" w14:textId="4A4C1998"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0DA1B2FE" w14:textId="77777777" w:rsidTr="00645EDC">
        <w:trPr>
          <w:jc w:val="center"/>
        </w:trPr>
        <w:tc>
          <w:tcPr>
            <w:tcW w:w="4876" w:type="dxa"/>
          </w:tcPr>
          <w:p w14:paraId="08528F5C" w14:textId="77777777" w:rsidR="00BB1533" w:rsidRPr="00B04833" w:rsidRDefault="00BB1533" w:rsidP="00645EDC">
            <w:pPr>
              <w:pStyle w:val="Normal6"/>
              <w:rPr>
                <w:color w:val="000000" w:themeColor="text1"/>
                <w:lang w:val="sv-SE"/>
              </w:rPr>
            </w:pPr>
          </w:p>
        </w:tc>
        <w:tc>
          <w:tcPr>
            <w:tcW w:w="4876" w:type="dxa"/>
          </w:tcPr>
          <w:p w14:paraId="625262B5" w14:textId="77777777" w:rsidR="00BB1533" w:rsidRPr="00B04833" w:rsidRDefault="00BB1533" w:rsidP="00645EDC">
            <w:pPr>
              <w:pStyle w:val="Normal6"/>
              <w:jc w:val="center"/>
              <w:rPr>
                <w:color w:val="000000" w:themeColor="text1"/>
                <w:szCs w:val="24"/>
                <w:lang w:val="sv-SE"/>
              </w:rPr>
            </w:pPr>
            <w:r w:rsidRPr="00B04833">
              <w:rPr>
                <w:b/>
                <w:i/>
                <w:color w:val="000000" w:themeColor="text1"/>
                <w:lang w:val="sv-SE"/>
              </w:rPr>
              <w:t>Artikel 10b</w:t>
            </w:r>
          </w:p>
        </w:tc>
      </w:tr>
      <w:tr w:rsidR="00B04833" w:rsidRPr="00B04833" w14:paraId="01D32288" w14:textId="77777777" w:rsidTr="00645EDC">
        <w:trPr>
          <w:jc w:val="center"/>
        </w:trPr>
        <w:tc>
          <w:tcPr>
            <w:tcW w:w="4876" w:type="dxa"/>
          </w:tcPr>
          <w:p w14:paraId="0F5C69B5" w14:textId="77777777" w:rsidR="00BB1533" w:rsidRPr="00B04833" w:rsidRDefault="00BB1533" w:rsidP="00645EDC">
            <w:pPr>
              <w:pStyle w:val="Normal6"/>
              <w:rPr>
                <w:color w:val="000000" w:themeColor="text1"/>
                <w:lang w:val="sv-SE"/>
              </w:rPr>
            </w:pPr>
          </w:p>
        </w:tc>
        <w:tc>
          <w:tcPr>
            <w:tcW w:w="4876" w:type="dxa"/>
          </w:tcPr>
          <w:p w14:paraId="674FF767" w14:textId="77777777" w:rsidR="00BB1533" w:rsidRPr="00B04833" w:rsidRDefault="00BB1533" w:rsidP="00645EDC">
            <w:pPr>
              <w:pStyle w:val="Normal6"/>
              <w:jc w:val="center"/>
              <w:rPr>
                <w:color w:val="000000" w:themeColor="text1"/>
                <w:szCs w:val="24"/>
                <w:lang w:val="sv-SE"/>
              </w:rPr>
            </w:pPr>
            <w:r w:rsidRPr="00B04833">
              <w:rPr>
                <w:b/>
                <w:i/>
                <w:color w:val="000000" w:themeColor="text1"/>
                <w:lang w:val="sv-SE"/>
              </w:rPr>
              <w:t>Information om säkrare alternativ till ämnen som inger betänkligheter</w:t>
            </w:r>
          </w:p>
        </w:tc>
      </w:tr>
      <w:tr w:rsidR="00B04833" w:rsidRPr="00B04833" w14:paraId="097489D0" w14:textId="77777777" w:rsidTr="00645EDC">
        <w:trPr>
          <w:jc w:val="center"/>
        </w:trPr>
        <w:tc>
          <w:tcPr>
            <w:tcW w:w="4876" w:type="dxa"/>
          </w:tcPr>
          <w:p w14:paraId="1BE07567" w14:textId="77777777" w:rsidR="00BB1533" w:rsidRPr="00B04833" w:rsidRDefault="00BB1533" w:rsidP="00645EDC">
            <w:pPr>
              <w:pStyle w:val="Normal6"/>
              <w:rPr>
                <w:color w:val="000000" w:themeColor="text1"/>
                <w:lang w:val="sv-SE"/>
              </w:rPr>
            </w:pPr>
          </w:p>
        </w:tc>
        <w:tc>
          <w:tcPr>
            <w:tcW w:w="4876" w:type="dxa"/>
          </w:tcPr>
          <w:p w14:paraId="0D04BA87"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1. </w:t>
            </w:r>
            <w:r w:rsidRPr="00B04833">
              <w:rPr>
                <w:b/>
                <w:i/>
                <w:color w:val="000000" w:themeColor="text1"/>
                <w:lang w:val="sv-SE"/>
              </w:rPr>
              <w:tab/>
              <w:t xml:space="preserve">Echa ska som en del av den gemensamma dataplattformen upprätta och förvalta en databas med information om säkrare alternativ till ämnen som inger betänkligheter enligt definitionen i artikel 2.27 i förordning (EU) 2024/1781 </w:t>
            </w:r>
            <w:r w:rsidRPr="00B04833">
              <w:rPr>
                <w:b/>
                <w:i/>
                <w:color w:val="000000" w:themeColor="text1"/>
                <w:lang w:val="sv-SE"/>
              </w:rPr>
              <w:lastRenderedPageBreak/>
              <w:t>samt ämnen som uppfyller kriterierna för klassificering i faroklasser i artikel 2.27 b i förordning (EU) 2024/1781, inklusive om material som inte kräver sådana ämnen. Kommissionen ska utforma nödvändiga databasfunktioner.</w:t>
            </w:r>
          </w:p>
        </w:tc>
      </w:tr>
      <w:tr w:rsidR="00B04833" w:rsidRPr="00B04833" w14:paraId="4C717F57" w14:textId="77777777" w:rsidTr="00645EDC">
        <w:trPr>
          <w:jc w:val="center"/>
        </w:trPr>
        <w:tc>
          <w:tcPr>
            <w:tcW w:w="4876" w:type="dxa"/>
          </w:tcPr>
          <w:p w14:paraId="56D7AFF3" w14:textId="77777777" w:rsidR="00BB1533" w:rsidRPr="00B04833" w:rsidRDefault="00BB1533" w:rsidP="00645EDC">
            <w:pPr>
              <w:pStyle w:val="Normal6"/>
              <w:rPr>
                <w:color w:val="000000" w:themeColor="text1"/>
                <w:lang w:val="sv-SE"/>
              </w:rPr>
            </w:pPr>
          </w:p>
        </w:tc>
        <w:tc>
          <w:tcPr>
            <w:tcW w:w="4876" w:type="dxa"/>
          </w:tcPr>
          <w:p w14:paraId="2B85F0BE"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2. </w:t>
            </w:r>
            <w:r w:rsidRPr="00B04833">
              <w:rPr>
                <w:b/>
                <w:i/>
                <w:color w:val="000000" w:themeColor="text1"/>
                <w:lang w:val="sv-SE"/>
              </w:rPr>
              <w:tab/>
              <w:t>Om de behöriga myndigheter i medlemsstaterna som avses i någon av de unionsakter som förtecknas i bilaga I innehar sådan information som avses i punkt 1, ska de utan onödigt dröjsmål göra den informationen tillgänglig för den unionsbyrå som är ansvarig enligt respektive unionsakt som förtecknas i bilaga I.</w:t>
            </w:r>
          </w:p>
        </w:tc>
      </w:tr>
      <w:tr w:rsidR="00B04833" w:rsidRPr="00B04833" w14:paraId="1FC5B864" w14:textId="77777777" w:rsidTr="00645EDC">
        <w:trPr>
          <w:jc w:val="center"/>
        </w:trPr>
        <w:tc>
          <w:tcPr>
            <w:tcW w:w="4876" w:type="dxa"/>
          </w:tcPr>
          <w:p w14:paraId="392F1009" w14:textId="77777777" w:rsidR="00BB1533" w:rsidRPr="00B04833" w:rsidRDefault="00BB1533" w:rsidP="00645EDC">
            <w:pPr>
              <w:pStyle w:val="Normal6"/>
              <w:rPr>
                <w:color w:val="000000" w:themeColor="text1"/>
                <w:lang w:val="sv-SE"/>
              </w:rPr>
            </w:pPr>
          </w:p>
        </w:tc>
        <w:tc>
          <w:tcPr>
            <w:tcW w:w="4876" w:type="dxa"/>
          </w:tcPr>
          <w:p w14:paraId="5D870488"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3. </w:t>
            </w:r>
            <w:r w:rsidRPr="00B04833">
              <w:rPr>
                <w:b/>
                <w:i/>
                <w:color w:val="000000" w:themeColor="text1"/>
                <w:lang w:val="sv-SE"/>
              </w:rPr>
              <w:tab/>
              <w:t>Om Echa, EEA, Efsa, EU-Osha eller kommissionen innehar sådan information som avses i punkt 1, ska de utan onödigt dröjsmål göra den informationen tillgänglig för Echa för integrering i den gemensamma dataplattformen i de standardformat som föreskrivs i artikel 14 och, i förekommande fall, så snart den ansvariga byrån eller kommissionen har utfört valideringen.</w:t>
            </w:r>
          </w:p>
        </w:tc>
      </w:tr>
      <w:tr w:rsidR="00BB1533" w:rsidRPr="00B04833" w14:paraId="5D3E18A4" w14:textId="77777777" w:rsidTr="00645EDC">
        <w:trPr>
          <w:jc w:val="center"/>
        </w:trPr>
        <w:tc>
          <w:tcPr>
            <w:tcW w:w="4876" w:type="dxa"/>
          </w:tcPr>
          <w:p w14:paraId="7F3F85C7" w14:textId="77777777" w:rsidR="00BB1533" w:rsidRPr="00B04833" w:rsidRDefault="00BB1533" w:rsidP="00645EDC">
            <w:pPr>
              <w:pStyle w:val="Normal6"/>
              <w:rPr>
                <w:color w:val="000000" w:themeColor="text1"/>
                <w:lang w:val="sv-SE"/>
              </w:rPr>
            </w:pPr>
          </w:p>
        </w:tc>
        <w:tc>
          <w:tcPr>
            <w:tcW w:w="4876" w:type="dxa"/>
          </w:tcPr>
          <w:p w14:paraId="42FC1F00"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4. </w:t>
            </w:r>
            <w:r w:rsidRPr="00B04833">
              <w:rPr>
                <w:b/>
                <w:i/>
                <w:color w:val="000000" w:themeColor="text1"/>
                <w:lang w:val="sv-SE"/>
              </w:rPr>
              <w:tab/>
              <w:t>Echa ska uppmuntra leverantörer av säkrare alternativ till ämnen som inger betänkligheter eller av material som inte kräver sådana ämnen att identifiera dessa och tillhandahålla alla relevanta data.</w:t>
            </w:r>
          </w:p>
        </w:tc>
      </w:tr>
    </w:tbl>
    <w:p w14:paraId="32443D05" w14:textId="77777777" w:rsidR="00BB1533" w:rsidRPr="00B04833" w:rsidRDefault="00BB1533" w:rsidP="00BB1533">
      <w:pPr>
        <w:rPr>
          <w:color w:val="000000" w:themeColor="text1"/>
        </w:rPr>
      </w:pPr>
    </w:p>
    <w:p w14:paraId="7EE5C2CD" w14:textId="647EB5E8"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104</w:t>
      </w:r>
    </w:p>
    <w:p w14:paraId="4F6F3872" w14:textId="77777777" w:rsidR="00BB1533" w:rsidRPr="00B04833" w:rsidRDefault="00BB1533" w:rsidP="00BB1533">
      <w:pPr>
        <w:rPr>
          <w:color w:val="000000" w:themeColor="text1"/>
        </w:rPr>
      </w:pPr>
    </w:p>
    <w:p w14:paraId="78D53E8F"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7CDE94A" w14:textId="77777777" w:rsidR="00BB1533" w:rsidRPr="00B04833" w:rsidRDefault="00BB1533" w:rsidP="00BB1533">
      <w:pPr>
        <w:pStyle w:val="NormalBold"/>
        <w:rPr>
          <w:color w:val="000000" w:themeColor="text1"/>
        </w:rPr>
      </w:pPr>
      <w:r w:rsidRPr="00B04833">
        <w:rPr>
          <w:color w:val="000000" w:themeColor="text1"/>
        </w:rPr>
        <w:t>Artikel 11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A06D018" w14:textId="77777777" w:rsidTr="00645EDC">
        <w:trPr>
          <w:jc w:val="center"/>
        </w:trPr>
        <w:tc>
          <w:tcPr>
            <w:tcW w:w="9752" w:type="dxa"/>
            <w:gridSpan w:val="2"/>
          </w:tcPr>
          <w:p w14:paraId="217B80BE" w14:textId="77777777" w:rsidR="00BB1533" w:rsidRPr="00B04833" w:rsidRDefault="00BB1533" w:rsidP="00645EDC">
            <w:pPr>
              <w:keepNext/>
              <w:rPr>
                <w:color w:val="000000" w:themeColor="text1"/>
              </w:rPr>
            </w:pPr>
          </w:p>
        </w:tc>
      </w:tr>
      <w:tr w:rsidR="00B04833" w:rsidRPr="00B04833" w14:paraId="5B2B6A6A" w14:textId="77777777" w:rsidTr="00645EDC">
        <w:trPr>
          <w:jc w:val="center"/>
        </w:trPr>
        <w:tc>
          <w:tcPr>
            <w:tcW w:w="4876" w:type="dxa"/>
          </w:tcPr>
          <w:p w14:paraId="1269DEBF"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0292F771" w14:textId="6C156F61"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414E269" w14:textId="77777777" w:rsidTr="00645EDC">
        <w:trPr>
          <w:jc w:val="center"/>
        </w:trPr>
        <w:tc>
          <w:tcPr>
            <w:tcW w:w="4876" w:type="dxa"/>
          </w:tcPr>
          <w:p w14:paraId="2B9E3F7A" w14:textId="77777777" w:rsidR="00BB1533" w:rsidRPr="00B04833" w:rsidRDefault="00BB1533" w:rsidP="00645EDC">
            <w:pPr>
              <w:pStyle w:val="Normal6"/>
              <w:rPr>
                <w:color w:val="000000" w:themeColor="text1"/>
                <w:lang w:val="sv-SE"/>
              </w:rPr>
            </w:pPr>
            <w:r w:rsidRPr="00B04833">
              <w:rPr>
                <w:color w:val="000000" w:themeColor="text1"/>
                <w:lang w:val="sv-SE"/>
              </w:rPr>
              <w:t>2.</w:t>
            </w:r>
            <w:r w:rsidRPr="00B04833">
              <w:rPr>
                <w:color w:val="000000" w:themeColor="text1"/>
                <w:lang w:val="sv-SE"/>
              </w:rPr>
              <w:tab/>
              <w:t>Echa ska uppdatera informationen i databasen regelbundet och i enlighet med det styrsystem som avses i artikel 4.3.</w:t>
            </w:r>
          </w:p>
        </w:tc>
        <w:tc>
          <w:tcPr>
            <w:tcW w:w="4876" w:type="dxa"/>
          </w:tcPr>
          <w:p w14:paraId="70F5E310" w14:textId="77777777" w:rsidR="00BB1533" w:rsidRPr="00B04833" w:rsidRDefault="00BB1533" w:rsidP="00645EDC">
            <w:pPr>
              <w:pStyle w:val="Normal6"/>
              <w:rPr>
                <w:color w:val="000000" w:themeColor="text1"/>
                <w:szCs w:val="24"/>
                <w:lang w:val="sv-SE"/>
              </w:rPr>
            </w:pPr>
            <w:r w:rsidRPr="00B04833">
              <w:rPr>
                <w:color w:val="000000" w:themeColor="text1"/>
                <w:lang w:val="sv-SE"/>
              </w:rPr>
              <w:t>2.</w:t>
            </w:r>
            <w:r w:rsidRPr="00B04833">
              <w:rPr>
                <w:color w:val="000000" w:themeColor="text1"/>
                <w:lang w:val="sv-SE"/>
              </w:rPr>
              <w:tab/>
              <w:t>Echa ska uppdatera informationen i databasen regelbundet</w:t>
            </w:r>
            <w:r w:rsidRPr="00B04833">
              <w:rPr>
                <w:b/>
                <w:i/>
                <w:color w:val="000000" w:themeColor="text1"/>
                <w:lang w:val="sv-SE"/>
              </w:rPr>
              <w:t>, åtminstone varje år,</w:t>
            </w:r>
            <w:r w:rsidRPr="00B04833">
              <w:rPr>
                <w:color w:val="000000" w:themeColor="text1"/>
                <w:lang w:val="sv-SE"/>
              </w:rPr>
              <w:t xml:space="preserve"> och i enlighet med det styrsystem som avses i artikel 4.3.</w:t>
            </w:r>
          </w:p>
        </w:tc>
      </w:tr>
    </w:tbl>
    <w:p w14:paraId="503EAAE3" w14:textId="77777777" w:rsidR="00BB1533" w:rsidRPr="00B04833" w:rsidRDefault="00BB1533" w:rsidP="00BB1533">
      <w:pPr>
        <w:rPr>
          <w:color w:val="000000" w:themeColor="text1"/>
        </w:rPr>
      </w:pPr>
    </w:p>
    <w:p w14:paraId="0F2EB104" w14:textId="0D5EBDE0"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105</w:t>
      </w:r>
    </w:p>
    <w:p w14:paraId="0D49A52C" w14:textId="77777777" w:rsidR="00BB1533" w:rsidRPr="00B04833" w:rsidRDefault="00BB1533" w:rsidP="00BB1533">
      <w:pPr>
        <w:rPr>
          <w:color w:val="000000" w:themeColor="text1"/>
        </w:rPr>
      </w:pPr>
    </w:p>
    <w:p w14:paraId="5D523DBC" w14:textId="77777777" w:rsidR="00BB1533" w:rsidRPr="00B04833" w:rsidRDefault="00BB1533" w:rsidP="00BB1533">
      <w:pPr>
        <w:pStyle w:val="NormalBold"/>
        <w:keepNext/>
        <w:rPr>
          <w:color w:val="000000" w:themeColor="text1"/>
        </w:rPr>
      </w:pPr>
      <w:r w:rsidRPr="00B04833">
        <w:rPr>
          <w:color w:val="000000" w:themeColor="text1"/>
        </w:rPr>
        <w:lastRenderedPageBreak/>
        <w:t>Förslag till förordning</w:t>
      </w:r>
    </w:p>
    <w:p w14:paraId="37172A57" w14:textId="77777777" w:rsidR="00BB1533" w:rsidRPr="00B04833" w:rsidRDefault="00BB1533" w:rsidP="00BB1533">
      <w:pPr>
        <w:pStyle w:val="NormalBold"/>
        <w:rPr>
          <w:color w:val="000000" w:themeColor="text1"/>
        </w:rPr>
      </w:pPr>
      <w:r w:rsidRPr="00B04833">
        <w:rPr>
          <w:color w:val="000000" w:themeColor="text1"/>
        </w:rPr>
        <w:t>Artikel 13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D57ED59" w14:textId="77777777" w:rsidTr="00645EDC">
        <w:trPr>
          <w:jc w:val="center"/>
        </w:trPr>
        <w:tc>
          <w:tcPr>
            <w:tcW w:w="9752" w:type="dxa"/>
            <w:gridSpan w:val="2"/>
          </w:tcPr>
          <w:p w14:paraId="0EC02BAB" w14:textId="77777777" w:rsidR="00BB1533" w:rsidRPr="00B04833" w:rsidRDefault="00BB1533" w:rsidP="00645EDC">
            <w:pPr>
              <w:keepNext/>
              <w:rPr>
                <w:color w:val="000000" w:themeColor="text1"/>
              </w:rPr>
            </w:pPr>
          </w:p>
        </w:tc>
      </w:tr>
      <w:tr w:rsidR="00B04833" w:rsidRPr="00B04833" w14:paraId="37A99265" w14:textId="77777777" w:rsidTr="00645EDC">
        <w:trPr>
          <w:jc w:val="center"/>
        </w:trPr>
        <w:tc>
          <w:tcPr>
            <w:tcW w:w="4876" w:type="dxa"/>
          </w:tcPr>
          <w:p w14:paraId="3139724F"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03E307A9" w14:textId="06A6E191"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C567E60" w14:textId="77777777" w:rsidTr="00645EDC">
        <w:trPr>
          <w:jc w:val="center"/>
        </w:trPr>
        <w:tc>
          <w:tcPr>
            <w:tcW w:w="4876" w:type="dxa"/>
          </w:tcPr>
          <w:p w14:paraId="7F6208C6" w14:textId="77777777" w:rsidR="00BB1533" w:rsidRPr="00B04833" w:rsidRDefault="00BB1533" w:rsidP="00645EDC">
            <w:pPr>
              <w:pStyle w:val="Normal6"/>
              <w:rPr>
                <w:color w:val="000000" w:themeColor="text1"/>
                <w:lang w:val="sv-SE"/>
              </w:rPr>
            </w:pPr>
            <w:r w:rsidRPr="00B04833">
              <w:rPr>
                <w:color w:val="000000" w:themeColor="text1"/>
                <w:lang w:val="sv-SE"/>
              </w:rPr>
              <w:t>1.</w:t>
            </w:r>
            <w:r w:rsidRPr="00B04833">
              <w:rPr>
                <w:color w:val="000000" w:themeColor="text1"/>
                <w:lang w:val="sv-SE"/>
              </w:rPr>
              <w:tab/>
              <w:t xml:space="preserve">Senast tre år efter </w:t>
            </w:r>
            <w:r w:rsidRPr="00B04833">
              <w:rPr>
                <w:b/>
                <w:i/>
                <w:color w:val="000000" w:themeColor="text1"/>
                <w:lang w:val="sv-SE"/>
              </w:rPr>
              <w:t>offentliggörandet</w:t>
            </w:r>
            <w:r w:rsidRPr="00B04833">
              <w:rPr>
                <w:color w:val="000000" w:themeColor="text1"/>
                <w:lang w:val="sv-SE"/>
              </w:rPr>
              <w:t xml:space="preserve"> av </w:t>
            </w:r>
            <w:r w:rsidRPr="00B04833">
              <w:rPr>
                <w:b/>
                <w:i/>
                <w:color w:val="000000" w:themeColor="text1"/>
                <w:lang w:val="sv-SE"/>
              </w:rPr>
              <w:t>det beslut</w:t>
            </w:r>
            <w:r w:rsidRPr="00B04833">
              <w:rPr>
                <w:color w:val="000000" w:themeColor="text1"/>
                <w:lang w:val="sv-SE"/>
              </w:rPr>
              <w:t xml:space="preserve"> som avses i punkt 4 ska Echa, som en del av den gemensamma dataplattformen, upprätta och förvalta en databas med data om miljömässig hållbarhet.</w:t>
            </w:r>
          </w:p>
        </w:tc>
        <w:tc>
          <w:tcPr>
            <w:tcW w:w="4876" w:type="dxa"/>
          </w:tcPr>
          <w:p w14:paraId="6EF79D32" w14:textId="77777777" w:rsidR="00BB1533" w:rsidRPr="00B04833" w:rsidRDefault="00BB1533" w:rsidP="00645EDC">
            <w:pPr>
              <w:pStyle w:val="Normal6"/>
              <w:rPr>
                <w:color w:val="000000" w:themeColor="text1"/>
                <w:szCs w:val="24"/>
                <w:lang w:val="sv-SE"/>
              </w:rPr>
            </w:pPr>
            <w:r w:rsidRPr="00B04833">
              <w:rPr>
                <w:color w:val="000000" w:themeColor="text1"/>
                <w:lang w:val="sv-SE"/>
              </w:rPr>
              <w:t>1.</w:t>
            </w:r>
            <w:r w:rsidRPr="00B04833">
              <w:rPr>
                <w:color w:val="000000" w:themeColor="text1"/>
                <w:lang w:val="sv-SE"/>
              </w:rPr>
              <w:tab/>
              <w:t xml:space="preserve">Senast tre år efter </w:t>
            </w:r>
            <w:r w:rsidRPr="00B04833">
              <w:rPr>
                <w:b/>
                <w:i/>
                <w:color w:val="000000" w:themeColor="text1"/>
                <w:lang w:val="sv-SE"/>
              </w:rPr>
              <w:t>angivandet</w:t>
            </w:r>
            <w:r w:rsidRPr="00B04833">
              <w:rPr>
                <w:color w:val="000000" w:themeColor="text1"/>
                <w:lang w:val="sv-SE"/>
              </w:rPr>
              <w:t xml:space="preserve"> av </w:t>
            </w:r>
            <w:r w:rsidRPr="00B04833">
              <w:rPr>
                <w:b/>
                <w:i/>
                <w:color w:val="000000" w:themeColor="text1"/>
                <w:lang w:val="sv-SE"/>
              </w:rPr>
              <w:t>datauppsättningar och utformningen av databasfunktioner</w:t>
            </w:r>
            <w:r w:rsidRPr="00B04833">
              <w:rPr>
                <w:color w:val="000000" w:themeColor="text1"/>
                <w:lang w:val="sv-SE"/>
              </w:rPr>
              <w:t xml:space="preserve"> som avses i punkt 4 ska Echa, som en del av den gemensamma dataplattformen, upprätta och förvalta en databas med data om miljömässig hållbarhet.</w:t>
            </w:r>
          </w:p>
        </w:tc>
      </w:tr>
    </w:tbl>
    <w:p w14:paraId="0D3B026B" w14:textId="77777777" w:rsidR="00BB1533" w:rsidRPr="00B04833" w:rsidRDefault="00BB1533" w:rsidP="00BB1533">
      <w:pPr>
        <w:rPr>
          <w:color w:val="000000" w:themeColor="text1"/>
        </w:rPr>
      </w:pPr>
    </w:p>
    <w:p w14:paraId="2BD878AC" w14:textId="4B282B14"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106</w:t>
      </w:r>
    </w:p>
    <w:p w14:paraId="2A9A21FF" w14:textId="77777777" w:rsidR="00BB1533" w:rsidRPr="00B04833" w:rsidRDefault="00BB1533" w:rsidP="00BB1533">
      <w:pPr>
        <w:rPr>
          <w:color w:val="000000" w:themeColor="text1"/>
        </w:rPr>
      </w:pPr>
    </w:p>
    <w:p w14:paraId="7617005C"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B75C99F" w14:textId="77777777" w:rsidR="00BB1533" w:rsidRPr="00B04833" w:rsidRDefault="00BB1533" w:rsidP="00BB1533">
      <w:pPr>
        <w:pStyle w:val="NormalBold"/>
        <w:rPr>
          <w:color w:val="000000" w:themeColor="text1"/>
        </w:rPr>
      </w:pPr>
      <w:r w:rsidRPr="00B04833">
        <w:rPr>
          <w:color w:val="000000" w:themeColor="text1"/>
        </w:rPr>
        <w:t>Artikel 13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98DDB72" w14:textId="77777777" w:rsidTr="00645EDC">
        <w:trPr>
          <w:jc w:val="center"/>
        </w:trPr>
        <w:tc>
          <w:tcPr>
            <w:tcW w:w="9752" w:type="dxa"/>
            <w:gridSpan w:val="2"/>
          </w:tcPr>
          <w:p w14:paraId="20C4D0E0" w14:textId="77777777" w:rsidR="00BB1533" w:rsidRPr="00B04833" w:rsidRDefault="00BB1533" w:rsidP="00645EDC">
            <w:pPr>
              <w:keepNext/>
              <w:rPr>
                <w:color w:val="000000" w:themeColor="text1"/>
              </w:rPr>
            </w:pPr>
          </w:p>
        </w:tc>
      </w:tr>
      <w:tr w:rsidR="00B04833" w:rsidRPr="00B04833" w14:paraId="0E2645B4" w14:textId="77777777" w:rsidTr="00645EDC">
        <w:trPr>
          <w:jc w:val="center"/>
        </w:trPr>
        <w:tc>
          <w:tcPr>
            <w:tcW w:w="4876" w:type="dxa"/>
          </w:tcPr>
          <w:p w14:paraId="1228757D"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530046B" w14:textId="5F0968F8"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401FF47" w14:textId="77777777" w:rsidTr="00645EDC">
        <w:trPr>
          <w:jc w:val="center"/>
        </w:trPr>
        <w:tc>
          <w:tcPr>
            <w:tcW w:w="4876" w:type="dxa"/>
          </w:tcPr>
          <w:p w14:paraId="6D4CD325" w14:textId="77777777" w:rsidR="00BB1533" w:rsidRPr="00B04833" w:rsidRDefault="00BB1533" w:rsidP="00645EDC">
            <w:pPr>
              <w:pStyle w:val="Normal6"/>
              <w:rPr>
                <w:color w:val="000000" w:themeColor="text1"/>
                <w:lang w:val="sv-SE"/>
              </w:rPr>
            </w:pPr>
            <w:r w:rsidRPr="00B04833">
              <w:rPr>
                <w:color w:val="000000" w:themeColor="text1"/>
                <w:lang w:val="sv-SE"/>
              </w:rPr>
              <w:t>2.</w:t>
            </w:r>
            <w:r w:rsidRPr="00B04833">
              <w:rPr>
                <w:color w:val="000000" w:themeColor="text1"/>
                <w:lang w:val="sv-SE"/>
              </w:rPr>
              <w:tab/>
              <w:t xml:space="preserve">Om </w:t>
            </w:r>
            <w:r w:rsidRPr="00B04833">
              <w:rPr>
                <w:b/>
                <w:i/>
                <w:color w:val="000000" w:themeColor="text1"/>
                <w:lang w:val="sv-SE"/>
              </w:rPr>
              <w:t>kommissionen</w:t>
            </w:r>
            <w:r w:rsidRPr="00B04833">
              <w:rPr>
                <w:color w:val="000000" w:themeColor="text1"/>
                <w:lang w:val="sv-SE"/>
              </w:rPr>
              <w:t xml:space="preserve"> eller </w:t>
            </w:r>
            <w:r w:rsidRPr="00B04833">
              <w:rPr>
                <w:b/>
                <w:i/>
                <w:color w:val="000000" w:themeColor="text1"/>
                <w:lang w:val="sv-SE"/>
              </w:rPr>
              <w:t>byråerna</w:t>
            </w:r>
            <w:r w:rsidRPr="00B04833">
              <w:rPr>
                <w:color w:val="000000" w:themeColor="text1"/>
                <w:lang w:val="sv-SE"/>
              </w:rPr>
              <w:t xml:space="preserve"> hyser eller innehar data om miljömässig hållbarhet utöver de data om kemikalier som redan finns på den gemensamma dataplattformen, ska Echa utan onödigt dröjsmål få tillgång till dessa data så snart </w:t>
            </w:r>
            <w:r w:rsidRPr="00B04833">
              <w:rPr>
                <w:b/>
                <w:i/>
                <w:color w:val="000000" w:themeColor="text1"/>
                <w:lang w:val="sv-SE"/>
              </w:rPr>
              <w:t>kommissionen</w:t>
            </w:r>
            <w:r w:rsidRPr="00B04833">
              <w:rPr>
                <w:color w:val="000000" w:themeColor="text1"/>
                <w:lang w:val="sv-SE"/>
              </w:rPr>
              <w:t xml:space="preserve"> eller </w:t>
            </w:r>
            <w:r w:rsidRPr="00B04833">
              <w:rPr>
                <w:b/>
                <w:i/>
                <w:color w:val="000000" w:themeColor="text1"/>
                <w:lang w:val="sv-SE"/>
              </w:rPr>
              <w:t>den byrå</w:t>
            </w:r>
            <w:r w:rsidRPr="00B04833">
              <w:rPr>
                <w:color w:val="000000" w:themeColor="text1"/>
                <w:lang w:val="sv-SE"/>
              </w:rPr>
              <w:t xml:space="preserve"> som hyser eller innehar dessa data i förekommande fall har slutfört valideringen och bedömt behovet av konfidentiell behandling. </w:t>
            </w:r>
            <w:r w:rsidRPr="00B04833">
              <w:rPr>
                <w:b/>
                <w:i/>
                <w:color w:val="000000" w:themeColor="text1"/>
                <w:lang w:val="sv-SE"/>
              </w:rPr>
              <w:t>Kommissionen</w:t>
            </w:r>
            <w:r w:rsidRPr="00B04833">
              <w:rPr>
                <w:color w:val="000000" w:themeColor="text1"/>
                <w:lang w:val="sv-SE"/>
              </w:rPr>
              <w:t xml:space="preserve"> och </w:t>
            </w:r>
            <w:r w:rsidRPr="00B04833">
              <w:rPr>
                <w:b/>
                <w:i/>
                <w:color w:val="000000" w:themeColor="text1"/>
                <w:lang w:val="sv-SE"/>
              </w:rPr>
              <w:t>byråerna</w:t>
            </w:r>
            <w:r w:rsidRPr="00B04833">
              <w:rPr>
                <w:color w:val="000000" w:themeColor="text1"/>
                <w:lang w:val="sv-SE"/>
              </w:rPr>
              <w:t xml:space="preserve"> ska samarbeta med Echa på teknisk nivå i den utsträckning som krävs för att data om miljömässig hållbarhet ska kunna integreras i databasen med data om miljömässig hållbarhet.</w:t>
            </w:r>
          </w:p>
        </w:tc>
        <w:tc>
          <w:tcPr>
            <w:tcW w:w="4876" w:type="dxa"/>
          </w:tcPr>
          <w:p w14:paraId="374D1A98" w14:textId="77777777" w:rsidR="00BB1533" w:rsidRPr="00B04833" w:rsidRDefault="00BB1533" w:rsidP="00645EDC">
            <w:pPr>
              <w:pStyle w:val="Normal6"/>
              <w:rPr>
                <w:color w:val="000000" w:themeColor="text1"/>
                <w:szCs w:val="24"/>
                <w:lang w:val="sv-SE"/>
              </w:rPr>
            </w:pPr>
            <w:r w:rsidRPr="00B04833">
              <w:rPr>
                <w:color w:val="000000" w:themeColor="text1"/>
                <w:lang w:val="sv-SE"/>
              </w:rPr>
              <w:t>2.</w:t>
            </w:r>
            <w:r w:rsidRPr="00B04833">
              <w:rPr>
                <w:color w:val="000000" w:themeColor="text1"/>
                <w:lang w:val="sv-SE"/>
              </w:rPr>
              <w:tab/>
              <w:t xml:space="preserve">Om </w:t>
            </w:r>
            <w:r w:rsidRPr="00B04833">
              <w:rPr>
                <w:b/>
                <w:i/>
                <w:color w:val="000000" w:themeColor="text1"/>
                <w:lang w:val="sv-SE"/>
              </w:rPr>
              <w:t>myndigheter</w:t>
            </w:r>
            <w:r w:rsidRPr="00B04833">
              <w:rPr>
                <w:color w:val="000000" w:themeColor="text1"/>
                <w:lang w:val="sv-SE"/>
              </w:rPr>
              <w:t xml:space="preserve"> eller </w:t>
            </w:r>
            <w:r w:rsidRPr="00B04833">
              <w:rPr>
                <w:b/>
                <w:i/>
                <w:color w:val="000000" w:themeColor="text1"/>
                <w:lang w:val="sv-SE"/>
              </w:rPr>
              <w:t>nationella organ</w:t>
            </w:r>
            <w:r w:rsidRPr="00B04833">
              <w:rPr>
                <w:color w:val="000000" w:themeColor="text1"/>
                <w:lang w:val="sv-SE"/>
              </w:rPr>
              <w:t xml:space="preserve"> hyser eller innehar data om miljömässig hållbarhet utöver de data om kemikalier som redan finns på den gemensamma dataplattformen, ska Echa utan onödigt dröjsmål få tillgång till dessa data så snart </w:t>
            </w:r>
            <w:r w:rsidRPr="00B04833">
              <w:rPr>
                <w:b/>
                <w:i/>
                <w:color w:val="000000" w:themeColor="text1"/>
                <w:lang w:val="sv-SE"/>
              </w:rPr>
              <w:t>den myndighet</w:t>
            </w:r>
            <w:r w:rsidRPr="00B04833">
              <w:rPr>
                <w:color w:val="000000" w:themeColor="text1"/>
                <w:lang w:val="sv-SE"/>
              </w:rPr>
              <w:t xml:space="preserve"> eller </w:t>
            </w:r>
            <w:r w:rsidRPr="00B04833">
              <w:rPr>
                <w:b/>
                <w:i/>
                <w:color w:val="000000" w:themeColor="text1"/>
                <w:lang w:val="sv-SE"/>
              </w:rPr>
              <w:t>det nationella organ</w:t>
            </w:r>
            <w:r w:rsidRPr="00B04833">
              <w:rPr>
                <w:color w:val="000000" w:themeColor="text1"/>
                <w:lang w:val="sv-SE"/>
              </w:rPr>
              <w:t xml:space="preserve"> som hyser eller innehar dessa data i förekommande fall har slutfört valideringen och bedömt behovet av konfidentiell behandling. </w:t>
            </w:r>
            <w:r w:rsidRPr="00B04833">
              <w:rPr>
                <w:b/>
                <w:i/>
                <w:color w:val="000000" w:themeColor="text1"/>
                <w:lang w:val="sv-SE"/>
              </w:rPr>
              <w:t>Myndigheter</w:t>
            </w:r>
            <w:r w:rsidRPr="00B04833">
              <w:rPr>
                <w:color w:val="000000" w:themeColor="text1"/>
                <w:lang w:val="sv-SE"/>
              </w:rPr>
              <w:t xml:space="preserve"> och </w:t>
            </w:r>
            <w:r w:rsidRPr="00B04833">
              <w:rPr>
                <w:b/>
                <w:i/>
                <w:color w:val="000000" w:themeColor="text1"/>
                <w:lang w:val="sv-SE"/>
              </w:rPr>
              <w:t>nationella organ</w:t>
            </w:r>
            <w:r w:rsidRPr="00B04833">
              <w:rPr>
                <w:color w:val="000000" w:themeColor="text1"/>
                <w:lang w:val="sv-SE"/>
              </w:rPr>
              <w:t xml:space="preserve"> ska samarbeta med Echa på teknisk nivå i den utsträckning som krävs för att data om miljömässig hållbarhet ska kunna integreras i databasen med data om miljömässig hållbarhet. </w:t>
            </w:r>
            <w:r w:rsidRPr="00B04833">
              <w:rPr>
                <w:b/>
                <w:i/>
                <w:color w:val="000000" w:themeColor="text1"/>
                <w:lang w:val="sv-SE"/>
              </w:rPr>
              <w:t>Echa ska ge myndigheterna och de nationella organen nödvändigt stöd för att underlätta integreringen av dessa data.</w:t>
            </w:r>
          </w:p>
        </w:tc>
      </w:tr>
    </w:tbl>
    <w:p w14:paraId="7BAB1A43" w14:textId="77777777" w:rsidR="00BB1533" w:rsidRPr="00B04833" w:rsidRDefault="00BB1533" w:rsidP="00BB1533">
      <w:pPr>
        <w:rPr>
          <w:color w:val="000000" w:themeColor="text1"/>
        </w:rPr>
      </w:pPr>
    </w:p>
    <w:p w14:paraId="6E1B6383" w14:textId="070CCF9C"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107</w:t>
      </w:r>
    </w:p>
    <w:p w14:paraId="2BC59D70" w14:textId="77777777" w:rsidR="00BB1533" w:rsidRPr="00B04833" w:rsidRDefault="00BB1533" w:rsidP="00BB1533">
      <w:pPr>
        <w:rPr>
          <w:color w:val="000000" w:themeColor="text1"/>
        </w:rPr>
      </w:pPr>
    </w:p>
    <w:p w14:paraId="5735AD79"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14CE85A" w14:textId="77777777" w:rsidR="00BB1533" w:rsidRPr="00B04833" w:rsidRDefault="00BB1533" w:rsidP="00BB1533">
      <w:pPr>
        <w:pStyle w:val="NormalBold"/>
        <w:rPr>
          <w:color w:val="000000" w:themeColor="text1"/>
        </w:rPr>
      </w:pPr>
      <w:r w:rsidRPr="00B04833">
        <w:rPr>
          <w:color w:val="000000" w:themeColor="text1"/>
        </w:rPr>
        <w:t>Artikel 13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02403283" w14:textId="77777777" w:rsidTr="00645EDC">
        <w:trPr>
          <w:jc w:val="center"/>
        </w:trPr>
        <w:tc>
          <w:tcPr>
            <w:tcW w:w="9752" w:type="dxa"/>
            <w:gridSpan w:val="2"/>
          </w:tcPr>
          <w:p w14:paraId="3E7AA607" w14:textId="77777777" w:rsidR="00BB1533" w:rsidRPr="00B04833" w:rsidRDefault="00BB1533" w:rsidP="00645EDC">
            <w:pPr>
              <w:keepNext/>
              <w:rPr>
                <w:color w:val="000000" w:themeColor="text1"/>
              </w:rPr>
            </w:pPr>
          </w:p>
        </w:tc>
      </w:tr>
      <w:tr w:rsidR="00B04833" w:rsidRPr="00B04833" w14:paraId="7CAD1385" w14:textId="77777777" w:rsidTr="00645EDC">
        <w:trPr>
          <w:jc w:val="center"/>
        </w:trPr>
        <w:tc>
          <w:tcPr>
            <w:tcW w:w="4876" w:type="dxa"/>
          </w:tcPr>
          <w:p w14:paraId="73DE8881"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B27B08E" w14:textId="11853B2A"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50614026" w14:textId="77777777" w:rsidTr="00645EDC">
        <w:trPr>
          <w:jc w:val="center"/>
        </w:trPr>
        <w:tc>
          <w:tcPr>
            <w:tcW w:w="4876" w:type="dxa"/>
          </w:tcPr>
          <w:p w14:paraId="16D2D0A7" w14:textId="77777777" w:rsidR="00BB1533" w:rsidRPr="00B04833" w:rsidRDefault="00BB1533" w:rsidP="00645EDC">
            <w:pPr>
              <w:pStyle w:val="Normal6"/>
              <w:rPr>
                <w:color w:val="000000" w:themeColor="text1"/>
                <w:lang w:val="sv-SE"/>
              </w:rPr>
            </w:pPr>
            <w:r w:rsidRPr="00B04833">
              <w:rPr>
                <w:color w:val="000000" w:themeColor="text1"/>
                <w:lang w:val="sv-SE"/>
              </w:rPr>
              <w:t>3.</w:t>
            </w:r>
            <w:r w:rsidRPr="00B04833">
              <w:rPr>
                <w:color w:val="000000" w:themeColor="text1"/>
                <w:lang w:val="sv-SE"/>
              </w:rPr>
              <w:tab/>
              <w:t xml:space="preserve">Om forskare eller </w:t>
            </w:r>
            <w:r w:rsidRPr="00B04833">
              <w:rPr>
                <w:color w:val="000000" w:themeColor="text1"/>
                <w:lang w:val="sv-SE"/>
              </w:rPr>
              <w:lastRenderedPageBreak/>
              <w:t>forskningskonsortier som finansieras genom unionens ramprogram enligt artikel 5.6 ger Echa tillgång till sådana data om kemikaliers eller materials miljömässiga hållbarhet som de samlar in eller genererar, ska Echa integrera relevanta data i databasen med data om miljömässig hållbarhet.</w:t>
            </w:r>
          </w:p>
        </w:tc>
        <w:tc>
          <w:tcPr>
            <w:tcW w:w="4876" w:type="dxa"/>
          </w:tcPr>
          <w:p w14:paraId="309B498C"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3.</w:t>
            </w:r>
            <w:r w:rsidRPr="00B04833">
              <w:rPr>
                <w:color w:val="000000" w:themeColor="text1"/>
                <w:lang w:val="sv-SE"/>
              </w:rPr>
              <w:tab/>
              <w:t xml:space="preserve">Om forskare eller </w:t>
            </w:r>
            <w:r w:rsidRPr="00B04833">
              <w:rPr>
                <w:color w:val="000000" w:themeColor="text1"/>
                <w:lang w:val="sv-SE"/>
              </w:rPr>
              <w:lastRenderedPageBreak/>
              <w:t xml:space="preserve">forskningskonsortier som finansieras genom unionens ramprogram </w:t>
            </w:r>
            <w:r w:rsidRPr="00B04833">
              <w:rPr>
                <w:b/>
                <w:i/>
                <w:color w:val="000000" w:themeColor="text1"/>
                <w:lang w:val="sv-SE"/>
              </w:rPr>
              <w:t xml:space="preserve">och nationella program </w:t>
            </w:r>
            <w:r w:rsidRPr="00B04833">
              <w:rPr>
                <w:color w:val="000000" w:themeColor="text1"/>
                <w:lang w:val="sv-SE"/>
              </w:rPr>
              <w:t>enligt artikel 5.6 ger Echa tillgång till sådana data om kemikaliers eller materials miljömässiga hållbarhet som de samlar in eller genererar, ska Echa integrera relevanta data i databasen med data om miljömässig hållbarhet.</w:t>
            </w:r>
          </w:p>
        </w:tc>
      </w:tr>
    </w:tbl>
    <w:p w14:paraId="3DE6C5CD" w14:textId="77777777" w:rsidR="00BB1533" w:rsidRPr="00B04833" w:rsidRDefault="00BB1533" w:rsidP="00BB1533">
      <w:pPr>
        <w:rPr>
          <w:color w:val="000000" w:themeColor="text1"/>
        </w:rPr>
      </w:pPr>
    </w:p>
    <w:p w14:paraId="593F14B3" w14:textId="3F3B632B"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108</w:t>
      </w:r>
    </w:p>
    <w:p w14:paraId="6409FEF3" w14:textId="77777777" w:rsidR="00BB1533" w:rsidRPr="00B04833" w:rsidRDefault="00BB1533" w:rsidP="00BB1533">
      <w:pPr>
        <w:rPr>
          <w:color w:val="000000" w:themeColor="text1"/>
        </w:rPr>
      </w:pPr>
    </w:p>
    <w:p w14:paraId="6E86AE01"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FCE54A0" w14:textId="77777777" w:rsidR="00BB1533" w:rsidRPr="00B04833" w:rsidRDefault="00BB1533" w:rsidP="00BB1533">
      <w:pPr>
        <w:pStyle w:val="NormalBold"/>
        <w:rPr>
          <w:color w:val="000000" w:themeColor="text1"/>
        </w:rPr>
      </w:pPr>
      <w:r w:rsidRPr="00B04833">
        <w:rPr>
          <w:color w:val="000000" w:themeColor="text1"/>
        </w:rPr>
        <w:t>Artikel 13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053C4F30" w14:textId="77777777" w:rsidTr="00645EDC">
        <w:trPr>
          <w:jc w:val="center"/>
        </w:trPr>
        <w:tc>
          <w:tcPr>
            <w:tcW w:w="9752" w:type="dxa"/>
            <w:gridSpan w:val="2"/>
          </w:tcPr>
          <w:p w14:paraId="69914621" w14:textId="77777777" w:rsidR="00BB1533" w:rsidRPr="00B04833" w:rsidRDefault="00BB1533" w:rsidP="00645EDC">
            <w:pPr>
              <w:keepNext/>
              <w:rPr>
                <w:color w:val="000000" w:themeColor="text1"/>
              </w:rPr>
            </w:pPr>
          </w:p>
        </w:tc>
      </w:tr>
      <w:tr w:rsidR="00B04833" w:rsidRPr="00B04833" w14:paraId="433946AE" w14:textId="77777777" w:rsidTr="00645EDC">
        <w:trPr>
          <w:jc w:val="center"/>
        </w:trPr>
        <w:tc>
          <w:tcPr>
            <w:tcW w:w="4876" w:type="dxa"/>
          </w:tcPr>
          <w:p w14:paraId="75B686D4"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65F5B2A" w14:textId="64584934"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13CDE445" w14:textId="77777777" w:rsidTr="00645EDC">
        <w:trPr>
          <w:jc w:val="center"/>
        </w:trPr>
        <w:tc>
          <w:tcPr>
            <w:tcW w:w="4876" w:type="dxa"/>
          </w:tcPr>
          <w:p w14:paraId="075954C3" w14:textId="77777777" w:rsidR="00BB1533" w:rsidRPr="00B04833" w:rsidRDefault="00BB1533" w:rsidP="00645EDC">
            <w:pPr>
              <w:pStyle w:val="Normal6"/>
              <w:rPr>
                <w:color w:val="000000" w:themeColor="text1"/>
                <w:lang w:val="sv-SE"/>
              </w:rPr>
            </w:pPr>
            <w:r w:rsidRPr="00B04833">
              <w:rPr>
                <w:color w:val="000000" w:themeColor="text1"/>
                <w:lang w:val="sv-SE"/>
              </w:rPr>
              <w:t>4.</w:t>
            </w:r>
            <w:r w:rsidRPr="00B04833">
              <w:rPr>
                <w:color w:val="000000" w:themeColor="text1"/>
                <w:lang w:val="sv-SE"/>
              </w:rPr>
              <w:tab/>
              <w:t xml:space="preserve">Senast den [Publikationsbyrån: infoga datum: tre år efter dagen för denna förordnings ikraftträdande] ska kommissionen </w:t>
            </w:r>
            <w:r w:rsidRPr="00B04833">
              <w:rPr>
                <w:b/>
                <w:i/>
                <w:color w:val="000000" w:themeColor="text1"/>
                <w:lang w:val="sv-SE"/>
              </w:rPr>
              <w:t>anta ett genomförandebeslut som anger</w:t>
            </w:r>
            <w:r w:rsidRPr="00B04833">
              <w:rPr>
                <w:color w:val="000000" w:themeColor="text1"/>
                <w:lang w:val="sv-SE"/>
              </w:rPr>
              <w:t xml:space="preserve"> vilka andra befintliga datauppsättningar om miljömässig hållbarhet än de som avses i punkt 2 som ska integreras i den gemensamma dataplattformen och utforma de databasfunktioner som krävs för detta.</w:t>
            </w:r>
          </w:p>
        </w:tc>
        <w:tc>
          <w:tcPr>
            <w:tcW w:w="4876" w:type="dxa"/>
          </w:tcPr>
          <w:p w14:paraId="09155E43" w14:textId="2775C3B4" w:rsidR="00BB1533" w:rsidRPr="00B04833" w:rsidRDefault="00BB1533" w:rsidP="00B528DA">
            <w:pPr>
              <w:pStyle w:val="Normal6"/>
              <w:rPr>
                <w:color w:val="000000" w:themeColor="text1"/>
                <w:szCs w:val="24"/>
                <w:lang w:val="sv-SE"/>
              </w:rPr>
            </w:pPr>
            <w:r w:rsidRPr="00B04833">
              <w:rPr>
                <w:color w:val="000000" w:themeColor="text1"/>
                <w:lang w:val="sv-SE"/>
              </w:rPr>
              <w:t>4.</w:t>
            </w:r>
            <w:r w:rsidRPr="00B04833">
              <w:rPr>
                <w:color w:val="000000" w:themeColor="text1"/>
                <w:lang w:val="sv-SE"/>
              </w:rPr>
              <w:tab/>
              <w:t xml:space="preserve">Senast den [Publikationsbyrån: infoga datum: tre år efter dagen för denna förordnings ikraftträdande] ska kommissionen </w:t>
            </w:r>
            <w:r w:rsidRPr="00B04833">
              <w:rPr>
                <w:b/>
                <w:i/>
                <w:color w:val="000000" w:themeColor="text1"/>
                <w:lang w:val="sv-SE"/>
              </w:rPr>
              <w:t>i samråd med medlemsstaterna ange</w:t>
            </w:r>
            <w:r w:rsidRPr="00B04833">
              <w:rPr>
                <w:color w:val="000000" w:themeColor="text1"/>
                <w:lang w:val="sv-SE"/>
              </w:rPr>
              <w:t xml:space="preserve"> vilka andra befintliga datauppsättningar om miljömässig hållbarhet än de som avses i punkt 2 som ska integreras i den gemensamma dataplattformen</w:t>
            </w:r>
            <w:r w:rsidRPr="00B04833">
              <w:rPr>
                <w:b/>
                <w:i/>
                <w:color w:val="000000" w:themeColor="text1"/>
                <w:lang w:val="sv-SE"/>
              </w:rPr>
              <w:t xml:space="preserve">, begära att Echa ska hysa och </w:t>
            </w:r>
            <w:r w:rsidR="00B528DA" w:rsidRPr="00B04833">
              <w:rPr>
                <w:b/>
                <w:i/>
                <w:color w:val="000000" w:themeColor="text1"/>
                <w:lang w:val="sv-SE"/>
              </w:rPr>
              <w:t xml:space="preserve">upprätthålla </w:t>
            </w:r>
            <w:r w:rsidRPr="00B04833">
              <w:rPr>
                <w:b/>
                <w:i/>
                <w:color w:val="000000" w:themeColor="text1"/>
                <w:lang w:val="sv-SE"/>
              </w:rPr>
              <w:t>dem i enlighet med artikel 5.1</w:t>
            </w:r>
            <w:r w:rsidRPr="00B04833">
              <w:rPr>
                <w:color w:val="000000" w:themeColor="text1"/>
                <w:lang w:val="sv-SE"/>
              </w:rPr>
              <w:t xml:space="preserve"> och utforma de databasfunktioner som krävs för detta.</w:t>
            </w:r>
          </w:p>
        </w:tc>
      </w:tr>
    </w:tbl>
    <w:p w14:paraId="5CBAD9D2" w14:textId="77777777" w:rsidR="00BB1533" w:rsidRPr="00B04833" w:rsidRDefault="00BB1533" w:rsidP="00BB1533">
      <w:pPr>
        <w:rPr>
          <w:color w:val="000000" w:themeColor="text1"/>
        </w:rPr>
      </w:pPr>
    </w:p>
    <w:p w14:paraId="07433452" w14:textId="29FD2EE7"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109</w:t>
      </w:r>
    </w:p>
    <w:p w14:paraId="383AD7E6" w14:textId="77777777" w:rsidR="00BB1533" w:rsidRPr="00B04833" w:rsidRDefault="00BB1533" w:rsidP="00BB1533">
      <w:pPr>
        <w:rPr>
          <w:color w:val="000000" w:themeColor="text1"/>
        </w:rPr>
      </w:pPr>
    </w:p>
    <w:p w14:paraId="44796F8A"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1B8EAF0" w14:textId="77777777" w:rsidR="00BB1533" w:rsidRPr="00B04833" w:rsidRDefault="00BB1533" w:rsidP="00BB1533">
      <w:pPr>
        <w:pStyle w:val="NormalBold"/>
        <w:rPr>
          <w:color w:val="000000" w:themeColor="text1"/>
        </w:rPr>
      </w:pPr>
      <w:r w:rsidRPr="00B04833">
        <w:rPr>
          <w:color w:val="000000" w:themeColor="text1"/>
        </w:rPr>
        <w:t>Artikel 14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6FF6A18" w14:textId="77777777" w:rsidTr="00645EDC">
        <w:trPr>
          <w:jc w:val="center"/>
        </w:trPr>
        <w:tc>
          <w:tcPr>
            <w:tcW w:w="9752" w:type="dxa"/>
            <w:gridSpan w:val="2"/>
          </w:tcPr>
          <w:p w14:paraId="2E199895" w14:textId="77777777" w:rsidR="00BB1533" w:rsidRPr="00B04833" w:rsidRDefault="00BB1533" w:rsidP="00645EDC">
            <w:pPr>
              <w:keepNext/>
              <w:rPr>
                <w:color w:val="000000" w:themeColor="text1"/>
              </w:rPr>
            </w:pPr>
          </w:p>
        </w:tc>
      </w:tr>
      <w:tr w:rsidR="00B04833" w:rsidRPr="00B04833" w14:paraId="40123108" w14:textId="77777777" w:rsidTr="00645EDC">
        <w:trPr>
          <w:jc w:val="center"/>
        </w:trPr>
        <w:tc>
          <w:tcPr>
            <w:tcW w:w="4876" w:type="dxa"/>
          </w:tcPr>
          <w:p w14:paraId="2F95DCA8"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33EECE1" w14:textId="70FD13AE"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5B8D023C" w14:textId="77777777" w:rsidTr="00645EDC">
        <w:trPr>
          <w:jc w:val="center"/>
        </w:trPr>
        <w:tc>
          <w:tcPr>
            <w:tcW w:w="4876" w:type="dxa"/>
          </w:tcPr>
          <w:p w14:paraId="14EFC9B7" w14:textId="77777777" w:rsidR="00BB1533" w:rsidRPr="00B04833" w:rsidRDefault="00BB1533" w:rsidP="00645EDC">
            <w:pPr>
              <w:pStyle w:val="Normal6"/>
              <w:rPr>
                <w:color w:val="000000" w:themeColor="text1"/>
                <w:lang w:val="sv-SE"/>
              </w:rPr>
            </w:pPr>
            <w:r w:rsidRPr="00B04833">
              <w:rPr>
                <w:color w:val="000000" w:themeColor="text1"/>
                <w:lang w:val="sv-SE"/>
              </w:rPr>
              <w:t>4.</w:t>
            </w:r>
            <w:r w:rsidRPr="00B04833">
              <w:rPr>
                <w:color w:val="000000" w:themeColor="text1"/>
                <w:lang w:val="sv-SE"/>
              </w:rPr>
              <w:tab/>
            </w:r>
            <w:r w:rsidRPr="00B04833">
              <w:rPr>
                <w:b/>
                <w:i/>
                <w:color w:val="000000" w:themeColor="text1"/>
                <w:lang w:val="sv-SE"/>
              </w:rPr>
              <w:t>Kommissionen</w:t>
            </w:r>
            <w:r w:rsidRPr="00B04833">
              <w:rPr>
                <w:color w:val="000000" w:themeColor="text1"/>
                <w:lang w:val="sv-SE"/>
              </w:rPr>
              <w:t xml:space="preserve"> och </w:t>
            </w:r>
            <w:r w:rsidRPr="00B04833">
              <w:rPr>
                <w:b/>
                <w:i/>
                <w:color w:val="000000" w:themeColor="text1"/>
                <w:lang w:val="sv-SE"/>
              </w:rPr>
              <w:t>byråerna</w:t>
            </w:r>
            <w:r w:rsidRPr="00B04833">
              <w:rPr>
                <w:color w:val="000000" w:themeColor="text1"/>
                <w:lang w:val="sv-SE"/>
              </w:rPr>
              <w:t xml:space="preserve"> ska använda det relevanta standardformatet vid utbyte av de data som finns på den gemensamma dataplattformen.</w:t>
            </w:r>
          </w:p>
        </w:tc>
        <w:tc>
          <w:tcPr>
            <w:tcW w:w="4876" w:type="dxa"/>
          </w:tcPr>
          <w:p w14:paraId="4E1A21BC" w14:textId="77777777" w:rsidR="00BB1533" w:rsidRPr="00B04833" w:rsidRDefault="00BB1533" w:rsidP="00645EDC">
            <w:pPr>
              <w:pStyle w:val="Normal6"/>
              <w:rPr>
                <w:color w:val="000000" w:themeColor="text1"/>
                <w:szCs w:val="24"/>
                <w:lang w:val="sv-SE"/>
              </w:rPr>
            </w:pPr>
            <w:r w:rsidRPr="00B04833">
              <w:rPr>
                <w:color w:val="000000" w:themeColor="text1"/>
                <w:lang w:val="sv-SE"/>
              </w:rPr>
              <w:t>4.</w:t>
            </w:r>
            <w:r w:rsidRPr="00B04833">
              <w:rPr>
                <w:color w:val="000000" w:themeColor="text1"/>
                <w:lang w:val="sv-SE"/>
              </w:rPr>
              <w:tab/>
            </w:r>
            <w:r w:rsidRPr="00B04833">
              <w:rPr>
                <w:b/>
                <w:i/>
                <w:color w:val="000000" w:themeColor="text1"/>
                <w:lang w:val="sv-SE"/>
              </w:rPr>
              <w:t>Myndigheterna</w:t>
            </w:r>
            <w:r w:rsidRPr="00B04833">
              <w:rPr>
                <w:color w:val="000000" w:themeColor="text1"/>
                <w:lang w:val="sv-SE"/>
              </w:rPr>
              <w:t xml:space="preserve"> och </w:t>
            </w:r>
            <w:r w:rsidRPr="00B04833">
              <w:rPr>
                <w:b/>
                <w:i/>
                <w:color w:val="000000" w:themeColor="text1"/>
                <w:lang w:val="sv-SE"/>
              </w:rPr>
              <w:t>de nationella organen</w:t>
            </w:r>
            <w:r w:rsidRPr="00B04833">
              <w:rPr>
                <w:color w:val="000000" w:themeColor="text1"/>
                <w:lang w:val="sv-SE"/>
              </w:rPr>
              <w:t xml:space="preserve"> ska använda det relevanta standardformatet vid utbyte av de data som finns på den gemensamma dataplattformen.</w:t>
            </w:r>
          </w:p>
        </w:tc>
      </w:tr>
    </w:tbl>
    <w:p w14:paraId="4B9BA8F0" w14:textId="77777777" w:rsidR="00BB1533" w:rsidRPr="00B04833" w:rsidRDefault="00BB1533" w:rsidP="00BB1533">
      <w:pPr>
        <w:rPr>
          <w:color w:val="000000" w:themeColor="text1"/>
        </w:rPr>
      </w:pPr>
    </w:p>
    <w:p w14:paraId="2DACE3AB" w14:textId="37E8EA28"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110</w:t>
      </w:r>
    </w:p>
    <w:p w14:paraId="5CA6E0D9" w14:textId="77777777" w:rsidR="00BB1533" w:rsidRPr="00B04833" w:rsidRDefault="00BB1533" w:rsidP="00BB1533">
      <w:pPr>
        <w:rPr>
          <w:color w:val="000000" w:themeColor="text1"/>
        </w:rPr>
      </w:pPr>
    </w:p>
    <w:p w14:paraId="090CDAD9"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D346D87" w14:textId="77777777" w:rsidR="00BB1533" w:rsidRPr="00B04833" w:rsidRDefault="00BB1533" w:rsidP="00BB1533">
      <w:pPr>
        <w:pStyle w:val="NormalBold"/>
        <w:rPr>
          <w:color w:val="000000" w:themeColor="text1"/>
        </w:rPr>
      </w:pPr>
      <w:r w:rsidRPr="00B04833">
        <w:rPr>
          <w:color w:val="000000" w:themeColor="text1"/>
        </w:rPr>
        <w:t>Artikel 14 – punkt 5 – led ia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083D2134" w14:textId="77777777" w:rsidTr="00645EDC">
        <w:trPr>
          <w:jc w:val="center"/>
        </w:trPr>
        <w:tc>
          <w:tcPr>
            <w:tcW w:w="9752" w:type="dxa"/>
            <w:gridSpan w:val="2"/>
          </w:tcPr>
          <w:p w14:paraId="6F5AC4CF" w14:textId="77777777" w:rsidR="00BB1533" w:rsidRPr="00B04833" w:rsidRDefault="00BB1533" w:rsidP="00645EDC">
            <w:pPr>
              <w:keepNext/>
              <w:rPr>
                <w:color w:val="000000" w:themeColor="text1"/>
              </w:rPr>
            </w:pPr>
          </w:p>
        </w:tc>
      </w:tr>
      <w:tr w:rsidR="00B04833" w:rsidRPr="00B04833" w14:paraId="4ED3A11E" w14:textId="77777777" w:rsidTr="00645EDC">
        <w:trPr>
          <w:jc w:val="center"/>
        </w:trPr>
        <w:tc>
          <w:tcPr>
            <w:tcW w:w="4876" w:type="dxa"/>
          </w:tcPr>
          <w:p w14:paraId="2C2F7FDD"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5490F10" w14:textId="7D6BC264"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53C5E16A" w14:textId="77777777" w:rsidTr="00645EDC">
        <w:trPr>
          <w:jc w:val="center"/>
        </w:trPr>
        <w:tc>
          <w:tcPr>
            <w:tcW w:w="4876" w:type="dxa"/>
          </w:tcPr>
          <w:p w14:paraId="27D8E09B" w14:textId="77777777" w:rsidR="00BB1533" w:rsidRPr="00B04833" w:rsidRDefault="00BB1533" w:rsidP="00645EDC">
            <w:pPr>
              <w:pStyle w:val="Normal6"/>
              <w:rPr>
                <w:color w:val="000000" w:themeColor="text1"/>
                <w:lang w:val="sv-SE"/>
              </w:rPr>
            </w:pPr>
          </w:p>
        </w:tc>
        <w:tc>
          <w:tcPr>
            <w:tcW w:w="4876" w:type="dxa"/>
          </w:tcPr>
          <w:p w14:paraId="462D5294" w14:textId="77777777" w:rsidR="00BB1533" w:rsidRPr="00B04833" w:rsidRDefault="00BB1533" w:rsidP="00645EDC">
            <w:pPr>
              <w:pStyle w:val="Normal6"/>
              <w:rPr>
                <w:color w:val="000000" w:themeColor="text1"/>
                <w:szCs w:val="24"/>
                <w:lang w:val="sv-SE"/>
              </w:rPr>
            </w:pPr>
            <w:r w:rsidRPr="00B04833">
              <w:rPr>
                <w:b/>
                <w:i/>
                <w:color w:val="000000" w:themeColor="text1"/>
                <w:lang w:val="sv-SE"/>
              </w:rPr>
              <w:t>ia)</w:t>
            </w:r>
            <w:r w:rsidRPr="00B04833">
              <w:rPr>
                <w:b/>
                <w:i/>
                <w:color w:val="000000" w:themeColor="text1"/>
                <w:lang w:val="sv-SE"/>
              </w:rPr>
              <w:tab/>
              <w:t>Europaparlamentets och rådets förordning (EG) nr 1107/2009</w:t>
            </w:r>
            <w:r w:rsidRPr="00B04833">
              <w:rPr>
                <w:b/>
                <w:i/>
                <w:color w:val="000000" w:themeColor="text1"/>
                <w:vertAlign w:val="superscript"/>
                <w:lang w:val="sv-SE"/>
              </w:rPr>
              <w:t>1a</w:t>
            </w:r>
            <w:r w:rsidRPr="00B04833">
              <w:rPr>
                <w:b/>
                <w:i/>
                <w:color w:val="000000" w:themeColor="text1"/>
                <w:lang w:val="sv-SE"/>
              </w:rPr>
              <w:t>.</w:t>
            </w:r>
          </w:p>
        </w:tc>
      </w:tr>
      <w:tr w:rsidR="00B04833" w:rsidRPr="00B04833" w14:paraId="43728669" w14:textId="77777777" w:rsidTr="00645EDC">
        <w:trPr>
          <w:jc w:val="center"/>
        </w:trPr>
        <w:tc>
          <w:tcPr>
            <w:tcW w:w="4876" w:type="dxa"/>
          </w:tcPr>
          <w:p w14:paraId="69657DB1" w14:textId="77777777" w:rsidR="00BB1533" w:rsidRPr="00B04833" w:rsidRDefault="00BB1533" w:rsidP="00645EDC">
            <w:pPr>
              <w:pStyle w:val="Normal6"/>
              <w:rPr>
                <w:color w:val="000000" w:themeColor="text1"/>
                <w:lang w:val="sv-SE"/>
              </w:rPr>
            </w:pPr>
          </w:p>
        </w:tc>
        <w:tc>
          <w:tcPr>
            <w:tcW w:w="4876" w:type="dxa"/>
          </w:tcPr>
          <w:p w14:paraId="7593D580" w14:textId="77777777" w:rsidR="00BB1533" w:rsidRPr="00B04833" w:rsidRDefault="00BB1533" w:rsidP="00645EDC">
            <w:pPr>
              <w:pStyle w:val="Normal6"/>
              <w:rPr>
                <w:color w:val="000000" w:themeColor="text1"/>
                <w:szCs w:val="24"/>
                <w:lang w:val="sv-SE"/>
              </w:rPr>
            </w:pPr>
            <w:r w:rsidRPr="00B04833">
              <w:rPr>
                <w:b/>
                <w:i/>
                <w:color w:val="000000" w:themeColor="text1"/>
                <w:lang w:val="sv-SE"/>
              </w:rPr>
              <w:t>__________________</w:t>
            </w:r>
          </w:p>
        </w:tc>
      </w:tr>
      <w:tr w:rsidR="00BB1533" w:rsidRPr="00B04833" w14:paraId="5E5A3ADD" w14:textId="77777777" w:rsidTr="00645EDC">
        <w:trPr>
          <w:jc w:val="center"/>
        </w:trPr>
        <w:tc>
          <w:tcPr>
            <w:tcW w:w="4876" w:type="dxa"/>
          </w:tcPr>
          <w:p w14:paraId="1B9B4E2D" w14:textId="77777777" w:rsidR="00BB1533" w:rsidRPr="00B04833" w:rsidRDefault="00BB1533" w:rsidP="00645EDC">
            <w:pPr>
              <w:pStyle w:val="Normal6"/>
              <w:rPr>
                <w:color w:val="000000" w:themeColor="text1"/>
                <w:lang w:val="sv-SE"/>
              </w:rPr>
            </w:pPr>
          </w:p>
        </w:tc>
        <w:tc>
          <w:tcPr>
            <w:tcW w:w="4876" w:type="dxa"/>
          </w:tcPr>
          <w:p w14:paraId="3012DAA2" w14:textId="77777777" w:rsidR="00BB1533" w:rsidRPr="00B04833" w:rsidRDefault="00BB1533" w:rsidP="00645EDC">
            <w:pPr>
              <w:pStyle w:val="Normal6"/>
              <w:rPr>
                <w:color w:val="000000" w:themeColor="text1"/>
                <w:szCs w:val="24"/>
                <w:lang w:val="sv-SE"/>
              </w:rPr>
            </w:pPr>
            <w:r w:rsidRPr="00B04833">
              <w:rPr>
                <w:b/>
                <w:i/>
                <w:color w:val="000000" w:themeColor="text1"/>
                <w:vertAlign w:val="superscript"/>
                <w:lang w:val="sv-SE"/>
              </w:rPr>
              <w:t xml:space="preserve">1a </w:t>
            </w:r>
            <w:r w:rsidRPr="00B04833">
              <w:rPr>
                <w:b/>
                <w:i/>
                <w:color w:val="000000" w:themeColor="text1"/>
                <w:lang w:val="sv-SE"/>
              </w:rPr>
              <w:t>Europaparlamentets och rådets förordning (EG) nr 1107/2009 av den 21 oktober 2009 om utsläppande av växtskyddsmedel på marknaden och om upphävande av rådets direktiv 79/117/EEG och 91/414/EEG (EUT L 309, 24.11.2009, s. 1).</w:t>
            </w:r>
          </w:p>
        </w:tc>
      </w:tr>
    </w:tbl>
    <w:p w14:paraId="46910B19" w14:textId="77777777" w:rsidR="00BB1533" w:rsidRPr="00B04833" w:rsidRDefault="00BB1533" w:rsidP="00BB1533">
      <w:pPr>
        <w:rPr>
          <w:color w:val="000000" w:themeColor="text1"/>
        </w:rPr>
      </w:pPr>
    </w:p>
    <w:p w14:paraId="45639D9E" w14:textId="2A0D6992"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111</w:t>
      </w:r>
    </w:p>
    <w:p w14:paraId="19A28095" w14:textId="77777777" w:rsidR="00BB1533" w:rsidRPr="00B04833" w:rsidRDefault="00BB1533" w:rsidP="00BB1533">
      <w:pPr>
        <w:rPr>
          <w:color w:val="000000" w:themeColor="text1"/>
        </w:rPr>
      </w:pPr>
    </w:p>
    <w:p w14:paraId="0A2B80DD"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1FB629F" w14:textId="77777777" w:rsidR="00BB1533" w:rsidRPr="00B04833" w:rsidRDefault="00BB1533" w:rsidP="00BB1533">
      <w:pPr>
        <w:pStyle w:val="NormalBold"/>
        <w:rPr>
          <w:color w:val="000000" w:themeColor="text1"/>
        </w:rPr>
      </w:pPr>
      <w:r w:rsidRPr="00B04833">
        <w:rPr>
          <w:color w:val="000000" w:themeColor="text1"/>
        </w:rPr>
        <w:t>Artikel 14 – punkt 5 – led ib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AE4C760" w14:textId="77777777" w:rsidTr="00645EDC">
        <w:trPr>
          <w:jc w:val="center"/>
        </w:trPr>
        <w:tc>
          <w:tcPr>
            <w:tcW w:w="9752" w:type="dxa"/>
            <w:gridSpan w:val="2"/>
          </w:tcPr>
          <w:p w14:paraId="64033A69" w14:textId="77777777" w:rsidR="00BB1533" w:rsidRPr="00B04833" w:rsidRDefault="00BB1533" w:rsidP="00645EDC">
            <w:pPr>
              <w:keepNext/>
              <w:rPr>
                <w:color w:val="000000" w:themeColor="text1"/>
              </w:rPr>
            </w:pPr>
          </w:p>
        </w:tc>
      </w:tr>
      <w:tr w:rsidR="00B04833" w:rsidRPr="00B04833" w14:paraId="3A7F885A" w14:textId="77777777" w:rsidTr="00645EDC">
        <w:trPr>
          <w:jc w:val="center"/>
        </w:trPr>
        <w:tc>
          <w:tcPr>
            <w:tcW w:w="4876" w:type="dxa"/>
          </w:tcPr>
          <w:p w14:paraId="65C1AA07"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1A4CDFF" w14:textId="5F97C79A"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742787F0" w14:textId="77777777" w:rsidTr="00645EDC">
        <w:trPr>
          <w:jc w:val="center"/>
        </w:trPr>
        <w:tc>
          <w:tcPr>
            <w:tcW w:w="4876" w:type="dxa"/>
          </w:tcPr>
          <w:p w14:paraId="499EC0EF" w14:textId="77777777" w:rsidR="00BB1533" w:rsidRPr="00B04833" w:rsidRDefault="00BB1533" w:rsidP="00645EDC">
            <w:pPr>
              <w:pStyle w:val="Normal6"/>
              <w:rPr>
                <w:color w:val="000000" w:themeColor="text1"/>
                <w:lang w:val="sv-SE"/>
              </w:rPr>
            </w:pPr>
          </w:p>
        </w:tc>
        <w:tc>
          <w:tcPr>
            <w:tcW w:w="4876" w:type="dxa"/>
          </w:tcPr>
          <w:p w14:paraId="6A5C5B4D" w14:textId="77777777" w:rsidR="00BB1533" w:rsidRPr="00B04833" w:rsidRDefault="00BB1533" w:rsidP="00645EDC">
            <w:pPr>
              <w:pStyle w:val="Normal6"/>
              <w:rPr>
                <w:color w:val="000000" w:themeColor="text1"/>
                <w:szCs w:val="24"/>
                <w:lang w:val="sv-SE"/>
              </w:rPr>
            </w:pPr>
            <w:r w:rsidRPr="00B04833">
              <w:rPr>
                <w:b/>
                <w:i/>
                <w:color w:val="000000" w:themeColor="text1"/>
                <w:lang w:val="sv-SE"/>
              </w:rPr>
              <w:t>ib)</w:t>
            </w:r>
            <w:r w:rsidRPr="00B04833">
              <w:rPr>
                <w:b/>
                <w:i/>
                <w:color w:val="000000" w:themeColor="text1"/>
                <w:lang w:val="sv-SE"/>
              </w:rPr>
              <w:tab/>
              <w:t>Europaparlamentets och rådets förordning (EG) nr 396/2005</w:t>
            </w:r>
            <w:r w:rsidRPr="00B04833">
              <w:rPr>
                <w:b/>
                <w:i/>
                <w:color w:val="000000" w:themeColor="text1"/>
                <w:vertAlign w:val="superscript"/>
                <w:lang w:val="sv-SE"/>
              </w:rPr>
              <w:t>1b</w:t>
            </w:r>
            <w:r w:rsidRPr="00B04833">
              <w:rPr>
                <w:b/>
                <w:i/>
                <w:color w:val="000000" w:themeColor="text1"/>
                <w:lang w:val="sv-SE"/>
              </w:rPr>
              <w:t>.</w:t>
            </w:r>
          </w:p>
        </w:tc>
      </w:tr>
      <w:tr w:rsidR="00B04833" w:rsidRPr="00B04833" w14:paraId="702552D7" w14:textId="77777777" w:rsidTr="00645EDC">
        <w:trPr>
          <w:jc w:val="center"/>
        </w:trPr>
        <w:tc>
          <w:tcPr>
            <w:tcW w:w="4876" w:type="dxa"/>
          </w:tcPr>
          <w:p w14:paraId="2B9702C4" w14:textId="77777777" w:rsidR="00BB1533" w:rsidRPr="00B04833" w:rsidRDefault="00BB1533" w:rsidP="00645EDC">
            <w:pPr>
              <w:pStyle w:val="Normal6"/>
              <w:rPr>
                <w:color w:val="000000" w:themeColor="text1"/>
                <w:lang w:val="sv-SE"/>
              </w:rPr>
            </w:pPr>
          </w:p>
        </w:tc>
        <w:tc>
          <w:tcPr>
            <w:tcW w:w="4876" w:type="dxa"/>
          </w:tcPr>
          <w:p w14:paraId="5B51E75A" w14:textId="77777777" w:rsidR="00BB1533" w:rsidRPr="00B04833" w:rsidRDefault="00BB1533" w:rsidP="00645EDC">
            <w:pPr>
              <w:pStyle w:val="Normal6"/>
              <w:rPr>
                <w:color w:val="000000" w:themeColor="text1"/>
                <w:szCs w:val="24"/>
                <w:lang w:val="sv-SE"/>
              </w:rPr>
            </w:pPr>
            <w:r w:rsidRPr="00B04833">
              <w:rPr>
                <w:b/>
                <w:i/>
                <w:color w:val="000000" w:themeColor="text1"/>
                <w:lang w:val="sv-SE"/>
              </w:rPr>
              <w:t>__________________</w:t>
            </w:r>
          </w:p>
        </w:tc>
      </w:tr>
      <w:tr w:rsidR="00BB1533" w:rsidRPr="00B04833" w14:paraId="0BE4C9FD" w14:textId="77777777" w:rsidTr="00645EDC">
        <w:trPr>
          <w:jc w:val="center"/>
        </w:trPr>
        <w:tc>
          <w:tcPr>
            <w:tcW w:w="4876" w:type="dxa"/>
          </w:tcPr>
          <w:p w14:paraId="62E7F891" w14:textId="77777777" w:rsidR="00BB1533" w:rsidRPr="00B04833" w:rsidRDefault="00BB1533" w:rsidP="00645EDC">
            <w:pPr>
              <w:pStyle w:val="Normal6"/>
              <w:rPr>
                <w:color w:val="000000" w:themeColor="text1"/>
                <w:lang w:val="sv-SE"/>
              </w:rPr>
            </w:pPr>
          </w:p>
        </w:tc>
        <w:tc>
          <w:tcPr>
            <w:tcW w:w="4876" w:type="dxa"/>
          </w:tcPr>
          <w:p w14:paraId="7837B341" w14:textId="77777777" w:rsidR="00BB1533" w:rsidRPr="00B04833" w:rsidRDefault="00BB1533" w:rsidP="00645EDC">
            <w:pPr>
              <w:pStyle w:val="Normal6"/>
              <w:rPr>
                <w:color w:val="000000" w:themeColor="text1"/>
                <w:szCs w:val="24"/>
                <w:lang w:val="sv-SE"/>
              </w:rPr>
            </w:pPr>
            <w:r w:rsidRPr="00B04833">
              <w:rPr>
                <w:b/>
                <w:i/>
                <w:color w:val="000000" w:themeColor="text1"/>
                <w:vertAlign w:val="superscript"/>
                <w:lang w:val="sv-SE"/>
              </w:rPr>
              <w:t xml:space="preserve">1b </w:t>
            </w:r>
            <w:r w:rsidRPr="00B04833">
              <w:rPr>
                <w:b/>
                <w:i/>
                <w:color w:val="000000" w:themeColor="text1"/>
                <w:lang w:val="sv-SE"/>
              </w:rPr>
              <w:t>Europaparlamentets och rådets förordning (EG) nr 396/2005 av den 23 februari 2005 om gränsvärden för bekämpningsmedelsrester i eller på livsmedel och foder av vegetabiliskt och animaliskt ursprung och om ändring av rådets direktiv 91/414/EEG (EUT L 70, 16.3.2005, s. 1).</w:t>
            </w:r>
          </w:p>
        </w:tc>
      </w:tr>
    </w:tbl>
    <w:p w14:paraId="6325AEAC" w14:textId="77777777" w:rsidR="00BB1533" w:rsidRPr="00B04833" w:rsidRDefault="00BB1533" w:rsidP="00BB1533">
      <w:pPr>
        <w:rPr>
          <w:color w:val="000000" w:themeColor="text1"/>
        </w:rPr>
      </w:pPr>
    </w:p>
    <w:p w14:paraId="37AAEC6E" w14:textId="5CD1364F"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112</w:t>
      </w:r>
    </w:p>
    <w:p w14:paraId="333CF9AD" w14:textId="77777777" w:rsidR="00BB1533" w:rsidRPr="00B04833" w:rsidRDefault="00BB1533" w:rsidP="00BB1533">
      <w:pPr>
        <w:rPr>
          <w:color w:val="000000" w:themeColor="text1"/>
        </w:rPr>
      </w:pPr>
    </w:p>
    <w:p w14:paraId="454320CA"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B4DAF0A" w14:textId="77777777" w:rsidR="00BB1533" w:rsidRPr="00B04833" w:rsidRDefault="00BB1533" w:rsidP="00BB1533">
      <w:pPr>
        <w:pStyle w:val="NormalBold"/>
        <w:rPr>
          <w:color w:val="000000" w:themeColor="text1"/>
        </w:rPr>
      </w:pPr>
      <w:r w:rsidRPr="00B04833">
        <w:rPr>
          <w:color w:val="000000" w:themeColor="text1"/>
        </w:rPr>
        <w:t>Artikel 14 – punkt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092A6D40" w14:textId="77777777" w:rsidTr="00645EDC">
        <w:trPr>
          <w:jc w:val="center"/>
        </w:trPr>
        <w:tc>
          <w:tcPr>
            <w:tcW w:w="9752" w:type="dxa"/>
            <w:gridSpan w:val="2"/>
          </w:tcPr>
          <w:p w14:paraId="2E40DB51" w14:textId="77777777" w:rsidR="00BB1533" w:rsidRPr="00B04833" w:rsidRDefault="00BB1533" w:rsidP="00645EDC">
            <w:pPr>
              <w:keepNext/>
              <w:rPr>
                <w:color w:val="000000" w:themeColor="text1"/>
              </w:rPr>
            </w:pPr>
          </w:p>
        </w:tc>
      </w:tr>
      <w:tr w:rsidR="00B04833" w:rsidRPr="00B04833" w14:paraId="383964FC" w14:textId="77777777" w:rsidTr="00645EDC">
        <w:trPr>
          <w:jc w:val="center"/>
        </w:trPr>
        <w:tc>
          <w:tcPr>
            <w:tcW w:w="4876" w:type="dxa"/>
          </w:tcPr>
          <w:p w14:paraId="3BADD3EB"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6A7A388" w14:textId="611D6CF5"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6B73AF1" w14:textId="77777777" w:rsidTr="00645EDC">
        <w:trPr>
          <w:jc w:val="center"/>
        </w:trPr>
        <w:tc>
          <w:tcPr>
            <w:tcW w:w="4876" w:type="dxa"/>
          </w:tcPr>
          <w:p w14:paraId="0CE3E374" w14:textId="77777777" w:rsidR="00BB1533" w:rsidRPr="00B04833" w:rsidRDefault="00BB1533" w:rsidP="00645EDC">
            <w:pPr>
              <w:pStyle w:val="Normal6"/>
              <w:rPr>
                <w:color w:val="000000" w:themeColor="text1"/>
                <w:lang w:val="sv-SE"/>
              </w:rPr>
            </w:pPr>
            <w:r w:rsidRPr="00B04833">
              <w:rPr>
                <w:color w:val="000000" w:themeColor="text1"/>
                <w:lang w:val="sv-SE"/>
              </w:rPr>
              <w:t>8.</w:t>
            </w:r>
            <w:r w:rsidRPr="00B04833">
              <w:rPr>
                <w:color w:val="000000" w:themeColor="text1"/>
                <w:lang w:val="sv-SE"/>
              </w:rPr>
              <w:tab/>
              <w:t xml:space="preserve">Kommissionen ska anta </w:t>
            </w:r>
            <w:r w:rsidRPr="00B04833">
              <w:rPr>
                <w:b/>
                <w:i/>
                <w:color w:val="000000" w:themeColor="text1"/>
                <w:lang w:val="sv-SE"/>
              </w:rPr>
              <w:t>ett genomförandebeslut</w:t>
            </w:r>
            <w:r w:rsidRPr="00B04833">
              <w:rPr>
                <w:color w:val="000000" w:themeColor="text1"/>
                <w:lang w:val="sv-SE"/>
              </w:rPr>
              <w:t xml:space="preserve"> för att korrigera avvikelsen.</w:t>
            </w:r>
          </w:p>
        </w:tc>
        <w:tc>
          <w:tcPr>
            <w:tcW w:w="4876" w:type="dxa"/>
          </w:tcPr>
          <w:p w14:paraId="1D998CB2" w14:textId="77777777" w:rsidR="00BB1533" w:rsidRPr="00B04833" w:rsidRDefault="00BB1533" w:rsidP="00645EDC">
            <w:pPr>
              <w:pStyle w:val="Normal6"/>
              <w:rPr>
                <w:color w:val="000000" w:themeColor="text1"/>
                <w:szCs w:val="24"/>
                <w:lang w:val="sv-SE"/>
              </w:rPr>
            </w:pPr>
            <w:r w:rsidRPr="00B04833">
              <w:rPr>
                <w:color w:val="000000" w:themeColor="text1"/>
                <w:lang w:val="sv-SE"/>
              </w:rPr>
              <w:t>8.</w:t>
            </w:r>
            <w:r w:rsidRPr="00B04833">
              <w:rPr>
                <w:color w:val="000000" w:themeColor="text1"/>
                <w:lang w:val="sv-SE"/>
              </w:rPr>
              <w:tab/>
              <w:t xml:space="preserve">Kommissionen ska anta </w:t>
            </w:r>
            <w:r w:rsidRPr="00B04833">
              <w:rPr>
                <w:b/>
                <w:i/>
                <w:color w:val="000000" w:themeColor="text1"/>
                <w:lang w:val="sv-SE"/>
              </w:rPr>
              <w:t>en genomförandeakt</w:t>
            </w:r>
            <w:r w:rsidRPr="00B04833">
              <w:rPr>
                <w:color w:val="000000" w:themeColor="text1"/>
                <w:lang w:val="sv-SE"/>
              </w:rPr>
              <w:t xml:space="preserve"> för att korrigera avvikelsen.</w:t>
            </w:r>
          </w:p>
        </w:tc>
      </w:tr>
    </w:tbl>
    <w:p w14:paraId="5E5D04D1" w14:textId="77777777" w:rsidR="00BB1533" w:rsidRPr="00B04833" w:rsidRDefault="00BB1533" w:rsidP="00BB1533">
      <w:pPr>
        <w:rPr>
          <w:color w:val="000000" w:themeColor="text1"/>
        </w:rPr>
      </w:pPr>
    </w:p>
    <w:p w14:paraId="318EBAE4" w14:textId="40E9E14C"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113</w:t>
      </w:r>
    </w:p>
    <w:p w14:paraId="4BA4850F" w14:textId="77777777" w:rsidR="00BB1533" w:rsidRPr="00B04833" w:rsidRDefault="00BB1533" w:rsidP="00BB1533">
      <w:pPr>
        <w:rPr>
          <w:color w:val="000000" w:themeColor="text1"/>
        </w:rPr>
      </w:pPr>
    </w:p>
    <w:p w14:paraId="01916E30"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33CE3D4" w14:textId="77777777" w:rsidR="00BB1533" w:rsidRPr="00B04833" w:rsidRDefault="00BB1533" w:rsidP="00BB1533">
      <w:pPr>
        <w:pStyle w:val="NormalBold"/>
        <w:rPr>
          <w:color w:val="000000" w:themeColor="text1"/>
        </w:rPr>
      </w:pPr>
      <w:r w:rsidRPr="00B04833">
        <w:rPr>
          <w:color w:val="000000" w:themeColor="text1"/>
        </w:rPr>
        <w:t>Artikel 15 – punkt 5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78C750E" w14:textId="77777777" w:rsidTr="00645EDC">
        <w:trPr>
          <w:jc w:val="center"/>
        </w:trPr>
        <w:tc>
          <w:tcPr>
            <w:tcW w:w="9752" w:type="dxa"/>
            <w:gridSpan w:val="2"/>
          </w:tcPr>
          <w:p w14:paraId="11FD254B" w14:textId="77777777" w:rsidR="00BB1533" w:rsidRPr="00B04833" w:rsidRDefault="00BB1533" w:rsidP="00645EDC">
            <w:pPr>
              <w:keepNext/>
              <w:rPr>
                <w:color w:val="000000" w:themeColor="text1"/>
              </w:rPr>
            </w:pPr>
          </w:p>
        </w:tc>
      </w:tr>
      <w:tr w:rsidR="00B04833" w:rsidRPr="00B04833" w14:paraId="22A78087" w14:textId="77777777" w:rsidTr="00645EDC">
        <w:trPr>
          <w:jc w:val="center"/>
        </w:trPr>
        <w:tc>
          <w:tcPr>
            <w:tcW w:w="4876" w:type="dxa"/>
          </w:tcPr>
          <w:p w14:paraId="22736684"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03093EB" w14:textId="677508D5"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3F58B29" w14:textId="77777777" w:rsidTr="00645EDC">
        <w:trPr>
          <w:jc w:val="center"/>
        </w:trPr>
        <w:tc>
          <w:tcPr>
            <w:tcW w:w="4876" w:type="dxa"/>
          </w:tcPr>
          <w:p w14:paraId="0EFA92F0" w14:textId="77777777" w:rsidR="00BB1533" w:rsidRPr="00B04833" w:rsidRDefault="00BB1533" w:rsidP="00645EDC">
            <w:pPr>
              <w:pStyle w:val="Normal6"/>
              <w:rPr>
                <w:color w:val="000000" w:themeColor="text1"/>
                <w:lang w:val="sv-SE"/>
              </w:rPr>
            </w:pPr>
            <w:r w:rsidRPr="00B04833">
              <w:rPr>
                <w:color w:val="000000" w:themeColor="text1"/>
                <w:lang w:val="sv-SE"/>
              </w:rPr>
              <w:t>a)</w:t>
            </w:r>
            <w:r w:rsidRPr="00B04833">
              <w:rPr>
                <w:color w:val="000000" w:themeColor="text1"/>
                <w:lang w:val="sv-SE"/>
              </w:rPr>
              <w:tab/>
              <w:t xml:space="preserve">kostnadsfritt göra dem tillgängliga via den gemensamma dataplattformen </w:t>
            </w:r>
            <w:r w:rsidRPr="00B04833">
              <w:rPr>
                <w:b/>
                <w:i/>
                <w:color w:val="000000" w:themeColor="text1"/>
                <w:lang w:val="sv-SE"/>
              </w:rPr>
              <w:t xml:space="preserve">och </w:t>
            </w:r>
            <w:r w:rsidRPr="00B04833">
              <w:rPr>
                <w:color w:val="000000" w:themeColor="text1"/>
                <w:lang w:val="sv-SE"/>
              </w:rPr>
              <w:t>som öppna datauppsättningar,</w:t>
            </w:r>
          </w:p>
        </w:tc>
        <w:tc>
          <w:tcPr>
            <w:tcW w:w="4876" w:type="dxa"/>
          </w:tcPr>
          <w:p w14:paraId="3DE3B723" w14:textId="77777777" w:rsidR="00BB1533" w:rsidRPr="00B04833" w:rsidRDefault="00BB1533" w:rsidP="00645EDC">
            <w:pPr>
              <w:pStyle w:val="Normal6"/>
              <w:rPr>
                <w:color w:val="000000" w:themeColor="text1"/>
                <w:szCs w:val="24"/>
                <w:lang w:val="sv-SE"/>
              </w:rPr>
            </w:pPr>
            <w:r w:rsidRPr="00B04833">
              <w:rPr>
                <w:color w:val="000000" w:themeColor="text1"/>
                <w:lang w:val="sv-SE"/>
              </w:rPr>
              <w:t>a)</w:t>
            </w:r>
            <w:r w:rsidRPr="00B04833">
              <w:rPr>
                <w:color w:val="000000" w:themeColor="text1"/>
                <w:lang w:val="sv-SE"/>
              </w:rPr>
              <w:tab/>
              <w:t>kostnadsfritt göra dem tillgängliga via den gemensamma dataplattformen som öppna datauppsättningar</w:t>
            </w:r>
            <w:r w:rsidRPr="00B04833">
              <w:rPr>
                <w:b/>
                <w:i/>
                <w:color w:val="000000" w:themeColor="text1"/>
                <w:lang w:val="sv-SE"/>
              </w:rPr>
              <w:t xml:space="preserve"> som stöder återanvändningen av dem</w:t>
            </w:r>
            <w:r w:rsidRPr="00B04833">
              <w:rPr>
                <w:color w:val="000000" w:themeColor="text1"/>
                <w:lang w:val="sv-SE"/>
              </w:rPr>
              <w:t>,</w:t>
            </w:r>
          </w:p>
        </w:tc>
      </w:tr>
    </w:tbl>
    <w:p w14:paraId="5DE88EBE" w14:textId="77777777" w:rsidR="00BB1533" w:rsidRPr="00B04833" w:rsidRDefault="00BB1533" w:rsidP="00BB1533">
      <w:pPr>
        <w:rPr>
          <w:color w:val="000000" w:themeColor="text1"/>
        </w:rPr>
      </w:pPr>
    </w:p>
    <w:p w14:paraId="3DB8E99D" w14:textId="0FE0C69F"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114</w:t>
      </w:r>
    </w:p>
    <w:p w14:paraId="79E6F6A9" w14:textId="77777777" w:rsidR="00BB1533" w:rsidRPr="00B04833" w:rsidRDefault="00BB1533" w:rsidP="00BB1533">
      <w:pPr>
        <w:rPr>
          <w:color w:val="000000" w:themeColor="text1"/>
        </w:rPr>
      </w:pPr>
    </w:p>
    <w:p w14:paraId="2C91AE4D"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BD89204" w14:textId="77777777" w:rsidR="00BB1533" w:rsidRPr="00B04833" w:rsidRDefault="00BB1533" w:rsidP="00BB1533">
      <w:pPr>
        <w:pStyle w:val="NormalBold"/>
        <w:rPr>
          <w:color w:val="000000" w:themeColor="text1"/>
        </w:rPr>
      </w:pPr>
      <w:r w:rsidRPr="00B04833">
        <w:rPr>
          <w:color w:val="000000" w:themeColor="text1"/>
        </w:rPr>
        <w:t>Artikel 15 – punkt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208DCB4" w14:textId="77777777" w:rsidTr="00645EDC">
        <w:trPr>
          <w:jc w:val="center"/>
        </w:trPr>
        <w:tc>
          <w:tcPr>
            <w:tcW w:w="9752" w:type="dxa"/>
            <w:gridSpan w:val="2"/>
          </w:tcPr>
          <w:p w14:paraId="6E669FAF" w14:textId="77777777" w:rsidR="00BB1533" w:rsidRPr="00B04833" w:rsidRDefault="00BB1533" w:rsidP="00645EDC">
            <w:pPr>
              <w:keepNext/>
              <w:rPr>
                <w:color w:val="000000" w:themeColor="text1"/>
              </w:rPr>
            </w:pPr>
          </w:p>
        </w:tc>
      </w:tr>
      <w:tr w:rsidR="00B04833" w:rsidRPr="00B04833" w14:paraId="2C8DD677" w14:textId="77777777" w:rsidTr="00645EDC">
        <w:trPr>
          <w:jc w:val="center"/>
        </w:trPr>
        <w:tc>
          <w:tcPr>
            <w:tcW w:w="4876" w:type="dxa"/>
          </w:tcPr>
          <w:p w14:paraId="5907E764"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F44C6DD" w14:textId="3D30832D"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0BCE3FDA" w14:textId="77777777" w:rsidTr="00645EDC">
        <w:trPr>
          <w:jc w:val="center"/>
        </w:trPr>
        <w:tc>
          <w:tcPr>
            <w:tcW w:w="4876" w:type="dxa"/>
          </w:tcPr>
          <w:p w14:paraId="58696653" w14:textId="77777777" w:rsidR="00BB1533" w:rsidRPr="00B04833" w:rsidRDefault="00BB1533" w:rsidP="00645EDC">
            <w:pPr>
              <w:pStyle w:val="Normal6"/>
              <w:rPr>
                <w:color w:val="000000" w:themeColor="text1"/>
                <w:lang w:val="sv-SE"/>
              </w:rPr>
            </w:pPr>
            <w:r w:rsidRPr="00B04833">
              <w:rPr>
                <w:color w:val="000000" w:themeColor="text1"/>
                <w:lang w:val="sv-SE"/>
              </w:rPr>
              <w:t>8.</w:t>
            </w:r>
            <w:r w:rsidRPr="00B04833">
              <w:rPr>
                <w:color w:val="000000" w:themeColor="text1"/>
                <w:lang w:val="sv-SE"/>
              </w:rPr>
              <w:tab/>
              <w:t xml:space="preserve">Kommissionen ska anta </w:t>
            </w:r>
            <w:r w:rsidRPr="00B04833">
              <w:rPr>
                <w:b/>
                <w:i/>
                <w:color w:val="000000" w:themeColor="text1"/>
                <w:lang w:val="sv-SE"/>
              </w:rPr>
              <w:t>ett genomförandebeslut</w:t>
            </w:r>
            <w:r w:rsidRPr="00B04833">
              <w:rPr>
                <w:color w:val="000000" w:themeColor="text1"/>
                <w:lang w:val="sv-SE"/>
              </w:rPr>
              <w:t xml:space="preserve"> för att korrigera avvikelsen.</w:t>
            </w:r>
          </w:p>
        </w:tc>
        <w:tc>
          <w:tcPr>
            <w:tcW w:w="4876" w:type="dxa"/>
          </w:tcPr>
          <w:p w14:paraId="5E8768D9" w14:textId="77777777" w:rsidR="00BB1533" w:rsidRPr="00B04833" w:rsidRDefault="00BB1533" w:rsidP="00645EDC">
            <w:pPr>
              <w:pStyle w:val="Normal6"/>
              <w:rPr>
                <w:color w:val="000000" w:themeColor="text1"/>
                <w:szCs w:val="24"/>
                <w:lang w:val="sv-SE"/>
              </w:rPr>
            </w:pPr>
            <w:r w:rsidRPr="00B04833">
              <w:rPr>
                <w:color w:val="000000" w:themeColor="text1"/>
                <w:lang w:val="sv-SE"/>
              </w:rPr>
              <w:t>8.</w:t>
            </w:r>
            <w:r w:rsidRPr="00B04833">
              <w:rPr>
                <w:color w:val="000000" w:themeColor="text1"/>
                <w:lang w:val="sv-SE"/>
              </w:rPr>
              <w:tab/>
              <w:t xml:space="preserve">Kommissionen ska anta </w:t>
            </w:r>
            <w:r w:rsidRPr="00B04833">
              <w:rPr>
                <w:b/>
                <w:i/>
                <w:color w:val="000000" w:themeColor="text1"/>
                <w:lang w:val="sv-SE"/>
              </w:rPr>
              <w:t>en genomförandeakt</w:t>
            </w:r>
            <w:r w:rsidRPr="00B04833">
              <w:rPr>
                <w:color w:val="000000" w:themeColor="text1"/>
                <w:lang w:val="sv-SE"/>
              </w:rPr>
              <w:t xml:space="preserve"> för att korrigera avvikelsen.</w:t>
            </w:r>
          </w:p>
        </w:tc>
      </w:tr>
    </w:tbl>
    <w:p w14:paraId="02743AB5" w14:textId="77777777" w:rsidR="00BB1533" w:rsidRPr="00B04833" w:rsidRDefault="00BB1533" w:rsidP="00BB1533">
      <w:pPr>
        <w:rPr>
          <w:color w:val="000000" w:themeColor="text1"/>
        </w:rPr>
      </w:pPr>
    </w:p>
    <w:p w14:paraId="3FFCE12F" w14:textId="09251EC8"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115</w:t>
      </w:r>
    </w:p>
    <w:p w14:paraId="6357A117" w14:textId="77777777" w:rsidR="00BB1533" w:rsidRPr="00B04833" w:rsidRDefault="00BB1533" w:rsidP="00BB1533">
      <w:pPr>
        <w:rPr>
          <w:color w:val="000000" w:themeColor="text1"/>
        </w:rPr>
      </w:pPr>
    </w:p>
    <w:p w14:paraId="33CBD81B"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E2E5B1A" w14:textId="77777777" w:rsidR="00BB1533" w:rsidRPr="00B04833" w:rsidRDefault="00BB1533" w:rsidP="00BB1533">
      <w:pPr>
        <w:pStyle w:val="NormalBold"/>
        <w:rPr>
          <w:color w:val="000000" w:themeColor="text1"/>
        </w:rPr>
      </w:pPr>
      <w:r w:rsidRPr="00B04833">
        <w:rPr>
          <w:color w:val="000000" w:themeColor="text1"/>
        </w:rPr>
        <w:t>Artikel 15a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ADF91ED" w14:textId="77777777" w:rsidTr="00645EDC">
        <w:trPr>
          <w:jc w:val="center"/>
        </w:trPr>
        <w:tc>
          <w:tcPr>
            <w:tcW w:w="9752" w:type="dxa"/>
            <w:gridSpan w:val="2"/>
          </w:tcPr>
          <w:p w14:paraId="4369BF60" w14:textId="77777777" w:rsidR="00BB1533" w:rsidRPr="00B04833" w:rsidRDefault="00BB1533" w:rsidP="00645EDC">
            <w:pPr>
              <w:keepNext/>
              <w:rPr>
                <w:color w:val="000000" w:themeColor="text1"/>
              </w:rPr>
            </w:pPr>
          </w:p>
        </w:tc>
      </w:tr>
      <w:tr w:rsidR="00B04833" w:rsidRPr="00B04833" w14:paraId="5A4DACF0" w14:textId="77777777" w:rsidTr="00645EDC">
        <w:trPr>
          <w:jc w:val="center"/>
        </w:trPr>
        <w:tc>
          <w:tcPr>
            <w:tcW w:w="4876" w:type="dxa"/>
          </w:tcPr>
          <w:p w14:paraId="7DEE18F2"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23FF2AD" w14:textId="701A926E"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07E384FA" w14:textId="77777777" w:rsidTr="00645EDC">
        <w:trPr>
          <w:jc w:val="center"/>
        </w:trPr>
        <w:tc>
          <w:tcPr>
            <w:tcW w:w="4876" w:type="dxa"/>
          </w:tcPr>
          <w:p w14:paraId="70F06813" w14:textId="77777777" w:rsidR="00BB1533" w:rsidRPr="00B04833" w:rsidRDefault="00BB1533" w:rsidP="00645EDC">
            <w:pPr>
              <w:pStyle w:val="Normal6"/>
              <w:rPr>
                <w:color w:val="000000" w:themeColor="text1"/>
                <w:lang w:val="sv-SE"/>
              </w:rPr>
            </w:pPr>
          </w:p>
        </w:tc>
        <w:tc>
          <w:tcPr>
            <w:tcW w:w="4876" w:type="dxa"/>
          </w:tcPr>
          <w:p w14:paraId="51D58887" w14:textId="77777777" w:rsidR="00BB1533" w:rsidRPr="00B04833" w:rsidRDefault="00BB1533" w:rsidP="00645EDC">
            <w:pPr>
              <w:pStyle w:val="Normal6"/>
              <w:jc w:val="center"/>
              <w:rPr>
                <w:color w:val="000000" w:themeColor="text1"/>
                <w:szCs w:val="24"/>
                <w:lang w:val="sv-SE"/>
              </w:rPr>
            </w:pPr>
            <w:r w:rsidRPr="00B04833">
              <w:rPr>
                <w:b/>
                <w:i/>
                <w:color w:val="000000" w:themeColor="text1"/>
                <w:lang w:val="sv-SE"/>
              </w:rPr>
              <w:t>Artikel 15a</w:t>
            </w:r>
          </w:p>
        </w:tc>
      </w:tr>
      <w:tr w:rsidR="00B04833" w:rsidRPr="00B04833" w14:paraId="21A711EA" w14:textId="77777777" w:rsidTr="00645EDC">
        <w:trPr>
          <w:jc w:val="center"/>
        </w:trPr>
        <w:tc>
          <w:tcPr>
            <w:tcW w:w="4876" w:type="dxa"/>
          </w:tcPr>
          <w:p w14:paraId="3E712DCE" w14:textId="77777777" w:rsidR="00BB1533" w:rsidRPr="00B04833" w:rsidRDefault="00BB1533" w:rsidP="00645EDC">
            <w:pPr>
              <w:pStyle w:val="Normal6"/>
              <w:rPr>
                <w:color w:val="000000" w:themeColor="text1"/>
                <w:lang w:val="sv-SE"/>
              </w:rPr>
            </w:pPr>
          </w:p>
        </w:tc>
        <w:tc>
          <w:tcPr>
            <w:tcW w:w="4876" w:type="dxa"/>
          </w:tcPr>
          <w:p w14:paraId="16F72083" w14:textId="77777777" w:rsidR="00BB1533" w:rsidRPr="00B04833" w:rsidRDefault="00BB1533" w:rsidP="00645EDC">
            <w:pPr>
              <w:pStyle w:val="Normal6"/>
              <w:jc w:val="center"/>
              <w:rPr>
                <w:color w:val="000000" w:themeColor="text1"/>
                <w:szCs w:val="24"/>
                <w:lang w:val="sv-SE"/>
              </w:rPr>
            </w:pPr>
            <w:r w:rsidRPr="00B04833">
              <w:rPr>
                <w:b/>
                <w:i/>
                <w:color w:val="000000" w:themeColor="text1"/>
                <w:lang w:val="sv-SE"/>
              </w:rPr>
              <w:t>Användning av forskningsdata</w:t>
            </w:r>
          </w:p>
        </w:tc>
      </w:tr>
      <w:tr w:rsidR="00B04833" w:rsidRPr="00B04833" w14:paraId="2CACEB00" w14:textId="77777777" w:rsidTr="00645EDC">
        <w:trPr>
          <w:jc w:val="center"/>
        </w:trPr>
        <w:tc>
          <w:tcPr>
            <w:tcW w:w="4876" w:type="dxa"/>
          </w:tcPr>
          <w:p w14:paraId="21670D0F" w14:textId="77777777" w:rsidR="00BB1533" w:rsidRPr="00B04833" w:rsidRDefault="00BB1533" w:rsidP="00645EDC">
            <w:pPr>
              <w:pStyle w:val="Normal6"/>
              <w:rPr>
                <w:color w:val="000000" w:themeColor="text1"/>
                <w:lang w:val="sv-SE"/>
              </w:rPr>
            </w:pPr>
          </w:p>
        </w:tc>
        <w:tc>
          <w:tcPr>
            <w:tcW w:w="4876" w:type="dxa"/>
          </w:tcPr>
          <w:p w14:paraId="096CC421"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1. </w:t>
            </w:r>
            <w:r w:rsidRPr="00B04833">
              <w:rPr>
                <w:b/>
                <w:i/>
                <w:color w:val="000000" w:themeColor="text1"/>
                <w:lang w:val="sv-SE"/>
              </w:rPr>
              <w:tab/>
              <w:t>Forskare ska kunna lämna in offentligt tillgängliga forskningsdata om kemikalier som rör en post på den gemensamma dataplattformen. Forskningsdata ska lämnas in i det format som föreskrivs av Echa.</w:t>
            </w:r>
          </w:p>
        </w:tc>
      </w:tr>
      <w:tr w:rsidR="00B04833" w:rsidRPr="00B04833" w14:paraId="1448C260" w14:textId="77777777" w:rsidTr="00645EDC">
        <w:trPr>
          <w:jc w:val="center"/>
        </w:trPr>
        <w:tc>
          <w:tcPr>
            <w:tcW w:w="4876" w:type="dxa"/>
          </w:tcPr>
          <w:p w14:paraId="00C01DA5" w14:textId="77777777" w:rsidR="00BB1533" w:rsidRPr="00B04833" w:rsidRDefault="00BB1533" w:rsidP="00645EDC">
            <w:pPr>
              <w:pStyle w:val="Normal6"/>
              <w:rPr>
                <w:color w:val="000000" w:themeColor="text1"/>
                <w:lang w:val="sv-SE"/>
              </w:rPr>
            </w:pPr>
          </w:p>
        </w:tc>
        <w:tc>
          <w:tcPr>
            <w:tcW w:w="4876" w:type="dxa"/>
          </w:tcPr>
          <w:p w14:paraId="653DF0B8" w14:textId="6BE18AC2" w:rsidR="00BB1533" w:rsidRPr="00B04833" w:rsidRDefault="00BB1533" w:rsidP="00B528DA">
            <w:pPr>
              <w:pStyle w:val="Normal6"/>
              <w:rPr>
                <w:color w:val="000000" w:themeColor="text1"/>
                <w:szCs w:val="24"/>
                <w:lang w:val="sv-SE"/>
              </w:rPr>
            </w:pPr>
            <w:r w:rsidRPr="00B04833">
              <w:rPr>
                <w:b/>
                <w:i/>
                <w:color w:val="000000" w:themeColor="text1"/>
                <w:lang w:val="sv-SE"/>
              </w:rPr>
              <w:t xml:space="preserve">2. </w:t>
            </w:r>
            <w:r w:rsidRPr="00B04833">
              <w:rPr>
                <w:b/>
                <w:i/>
                <w:color w:val="000000" w:themeColor="text1"/>
                <w:lang w:val="sv-SE"/>
              </w:rPr>
              <w:tab/>
              <w:t xml:space="preserve">Senast den ... [Publikationsbyrån: infoga datum: 18 månader efter denna förordnings ikraftträdande] ska Echa upprätta och </w:t>
            </w:r>
            <w:r w:rsidR="00B528DA" w:rsidRPr="00B04833">
              <w:rPr>
                <w:b/>
                <w:i/>
                <w:color w:val="000000" w:themeColor="text1"/>
                <w:lang w:val="sv-SE"/>
              </w:rPr>
              <w:t xml:space="preserve">upprätthålla </w:t>
            </w:r>
            <w:r w:rsidRPr="00B04833">
              <w:rPr>
                <w:b/>
                <w:i/>
                <w:color w:val="000000" w:themeColor="text1"/>
                <w:lang w:val="sv-SE"/>
              </w:rPr>
              <w:t>en onlineplattform för det inlämningsförfarande som avses i punkt 1.</w:t>
            </w:r>
          </w:p>
        </w:tc>
      </w:tr>
      <w:tr w:rsidR="00B04833" w:rsidRPr="00B04833" w14:paraId="3144E248" w14:textId="77777777" w:rsidTr="00645EDC">
        <w:trPr>
          <w:jc w:val="center"/>
        </w:trPr>
        <w:tc>
          <w:tcPr>
            <w:tcW w:w="4876" w:type="dxa"/>
          </w:tcPr>
          <w:p w14:paraId="4655A1A9" w14:textId="77777777" w:rsidR="00BB1533" w:rsidRPr="00B04833" w:rsidRDefault="00BB1533" w:rsidP="00645EDC">
            <w:pPr>
              <w:pStyle w:val="Normal6"/>
              <w:rPr>
                <w:color w:val="000000" w:themeColor="text1"/>
                <w:lang w:val="sv-SE"/>
              </w:rPr>
            </w:pPr>
          </w:p>
        </w:tc>
        <w:tc>
          <w:tcPr>
            <w:tcW w:w="4876" w:type="dxa"/>
          </w:tcPr>
          <w:p w14:paraId="5E27A07E" w14:textId="4695216C" w:rsidR="00BB1533" w:rsidRPr="00B04833" w:rsidRDefault="00BB1533" w:rsidP="00645EDC">
            <w:pPr>
              <w:pStyle w:val="Normal6"/>
              <w:rPr>
                <w:color w:val="000000" w:themeColor="text1"/>
                <w:szCs w:val="24"/>
                <w:lang w:val="sv-SE"/>
              </w:rPr>
            </w:pPr>
            <w:r w:rsidRPr="00B04833">
              <w:rPr>
                <w:b/>
                <w:i/>
                <w:color w:val="000000" w:themeColor="text1"/>
                <w:lang w:val="sv-SE"/>
              </w:rPr>
              <w:t xml:space="preserve">3. </w:t>
            </w:r>
            <w:r w:rsidRPr="00B04833">
              <w:rPr>
                <w:b/>
                <w:i/>
                <w:color w:val="000000" w:themeColor="text1"/>
                <w:lang w:val="sv-SE"/>
              </w:rPr>
              <w:tab/>
              <w:t xml:space="preserve">Echa ska bedöma om de forskningsdata som lämnas in via den </w:t>
            </w:r>
            <w:r w:rsidR="00701D9E" w:rsidRPr="00B04833">
              <w:rPr>
                <w:b/>
                <w:i/>
                <w:color w:val="000000" w:themeColor="text1"/>
                <w:lang w:val="sv-SE"/>
              </w:rPr>
              <w:lastRenderedPageBreak/>
              <w:t>plattform</w:t>
            </w:r>
            <w:r w:rsidRPr="00B04833">
              <w:rPr>
                <w:b/>
                <w:i/>
                <w:color w:val="000000" w:themeColor="text1"/>
                <w:lang w:val="sv-SE"/>
              </w:rPr>
              <w:t xml:space="preserve"> som avses i punkt 2 överensstämmer med kraven i den vägledning som avses i punkt 4. Om de forskningsdata som lämnats in anses uppfylla dessa krav ska dessa data hysas på den gemensamma dataplattformen tillsammans med motsvarande post.</w:t>
            </w:r>
          </w:p>
        </w:tc>
      </w:tr>
      <w:tr w:rsidR="00B04833" w:rsidRPr="00B04833" w14:paraId="1C070FB7" w14:textId="77777777" w:rsidTr="00645EDC">
        <w:trPr>
          <w:jc w:val="center"/>
        </w:trPr>
        <w:tc>
          <w:tcPr>
            <w:tcW w:w="4876" w:type="dxa"/>
          </w:tcPr>
          <w:p w14:paraId="3AA9BC33" w14:textId="77777777" w:rsidR="00BB1533" w:rsidRPr="00B04833" w:rsidRDefault="00BB1533" w:rsidP="00645EDC">
            <w:pPr>
              <w:pStyle w:val="Normal6"/>
              <w:rPr>
                <w:color w:val="000000" w:themeColor="text1"/>
                <w:lang w:val="sv-SE"/>
              </w:rPr>
            </w:pPr>
          </w:p>
        </w:tc>
        <w:tc>
          <w:tcPr>
            <w:tcW w:w="4876" w:type="dxa"/>
          </w:tcPr>
          <w:p w14:paraId="1CA5B46A"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4. </w:t>
            </w:r>
            <w:r w:rsidRPr="00B04833">
              <w:rPr>
                <w:b/>
                <w:i/>
                <w:color w:val="000000" w:themeColor="text1"/>
                <w:lang w:val="sv-SE"/>
              </w:rPr>
              <w:tab/>
              <w:t>Senast den ... [Publikationsbyrån: infoga datum: tolv månader efter denna förordnings ikraftträdande] ska kommissionen offentliggöra en vägledning med minimikrav på kvalitet och rapportering för att förbättra användningen av forskningsdata.</w:t>
            </w:r>
          </w:p>
        </w:tc>
      </w:tr>
      <w:tr w:rsidR="00B04833" w:rsidRPr="00B04833" w14:paraId="6CC3D852" w14:textId="77777777" w:rsidTr="00645EDC">
        <w:trPr>
          <w:jc w:val="center"/>
        </w:trPr>
        <w:tc>
          <w:tcPr>
            <w:tcW w:w="4876" w:type="dxa"/>
          </w:tcPr>
          <w:p w14:paraId="55F2A4B7" w14:textId="77777777" w:rsidR="00BB1533" w:rsidRPr="00B04833" w:rsidRDefault="00BB1533" w:rsidP="00645EDC">
            <w:pPr>
              <w:pStyle w:val="Normal6"/>
              <w:rPr>
                <w:color w:val="000000" w:themeColor="text1"/>
                <w:lang w:val="sv-SE"/>
              </w:rPr>
            </w:pPr>
          </w:p>
        </w:tc>
        <w:tc>
          <w:tcPr>
            <w:tcW w:w="4876" w:type="dxa"/>
          </w:tcPr>
          <w:p w14:paraId="58A5D406"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5. </w:t>
            </w:r>
            <w:r w:rsidRPr="00B04833">
              <w:rPr>
                <w:b/>
                <w:i/>
                <w:color w:val="000000" w:themeColor="text1"/>
                <w:lang w:val="sv-SE"/>
              </w:rPr>
              <w:tab/>
              <w:t>För att säkerställa att forskningsdata inlämnas i ett enhetligt format ska kommissionen genom genomförandeakter anta ett standardformat för inlämning av forskningsdata.</w:t>
            </w:r>
          </w:p>
        </w:tc>
      </w:tr>
      <w:tr w:rsidR="00BB1533" w:rsidRPr="00B04833" w14:paraId="310EBE85" w14:textId="77777777" w:rsidTr="00645EDC">
        <w:trPr>
          <w:jc w:val="center"/>
        </w:trPr>
        <w:tc>
          <w:tcPr>
            <w:tcW w:w="4876" w:type="dxa"/>
          </w:tcPr>
          <w:p w14:paraId="304EC271" w14:textId="77777777" w:rsidR="00BB1533" w:rsidRPr="00B04833" w:rsidRDefault="00BB1533" w:rsidP="00645EDC">
            <w:pPr>
              <w:pStyle w:val="Normal6"/>
              <w:rPr>
                <w:color w:val="000000" w:themeColor="text1"/>
                <w:lang w:val="sv-SE"/>
              </w:rPr>
            </w:pPr>
          </w:p>
        </w:tc>
        <w:tc>
          <w:tcPr>
            <w:tcW w:w="4876" w:type="dxa"/>
          </w:tcPr>
          <w:p w14:paraId="58863E3E" w14:textId="77777777" w:rsidR="00BB1533" w:rsidRPr="00B04833" w:rsidRDefault="00BB1533" w:rsidP="00645EDC">
            <w:pPr>
              <w:pStyle w:val="Normal6"/>
              <w:rPr>
                <w:color w:val="000000" w:themeColor="text1"/>
                <w:szCs w:val="24"/>
                <w:lang w:val="sv-SE"/>
              </w:rPr>
            </w:pPr>
            <w:r w:rsidRPr="00B04833">
              <w:rPr>
                <w:b/>
                <w:i/>
                <w:color w:val="000000" w:themeColor="text1"/>
                <w:lang w:val="sv-SE"/>
              </w:rPr>
              <w:t>Dessa genomförandeakter ska antas senast den ... [Publikationsbyrån: infoga datum = tolv månader efter denna förordnings ikraftträdande] i enlighet med det granskningsförfarande som avses i artikel 24a.2.</w:t>
            </w:r>
          </w:p>
        </w:tc>
      </w:tr>
    </w:tbl>
    <w:p w14:paraId="1DAFC0AC" w14:textId="77777777" w:rsidR="00BB1533" w:rsidRPr="00B04833" w:rsidRDefault="00BB1533" w:rsidP="00BB1533">
      <w:pPr>
        <w:rPr>
          <w:color w:val="000000" w:themeColor="text1"/>
        </w:rPr>
      </w:pPr>
    </w:p>
    <w:p w14:paraId="7A7F3D7A" w14:textId="46707382"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116</w:t>
      </w:r>
    </w:p>
    <w:p w14:paraId="7E667DF5" w14:textId="77777777" w:rsidR="00BB1533" w:rsidRPr="00B04833" w:rsidRDefault="00BB1533" w:rsidP="00BB1533">
      <w:pPr>
        <w:rPr>
          <w:color w:val="000000" w:themeColor="text1"/>
        </w:rPr>
      </w:pPr>
    </w:p>
    <w:p w14:paraId="3CFB1DF5"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8B926E2" w14:textId="77777777" w:rsidR="00BB1533" w:rsidRPr="00B04833" w:rsidRDefault="00BB1533" w:rsidP="00BB1533">
      <w:pPr>
        <w:pStyle w:val="NormalBold"/>
        <w:rPr>
          <w:color w:val="000000" w:themeColor="text1"/>
        </w:rPr>
      </w:pPr>
      <w:r w:rsidRPr="00B04833">
        <w:rPr>
          <w:color w:val="000000" w:themeColor="text1"/>
        </w:rPr>
        <w:t>Artikel 16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B424871" w14:textId="77777777" w:rsidTr="00645EDC">
        <w:trPr>
          <w:jc w:val="center"/>
        </w:trPr>
        <w:tc>
          <w:tcPr>
            <w:tcW w:w="9752" w:type="dxa"/>
            <w:gridSpan w:val="2"/>
          </w:tcPr>
          <w:p w14:paraId="42156EA3" w14:textId="77777777" w:rsidR="00BB1533" w:rsidRPr="00B04833" w:rsidRDefault="00BB1533" w:rsidP="00645EDC">
            <w:pPr>
              <w:keepNext/>
              <w:rPr>
                <w:color w:val="000000" w:themeColor="text1"/>
              </w:rPr>
            </w:pPr>
          </w:p>
        </w:tc>
      </w:tr>
      <w:tr w:rsidR="00B04833" w:rsidRPr="00B04833" w14:paraId="7E04FBB1" w14:textId="77777777" w:rsidTr="00645EDC">
        <w:trPr>
          <w:jc w:val="center"/>
        </w:trPr>
        <w:tc>
          <w:tcPr>
            <w:tcW w:w="4876" w:type="dxa"/>
          </w:tcPr>
          <w:p w14:paraId="48E2001A"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12AB240" w14:textId="630C0B48"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B8155F6" w14:textId="77777777" w:rsidTr="00645EDC">
        <w:trPr>
          <w:jc w:val="center"/>
        </w:trPr>
        <w:tc>
          <w:tcPr>
            <w:tcW w:w="4876" w:type="dxa"/>
          </w:tcPr>
          <w:p w14:paraId="2038A938" w14:textId="77777777" w:rsidR="00BB1533" w:rsidRPr="00B04833" w:rsidRDefault="00BB1533" w:rsidP="00645EDC">
            <w:pPr>
              <w:pStyle w:val="Normal6"/>
              <w:rPr>
                <w:color w:val="000000" w:themeColor="text1"/>
                <w:lang w:val="sv-SE"/>
              </w:rPr>
            </w:pPr>
            <w:r w:rsidRPr="00B04833">
              <w:rPr>
                <w:color w:val="000000" w:themeColor="text1"/>
                <w:lang w:val="sv-SE"/>
              </w:rPr>
              <w:t>1.</w:t>
            </w:r>
            <w:r w:rsidRPr="00B04833">
              <w:rPr>
                <w:color w:val="000000" w:themeColor="text1"/>
                <w:lang w:val="sv-SE"/>
              </w:rPr>
              <w:tab/>
              <w:t xml:space="preserve">Myndigheterna ska ha tillgång till alla data om kemikalier som finns på den gemensamma dataplattformen, inbegripet data som </w:t>
            </w:r>
            <w:r w:rsidRPr="00B04833">
              <w:rPr>
                <w:b/>
                <w:i/>
                <w:color w:val="000000" w:themeColor="text1"/>
                <w:lang w:val="sv-SE"/>
              </w:rPr>
              <w:t>anses vara</w:t>
            </w:r>
            <w:r w:rsidRPr="00B04833">
              <w:rPr>
                <w:color w:val="000000" w:themeColor="text1"/>
                <w:lang w:val="sv-SE"/>
              </w:rPr>
              <w:t xml:space="preserve"> konfidentiella enligt artikel 5.2 andra meningen.</w:t>
            </w:r>
          </w:p>
        </w:tc>
        <w:tc>
          <w:tcPr>
            <w:tcW w:w="4876" w:type="dxa"/>
          </w:tcPr>
          <w:p w14:paraId="38C07CD2" w14:textId="77777777" w:rsidR="00BB1533" w:rsidRPr="00B04833" w:rsidRDefault="00BB1533" w:rsidP="00645EDC">
            <w:pPr>
              <w:pStyle w:val="Normal6"/>
              <w:rPr>
                <w:color w:val="000000" w:themeColor="text1"/>
                <w:szCs w:val="24"/>
                <w:lang w:val="sv-SE"/>
              </w:rPr>
            </w:pPr>
            <w:r w:rsidRPr="00B04833">
              <w:rPr>
                <w:color w:val="000000" w:themeColor="text1"/>
                <w:lang w:val="sv-SE"/>
              </w:rPr>
              <w:t>1.</w:t>
            </w:r>
            <w:r w:rsidRPr="00B04833">
              <w:rPr>
                <w:color w:val="000000" w:themeColor="text1"/>
                <w:lang w:val="sv-SE"/>
              </w:rPr>
              <w:tab/>
              <w:t xml:space="preserve">Myndigheterna ska ha tillgång till alla data om kemikalier som finns på den gemensamma dataplattformen, inbegripet data som </w:t>
            </w:r>
            <w:r w:rsidRPr="00B04833">
              <w:rPr>
                <w:b/>
                <w:i/>
                <w:color w:val="000000" w:themeColor="text1"/>
                <w:lang w:val="sv-SE"/>
              </w:rPr>
              <w:t>betecknats som</w:t>
            </w:r>
            <w:r w:rsidRPr="00B04833">
              <w:rPr>
                <w:color w:val="000000" w:themeColor="text1"/>
                <w:lang w:val="sv-SE"/>
              </w:rPr>
              <w:t xml:space="preserve"> konfidentiella enligt artikel 5.2 andra meningen.</w:t>
            </w:r>
          </w:p>
        </w:tc>
      </w:tr>
    </w:tbl>
    <w:p w14:paraId="3BCB97C2" w14:textId="77777777" w:rsidR="00BB1533" w:rsidRPr="00B04833" w:rsidRDefault="00BB1533" w:rsidP="00BB1533">
      <w:pPr>
        <w:rPr>
          <w:color w:val="000000" w:themeColor="text1"/>
        </w:rPr>
      </w:pPr>
    </w:p>
    <w:p w14:paraId="0C89BBB5" w14:textId="6019A6D1"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117</w:t>
      </w:r>
    </w:p>
    <w:p w14:paraId="1AF2B425" w14:textId="77777777" w:rsidR="00BB1533" w:rsidRPr="00B04833" w:rsidRDefault="00BB1533" w:rsidP="00BB1533">
      <w:pPr>
        <w:rPr>
          <w:color w:val="000000" w:themeColor="text1"/>
        </w:rPr>
      </w:pPr>
    </w:p>
    <w:p w14:paraId="6BF5BB6B"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D23D8C1" w14:textId="77777777" w:rsidR="00BB1533" w:rsidRPr="00B04833" w:rsidRDefault="00BB1533" w:rsidP="00BB1533">
      <w:pPr>
        <w:pStyle w:val="NormalBold"/>
        <w:rPr>
          <w:color w:val="000000" w:themeColor="text1"/>
        </w:rPr>
      </w:pPr>
      <w:r w:rsidRPr="00B04833">
        <w:rPr>
          <w:color w:val="000000" w:themeColor="text1"/>
        </w:rPr>
        <w:t>Artikel 16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B6F545D" w14:textId="77777777" w:rsidTr="00645EDC">
        <w:trPr>
          <w:jc w:val="center"/>
        </w:trPr>
        <w:tc>
          <w:tcPr>
            <w:tcW w:w="9752" w:type="dxa"/>
            <w:gridSpan w:val="2"/>
          </w:tcPr>
          <w:p w14:paraId="733F38B4" w14:textId="77777777" w:rsidR="00BB1533" w:rsidRPr="00B04833" w:rsidRDefault="00BB1533" w:rsidP="00645EDC">
            <w:pPr>
              <w:keepNext/>
              <w:rPr>
                <w:color w:val="000000" w:themeColor="text1"/>
              </w:rPr>
            </w:pPr>
          </w:p>
        </w:tc>
      </w:tr>
      <w:tr w:rsidR="00B04833" w:rsidRPr="00B04833" w14:paraId="71682B12" w14:textId="77777777" w:rsidTr="00645EDC">
        <w:trPr>
          <w:jc w:val="center"/>
        </w:trPr>
        <w:tc>
          <w:tcPr>
            <w:tcW w:w="4876" w:type="dxa"/>
          </w:tcPr>
          <w:p w14:paraId="5904611B"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80E232D" w14:textId="53217BB6"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59F545CE" w14:textId="77777777" w:rsidTr="00645EDC">
        <w:trPr>
          <w:jc w:val="center"/>
        </w:trPr>
        <w:tc>
          <w:tcPr>
            <w:tcW w:w="4876" w:type="dxa"/>
          </w:tcPr>
          <w:p w14:paraId="44493472" w14:textId="77777777" w:rsidR="00BB1533" w:rsidRPr="00B04833" w:rsidRDefault="00BB1533" w:rsidP="00645EDC">
            <w:pPr>
              <w:pStyle w:val="Normal6"/>
              <w:rPr>
                <w:color w:val="000000" w:themeColor="text1"/>
                <w:lang w:val="sv-SE"/>
              </w:rPr>
            </w:pPr>
            <w:r w:rsidRPr="00B04833">
              <w:rPr>
                <w:color w:val="000000" w:themeColor="text1"/>
                <w:lang w:val="sv-SE"/>
              </w:rPr>
              <w:t>2.</w:t>
            </w:r>
            <w:r w:rsidRPr="00B04833">
              <w:rPr>
                <w:color w:val="000000" w:themeColor="text1"/>
                <w:lang w:val="sv-SE"/>
              </w:rPr>
              <w:tab/>
              <w:t xml:space="preserve">Myndigheterna ska vidta nödvändiga åtgärder för att säkerställa att den information som finns på den gemensamma dataplattformen och som markerats som konfidentiell i enlighet med artikel 5.2 inte </w:t>
            </w:r>
            <w:r w:rsidRPr="00B04833">
              <w:rPr>
                <w:b/>
                <w:i/>
                <w:color w:val="000000" w:themeColor="text1"/>
                <w:lang w:val="sv-SE"/>
              </w:rPr>
              <w:t>offentliggörs</w:t>
            </w:r>
            <w:r w:rsidRPr="00B04833">
              <w:rPr>
                <w:color w:val="000000" w:themeColor="text1"/>
                <w:lang w:val="sv-SE"/>
              </w:rPr>
              <w:t>.</w:t>
            </w:r>
          </w:p>
        </w:tc>
        <w:tc>
          <w:tcPr>
            <w:tcW w:w="4876" w:type="dxa"/>
          </w:tcPr>
          <w:p w14:paraId="476DCA43" w14:textId="77777777" w:rsidR="00BB1533" w:rsidRPr="00B04833" w:rsidRDefault="00BB1533" w:rsidP="00645EDC">
            <w:pPr>
              <w:pStyle w:val="Normal6"/>
              <w:rPr>
                <w:color w:val="000000" w:themeColor="text1"/>
                <w:szCs w:val="24"/>
                <w:lang w:val="sv-SE"/>
              </w:rPr>
            </w:pPr>
            <w:r w:rsidRPr="00B04833">
              <w:rPr>
                <w:color w:val="000000" w:themeColor="text1"/>
                <w:lang w:val="sv-SE"/>
              </w:rPr>
              <w:t>2.</w:t>
            </w:r>
            <w:r w:rsidRPr="00B04833">
              <w:rPr>
                <w:color w:val="000000" w:themeColor="text1"/>
                <w:lang w:val="sv-SE"/>
              </w:rPr>
              <w:tab/>
              <w:t>Myndigheterna ska vidta nödvändiga åtgärder</w:t>
            </w:r>
            <w:r w:rsidRPr="00B04833">
              <w:rPr>
                <w:b/>
                <w:i/>
                <w:color w:val="000000" w:themeColor="text1"/>
                <w:lang w:val="sv-SE"/>
              </w:rPr>
              <w:t>, inklusive säkerhetsåtgärder,</w:t>
            </w:r>
            <w:r w:rsidRPr="00B04833">
              <w:rPr>
                <w:color w:val="000000" w:themeColor="text1"/>
                <w:lang w:val="sv-SE"/>
              </w:rPr>
              <w:t xml:space="preserve"> för att säkerställa att den information som finns på den gemensamma dataplattformen och som markerats som konfidentiell i enlighet med artikel 5.2 inte </w:t>
            </w:r>
            <w:r w:rsidRPr="00B04833">
              <w:rPr>
                <w:b/>
                <w:i/>
                <w:color w:val="000000" w:themeColor="text1"/>
                <w:lang w:val="sv-SE"/>
              </w:rPr>
              <w:t>görs tillgänglig för allmänheten</w:t>
            </w:r>
            <w:r w:rsidRPr="00B04833">
              <w:rPr>
                <w:color w:val="000000" w:themeColor="text1"/>
                <w:lang w:val="sv-SE"/>
              </w:rPr>
              <w:t>.</w:t>
            </w:r>
          </w:p>
        </w:tc>
      </w:tr>
    </w:tbl>
    <w:p w14:paraId="3183C508" w14:textId="77777777" w:rsidR="00BB1533" w:rsidRPr="00B04833" w:rsidRDefault="00BB1533" w:rsidP="00BB1533">
      <w:pPr>
        <w:rPr>
          <w:color w:val="000000" w:themeColor="text1"/>
        </w:rPr>
      </w:pPr>
    </w:p>
    <w:p w14:paraId="272A8B8A" w14:textId="4693E283"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118</w:t>
      </w:r>
    </w:p>
    <w:p w14:paraId="2637F97D" w14:textId="77777777" w:rsidR="00BB1533" w:rsidRPr="00B04833" w:rsidRDefault="00BB1533" w:rsidP="00BB1533">
      <w:pPr>
        <w:rPr>
          <w:color w:val="000000" w:themeColor="text1"/>
        </w:rPr>
      </w:pPr>
    </w:p>
    <w:p w14:paraId="4C6AE768"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C3C670F" w14:textId="77777777" w:rsidR="00BB1533" w:rsidRPr="00B04833" w:rsidRDefault="00BB1533" w:rsidP="00BB1533">
      <w:pPr>
        <w:pStyle w:val="NormalBold"/>
        <w:rPr>
          <w:color w:val="000000" w:themeColor="text1"/>
        </w:rPr>
      </w:pPr>
      <w:r w:rsidRPr="00B04833">
        <w:rPr>
          <w:color w:val="000000" w:themeColor="text1"/>
        </w:rPr>
        <w:t>Artikel 16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968C090" w14:textId="77777777" w:rsidTr="00645EDC">
        <w:trPr>
          <w:jc w:val="center"/>
        </w:trPr>
        <w:tc>
          <w:tcPr>
            <w:tcW w:w="9752" w:type="dxa"/>
            <w:gridSpan w:val="2"/>
          </w:tcPr>
          <w:p w14:paraId="744A81F6" w14:textId="77777777" w:rsidR="00BB1533" w:rsidRPr="00B04833" w:rsidRDefault="00BB1533" w:rsidP="00645EDC">
            <w:pPr>
              <w:keepNext/>
              <w:rPr>
                <w:color w:val="000000" w:themeColor="text1"/>
              </w:rPr>
            </w:pPr>
          </w:p>
        </w:tc>
      </w:tr>
      <w:tr w:rsidR="00B04833" w:rsidRPr="00B04833" w14:paraId="4B706AB7" w14:textId="77777777" w:rsidTr="00645EDC">
        <w:trPr>
          <w:jc w:val="center"/>
        </w:trPr>
        <w:tc>
          <w:tcPr>
            <w:tcW w:w="4876" w:type="dxa"/>
          </w:tcPr>
          <w:p w14:paraId="72B03A70"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DBECAA1" w14:textId="32659CEC"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083F3A11" w14:textId="77777777" w:rsidTr="00645EDC">
        <w:trPr>
          <w:jc w:val="center"/>
        </w:trPr>
        <w:tc>
          <w:tcPr>
            <w:tcW w:w="4876" w:type="dxa"/>
          </w:tcPr>
          <w:p w14:paraId="32BABB6F" w14:textId="77777777" w:rsidR="00BB1533" w:rsidRPr="00B04833" w:rsidRDefault="00BB1533" w:rsidP="00645EDC">
            <w:pPr>
              <w:pStyle w:val="Normal6"/>
              <w:rPr>
                <w:color w:val="000000" w:themeColor="text1"/>
                <w:lang w:val="sv-SE"/>
              </w:rPr>
            </w:pPr>
            <w:r w:rsidRPr="00B04833">
              <w:rPr>
                <w:color w:val="000000" w:themeColor="text1"/>
                <w:lang w:val="sv-SE"/>
              </w:rPr>
              <w:t>3.</w:t>
            </w:r>
            <w:r w:rsidRPr="00B04833">
              <w:rPr>
                <w:color w:val="000000" w:themeColor="text1"/>
                <w:lang w:val="sv-SE"/>
              </w:rPr>
              <w:tab/>
              <w:t>Allmänheten ska ha tillgång till alla data om kemikalier som finns på den gemensamma dataplattformen</w:t>
            </w:r>
            <w:r w:rsidRPr="00B04833">
              <w:rPr>
                <w:b/>
                <w:i/>
                <w:color w:val="000000" w:themeColor="text1"/>
                <w:lang w:val="sv-SE"/>
              </w:rPr>
              <w:t xml:space="preserve"> och som anses vara tillgängliga för allmänheten i enlighet med den unionsakt</w:t>
            </w:r>
            <w:r w:rsidRPr="00B04833">
              <w:rPr>
                <w:color w:val="000000" w:themeColor="text1"/>
                <w:lang w:val="sv-SE"/>
              </w:rPr>
              <w:t xml:space="preserve"> enligt </w:t>
            </w:r>
            <w:r w:rsidRPr="00B04833">
              <w:rPr>
                <w:b/>
                <w:i/>
                <w:color w:val="000000" w:themeColor="text1"/>
                <w:lang w:val="sv-SE"/>
              </w:rPr>
              <w:t>vilken de genererades eller lämnades in</w:t>
            </w:r>
            <w:r w:rsidRPr="00B04833">
              <w:rPr>
                <w:color w:val="000000" w:themeColor="text1"/>
                <w:lang w:val="sv-SE"/>
              </w:rPr>
              <w:t>.</w:t>
            </w:r>
          </w:p>
        </w:tc>
        <w:tc>
          <w:tcPr>
            <w:tcW w:w="4876" w:type="dxa"/>
          </w:tcPr>
          <w:p w14:paraId="40B559B5" w14:textId="77777777" w:rsidR="00BB1533" w:rsidRPr="00B04833" w:rsidRDefault="00BB1533" w:rsidP="00645EDC">
            <w:pPr>
              <w:pStyle w:val="Normal6"/>
              <w:rPr>
                <w:color w:val="000000" w:themeColor="text1"/>
                <w:szCs w:val="24"/>
                <w:lang w:val="sv-SE"/>
              </w:rPr>
            </w:pPr>
            <w:r w:rsidRPr="00B04833">
              <w:rPr>
                <w:color w:val="000000" w:themeColor="text1"/>
                <w:lang w:val="sv-SE"/>
              </w:rPr>
              <w:t>3.</w:t>
            </w:r>
            <w:r w:rsidRPr="00B04833">
              <w:rPr>
                <w:color w:val="000000" w:themeColor="text1"/>
                <w:lang w:val="sv-SE"/>
              </w:rPr>
              <w:tab/>
              <w:t>Allmänheten ska ha tillgång till alla data om kemikalier som finns på den gemensamma dataplattformen</w:t>
            </w:r>
            <w:r w:rsidRPr="00B04833">
              <w:rPr>
                <w:b/>
                <w:i/>
                <w:color w:val="000000" w:themeColor="text1"/>
                <w:lang w:val="sv-SE"/>
              </w:rPr>
              <w:t>, med undantag för de data som märkts som konfidentiella</w:t>
            </w:r>
            <w:r w:rsidRPr="00B04833">
              <w:rPr>
                <w:color w:val="000000" w:themeColor="text1"/>
                <w:lang w:val="sv-SE"/>
              </w:rPr>
              <w:t xml:space="preserve"> enligt </w:t>
            </w:r>
            <w:r w:rsidRPr="00B04833">
              <w:rPr>
                <w:b/>
                <w:i/>
                <w:color w:val="000000" w:themeColor="text1"/>
                <w:lang w:val="sv-SE"/>
              </w:rPr>
              <w:t>artikel 5.2</w:t>
            </w:r>
            <w:r w:rsidRPr="00B04833">
              <w:rPr>
                <w:color w:val="000000" w:themeColor="text1"/>
                <w:lang w:val="sv-SE"/>
              </w:rPr>
              <w:t>.</w:t>
            </w:r>
          </w:p>
        </w:tc>
      </w:tr>
    </w:tbl>
    <w:p w14:paraId="7CA35253" w14:textId="77777777" w:rsidR="00BB1533" w:rsidRPr="00B04833" w:rsidRDefault="00BB1533" w:rsidP="00BB1533">
      <w:pPr>
        <w:rPr>
          <w:color w:val="000000" w:themeColor="text1"/>
        </w:rPr>
      </w:pPr>
    </w:p>
    <w:p w14:paraId="209A242E" w14:textId="7F41E1B2"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119</w:t>
      </w:r>
    </w:p>
    <w:p w14:paraId="546AAD16" w14:textId="77777777" w:rsidR="00BB1533" w:rsidRPr="00B04833" w:rsidRDefault="00BB1533" w:rsidP="00BB1533">
      <w:pPr>
        <w:rPr>
          <w:color w:val="000000" w:themeColor="text1"/>
        </w:rPr>
      </w:pPr>
    </w:p>
    <w:p w14:paraId="1B7EFD8F"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1D2253F" w14:textId="77777777" w:rsidR="00BB1533" w:rsidRPr="00B04833" w:rsidRDefault="00BB1533" w:rsidP="00BB1533">
      <w:pPr>
        <w:pStyle w:val="NormalBold"/>
        <w:rPr>
          <w:color w:val="000000" w:themeColor="text1"/>
        </w:rPr>
      </w:pPr>
      <w:r w:rsidRPr="00B04833">
        <w:rPr>
          <w:color w:val="000000" w:themeColor="text1"/>
        </w:rPr>
        <w:t>Artikel 17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43C4A50" w14:textId="77777777" w:rsidTr="00645EDC">
        <w:trPr>
          <w:jc w:val="center"/>
        </w:trPr>
        <w:tc>
          <w:tcPr>
            <w:tcW w:w="9752" w:type="dxa"/>
            <w:gridSpan w:val="2"/>
          </w:tcPr>
          <w:p w14:paraId="25EBDAF9" w14:textId="77777777" w:rsidR="00BB1533" w:rsidRPr="00B04833" w:rsidRDefault="00BB1533" w:rsidP="00645EDC">
            <w:pPr>
              <w:keepNext/>
              <w:rPr>
                <w:color w:val="000000" w:themeColor="text1"/>
              </w:rPr>
            </w:pPr>
          </w:p>
        </w:tc>
      </w:tr>
      <w:tr w:rsidR="00B04833" w:rsidRPr="00B04833" w14:paraId="7E8F387E" w14:textId="77777777" w:rsidTr="00645EDC">
        <w:trPr>
          <w:jc w:val="center"/>
        </w:trPr>
        <w:tc>
          <w:tcPr>
            <w:tcW w:w="4876" w:type="dxa"/>
          </w:tcPr>
          <w:p w14:paraId="77FBC051"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00DDACA" w14:textId="1D7C734F"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409F6CD" w14:textId="77777777" w:rsidTr="00645EDC">
        <w:trPr>
          <w:jc w:val="center"/>
        </w:trPr>
        <w:tc>
          <w:tcPr>
            <w:tcW w:w="4876" w:type="dxa"/>
          </w:tcPr>
          <w:p w14:paraId="5777340E" w14:textId="77777777" w:rsidR="00BB1533" w:rsidRPr="00B04833" w:rsidRDefault="00BB1533" w:rsidP="00645EDC">
            <w:pPr>
              <w:pStyle w:val="Normal6"/>
              <w:rPr>
                <w:color w:val="000000" w:themeColor="text1"/>
                <w:lang w:val="sv-SE"/>
              </w:rPr>
            </w:pPr>
            <w:r w:rsidRPr="00B04833">
              <w:rPr>
                <w:color w:val="000000" w:themeColor="text1"/>
                <w:lang w:val="sv-SE"/>
              </w:rPr>
              <w:t>1.</w:t>
            </w:r>
            <w:r w:rsidRPr="00B04833">
              <w:rPr>
                <w:color w:val="000000" w:themeColor="text1"/>
                <w:lang w:val="sv-SE"/>
              </w:rPr>
              <w:tab/>
              <w:t xml:space="preserve">Myndigheterna får använda de data om kemikalier som finns på den gemensamma dataplattformen i sina verksamheter, om dessa verksamheter avser utarbetande eller </w:t>
            </w:r>
            <w:r w:rsidRPr="00B04833">
              <w:rPr>
                <w:b/>
                <w:i/>
                <w:color w:val="000000" w:themeColor="text1"/>
                <w:lang w:val="sv-SE"/>
              </w:rPr>
              <w:t>genomförande</w:t>
            </w:r>
            <w:r w:rsidRPr="00B04833">
              <w:rPr>
                <w:color w:val="000000" w:themeColor="text1"/>
                <w:lang w:val="sv-SE"/>
              </w:rPr>
              <w:t xml:space="preserve"> av lagstiftning och politik</w:t>
            </w:r>
            <w:r w:rsidRPr="00B04833">
              <w:rPr>
                <w:b/>
                <w:i/>
                <w:color w:val="000000" w:themeColor="text1"/>
                <w:lang w:val="sv-SE"/>
              </w:rPr>
              <w:t xml:space="preserve"> på kemikalieområdet</w:t>
            </w:r>
            <w:r w:rsidRPr="00B04833">
              <w:rPr>
                <w:color w:val="000000" w:themeColor="text1"/>
                <w:lang w:val="sv-SE"/>
              </w:rPr>
              <w:t>.</w:t>
            </w:r>
          </w:p>
        </w:tc>
        <w:tc>
          <w:tcPr>
            <w:tcW w:w="4876" w:type="dxa"/>
          </w:tcPr>
          <w:p w14:paraId="1314E7B6" w14:textId="77777777" w:rsidR="00BB1533" w:rsidRPr="00B04833" w:rsidRDefault="00BB1533" w:rsidP="00645EDC">
            <w:pPr>
              <w:pStyle w:val="Normal6"/>
              <w:rPr>
                <w:color w:val="000000" w:themeColor="text1"/>
                <w:szCs w:val="24"/>
                <w:lang w:val="sv-SE"/>
              </w:rPr>
            </w:pPr>
            <w:r w:rsidRPr="00B04833">
              <w:rPr>
                <w:color w:val="000000" w:themeColor="text1"/>
                <w:lang w:val="sv-SE"/>
              </w:rPr>
              <w:t>1.</w:t>
            </w:r>
            <w:r w:rsidRPr="00B04833">
              <w:rPr>
                <w:color w:val="000000" w:themeColor="text1"/>
                <w:lang w:val="sv-SE"/>
              </w:rPr>
              <w:tab/>
              <w:t xml:space="preserve">Myndigheterna får använda de data om kemikalier som finns på den gemensamma dataplattformen </w:t>
            </w:r>
            <w:r w:rsidRPr="00B04833">
              <w:rPr>
                <w:b/>
                <w:i/>
                <w:color w:val="000000" w:themeColor="text1"/>
                <w:lang w:val="sv-SE"/>
              </w:rPr>
              <w:t xml:space="preserve">eller i databasen med anmälda studier </w:t>
            </w:r>
            <w:r w:rsidRPr="00B04833">
              <w:rPr>
                <w:color w:val="000000" w:themeColor="text1"/>
                <w:lang w:val="sv-SE"/>
              </w:rPr>
              <w:t>i sina verksamheter, om dessa verksamheter avser utarbetande</w:t>
            </w:r>
            <w:r w:rsidRPr="00B04833">
              <w:rPr>
                <w:b/>
                <w:i/>
                <w:color w:val="000000" w:themeColor="text1"/>
                <w:lang w:val="sv-SE"/>
              </w:rPr>
              <w:t>, genomförande</w:t>
            </w:r>
            <w:r w:rsidRPr="00B04833">
              <w:rPr>
                <w:color w:val="000000" w:themeColor="text1"/>
                <w:lang w:val="sv-SE"/>
              </w:rPr>
              <w:t xml:space="preserve"> eller </w:t>
            </w:r>
            <w:r w:rsidRPr="00B04833">
              <w:rPr>
                <w:b/>
                <w:i/>
                <w:color w:val="000000" w:themeColor="text1"/>
                <w:lang w:val="sv-SE"/>
              </w:rPr>
              <w:t>verkställande</w:t>
            </w:r>
            <w:r w:rsidRPr="00B04833">
              <w:rPr>
                <w:color w:val="000000" w:themeColor="text1"/>
                <w:lang w:val="sv-SE"/>
              </w:rPr>
              <w:t xml:space="preserve"> av lagstiftning och politik.</w:t>
            </w:r>
          </w:p>
        </w:tc>
      </w:tr>
    </w:tbl>
    <w:p w14:paraId="2D4DED77" w14:textId="77777777" w:rsidR="00BB1533" w:rsidRPr="00B04833" w:rsidRDefault="00BB1533" w:rsidP="00BB1533">
      <w:pPr>
        <w:rPr>
          <w:color w:val="000000" w:themeColor="text1"/>
        </w:rPr>
      </w:pPr>
    </w:p>
    <w:p w14:paraId="219BC3A7" w14:textId="4A606B1A"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120</w:t>
      </w:r>
    </w:p>
    <w:p w14:paraId="6FAD93D7" w14:textId="77777777" w:rsidR="00BB1533" w:rsidRPr="00B04833" w:rsidRDefault="00BB1533" w:rsidP="00BB1533">
      <w:pPr>
        <w:rPr>
          <w:color w:val="000000" w:themeColor="text1"/>
        </w:rPr>
      </w:pPr>
    </w:p>
    <w:p w14:paraId="710D8574"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EC5B824" w14:textId="77777777" w:rsidR="00BB1533" w:rsidRPr="00B04833" w:rsidRDefault="00BB1533" w:rsidP="00BB1533">
      <w:pPr>
        <w:pStyle w:val="NormalBold"/>
        <w:rPr>
          <w:color w:val="000000" w:themeColor="text1"/>
        </w:rPr>
      </w:pPr>
      <w:r w:rsidRPr="00B04833">
        <w:rPr>
          <w:color w:val="000000" w:themeColor="text1"/>
        </w:rPr>
        <w:t>Artikel 17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CBBADD8" w14:textId="77777777" w:rsidTr="00645EDC">
        <w:trPr>
          <w:jc w:val="center"/>
        </w:trPr>
        <w:tc>
          <w:tcPr>
            <w:tcW w:w="9752" w:type="dxa"/>
            <w:gridSpan w:val="2"/>
          </w:tcPr>
          <w:p w14:paraId="72360070" w14:textId="77777777" w:rsidR="00BB1533" w:rsidRPr="00B04833" w:rsidRDefault="00BB1533" w:rsidP="00645EDC">
            <w:pPr>
              <w:keepNext/>
              <w:rPr>
                <w:color w:val="000000" w:themeColor="text1"/>
              </w:rPr>
            </w:pPr>
          </w:p>
        </w:tc>
      </w:tr>
      <w:tr w:rsidR="00B04833" w:rsidRPr="00B04833" w14:paraId="14A602A4" w14:textId="77777777" w:rsidTr="00645EDC">
        <w:trPr>
          <w:jc w:val="center"/>
        </w:trPr>
        <w:tc>
          <w:tcPr>
            <w:tcW w:w="4876" w:type="dxa"/>
          </w:tcPr>
          <w:p w14:paraId="6708F356"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D6C091A" w14:textId="6FF99045"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1C607491" w14:textId="77777777" w:rsidTr="00645EDC">
        <w:trPr>
          <w:jc w:val="center"/>
        </w:trPr>
        <w:tc>
          <w:tcPr>
            <w:tcW w:w="4876" w:type="dxa"/>
          </w:tcPr>
          <w:p w14:paraId="3FBFF909" w14:textId="77777777" w:rsidR="00BB1533" w:rsidRPr="00B04833" w:rsidRDefault="00BB1533" w:rsidP="00645EDC">
            <w:pPr>
              <w:pStyle w:val="Normal6"/>
              <w:rPr>
                <w:color w:val="000000" w:themeColor="text1"/>
                <w:lang w:val="sv-SE"/>
              </w:rPr>
            </w:pPr>
            <w:r w:rsidRPr="00B04833">
              <w:rPr>
                <w:color w:val="000000" w:themeColor="text1"/>
                <w:lang w:val="sv-SE"/>
              </w:rPr>
              <w:t>2.</w:t>
            </w:r>
            <w:r w:rsidRPr="00B04833">
              <w:rPr>
                <w:color w:val="000000" w:themeColor="text1"/>
                <w:lang w:val="sv-SE"/>
              </w:rPr>
              <w:tab/>
              <w:t>Utan att det påverkar tillämpningen av befintliga bestämmelser som gör det möjligt att dela och använda data om kemikalier enligt de unionsakter som förtecknas i bilagorna I och II, får myndigheterna inte använda de data om kemikalier som finns på den gemensamma dataplattformen till att fullgöra ansvarigas rättsliga förpliktelser.</w:t>
            </w:r>
          </w:p>
        </w:tc>
        <w:tc>
          <w:tcPr>
            <w:tcW w:w="4876" w:type="dxa"/>
          </w:tcPr>
          <w:p w14:paraId="42C1B599" w14:textId="77777777" w:rsidR="00BB1533" w:rsidRPr="00B04833" w:rsidRDefault="00BB1533" w:rsidP="00645EDC">
            <w:pPr>
              <w:pStyle w:val="Normal6"/>
              <w:rPr>
                <w:color w:val="000000" w:themeColor="text1"/>
                <w:szCs w:val="24"/>
                <w:lang w:val="sv-SE"/>
              </w:rPr>
            </w:pPr>
            <w:r w:rsidRPr="00B04833">
              <w:rPr>
                <w:color w:val="000000" w:themeColor="text1"/>
                <w:lang w:val="sv-SE"/>
              </w:rPr>
              <w:t>2.</w:t>
            </w:r>
            <w:r w:rsidRPr="00B04833">
              <w:rPr>
                <w:color w:val="000000" w:themeColor="text1"/>
                <w:lang w:val="sv-SE"/>
              </w:rPr>
              <w:tab/>
              <w:t>Utan att det påverkar tillämpningen av befintliga bestämmelser som gör det möjligt att dela och använda data om kemikalier enligt de unionsakter som förtecknas i bilagorna I och II</w:t>
            </w:r>
            <w:r w:rsidRPr="00B04833">
              <w:rPr>
                <w:b/>
                <w:i/>
                <w:color w:val="000000" w:themeColor="text1"/>
                <w:lang w:val="sv-SE"/>
              </w:rPr>
              <w:t xml:space="preserve"> och möjligheten att identifiera dataluckor i de ansökningar som mottas från företag</w:t>
            </w:r>
            <w:r w:rsidRPr="00B04833">
              <w:rPr>
                <w:color w:val="000000" w:themeColor="text1"/>
                <w:lang w:val="sv-SE"/>
              </w:rPr>
              <w:t>, får myndigheterna inte använda de data om kemikalier som finns på den gemensamma dataplattformen till att fullgöra ansvarigas rättsliga förpliktelser.</w:t>
            </w:r>
          </w:p>
        </w:tc>
      </w:tr>
    </w:tbl>
    <w:p w14:paraId="3B64AB2E" w14:textId="77777777" w:rsidR="00BB1533" w:rsidRPr="00B04833" w:rsidRDefault="00BB1533" w:rsidP="00BB1533">
      <w:pPr>
        <w:rPr>
          <w:color w:val="000000" w:themeColor="text1"/>
        </w:rPr>
      </w:pPr>
    </w:p>
    <w:p w14:paraId="2007C8A6" w14:textId="5420A060"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121</w:t>
      </w:r>
    </w:p>
    <w:p w14:paraId="65A93FF9" w14:textId="77777777" w:rsidR="00BB1533" w:rsidRPr="00B04833" w:rsidRDefault="00BB1533" w:rsidP="00BB1533">
      <w:pPr>
        <w:rPr>
          <w:color w:val="000000" w:themeColor="text1"/>
        </w:rPr>
      </w:pPr>
    </w:p>
    <w:p w14:paraId="29083216"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A764EC8" w14:textId="77777777" w:rsidR="00BB1533" w:rsidRPr="00B04833" w:rsidRDefault="00BB1533" w:rsidP="00BB1533">
      <w:pPr>
        <w:pStyle w:val="NormalBold"/>
        <w:rPr>
          <w:color w:val="000000" w:themeColor="text1"/>
        </w:rPr>
      </w:pPr>
      <w:r w:rsidRPr="00B04833">
        <w:rPr>
          <w:color w:val="000000" w:themeColor="text1"/>
        </w:rPr>
        <w:t>Artikel 17 – punkt 3a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6BAB1A5" w14:textId="77777777" w:rsidTr="00645EDC">
        <w:trPr>
          <w:jc w:val="center"/>
        </w:trPr>
        <w:tc>
          <w:tcPr>
            <w:tcW w:w="9752" w:type="dxa"/>
            <w:gridSpan w:val="2"/>
          </w:tcPr>
          <w:p w14:paraId="67B931DC" w14:textId="77777777" w:rsidR="00BB1533" w:rsidRPr="00B04833" w:rsidRDefault="00BB1533" w:rsidP="00645EDC">
            <w:pPr>
              <w:keepNext/>
              <w:rPr>
                <w:color w:val="000000" w:themeColor="text1"/>
              </w:rPr>
            </w:pPr>
          </w:p>
        </w:tc>
      </w:tr>
      <w:tr w:rsidR="00B04833" w:rsidRPr="00B04833" w14:paraId="41B2A082" w14:textId="77777777" w:rsidTr="00645EDC">
        <w:trPr>
          <w:jc w:val="center"/>
        </w:trPr>
        <w:tc>
          <w:tcPr>
            <w:tcW w:w="4876" w:type="dxa"/>
          </w:tcPr>
          <w:p w14:paraId="033DCFED"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55E676C" w14:textId="02B55FB7"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97E86AF" w14:textId="77777777" w:rsidTr="00645EDC">
        <w:trPr>
          <w:jc w:val="center"/>
        </w:trPr>
        <w:tc>
          <w:tcPr>
            <w:tcW w:w="4876" w:type="dxa"/>
          </w:tcPr>
          <w:p w14:paraId="7CC478F5" w14:textId="77777777" w:rsidR="00BB1533" w:rsidRPr="00B04833" w:rsidRDefault="00BB1533" w:rsidP="00645EDC">
            <w:pPr>
              <w:pStyle w:val="Normal6"/>
              <w:rPr>
                <w:color w:val="000000" w:themeColor="text1"/>
                <w:lang w:val="sv-SE"/>
              </w:rPr>
            </w:pPr>
          </w:p>
        </w:tc>
        <w:tc>
          <w:tcPr>
            <w:tcW w:w="4876" w:type="dxa"/>
          </w:tcPr>
          <w:p w14:paraId="18615820" w14:textId="77777777" w:rsidR="00BB1533" w:rsidRPr="00B04833" w:rsidRDefault="00BB1533" w:rsidP="00645EDC">
            <w:pPr>
              <w:pStyle w:val="Normal6"/>
              <w:rPr>
                <w:color w:val="000000" w:themeColor="text1"/>
                <w:szCs w:val="24"/>
                <w:lang w:val="sv-SE"/>
              </w:rPr>
            </w:pPr>
            <w:r w:rsidRPr="00B04833">
              <w:rPr>
                <w:b/>
                <w:i/>
                <w:color w:val="000000" w:themeColor="text1"/>
                <w:lang w:val="sv-SE"/>
              </w:rPr>
              <w:t>3a.</w:t>
            </w:r>
            <w:r w:rsidRPr="00B04833">
              <w:rPr>
                <w:b/>
                <w:i/>
                <w:color w:val="000000" w:themeColor="text1"/>
                <w:lang w:val="sv-SE"/>
              </w:rPr>
              <w:tab/>
              <w:t>Den gemensamma dataplattformen ska också innehålla villkor, i synnerhet när det gäller respekten för immateriella rättigheter och andra närstående rättigheter.</w:t>
            </w:r>
          </w:p>
        </w:tc>
      </w:tr>
    </w:tbl>
    <w:p w14:paraId="3601D738" w14:textId="77777777" w:rsidR="00BB1533" w:rsidRPr="00B04833" w:rsidRDefault="00BB1533" w:rsidP="00BB1533">
      <w:pPr>
        <w:rPr>
          <w:color w:val="000000" w:themeColor="text1"/>
        </w:rPr>
      </w:pPr>
    </w:p>
    <w:p w14:paraId="7FAA4B8B" w14:textId="0325A4FC"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122</w:t>
      </w:r>
    </w:p>
    <w:p w14:paraId="43210949" w14:textId="77777777" w:rsidR="00BB1533" w:rsidRPr="00B04833" w:rsidRDefault="00BB1533" w:rsidP="00BB1533">
      <w:pPr>
        <w:rPr>
          <w:color w:val="000000" w:themeColor="text1"/>
        </w:rPr>
      </w:pPr>
    </w:p>
    <w:p w14:paraId="656DFDAC"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7A9AC9D" w14:textId="77777777" w:rsidR="00BB1533" w:rsidRPr="00B04833" w:rsidRDefault="00BB1533" w:rsidP="00BB1533">
      <w:pPr>
        <w:pStyle w:val="NormalBold"/>
        <w:rPr>
          <w:color w:val="000000" w:themeColor="text1"/>
        </w:rPr>
      </w:pPr>
      <w:r w:rsidRPr="00B04833">
        <w:rPr>
          <w:color w:val="000000" w:themeColor="text1"/>
        </w:rPr>
        <w:t>Artikel 18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BCD788B" w14:textId="77777777" w:rsidTr="00645EDC">
        <w:trPr>
          <w:jc w:val="center"/>
        </w:trPr>
        <w:tc>
          <w:tcPr>
            <w:tcW w:w="9752" w:type="dxa"/>
            <w:gridSpan w:val="2"/>
          </w:tcPr>
          <w:p w14:paraId="534FE9E9" w14:textId="77777777" w:rsidR="00BB1533" w:rsidRPr="00B04833" w:rsidRDefault="00BB1533" w:rsidP="00645EDC">
            <w:pPr>
              <w:keepNext/>
              <w:rPr>
                <w:color w:val="000000" w:themeColor="text1"/>
              </w:rPr>
            </w:pPr>
          </w:p>
        </w:tc>
      </w:tr>
      <w:tr w:rsidR="00B04833" w:rsidRPr="00B04833" w14:paraId="53B823C7" w14:textId="77777777" w:rsidTr="00645EDC">
        <w:trPr>
          <w:jc w:val="center"/>
        </w:trPr>
        <w:tc>
          <w:tcPr>
            <w:tcW w:w="4876" w:type="dxa"/>
          </w:tcPr>
          <w:p w14:paraId="549651B9"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5CA0F42" w14:textId="5636FF2F"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94DF467" w14:textId="77777777" w:rsidTr="00645EDC">
        <w:trPr>
          <w:jc w:val="center"/>
        </w:trPr>
        <w:tc>
          <w:tcPr>
            <w:tcW w:w="4876" w:type="dxa"/>
          </w:tcPr>
          <w:p w14:paraId="5A416A19" w14:textId="77777777" w:rsidR="00BB1533" w:rsidRPr="00B04833" w:rsidRDefault="00BB1533" w:rsidP="00645EDC">
            <w:pPr>
              <w:pStyle w:val="Normal6"/>
              <w:rPr>
                <w:color w:val="000000" w:themeColor="text1"/>
                <w:lang w:val="sv-SE"/>
              </w:rPr>
            </w:pPr>
            <w:r w:rsidRPr="00B04833">
              <w:rPr>
                <w:color w:val="000000" w:themeColor="text1"/>
                <w:lang w:val="sv-SE"/>
              </w:rPr>
              <w:t>1.</w:t>
            </w:r>
            <w:r w:rsidRPr="00B04833">
              <w:rPr>
                <w:color w:val="000000" w:themeColor="text1"/>
                <w:lang w:val="sv-SE"/>
              </w:rPr>
              <w:tab/>
              <w:t xml:space="preserve">EEA ska i samarbete med Echa, Efsa, EMA, EU-Osha och kommissionen upprätta, driva och </w:t>
            </w:r>
            <w:r w:rsidRPr="00B04833">
              <w:rPr>
                <w:b/>
                <w:i/>
                <w:color w:val="000000" w:themeColor="text1"/>
                <w:lang w:val="sv-SE"/>
              </w:rPr>
              <w:t>underhålla</w:t>
            </w:r>
            <w:r w:rsidRPr="00B04833">
              <w:rPr>
                <w:color w:val="000000" w:themeColor="text1"/>
                <w:lang w:val="sv-SE"/>
              </w:rPr>
              <w:t xml:space="preserve"> en ram med indikatorer i syfte att övervaka orsakerna till och effekterna av exponering för kemikalier och mäta kemikalielagstiftningens ändamålsenlighet och övergången till produktion av säkra och hållbara kemikalier.</w:t>
            </w:r>
          </w:p>
        </w:tc>
        <w:tc>
          <w:tcPr>
            <w:tcW w:w="4876" w:type="dxa"/>
          </w:tcPr>
          <w:p w14:paraId="1A903500" w14:textId="6806D154" w:rsidR="00BB1533" w:rsidRPr="00B04833" w:rsidRDefault="00BB1533" w:rsidP="00B528DA">
            <w:pPr>
              <w:pStyle w:val="Normal6"/>
              <w:rPr>
                <w:color w:val="000000" w:themeColor="text1"/>
                <w:szCs w:val="24"/>
                <w:lang w:val="sv-SE"/>
              </w:rPr>
            </w:pPr>
            <w:r w:rsidRPr="00B04833">
              <w:rPr>
                <w:color w:val="000000" w:themeColor="text1"/>
                <w:lang w:val="sv-SE"/>
              </w:rPr>
              <w:t>1.</w:t>
            </w:r>
            <w:r w:rsidRPr="00B04833">
              <w:rPr>
                <w:color w:val="000000" w:themeColor="text1"/>
                <w:lang w:val="sv-SE"/>
              </w:rPr>
              <w:tab/>
              <w:t>EEA ska i samarbete med Echa, Efsa, EMA, EU-Osha och kommissionen</w:t>
            </w:r>
            <w:r w:rsidRPr="00B04833">
              <w:rPr>
                <w:b/>
                <w:i/>
                <w:color w:val="000000" w:themeColor="text1"/>
                <w:lang w:val="sv-SE"/>
              </w:rPr>
              <w:t>, och i samråd med medlemsstaterna,</w:t>
            </w:r>
            <w:r w:rsidRPr="00B04833">
              <w:rPr>
                <w:color w:val="000000" w:themeColor="text1"/>
                <w:lang w:val="sv-SE"/>
              </w:rPr>
              <w:t xml:space="preserve"> upprätta, driva</w:t>
            </w:r>
            <w:r w:rsidRPr="00B04833">
              <w:rPr>
                <w:b/>
                <w:i/>
                <w:color w:val="000000" w:themeColor="text1"/>
                <w:lang w:val="sv-SE"/>
              </w:rPr>
              <w:t xml:space="preserve">, </w:t>
            </w:r>
            <w:r w:rsidR="00B528DA" w:rsidRPr="00B04833">
              <w:rPr>
                <w:b/>
                <w:i/>
                <w:color w:val="000000" w:themeColor="text1"/>
                <w:lang w:val="sv-SE"/>
              </w:rPr>
              <w:t>upprätthålla</w:t>
            </w:r>
            <w:r w:rsidR="00B528DA" w:rsidRPr="00B04833">
              <w:rPr>
                <w:color w:val="000000" w:themeColor="text1"/>
                <w:lang w:val="sv-SE"/>
              </w:rPr>
              <w:t xml:space="preserve"> </w:t>
            </w:r>
            <w:r w:rsidRPr="00B04833">
              <w:rPr>
                <w:color w:val="000000" w:themeColor="text1"/>
                <w:lang w:val="sv-SE"/>
              </w:rPr>
              <w:t xml:space="preserve">och </w:t>
            </w:r>
            <w:r w:rsidRPr="00B04833">
              <w:rPr>
                <w:b/>
                <w:i/>
                <w:color w:val="000000" w:themeColor="text1"/>
                <w:lang w:val="sv-SE"/>
              </w:rPr>
              <w:t>uppdatera, enligt vad som är lämpligt,</w:t>
            </w:r>
            <w:r w:rsidRPr="00B04833">
              <w:rPr>
                <w:color w:val="000000" w:themeColor="text1"/>
                <w:lang w:val="sv-SE"/>
              </w:rPr>
              <w:t xml:space="preserve"> en ram med indikatorer </w:t>
            </w:r>
            <w:r w:rsidRPr="00B04833">
              <w:rPr>
                <w:b/>
                <w:i/>
                <w:color w:val="000000" w:themeColor="text1"/>
                <w:lang w:val="sv-SE"/>
              </w:rPr>
              <w:t xml:space="preserve">för att övervaka kemiska föroreningar under kemikaliens hela livscykel, inbegripet utsläpp, förekomst, omvandling, spridning och fördelning, </w:t>
            </w:r>
            <w:r w:rsidRPr="00B04833">
              <w:rPr>
                <w:color w:val="000000" w:themeColor="text1"/>
                <w:lang w:val="sv-SE"/>
              </w:rPr>
              <w:t>i syfte att övervaka orsakerna till och effekterna av exponering för kemikalier och</w:t>
            </w:r>
            <w:r w:rsidRPr="00B04833">
              <w:rPr>
                <w:b/>
                <w:i/>
                <w:color w:val="000000" w:themeColor="text1"/>
                <w:lang w:val="sv-SE"/>
              </w:rPr>
              <w:t xml:space="preserve"> för att</w:t>
            </w:r>
            <w:r w:rsidRPr="00B04833">
              <w:rPr>
                <w:color w:val="000000" w:themeColor="text1"/>
                <w:lang w:val="sv-SE"/>
              </w:rPr>
              <w:t xml:space="preserve"> mäta kemikalielagstiftningens ändamålsenlighet </w:t>
            </w:r>
            <w:r w:rsidRPr="00B04833">
              <w:rPr>
                <w:color w:val="000000" w:themeColor="text1"/>
                <w:lang w:val="sv-SE"/>
              </w:rPr>
              <w:lastRenderedPageBreak/>
              <w:t>och övergången till produktion av säkra och hållbara kemikalier.</w:t>
            </w:r>
          </w:p>
        </w:tc>
      </w:tr>
    </w:tbl>
    <w:p w14:paraId="2EA5DE1F" w14:textId="77777777" w:rsidR="00BB1533" w:rsidRPr="00B04833" w:rsidRDefault="00BB1533" w:rsidP="00BB1533">
      <w:pPr>
        <w:rPr>
          <w:color w:val="000000" w:themeColor="text1"/>
        </w:rPr>
      </w:pPr>
    </w:p>
    <w:p w14:paraId="2C4728C6" w14:textId="16E8A249"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123</w:t>
      </w:r>
    </w:p>
    <w:p w14:paraId="40F401C8" w14:textId="77777777" w:rsidR="00BB1533" w:rsidRPr="00B04833" w:rsidRDefault="00BB1533" w:rsidP="00BB1533">
      <w:pPr>
        <w:rPr>
          <w:color w:val="000000" w:themeColor="text1"/>
        </w:rPr>
      </w:pPr>
    </w:p>
    <w:p w14:paraId="6BF524EE"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6969F0B" w14:textId="77777777" w:rsidR="00BB1533" w:rsidRPr="00B04833" w:rsidRDefault="00BB1533" w:rsidP="00BB1533">
      <w:pPr>
        <w:pStyle w:val="NormalBold"/>
        <w:rPr>
          <w:color w:val="000000" w:themeColor="text1"/>
        </w:rPr>
      </w:pPr>
      <w:r w:rsidRPr="00B04833">
        <w:rPr>
          <w:color w:val="000000" w:themeColor="text1"/>
        </w:rPr>
        <w:t>Artikel 18 – punkt 1a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7BA145C" w14:textId="77777777" w:rsidTr="00645EDC">
        <w:trPr>
          <w:jc w:val="center"/>
        </w:trPr>
        <w:tc>
          <w:tcPr>
            <w:tcW w:w="9752" w:type="dxa"/>
            <w:gridSpan w:val="2"/>
          </w:tcPr>
          <w:p w14:paraId="4B604814" w14:textId="77777777" w:rsidR="00BB1533" w:rsidRPr="00B04833" w:rsidRDefault="00BB1533" w:rsidP="00645EDC">
            <w:pPr>
              <w:keepNext/>
              <w:rPr>
                <w:color w:val="000000" w:themeColor="text1"/>
              </w:rPr>
            </w:pPr>
          </w:p>
        </w:tc>
      </w:tr>
      <w:tr w:rsidR="00B04833" w:rsidRPr="00B04833" w14:paraId="0A89DD3E" w14:textId="77777777" w:rsidTr="00645EDC">
        <w:trPr>
          <w:jc w:val="center"/>
        </w:trPr>
        <w:tc>
          <w:tcPr>
            <w:tcW w:w="4876" w:type="dxa"/>
          </w:tcPr>
          <w:p w14:paraId="48ABF93E"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0885A7FA" w14:textId="75A69226"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4BEFB93" w14:textId="77777777" w:rsidTr="00645EDC">
        <w:trPr>
          <w:jc w:val="center"/>
        </w:trPr>
        <w:tc>
          <w:tcPr>
            <w:tcW w:w="4876" w:type="dxa"/>
          </w:tcPr>
          <w:p w14:paraId="65F94892" w14:textId="77777777" w:rsidR="00BB1533" w:rsidRPr="00B04833" w:rsidRDefault="00BB1533" w:rsidP="00645EDC">
            <w:pPr>
              <w:pStyle w:val="Normal6"/>
              <w:rPr>
                <w:color w:val="000000" w:themeColor="text1"/>
                <w:lang w:val="sv-SE"/>
              </w:rPr>
            </w:pPr>
          </w:p>
        </w:tc>
        <w:tc>
          <w:tcPr>
            <w:tcW w:w="4876" w:type="dxa"/>
          </w:tcPr>
          <w:p w14:paraId="2761F9F5" w14:textId="77777777" w:rsidR="00BB1533" w:rsidRPr="00B04833" w:rsidRDefault="00BB1533" w:rsidP="00645EDC">
            <w:pPr>
              <w:pStyle w:val="Normal6"/>
              <w:rPr>
                <w:color w:val="000000" w:themeColor="text1"/>
                <w:szCs w:val="24"/>
                <w:lang w:val="sv-SE"/>
              </w:rPr>
            </w:pPr>
            <w:r w:rsidRPr="00B04833">
              <w:rPr>
                <w:b/>
                <w:i/>
                <w:color w:val="000000" w:themeColor="text1"/>
                <w:lang w:val="sv-SE"/>
              </w:rPr>
              <w:t>1a.</w:t>
            </w:r>
            <w:r w:rsidRPr="00B04833">
              <w:rPr>
                <w:b/>
                <w:i/>
                <w:color w:val="000000" w:themeColor="text1"/>
                <w:lang w:val="sv-SE"/>
              </w:rPr>
              <w:tab/>
              <w:t>Den ram av indikatorer som avses i punkt 1 ska omfatta en aggregerad territoriebaserad riskindikator på olika administrativa nivåer enligt definitionen i förordning (EG) nr 1059/2003 för att övervaka tidsmässiga och rumsliga trender när det gäller befolkningars exponering för enskilda och flera kemikalier och hälsorisker i samband med sådan exponering och samexponering.</w:t>
            </w:r>
          </w:p>
        </w:tc>
      </w:tr>
    </w:tbl>
    <w:p w14:paraId="5DC632DB" w14:textId="77777777" w:rsidR="00BB1533" w:rsidRPr="00B04833" w:rsidRDefault="00BB1533" w:rsidP="00BB1533">
      <w:pPr>
        <w:rPr>
          <w:color w:val="000000" w:themeColor="text1"/>
        </w:rPr>
      </w:pPr>
    </w:p>
    <w:p w14:paraId="1799F086" w14:textId="1241AE86"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124</w:t>
      </w:r>
    </w:p>
    <w:p w14:paraId="07AD0CEA" w14:textId="77777777" w:rsidR="00BB1533" w:rsidRPr="00B04833" w:rsidRDefault="00BB1533" w:rsidP="00BB1533">
      <w:pPr>
        <w:rPr>
          <w:color w:val="000000" w:themeColor="text1"/>
        </w:rPr>
      </w:pPr>
    </w:p>
    <w:p w14:paraId="14D52462"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FE17FFE" w14:textId="77777777" w:rsidR="00BB1533" w:rsidRPr="00B04833" w:rsidRDefault="00BB1533" w:rsidP="00BB1533">
      <w:pPr>
        <w:pStyle w:val="NormalBold"/>
        <w:rPr>
          <w:color w:val="000000" w:themeColor="text1"/>
        </w:rPr>
      </w:pPr>
      <w:r w:rsidRPr="00B04833">
        <w:rPr>
          <w:color w:val="000000" w:themeColor="text1"/>
        </w:rPr>
        <w:t>Artikel 18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016C0892" w14:textId="77777777" w:rsidTr="00645EDC">
        <w:trPr>
          <w:jc w:val="center"/>
        </w:trPr>
        <w:tc>
          <w:tcPr>
            <w:tcW w:w="9752" w:type="dxa"/>
            <w:gridSpan w:val="2"/>
          </w:tcPr>
          <w:p w14:paraId="18F81C8D" w14:textId="77777777" w:rsidR="00BB1533" w:rsidRPr="00B04833" w:rsidRDefault="00BB1533" w:rsidP="00645EDC">
            <w:pPr>
              <w:keepNext/>
              <w:rPr>
                <w:color w:val="000000" w:themeColor="text1"/>
              </w:rPr>
            </w:pPr>
          </w:p>
        </w:tc>
      </w:tr>
      <w:tr w:rsidR="00B04833" w:rsidRPr="00B04833" w14:paraId="0FAB07E4" w14:textId="77777777" w:rsidTr="00645EDC">
        <w:trPr>
          <w:jc w:val="center"/>
        </w:trPr>
        <w:tc>
          <w:tcPr>
            <w:tcW w:w="4876" w:type="dxa"/>
          </w:tcPr>
          <w:p w14:paraId="2891771F"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F93AEEF" w14:textId="7CD101C0"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C1E0FE7" w14:textId="77777777" w:rsidTr="00645EDC">
        <w:trPr>
          <w:jc w:val="center"/>
        </w:trPr>
        <w:tc>
          <w:tcPr>
            <w:tcW w:w="4876" w:type="dxa"/>
          </w:tcPr>
          <w:p w14:paraId="2F5A77D7" w14:textId="77777777" w:rsidR="00BB1533" w:rsidRPr="00B04833" w:rsidRDefault="00BB1533" w:rsidP="00645EDC">
            <w:pPr>
              <w:pStyle w:val="Normal6"/>
              <w:rPr>
                <w:color w:val="000000" w:themeColor="text1"/>
                <w:lang w:val="sv-SE"/>
              </w:rPr>
            </w:pPr>
            <w:r w:rsidRPr="00B04833">
              <w:rPr>
                <w:color w:val="000000" w:themeColor="text1"/>
                <w:lang w:val="sv-SE"/>
              </w:rPr>
              <w:t>2.</w:t>
            </w:r>
            <w:r w:rsidRPr="00B04833">
              <w:rPr>
                <w:color w:val="000000" w:themeColor="text1"/>
                <w:lang w:val="sv-SE"/>
              </w:rPr>
              <w:tab/>
              <w:t>Den ram med indikatorer som avses i punkt 1 ska vara tillgänglig i form av en resultattavla med indikatorer som EEA ska upprätta och som Echa ska ge tillgång till via den gemensamma dataplattformen.</w:t>
            </w:r>
          </w:p>
        </w:tc>
        <w:tc>
          <w:tcPr>
            <w:tcW w:w="4876" w:type="dxa"/>
          </w:tcPr>
          <w:p w14:paraId="3CB44DEB" w14:textId="77777777" w:rsidR="00BB1533" w:rsidRPr="00B04833" w:rsidRDefault="00BB1533" w:rsidP="00645EDC">
            <w:pPr>
              <w:pStyle w:val="Normal6"/>
              <w:rPr>
                <w:color w:val="000000" w:themeColor="text1"/>
                <w:szCs w:val="24"/>
                <w:lang w:val="sv-SE"/>
              </w:rPr>
            </w:pPr>
            <w:r w:rsidRPr="00B04833">
              <w:rPr>
                <w:color w:val="000000" w:themeColor="text1"/>
                <w:lang w:val="sv-SE"/>
              </w:rPr>
              <w:t>2.</w:t>
            </w:r>
            <w:r w:rsidRPr="00B04833">
              <w:rPr>
                <w:color w:val="000000" w:themeColor="text1"/>
                <w:lang w:val="sv-SE"/>
              </w:rPr>
              <w:tab/>
              <w:t>Den ram med indikatorer som avses i punkt 1</w:t>
            </w:r>
            <w:r w:rsidRPr="00B04833">
              <w:rPr>
                <w:b/>
                <w:i/>
                <w:color w:val="000000" w:themeColor="text1"/>
                <w:lang w:val="sv-SE"/>
              </w:rPr>
              <w:t>, och den aggregerade indikator som avses i punkt 1a,</w:t>
            </w:r>
            <w:r w:rsidRPr="00B04833">
              <w:rPr>
                <w:color w:val="000000" w:themeColor="text1"/>
                <w:lang w:val="sv-SE"/>
              </w:rPr>
              <w:t xml:space="preserve"> ska vara tillgänglig i form av en resultattavla med indikatorer som EEA ska upprätta och som Echa ska ge tillgång till via den gemensamma dataplattformen.</w:t>
            </w:r>
          </w:p>
        </w:tc>
      </w:tr>
    </w:tbl>
    <w:p w14:paraId="58550176" w14:textId="77777777" w:rsidR="00BB1533" w:rsidRPr="00B04833" w:rsidRDefault="00BB1533" w:rsidP="00BB1533">
      <w:pPr>
        <w:rPr>
          <w:color w:val="000000" w:themeColor="text1"/>
        </w:rPr>
      </w:pPr>
    </w:p>
    <w:p w14:paraId="5025DF1D" w14:textId="793D0FFE"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125</w:t>
      </w:r>
    </w:p>
    <w:p w14:paraId="57ED2DCE" w14:textId="77777777" w:rsidR="00BB1533" w:rsidRPr="00B04833" w:rsidRDefault="00BB1533" w:rsidP="00BB1533">
      <w:pPr>
        <w:rPr>
          <w:color w:val="000000" w:themeColor="text1"/>
        </w:rPr>
      </w:pPr>
    </w:p>
    <w:p w14:paraId="4103229C"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0538E4B" w14:textId="77777777" w:rsidR="00BB1533" w:rsidRPr="00B04833" w:rsidRDefault="00BB1533" w:rsidP="00BB1533">
      <w:pPr>
        <w:pStyle w:val="NormalBold"/>
        <w:rPr>
          <w:color w:val="000000" w:themeColor="text1"/>
        </w:rPr>
      </w:pPr>
      <w:r w:rsidRPr="00B04833">
        <w:rPr>
          <w:color w:val="000000" w:themeColor="text1"/>
        </w:rPr>
        <w:t>Artikel 19 – punkt 2 – stycke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80189CF" w14:textId="77777777" w:rsidTr="00645EDC">
        <w:trPr>
          <w:jc w:val="center"/>
        </w:trPr>
        <w:tc>
          <w:tcPr>
            <w:tcW w:w="9752" w:type="dxa"/>
            <w:gridSpan w:val="2"/>
          </w:tcPr>
          <w:p w14:paraId="1086A200" w14:textId="77777777" w:rsidR="00BB1533" w:rsidRPr="00B04833" w:rsidRDefault="00BB1533" w:rsidP="00645EDC">
            <w:pPr>
              <w:keepNext/>
              <w:rPr>
                <w:color w:val="000000" w:themeColor="text1"/>
              </w:rPr>
            </w:pPr>
          </w:p>
        </w:tc>
      </w:tr>
      <w:tr w:rsidR="00B04833" w:rsidRPr="00B04833" w14:paraId="36AEF50C" w14:textId="77777777" w:rsidTr="00645EDC">
        <w:trPr>
          <w:jc w:val="center"/>
        </w:trPr>
        <w:tc>
          <w:tcPr>
            <w:tcW w:w="4876" w:type="dxa"/>
          </w:tcPr>
          <w:p w14:paraId="0E107955"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90B6F06" w14:textId="369B7D2F"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05631AA" w14:textId="77777777" w:rsidTr="00645EDC">
        <w:trPr>
          <w:jc w:val="center"/>
        </w:trPr>
        <w:tc>
          <w:tcPr>
            <w:tcW w:w="4876" w:type="dxa"/>
          </w:tcPr>
          <w:p w14:paraId="70FBAC37" w14:textId="77777777" w:rsidR="00BB1533" w:rsidRPr="00B04833" w:rsidRDefault="00BB1533" w:rsidP="00645EDC">
            <w:pPr>
              <w:pStyle w:val="Normal6"/>
              <w:rPr>
                <w:color w:val="000000" w:themeColor="text1"/>
                <w:lang w:val="sv-SE"/>
              </w:rPr>
            </w:pPr>
            <w:r w:rsidRPr="00B04833">
              <w:rPr>
                <w:color w:val="000000" w:themeColor="text1"/>
                <w:lang w:val="sv-SE"/>
              </w:rPr>
              <w:t>b)</w:t>
            </w:r>
            <w:r w:rsidRPr="00B04833">
              <w:rPr>
                <w:color w:val="000000" w:themeColor="text1"/>
                <w:lang w:val="sv-SE"/>
              </w:rPr>
              <w:tab/>
            </w:r>
            <w:r w:rsidRPr="00B04833">
              <w:rPr>
                <w:b/>
                <w:i/>
                <w:color w:val="000000" w:themeColor="text1"/>
                <w:lang w:val="sv-SE"/>
              </w:rPr>
              <w:t xml:space="preserve">befintliga </w:t>
            </w:r>
            <w:r w:rsidRPr="00B04833">
              <w:rPr>
                <w:color w:val="000000" w:themeColor="text1"/>
                <w:lang w:val="sv-SE"/>
              </w:rPr>
              <w:t>nationella system för tidig varning,</w:t>
            </w:r>
          </w:p>
        </w:tc>
        <w:tc>
          <w:tcPr>
            <w:tcW w:w="4876" w:type="dxa"/>
          </w:tcPr>
          <w:p w14:paraId="020AB88A" w14:textId="77777777" w:rsidR="00BB1533" w:rsidRPr="00B04833" w:rsidRDefault="00BB1533" w:rsidP="00645EDC">
            <w:pPr>
              <w:pStyle w:val="Normal6"/>
              <w:rPr>
                <w:color w:val="000000" w:themeColor="text1"/>
                <w:szCs w:val="24"/>
                <w:lang w:val="sv-SE"/>
              </w:rPr>
            </w:pPr>
            <w:r w:rsidRPr="00B04833">
              <w:rPr>
                <w:color w:val="000000" w:themeColor="text1"/>
                <w:lang w:val="sv-SE"/>
              </w:rPr>
              <w:t>b)</w:t>
            </w:r>
            <w:r w:rsidRPr="00B04833">
              <w:rPr>
                <w:color w:val="000000" w:themeColor="text1"/>
                <w:lang w:val="sv-SE"/>
              </w:rPr>
              <w:tab/>
              <w:t>nationella system för tidig varning,</w:t>
            </w:r>
          </w:p>
        </w:tc>
      </w:tr>
    </w:tbl>
    <w:p w14:paraId="35BC350E" w14:textId="77777777" w:rsidR="00BB1533" w:rsidRPr="00B04833" w:rsidRDefault="00BB1533" w:rsidP="00BB1533">
      <w:pPr>
        <w:rPr>
          <w:color w:val="000000" w:themeColor="text1"/>
        </w:rPr>
      </w:pPr>
    </w:p>
    <w:p w14:paraId="104C3307" w14:textId="061E3BEF" w:rsidR="00BB1533" w:rsidRPr="00B04833" w:rsidRDefault="00D9377A" w:rsidP="00BB1533">
      <w:pPr>
        <w:pStyle w:val="AmNumberTabs"/>
        <w:rPr>
          <w:color w:val="000000" w:themeColor="text1"/>
        </w:rPr>
      </w:pPr>
      <w:r>
        <w:rPr>
          <w:color w:val="000000" w:themeColor="text1"/>
        </w:rPr>
        <w:lastRenderedPageBreak/>
        <w:t>Ändring</w:t>
      </w:r>
      <w:r w:rsidR="00BB1533" w:rsidRPr="00B04833">
        <w:rPr>
          <w:color w:val="000000" w:themeColor="text1"/>
        </w:rPr>
        <w:tab/>
      </w:r>
      <w:r w:rsidR="00BB1533" w:rsidRPr="00B04833">
        <w:rPr>
          <w:color w:val="000000" w:themeColor="text1"/>
        </w:rPr>
        <w:tab/>
        <w:t>126</w:t>
      </w:r>
    </w:p>
    <w:p w14:paraId="564E5E52" w14:textId="77777777" w:rsidR="00BB1533" w:rsidRPr="00B04833" w:rsidRDefault="00BB1533" w:rsidP="00BB1533">
      <w:pPr>
        <w:rPr>
          <w:color w:val="000000" w:themeColor="text1"/>
        </w:rPr>
      </w:pPr>
    </w:p>
    <w:p w14:paraId="17855445"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0FEA4CB" w14:textId="77777777" w:rsidR="00BB1533" w:rsidRPr="00B04833" w:rsidRDefault="00BB1533" w:rsidP="00BB1533">
      <w:pPr>
        <w:pStyle w:val="NormalBold"/>
        <w:rPr>
          <w:color w:val="000000" w:themeColor="text1"/>
        </w:rPr>
      </w:pPr>
      <w:r w:rsidRPr="00B04833">
        <w:rPr>
          <w:color w:val="000000" w:themeColor="text1"/>
        </w:rPr>
        <w:t>Artikel 19 – punkt 2 – stycke 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D54F09C" w14:textId="77777777" w:rsidTr="00645EDC">
        <w:trPr>
          <w:jc w:val="center"/>
        </w:trPr>
        <w:tc>
          <w:tcPr>
            <w:tcW w:w="9752" w:type="dxa"/>
            <w:gridSpan w:val="2"/>
          </w:tcPr>
          <w:p w14:paraId="7404F5C1" w14:textId="77777777" w:rsidR="00BB1533" w:rsidRPr="00B04833" w:rsidRDefault="00BB1533" w:rsidP="00645EDC">
            <w:pPr>
              <w:keepNext/>
              <w:rPr>
                <w:color w:val="000000" w:themeColor="text1"/>
              </w:rPr>
            </w:pPr>
          </w:p>
        </w:tc>
      </w:tr>
      <w:tr w:rsidR="00B04833" w:rsidRPr="00B04833" w14:paraId="076738DE" w14:textId="77777777" w:rsidTr="00645EDC">
        <w:trPr>
          <w:jc w:val="center"/>
        </w:trPr>
        <w:tc>
          <w:tcPr>
            <w:tcW w:w="4876" w:type="dxa"/>
          </w:tcPr>
          <w:p w14:paraId="3E9F887C"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0943C19C" w14:textId="50EDFAB8"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79D263A" w14:textId="77777777" w:rsidTr="00645EDC">
        <w:trPr>
          <w:jc w:val="center"/>
        </w:trPr>
        <w:tc>
          <w:tcPr>
            <w:tcW w:w="4876" w:type="dxa"/>
          </w:tcPr>
          <w:p w14:paraId="1DFD6329" w14:textId="77777777" w:rsidR="00BB1533" w:rsidRPr="00B04833" w:rsidRDefault="00BB1533" w:rsidP="00645EDC">
            <w:pPr>
              <w:pStyle w:val="Normal6"/>
              <w:rPr>
                <w:color w:val="000000" w:themeColor="text1"/>
                <w:lang w:val="sv-SE"/>
              </w:rPr>
            </w:pPr>
            <w:r w:rsidRPr="00B04833">
              <w:rPr>
                <w:color w:val="000000" w:themeColor="text1"/>
                <w:lang w:val="sv-SE"/>
              </w:rPr>
              <w:t>c)</w:t>
            </w:r>
            <w:r w:rsidRPr="00B04833">
              <w:rPr>
                <w:color w:val="000000" w:themeColor="text1"/>
                <w:lang w:val="sv-SE"/>
              </w:rPr>
              <w:tab/>
              <w:t>data som EEA innehar,</w:t>
            </w:r>
          </w:p>
        </w:tc>
        <w:tc>
          <w:tcPr>
            <w:tcW w:w="4876" w:type="dxa"/>
          </w:tcPr>
          <w:p w14:paraId="1CD1CC73" w14:textId="77777777" w:rsidR="00BB1533" w:rsidRPr="00B04833" w:rsidRDefault="00BB1533" w:rsidP="00645EDC">
            <w:pPr>
              <w:pStyle w:val="Normal6"/>
              <w:rPr>
                <w:color w:val="000000" w:themeColor="text1"/>
                <w:szCs w:val="24"/>
                <w:lang w:val="sv-SE"/>
              </w:rPr>
            </w:pPr>
            <w:r w:rsidRPr="00B04833">
              <w:rPr>
                <w:color w:val="000000" w:themeColor="text1"/>
                <w:lang w:val="sv-SE"/>
              </w:rPr>
              <w:t>c)</w:t>
            </w:r>
            <w:r w:rsidRPr="00B04833">
              <w:rPr>
                <w:color w:val="000000" w:themeColor="text1"/>
                <w:lang w:val="sv-SE"/>
              </w:rPr>
              <w:tab/>
              <w:t>data som EEA innehar,</w:t>
            </w:r>
            <w:r w:rsidRPr="00B04833">
              <w:rPr>
                <w:b/>
                <w:i/>
                <w:color w:val="000000" w:themeColor="text1"/>
                <w:lang w:val="sv-SE"/>
              </w:rPr>
              <w:t xml:space="preserve"> inklusive data om biologisk exponeringsmätning hos människor enligt artikel 6 och data från den ram med indikatorer och den aggregerade indikator som avses i artikel 18,</w:t>
            </w:r>
          </w:p>
        </w:tc>
      </w:tr>
    </w:tbl>
    <w:p w14:paraId="22D05FBB" w14:textId="77777777" w:rsidR="00BB1533" w:rsidRPr="00B04833" w:rsidRDefault="00BB1533" w:rsidP="00BB1533">
      <w:pPr>
        <w:rPr>
          <w:color w:val="000000" w:themeColor="text1"/>
        </w:rPr>
      </w:pPr>
    </w:p>
    <w:p w14:paraId="2EF5488D" w14:textId="54B835D7"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127</w:t>
      </w:r>
    </w:p>
    <w:p w14:paraId="12ED04DE" w14:textId="77777777" w:rsidR="00BB1533" w:rsidRPr="00B04833" w:rsidRDefault="00BB1533" w:rsidP="00BB1533">
      <w:pPr>
        <w:rPr>
          <w:color w:val="000000" w:themeColor="text1"/>
        </w:rPr>
      </w:pPr>
    </w:p>
    <w:p w14:paraId="29E0829B"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4FF3280" w14:textId="77777777" w:rsidR="00BB1533" w:rsidRPr="00B04833" w:rsidRDefault="00BB1533" w:rsidP="00BB1533">
      <w:pPr>
        <w:pStyle w:val="NormalBold"/>
        <w:rPr>
          <w:color w:val="000000" w:themeColor="text1"/>
        </w:rPr>
      </w:pPr>
      <w:r w:rsidRPr="00B04833">
        <w:rPr>
          <w:color w:val="000000" w:themeColor="text1"/>
        </w:rPr>
        <w:t>Artikel 19 – punkt 2 – stycke 1 – led ea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7D6550D" w14:textId="77777777" w:rsidTr="00645EDC">
        <w:trPr>
          <w:jc w:val="center"/>
        </w:trPr>
        <w:tc>
          <w:tcPr>
            <w:tcW w:w="9752" w:type="dxa"/>
            <w:gridSpan w:val="2"/>
          </w:tcPr>
          <w:p w14:paraId="6D412932" w14:textId="77777777" w:rsidR="00BB1533" w:rsidRPr="00B04833" w:rsidRDefault="00BB1533" w:rsidP="00645EDC">
            <w:pPr>
              <w:keepNext/>
              <w:rPr>
                <w:color w:val="000000" w:themeColor="text1"/>
              </w:rPr>
            </w:pPr>
          </w:p>
        </w:tc>
      </w:tr>
      <w:tr w:rsidR="00B04833" w:rsidRPr="00B04833" w14:paraId="038BA5A8" w14:textId="77777777" w:rsidTr="00645EDC">
        <w:trPr>
          <w:jc w:val="center"/>
        </w:trPr>
        <w:tc>
          <w:tcPr>
            <w:tcW w:w="4876" w:type="dxa"/>
          </w:tcPr>
          <w:p w14:paraId="7489D785"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71DF6A2" w14:textId="39F66082"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DC6E67F" w14:textId="77777777" w:rsidTr="00645EDC">
        <w:trPr>
          <w:jc w:val="center"/>
        </w:trPr>
        <w:tc>
          <w:tcPr>
            <w:tcW w:w="4876" w:type="dxa"/>
          </w:tcPr>
          <w:p w14:paraId="1F5EDABA" w14:textId="77777777" w:rsidR="00BB1533" w:rsidRPr="00B04833" w:rsidRDefault="00BB1533" w:rsidP="00645EDC">
            <w:pPr>
              <w:pStyle w:val="Normal6"/>
              <w:rPr>
                <w:color w:val="000000" w:themeColor="text1"/>
                <w:lang w:val="sv-SE"/>
              </w:rPr>
            </w:pPr>
          </w:p>
        </w:tc>
        <w:tc>
          <w:tcPr>
            <w:tcW w:w="4876" w:type="dxa"/>
          </w:tcPr>
          <w:p w14:paraId="14F9C9FF"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ea)</w:t>
            </w:r>
            <w:r w:rsidRPr="00B04833">
              <w:rPr>
                <w:b/>
                <w:i/>
                <w:color w:val="000000" w:themeColor="text1"/>
                <w:lang w:val="sv-SE"/>
              </w:rPr>
              <w:tab/>
              <w:t xml:space="preserve">relevanta datauppsättningar från EU:s datasetkatalog som inrättats genom artikel 57 i Europaparlamentets och rådets förordning (EU) .../... om ett europeiskt hälsodataområde ... [Publikationsbyrån: ange nummer och hänvisning till offentliggörandet], </w:t>
            </w:r>
          </w:p>
        </w:tc>
      </w:tr>
    </w:tbl>
    <w:p w14:paraId="62856C14" w14:textId="77777777" w:rsidR="00BB1533" w:rsidRPr="00B04833" w:rsidRDefault="00BB1533" w:rsidP="00BB1533">
      <w:pPr>
        <w:rPr>
          <w:color w:val="000000" w:themeColor="text1"/>
        </w:rPr>
      </w:pPr>
    </w:p>
    <w:p w14:paraId="33902238" w14:textId="3BE1282E"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128</w:t>
      </w:r>
    </w:p>
    <w:p w14:paraId="3B7D87D9" w14:textId="77777777" w:rsidR="00BB1533" w:rsidRPr="00B04833" w:rsidRDefault="00BB1533" w:rsidP="00BB1533">
      <w:pPr>
        <w:rPr>
          <w:color w:val="000000" w:themeColor="text1"/>
        </w:rPr>
      </w:pPr>
    </w:p>
    <w:p w14:paraId="59D170F0"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2E6909C" w14:textId="77777777" w:rsidR="00BB1533" w:rsidRPr="00B04833" w:rsidRDefault="00BB1533" w:rsidP="00BB1533">
      <w:pPr>
        <w:pStyle w:val="NormalBold"/>
        <w:rPr>
          <w:color w:val="000000" w:themeColor="text1"/>
        </w:rPr>
      </w:pPr>
      <w:r w:rsidRPr="00B04833">
        <w:rPr>
          <w:color w:val="000000" w:themeColor="text1"/>
        </w:rPr>
        <w:t>Artikel 19 – punkt 2 – stycke 1 – led eb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A810FA1" w14:textId="77777777" w:rsidTr="00645EDC">
        <w:trPr>
          <w:jc w:val="center"/>
        </w:trPr>
        <w:tc>
          <w:tcPr>
            <w:tcW w:w="9752" w:type="dxa"/>
            <w:gridSpan w:val="2"/>
          </w:tcPr>
          <w:p w14:paraId="7246A050" w14:textId="77777777" w:rsidR="00BB1533" w:rsidRPr="00B04833" w:rsidRDefault="00BB1533" w:rsidP="00645EDC">
            <w:pPr>
              <w:keepNext/>
              <w:rPr>
                <w:color w:val="000000" w:themeColor="text1"/>
              </w:rPr>
            </w:pPr>
          </w:p>
        </w:tc>
      </w:tr>
      <w:tr w:rsidR="00B04833" w:rsidRPr="00B04833" w14:paraId="1EA152EB" w14:textId="77777777" w:rsidTr="00645EDC">
        <w:trPr>
          <w:jc w:val="center"/>
        </w:trPr>
        <w:tc>
          <w:tcPr>
            <w:tcW w:w="4876" w:type="dxa"/>
          </w:tcPr>
          <w:p w14:paraId="644162FC"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B7F5309" w14:textId="47CF3517"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562FCAAE" w14:textId="77777777" w:rsidTr="00645EDC">
        <w:trPr>
          <w:jc w:val="center"/>
        </w:trPr>
        <w:tc>
          <w:tcPr>
            <w:tcW w:w="4876" w:type="dxa"/>
          </w:tcPr>
          <w:p w14:paraId="2DF6C243" w14:textId="77777777" w:rsidR="00BB1533" w:rsidRPr="00B04833" w:rsidRDefault="00BB1533" w:rsidP="00645EDC">
            <w:pPr>
              <w:pStyle w:val="Normal6"/>
              <w:rPr>
                <w:color w:val="000000" w:themeColor="text1"/>
                <w:lang w:val="sv-SE"/>
              </w:rPr>
            </w:pPr>
          </w:p>
        </w:tc>
        <w:tc>
          <w:tcPr>
            <w:tcW w:w="4876" w:type="dxa"/>
          </w:tcPr>
          <w:p w14:paraId="6E87435A"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eb)</w:t>
            </w:r>
            <w:r w:rsidRPr="00B04833">
              <w:rPr>
                <w:b/>
                <w:i/>
                <w:color w:val="000000" w:themeColor="text1"/>
                <w:lang w:val="sv-SE"/>
              </w:rPr>
              <w:tab/>
              <w:t>relevant information från nationella tillsynsprogram,</w:t>
            </w:r>
          </w:p>
        </w:tc>
      </w:tr>
    </w:tbl>
    <w:p w14:paraId="027F6023" w14:textId="77777777" w:rsidR="00BB1533" w:rsidRPr="00B04833" w:rsidRDefault="00BB1533" w:rsidP="00BB1533">
      <w:pPr>
        <w:rPr>
          <w:color w:val="000000" w:themeColor="text1"/>
        </w:rPr>
      </w:pPr>
    </w:p>
    <w:p w14:paraId="6B97D9E8" w14:textId="73349F06"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129</w:t>
      </w:r>
    </w:p>
    <w:p w14:paraId="3B8F8628" w14:textId="77777777" w:rsidR="00BB1533" w:rsidRPr="00B04833" w:rsidRDefault="00BB1533" w:rsidP="00BB1533">
      <w:pPr>
        <w:rPr>
          <w:color w:val="000000" w:themeColor="text1"/>
        </w:rPr>
      </w:pPr>
    </w:p>
    <w:p w14:paraId="0C1A7417"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DE45BBD" w14:textId="77777777" w:rsidR="00BB1533" w:rsidRPr="00B04833" w:rsidRDefault="00BB1533" w:rsidP="00BB1533">
      <w:pPr>
        <w:pStyle w:val="NormalBold"/>
        <w:rPr>
          <w:color w:val="000000" w:themeColor="text1"/>
        </w:rPr>
      </w:pPr>
      <w:r w:rsidRPr="00B04833">
        <w:rPr>
          <w:color w:val="000000" w:themeColor="text1"/>
        </w:rPr>
        <w:t>Artikel 1 – punkt 1 – stycke 1 – led ec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B3CA20E" w14:textId="77777777" w:rsidTr="00645EDC">
        <w:trPr>
          <w:jc w:val="center"/>
        </w:trPr>
        <w:tc>
          <w:tcPr>
            <w:tcW w:w="9752" w:type="dxa"/>
            <w:gridSpan w:val="2"/>
          </w:tcPr>
          <w:p w14:paraId="6CA04324" w14:textId="77777777" w:rsidR="00BB1533" w:rsidRPr="00B04833" w:rsidRDefault="00BB1533" w:rsidP="00645EDC">
            <w:pPr>
              <w:keepNext/>
              <w:rPr>
                <w:color w:val="000000" w:themeColor="text1"/>
              </w:rPr>
            </w:pPr>
          </w:p>
        </w:tc>
      </w:tr>
      <w:tr w:rsidR="00B04833" w:rsidRPr="00B04833" w14:paraId="0CBDEBEF" w14:textId="77777777" w:rsidTr="00645EDC">
        <w:trPr>
          <w:jc w:val="center"/>
        </w:trPr>
        <w:tc>
          <w:tcPr>
            <w:tcW w:w="4876" w:type="dxa"/>
          </w:tcPr>
          <w:p w14:paraId="4021D52B"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CFBA38B" w14:textId="44C5AA0E"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0F71E22B" w14:textId="77777777" w:rsidTr="00645EDC">
        <w:trPr>
          <w:jc w:val="center"/>
        </w:trPr>
        <w:tc>
          <w:tcPr>
            <w:tcW w:w="4876" w:type="dxa"/>
          </w:tcPr>
          <w:p w14:paraId="6D10DA9B" w14:textId="77777777" w:rsidR="00BB1533" w:rsidRPr="00B04833" w:rsidRDefault="00BB1533" w:rsidP="00645EDC">
            <w:pPr>
              <w:pStyle w:val="Normal6"/>
              <w:rPr>
                <w:color w:val="000000" w:themeColor="text1"/>
                <w:lang w:val="sv-SE"/>
              </w:rPr>
            </w:pPr>
          </w:p>
        </w:tc>
        <w:tc>
          <w:tcPr>
            <w:tcW w:w="4876" w:type="dxa"/>
          </w:tcPr>
          <w:p w14:paraId="3A9F61A6"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ec)</w:t>
            </w:r>
            <w:r w:rsidRPr="00B04833">
              <w:rPr>
                <w:b/>
                <w:i/>
                <w:color w:val="000000" w:themeColor="text1"/>
                <w:lang w:val="sv-SE"/>
              </w:rPr>
              <w:tab/>
              <w:t>relevanta uppgifter eller relevant information från forskare.</w:t>
            </w:r>
          </w:p>
        </w:tc>
      </w:tr>
    </w:tbl>
    <w:p w14:paraId="1EFE3C54" w14:textId="77777777" w:rsidR="00BB1533" w:rsidRPr="00B04833" w:rsidRDefault="00BB1533" w:rsidP="00BB1533">
      <w:pPr>
        <w:rPr>
          <w:color w:val="000000" w:themeColor="text1"/>
        </w:rPr>
      </w:pPr>
    </w:p>
    <w:p w14:paraId="1A5D188B" w14:textId="6E19C51B"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130</w:t>
      </w:r>
    </w:p>
    <w:p w14:paraId="00833E8D" w14:textId="77777777" w:rsidR="00BB1533" w:rsidRPr="00B04833" w:rsidRDefault="00BB1533" w:rsidP="00BB1533">
      <w:pPr>
        <w:rPr>
          <w:color w:val="000000" w:themeColor="text1"/>
        </w:rPr>
      </w:pPr>
    </w:p>
    <w:p w14:paraId="46036796"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BA9C076" w14:textId="77777777" w:rsidR="00BB1533" w:rsidRPr="00B04833" w:rsidRDefault="00BB1533" w:rsidP="00BB1533">
      <w:pPr>
        <w:pStyle w:val="NormalBold"/>
        <w:rPr>
          <w:color w:val="000000" w:themeColor="text1"/>
        </w:rPr>
      </w:pPr>
      <w:r w:rsidRPr="00B04833">
        <w:rPr>
          <w:color w:val="000000" w:themeColor="text1"/>
        </w:rPr>
        <w:t>Artikel 19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1A08830" w14:textId="77777777" w:rsidTr="00645EDC">
        <w:trPr>
          <w:jc w:val="center"/>
        </w:trPr>
        <w:tc>
          <w:tcPr>
            <w:tcW w:w="9752" w:type="dxa"/>
            <w:gridSpan w:val="2"/>
          </w:tcPr>
          <w:p w14:paraId="0A491B14" w14:textId="77777777" w:rsidR="00BB1533" w:rsidRPr="00B04833" w:rsidRDefault="00BB1533" w:rsidP="00645EDC">
            <w:pPr>
              <w:keepNext/>
              <w:rPr>
                <w:color w:val="000000" w:themeColor="text1"/>
              </w:rPr>
            </w:pPr>
          </w:p>
        </w:tc>
      </w:tr>
      <w:tr w:rsidR="00B04833" w:rsidRPr="00B04833" w14:paraId="26E925D3" w14:textId="77777777" w:rsidTr="00645EDC">
        <w:trPr>
          <w:jc w:val="center"/>
        </w:trPr>
        <w:tc>
          <w:tcPr>
            <w:tcW w:w="4876" w:type="dxa"/>
          </w:tcPr>
          <w:p w14:paraId="76955C92"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B0D43A6" w14:textId="6DAB9DD5"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19E4F14A" w14:textId="77777777" w:rsidTr="00645EDC">
        <w:trPr>
          <w:jc w:val="center"/>
        </w:trPr>
        <w:tc>
          <w:tcPr>
            <w:tcW w:w="4876" w:type="dxa"/>
          </w:tcPr>
          <w:p w14:paraId="595CE66B" w14:textId="77777777" w:rsidR="00BB1533" w:rsidRPr="00B04833" w:rsidRDefault="00BB1533" w:rsidP="00645EDC">
            <w:pPr>
              <w:pStyle w:val="Normal6"/>
              <w:rPr>
                <w:color w:val="000000" w:themeColor="text1"/>
                <w:lang w:val="sv-SE"/>
              </w:rPr>
            </w:pPr>
            <w:r w:rsidRPr="00B04833">
              <w:rPr>
                <w:color w:val="000000" w:themeColor="text1"/>
                <w:lang w:val="sv-SE"/>
              </w:rPr>
              <w:t>3.</w:t>
            </w:r>
            <w:r w:rsidRPr="00B04833">
              <w:rPr>
                <w:color w:val="000000" w:themeColor="text1"/>
                <w:lang w:val="sv-SE"/>
              </w:rPr>
              <w:tab/>
              <w:t>Echa, Efsa, EU-Osha och EMA ska identifiera och samla in relevanta tillgängliga data om tidiga varningssignaler inom sina behörighetsområden och lämna dessa till EEA.</w:t>
            </w:r>
          </w:p>
        </w:tc>
        <w:tc>
          <w:tcPr>
            <w:tcW w:w="4876" w:type="dxa"/>
          </w:tcPr>
          <w:p w14:paraId="5C007DBF" w14:textId="77777777" w:rsidR="00BB1533" w:rsidRPr="00B04833" w:rsidRDefault="00BB1533" w:rsidP="00645EDC">
            <w:pPr>
              <w:pStyle w:val="Normal6"/>
              <w:rPr>
                <w:color w:val="000000" w:themeColor="text1"/>
                <w:szCs w:val="24"/>
                <w:lang w:val="sv-SE"/>
              </w:rPr>
            </w:pPr>
            <w:r w:rsidRPr="00B04833">
              <w:rPr>
                <w:color w:val="000000" w:themeColor="text1"/>
                <w:lang w:val="sv-SE"/>
              </w:rPr>
              <w:t>3.</w:t>
            </w:r>
            <w:r w:rsidRPr="00B04833">
              <w:rPr>
                <w:color w:val="000000" w:themeColor="text1"/>
                <w:lang w:val="sv-SE"/>
              </w:rPr>
              <w:tab/>
              <w:t xml:space="preserve">Echa, Efsa, EU-Osha och EMA ska identifiera och samla in relevanta tillgängliga data om tidiga varningssignaler </w:t>
            </w:r>
            <w:r w:rsidRPr="00B04833">
              <w:rPr>
                <w:b/>
                <w:i/>
                <w:color w:val="000000" w:themeColor="text1"/>
                <w:lang w:val="sv-SE"/>
              </w:rPr>
              <w:t xml:space="preserve">som erhållits i enlighet med denna förordning eller </w:t>
            </w:r>
            <w:r w:rsidRPr="00B04833">
              <w:rPr>
                <w:color w:val="000000" w:themeColor="text1"/>
                <w:lang w:val="sv-SE"/>
              </w:rPr>
              <w:t>inom sina behörighetsområden och lämna dessa till EEA.</w:t>
            </w:r>
          </w:p>
        </w:tc>
      </w:tr>
    </w:tbl>
    <w:p w14:paraId="7F0962BE" w14:textId="77777777" w:rsidR="00BB1533" w:rsidRPr="00B04833" w:rsidRDefault="00BB1533" w:rsidP="00BB1533">
      <w:pPr>
        <w:rPr>
          <w:color w:val="000000" w:themeColor="text1"/>
        </w:rPr>
      </w:pPr>
    </w:p>
    <w:p w14:paraId="261E2270" w14:textId="6BD2EC7D"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131</w:t>
      </w:r>
    </w:p>
    <w:p w14:paraId="6D1BEFA3" w14:textId="77777777" w:rsidR="00BB1533" w:rsidRPr="00B04833" w:rsidRDefault="00BB1533" w:rsidP="00BB1533">
      <w:pPr>
        <w:rPr>
          <w:color w:val="000000" w:themeColor="text1"/>
        </w:rPr>
      </w:pPr>
    </w:p>
    <w:p w14:paraId="63C52EF5"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1EA758D4" w14:textId="77777777" w:rsidR="00BB1533" w:rsidRPr="00B04833" w:rsidRDefault="00BB1533" w:rsidP="00BB1533">
      <w:pPr>
        <w:pStyle w:val="NormalBold"/>
        <w:rPr>
          <w:color w:val="000000" w:themeColor="text1"/>
        </w:rPr>
      </w:pPr>
      <w:r w:rsidRPr="00B04833">
        <w:rPr>
          <w:color w:val="000000" w:themeColor="text1"/>
        </w:rPr>
        <w:t>Artikel 19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BA3EA3A" w14:textId="77777777" w:rsidTr="00645EDC">
        <w:trPr>
          <w:jc w:val="center"/>
        </w:trPr>
        <w:tc>
          <w:tcPr>
            <w:tcW w:w="9752" w:type="dxa"/>
            <w:gridSpan w:val="2"/>
          </w:tcPr>
          <w:p w14:paraId="15077F1B" w14:textId="77777777" w:rsidR="00BB1533" w:rsidRPr="00B04833" w:rsidRDefault="00BB1533" w:rsidP="00645EDC">
            <w:pPr>
              <w:keepNext/>
              <w:rPr>
                <w:color w:val="000000" w:themeColor="text1"/>
              </w:rPr>
            </w:pPr>
          </w:p>
        </w:tc>
      </w:tr>
      <w:tr w:rsidR="00B04833" w:rsidRPr="00B04833" w14:paraId="74EDE484" w14:textId="77777777" w:rsidTr="00645EDC">
        <w:trPr>
          <w:jc w:val="center"/>
        </w:trPr>
        <w:tc>
          <w:tcPr>
            <w:tcW w:w="4876" w:type="dxa"/>
          </w:tcPr>
          <w:p w14:paraId="3A5D8E7C"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22FF59A" w14:textId="15C757D9"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936E19D" w14:textId="77777777" w:rsidTr="00645EDC">
        <w:trPr>
          <w:jc w:val="center"/>
        </w:trPr>
        <w:tc>
          <w:tcPr>
            <w:tcW w:w="4876" w:type="dxa"/>
          </w:tcPr>
          <w:p w14:paraId="65649868" w14:textId="77777777" w:rsidR="00BB1533" w:rsidRPr="00B04833" w:rsidRDefault="00BB1533" w:rsidP="00645EDC">
            <w:pPr>
              <w:pStyle w:val="Normal6"/>
              <w:rPr>
                <w:color w:val="000000" w:themeColor="text1"/>
                <w:lang w:val="sv-SE"/>
              </w:rPr>
            </w:pPr>
            <w:r w:rsidRPr="00B04833">
              <w:rPr>
                <w:color w:val="000000" w:themeColor="text1"/>
                <w:lang w:val="sv-SE"/>
              </w:rPr>
              <w:t>4.</w:t>
            </w:r>
            <w:r w:rsidRPr="00B04833">
              <w:rPr>
                <w:color w:val="000000" w:themeColor="text1"/>
                <w:lang w:val="sv-SE"/>
              </w:rPr>
              <w:tab/>
              <w:t>EEA ska utarbeta en årsrapport med en sammanställning och analys av de data om tidiga varningssignaler som samlats in i enlighet med punkterna 2 och 3. Den första rapporten ska vara klar senast den [Publikationsbyrån: ange datum: sex månader efter utgången av det första kalenderåret efter denna förordnings ikraftträdande].  EEA ska lägga fram denna rapport för kommissionen, berörda unionsbyråer och medlemsstaternas behöriga myndigheter, som ska överväga huruvida de tidiga varningssignalerna ger anledning till regleringsåtgärder eller politiska åtgärder.</w:t>
            </w:r>
          </w:p>
        </w:tc>
        <w:tc>
          <w:tcPr>
            <w:tcW w:w="4876" w:type="dxa"/>
          </w:tcPr>
          <w:p w14:paraId="5F37C2BE" w14:textId="689982AB" w:rsidR="00BB1533" w:rsidRPr="00B04833" w:rsidRDefault="00BB1533" w:rsidP="00645EDC">
            <w:pPr>
              <w:pStyle w:val="Normal6"/>
              <w:rPr>
                <w:color w:val="000000" w:themeColor="text1"/>
                <w:szCs w:val="24"/>
                <w:lang w:val="sv-SE"/>
              </w:rPr>
            </w:pPr>
            <w:r w:rsidRPr="00B04833">
              <w:rPr>
                <w:color w:val="000000" w:themeColor="text1"/>
                <w:lang w:val="sv-SE"/>
              </w:rPr>
              <w:t>4.</w:t>
            </w:r>
            <w:r w:rsidRPr="00B04833">
              <w:rPr>
                <w:color w:val="000000" w:themeColor="text1"/>
                <w:lang w:val="sv-SE"/>
              </w:rPr>
              <w:tab/>
              <w:t xml:space="preserve">EEA ska utarbeta en årsrapport med en sammanställning och analys av de data om tidiga varningssignaler som samlats in i enlighet med punkterna 2 och 3. Den första rapporten ska vara klar senast den </w:t>
            </w:r>
            <w:r w:rsidRPr="00B04833">
              <w:rPr>
                <w:b/>
                <w:i/>
                <w:color w:val="000000" w:themeColor="text1"/>
                <w:lang w:val="sv-SE"/>
              </w:rPr>
              <w:t xml:space="preserve">... </w:t>
            </w:r>
            <w:r w:rsidRPr="00B04833">
              <w:rPr>
                <w:color w:val="000000" w:themeColor="text1"/>
                <w:lang w:val="sv-SE"/>
              </w:rPr>
              <w:t xml:space="preserve">[Publikationsbyrån: ange datum: sex månader efter utgången av det första kalenderåret efter denna förordnings ikraftträdande]. EEA ska lägga fram denna rapport för kommissionen, berörda unionsbyråer och medlemsstaternas behöriga myndigheter, som ska överväga huruvida de tidiga varningssignalerna ger anledning till regleringsåtgärder eller politiska åtgärder. </w:t>
            </w:r>
            <w:r w:rsidRPr="00B04833">
              <w:rPr>
                <w:b/>
                <w:i/>
                <w:color w:val="000000" w:themeColor="text1"/>
                <w:lang w:val="sv-SE"/>
              </w:rPr>
              <w:t xml:space="preserve">Inom sex månader från det att rapporten har lagts fram ska myndigheterna vidta regleringsåtgärder, politiska åtgärder eller verkställighetsåtgärder i enlighet med </w:t>
            </w:r>
            <w:r w:rsidR="00701D9E" w:rsidRPr="00B04833">
              <w:rPr>
                <w:b/>
                <w:i/>
                <w:color w:val="000000" w:themeColor="text1"/>
                <w:lang w:val="sv-SE"/>
              </w:rPr>
              <w:t>rapporten</w:t>
            </w:r>
            <w:r w:rsidRPr="00B04833">
              <w:rPr>
                <w:b/>
                <w:i/>
                <w:color w:val="000000" w:themeColor="text1"/>
                <w:lang w:val="sv-SE"/>
              </w:rPr>
              <w:t xml:space="preserve"> eller motivera om de beslutar </w:t>
            </w:r>
            <w:r w:rsidRPr="00B04833">
              <w:rPr>
                <w:b/>
                <w:i/>
                <w:color w:val="000000" w:themeColor="text1"/>
                <w:lang w:val="sv-SE"/>
              </w:rPr>
              <w:lastRenderedPageBreak/>
              <w:t>att inte vidta någon åtgärd med avseende på någon av de tidiga varningssignaler som identifierats i rapporten, inbegripet en bedömning av de eventuella konsekvenserna av att inte vidta någon åtgärd.</w:t>
            </w:r>
          </w:p>
        </w:tc>
      </w:tr>
    </w:tbl>
    <w:p w14:paraId="497A4822" w14:textId="77777777" w:rsidR="00BB1533" w:rsidRPr="00B04833" w:rsidRDefault="00BB1533" w:rsidP="00BB1533">
      <w:pPr>
        <w:rPr>
          <w:color w:val="000000" w:themeColor="text1"/>
        </w:rPr>
      </w:pPr>
    </w:p>
    <w:p w14:paraId="732E232E" w14:textId="1B81CA9E"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132</w:t>
      </w:r>
    </w:p>
    <w:p w14:paraId="4C088BF4" w14:textId="77777777" w:rsidR="00BB1533" w:rsidRPr="00B04833" w:rsidRDefault="00BB1533" w:rsidP="00BB1533">
      <w:pPr>
        <w:rPr>
          <w:color w:val="000000" w:themeColor="text1"/>
        </w:rPr>
      </w:pPr>
    </w:p>
    <w:p w14:paraId="7EEDED5F"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8B85EA2" w14:textId="77777777" w:rsidR="00BB1533" w:rsidRPr="00B04833" w:rsidRDefault="00BB1533" w:rsidP="00BB1533">
      <w:pPr>
        <w:pStyle w:val="NormalBold"/>
        <w:rPr>
          <w:color w:val="000000" w:themeColor="text1"/>
        </w:rPr>
      </w:pPr>
      <w:r w:rsidRPr="00B04833">
        <w:rPr>
          <w:color w:val="000000" w:themeColor="text1"/>
        </w:rPr>
        <w:t>Artikel 19 – punkt 4a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0F21ED4A" w14:textId="77777777" w:rsidTr="00645EDC">
        <w:trPr>
          <w:jc w:val="center"/>
        </w:trPr>
        <w:tc>
          <w:tcPr>
            <w:tcW w:w="9752" w:type="dxa"/>
            <w:gridSpan w:val="2"/>
          </w:tcPr>
          <w:p w14:paraId="24132FEA" w14:textId="77777777" w:rsidR="00BB1533" w:rsidRPr="00B04833" w:rsidRDefault="00BB1533" w:rsidP="00645EDC">
            <w:pPr>
              <w:keepNext/>
              <w:rPr>
                <w:color w:val="000000" w:themeColor="text1"/>
              </w:rPr>
            </w:pPr>
          </w:p>
        </w:tc>
      </w:tr>
      <w:tr w:rsidR="00B04833" w:rsidRPr="00B04833" w14:paraId="3D227C07" w14:textId="77777777" w:rsidTr="00645EDC">
        <w:trPr>
          <w:jc w:val="center"/>
        </w:trPr>
        <w:tc>
          <w:tcPr>
            <w:tcW w:w="4876" w:type="dxa"/>
          </w:tcPr>
          <w:p w14:paraId="2398FC16"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F0BA76B" w14:textId="5D46DE5F"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51384060" w14:textId="77777777" w:rsidTr="00645EDC">
        <w:trPr>
          <w:jc w:val="center"/>
        </w:trPr>
        <w:tc>
          <w:tcPr>
            <w:tcW w:w="4876" w:type="dxa"/>
          </w:tcPr>
          <w:p w14:paraId="6EFCEF4F" w14:textId="77777777" w:rsidR="00BB1533" w:rsidRPr="00B04833" w:rsidRDefault="00BB1533" w:rsidP="00645EDC">
            <w:pPr>
              <w:pStyle w:val="Normal6"/>
              <w:rPr>
                <w:color w:val="000000" w:themeColor="text1"/>
                <w:lang w:val="sv-SE"/>
              </w:rPr>
            </w:pPr>
          </w:p>
        </w:tc>
        <w:tc>
          <w:tcPr>
            <w:tcW w:w="4876" w:type="dxa"/>
          </w:tcPr>
          <w:p w14:paraId="78759093" w14:textId="77777777" w:rsidR="00BB1533" w:rsidRPr="00B04833" w:rsidRDefault="00BB1533" w:rsidP="00645EDC">
            <w:pPr>
              <w:pStyle w:val="Normal6"/>
              <w:rPr>
                <w:color w:val="000000" w:themeColor="text1"/>
                <w:szCs w:val="24"/>
                <w:lang w:val="sv-SE"/>
              </w:rPr>
            </w:pPr>
            <w:r w:rsidRPr="00B04833">
              <w:rPr>
                <w:b/>
                <w:i/>
                <w:color w:val="000000" w:themeColor="text1"/>
                <w:lang w:val="sv-SE"/>
              </w:rPr>
              <w:t>4a.</w:t>
            </w:r>
            <w:r w:rsidRPr="00B04833">
              <w:rPr>
                <w:b/>
                <w:i/>
                <w:color w:val="000000" w:themeColor="text1"/>
                <w:lang w:val="sv-SE"/>
              </w:rPr>
              <w:tab/>
              <w:t>Om dataanalysen visar en risk som kräver brådskande åtgärder ska EEA informera myndigheterna utan onödigt dröjsmål.</w:t>
            </w:r>
          </w:p>
        </w:tc>
      </w:tr>
    </w:tbl>
    <w:p w14:paraId="760A8F25" w14:textId="77777777" w:rsidR="00BB1533" w:rsidRPr="00B04833" w:rsidRDefault="00BB1533" w:rsidP="00BB1533">
      <w:pPr>
        <w:rPr>
          <w:color w:val="000000" w:themeColor="text1"/>
        </w:rPr>
      </w:pPr>
    </w:p>
    <w:p w14:paraId="0E226A57" w14:textId="02CDCD97"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133</w:t>
      </w:r>
    </w:p>
    <w:p w14:paraId="595654A9" w14:textId="77777777" w:rsidR="00BB1533" w:rsidRPr="00B04833" w:rsidRDefault="00BB1533" w:rsidP="00BB1533">
      <w:pPr>
        <w:rPr>
          <w:color w:val="000000" w:themeColor="text1"/>
        </w:rPr>
      </w:pPr>
    </w:p>
    <w:p w14:paraId="5FFAB50E"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000B5E0" w14:textId="77777777" w:rsidR="00BB1533" w:rsidRPr="00B04833" w:rsidRDefault="00BB1533" w:rsidP="00BB1533">
      <w:pPr>
        <w:pStyle w:val="NormalBold"/>
        <w:rPr>
          <w:color w:val="000000" w:themeColor="text1"/>
        </w:rPr>
      </w:pPr>
      <w:r w:rsidRPr="00B04833">
        <w:rPr>
          <w:color w:val="000000" w:themeColor="text1"/>
        </w:rPr>
        <w:t>Artikel 19 – punkt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D318C1E" w14:textId="77777777" w:rsidTr="00645EDC">
        <w:trPr>
          <w:jc w:val="center"/>
        </w:trPr>
        <w:tc>
          <w:tcPr>
            <w:tcW w:w="9752" w:type="dxa"/>
            <w:gridSpan w:val="2"/>
          </w:tcPr>
          <w:p w14:paraId="264E1969" w14:textId="77777777" w:rsidR="00BB1533" w:rsidRPr="00B04833" w:rsidRDefault="00BB1533" w:rsidP="00645EDC">
            <w:pPr>
              <w:keepNext/>
              <w:rPr>
                <w:color w:val="000000" w:themeColor="text1"/>
              </w:rPr>
            </w:pPr>
          </w:p>
        </w:tc>
      </w:tr>
      <w:tr w:rsidR="00B04833" w:rsidRPr="00B04833" w14:paraId="249D5EFC" w14:textId="77777777" w:rsidTr="00645EDC">
        <w:trPr>
          <w:jc w:val="center"/>
        </w:trPr>
        <w:tc>
          <w:tcPr>
            <w:tcW w:w="4876" w:type="dxa"/>
          </w:tcPr>
          <w:p w14:paraId="10D90C81"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1C16DC7" w14:textId="2C54BCA0"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0203B37" w14:textId="77777777" w:rsidTr="00645EDC">
        <w:trPr>
          <w:jc w:val="center"/>
        </w:trPr>
        <w:tc>
          <w:tcPr>
            <w:tcW w:w="4876" w:type="dxa"/>
          </w:tcPr>
          <w:p w14:paraId="4451AE68" w14:textId="77777777" w:rsidR="00BB1533" w:rsidRPr="00B04833" w:rsidRDefault="00BB1533" w:rsidP="00645EDC">
            <w:pPr>
              <w:pStyle w:val="Normal6"/>
              <w:rPr>
                <w:color w:val="000000" w:themeColor="text1"/>
                <w:lang w:val="sv-SE"/>
              </w:rPr>
            </w:pPr>
            <w:r w:rsidRPr="00B04833">
              <w:rPr>
                <w:color w:val="000000" w:themeColor="text1"/>
                <w:lang w:val="sv-SE"/>
              </w:rPr>
              <w:t>5.</w:t>
            </w:r>
            <w:r w:rsidRPr="00B04833">
              <w:rPr>
                <w:color w:val="000000" w:themeColor="text1"/>
                <w:lang w:val="sv-SE"/>
              </w:rPr>
              <w:tab/>
              <w:t xml:space="preserve">EEA ska ge Echa tillgång till alla </w:t>
            </w:r>
            <w:r w:rsidRPr="00B04833">
              <w:rPr>
                <w:b/>
                <w:i/>
                <w:color w:val="000000" w:themeColor="text1"/>
                <w:lang w:val="sv-SE"/>
              </w:rPr>
              <w:t xml:space="preserve">relevanta </w:t>
            </w:r>
            <w:r w:rsidRPr="00B04833">
              <w:rPr>
                <w:color w:val="000000" w:themeColor="text1"/>
                <w:lang w:val="sv-SE"/>
              </w:rPr>
              <w:t>data om tidiga varningssignaler som byrån innehar eller hyser samt till den rapport som avses i punkt 4 för integrering i den gemensamma dataplattformen.</w:t>
            </w:r>
          </w:p>
        </w:tc>
        <w:tc>
          <w:tcPr>
            <w:tcW w:w="4876" w:type="dxa"/>
          </w:tcPr>
          <w:p w14:paraId="0C9CA2DA" w14:textId="77777777" w:rsidR="00BB1533" w:rsidRPr="00B04833" w:rsidRDefault="00BB1533" w:rsidP="00645EDC">
            <w:pPr>
              <w:pStyle w:val="Normal6"/>
              <w:rPr>
                <w:color w:val="000000" w:themeColor="text1"/>
                <w:szCs w:val="24"/>
                <w:lang w:val="sv-SE"/>
              </w:rPr>
            </w:pPr>
            <w:r w:rsidRPr="00B04833">
              <w:rPr>
                <w:color w:val="000000" w:themeColor="text1"/>
                <w:lang w:val="sv-SE"/>
              </w:rPr>
              <w:t>5.</w:t>
            </w:r>
            <w:r w:rsidRPr="00B04833">
              <w:rPr>
                <w:color w:val="000000" w:themeColor="text1"/>
                <w:lang w:val="sv-SE"/>
              </w:rPr>
              <w:tab/>
              <w:t>EEA ska ge Echa tillgång till alla data om tidiga varningssignaler som byrån innehar eller hyser samt till den rapport som avses i punkt 4 för integrering i den gemensamma dataplattformen.</w:t>
            </w:r>
          </w:p>
        </w:tc>
      </w:tr>
    </w:tbl>
    <w:p w14:paraId="1F8CABC3" w14:textId="77777777" w:rsidR="00BB1533" w:rsidRPr="00B04833" w:rsidRDefault="00BB1533" w:rsidP="00BB1533">
      <w:pPr>
        <w:rPr>
          <w:color w:val="000000" w:themeColor="text1"/>
        </w:rPr>
      </w:pPr>
    </w:p>
    <w:p w14:paraId="72A61833" w14:textId="49D50464"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134</w:t>
      </w:r>
    </w:p>
    <w:p w14:paraId="68FB5DDA" w14:textId="77777777" w:rsidR="00BB1533" w:rsidRPr="00B04833" w:rsidRDefault="00BB1533" w:rsidP="00BB1533">
      <w:pPr>
        <w:rPr>
          <w:color w:val="000000" w:themeColor="text1"/>
        </w:rPr>
      </w:pPr>
    </w:p>
    <w:p w14:paraId="0E4C61D2"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3515ECD" w14:textId="77777777" w:rsidR="00BB1533" w:rsidRPr="00B04833" w:rsidRDefault="00BB1533" w:rsidP="00BB1533">
      <w:pPr>
        <w:pStyle w:val="NormalBold"/>
        <w:rPr>
          <w:color w:val="000000" w:themeColor="text1"/>
        </w:rPr>
      </w:pPr>
      <w:r w:rsidRPr="00B04833">
        <w:rPr>
          <w:color w:val="000000" w:themeColor="text1"/>
        </w:rPr>
        <w:t>Artikel 19 – punkt 5a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EBF7F4E" w14:textId="77777777" w:rsidTr="00645EDC">
        <w:trPr>
          <w:jc w:val="center"/>
        </w:trPr>
        <w:tc>
          <w:tcPr>
            <w:tcW w:w="9752" w:type="dxa"/>
            <w:gridSpan w:val="2"/>
          </w:tcPr>
          <w:p w14:paraId="03AEAA14" w14:textId="77777777" w:rsidR="00BB1533" w:rsidRPr="00B04833" w:rsidRDefault="00BB1533" w:rsidP="00645EDC">
            <w:pPr>
              <w:keepNext/>
              <w:rPr>
                <w:color w:val="000000" w:themeColor="text1"/>
              </w:rPr>
            </w:pPr>
          </w:p>
        </w:tc>
      </w:tr>
      <w:tr w:rsidR="00B04833" w:rsidRPr="00B04833" w14:paraId="34C1200D" w14:textId="77777777" w:rsidTr="00645EDC">
        <w:trPr>
          <w:jc w:val="center"/>
        </w:trPr>
        <w:tc>
          <w:tcPr>
            <w:tcW w:w="4876" w:type="dxa"/>
          </w:tcPr>
          <w:p w14:paraId="7383BC75"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FE1CEA4" w14:textId="0C165F00"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5B1C450F" w14:textId="77777777" w:rsidTr="00645EDC">
        <w:trPr>
          <w:jc w:val="center"/>
        </w:trPr>
        <w:tc>
          <w:tcPr>
            <w:tcW w:w="4876" w:type="dxa"/>
          </w:tcPr>
          <w:p w14:paraId="6FF76E95" w14:textId="77777777" w:rsidR="00BB1533" w:rsidRPr="00B04833" w:rsidRDefault="00BB1533" w:rsidP="00645EDC">
            <w:pPr>
              <w:pStyle w:val="Normal6"/>
              <w:rPr>
                <w:color w:val="000000" w:themeColor="text1"/>
                <w:lang w:val="sv-SE"/>
              </w:rPr>
            </w:pPr>
          </w:p>
        </w:tc>
        <w:tc>
          <w:tcPr>
            <w:tcW w:w="4876" w:type="dxa"/>
          </w:tcPr>
          <w:p w14:paraId="025A3E7F" w14:textId="77777777" w:rsidR="00BB1533" w:rsidRPr="00B04833" w:rsidRDefault="00BB1533" w:rsidP="00645EDC">
            <w:pPr>
              <w:pStyle w:val="Normal6"/>
              <w:rPr>
                <w:color w:val="000000" w:themeColor="text1"/>
                <w:szCs w:val="24"/>
                <w:lang w:val="sv-SE"/>
              </w:rPr>
            </w:pPr>
            <w:r w:rsidRPr="00B04833">
              <w:rPr>
                <w:b/>
                <w:i/>
                <w:color w:val="000000" w:themeColor="text1"/>
                <w:lang w:val="sv-SE"/>
              </w:rPr>
              <w:t>5a.</w:t>
            </w:r>
            <w:r w:rsidRPr="00B04833">
              <w:rPr>
                <w:b/>
                <w:i/>
                <w:color w:val="000000" w:themeColor="text1"/>
                <w:lang w:val="sv-SE"/>
              </w:rPr>
              <w:tab/>
              <w:t>Kommissionen ska i förekommande fall beakta de nya kemikalierisker som identifierats i enlighet med denna artikel i den strategiska planeringen av forsknings- och innovationsverksamhet enligt förordning (EU) 2021/695</w:t>
            </w:r>
            <w:r w:rsidRPr="00B04833">
              <w:rPr>
                <w:b/>
                <w:i/>
                <w:color w:val="000000" w:themeColor="text1"/>
                <w:vertAlign w:val="superscript"/>
                <w:lang w:val="sv-SE"/>
              </w:rPr>
              <w:t>1a</w:t>
            </w:r>
            <w:r w:rsidRPr="00B04833">
              <w:rPr>
                <w:b/>
                <w:i/>
                <w:color w:val="000000" w:themeColor="text1"/>
                <w:lang w:val="sv-SE"/>
              </w:rPr>
              <w:t>.</w:t>
            </w:r>
          </w:p>
        </w:tc>
      </w:tr>
      <w:tr w:rsidR="00B04833" w:rsidRPr="00B04833" w14:paraId="3C8D0D4B" w14:textId="77777777" w:rsidTr="00645EDC">
        <w:trPr>
          <w:jc w:val="center"/>
        </w:trPr>
        <w:tc>
          <w:tcPr>
            <w:tcW w:w="4876" w:type="dxa"/>
          </w:tcPr>
          <w:p w14:paraId="66922FC2" w14:textId="77777777" w:rsidR="00BB1533" w:rsidRPr="00B04833" w:rsidRDefault="00BB1533" w:rsidP="00645EDC">
            <w:pPr>
              <w:pStyle w:val="Normal6"/>
              <w:rPr>
                <w:color w:val="000000" w:themeColor="text1"/>
                <w:lang w:val="sv-SE"/>
              </w:rPr>
            </w:pPr>
          </w:p>
        </w:tc>
        <w:tc>
          <w:tcPr>
            <w:tcW w:w="4876" w:type="dxa"/>
          </w:tcPr>
          <w:p w14:paraId="113F181F" w14:textId="77777777" w:rsidR="00BB1533" w:rsidRPr="00B04833" w:rsidRDefault="00BB1533" w:rsidP="00645EDC">
            <w:pPr>
              <w:pStyle w:val="Normal6"/>
              <w:rPr>
                <w:color w:val="000000" w:themeColor="text1"/>
                <w:szCs w:val="24"/>
                <w:lang w:val="sv-SE"/>
              </w:rPr>
            </w:pPr>
            <w:r w:rsidRPr="00B04833">
              <w:rPr>
                <w:b/>
                <w:i/>
                <w:color w:val="000000" w:themeColor="text1"/>
                <w:lang w:val="sv-SE"/>
              </w:rPr>
              <w:t>__________________</w:t>
            </w:r>
          </w:p>
        </w:tc>
      </w:tr>
      <w:tr w:rsidR="00BB1533" w:rsidRPr="00B04833" w14:paraId="4A12CDF7" w14:textId="77777777" w:rsidTr="00645EDC">
        <w:trPr>
          <w:jc w:val="center"/>
        </w:trPr>
        <w:tc>
          <w:tcPr>
            <w:tcW w:w="4876" w:type="dxa"/>
          </w:tcPr>
          <w:p w14:paraId="0A43BA49" w14:textId="77777777" w:rsidR="00BB1533" w:rsidRPr="00B04833" w:rsidRDefault="00BB1533" w:rsidP="00645EDC">
            <w:pPr>
              <w:pStyle w:val="Normal6"/>
              <w:rPr>
                <w:color w:val="000000" w:themeColor="text1"/>
                <w:lang w:val="sv-SE"/>
              </w:rPr>
            </w:pPr>
          </w:p>
        </w:tc>
        <w:tc>
          <w:tcPr>
            <w:tcW w:w="4876" w:type="dxa"/>
          </w:tcPr>
          <w:p w14:paraId="634E334C" w14:textId="77777777" w:rsidR="00BB1533" w:rsidRPr="00B04833" w:rsidRDefault="00BB1533" w:rsidP="00645EDC">
            <w:pPr>
              <w:pStyle w:val="Normal6"/>
              <w:rPr>
                <w:color w:val="000000" w:themeColor="text1"/>
                <w:szCs w:val="24"/>
                <w:lang w:val="sv-SE"/>
              </w:rPr>
            </w:pPr>
            <w:r w:rsidRPr="00B04833">
              <w:rPr>
                <w:b/>
                <w:i/>
                <w:color w:val="000000" w:themeColor="text1"/>
                <w:vertAlign w:val="superscript"/>
                <w:lang w:val="sv-SE"/>
              </w:rPr>
              <w:t>1a</w:t>
            </w:r>
            <w:r w:rsidRPr="00B04833">
              <w:rPr>
                <w:b/>
                <w:i/>
                <w:color w:val="000000" w:themeColor="text1"/>
                <w:lang w:val="sv-SE"/>
              </w:rPr>
              <w:t xml:space="preserve"> Europaparlamentets och rådets förordning (EU) 2021/695 av den 28 april 2021 om inrättande av Horisont Europa – ramprogrammet för forskning och innovation, om fastställande av dess regler för deltagande och spridning och om upphävande av förordningarna (EU) nr 1290/2013 och (EU) nr 1291/2013.</w:t>
            </w:r>
          </w:p>
        </w:tc>
      </w:tr>
    </w:tbl>
    <w:p w14:paraId="4E745106" w14:textId="77777777" w:rsidR="00BB1533" w:rsidRPr="00B04833" w:rsidRDefault="00BB1533" w:rsidP="00BB1533">
      <w:pPr>
        <w:rPr>
          <w:color w:val="000000" w:themeColor="text1"/>
        </w:rPr>
      </w:pPr>
    </w:p>
    <w:p w14:paraId="5F553A48" w14:textId="51474157"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135</w:t>
      </w:r>
    </w:p>
    <w:p w14:paraId="63A9B399" w14:textId="77777777" w:rsidR="00BB1533" w:rsidRPr="00B04833" w:rsidRDefault="00BB1533" w:rsidP="00BB1533">
      <w:pPr>
        <w:rPr>
          <w:color w:val="000000" w:themeColor="text1"/>
        </w:rPr>
      </w:pPr>
    </w:p>
    <w:p w14:paraId="005BCD74"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CE57896" w14:textId="77777777" w:rsidR="00BB1533" w:rsidRPr="00B04833" w:rsidRDefault="00BB1533" w:rsidP="00BB1533">
      <w:pPr>
        <w:pStyle w:val="NormalBold"/>
        <w:rPr>
          <w:color w:val="000000" w:themeColor="text1"/>
        </w:rPr>
      </w:pPr>
      <w:r w:rsidRPr="00B04833">
        <w:rPr>
          <w:color w:val="000000" w:themeColor="text1"/>
        </w:rPr>
        <w:t>Artikel 20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9609F76" w14:textId="77777777" w:rsidTr="00645EDC">
        <w:trPr>
          <w:jc w:val="center"/>
        </w:trPr>
        <w:tc>
          <w:tcPr>
            <w:tcW w:w="9752" w:type="dxa"/>
            <w:gridSpan w:val="2"/>
          </w:tcPr>
          <w:p w14:paraId="6A4FFB17" w14:textId="77777777" w:rsidR="00BB1533" w:rsidRPr="00B04833" w:rsidRDefault="00BB1533" w:rsidP="00645EDC">
            <w:pPr>
              <w:keepNext/>
              <w:rPr>
                <w:color w:val="000000" w:themeColor="text1"/>
              </w:rPr>
            </w:pPr>
          </w:p>
        </w:tc>
      </w:tr>
      <w:tr w:rsidR="00B04833" w:rsidRPr="00B04833" w14:paraId="53CC55B7" w14:textId="77777777" w:rsidTr="00645EDC">
        <w:trPr>
          <w:jc w:val="center"/>
        </w:trPr>
        <w:tc>
          <w:tcPr>
            <w:tcW w:w="4876" w:type="dxa"/>
          </w:tcPr>
          <w:p w14:paraId="2AD2403E"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EF76436" w14:textId="35A2853E"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168CFAE3" w14:textId="77777777" w:rsidTr="00645EDC">
        <w:trPr>
          <w:jc w:val="center"/>
        </w:trPr>
        <w:tc>
          <w:tcPr>
            <w:tcW w:w="4876" w:type="dxa"/>
          </w:tcPr>
          <w:p w14:paraId="61012F1C" w14:textId="77777777" w:rsidR="00BB1533" w:rsidRPr="00B04833" w:rsidRDefault="00BB1533" w:rsidP="00645EDC">
            <w:pPr>
              <w:pStyle w:val="Normal6"/>
              <w:rPr>
                <w:color w:val="000000" w:themeColor="text1"/>
                <w:lang w:val="sv-SE"/>
              </w:rPr>
            </w:pPr>
            <w:r w:rsidRPr="00B04833">
              <w:rPr>
                <w:color w:val="000000" w:themeColor="text1"/>
                <w:lang w:val="sv-SE"/>
              </w:rPr>
              <w:t>1.</w:t>
            </w:r>
            <w:r w:rsidRPr="00B04833">
              <w:rPr>
                <w:color w:val="000000" w:themeColor="text1"/>
                <w:lang w:val="sv-SE"/>
              </w:rPr>
              <w:tab/>
              <w:t>Echa ska inrätta, driva och underhålla ett observationsorgan för specifika kemikalier som kommissionen anser kräver ytterligare granskning. Observationsorganet ska beakta tillförlitlig information om kemikaliernas egenskaper, säkerhetsaspekter, användning och marknadsnärvaro.</w:t>
            </w:r>
          </w:p>
        </w:tc>
        <w:tc>
          <w:tcPr>
            <w:tcW w:w="4876" w:type="dxa"/>
          </w:tcPr>
          <w:p w14:paraId="05793904" w14:textId="6436BD53" w:rsidR="00BB1533" w:rsidRPr="00B04833" w:rsidRDefault="00BB1533" w:rsidP="00B528DA">
            <w:pPr>
              <w:pStyle w:val="Normal6"/>
              <w:rPr>
                <w:color w:val="000000" w:themeColor="text1"/>
                <w:szCs w:val="24"/>
                <w:lang w:val="sv-SE"/>
              </w:rPr>
            </w:pPr>
            <w:r w:rsidRPr="00B04833">
              <w:rPr>
                <w:color w:val="000000" w:themeColor="text1"/>
                <w:lang w:val="sv-SE"/>
              </w:rPr>
              <w:t>1.</w:t>
            </w:r>
            <w:r w:rsidRPr="00B04833">
              <w:rPr>
                <w:color w:val="000000" w:themeColor="text1"/>
                <w:lang w:val="sv-SE"/>
              </w:rPr>
              <w:tab/>
              <w:t xml:space="preserve">Echa ska inrätta, driva och </w:t>
            </w:r>
            <w:r w:rsidR="00B528DA" w:rsidRPr="00B04833">
              <w:rPr>
                <w:color w:val="000000" w:themeColor="text1"/>
                <w:lang w:val="sv-SE"/>
              </w:rPr>
              <w:t xml:space="preserve">upprätthålla </w:t>
            </w:r>
            <w:r w:rsidRPr="00B04833">
              <w:rPr>
                <w:color w:val="000000" w:themeColor="text1"/>
                <w:lang w:val="sv-SE"/>
              </w:rPr>
              <w:t xml:space="preserve">ett observationsorgan för specifika kemikalier </w:t>
            </w:r>
            <w:r w:rsidRPr="00B04833">
              <w:rPr>
                <w:b/>
                <w:i/>
                <w:color w:val="000000" w:themeColor="text1"/>
                <w:lang w:val="sv-SE"/>
              </w:rPr>
              <w:t xml:space="preserve">eller grupper av kemikalier </w:t>
            </w:r>
            <w:r w:rsidRPr="00B04833">
              <w:rPr>
                <w:color w:val="000000" w:themeColor="text1"/>
                <w:lang w:val="sv-SE"/>
              </w:rPr>
              <w:t>som kommissionen anser kräver ytterligare granskning. Observationsorganet ska beakta tillförlitlig information om kemikaliernas egenskaper, säkerhetsaspekter, användning och marknadsnärvaro.</w:t>
            </w:r>
          </w:p>
        </w:tc>
      </w:tr>
    </w:tbl>
    <w:p w14:paraId="3981A54A" w14:textId="77777777" w:rsidR="00BB1533" w:rsidRPr="00B04833" w:rsidRDefault="00BB1533" w:rsidP="00BB1533">
      <w:pPr>
        <w:rPr>
          <w:color w:val="000000" w:themeColor="text1"/>
        </w:rPr>
      </w:pPr>
    </w:p>
    <w:p w14:paraId="3DAEE505" w14:textId="36DE5ECF"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136</w:t>
      </w:r>
    </w:p>
    <w:p w14:paraId="7994C22F" w14:textId="77777777" w:rsidR="00BB1533" w:rsidRPr="00B04833" w:rsidRDefault="00BB1533" w:rsidP="00BB1533">
      <w:pPr>
        <w:rPr>
          <w:color w:val="000000" w:themeColor="text1"/>
        </w:rPr>
      </w:pPr>
    </w:p>
    <w:p w14:paraId="5AEA8F51"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388F535" w14:textId="77777777" w:rsidR="00BB1533" w:rsidRPr="00B04833" w:rsidRDefault="00BB1533" w:rsidP="00BB1533">
      <w:pPr>
        <w:pStyle w:val="NormalBold"/>
        <w:rPr>
          <w:color w:val="000000" w:themeColor="text1"/>
        </w:rPr>
      </w:pPr>
      <w:r w:rsidRPr="00B04833">
        <w:rPr>
          <w:color w:val="000000" w:themeColor="text1"/>
        </w:rPr>
        <w:t>Artikel 20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A9EB30D" w14:textId="77777777" w:rsidTr="00645EDC">
        <w:trPr>
          <w:jc w:val="center"/>
        </w:trPr>
        <w:tc>
          <w:tcPr>
            <w:tcW w:w="9752" w:type="dxa"/>
            <w:gridSpan w:val="2"/>
          </w:tcPr>
          <w:p w14:paraId="6833E9D6" w14:textId="77777777" w:rsidR="00BB1533" w:rsidRPr="00B04833" w:rsidRDefault="00BB1533" w:rsidP="00645EDC">
            <w:pPr>
              <w:keepNext/>
              <w:rPr>
                <w:color w:val="000000" w:themeColor="text1"/>
              </w:rPr>
            </w:pPr>
          </w:p>
        </w:tc>
      </w:tr>
      <w:tr w:rsidR="00B04833" w:rsidRPr="00B04833" w14:paraId="202993C9" w14:textId="77777777" w:rsidTr="00645EDC">
        <w:trPr>
          <w:jc w:val="center"/>
        </w:trPr>
        <w:tc>
          <w:tcPr>
            <w:tcW w:w="4876" w:type="dxa"/>
          </w:tcPr>
          <w:p w14:paraId="2547BA50"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BC35891" w14:textId="0BE80963"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D7A7DFF" w14:textId="77777777" w:rsidTr="00645EDC">
        <w:trPr>
          <w:jc w:val="center"/>
        </w:trPr>
        <w:tc>
          <w:tcPr>
            <w:tcW w:w="4876" w:type="dxa"/>
          </w:tcPr>
          <w:p w14:paraId="76174914" w14:textId="77777777" w:rsidR="00BB1533" w:rsidRPr="00B04833" w:rsidRDefault="00BB1533" w:rsidP="00645EDC">
            <w:pPr>
              <w:pStyle w:val="Normal6"/>
              <w:rPr>
                <w:color w:val="000000" w:themeColor="text1"/>
                <w:lang w:val="sv-SE"/>
              </w:rPr>
            </w:pPr>
            <w:r w:rsidRPr="00B04833">
              <w:rPr>
                <w:color w:val="000000" w:themeColor="text1"/>
                <w:lang w:val="sv-SE"/>
              </w:rPr>
              <w:t>2.</w:t>
            </w:r>
            <w:r w:rsidRPr="00B04833">
              <w:rPr>
                <w:color w:val="000000" w:themeColor="text1"/>
                <w:lang w:val="sv-SE"/>
              </w:rPr>
              <w:tab/>
              <w:t xml:space="preserve">Senast den [Publikationsbyrån: infoga datum: sex månader efter dagen för denna förordnings ikraftträdande] ska kommissionen anta och offentliggöra en förteckning över de utvalda kemikalierna genom </w:t>
            </w:r>
            <w:r w:rsidRPr="00B04833">
              <w:rPr>
                <w:b/>
                <w:i/>
                <w:color w:val="000000" w:themeColor="text1"/>
                <w:lang w:val="sv-SE"/>
              </w:rPr>
              <w:t>ett genomförandebeslut</w:t>
            </w:r>
            <w:r w:rsidRPr="00B04833">
              <w:rPr>
                <w:color w:val="000000" w:themeColor="text1"/>
                <w:lang w:val="sv-SE"/>
              </w:rPr>
              <w:t>. Kommissionen ska regelbundet se över förteckningen över utvalda kemikalier och anta eventuella ändringar av den på samma sätt.</w:t>
            </w:r>
          </w:p>
        </w:tc>
        <w:tc>
          <w:tcPr>
            <w:tcW w:w="4876" w:type="dxa"/>
          </w:tcPr>
          <w:p w14:paraId="765B73E8" w14:textId="77777777" w:rsidR="00BB1533" w:rsidRPr="00B04833" w:rsidRDefault="00BB1533" w:rsidP="00645EDC">
            <w:pPr>
              <w:pStyle w:val="Normal6"/>
              <w:rPr>
                <w:color w:val="000000" w:themeColor="text1"/>
                <w:szCs w:val="24"/>
                <w:lang w:val="sv-SE"/>
              </w:rPr>
            </w:pPr>
            <w:r w:rsidRPr="00B04833">
              <w:rPr>
                <w:color w:val="000000" w:themeColor="text1"/>
                <w:lang w:val="sv-SE"/>
              </w:rPr>
              <w:t>2.</w:t>
            </w:r>
            <w:r w:rsidRPr="00B04833">
              <w:rPr>
                <w:color w:val="000000" w:themeColor="text1"/>
                <w:lang w:val="sv-SE"/>
              </w:rPr>
              <w:tab/>
              <w:t xml:space="preserve">Senast den </w:t>
            </w:r>
            <w:r w:rsidRPr="00B04833">
              <w:rPr>
                <w:b/>
                <w:i/>
                <w:color w:val="000000" w:themeColor="text1"/>
                <w:lang w:val="sv-SE"/>
              </w:rPr>
              <w:t xml:space="preserve">... </w:t>
            </w:r>
            <w:r w:rsidRPr="00B04833">
              <w:rPr>
                <w:color w:val="000000" w:themeColor="text1"/>
                <w:lang w:val="sv-SE"/>
              </w:rPr>
              <w:t xml:space="preserve">[Publikationsbyrån: infoga datum: sex månader efter dagen för denna förordnings ikraftträdande] ska kommissionen anta och offentliggöra en förteckning över de utvalda kemikalierna genom </w:t>
            </w:r>
            <w:r w:rsidRPr="00B04833">
              <w:rPr>
                <w:b/>
                <w:i/>
                <w:color w:val="000000" w:themeColor="text1"/>
                <w:lang w:val="sv-SE"/>
              </w:rPr>
              <w:t>en genomförandeakt</w:t>
            </w:r>
            <w:r w:rsidRPr="00B04833">
              <w:rPr>
                <w:color w:val="000000" w:themeColor="text1"/>
                <w:lang w:val="sv-SE"/>
              </w:rPr>
              <w:t>. Kommissionen ska regelbundet se över förteckningen över utvalda kemikalier och anta eventuella ändringar av den på samma sätt.</w:t>
            </w:r>
          </w:p>
        </w:tc>
      </w:tr>
    </w:tbl>
    <w:p w14:paraId="4F407D12" w14:textId="77777777" w:rsidR="00BB1533" w:rsidRPr="00B04833" w:rsidRDefault="00BB1533" w:rsidP="00BB1533">
      <w:pPr>
        <w:rPr>
          <w:color w:val="000000" w:themeColor="text1"/>
        </w:rPr>
      </w:pPr>
    </w:p>
    <w:p w14:paraId="780B08C8" w14:textId="5FBCDACD"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137</w:t>
      </w:r>
    </w:p>
    <w:p w14:paraId="5A5CDA6A" w14:textId="77777777" w:rsidR="00BB1533" w:rsidRPr="00B04833" w:rsidRDefault="00BB1533" w:rsidP="00BB1533">
      <w:pPr>
        <w:rPr>
          <w:color w:val="000000" w:themeColor="text1"/>
        </w:rPr>
      </w:pPr>
    </w:p>
    <w:p w14:paraId="3733F4CB"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F42D2E1" w14:textId="77777777" w:rsidR="00BB1533" w:rsidRPr="00B04833" w:rsidRDefault="00BB1533" w:rsidP="00BB1533">
      <w:pPr>
        <w:pStyle w:val="NormalBold"/>
        <w:rPr>
          <w:color w:val="000000" w:themeColor="text1"/>
        </w:rPr>
      </w:pPr>
      <w:r w:rsidRPr="00B04833">
        <w:rPr>
          <w:color w:val="000000" w:themeColor="text1"/>
        </w:rPr>
        <w:t>Artikel 20 – punkt 4 – led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7645CC7" w14:textId="77777777" w:rsidTr="00645EDC">
        <w:trPr>
          <w:jc w:val="center"/>
        </w:trPr>
        <w:tc>
          <w:tcPr>
            <w:tcW w:w="9752" w:type="dxa"/>
            <w:gridSpan w:val="2"/>
          </w:tcPr>
          <w:p w14:paraId="21A0F85A" w14:textId="77777777" w:rsidR="00BB1533" w:rsidRPr="00B04833" w:rsidRDefault="00BB1533" w:rsidP="00645EDC">
            <w:pPr>
              <w:keepNext/>
              <w:rPr>
                <w:color w:val="000000" w:themeColor="text1"/>
              </w:rPr>
            </w:pPr>
          </w:p>
        </w:tc>
      </w:tr>
      <w:tr w:rsidR="00B04833" w:rsidRPr="00B04833" w14:paraId="5AC32C38" w14:textId="77777777" w:rsidTr="00645EDC">
        <w:trPr>
          <w:jc w:val="center"/>
        </w:trPr>
        <w:tc>
          <w:tcPr>
            <w:tcW w:w="4876" w:type="dxa"/>
          </w:tcPr>
          <w:p w14:paraId="20480E18"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0751735B" w14:textId="6B22E162"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55683F04" w14:textId="77777777" w:rsidTr="00645EDC">
        <w:trPr>
          <w:jc w:val="center"/>
        </w:trPr>
        <w:tc>
          <w:tcPr>
            <w:tcW w:w="4876" w:type="dxa"/>
          </w:tcPr>
          <w:p w14:paraId="0C844919" w14:textId="77777777" w:rsidR="00BB1533" w:rsidRPr="00B04833" w:rsidRDefault="00BB1533" w:rsidP="00645EDC">
            <w:pPr>
              <w:pStyle w:val="Normal6"/>
              <w:rPr>
                <w:color w:val="000000" w:themeColor="text1"/>
                <w:lang w:val="sv-SE"/>
              </w:rPr>
            </w:pPr>
            <w:r w:rsidRPr="00B04833">
              <w:rPr>
                <w:color w:val="000000" w:themeColor="text1"/>
                <w:lang w:val="sv-SE"/>
              </w:rPr>
              <w:t>c)</w:t>
            </w:r>
            <w:r w:rsidRPr="00B04833">
              <w:rPr>
                <w:color w:val="000000" w:themeColor="text1"/>
                <w:lang w:val="sv-SE"/>
              </w:rPr>
              <w:tab/>
              <w:t>göra datasammanställningar allmänt tillgängliga via den gemensamma dataplattformen eller andra lämpliga verktyg för kommunikation och uppsökande verksamhet och därigenom underlätta en välgrundad samhällsdiskussion och öka allmänhetens medvetenhet om specifika kemikaliers egenskaper, användning och säkerhetsaspekter, samt regelbundet uppdatera denna information.</w:t>
            </w:r>
          </w:p>
        </w:tc>
        <w:tc>
          <w:tcPr>
            <w:tcW w:w="4876" w:type="dxa"/>
          </w:tcPr>
          <w:p w14:paraId="49F4F503" w14:textId="77777777" w:rsidR="00BB1533" w:rsidRPr="00B04833" w:rsidRDefault="00BB1533" w:rsidP="00645EDC">
            <w:pPr>
              <w:pStyle w:val="Normal6"/>
              <w:rPr>
                <w:color w:val="000000" w:themeColor="text1"/>
                <w:szCs w:val="24"/>
                <w:lang w:val="sv-SE"/>
              </w:rPr>
            </w:pPr>
            <w:r w:rsidRPr="00B04833">
              <w:rPr>
                <w:color w:val="000000" w:themeColor="text1"/>
                <w:lang w:val="sv-SE"/>
              </w:rPr>
              <w:t>c)</w:t>
            </w:r>
            <w:r w:rsidRPr="00B04833">
              <w:rPr>
                <w:color w:val="000000" w:themeColor="text1"/>
                <w:lang w:val="sv-SE"/>
              </w:rPr>
              <w:tab/>
              <w:t xml:space="preserve">göra datasammanställningar allmänt tillgängliga via den gemensamma dataplattformen eller andra lämpliga verktyg för kommunikation och uppsökande verksamhet och därigenom underlätta </w:t>
            </w:r>
            <w:r w:rsidRPr="00B04833">
              <w:rPr>
                <w:b/>
                <w:i/>
                <w:color w:val="000000" w:themeColor="text1"/>
                <w:lang w:val="sv-SE"/>
              </w:rPr>
              <w:t xml:space="preserve">identifieringen av potentiella ytterligare forskningsbehov eller riskhanteringsåtgärder, underlätta </w:t>
            </w:r>
            <w:r w:rsidRPr="00B04833">
              <w:rPr>
                <w:color w:val="000000" w:themeColor="text1"/>
                <w:lang w:val="sv-SE"/>
              </w:rPr>
              <w:t>en välgrundad samhällsdiskussion och öka allmänhetens medvetenhet om specifika kemikaliers egenskaper, användning och säkerhetsaspekter, samt regelbundet uppdatera denna information.</w:t>
            </w:r>
          </w:p>
        </w:tc>
      </w:tr>
    </w:tbl>
    <w:p w14:paraId="1B466EDF" w14:textId="77777777" w:rsidR="00BB1533" w:rsidRPr="00B04833" w:rsidRDefault="00BB1533" w:rsidP="00BB1533">
      <w:pPr>
        <w:rPr>
          <w:color w:val="000000" w:themeColor="text1"/>
        </w:rPr>
      </w:pPr>
    </w:p>
    <w:p w14:paraId="7818227F" w14:textId="342D508F"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138</w:t>
      </w:r>
    </w:p>
    <w:p w14:paraId="50F058E6" w14:textId="77777777" w:rsidR="00BB1533" w:rsidRPr="00B04833" w:rsidRDefault="00BB1533" w:rsidP="00BB1533">
      <w:pPr>
        <w:rPr>
          <w:color w:val="000000" w:themeColor="text1"/>
        </w:rPr>
      </w:pPr>
    </w:p>
    <w:p w14:paraId="2F8F45A6"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66FBFD5" w14:textId="77777777" w:rsidR="00BB1533" w:rsidRPr="00B04833" w:rsidRDefault="00BB1533" w:rsidP="00BB1533">
      <w:pPr>
        <w:pStyle w:val="NormalBold"/>
        <w:rPr>
          <w:color w:val="000000" w:themeColor="text1"/>
        </w:rPr>
      </w:pPr>
      <w:r w:rsidRPr="00B04833">
        <w:rPr>
          <w:color w:val="000000" w:themeColor="text1"/>
        </w:rPr>
        <w:t>Artikel 21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AA7E86F" w14:textId="77777777" w:rsidTr="00645EDC">
        <w:trPr>
          <w:jc w:val="center"/>
        </w:trPr>
        <w:tc>
          <w:tcPr>
            <w:tcW w:w="9752" w:type="dxa"/>
            <w:gridSpan w:val="2"/>
          </w:tcPr>
          <w:p w14:paraId="281F0FA5" w14:textId="77777777" w:rsidR="00BB1533" w:rsidRPr="00B04833" w:rsidRDefault="00BB1533" w:rsidP="00645EDC">
            <w:pPr>
              <w:keepNext/>
              <w:rPr>
                <w:color w:val="000000" w:themeColor="text1"/>
              </w:rPr>
            </w:pPr>
          </w:p>
        </w:tc>
      </w:tr>
      <w:tr w:rsidR="00B04833" w:rsidRPr="00B04833" w14:paraId="4FDEBB63" w14:textId="77777777" w:rsidTr="00645EDC">
        <w:trPr>
          <w:jc w:val="center"/>
        </w:trPr>
        <w:tc>
          <w:tcPr>
            <w:tcW w:w="4876" w:type="dxa"/>
          </w:tcPr>
          <w:p w14:paraId="268CCCB5"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02960231" w14:textId="24D8DF94"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2D44AB85" w14:textId="77777777" w:rsidTr="00645EDC">
        <w:trPr>
          <w:jc w:val="center"/>
        </w:trPr>
        <w:tc>
          <w:tcPr>
            <w:tcW w:w="4876" w:type="dxa"/>
          </w:tcPr>
          <w:p w14:paraId="2EC7978A" w14:textId="77777777" w:rsidR="00BB1533" w:rsidRPr="00B04833" w:rsidRDefault="00BB1533" w:rsidP="00645EDC">
            <w:pPr>
              <w:pStyle w:val="Normal6"/>
              <w:rPr>
                <w:color w:val="000000" w:themeColor="text1"/>
                <w:lang w:val="sv-SE"/>
              </w:rPr>
            </w:pPr>
            <w:r w:rsidRPr="00B04833">
              <w:rPr>
                <w:color w:val="000000" w:themeColor="text1"/>
                <w:lang w:val="sv-SE"/>
              </w:rPr>
              <w:t>1.</w:t>
            </w:r>
            <w:r w:rsidRPr="00B04833">
              <w:rPr>
                <w:color w:val="000000" w:themeColor="text1"/>
                <w:lang w:val="sv-SE"/>
              </w:rPr>
              <w:tab/>
              <w:t xml:space="preserve">Echa får av de bästa tillgängliga oberoende resurserna beställa vetenskapliga studier </w:t>
            </w:r>
            <w:r w:rsidRPr="00B04833">
              <w:rPr>
                <w:b/>
                <w:i/>
                <w:color w:val="000000" w:themeColor="text1"/>
                <w:lang w:val="sv-SE"/>
              </w:rPr>
              <w:t xml:space="preserve">till stöd för genomförandet av de unionsakter om kemikalier inom dess behörighetsområde som förtecknas i bilaga I samt </w:t>
            </w:r>
            <w:r w:rsidRPr="00B04833">
              <w:rPr>
                <w:color w:val="000000" w:themeColor="text1"/>
                <w:lang w:val="sv-SE"/>
              </w:rPr>
              <w:t>för att</w:t>
            </w:r>
            <w:r w:rsidRPr="00B04833">
              <w:rPr>
                <w:b/>
                <w:i/>
                <w:color w:val="000000" w:themeColor="text1"/>
                <w:lang w:val="sv-SE"/>
              </w:rPr>
              <w:t xml:space="preserve"> bidra till stöd, utvärdering eller utveckling av unionens kemikaliepolitik.</w:t>
            </w:r>
          </w:p>
        </w:tc>
        <w:tc>
          <w:tcPr>
            <w:tcW w:w="4876" w:type="dxa"/>
          </w:tcPr>
          <w:p w14:paraId="3A0D5A0E" w14:textId="77777777" w:rsidR="00BB1533" w:rsidRPr="00B04833" w:rsidRDefault="00BB1533" w:rsidP="00645EDC">
            <w:pPr>
              <w:pStyle w:val="Normal6"/>
              <w:rPr>
                <w:color w:val="000000" w:themeColor="text1"/>
                <w:szCs w:val="24"/>
                <w:lang w:val="sv-SE"/>
              </w:rPr>
            </w:pPr>
            <w:r w:rsidRPr="00B04833">
              <w:rPr>
                <w:color w:val="000000" w:themeColor="text1"/>
                <w:lang w:val="sv-SE"/>
              </w:rPr>
              <w:t>1.</w:t>
            </w:r>
            <w:r w:rsidRPr="00B04833">
              <w:rPr>
                <w:color w:val="000000" w:themeColor="text1"/>
                <w:lang w:val="sv-SE"/>
              </w:rPr>
              <w:tab/>
              <w:t>Echa får av de bästa tillgängliga oberoende resurserna beställa vetenskapliga studier för att</w:t>
            </w:r>
          </w:p>
        </w:tc>
      </w:tr>
      <w:tr w:rsidR="00B04833" w:rsidRPr="00B04833" w14:paraId="06F02E14" w14:textId="77777777" w:rsidTr="00645EDC">
        <w:trPr>
          <w:jc w:val="center"/>
        </w:trPr>
        <w:tc>
          <w:tcPr>
            <w:tcW w:w="4876" w:type="dxa"/>
          </w:tcPr>
          <w:p w14:paraId="3E74DE64" w14:textId="77777777" w:rsidR="00BB1533" w:rsidRPr="00B04833" w:rsidRDefault="00BB1533" w:rsidP="00645EDC">
            <w:pPr>
              <w:pStyle w:val="Normal6"/>
              <w:rPr>
                <w:color w:val="000000" w:themeColor="text1"/>
                <w:lang w:val="sv-SE"/>
              </w:rPr>
            </w:pPr>
          </w:p>
        </w:tc>
        <w:tc>
          <w:tcPr>
            <w:tcW w:w="4876" w:type="dxa"/>
          </w:tcPr>
          <w:p w14:paraId="24846A56" w14:textId="77777777" w:rsidR="00BB1533" w:rsidRPr="00B04833" w:rsidRDefault="00BB1533" w:rsidP="00645EDC">
            <w:pPr>
              <w:pStyle w:val="Normal6"/>
              <w:rPr>
                <w:color w:val="000000" w:themeColor="text1"/>
                <w:szCs w:val="24"/>
                <w:lang w:val="sv-SE"/>
              </w:rPr>
            </w:pPr>
            <w:r w:rsidRPr="00B04833">
              <w:rPr>
                <w:b/>
                <w:i/>
                <w:color w:val="000000" w:themeColor="text1"/>
                <w:lang w:val="sv-SE"/>
              </w:rPr>
              <w:t>a)</w:t>
            </w:r>
            <w:r w:rsidRPr="00B04833">
              <w:rPr>
                <w:color w:val="000000" w:themeColor="text1"/>
                <w:lang w:val="sv-SE"/>
              </w:rPr>
              <w:t xml:space="preserve"> </w:t>
            </w:r>
            <w:r w:rsidRPr="00B04833">
              <w:rPr>
                <w:color w:val="000000" w:themeColor="text1"/>
                <w:lang w:val="sv-SE"/>
              </w:rPr>
              <w:tab/>
            </w:r>
            <w:r w:rsidRPr="00B04833">
              <w:rPr>
                <w:b/>
                <w:i/>
                <w:color w:val="000000" w:themeColor="text1"/>
                <w:lang w:val="sv-SE"/>
              </w:rPr>
              <w:t>stödja genomförandet av de unionsakter om kemikalier eller grupper av kemikalier inom dess behörighetsområde som förtecknas i bilaga I samt för att bidra till stöd, utvärdering eller utveckling av unionens kemikaliepolitik,</w:t>
            </w:r>
          </w:p>
        </w:tc>
      </w:tr>
      <w:tr w:rsidR="00B04833" w:rsidRPr="00B04833" w14:paraId="37CAC0FC" w14:textId="77777777" w:rsidTr="00645EDC">
        <w:trPr>
          <w:jc w:val="center"/>
        </w:trPr>
        <w:tc>
          <w:tcPr>
            <w:tcW w:w="4876" w:type="dxa"/>
          </w:tcPr>
          <w:p w14:paraId="472457A8" w14:textId="77777777" w:rsidR="00BB1533" w:rsidRPr="00B04833" w:rsidRDefault="00BB1533" w:rsidP="00645EDC">
            <w:pPr>
              <w:pStyle w:val="Normal6"/>
              <w:rPr>
                <w:color w:val="000000" w:themeColor="text1"/>
                <w:lang w:val="sv-SE"/>
              </w:rPr>
            </w:pPr>
          </w:p>
        </w:tc>
        <w:tc>
          <w:tcPr>
            <w:tcW w:w="4876" w:type="dxa"/>
          </w:tcPr>
          <w:p w14:paraId="5843B02E"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b) </w:t>
            </w:r>
            <w:r w:rsidRPr="00B04833">
              <w:rPr>
                <w:b/>
                <w:i/>
                <w:color w:val="000000" w:themeColor="text1"/>
                <w:lang w:val="sv-SE"/>
              </w:rPr>
              <w:tab/>
              <w:t>undersöka ytterligare nya kemiska risker som identifierats i den rapport som avses i artikel 19.4 i denna förordning,</w:t>
            </w:r>
          </w:p>
        </w:tc>
      </w:tr>
      <w:tr w:rsidR="00BB1533" w:rsidRPr="00B04833" w14:paraId="6B0CDE4F" w14:textId="77777777" w:rsidTr="00645EDC">
        <w:trPr>
          <w:jc w:val="center"/>
        </w:trPr>
        <w:tc>
          <w:tcPr>
            <w:tcW w:w="4876" w:type="dxa"/>
          </w:tcPr>
          <w:p w14:paraId="785A4914" w14:textId="77777777" w:rsidR="00BB1533" w:rsidRPr="00B04833" w:rsidRDefault="00BB1533" w:rsidP="00645EDC">
            <w:pPr>
              <w:pStyle w:val="Normal6"/>
              <w:rPr>
                <w:color w:val="000000" w:themeColor="text1"/>
                <w:lang w:val="sv-SE"/>
              </w:rPr>
            </w:pPr>
          </w:p>
        </w:tc>
        <w:tc>
          <w:tcPr>
            <w:tcW w:w="4876" w:type="dxa"/>
          </w:tcPr>
          <w:p w14:paraId="3AB273AF"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c) </w:t>
            </w:r>
            <w:r w:rsidRPr="00B04833">
              <w:rPr>
                <w:b/>
                <w:i/>
                <w:color w:val="000000" w:themeColor="text1"/>
                <w:lang w:val="sv-SE"/>
              </w:rPr>
              <w:tab/>
              <w:t xml:space="preserve">i samarbete med medlemsstaterna genomföra en unionsomfattande dataprovtagning med avseende på </w:t>
            </w:r>
            <w:r w:rsidRPr="00B04833">
              <w:rPr>
                <w:b/>
                <w:i/>
                <w:color w:val="000000" w:themeColor="text1"/>
                <w:lang w:val="sv-SE"/>
              </w:rPr>
              <w:lastRenderedPageBreak/>
              <w:t>biologisk exponeringsmätning hos människor.</w:t>
            </w:r>
          </w:p>
        </w:tc>
      </w:tr>
    </w:tbl>
    <w:p w14:paraId="67B95F74" w14:textId="77777777" w:rsidR="00BB1533" w:rsidRPr="00B04833" w:rsidRDefault="00BB1533" w:rsidP="00BB1533">
      <w:pPr>
        <w:rPr>
          <w:color w:val="000000" w:themeColor="text1"/>
        </w:rPr>
      </w:pPr>
    </w:p>
    <w:p w14:paraId="4D8FCE90" w14:textId="2F0602F7"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139</w:t>
      </w:r>
    </w:p>
    <w:p w14:paraId="20F459F5" w14:textId="77777777" w:rsidR="00BB1533" w:rsidRPr="00B04833" w:rsidRDefault="00BB1533" w:rsidP="00BB1533">
      <w:pPr>
        <w:rPr>
          <w:color w:val="000000" w:themeColor="text1"/>
        </w:rPr>
      </w:pPr>
    </w:p>
    <w:p w14:paraId="592BD834"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21238AF" w14:textId="77777777" w:rsidR="00BB1533" w:rsidRPr="00B04833" w:rsidRDefault="00BB1533" w:rsidP="00BB1533">
      <w:pPr>
        <w:pStyle w:val="NormalBold"/>
        <w:rPr>
          <w:color w:val="000000" w:themeColor="text1"/>
        </w:rPr>
      </w:pPr>
      <w:r w:rsidRPr="00B04833">
        <w:rPr>
          <w:color w:val="000000" w:themeColor="text1"/>
        </w:rPr>
        <w:t>Artikel 21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86073EC" w14:textId="77777777" w:rsidTr="00645EDC">
        <w:trPr>
          <w:jc w:val="center"/>
        </w:trPr>
        <w:tc>
          <w:tcPr>
            <w:tcW w:w="9752" w:type="dxa"/>
            <w:gridSpan w:val="2"/>
          </w:tcPr>
          <w:p w14:paraId="1015335F" w14:textId="77777777" w:rsidR="00BB1533" w:rsidRPr="00B04833" w:rsidRDefault="00BB1533" w:rsidP="00645EDC">
            <w:pPr>
              <w:keepNext/>
              <w:rPr>
                <w:color w:val="000000" w:themeColor="text1"/>
              </w:rPr>
            </w:pPr>
          </w:p>
        </w:tc>
      </w:tr>
      <w:tr w:rsidR="00B04833" w:rsidRPr="00B04833" w14:paraId="52C45AA9" w14:textId="77777777" w:rsidTr="00645EDC">
        <w:trPr>
          <w:jc w:val="center"/>
        </w:trPr>
        <w:tc>
          <w:tcPr>
            <w:tcW w:w="4876" w:type="dxa"/>
          </w:tcPr>
          <w:p w14:paraId="474BD5E3"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359454C" w14:textId="14AC7B2D"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7ACACE5" w14:textId="77777777" w:rsidTr="00645EDC">
        <w:trPr>
          <w:jc w:val="center"/>
        </w:trPr>
        <w:tc>
          <w:tcPr>
            <w:tcW w:w="4876" w:type="dxa"/>
          </w:tcPr>
          <w:p w14:paraId="51D6EE5E" w14:textId="77777777" w:rsidR="00BB1533" w:rsidRPr="00B04833" w:rsidRDefault="00BB1533" w:rsidP="00645EDC">
            <w:pPr>
              <w:pStyle w:val="Normal6"/>
              <w:rPr>
                <w:color w:val="000000" w:themeColor="text1"/>
                <w:lang w:val="sv-SE"/>
              </w:rPr>
            </w:pPr>
            <w:r w:rsidRPr="00B04833">
              <w:rPr>
                <w:color w:val="000000" w:themeColor="text1"/>
                <w:lang w:val="sv-SE"/>
              </w:rPr>
              <w:t>2.</w:t>
            </w:r>
            <w:r w:rsidRPr="00B04833">
              <w:rPr>
                <w:color w:val="000000" w:themeColor="text1"/>
                <w:lang w:val="sv-SE"/>
              </w:rPr>
              <w:tab/>
              <w:t>Kommissionen får anmoda Echa att beställa sådana vetenskapliga studier som avses i punkt 1.</w:t>
            </w:r>
          </w:p>
        </w:tc>
        <w:tc>
          <w:tcPr>
            <w:tcW w:w="4876" w:type="dxa"/>
          </w:tcPr>
          <w:p w14:paraId="3D837858" w14:textId="77777777" w:rsidR="00BB1533" w:rsidRPr="00B04833" w:rsidRDefault="00BB1533" w:rsidP="00645EDC">
            <w:pPr>
              <w:pStyle w:val="Normal6"/>
              <w:rPr>
                <w:color w:val="000000" w:themeColor="text1"/>
                <w:szCs w:val="24"/>
                <w:lang w:val="sv-SE"/>
              </w:rPr>
            </w:pPr>
            <w:r w:rsidRPr="00B04833">
              <w:rPr>
                <w:color w:val="000000" w:themeColor="text1"/>
                <w:lang w:val="sv-SE"/>
              </w:rPr>
              <w:t>2.</w:t>
            </w:r>
            <w:r w:rsidRPr="00B04833">
              <w:rPr>
                <w:color w:val="000000" w:themeColor="text1"/>
                <w:lang w:val="sv-SE"/>
              </w:rPr>
              <w:tab/>
              <w:t>Kommissionen får anmoda Echa att beställa sådana vetenskapliga studier som avses i punkt 1</w:t>
            </w:r>
            <w:r w:rsidRPr="00B04833">
              <w:rPr>
                <w:b/>
                <w:i/>
                <w:color w:val="000000" w:themeColor="text1"/>
                <w:lang w:val="sv-SE"/>
              </w:rPr>
              <w:t xml:space="preserve"> och artikel 20.4 b i denna förordning.</w:t>
            </w:r>
            <w:r w:rsidRPr="00B04833">
              <w:rPr>
                <w:color w:val="000000" w:themeColor="text1"/>
                <w:lang w:val="sv-SE"/>
              </w:rPr>
              <w:t xml:space="preserve"> </w:t>
            </w:r>
            <w:r w:rsidRPr="00B04833">
              <w:rPr>
                <w:b/>
                <w:i/>
                <w:color w:val="000000" w:themeColor="text1"/>
                <w:lang w:val="sv-SE"/>
              </w:rPr>
              <w:t>Medlemsstaterna får begära att kommissionen ska anmoda Echa att beställa sådana vetenskapliga studier.</w:t>
            </w:r>
          </w:p>
        </w:tc>
      </w:tr>
    </w:tbl>
    <w:p w14:paraId="3671C0BB" w14:textId="77777777" w:rsidR="00BB1533" w:rsidRPr="00B04833" w:rsidRDefault="00BB1533" w:rsidP="00BB1533">
      <w:pPr>
        <w:rPr>
          <w:color w:val="000000" w:themeColor="text1"/>
        </w:rPr>
      </w:pPr>
    </w:p>
    <w:p w14:paraId="44FBA35F" w14:textId="37FE1EBA"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140</w:t>
      </w:r>
    </w:p>
    <w:p w14:paraId="04B73A66" w14:textId="77777777" w:rsidR="00BB1533" w:rsidRPr="00B04833" w:rsidRDefault="00BB1533" w:rsidP="00BB1533">
      <w:pPr>
        <w:rPr>
          <w:color w:val="000000" w:themeColor="text1"/>
        </w:rPr>
      </w:pPr>
    </w:p>
    <w:p w14:paraId="04480817"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A6B1433" w14:textId="77777777" w:rsidR="00BB1533" w:rsidRPr="00B04833" w:rsidRDefault="00BB1533" w:rsidP="00BB1533">
      <w:pPr>
        <w:pStyle w:val="NormalBold"/>
        <w:rPr>
          <w:color w:val="000000" w:themeColor="text1"/>
        </w:rPr>
      </w:pPr>
      <w:r w:rsidRPr="00B04833">
        <w:rPr>
          <w:color w:val="000000" w:themeColor="text1"/>
        </w:rPr>
        <w:t>Artikel 21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564D2D1" w14:textId="77777777" w:rsidTr="00645EDC">
        <w:trPr>
          <w:jc w:val="center"/>
        </w:trPr>
        <w:tc>
          <w:tcPr>
            <w:tcW w:w="9752" w:type="dxa"/>
            <w:gridSpan w:val="2"/>
          </w:tcPr>
          <w:p w14:paraId="58F2CB0F" w14:textId="77777777" w:rsidR="00BB1533" w:rsidRPr="00B04833" w:rsidRDefault="00BB1533" w:rsidP="00645EDC">
            <w:pPr>
              <w:keepNext/>
              <w:rPr>
                <w:color w:val="000000" w:themeColor="text1"/>
              </w:rPr>
            </w:pPr>
          </w:p>
        </w:tc>
      </w:tr>
      <w:tr w:rsidR="00B04833" w:rsidRPr="00B04833" w14:paraId="365D461D" w14:textId="77777777" w:rsidTr="00645EDC">
        <w:trPr>
          <w:jc w:val="center"/>
        </w:trPr>
        <w:tc>
          <w:tcPr>
            <w:tcW w:w="4876" w:type="dxa"/>
          </w:tcPr>
          <w:p w14:paraId="37F889FF"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4D2CF08" w14:textId="2AED93F2"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56905391" w14:textId="77777777" w:rsidTr="00645EDC">
        <w:trPr>
          <w:jc w:val="center"/>
        </w:trPr>
        <w:tc>
          <w:tcPr>
            <w:tcW w:w="4876" w:type="dxa"/>
          </w:tcPr>
          <w:p w14:paraId="3357A911" w14:textId="77777777" w:rsidR="00BB1533" w:rsidRPr="00B04833" w:rsidRDefault="00BB1533" w:rsidP="00645EDC">
            <w:pPr>
              <w:pStyle w:val="Normal6"/>
              <w:rPr>
                <w:color w:val="000000" w:themeColor="text1"/>
                <w:lang w:val="sv-SE"/>
              </w:rPr>
            </w:pPr>
            <w:r w:rsidRPr="00B04833">
              <w:rPr>
                <w:color w:val="000000" w:themeColor="text1"/>
                <w:lang w:val="sv-SE"/>
              </w:rPr>
              <w:t>3.</w:t>
            </w:r>
            <w:r w:rsidRPr="00B04833">
              <w:rPr>
                <w:color w:val="000000" w:themeColor="text1"/>
                <w:lang w:val="sv-SE"/>
              </w:rPr>
              <w:tab/>
              <w:t>Echa ska endast beställa vetenskapliga studier om resultaten inte kan erhållas genom befintliga rättsliga bestämmelser eller förfaranden enligt den unionslagstiftning som förtecknas i bilaga I. Myndigheten får inte beställa studier som i första hand har ett forskningssyfte.</w:t>
            </w:r>
          </w:p>
        </w:tc>
        <w:tc>
          <w:tcPr>
            <w:tcW w:w="4876" w:type="dxa"/>
          </w:tcPr>
          <w:p w14:paraId="44FDC58C" w14:textId="77777777" w:rsidR="00BB1533" w:rsidRPr="00B04833" w:rsidRDefault="00BB1533" w:rsidP="00645EDC">
            <w:pPr>
              <w:pStyle w:val="Normal6"/>
              <w:rPr>
                <w:color w:val="000000" w:themeColor="text1"/>
                <w:szCs w:val="24"/>
                <w:lang w:val="sv-SE"/>
              </w:rPr>
            </w:pPr>
            <w:r w:rsidRPr="00B04833">
              <w:rPr>
                <w:color w:val="000000" w:themeColor="text1"/>
                <w:lang w:val="sv-SE"/>
              </w:rPr>
              <w:t>3.</w:t>
            </w:r>
            <w:r w:rsidRPr="00B04833">
              <w:rPr>
                <w:color w:val="000000" w:themeColor="text1"/>
                <w:lang w:val="sv-SE"/>
              </w:rPr>
              <w:tab/>
              <w:t xml:space="preserve">Echa ska endast beställa vetenskapliga studier om resultaten inte kan erhållas genom befintliga rättsliga bestämmelser eller förfaranden enligt den unionslagstiftning som förtecknas i bilaga I. </w:t>
            </w:r>
            <w:r w:rsidRPr="00B04833">
              <w:rPr>
                <w:b/>
                <w:i/>
                <w:color w:val="000000" w:themeColor="text1"/>
                <w:lang w:val="sv-SE"/>
              </w:rPr>
              <w:t xml:space="preserve"> Myndigheten ska prioritera användningen av djurfria metoder, och djurförsök på ryggradsdjur ska endast genomföras som en sista utväg. </w:t>
            </w:r>
            <w:r w:rsidRPr="00B04833">
              <w:rPr>
                <w:color w:val="000000" w:themeColor="text1"/>
                <w:lang w:val="sv-SE"/>
              </w:rPr>
              <w:t>Myndigheten får inte beställa studier som i första hand har ett forskningssyfte.</w:t>
            </w:r>
          </w:p>
        </w:tc>
      </w:tr>
      <w:tr w:rsidR="00BB1533" w:rsidRPr="00B04833" w14:paraId="6ED83F19" w14:textId="77777777" w:rsidTr="00645EDC">
        <w:trPr>
          <w:jc w:val="center"/>
        </w:trPr>
        <w:tc>
          <w:tcPr>
            <w:tcW w:w="4876" w:type="dxa"/>
          </w:tcPr>
          <w:p w14:paraId="79E2B4FE" w14:textId="77777777" w:rsidR="00BB1533" w:rsidRPr="00B04833" w:rsidRDefault="00BB1533" w:rsidP="00645EDC">
            <w:pPr>
              <w:pStyle w:val="Normal6"/>
              <w:rPr>
                <w:color w:val="000000" w:themeColor="text1"/>
                <w:lang w:val="sv-SE"/>
              </w:rPr>
            </w:pPr>
          </w:p>
        </w:tc>
        <w:tc>
          <w:tcPr>
            <w:tcW w:w="4876" w:type="dxa"/>
          </w:tcPr>
          <w:p w14:paraId="094673E1" w14:textId="77777777" w:rsidR="00BB1533" w:rsidRPr="00B04833" w:rsidRDefault="00BB1533" w:rsidP="00645EDC">
            <w:pPr>
              <w:pStyle w:val="Normal6"/>
              <w:rPr>
                <w:color w:val="000000" w:themeColor="text1"/>
                <w:szCs w:val="24"/>
                <w:lang w:val="sv-SE"/>
              </w:rPr>
            </w:pPr>
            <w:r w:rsidRPr="00B04833">
              <w:rPr>
                <w:b/>
                <w:i/>
                <w:color w:val="000000" w:themeColor="text1"/>
                <w:lang w:val="sv-SE"/>
              </w:rPr>
              <w:t>För att undvika onödig dubblering av studier ska Echa konsultera den gemensamma dataplattformen.</w:t>
            </w:r>
          </w:p>
        </w:tc>
      </w:tr>
    </w:tbl>
    <w:p w14:paraId="78F9A368" w14:textId="77777777" w:rsidR="00BB1533" w:rsidRPr="00B04833" w:rsidRDefault="00BB1533" w:rsidP="00BB1533">
      <w:pPr>
        <w:rPr>
          <w:color w:val="000000" w:themeColor="text1"/>
        </w:rPr>
      </w:pPr>
    </w:p>
    <w:p w14:paraId="1BFEBA67" w14:textId="7751849A"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141</w:t>
      </w:r>
    </w:p>
    <w:p w14:paraId="1641D15F" w14:textId="77777777" w:rsidR="00BB1533" w:rsidRPr="00B04833" w:rsidRDefault="00BB1533" w:rsidP="00BB1533">
      <w:pPr>
        <w:rPr>
          <w:color w:val="000000" w:themeColor="text1"/>
        </w:rPr>
      </w:pPr>
    </w:p>
    <w:p w14:paraId="7609D5B7"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258D420" w14:textId="77777777" w:rsidR="00BB1533" w:rsidRPr="00B04833" w:rsidRDefault="00BB1533" w:rsidP="00BB1533">
      <w:pPr>
        <w:pStyle w:val="NormalBold"/>
        <w:rPr>
          <w:color w:val="000000" w:themeColor="text1"/>
        </w:rPr>
      </w:pPr>
      <w:r w:rsidRPr="00B04833">
        <w:rPr>
          <w:color w:val="000000" w:themeColor="text1"/>
        </w:rPr>
        <w:t>Artikel 21 – punkt 3a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9A3B0D2" w14:textId="77777777" w:rsidTr="00645EDC">
        <w:trPr>
          <w:jc w:val="center"/>
        </w:trPr>
        <w:tc>
          <w:tcPr>
            <w:tcW w:w="9752" w:type="dxa"/>
            <w:gridSpan w:val="2"/>
          </w:tcPr>
          <w:p w14:paraId="54CEB933" w14:textId="77777777" w:rsidR="00BB1533" w:rsidRPr="00B04833" w:rsidRDefault="00BB1533" w:rsidP="00645EDC">
            <w:pPr>
              <w:keepNext/>
              <w:rPr>
                <w:color w:val="000000" w:themeColor="text1"/>
              </w:rPr>
            </w:pPr>
          </w:p>
        </w:tc>
      </w:tr>
      <w:tr w:rsidR="00B04833" w:rsidRPr="00B04833" w14:paraId="08D8858C" w14:textId="77777777" w:rsidTr="00645EDC">
        <w:trPr>
          <w:jc w:val="center"/>
        </w:trPr>
        <w:tc>
          <w:tcPr>
            <w:tcW w:w="4876" w:type="dxa"/>
          </w:tcPr>
          <w:p w14:paraId="37C33338"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690B765" w14:textId="0D58F20C"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DA0672C" w14:textId="77777777" w:rsidTr="00645EDC">
        <w:trPr>
          <w:jc w:val="center"/>
        </w:trPr>
        <w:tc>
          <w:tcPr>
            <w:tcW w:w="4876" w:type="dxa"/>
          </w:tcPr>
          <w:p w14:paraId="7587F5E4" w14:textId="77777777" w:rsidR="00BB1533" w:rsidRPr="00B04833" w:rsidRDefault="00BB1533" w:rsidP="00645EDC">
            <w:pPr>
              <w:pStyle w:val="Normal6"/>
              <w:rPr>
                <w:color w:val="000000" w:themeColor="text1"/>
                <w:lang w:val="sv-SE"/>
              </w:rPr>
            </w:pPr>
          </w:p>
        </w:tc>
        <w:tc>
          <w:tcPr>
            <w:tcW w:w="4876" w:type="dxa"/>
          </w:tcPr>
          <w:p w14:paraId="7BF12835" w14:textId="77777777" w:rsidR="00BB1533" w:rsidRPr="00B04833" w:rsidRDefault="00BB1533" w:rsidP="00645EDC">
            <w:pPr>
              <w:pStyle w:val="Normal6"/>
              <w:rPr>
                <w:color w:val="000000" w:themeColor="text1"/>
                <w:szCs w:val="24"/>
                <w:lang w:val="sv-SE"/>
              </w:rPr>
            </w:pPr>
            <w:r w:rsidRPr="00B04833">
              <w:rPr>
                <w:b/>
                <w:i/>
                <w:color w:val="000000" w:themeColor="text1"/>
                <w:lang w:val="sv-SE"/>
              </w:rPr>
              <w:t>3a.</w:t>
            </w:r>
            <w:r w:rsidRPr="00B04833">
              <w:rPr>
                <w:b/>
                <w:i/>
                <w:color w:val="000000" w:themeColor="text1"/>
                <w:lang w:val="sv-SE"/>
              </w:rPr>
              <w:tab/>
              <w:t>Echa får begära att ett företag lämnar ett prov av ett ämne, om ett sådant prov är nödvändigt för att utföra den vetenskapliga studie som avses i punkt 1. Begäran ska vara vederbörligen motiverad och all hantering av ämnet ska ske i enlighet med tillämpliga bestämmelser om konfidentialitet och dataskydd enligt relevant unionsrätt. Det berörda företaget ska på begäran av Echa tillhandahålla det begärda provet till Echa eller till ett organ som anlitats av Echa för att utföra den vetenskapliga studien.</w:t>
            </w:r>
          </w:p>
        </w:tc>
      </w:tr>
    </w:tbl>
    <w:p w14:paraId="3DA2EECF" w14:textId="77777777" w:rsidR="00BB1533" w:rsidRPr="00B04833" w:rsidRDefault="00BB1533" w:rsidP="00BB1533">
      <w:pPr>
        <w:rPr>
          <w:color w:val="000000" w:themeColor="text1"/>
        </w:rPr>
      </w:pPr>
    </w:p>
    <w:p w14:paraId="2EB03D5D" w14:textId="4AF5FAF7"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142</w:t>
      </w:r>
    </w:p>
    <w:p w14:paraId="3A2EDB2C" w14:textId="77777777" w:rsidR="00BB1533" w:rsidRPr="00B04833" w:rsidRDefault="00BB1533" w:rsidP="00BB1533">
      <w:pPr>
        <w:rPr>
          <w:color w:val="000000" w:themeColor="text1"/>
        </w:rPr>
      </w:pPr>
    </w:p>
    <w:p w14:paraId="329AFE47"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F19B4B8" w14:textId="77777777" w:rsidR="00BB1533" w:rsidRPr="00B04833" w:rsidRDefault="00BB1533" w:rsidP="00BB1533">
      <w:pPr>
        <w:pStyle w:val="NormalBold"/>
        <w:rPr>
          <w:color w:val="000000" w:themeColor="text1"/>
        </w:rPr>
      </w:pPr>
      <w:r w:rsidRPr="00B04833">
        <w:rPr>
          <w:color w:val="000000" w:themeColor="text1"/>
        </w:rPr>
        <w:t>Artikel 21 – punkt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0D9F70E8" w14:textId="77777777" w:rsidTr="00645EDC">
        <w:trPr>
          <w:jc w:val="center"/>
        </w:trPr>
        <w:tc>
          <w:tcPr>
            <w:tcW w:w="9752" w:type="dxa"/>
            <w:gridSpan w:val="2"/>
          </w:tcPr>
          <w:p w14:paraId="1836E943" w14:textId="77777777" w:rsidR="00BB1533" w:rsidRPr="00B04833" w:rsidRDefault="00BB1533" w:rsidP="00645EDC">
            <w:pPr>
              <w:keepNext/>
              <w:rPr>
                <w:color w:val="000000" w:themeColor="text1"/>
              </w:rPr>
            </w:pPr>
          </w:p>
        </w:tc>
      </w:tr>
      <w:tr w:rsidR="00B04833" w:rsidRPr="00B04833" w14:paraId="49CB57CD" w14:textId="77777777" w:rsidTr="00645EDC">
        <w:trPr>
          <w:jc w:val="center"/>
        </w:trPr>
        <w:tc>
          <w:tcPr>
            <w:tcW w:w="4876" w:type="dxa"/>
          </w:tcPr>
          <w:p w14:paraId="38BB2549"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E92336A" w14:textId="59A9A886"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467F9BB2" w14:textId="77777777" w:rsidTr="00645EDC">
        <w:trPr>
          <w:jc w:val="center"/>
        </w:trPr>
        <w:tc>
          <w:tcPr>
            <w:tcW w:w="4876" w:type="dxa"/>
          </w:tcPr>
          <w:p w14:paraId="18F43BB3" w14:textId="77777777" w:rsidR="00BB1533" w:rsidRPr="00B04833" w:rsidRDefault="00BB1533" w:rsidP="00645EDC">
            <w:pPr>
              <w:pStyle w:val="Normal6"/>
              <w:rPr>
                <w:color w:val="000000" w:themeColor="text1"/>
                <w:lang w:val="sv-SE"/>
              </w:rPr>
            </w:pPr>
            <w:r w:rsidRPr="00B04833">
              <w:rPr>
                <w:color w:val="000000" w:themeColor="text1"/>
                <w:lang w:val="sv-SE"/>
              </w:rPr>
              <w:t>5.</w:t>
            </w:r>
            <w:r w:rsidRPr="00B04833">
              <w:rPr>
                <w:color w:val="000000" w:themeColor="text1"/>
                <w:lang w:val="sv-SE"/>
              </w:rPr>
              <w:tab/>
              <w:t>Echa skall beställa dessa vetenskapliga studier på ett öppet och transparent sätt.</w:t>
            </w:r>
          </w:p>
        </w:tc>
        <w:tc>
          <w:tcPr>
            <w:tcW w:w="4876" w:type="dxa"/>
          </w:tcPr>
          <w:p w14:paraId="6CA30EE7" w14:textId="77777777" w:rsidR="00BB1533" w:rsidRPr="00B04833" w:rsidRDefault="00BB1533" w:rsidP="00645EDC">
            <w:pPr>
              <w:pStyle w:val="Normal6"/>
              <w:rPr>
                <w:color w:val="000000" w:themeColor="text1"/>
                <w:szCs w:val="24"/>
                <w:lang w:val="sv-SE"/>
              </w:rPr>
            </w:pPr>
            <w:r w:rsidRPr="00B04833">
              <w:rPr>
                <w:color w:val="000000" w:themeColor="text1"/>
                <w:lang w:val="sv-SE"/>
              </w:rPr>
              <w:t>5.</w:t>
            </w:r>
            <w:r w:rsidRPr="00B04833">
              <w:rPr>
                <w:color w:val="000000" w:themeColor="text1"/>
                <w:lang w:val="sv-SE"/>
              </w:rPr>
              <w:tab/>
              <w:t>Echa skall beställa dessa vetenskapliga studier på ett öppet och transparent sätt.</w:t>
            </w:r>
          </w:p>
        </w:tc>
      </w:tr>
      <w:tr w:rsidR="00BB1533" w:rsidRPr="00B04833" w14:paraId="20093FFF" w14:textId="77777777" w:rsidTr="00645EDC">
        <w:trPr>
          <w:jc w:val="center"/>
        </w:trPr>
        <w:tc>
          <w:tcPr>
            <w:tcW w:w="4876" w:type="dxa"/>
          </w:tcPr>
          <w:p w14:paraId="2884C52C" w14:textId="77777777" w:rsidR="00BB1533" w:rsidRPr="00B04833" w:rsidRDefault="00BB1533" w:rsidP="00645EDC">
            <w:pPr>
              <w:pStyle w:val="Normal6"/>
              <w:rPr>
                <w:color w:val="000000" w:themeColor="text1"/>
                <w:lang w:val="sv-SE"/>
              </w:rPr>
            </w:pPr>
          </w:p>
        </w:tc>
        <w:tc>
          <w:tcPr>
            <w:tcW w:w="4876" w:type="dxa"/>
          </w:tcPr>
          <w:p w14:paraId="088CE3BB"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Echa ska på sin webbplats offentliggöra det förslag till studie som myndigheten avser beställa.</w:t>
            </w:r>
          </w:p>
        </w:tc>
      </w:tr>
    </w:tbl>
    <w:p w14:paraId="1DE8E2EB" w14:textId="77777777" w:rsidR="00BB1533" w:rsidRPr="00B04833" w:rsidRDefault="00BB1533" w:rsidP="00BB1533">
      <w:pPr>
        <w:rPr>
          <w:color w:val="000000" w:themeColor="text1"/>
        </w:rPr>
      </w:pPr>
    </w:p>
    <w:p w14:paraId="0A561D94" w14:textId="5CB311DE"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143</w:t>
      </w:r>
    </w:p>
    <w:p w14:paraId="24B95FD4" w14:textId="77777777" w:rsidR="00BB1533" w:rsidRPr="00B04833" w:rsidRDefault="00BB1533" w:rsidP="00BB1533">
      <w:pPr>
        <w:rPr>
          <w:color w:val="000000" w:themeColor="text1"/>
        </w:rPr>
      </w:pPr>
    </w:p>
    <w:p w14:paraId="769E102B"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8DF3EC1" w14:textId="77777777" w:rsidR="00BB1533" w:rsidRPr="00B04833" w:rsidRDefault="00BB1533" w:rsidP="00BB1533">
      <w:pPr>
        <w:pStyle w:val="NormalBold"/>
        <w:rPr>
          <w:color w:val="000000" w:themeColor="text1"/>
        </w:rPr>
      </w:pPr>
      <w:r w:rsidRPr="00B04833">
        <w:rPr>
          <w:color w:val="000000" w:themeColor="text1"/>
        </w:rPr>
        <w:t>Artikel 21 – punkt 6a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2E3CCC4" w14:textId="77777777" w:rsidTr="00645EDC">
        <w:trPr>
          <w:jc w:val="center"/>
        </w:trPr>
        <w:tc>
          <w:tcPr>
            <w:tcW w:w="9752" w:type="dxa"/>
            <w:gridSpan w:val="2"/>
          </w:tcPr>
          <w:p w14:paraId="177732C7" w14:textId="77777777" w:rsidR="00BB1533" w:rsidRPr="00B04833" w:rsidRDefault="00BB1533" w:rsidP="00645EDC">
            <w:pPr>
              <w:keepNext/>
              <w:rPr>
                <w:color w:val="000000" w:themeColor="text1"/>
              </w:rPr>
            </w:pPr>
          </w:p>
        </w:tc>
      </w:tr>
      <w:tr w:rsidR="00B04833" w:rsidRPr="00B04833" w14:paraId="6DADD0EA" w14:textId="77777777" w:rsidTr="00645EDC">
        <w:trPr>
          <w:jc w:val="center"/>
        </w:trPr>
        <w:tc>
          <w:tcPr>
            <w:tcW w:w="4876" w:type="dxa"/>
          </w:tcPr>
          <w:p w14:paraId="08335831"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4CB133D" w14:textId="5CC14EC8"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09C7E01" w14:textId="77777777" w:rsidTr="00645EDC">
        <w:trPr>
          <w:jc w:val="center"/>
        </w:trPr>
        <w:tc>
          <w:tcPr>
            <w:tcW w:w="4876" w:type="dxa"/>
          </w:tcPr>
          <w:p w14:paraId="4034A555" w14:textId="77777777" w:rsidR="00BB1533" w:rsidRPr="00B04833" w:rsidRDefault="00BB1533" w:rsidP="00645EDC">
            <w:pPr>
              <w:pStyle w:val="Normal6"/>
              <w:rPr>
                <w:color w:val="000000" w:themeColor="text1"/>
                <w:lang w:val="sv-SE"/>
              </w:rPr>
            </w:pPr>
          </w:p>
        </w:tc>
        <w:tc>
          <w:tcPr>
            <w:tcW w:w="4876" w:type="dxa"/>
          </w:tcPr>
          <w:p w14:paraId="3EB77F54" w14:textId="230A05E0" w:rsidR="00BB1533" w:rsidRPr="00B04833" w:rsidRDefault="00BB1533" w:rsidP="00250387">
            <w:pPr>
              <w:pStyle w:val="Normal6"/>
              <w:rPr>
                <w:color w:val="000000" w:themeColor="text1"/>
                <w:szCs w:val="24"/>
                <w:lang w:val="sv-SE"/>
              </w:rPr>
            </w:pPr>
            <w:r w:rsidRPr="00B04833">
              <w:rPr>
                <w:b/>
                <w:i/>
                <w:color w:val="000000" w:themeColor="text1"/>
                <w:lang w:val="sv-SE"/>
              </w:rPr>
              <w:t>6a.</w:t>
            </w:r>
            <w:r w:rsidRPr="00B04833">
              <w:rPr>
                <w:b/>
                <w:i/>
                <w:color w:val="000000" w:themeColor="text1"/>
                <w:lang w:val="sv-SE"/>
              </w:rPr>
              <w:tab/>
              <w:t xml:space="preserve">Utan att det påverkar skyldigheten för </w:t>
            </w:r>
            <w:r w:rsidR="00250387" w:rsidRPr="00B04833">
              <w:rPr>
                <w:b/>
                <w:i/>
                <w:color w:val="000000" w:themeColor="text1"/>
                <w:lang w:val="sv-SE"/>
              </w:rPr>
              <w:t>sökande</w:t>
            </w:r>
            <w:r w:rsidRPr="00B04833">
              <w:rPr>
                <w:b/>
                <w:i/>
                <w:color w:val="000000" w:themeColor="text1"/>
                <w:lang w:val="sv-SE"/>
              </w:rPr>
              <w:t xml:space="preserve"> att demonstrera säkerheten hos ett föremål för ansökan om godkännande, får kommissionen, under exceptionella omständigheter med allvarlig oenighet eller motstridiga resultat, begära att Echa beställer vetenskapliga studier i syfte att verifiera de bevis som används i dess faro- och riskbedömningsprocess. De beställda </w:t>
            </w:r>
            <w:r w:rsidRPr="00B04833">
              <w:rPr>
                <w:b/>
                <w:i/>
                <w:color w:val="000000" w:themeColor="text1"/>
                <w:lang w:val="sv-SE"/>
              </w:rPr>
              <w:lastRenderedPageBreak/>
              <w:t>studierna får ha större räckvidd än de bevis som ska verifieras.</w:t>
            </w:r>
          </w:p>
        </w:tc>
      </w:tr>
    </w:tbl>
    <w:p w14:paraId="2E9AA097" w14:textId="77777777" w:rsidR="00BB1533" w:rsidRPr="00B04833" w:rsidRDefault="00BB1533" w:rsidP="00BB1533">
      <w:pPr>
        <w:rPr>
          <w:color w:val="000000" w:themeColor="text1"/>
        </w:rPr>
      </w:pPr>
    </w:p>
    <w:p w14:paraId="7D0F8B7B" w14:textId="7EF84663"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144</w:t>
      </w:r>
    </w:p>
    <w:p w14:paraId="5866EA97" w14:textId="77777777" w:rsidR="00BB1533" w:rsidRPr="00B04833" w:rsidRDefault="00BB1533" w:rsidP="00BB1533">
      <w:pPr>
        <w:rPr>
          <w:color w:val="000000" w:themeColor="text1"/>
        </w:rPr>
      </w:pPr>
    </w:p>
    <w:p w14:paraId="7F4274E6"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38B97C9" w14:textId="77777777" w:rsidR="00BB1533" w:rsidRPr="00B04833" w:rsidRDefault="00BB1533" w:rsidP="00BB1533">
      <w:pPr>
        <w:pStyle w:val="NormalBold"/>
        <w:rPr>
          <w:color w:val="000000" w:themeColor="text1"/>
        </w:rPr>
      </w:pPr>
      <w:r w:rsidRPr="00B04833">
        <w:rPr>
          <w:color w:val="000000" w:themeColor="text1"/>
        </w:rPr>
        <w:t>Artikel 21 – punkt 6b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0B9FE5BC" w14:textId="77777777" w:rsidTr="00645EDC">
        <w:trPr>
          <w:jc w:val="center"/>
        </w:trPr>
        <w:tc>
          <w:tcPr>
            <w:tcW w:w="9752" w:type="dxa"/>
            <w:gridSpan w:val="2"/>
          </w:tcPr>
          <w:p w14:paraId="0D4ADA28" w14:textId="77777777" w:rsidR="00BB1533" w:rsidRPr="00B04833" w:rsidRDefault="00BB1533" w:rsidP="00645EDC">
            <w:pPr>
              <w:keepNext/>
              <w:rPr>
                <w:color w:val="000000" w:themeColor="text1"/>
              </w:rPr>
            </w:pPr>
          </w:p>
        </w:tc>
      </w:tr>
      <w:tr w:rsidR="00B04833" w:rsidRPr="00B04833" w14:paraId="4BEF744D" w14:textId="77777777" w:rsidTr="00645EDC">
        <w:trPr>
          <w:jc w:val="center"/>
        </w:trPr>
        <w:tc>
          <w:tcPr>
            <w:tcW w:w="4876" w:type="dxa"/>
          </w:tcPr>
          <w:p w14:paraId="103D0F6D"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1858FEF" w14:textId="15B14E36"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53992FFE" w14:textId="77777777" w:rsidTr="00645EDC">
        <w:trPr>
          <w:jc w:val="center"/>
        </w:trPr>
        <w:tc>
          <w:tcPr>
            <w:tcW w:w="4876" w:type="dxa"/>
          </w:tcPr>
          <w:p w14:paraId="3C4D9BD1" w14:textId="77777777" w:rsidR="00BB1533" w:rsidRPr="00B04833" w:rsidRDefault="00BB1533" w:rsidP="00645EDC">
            <w:pPr>
              <w:pStyle w:val="Normal6"/>
              <w:rPr>
                <w:color w:val="000000" w:themeColor="text1"/>
                <w:lang w:val="sv-SE"/>
              </w:rPr>
            </w:pPr>
          </w:p>
        </w:tc>
        <w:tc>
          <w:tcPr>
            <w:tcW w:w="4876" w:type="dxa"/>
          </w:tcPr>
          <w:p w14:paraId="085F85B5" w14:textId="77777777" w:rsidR="00BB1533" w:rsidRPr="00B04833" w:rsidRDefault="00BB1533" w:rsidP="00645EDC">
            <w:pPr>
              <w:pStyle w:val="Normal6"/>
              <w:rPr>
                <w:color w:val="000000" w:themeColor="text1"/>
                <w:szCs w:val="24"/>
                <w:lang w:val="sv-SE"/>
              </w:rPr>
            </w:pPr>
            <w:r w:rsidRPr="00B04833">
              <w:rPr>
                <w:b/>
                <w:i/>
                <w:color w:val="000000" w:themeColor="text1"/>
                <w:lang w:val="sv-SE"/>
              </w:rPr>
              <w:t>6b.</w:t>
            </w:r>
            <w:r w:rsidRPr="00B04833">
              <w:rPr>
                <w:b/>
                <w:i/>
                <w:color w:val="000000" w:themeColor="text1"/>
                <w:lang w:val="sv-SE"/>
              </w:rPr>
              <w:tab/>
              <w:t>Vart femte år ska Echa i samarbete med Efsa beställa en unionsomfattande studie av biologisk exponeringsmätning hos människor som omfattar alla medlemsstater.</w:t>
            </w:r>
          </w:p>
        </w:tc>
      </w:tr>
    </w:tbl>
    <w:p w14:paraId="36D308CD" w14:textId="77777777" w:rsidR="00BB1533" w:rsidRPr="00B04833" w:rsidRDefault="00BB1533" w:rsidP="00BB1533">
      <w:pPr>
        <w:rPr>
          <w:color w:val="000000" w:themeColor="text1"/>
        </w:rPr>
      </w:pPr>
    </w:p>
    <w:p w14:paraId="59057F08" w14:textId="4E12260A"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145</w:t>
      </w:r>
    </w:p>
    <w:p w14:paraId="42E73896" w14:textId="77777777" w:rsidR="00BB1533" w:rsidRPr="00B04833" w:rsidRDefault="00BB1533" w:rsidP="00BB1533">
      <w:pPr>
        <w:rPr>
          <w:color w:val="000000" w:themeColor="text1"/>
        </w:rPr>
      </w:pPr>
    </w:p>
    <w:p w14:paraId="3B72B4CC"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A8EDBF0" w14:textId="77777777" w:rsidR="00BB1533" w:rsidRPr="00B04833" w:rsidRDefault="00BB1533" w:rsidP="00BB1533">
      <w:pPr>
        <w:pStyle w:val="NormalBold"/>
        <w:rPr>
          <w:color w:val="000000" w:themeColor="text1"/>
        </w:rPr>
      </w:pPr>
      <w:r w:rsidRPr="00B04833">
        <w:rPr>
          <w:color w:val="000000" w:themeColor="text1"/>
        </w:rPr>
        <w:t>Artikel 21 – punkt 6c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0CB682D" w14:textId="77777777" w:rsidTr="00645EDC">
        <w:trPr>
          <w:jc w:val="center"/>
        </w:trPr>
        <w:tc>
          <w:tcPr>
            <w:tcW w:w="9752" w:type="dxa"/>
            <w:gridSpan w:val="2"/>
          </w:tcPr>
          <w:p w14:paraId="15985A43" w14:textId="77777777" w:rsidR="00BB1533" w:rsidRPr="00B04833" w:rsidRDefault="00BB1533" w:rsidP="00645EDC">
            <w:pPr>
              <w:keepNext/>
              <w:rPr>
                <w:color w:val="000000" w:themeColor="text1"/>
              </w:rPr>
            </w:pPr>
          </w:p>
        </w:tc>
      </w:tr>
      <w:tr w:rsidR="00B04833" w:rsidRPr="00B04833" w14:paraId="3E5CBE00" w14:textId="77777777" w:rsidTr="00645EDC">
        <w:trPr>
          <w:jc w:val="center"/>
        </w:trPr>
        <w:tc>
          <w:tcPr>
            <w:tcW w:w="4876" w:type="dxa"/>
          </w:tcPr>
          <w:p w14:paraId="666843C9"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8FD7420" w14:textId="294A1EDB"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3DB33E7" w14:textId="77777777" w:rsidTr="00645EDC">
        <w:trPr>
          <w:jc w:val="center"/>
        </w:trPr>
        <w:tc>
          <w:tcPr>
            <w:tcW w:w="4876" w:type="dxa"/>
          </w:tcPr>
          <w:p w14:paraId="06F1DFB1" w14:textId="77777777" w:rsidR="00BB1533" w:rsidRPr="00B04833" w:rsidRDefault="00BB1533" w:rsidP="00645EDC">
            <w:pPr>
              <w:pStyle w:val="Normal6"/>
              <w:rPr>
                <w:color w:val="000000" w:themeColor="text1"/>
                <w:lang w:val="sv-SE"/>
              </w:rPr>
            </w:pPr>
          </w:p>
        </w:tc>
        <w:tc>
          <w:tcPr>
            <w:tcW w:w="4876" w:type="dxa"/>
          </w:tcPr>
          <w:p w14:paraId="081F4D0A" w14:textId="7DA46562" w:rsidR="00BB1533" w:rsidRPr="00B04833" w:rsidRDefault="00BB1533" w:rsidP="00645EDC">
            <w:pPr>
              <w:pStyle w:val="Normal6"/>
              <w:rPr>
                <w:color w:val="000000" w:themeColor="text1"/>
                <w:szCs w:val="24"/>
                <w:lang w:val="sv-SE"/>
              </w:rPr>
            </w:pPr>
            <w:r w:rsidRPr="00B04833">
              <w:rPr>
                <w:b/>
                <w:i/>
                <w:color w:val="000000" w:themeColor="text1"/>
                <w:lang w:val="sv-SE"/>
              </w:rPr>
              <w:t>6c.</w:t>
            </w:r>
            <w:r w:rsidRPr="00B04833">
              <w:rPr>
                <w:b/>
                <w:i/>
                <w:color w:val="000000" w:themeColor="text1"/>
                <w:lang w:val="sv-SE"/>
              </w:rPr>
              <w:tab/>
              <w:t>Medlemsstaterna ska samarbeta med och stödja Echa och Efsa vid organisationen av studier som rör biologisk exponeringsmätning hos människor på sina territorier, för att säkerställa provtagning och insamling av data och att dessa data är tillräcklig</w:t>
            </w:r>
            <w:r w:rsidR="00250387" w:rsidRPr="00B04833">
              <w:rPr>
                <w:b/>
                <w:i/>
                <w:color w:val="000000" w:themeColor="text1"/>
                <w:lang w:val="sv-SE"/>
              </w:rPr>
              <w:t>t</w:t>
            </w:r>
            <w:r w:rsidRPr="00B04833">
              <w:rPr>
                <w:b/>
                <w:i/>
                <w:color w:val="000000" w:themeColor="text1"/>
                <w:lang w:val="sv-SE"/>
              </w:rPr>
              <w:t xml:space="preserve"> representativa och håller god kvalitet. Studier av biologisk exponeringsmätning hos människor ska följa etiska standarder och normer för konfidentialitet.</w:t>
            </w:r>
          </w:p>
        </w:tc>
      </w:tr>
    </w:tbl>
    <w:p w14:paraId="7B62F264" w14:textId="77777777" w:rsidR="00BB1533" w:rsidRPr="00B04833" w:rsidRDefault="00BB1533" w:rsidP="00BB1533">
      <w:pPr>
        <w:rPr>
          <w:color w:val="000000" w:themeColor="text1"/>
        </w:rPr>
      </w:pPr>
    </w:p>
    <w:p w14:paraId="1DF9DF7D" w14:textId="1B8E8D81"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146</w:t>
      </w:r>
    </w:p>
    <w:p w14:paraId="15FF8D50" w14:textId="77777777" w:rsidR="00BB1533" w:rsidRPr="00B04833" w:rsidRDefault="00BB1533" w:rsidP="00BB1533">
      <w:pPr>
        <w:rPr>
          <w:color w:val="000000" w:themeColor="text1"/>
        </w:rPr>
      </w:pPr>
    </w:p>
    <w:p w14:paraId="07DCF3CF"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281F316" w14:textId="77777777" w:rsidR="00BB1533" w:rsidRPr="00B04833" w:rsidRDefault="00BB1533" w:rsidP="00BB1533">
      <w:pPr>
        <w:pStyle w:val="NormalBold"/>
        <w:rPr>
          <w:color w:val="000000" w:themeColor="text1"/>
        </w:rPr>
      </w:pPr>
      <w:r w:rsidRPr="00B04833">
        <w:rPr>
          <w:color w:val="000000" w:themeColor="text1"/>
        </w:rPr>
        <w:t>Artikel 22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C868713" w14:textId="77777777" w:rsidTr="00645EDC">
        <w:trPr>
          <w:jc w:val="center"/>
        </w:trPr>
        <w:tc>
          <w:tcPr>
            <w:tcW w:w="9752" w:type="dxa"/>
            <w:gridSpan w:val="2"/>
          </w:tcPr>
          <w:p w14:paraId="0E577740" w14:textId="77777777" w:rsidR="00BB1533" w:rsidRPr="00B04833" w:rsidRDefault="00BB1533" w:rsidP="00645EDC">
            <w:pPr>
              <w:keepNext/>
              <w:rPr>
                <w:color w:val="000000" w:themeColor="text1"/>
              </w:rPr>
            </w:pPr>
          </w:p>
        </w:tc>
      </w:tr>
      <w:tr w:rsidR="00B04833" w:rsidRPr="00B04833" w14:paraId="18F2CBE3" w14:textId="77777777" w:rsidTr="00645EDC">
        <w:trPr>
          <w:jc w:val="center"/>
        </w:trPr>
        <w:tc>
          <w:tcPr>
            <w:tcW w:w="4876" w:type="dxa"/>
          </w:tcPr>
          <w:p w14:paraId="5FF8BFEA"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4E74FF1" w14:textId="46D74E74"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4AB4BA31" w14:textId="77777777" w:rsidTr="00645EDC">
        <w:trPr>
          <w:jc w:val="center"/>
        </w:trPr>
        <w:tc>
          <w:tcPr>
            <w:tcW w:w="4876" w:type="dxa"/>
          </w:tcPr>
          <w:p w14:paraId="35847631" w14:textId="77777777" w:rsidR="00BB1533" w:rsidRPr="00B04833" w:rsidRDefault="00BB1533" w:rsidP="00645EDC">
            <w:pPr>
              <w:pStyle w:val="Normal6"/>
              <w:rPr>
                <w:color w:val="000000" w:themeColor="text1"/>
                <w:lang w:val="sv-SE"/>
              </w:rPr>
            </w:pPr>
            <w:r w:rsidRPr="00B04833">
              <w:rPr>
                <w:color w:val="000000" w:themeColor="text1"/>
                <w:lang w:val="sv-SE"/>
              </w:rPr>
              <w:t>1.</w:t>
            </w:r>
            <w:r w:rsidRPr="00B04833">
              <w:rPr>
                <w:color w:val="000000" w:themeColor="text1"/>
                <w:lang w:val="sv-SE"/>
              </w:rPr>
              <w:tab/>
            </w:r>
            <w:r w:rsidRPr="00B04833">
              <w:rPr>
                <w:b/>
                <w:i/>
                <w:color w:val="000000" w:themeColor="text1"/>
                <w:lang w:val="sv-SE"/>
              </w:rPr>
              <w:t>1.</w:t>
            </w:r>
            <w:r w:rsidRPr="00B04833">
              <w:rPr>
                <w:color w:val="000000" w:themeColor="text1"/>
                <w:lang w:val="sv-SE"/>
              </w:rPr>
              <w:tab/>
              <w:t xml:space="preserve">Företag ska till den databas med anmälda studier som avses i artikel 9 utan </w:t>
            </w:r>
            <w:r w:rsidRPr="00B04833">
              <w:rPr>
                <w:b/>
                <w:i/>
                <w:color w:val="000000" w:themeColor="text1"/>
                <w:lang w:val="sv-SE"/>
              </w:rPr>
              <w:t xml:space="preserve">onödigt </w:t>
            </w:r>
            <w:r w:rsidRPr="00B04833">
              <w:rPr>
                <w:color w:val="000000" w:themeColor="text1"/>
                <w:lang w:val="sv-SE"/>
              </w:rPr>
              <w:t xml:space="preserve">dröjsmål anmäla alla studier om kemikalier som de beställer till stöd för en ansökan, anmälan eller annat underlag i </w:t>
            </w:r>
            <w:r w:rsidRPr="00B04833">
              <w:rPr>
                <w:color w:val="000000" w:themeColor="text1"/>
                <w:lang w:val="sv-SE"/>
              </w:rPr>
              <w:lastRenderedPageBreak/>
              <w:t>ett regleringsärende som anmälts eller lämnats in till en myndighet, samt alla studier om kemikalier som sådana eller i varor som de beställer i samband med en risk- eller säkerhetsbedömning</w:t>
            </w:r>
            <w:r w:rsidRPr="00B04833">
              <w:rPr>
                <w:b/>
                <w:i/>
                <w:color w:val="000000" w:themeColor="text1"/>
                <w:lang w:val="sv-SE"/>
              </w:rPr>
              <w:t>, före utsläppande på marknaden,</w:t>
            </w:r>
            <w:r w:rsidRPr="00B04833">
              <w:rPr>
                <w:color w:val="000000" w:themeColor="text1"/>
                <w:lang w:val="sv-SE"/>
              </w:rPr>
              <w:t xml:space="preserve"> enligt de unionsakter som förtecknas i bilaga I. </w:t>
            </w:r>
            <w:r w:rsidRPr="00B04833">
              <w:rPr>
                <w:b/>
                <w:i/>
                <w:color w:val="000000" w:themeColor="text1"/>
                <w:lang w:val="sv-SE"/>
              </w:rPr>
              <w:t>Företag ska dock inte till den databas med anmälda studier som avses i artikel 9 anmäla studier som ska anmälas enligt artikel 32b i förordning (EG) nr 178/2002.</w:t>
            </w:r>
          </w:p>
        </w:tc>
        <w:tc>
          <w:tcPr>
            <w:tcW w:w="4876" w:type="dxa"/>
          </w:tcPr>
          <w:p w14:paraId="35B70E84" w14:textId="77777777" w:rsidR="00BB1533" w:rsidRPr="00B04833" w:rsidRDefault="00BB1533" w:rsidP="00645EDC">
            <w:pPr>
              <w:pStyle w:val="Normal6"/>
              <w:rPr>
                <w:color w:val="000000" w:themeColor="text1"/>
                <w:szCs w:val="24"/>
                <w:lang w:val="sv-SE"/>
              </w:rPr>
            </w:pPr>
            <w:r w:rsidRPr="00B04833">
              <w:rPr>
                <w:color w:val="000000" w:themeColor="text1"/>
                <w:lang w:val="sv-SE"/>
              </w:rPr>
              <w:lastRenderedPageBreak/>
              <w:t>1.</w:t>
            </w:r>
            <w:r w:rsidRPr="00B04833">
              <w:rPr>
                <w:color w:val="000000" w:themeColor="text1"/>
                <w:lang w:val="sv-SE"/>
              </w:rPr>
              <w:tab/>
              <w:t xml:space="preserve">Företag ska till den databas med anmälda studier som avses i artikel 9 utan dröjsmål anmäla </w:t>
            </w:r>
            <w:r w:rsidRPr="00B04833">
              <w:rPr>
                <w:b/>
                <w:i/>
                <w:color w:val="000000" w:themeColor="text1"/>
                <w:lang w:val="sv-SE"/>
              </w:rPr>
              <w:t xml:space="preserve">all information som avses i punkt 2 gällande </w:t>
            </w:r>
            <w:r w:rsidRPr="00B04833">
              <w:rPr>
                <w:color w:val="000000" w:themeColor="text1"/>
                <w:lang w:val="sv-SE"/>
              </w:rPr>
              <w:t>alla studier</w:t>
            </w:r>
            <w:r w:rsidRPr="00B04833">
              <w:rPr>
                <w:b/>
                <w:i/>
                <w:color w:val="000000" w:themeColor="text1"/>
                <w:lang w:val="sv-SE"/>
              </w:rPr>
              <w:t xml:space="preserve"> som genererar data</w:t>
            </w:r>
            <w:r w:rsidRPr="00B04833">
              <w:rPr>
                <w:color w:val="000000" w:themeColor="text1"/>
                <w:lang w:val="sv-SE"/>
              </w:rPr>
              <w:t xml:space="preserve"> om kemikalier som de </w:t>
            </w:r>
            <w:r w:rsidRPr="00B04833">
              <w:rPr>
                <w:color w:val="000000" w:themeColor="text1"/>
                <w:lang w:val="sv-SE"/>
              </w:rPr>
              <w:lastRenderedPageBreak/>
              <w:t>beställer till stöd för en ansökan, anmälan eller annat underlag i ett regleringsärende som anmälts eller lämnats in till en myndighet, samt alla studier om kemikalier som sådana eller i varor som de beställer i samband med en risk- eller säkerhetsbedömning enligt de unionsakter som förtecknas i bilaga I.</w:t>
            </w:r>
          </w:p>
        </w:tc>
      </w:tr>
      <w:tr w:rsidR="00B04833" w:rsidRPr="00B04833" w14:paraId="6526710D" w14:textId="77777777" w:rsidTr="00645EDC">
        <w:trPr>
          <w:jc w:val="center"/>
        </w:trPr>
        <w:tc>
          <w:tcPr>
            <w:tcW w:w="4876" w:type="dxa"/>
          </w:tcPr>
          <w:p w14:paraId="1257B448" w14:textId="77777777" w:rsidR="00BB1533" w:rsidRPr="00B04833" w:rsidRDefault="00BB1533" w:rsidP="00645EDC">
            <w:pPr>
              <w:pStyle w:val="Normal6"/>
              <w:rPr>
                <w:color w:val="000000" w:themeColor="text1"/>
                <w:lang w:val="sv-SE"/>
              </w:rPr>
            </w:pPr>
          </w:p>
        </w:tc>
        <w:tc>
          <w:tcPr>
            <w:tcW w:w="4876" w:type="dxa"/>
          </w:tcPr>
          <w:p w14:paraId="49ABF6C3" w14:textId="77777777" w:rsidR="00BB1533" w:rsidRPr="00B04833" w:rsidRDefault="00BB1533" w:rsidP="00645EDC">
            <w:pPr>
              <w:pStyle w:val="Normal6"/>
              <w:rPr>
                <w:color w:val="000000" w:themeColor="text1"/>
                <w:szCs w:val="24"/>
                <w:lang w:val="sv-SE"/>
              </w:rPr>
            </w:pPr>
            <w:r w:rsidRPr="00B04833">
              <w:rPr>
                <w:b/>
                <w:i/>
                <w:color w:val="000000" w:themeColor="text1"/>
                <w:lang w:val="sv-SE"/>
              </w:rPr>
              <w:t>Företag ska till den databas med anmälda studier som avses i artikel 9 inte anmäla</w:t>
            </w:r>
          </w:p>
        </w:tc>
      </w:tr>
      <w:tr w:rsidR="00B04833" w:rsidRPr="00B04833" w14:paraId="6FDCF003" w14:textId="77777777" w:rsidTr="00645EDC">
        <w:trPr>
          <w:jc w:val="center"/>
        </w:trPr>
        <w:tc>
          <w:tcPr>
            <w:tcW w:w="4876" w:type="dxa"/>
          </w:tcPr>
          <w:p w14:paraId="0ECBF43D" w14:textId="77777777" w:rsidR="00BB1533" w:rsidRPr="00B04833" w:rsidRDefault="00BB1533" w:rsidP="00645EDC">
            <w:pPr>
              <w:pStyle w:val="Normal6"/>
              <w:rPr>
                <w:color w:val="000000" w:themeColor="text1"/>
                <w:lang w:val="sv-SE"/>
              </w:rPr>
            </w:pPr>
          </w:p>
        </w:tc>
        <w:tc>
          <w:tcPr>
            <w:tcW w:w="4876" w:type="dxa"/>
          </w:tcPr>
          <w:p w14:paraId="41658CF2"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a) </w:t>
            </w:r>
            <w:r w:rsidRPr="00B04833">
              <w:rPr>
                <w:b/>
                <w:i/>
                <w:color w:val="000000" w:themeColor="text1"/>
                <w:lang w:val="sv-SE"/>
              </w:rPr>
              <w:tab/>
              <w:t>studier som ska anmälas enligt artikel 32b i förordning (EG) nr 178/2002,</w:t>
            </w:r>
          </w:p>
        </w:tc>
      </w:tr>
      <w:tr w:rsidR="00B04833" w:rsidRPr="00B04833" w14:paraId="61EF2A02" w14:textId="77777777" w:rsidTr="00645EDC">
        <w:trPr>
          <w:jc w:val="center"/>
        </w:trPr>
        <w:tc>
          <w:tcPr>
            <w:tcW w:w="4876" w:type="dxa"/>
          </w:tcPr>
          <w:p w14:paraId="09F0839A" w14:textId="77777777" w:rsidR="00BB1533" w:rsidRPr="00B04833" w:rsidRDefault="00BB1533" w:rsidP="00645EDC">
            <w:pPr>
              <w:pStyle w:val="Normal6"/>
              <w:rPr>
                <w:color w:val="000000" w:themeColor="text1"/>
                <w:lang w:val="sv-SE"/>
              </w:rPr>
            </w:pPr>
          </w:p>
        </w:tc>
        <w:tc>
          <w:tcPr>
            <w:tcW w:w="4876" w:type="dxa"/>
          </w:tcPr>
          <w:p w14:paraId="6AF55C9F"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b) </w:t>
            </w:r>
            <w:r w:rsidRPr="00B04833">
              <w:rPr>
                <w:b/>
                <w:i/>
                <w:color w:val="000000" w:themeColor="text1"/>
                <w:lang w:val="sv-SE"/>
              </w:rPr>
              <w:tab/>
              <w:t>vetenskapliga studier som genomförs enbart i forskningssyfte, som inte beställs till stöd för en ansökan, anmälan eller annat underlag i ett regleringsärende som anmälts eller lämnats in till en myndighet eller som inte ingår i en risk- eller säkerhetsbedömning enligt de unionsakter som förtecknas i bilaga I.</w:t>
            </w:r>
          </w:p>
        </w:tc>
      </w:tr>
      <w:tr w:rsidR="00BB1533" w:rsidRPr="00B04833" w14:paraId="0C9C7BCC" w14:textId="77777777" w:rsidTr="00645EDC">
        <w:trPr>
          <w:jc w:val="center"/>
        </w:trPr>
        <w:tc>
          <w:tcPr>
            <w:tcW w:w="4876" w:type="dxa"/>
          </w:tcPr>
          <w:p w14:paraId="2F2B7E72" w14:textId="77777777" w:rsidR="00BB1533" w:rsidRPr="00B04833" w:rsidRDefault="00BB1533" w:rsidP="00645EDC">
            <w:pPr>
              <w:pStyle w:val="Normal6"/>
              <w:rPr>
                <w:color w:val="000000" w:themeColor="text1"/>
                <w:lang w:val="sv-SE"/>
              </w:rPr>
            </w:pPr>
          </w:p>
        </w:tc>
        <w:tc>
          <w:tcPr>
            <w:tcW w:w="4876" w:type="dxa"/>
          </w:tcPr>
          <w:p w14:paraId="329EAE96" w14:textId="52902B5B" w:rsidR="00BB1533" w:rsidRPr="00B04833" w:rsidRDefault="00BB1533" w:rsidP="00645EDC">
            <w:pPr>
              <w:pStyle w:val="Normal6"/>
              <w:rPr>
                <w:color w:val="000000" w:themeColor="text1"/>
                <w:szCs w:val="24"/>
                <w:lang w:val="sv-SE"/>
              </w:rPr>
            </w:pPr>
            <w:r w:rsidRPr="00B04833">
              <w:rPr>
                <w:b/>
                <w:i/>
                <w:color w:val="000000" w:themeColor="text1"/>
                <w:lang w:val="sv-SE"/>
              </w:rPr>
              <w:t>Företagen ska lämna en giltig motivering till varför studierna anmäls för</w:t>
            </w:r>
            <w:r w:rsidR="00250387" w:rsidRPr="00B04833">
              <w:rPr>
                <w:b/>
                <w:i/>
                <w:color w:val="000000" w:themeColor="text1"/>
                <w:lang w:val="sv-SE"/>
              </w:rPr>
              <w:t xml:space="preserve"> </w:t>
            </w:r>
            <w:r w:rsidRPr="00B04833">
              <w:rPr>
                <w:b/>
                <w:i/>
                <w:color w:val="000000" w:themeColor="text1"/>
                <w:lang w:val="sv-SE"/>
              </w:rPr>
              <w:t>sent i enlighet med denna punkt.</w:t>
            </w:r>
          </w:p>
        </w:tc>
      </w:tr>
    </w:tbl>
    <w:p w14:paraId="6A4609A3" w14:textId="77777777" w:rsidR="00BB1533" w:rsidRPr="00B04833" w:rsidRDefault="00BB1533" w:rsidP="00BB1533">
      <w:pPr>
        <w:rPr>
          <w:color w:val="000000" w:themeColor="text1"/>
        </w:rPr>
      </w:pPr>
    </w:p>
    <w:p w14:paraId="1BECABD3" w14:textId="4CE981A5"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147</w:t>
      </w:r>
    </w:p>
    <w:p w14:paraId="61888FEC" w14:textId="77777777" w:rsidR="00BB1533" w:rsidRPr="00B04833" w:rsidRDefault="00BB1533" w:rsidP="00BB1533">
      <w:pPr>
        <w:rPr>
          <w:color w:val="000000" w:themeColor="text1"/>
        </w:rPr>
      </w:pPr>
    </w:p>
    <w:p w14:paraId="4F063B82"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D25BDD9" w14:textId="77777777" w:rsidR="00BB1533" w:rsidRPr="00B04833" w:rsidRDefault="00BB1533" w:rsidP="00BB1533">
      <w:pPr>
        <w:pStyle w:val="NormalBold"/>
        <w:rPr>
          <w:color w:val="000000" w:themeColor="text1"/>
        </w:rPr>
      </w:pPr>
      <w:r w:rsidRPr="00B04833">
        <w:rPr>
          <w:color w:val="000000" w:themeColor="text1"/>
        </w:rPr>
        <w:t>Artikel 22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1716B64D" w14:textId="77777777" w:rsidTr="00645EDC">
        <w:trPr>
          <w:jc w:val="center"/>
        </w:trPr>
        <w:tc>
          <w:tcPr>
            <w:tcW w:w="9752" w:type="dxa"/>
            <w:gridSpan w:val="2"/>
          </w:tcPr>
          <w:p w14:paraId="6BF0FC94" w14:textId="77777777" w:rsidR="00BB1533" w:rsidRPr="00B04833" w:rsidRDefault="00BB1533" w:rsidP="00645EDC">
            <w:pPr>
              <w:keepNext/>
              <w:rPr>
                <w:color w:val="000000" w:themeColor="text1"/>
              </w:rPr>
            </w:pPr>
          </w:p>
        </w:tc>
      </w:tr>
      <w:tr w:rsidR="00B04833" w:rsidRPr="00B04833" w14:paraId="2D42174B" w14:textId="77777777" w:rsidTr="00645EDC">
        <w:trPr>
          <w:jc w:val="center"/>
        </w:trPr>
        <w:tc>
          <w:tcPr>
            <w:tcW w:w="4876" w:type="dxa"/>
          </w:tcPr>
          <w:p w14:paraId="5D5C5740"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3A8C23B1" w14:textId="351F780D"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23D06FB6" w14:textId="77777777" w:rsidTr="00645EDC">
        <w:trPr>
          <w:jc w:val="center"/>
        </w:trPr>
        <w:tc>
          <w:tcPr>
            <w:tcW w:w="4876" w:type="dxa"/>
          </w:tcPr>
          <w:p w14:paraId="5B84517D" w14:textId="77777777" w:rsidR="00BB1533" w:rsidRPr="00B04833" w:rsidRDefault="00BB1533" w:rsidP="00645EDC">
            <w:pPr>
              <w:pStyle w:val="Normal6"/>
              <w:rPr>
                <w:color w:val="000000" w:themeColor="text1"/>
                <w:lang w:val="sv-SE"/>
              </w:rPr>
            </w:pPr>
            <w:r w:rsidRPr="00B04833">
              <w:rPr>
                <w:color w:val="000000" w:themeColor="text1"/>
                <w:lang w:val="sv-SE"/>
              </w:rPr>
              <w:t>2.</w:t>
            </w:r>
            <w:r w:rsidRPr="00B04833">
              <w:rPr>
                <w:color w:val="000000" w:themeColor="text1"/>
                <w:lang w:val="sv-SE"/>
              </w:rPr>
              <w:tab/>
              <w:t>Vid tillämpning av punkt 1 ska företag till den databas med anmälda studier som avses i artikel 9 anmäla studiens titel och omfattning, vilket laboratorium eller vilken provningsanläggning som utför studien, de planerade start- och slutdatumen och, i förekommande fall, huruvida studien beställs för att följa ett beslut av Echa i enlighet med artiklarna 40, 41 eller 46 i förordning (EG) nr 1907/2006.</w:t>
            </w:r>
          </w:p>
        </w:tc>
        <w:tc>
          <w:tcPr>
            <w:tcW w:w="4876" w:type="dxa"/>
          </w:tcPr>
          <w:p w14:paraId="7E371FEB" w14:textId="77777777" w:rsidR="00BB1533" w:rsidRPr="00B04833" w:rsidRDefault="00BB1533" w:rsidP="00645EDC">
            <w:pPr>
              <w:pStyle w:val="Normal6"/>
              <w:rPr>
                <w:color w:val="000000" w:themeColor="text1"/>
                <w:szCs w:val="24"/>
                <w:lang w:val="sv-SE"/>
              </w:rPr>
            </w:pPr>
            <w:r w:rsidRPr="00B04833">
              <w:rPr>
                <w:color w:val="000000" w:themeColor="text1"/>
                <w:lang w:val="sv-SE"/>
              </w:rPr>
              <w:t>2.</w:t>
            </w:r>
            <w:r w:rsidRPr="00B04833">
              <w:rPr>
                <w:color w:val="000000" w:themeColor="text1"/>
                <w:lang w:val="sv-SE"/>
              </w:rPr>
              <w:tab/>
              <w:t xml:space="preserve">Vid tillämpning av punkt 1 ska företag till den databas med anmälda studier som avses i artikel 9 anmäla </w:t>
            </w:r>
            <w:r w:rsidRPr="00B04833">
              <w:rPr>
                <w:b/>
                <w:i/>
                <w:color w:val="000000" w:themeColor="text1"/>
                <w:lang w:val="sv-SE"/>
              </w:rPr>
              <w:t xml:space="preserve">följande information: kemikaliernas identitetsbeteckning, </w:t>
            </w:r>
            <w:r w:rsidRPr="00B04833">
              <w:rPr>
                <w:color w:val="000000" w:themeColor="text1"/>
                <w:lang w:val="sv-SE"/>
              </w:rPr>
              <w:t>studiens titel och omfattning, vilket laboratorium eller vilken provningsanläggning som utför studien, de planerade start- och slutdatumen och, i förekommande fall, huruvida studien beställs för att följa ett beslut av Echa i enlighet med artiklarna 40, 41 eller 46 i förordning (EG) nr 1907/2006.</w:t>
            </w:r>
          </w:p>
        </w:tc>
      </w:tr>
    </w:tbl>
    <w:p w14:paraId="0E5A5DFB" w14:textId="77777777" w:rsidR="00BB1533" w:rsidRPr="00B04833" w:rsidRDefault="00BB1533" w:rsidP="00BB1533">
      <w:pPr>
        <w:rPr>
          <w:color w:val="000000" w:themeColor="text1"/>
        </w:rPr>
      </w:pPr>
    </w:p>
    <w:p w14:paraId="3BD416E3" w14:textId="134D4DC9"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148</w:t>
      </w:r>
    </w:p>
    <w:p w14:paraId="527EDEDA" w14:textId="77777777" w:rsidR="00BB1533" w:rsidRPr="00B04833" w:rsidRDefault="00BB1533" w:rsidP="00BB1533">
      <w:pPr>
        <w:rPr>
          <w:color w:val="000000" w:themeColor="text1"/>
        </w:rPr>
      </w:pPr>
    </w:p>
    <w:p w14:paraId="6838299C"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4DA12C66" w14:textId="77777777" w:rsidR="00BB1533" w:rsidRPr="00B04833" w:rsidRDefault="00BB1533" w:rsidP="00BB1533">
      <w:pPr>
        <w:pStyle w:val="NormalBold"/>
        <w:rPr>
          <w:color w:val="000000" w:themeColor="text1"/>
        </w:rPr>
      </w:pPr>
      <w:r w:rsidRPr="00B04833">
        <w:rPr>
          <w:color w:val="000000" w:themeColor="text1"/>
        </w:rPr>
        <w:t>Artikel 22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6A626EC" w14:textId="77777777" w:rsidTr="00645EDC">
        <w:trPr>
          <w:jc w:val="center"/>
        </w:trPr>
        <w:tc>
          <w:tcPr>
            <w:tcW w:w="9752" w:type="dxa"/>
            <w:gridSpan w:val="2"/>
          </w:tcPr>
          <w:p w14:paraId="3B312005" w14:textId="77777777" w:rsidR="00BB1533" w:rsidRPr="00B04833" w:rsidRDefault="00BB1533" w:rsidP="00645EDC">
            <w:pPr>
              <w:keepNext/>
              <w:rPr>
                <w:color w:val="000000" w:themeColor="text1"/>
              </w:rPr>
            </w:pPr>
          </w:p>
        </w:tc>
      </w:tr>
      <w:tr w:rsidR="00B04833" w:rsidRPr="00B04833" w14:paraId="61694930" w14:textId="77777777" w:rsidTr="00645EDC">
        <w:trPr>
          <w:jc w:val="center"/>
        </w:trPr>
        <w:tc>
          <w:tcPr>
            <w:tcW w:w="4876" w:type="dxa"/>
          </w:tcPr>
          <w:p w14:paraId="0F30140A"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27D711D" w14:textId="17ADE14D"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2EB8309" w14:textId="77777777" w:rsidTr="00645EDC">
        <w:trPr>
          <w:jc w:val="center"/>
        </w:trPr>
        <w:tc>
          <w:tcPr>
            <w:tcW w:w="4876" w:type="dxa"/>
          </w:tcPr>
          <w:p w14:paraId="1F29A69C" w14:textId="77777777" w:rsidR="00BB1533" w:rsidRPr="00B04833" w:rsidRDefault="00BB1533" w:rsidP="00645EDC">
            <w:pPr>
              <w:pStyle w:val="Normal6"/>
              <w:rPr>
                <w:color w:val="000000" w:themeColor="text1"/>
                <w:lang w:val="sv-SE"/>
              </w:rPr>
            </w:pPr>
            <w:r w:rsidRPr="00B04833">
              <w:rPr>
                <w:color w:val="000000" w:themeColor="text1"/>
                <w:lang w:val="sv-SE"/>
              </w:rPr>
              <w:t>3.</w:t>
            </w:r>
            <w:r w:rsidRPr="00B04833">
              <w:rPr>
                <w:color w:val="000000" w:themeColor="text1"/>
                <w:lang w:val="sv-SE"/>
              </w:rPr>
              <w:tab/>
            </w:r>
            <w:r w:rsidRPr="00B04833">
              <w:rPr>
                <w:b/>
                <w:i/>
                <w:color w:val="000000" w:themeColor="text1"/>
                <w:lang w:val="sv-SE"/>
              </w:rPr>
              <w:t>3.</w:t>
            </w:r>
            <w:r w:rsidRPr="00B04833">
              <w:rPr>
                <w:b/>
                <w:i/>
                <w:color w:val="000000" w:themeColor="text1"/>
                <w:lang w:val="sv-SE"/>
              </w:rPr>
              <w:tab/>
              <w:t>Även</w:t>
            </w:r>
            <w:r w:rsidRPr="00B04833">
              <w:rPr>
                <w:color w:val="000000" w:themeColor="text1"/>
                <w:lang w:val="sv-SE"/>
              </w:rPr>
              <w:t xml:space="preserve"> laboratorier och provningsanläggningar ska </w:t>
            </w:r>
            <w:r w:rsidRPr="00B04833">
              <w:rPr>
                <w:b/>
                <w:i/>
                <w:color w:val="000000" w:themeColor="text1"/>
                <w:lang w:val="sv-SE"/>
              </w:rPr>
              <w:t>utan onödigt</w:t>
            </w:r>
            <w:r w:rsidRPr="00B04833">
              <w:rPr>
                <w:color w:val="000000" w:themeColor="text1"/>
                <w:lang w:val="sv-SE"/>
              </w:rPr>
              <w:t xml:space="preserve"> dröjsmål anmäla </w:t>
            </w:r>
            <w:r w:rsidRPr="00B04833">
              <w:rPr>
                <w:b/>
                <w:i/>
                <w:color w:val="000000" w:themeColor="text1"/>
                <w:lang w:val="sv-SE"/>
              </w:rPr>
              <w:t>alla</w:t>
            </w:r>
            <w:r w:rsidRPr="00B04833">
              <w:rPr>
                <w:color w:val="000000" w:themeColor="text1"/>
                <w:lang w:val="sv-SE"/>
              </w:rPr>
              <w:t xml:space="preserve"> studier som företag beställt till stöd för underlag i ett regleringsärende </w:t>
            </w:r>
            <w:r w:rsidRPr="00B04833">
              <w:rPr>
                <w:b/>
                <w:i/>
                <w:color w:val="000000" w:themeColor="text1"/>
                <w:lang w:val="sv-SE"/>
              </w:rPr>
              <w:t>i vilket</w:t>
            </w:r>
            <w:r w:rsidRPr="00B04833">
              <w:rPr>
                <w:color w:val="000000" w:themeColor="text1"/>
                <w:lang w:val="sv-SE"/>
              </w:rPr>
              <w:t xml:space="preserve"> en myndighet</w:t>
            </w:r>
            <w:r w:rsidRPr="00B04833">
              <w:rPr>
                <w:b/>
                <w:i/>
                <w:color w:val="000000" w:themeColor="text1"/>
                <w:lang w:val="sv-SE"/>
              </w:rPr>
              <w:t xml:space="preserve"> är skyldig att tillhandahålla vetenskapliga utlåtanden, däribland vetenskapliga yttranden</w:t>
            </w:r>
            <w:r w:rsidRPr="00B04833">
              <w:rPr>
                <w:color w:val="000000" w:themeColor="text1"/>
                <w:lang w:val="sv-SE"/>
              </w:rPr>
              <w:t>, enligt de unionsakter som förtecknas i bilaga I. Laboratorier och provningsanläggningar ska dock inte till den databas med anmälda studier som avses i artikel 9 anmäla studier som ska anmälas enligt artikel 32b i förordning (EG) nr 178/2002.</w:t>
            </w:r>
          </w:p>
        </w:tc>
        <w:tc>
          <w:tcPr>
            <w:tcW w:w="4876" w:type="dxa"/>
          </w:tcPr>
          <w:p w14:paraId="1BE95EEE" w14:textId="77777777" w:rsidR="00BB1533" w:rsidRPr="00B04833" w:rsidRDefault="00BB1533" w:rsidP="00645EDC">
            <w:pPr>
              <w:pStyle w:val="Normal6"/>
              <w:rPr>
                <w:color w:val="000000" w:themeColor="text1"/>
                <w:szCs w:val="24"/>
                <w:lang w:val="sv-SE"/>
              </w:rPr>
            </w:pPr>
            <w:r w:rsidRPr="00B04833">
              <w:rPr>
                <w:color w:val="000000" w:themeColor="text1"/>
                <w:lang w:val="sv-SE"/>
              </w:rPr>
              <w:t>3.</w:t>
            </w:r>
            <w:r w:rsidRPr="00B04833">
              <w:rPr>
                <w:color w:val="000000" w:themeColor="text1"/>
                <w:lang w:val="sv-SE"/>
              </w:rPr>
              <w:tab/>
              <w:t xml:space="preserve">Laboratorier och provningsanläggningar ska </w:t>
            </w:r>
            <w:r w:rsidRPr="00B04833">
              <w:rPr>
                <w:b/>
                <w:i/>
                <w:color w:val="000000" w:themeColor="text1"/>
                <w:lang w:val="sv-SE"/>
              </w:rPr>
              <w:t>även, utan</w:t>
            </w:r>
            <w:r w:rsidRPr="00B04833">
              <w:rPr>
                <w:color w:val="000000" w:themeColor="text1"/>
                <w:lang w:val="sv-SE"/>
              </w:rPr>
              <w:t xml:space="preserve"> dröjsmål</w:t>
            </w:r>
            <w:r w:rsidRPr="00B04833">
              <w:rPr>
                <w:b/>
                <w:i/>
                <w:color w:val="000000" w:themeColor="text1"/>
                <w:lang w:val="sv-SE"/>
              </w:rPr>
              <w:t>,</w:t>
            </w:r>
            <w:r w:rsidRPr="00B04833">
              <w:rPr>
                <w:color w:val="000000" w:themeColor="text1"/>
                <w:lang w:val="sv-SE"/>
              </w:rPr>
              <w:t xml:space="preserve"> anmäla </w:t>
            </w:r>
            <w:r w:rsidRPr="00B04833">
              <w:rPr>
                <w:b/>
                <w:i/>
                <w:color w:val="000000" w:themeColor="text1"/>
                <w:lang w:val="sv-SE"/>
              </w:rPr>
              <w:t>all information som det hänvisas till i punkt 2 i anslutning till</w:t>
            </w:r>
            <w:r w:rsidRPr="00B04833">
              <w:rPr>
                <w:color w:val="000000" w:themeColor="text1"/>
                <w:lang w:val="sv-SE"/>
              </w:rPr>
              <w:t xml:space="preserve"> studier som företag beställt till stöd för </w:t>
            </w:r>
            <w:r w:rsidRPr="00B04833">
              <w:rPr>
                <w:b/>
                <w:i/>
                <w:color w:val="000000" w:themeColor="text1"/>
                <w:lang w:val="sv-SE"/>
              </w:rPr>
              <w:t xml:space="preserve">en ansökan, anmälan eller annat </w:t>
            </w:r>
            <w:r w:rsidRPr="00B04833">
              <w:rPr>
                <w:color w:val="000000" w:themeColor="text1"/>
                <w:lang w:val="sv-SE"/>
              </w:rPr>
              <w:t xml:space="preserve">underlag i ett regleringsärende </w:t>
            </w:r>
            <w:r w:rsidRPr="00B04833">
              <w:rPr>
                <w:b/>
                <w:i/>
                <w:color w:val="000000" w:themeColor="text1"/>
                <w:lang w:val="sv-SE"/>
              </w:rPr>
              <w:t>som anmälts eller lämnats in till</w:t>
            </w:r>
            <w:r w:rsidRPr="00B04833">
              <w:rPr>
                <w:color w:val="000000" w:themeColor="text1"/>
                <w:lang w:val="sv-SE"/>
              </w:rPr>
              <w:t xml:space="preserve"> en myndighet</w:t>
            </w:r>
            <w:r w:rsidRPr="00B04833">
              <w:rPr>
                <w:b/>
                <w:i/>
                <w:color w:val="000000" w:themeColor="text1"/>
                <w:lang w:val="sv-SE"/>
              </w:rPr>
              <w:t>, samt alla studier om kemikalier som sådana eller i varor som de beställer i samband med en risk- eller säkerhetsbedömning</w:t>
            </w:r>
            <w:r w:rsidRPr="00B04833">
              <w:rPr>
                <w:color w:val="000000" w:themeColor="text1"/>
                <w:lang w:val="sv-SE"/>
              </w:rPr>
              <w:t>, enligt de unionsakter som förtecknas i bilaga I. Laboratorier och provningsanläggningar ska dock inte till den databas med anmälda studier som avses i artikel 9 anmäla studier som ska anmälas enligt artikel 32b i förordning (EG) nr 178/2002.</w:t>
            </w:r>
          </w:p>
        </w:tc>
      </w:tr>
    </w:tbl>
    <w:p w14:paraId="000EE16A" w14:textId="77777777" w:rsidR="00BB1533" w:rsidRPr="00B04833" w:rsidRDefault="00BB1533" w:rsidP="00BB1533">
      <w:pPr>
        <w:rPr>
          <w:color w:val="000000" w:themeColor="text1"/>
        </w:rPr>
      </w:pPr>
    </w:p>
    <w:p w14:paraId="55EA5D9F" w14:textId="04A9132E"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149</w:t>
      </w:r>
    </w:p>
    <w:p w14:paraId="1B168CDC" w14:textId="77777777" w:rsidR="00BB1533" w:rsidRPr="00B04833" w:rsidRDefault="00BB1533" w:rsidP="00BB1533">
      <w:pPr>
        <w:rPr>
          <w:color w:val="000000" w:themeColor="text1"/>
        </w:rPr>
      </w:pPr>
    </w:p>
    <w:p w14:paraId="4B268AD8"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0A95FC8" w14:textId="77777777" w:rsidR="00BB1533" w:rsidRPr="00B04833" w:rsidRDefault="00BB1533" w:rsidP="00BB1533">
      <w:pPr>
        <w:pStyle w:val="NormalBold"/>
        <w:rPr>
          <w:color w:val="000000" w:themeColor="text1"/>
        </w:rPr>
      </w:pPr>
      <w:r w:rsidRPr="00B04833">
        <w:rPr>
          <w:color w:val="000000" w:themeColor="text1"/>
        </w:rPr>
        <w:t>Artikel 22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07DF9EB" w14:textId="77777777" w:rsidTr="00645EDC">
        <w:trPr>
          <w:jc w:val="center"/>
        </w:trPr>
        <w:tc>
          <w:tcPr>
            <w:tcW w:w="9752" w:type="dxa"/>
            <w:gridSpan w:val="2"/>
          </w:tcPr>
          <w:p w14:paraId="1CCC30EF" w14:textId="77777777" w:rsidR="00BB1533" w:rsidRPr="00B04833" w:rsidRDefault="00BB1533" w:rsidP="00645EDC">
            <w:pPr>
              <w:keepNext/>
              <w:rPr>
                <w:color w:val="000000" w:themeColor="text1"/>
              </w:rPr>
            </w:pPr>
          </w:p>
        </w:tc>
      </w:tr>
      <w:tr w:rsidR="00B04833" w:rsidRPr="00B04833" w14:paraId="0E51A851" w14:textId="77777777" w:rsidTr="00645EDC">
        <w:trPr>
          <w:jc w:val="center"/>
        </w:trPr>
        <w:tc>
          <w:tcPr>
            <w:tcW w:w="4876" w:type="dxa"/>
          </w:tcPr>
          <w:p w14:paraId="5BE995F2"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B2A3C22" w14:textId="655174C5"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45B3BF6D" w14:textId="77777777" w:rsidTr="00645EDC">
        <w:trPr>
          <w:jc w:val="center"/>
        </w:trPr>
        <w:tc>
          <w:tcPr>
            <w:tcW w:w="4876" w:type="dxa"/>
          </w:tcPr>
          <w:p w14:paraId="6DB2D53C" w14:textId="77777777" w:rsidR="00BB1533" w:rsidRPr="00B04833" w:rsidRDefault="00BB1533" w:rsidP="00645EDC">
            <w:pPr>
              <w:pStyle w:val="Normal6"/>
              <w:rPr>
                <w:color w:val="000000" w:themeColor="text1"/>
                <w:lang w:val="sv-SE"/>
              </w:rPr>
            </w:pPr>
            <w:r w:rsidRPr="00B04833">
              <w:rPr>
                <w:color w:val="000000" w:themeColor="text1"/>
                <w:lang w:val="sv-SE"/>
              </w:rPr>
              <w:t>4.</w:t>
            </w:r>
            <w:r w:rsidRPr="00B04833">
              <w:rPr>
                <w:color w:val="000000" w:themeColor="text1"/>
                <w:lang w:val="sv-SE"/>
              </w:rPr>
              <w:tab/>
              <w:t>Vid tillämpning av punkt 3 ska laboratorier och provningsanläggningar till den databas med anmälda studier som avses i artikel 9</w:t>
            </w:r>
            <w:r w:rsidRPr="00B04833">
              <w:rPr>
                <w:b/>
                <w:i/>
                <w:color w:val="000000" w:themeColor="text1"/>
                <w:lang w:val="sv-SE"/>
              </w:rPr>
              <w:t xml:space="preserve"> anmäla studiens</w:t>
            </w:r>
            <w:r w:rsidRPr="00B04833">
              <w:rPr>
                <w:color w:val="000000" w:themeColor="text1"/>
                <w:lang w:val="sv-SE"/>
              </w:rPr>
              <w:t xml:space="preserve"> titel och omfattning, startdatum och planerat slutdatum för varje test de utför samt namnet på det företag som beställt testet.</w:t>
            </w:r>
          </w:p>
        </w:tc>
        <w:tc>
          <w:tcPr>
            <w:tcW w:w="4876" w:type="dxa"/>
          </w:tcPr>
          <w:p w14:paraId="00AB4647" w14:textId="77777777" w:rsidR="00BB1533" w:rsidRPr="00B04833" w:rsidRDefault="00BB1533" w:rsidP="00645EDC">
            <w:pPr>
              <w:pStyle w:val="Normal6"/>
              <w:rPr>
                <w:color w:val="000000" w:themeColor="text1"/>
                <w:szCs w:val="24"/>
                <w:lang w:val="sv-SE"/>
              </w:rPr>
            </w:pPr>
            <w:r w:rsidRPr="00B04833">
              <w:rPr>
                <w:color w:val="000000" w:themeColor="text1"/>
                <w:lang w:val="sv-SE"/>
              </w:rPr>
              <w:t>4.</w:t>
            </w:r>
            <w:r w:rsidRPr="00B04833">
              <w:rPr>
                <w:color w:val="000000" w:themeColor="text1"/>
                <w:lang w:val="sv-SE"/>
              </w:rPr>
              <w:tab/>
              <w:t xml:space="preserve">Vid tillämpning av punkt 3 ska laboratorier och provningsanläggningar </w:t>
            </w:r>
            <w:r w:rsidRPr="00B04833">
              <w:rPr>
                <w:b/>
                <w:i/>
                <w:color w:val="000000" w:themeColor="text1"/>
                <w:lang w:val="sv-SE"/>
              </w:rPr>
              <w:t xml:space="preserve">anmäla följande information </w:t>
            </w:r>
            <w:r w:rsidRPr="00B04833">
              <w:rPr>
                <w:color w:val="000000" w:themeColor="text1"/>
                <w:lang w:val="sv-SE"/>
              </w:rPr>
              <w:t>till den databas med anmälda studier som avses i artikel 9</w:t>
            </w:r>
            <w:r w:rsidRPr="00B04833">
              <w:rPr>
                <w:b/>
                <w:i/>
                <w:color w:val="000000" w:themeColor="text1"/>
                <w:lang w:val="sv-SE"/>
              </w:rPr>
              <w:t>: kemikaliernas identitetsbeteckning,</w:t>
            </w:r>
            <w:r w:rsidRPr="00B04833">
              <w:rPr>
                <w:color w:val="000000" w:themeColor="text1"/>
                <w:lang w:val="sv-SE"/>
              </w:rPr>
              <w:t xml:space="preserve"> titel och omfattning, startdatum och planerat slutdatum för varje test de utför samt namnet på det företag som beställt testet.</w:t>
            </w:r>
          </w:p>
        </w:tc>
      </w:tr>
    </w:tbl>
    <w:p w14:paraId="1BC383D4" w14:textId="77777777" w:rsidR="00BB1533" w:rsidRPr="00B04833" w:rsidRDefault="00BB1533" w:rsidP="00BB1533">
      <w:pPr>
        <w:rPr>
          <w:color w:val="000000" w:themeColor="text1"/>
        </w:rPr>
      </w:pPr>
    </w:p>
    <w:p w14:paraId="36A5290B" w14:textId="00F99817"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150</w:t>
      </w:r>
    </w:p>
    <w:p w14:paraId="79245A58" w14:textId="77777777" w:rsidR="00BB1533" w:rsidRPr="00B04833" w:rsidRDefault="00BB1533" w:rsidP="00BB1533">
      <w:pPr>
        <w:rPr>
          <w:color w:val="000000" w:themeColor="text1"/>
        </w:rPr>
      </w:pPr>
    </w:p>
    <w:p w14:paraId="02AAC986"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D01CE5A" w14:textId="77777777" w:rsidR="00BB1533" w:rsidRPr="00B04833" w:rsidRDefault="00BB1533" w:rsidP="00BB1533">
      <w:pPr>
        <w:pStyle w:val="NormalBold"/>
        <w:rPr>
          <w:color w:val="000000" w:themeColor="text1"/>
        </w:rPr>
      </w:pPr>
      <w:r w:rsidRPr="00B04833">
        <w:rPr>
          <w:color w:val="000000" w:themeColor="text1"/>
        </w:rPr>
        <w:t>Artikel 22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DF3DE9B" w14:textId="77777777" w:rsidTr="00645EDC">
        <w:trPr>
          <w:jc w:val="center"/>
        </w:trPr>
        <w:tc>
          <w:tcPr>
            <w:tcW w:w="9752" w:type="dxa"/>
            <w:gridSpan w:val="2"/>
          </w:tcPr>
          <w:p w14:paraId="79564722" w14:textId="77777777" w:rsidR="00BB1533" w:rsidRPr="00B04833" w:rsidRDefault="00BB1533" w:rsidP="00645EDC">
            <w:pPr>
              <w:keepNext/>
              <w:rPr>
                <w:color w:val="000000" w:themeColor="text1"/>
              </w:rPr>
            </w:pPr>
          </w:p>
        </w:tc>
      </w:tr>
      <w:tr w:rsidR="00B04833" w:rsidRPr="00B04833" w14:paraId="205E39C1" w14:textId="77777777" w:rsidTr="00645EDC">
        <w:trPr>
          <w:jc w:val="center"/>
        </w:trPr>
        <w:tc>
          <w:tcPr>
            <w:tcW w:w="4876" w:type="dxa"/>
          </w:tcPr>
          <w:p w14:paraId="0FAFD8DF"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81FA087" w14:textId="024C5AC3"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15FB3132" w14:textId="77777777" w:rsidTr="00645EDC">
        <w:trPr>
          <w:jc w:val="center"/>
        </w:trPr>
        <w:tc>
          <w:tcPr>
            <w:tcW w:w="4876" w:type="dxa"/>
          </w:tcPr>
          <w:p w14:paraId="59DA6B5E" w14:textId="77777777" w:rsidR="00BB1533" w:rsidRPr="00B04833" w:rsidRDefault="00BB1533" w:rsidP="00645EDC">
            <w:pPr>
              <w:pStyle w:val="Normal6"/>
              <w:rPr>
                <w:color w:val="000000" w:themeColor="text1"/>
                <w:lang w:val="sv-SE"/>
              </w:rPr>
            </w:pPr>
            <w:r w:rsidRPr="00B04833">
              <w:rPr>
                <w:color w:val="000000" w:themeColor="text1"/>
                <w:lang w:val="sv-SE"/>
              </w:rPr>
              <w:t>6.</w:t>
            </w:r>
            <w:r w:rsidRPr="00B04833">
              <w:rPr>
                <w:color w:val="000000" w:themeColor="text1"/>
                <w:lang w:val="sv-SE"/>
              </w:rPr>
              <w:tab/>
              <w:t xml:space="preserve">De förpliktelser som anges i denna artikel ska tillämpas från och med den [Publikationsbyrån: infoga datum: </w:t>
            </w:r>
            <w:r w:rsidRPr="00B04833">
              <w:rPr>
                <w:b/>
                <w:i/>
                <w:color w:val="000000" w:themeColor="text1"/>
                <w:lang w:val="sv-SE"/>
              </w:rPr>
              <w:t>24</w:t>
            </w:r>
            <w:r w:rsidRPr="00B04833">
              <w:rPr>
                <w:color w:val="000000" w:themeColor="text1"/>
                <w:lang w:val="sv-SE"/>
              </w:rPr>
              <w:t xml:space="preserve"> månader efter dagen för denna förordnings ikraftträdande].</w:t>
            </w:r>
          </w:p>
        </w:tc>
        <w:tc>
          <w:tcPr>
            <w:tcW w:w="4876" w:type="dxa"/>
          </w:tcPr>
          <w:p w14:paraId="2B55CF37" w14:textId="77777777" w:rsidR="00BB1533" w:rsidRPr="00B04833" w:rsidRDefault="00BB1533" w:rsidP="00645EDC">
            <w:pPr>
              <w:pStyle w:val="Normal6"/>
              <w:rPr>
                <w:color w:val="000000" w:themeColor="text1"/>
                <w:szCs w:val="24"/>
                <w:lang w:val="sv-SE"/>
              </w:rPr>
            </w:pPr>
            <w:r w:rsidRPr="00B04833">
              <w:rPr>
                <w:color w:val="000000" w:themeColor="text1"/>
                <w:lang w:val="sv-SE"/>
              </w:rPr>
              <w:t>6.</w:t>
            </w:r>
            <w:r w:rsidRPr="00B04833">
              <w:rPr>
                <w:color w:val="000000" w:themeColor="text1"/>
                <w:lang w:val="sv-SE"/>
              </w:rPr>
              <w:tab/>
              <w:t xml:space="preserve">De förpliktelser som anges i denna artikel ska tillämpas från och med den [Publikationsbyrån: infoga datum: </w:t>
            </w:r>
            <w:r w:rsidRPr="00B04833">
              <w:rPr>
                <w:b/>
                <w:i/>
                <w:color w:val="000000" w:themeColor="text1"/>
                <w:lang w:val="sv-SE"/>
              </w:rPr>
              <w:t>18</w:t>
            </w:r>
            <w:r w:rsidRPr="00B04833">
              <w:rPr>
                <w:color w:val="000000" w:themeColor="text1"/>
                <w:lang w:val="sv-SE"/>
              </w:rPr>
              <w:t xml:space="preserve"> månader efter dagen för denna förordnings ikraftträdande].</w:t>
            </w:r>
          </w:p>
        </w:tc>
      </w:tr>
    </w:tbl>
    <w:p w14:paraId="609B1830" w14:textId="77777777" w:rsidR="00BB1533" w:rsidRPr="00B04833" w:rsidRDefault="00BB1533" w:rsidP="00BB1533">
      <w:pPr>
        <w:rPr>
          <w:color w:val="000000" w:themeColor="text1"/>
        </w:rPr>
      </w:pPr>
    </w:p>
    <w:p w14:paraId="38FBDF27" w14:textId="4642AB5B"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151</w:t>
      </w:r>
    </w:p>
    <w:p w14:paraId="31AC9C5B" w14:textId="77777777" w:rsidR="00BB1533" w:rsidRPr="00B04833" w:rsidRDefault="00BB1533" w:rsidP="00BB1533">
      <w:pPr>
        <w:rPr>
          <w:color w:val="000000" w:themeColor="text1"/>
        </w:rPr>
      </w:pPr>
    </w:p>
    <w:p w14:paraId="45F729F2"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36110F6B" w14:textId="77777777" w:rsidR="00BB1533" w:rsidRPr="00B04833" w:rsidRDefault="00BB1533" w:rsidP="00BB1533">
      <w:pPr>
        <w:pStyle w:val="NormalBold"/>
        <w:rPr>
          <w:color w:val="000000" w:themeColor="text1"/>
        </w:rPr>
      </w:pPr>
      <w:r w:rsidRPr="00B04833">
        <w:rPr>
          <w:color w:val="000000" w:themeColor="text1"/>
        </w:rPr>
        <w:t>Artikel 22 – punkt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7B31AEE" w14:textId="77777777" w:rsidTr="00645EDC">
        <w:trPr>
          <w:jc w:val="center"/>
        </w:trPr>
        <w:tc>
          <w:tcPr>
            <w:tcW w:w="9752" w:type="dxa"/>
            <w:gridSpan w:val="2"/>
          </w:tcPr>
          <w:p w14:paraId="478941EE" w14:textId="77777777" w:rsidR="00BB1533" w:rsidRPr="00B04833" w:rsidRDefault="00BB1533" w:rsidP="00645EDC">
            <w:pPr>
              <w:keepNext/>
              <w:rPr>
                <w:color w:val="000000" w:themeColor="text1"/>
              </w:rPr>
            </w:pPr>
          </w:p>
        </w:tc>
      </w:tr>
      <w:tr w:rsidR="00B04833" w:rsidRPr="00B04833" w14:paraId="14D448BE" w14:textId="77777777" w:rsidTr="00645EDC">
        <w:trPr>
          <w:jc w:val="center"/>
        </w:trPr>
        <w:tc>
          <w:tcPr>
            <w:tcW w:w="4876" w:type="dxa"/>
          </w:tcPr>
          <w:p w14:paraId="2D1D03A4"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D2162B3" w14:textId="06B49019"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391DE302" w14:textId="77777777" w:rsidTr="00645EDC">
        <w:trPr>
          <w:jc w:val="center"/>
        </w:trPr>
        <w:tc>
          <w:tcPr>
            <w:tcW w:w="4876" w:type="dxa"/>
          </w:tcPr>
          <w:p w14:paraId="2EF76117" w14:textId="77777777" w:rsidR="00BB1533" w:rsidRPr="00B04833" w:rsidRDefault="00BB1533" w:rsidP="00645EDC">
            <w:pPr>
              <w:pStyle w:val="Normal6"/>
              <w:rPr>
                <w:color w:val="000000" w:themeColor="text1"/>
                <w:lang w:val="sv-SE"/>
              </w:rPr>
            </w:pPr>
            <w:r w:rsidRPr="00B04833">
              <w:rPr>
                <w:color w:val="000000" w:themeColor="text1"/>
                <w:lang w:val="sv-SE"/>
              </w:rPr>
              <w:t>7.</w:t>
            </w:r>
            <w:r w:rsidRPr="00B04833">
              <w:rPr>
                <w:color w:val="000000" w:themeColor="text1"/>
                <w:lang w:val="sv-SE"/>
              </w:rPr>
              <w:tab/>
              <w:t xml:space="preserve">Echa </w:t>
            </w:r>
            <w:r w:rsidRPr="00B04833">
              <w:rPr>
                <w:b/>
                <w:i/>
                <w:color w:val="000000" w:themeColor="text1"/>
                <w:lang w:val="sv-SE"/>
              </w:rPr>
              <w:t>skall</w:t>
            </w:r>
            <w:r w:rsidRPr="00B04833">
              <w:rPr>
                <w:color w:val="000000" w:themeColor="text1"/>
                <w:lang w:val="sv-SE"/>
              </w:rPr>
              <w:t xml:space="preserve"> fastställa de praktiska arrangemangen för genomförandet av bestämmelserna i denna artikel.</w:t>
            </w:r>
          </w:p>
        </w:tc>
        <w:tc>
          <w:tcPr>
            <w:tcW w:w="4876" w:type="dxa"/>
          </w:tcPr>
          <w:p w14:paraId="63546E71" w14:textId="77777777" w:rsidR="00BB1533" w:rsidRPr="00B04833" w:rsidRDefault="00BB1533" w:rsidP="00645EDC">
            <w:pPr>
              <w:pStyle w:val="Normal6"/>
              <w:rPr>
                <w:color w:val="000000" w:themeColor="text1"/>
                <w:szCs w:val="24"/>
                <w:lang w:val="sv-SE"/>
              </w:rPr>
            </w:pPr>
            <w:r w:rsidRPr="00B04833">
              <w:rPr>
                <w:color w:val="000000" w:themeColor="text1"/>
                <w:lang w:val="sv-SE"/>
              </w:rPr>
              <w:t>7.</w:t>
            </w:r>
            <w:r w:rsidRPr="00B04833">
              <w:rPr>
                <w:color w:val="000000" w:themeColor="text1"/>
                <w:lang w:val="sv-SE"/>
              </w:rPr>
              <w:tab/>
              <w:t xml:space="preserve">Echa </w:t>
            </w:r>
            <w:r w:rsidRPr="00B04833">
              <w:rPr>
                <w:b/>
                <w:i/>
                <w:color w:val="000000" w:themeColor="text1"/>
                <w:lang w:val="sv-SE"/>
              </w:rPr>
              <w:t>ska, i nära samarbete med Efsa och i samråd med berörda parter,</w:t>
            </w:r>
            <w:r w:rsidRPr="00B04833">
              <w:rPr>
                <w:color w:val="000000" w:themeColor="text1"/>
                <w:lang w:val="sv-SE"/>
              </w:rPr>
              <w:t xml:space="preserve"> fastställa de praktiska arrangemangen för genomförandet av bestämmelserna i denna artikel.</w:t>
            </w:r>
          </w:p>
        </w:tc>
      </w:tr>
    </w:tbl>
    <w:p w14:paraId="4A9A842A" w14:textId="77777777" w:rsidR="00BB1533" w:rsidRPr="00B04833" w:rsidRDefault="00BB1533" w:rsidP="00BB1533">
      <w:pPr>
        <w:rPr>
          <w:color w:val="000000" w:themeColor="text1"/>
        </w:rPr>
      </w:pPr>
    </w:p>
    <w:p w14:paraId="24CD2131" w14:textId="5808C5A1"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152</w:t>
      </w:r>
    </w:p>
    <w:p w14:paraId="6C7F17C9" w14:textId="77777777" w:rsidR="00BB1533" w:rsidRPr="00B04833" w:rsidRDefault="00BB1533" w:rsidP="00BB1533">
      <w:pPr>
        <w:rPr>
          <w:color w:val="000000" w:themeColor="text1"/>
        </w:rPr>
      </w:pPr>
    </w:p>
    <w:p w14:paraId="62C062B1"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9971711" w14:textId="77777777" w:rsidR="00BB1533" w:rsidRPr="00B04833" w:rsidRDefault="00BB1533" w:rsidP="00BB1533">
      <w:pPr>
        <w:pStyle w:val="NormalBold"/>
        <w:rPr>
          <w:color w:val="000000" w:themeColor="text1"/>
        </w:rPr>
      </w:pPr>
      <w:r w:rsidRPr="00B04833">
        <w:rPr>
          <w:color w:val="000000" w:themeColor="text1"/>
        </w:rPr>
        <w:t>Kapitel VIII – rubriken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6F1330EF" w14:textId="77777777" w:rsidTr="00645EDC">
        <w:trPr>
          <w:jc w:val="center"/>
        </w:trPr>
        <w:tc>
          <w:tcPr>
            <w:tcW w:w="9752" w:type="dxa"/>
            <w:gridSpan w:val="2"/>
          </w:tcPr>
          <w:p w14:paraId="045C96D6" w14:textId="77777777" w:rsidR="00BB1533" w:rsidRPr="00B04833" w:rsidRDefault="00BB1533" w:rsidP="00645EDC">
            <w:pPr>
              <w:keepNext/>
              <w:rPr>
                <w:color w:val="000000" w:themeColor="text1"/>
              </w:rPr>
            </w:pPr>
          </w:p>
        </w:tc>
      </w:tr>
      <w:tr w:rsidR="00B04833" w:rsidRPr="00B04833" w14:paraId="708299F5" w14:textId="77777777" w:rsidTr="00645EDC">
        <w:trPr>
          <w:jc w:val="center"/>
        </w:trPr>
        <w:tc>
          <w:tcPr>
            <w:tcW w:w="4876" w:type="dxa"/>
          </w:tcPr>
          <w:p w14:paraId="4E492C92"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83FBEAB" w14:textId="63929451"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4E781A2" w14:textId="77777777" w:rsidTr="00645EDC">
        <w:trPr>
          <w:jc w:val="center"/>
        </w:trPr>
        <w:tc>
          <w:tcPr>
            <w:tcW w:w="4876" w:type="dxa"/>
          </w:tcPr>
          <w:p w14:paraId="5D594529" w14:textId="77777777" w:rsidR="00BB1533" w:rsidRPr="00B04833" w:rsidRDefault="00BB1533" w:rsidP="00645EDC">
            <w:pPr>
              <w:pStyle w:val="Normal6"/>
              <w:rPr>
                <w:color w:val="000000" w:themeColor="text1"/>
                <w:lang w:val="sv-SE"/>
              </w:rPr>
            </w:pPr>
            <w:r w:rsidRPr="00B04833">
              <w:rPr>
                <w:color w:val="000000" w:themeColor="text1"/>
                <w:lang w:val="sv-SE"/>
              </w:rPr>
              <w:t>VIII</w:t>
            </w:r>
            <w:r w:rsidRPr="00B04833">
              <w:rPr>
                <w:color w:val="000000" w:themeColor="text1"/>
                <w:lang w:val="sv-SE"/>
              </w:rPr>
              <w:tab/>
              <w:t>DELEGERADE BEFOGENHETER</w:t>
            </w:r>
          </w:p>
        </w:tc>
        <w:tc>
          <w:tcPr>
            <w:tcW w:w="4876" w:type="dxa"/>
          </w:tcPr>
          <w:p w14:paraId="44BF2B28" w14:textId="77777777" w:rsidR="00BB1533" w:rsidRPr="00B04833" w:rsidRDefault="00645EDC" w:rsidP="00645EDC">
            <w:pPr>
              <w:pStyle w:val="Normal6"/>
              <w:rPr>
                <w:color w:val="000000" w:themeColor="text1"/>
                <w:szCs w:val="24"/>
                <w:lang w:val="sv-SE"/>
              </w:rPr>
            </w:pPr>
            <w:r w:rsidRPr="00B04833">
              <w:rPr>
                <w:color w:val="000000" w:themeColor="text1"/>
                <w:lang w:val="sv-SE"/>
              </w:rPr>
              <w:t>VIII</w:t>
            </w:r>
            <w:r w:rsidRPr="00B04833">
              <w:rPr>
                <w:color w:val="000000" w:themeColor="text1"/>
                <w:lang w:val="sv-SE"/>
              </w:rPr>
              <w:tab/>
            </w:r>
            <w:r w:rsidR="00BB1533" w:rsidRPr="00B04833">
              <w:rPr>
                <w:color w:val="000000" w:themeColor="text1"/>
                <w:lang w:val="sv-SE"/>
              </w:rPr>
              <w:t>DELEGERADE BEFOGENHETER</w:t>
            </w:r>
            <w:r w:rsidR="00BB1533" w:rsidRPr="00B04833">
              <w:rPr>
                <w:b/>
                <w:i/>
                <w:color w:val="000000" w:themeColor="text1"/>
                <w:lang w:val="sv-SE"/>
              </w:rPr>
              <w:t xml:space="preserve"> OCH KOMMITTÉFÖRFARANDE</w:t>
            </w:r>
          </w:p>
        </w:tc>
      </w:tr>
    </w:tbl>
    <w:p w14:paraId="70651777" w14:textId="77777777" w:rsidR="00BB1533" w:rsidRPr="00B04833" w:rsidRDefault="00BB1533" w:rsidP="00BB1533">
      <w:pPr>
        <w:rPr>
          <w:color w:val="000000" w:themeColor="text1"/>
        </w:rPr>
      </w:pPr>
    </w:p>
    <w:p w14:paraId="7142148F" w14:textId="0950D7AC"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153</w:t>
      </w:r>
    </w:p>
    <w:p w14:paraId="0F1B942F" w14:textId="77777777" w:rsidR="00BB1533" w:rsidRPr="00B04833" w:rsidRDefault="00BB1533" w:rsidP="00BB1533">
      <w:pPr>
        <w:rPr>
          <w:color w:val="000000" w:themeColor="text1"/>
        </w:rPr>
      </w:pPr>
    </w:p>
    <w:p w14:paraId="301087A5"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530A41B" w14:textId="77777777" w:rsidR="00BB1533" w:rsidRPr="00B04833" w:rsidRDefault="00BB1533" w:rsidP="00BB1533">
      <w:pPr>
        <w:pStyle w:val="NormalBold"/>
        <w:rPr>
          <w:color w:val="000000" w:themeColor="text1"/>
        </w:rPr>
      </w:pPr>
      <w:r w:rsidRPr="00B04833">
        <w:rPr>
          <w:color w:val="000000" w:themeColor="text1"/>
        </w:rPr>
        <w:t>Artikel 23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2FA3E24" w14:textId="77777777" w:rsidTr="00645EDC">
        <w:trPr>
          <w:jc w:val="center"/>
        </w:trPr>
        <w:tc>
          <w:tcPr>
            <w:tcW w:w="9752" w:type="dxa"/>
            <w:gridSpan w:val="2"/>
          </w:tcPr>
          <w:p w14:paraId="36144726" w14:textId="77777777" w:rsidR="00BB1533" w:rsidRPr="00B04833" w:rsidRDefault="00BB1533" w:rsidP="00645EDC">
            <w:pPr>
              <w:keepNext/>
              <w:rPr>
                <w:color w:val="000000" w:themeColor="text1"/>
              </w:rPr>
            </w:pPr>
          </w:p>
        </w:tc>
      </w:tr>
      <w:tr w:rsidR="00B04833" w:rsidRPr="00B04833" w14:paraId="28466285" w14:textId="77777777" w:rsidTr="00645EDC">
        <w:trPr>
          <w:jc w:val="center"/>
        </w:trPr>
        <w:tc>
          <w:tcPr>
            <w:tcW w:w="4876" w:type="dxa"/>
          </w:tcPr>
          <w:p w14:paraId="152ED3E8"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084232E" w14:textId="7D6E98B4"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64E31BD9" w14:textId="77777777" w:rsidTr="00645EDC">
        <w:trPr>
          <w:jc w:val="center"/>
        </w:trPr>
        <w:tc>
          <w:tcPr>
            <w:tcW w:w="4876" w:type="dxa"/>
          </w:tcPr>
          <w:p w14:paraId="2F3E54BF" w14:textId="77777777" w:rsidR="00BB1533" w:rsidRPr="00B04833" w:rsidRDefault="00BB1533" w:rsidP="00645EDC">
            <w:pPr>
              <w:pStyle w:val="Normal6"/>
              <w:rPr>
                <w:color w:val="000000" w:themeColor="text1"/>
                <w:lang w:val="sv-SE"/>
              </w:rPr>
            </w:pPr>
            <w:r w:rsidRPr="00B04833">
              <w:rPr>
                <w:color w:val="000000" w:themeColor="text1"/>
                <w:lang w:val="sv-SE"/>
              </w:rPr>
              <w:t>2.</w:t>
            </w:r>
            <w:r w:rsidRPr="00B04833">
              <w:rPr>
                <w:color w:val="000000" w:themeColor="text1"/>
                <w:lang w:val="sv-SE"/>
              </w:rPr>
              <w:tab/>
              <w:t xml:space="preserve">Kommissionen ges befogenhet att anta delegerade akter i enlighet med artikel 24 för att ändra bilaga II genom att </w:t>
            </w:r>
            <w:r w:rsidRPr="00B04833">
              <w:rPr>
                <w:b/>
                <w:i/>
                <w:color w:val="000000" w:themeColor="text1"/>
                <w:lang w:val="sv-SE"/>
              </w:rPr>
              <w:t>i förekommande fall</w:t>
            </w:r>
            <w:r w:rsidRPr="00B04833">
              <w:rPr>
                <w:color w:val="000000" w:themeColor="text1"/>
                <w:lang w:val="sv-SE"/>
              </w:rPr>
              <w:t xml:space="preserve"> lägga till nya datatyper.</w:t>
            </w:r>
          </w:p>
        </w:tc>
        <w:tc>
          <w:tcPr>
            <w:tcW w:w="4876" w:type="dxa"/>
          </w:tcPr>
          <w:p w14:paraId="0545E15B" w14:textId="77777777" w:rsidR="00BB1533" w:rsidRPr="00B04833" w:rsidRDefault="00BB1533" w:rsidP="00645EDC">
            <w:pPr>
              <w:pStyle w:val="Normal6"/>
              <w:rPr>
                <w:color w:val="000000" w:themeColor="text1"/>
                <w:szCs w:val="24"/>
                <w:lang w:val="sv-SE"/>
              </w:rPr>
            </w:pPr>
            <w:r w:rsidRPr="00B04833">
              <w:rPr>
                <w:color w:val="000000" w:themeColor="text1"/>
                <w:lang w:val="sv-SE"/>
              </w:rPr>
              <w:t>2.</w:t>
            </w:r>
            <w:r w:rsidRPr="00B04833">
              <w:rPr>
                <w:color w:val="000000" w:themeColor="text1"/>
                <w:lang w:val="sv-SE"/>
              </w:rPr>
              <w:tab/>
              <w:t xml:space="preserve">Kommissionen ges befogenhet att anta delegerade akter i enlighet med artikel 24 för att ändra bilaga II genom att </w:t>
            </w:r>
            <w:r w:rsidRPr="00B04833">
              <w:rPr>
                <w:b/>
                <w:i/>
                <w:color w:val="000000" w:themeColor="text1"/>
                <w:lang w:val="sv-SE"/>
              </w:rPr>
              <w:t>utvidga den till ytterligare verksamma ämnen och genom att</w:t>
            </w:r>
            <w:r w:rsidRPr="00B04833">
              <w:rPr>
                <w:color w:val="000000" w:themeColor="text1"/>
                <w:lang w:val="sv-SE"/>
              </w:rPr>
              <w:t xml:space="preserve"> lägga till nya datatyper</w:t>
            </w:r>
            <w:r w:rsidRPr="00B04833">
              <w:rPr>
                <w:b/>
                <w:i/>
                <w:color w:val="000000" w:themeColor="text1"/>
                <w:lang w:val="sv-SE"/>
              </w:rPr>
              <w:t xml:space="preserve">, beroende på resultatet av översynen enligt </w:t>
            </w:r>
            <w:r w:rsidRPr="00B04833">
              <w:rPr>
                <w:b/>
                <w:i/>
                <w:color w:val="000000" w:themeColor="text1"/>
                <w:lang w:val="sv-SE"/>
              </w:rPr>
              <w:lastRenderedPageBreak/>
              <w:t>artikel 26a.2</w:t>
            </w:r>
            <w:r w:rsidRPr="00B04833">
              <w:rPr>
                <w:color w:val="000000" w:themeColor="text1"/>
                <w:lang w:val="sv-SE"/>
              </w:rPr>
              <w:t>.</w:t>
            </w:r>
          </w:p>
        </w:tc>
      </w:tr>
    </w:tbl>
    <w:p w14:paraId="77B05215" w14:textId="77777777" w:rsidR="00BB1533" w:rsidRPr="00B04833" w:rsidRDefault="00BB1533" w:rsidP="00BB1533">
      <w:pPr>
        <w:rPr>
          <w:color w:val="000000" w:themeColor="text1"/>
        </w:rPr>
      </w:pPr>
    </w:p>
    <w:p w14:paraId="4249F24E" w14:textId="16E52C93"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154</w:t>
      </w:r>
    </w:p>
    <w:p w14:paraId="29E16BC9" w14:textId="77777777" w:rsidR="00BB1533" w:rsidRPr="00B04833" w:rsidRDefault="00BB1533" w:rsidP="00BB1533">
      <w:pPr>
        <w:rPr>
          <w:color w:val="000000" w:themeColor="text1"/>
        </w:rPr>
      </w:pPr>
    </w:p>
    <w:p w14:paraId="47F0C281"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7A62A973" w14:textId="77777777" w:rsidR="00BB1533" w:rsidRPr="00B04833" w:rsidRDefault="00BB1533" w:rsidP="00BB1533">
      <w:pPr>
        <w:pStyle w:val="NormalBold"/>
        <w:rPr>
          <w:color w:val="000000" w:themeColor="text1"/>
        </w:rPr>
      </w:pPr>
      <w:r w:rsidRPr="00B04833">
        <w:rPr>
          <w:color w:val="000000" w:themeColor="text1"/>
        </w:rPr>
        <w:t>Artikel 24a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4E4091B" w14:textId="77777777" w:rsidTr="00645EDC">
        <w:trPr>
          <w:jc w:val="center"/>
        </w:trPr>
        <w:tc>
          <w:tcPr>
            <w:tcW w:w="9752" w:type="dxa"/>
            <w:gridSpan w:val="2"/>
          </w:tcPr>
          <w:p w14:paraId="360B91C5" w14:textId="77777777" w:rsidR="00BB1533" w:rsidRPr="00B04833" w:rsidRDefault="00BB1533" w:rsidP="00645EDC">
            <w:pPr>
              <w:keepNext/>
              <w:rPr>
                <w:color w:val="000000" w:themeColor="text1"/>
              </w:rPr>
            </w:pPr>
          </w:p>
        </w:tc>
      </w:tr>
      <w:tr w:rsidR="00B04833" w:rsidRPr="00B04833" w14:paraId="50F2B086" w14:textId="77777777" w:rsidTr="00645EDC">
        <w:trPr>
          <w:jc w:val="center"/>
        </w:trPr>
        <w:tc>
          <w:tcPr>
            <w:tcW w:w="4876" w:type="dxa"/>
          </w:tcPr>
          <w:p w14:paraId="6B3E4924"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4F88DF7D" w14:textId="70EBCE8E"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1B31B68D" w14:textId="77777777" w:rsidTr="00645EDC">
        <w:trPr>
          <w:jc w:val="center"/>
        </w:trPr>
        <w:tc>
          <w:tcPr>
            <w:tcW w:w="4876" w:type="dxa"/>
          </w:tcPr>
          <w:p w14:paraId="096AF706" w14:textId="77777777" w:rsidR="00BB1533" w:rsidRPr="00B04833" w:rsidRDefault="00BB1533" w:rsidP="00645EDC">
            <w:pPr>
              <w:pStyle w:val="Normal6"/>
              <w:rPr>
                <w:color w:val="000000" w:themeColor="text1"/>
                <w:lang w:val="sv-SE"/>
              </w:rPr>
            </w:pPr>
          </w:p>
        </w:tc>
        <w:tc>
          <w:tcPr>
            <w:tcW w:w="4876" w:type="dxa"/>
          </w:tcPr>
          <w:p w14:paraId="67935BB2" w14:textId="77777777" w:rsidR="00BB1533" w:rsidRPr="00B04833" w:rsidRDefault="00BB1533" w:rsidP="00645EDC">
            <w:pPr>
              <w:pStyle w:val="Normal6"/>
              <w:jc w:val="center"/>
              <w:rPr>
                <w:color w:val="000000" w:themeColor="text1"/>
                <w:szCs w:val="24"/>
                <w:lang w:val="sv-SE"/>
              </w:rPr>
            </w:pPr>
            <w:r w:rsidRPr="00B04833">
              <w:rPr>
                <w:b/>
                <w:i/>
                <w:color w:val="000000" w:themeColor="text1"/>
                <w:lang w:val="sv-SE"/>
              </w:rPr>
              <w:t>Artikel 24a</w:t>
            </w:r>
          </w:p>
        </w:tc>
      </w:tr>
      <w:tr w:rsidR="00B04833" w:rsidRPr="00B04833" w14:paraId="0EBB188B" w14:textId="77777777" w:rsidTr="00645EDC">
        <w:trPr>
          <w:jc w:val="center"/>
        </w:trPr>
        <w:tc>
          <w:tcPr>
            <w:tcW w:w="4876" w:type="dxa"/>
          </w:tcPr>
          <w:p w14:paraId="5D34EE80" w14:textId="77777777" w:rsidR="00BB1533" w:rsidRPr="00B04833" w:rsidRDefault="00BB1533" w:rsidP="00645EDC">
            <w:pPr>
              <w:pStyle w:val="Normal6"/>
              <w:rPr>
                <w:color w:val="000000" w:themeColor="text1"/>
                <w:lang w:val="sv-SE"/>
              </w:rPr>
            </w:pPr>
          </w:p>
        </w:tc>
        <w:tc>
          <w:tcPr>
            <w:tcW w:w="4876" w:type="dxa"/>
          </w:tcPr>
          <w:p w14:paraId="52AE95F1" w14:textId="77777777" w:rsidR="00BB1533" w:rsidRPr="00B04833" w:rsidRDefault="00BB1533" w:rsidP="00645EDC">
            <w:pPr>
              <w:pStyle w:val="Normal6"/>
              <w:jc w:val="center"/>
              <w:rPr>
                <w:color w:val="000000" w:themeColor="text1"/>
                <w:szCs w:val="24"/>
                <w:lang w:val="sv-SE"/>
              </w:rPr>
            </w:pPr>
            <w:r w:rsidRPr="00B04833">
              <w:rPr>
                <w:b/>
                <w:i/>
                <w:color w:val="000000" w:themeColor="text1"/>
                <w:lang w:val="sv-SE"/>
              </w:rPr>
              <w:t>Kommittéförfarande</w:t>
            </w:r>
          </w:p>
        </w:tc>
      </w:tr>
      <w:tr w:rsidR="00B04833" w:rsidRPr="00B04833" w14:paraId="1BE775F6" w14:textId="77777777" w:rsidTr="00645EDC">
        <w:trPr>
          <w:jc w:val="center"/>
        </w:trPr>
        <w:tc>
          <w:tcPr>
            <w:tcW w:w="4876" w:type="dxa"/>
          </w:tcPr>
          <w:p w14:paraId="3AA945BE" w14:textId="77777777" w:rsidR="00BB1533" w:rsidRPr="00B04833" w:rsidRDefault="00BB1533" w:rsidP="00645EDC">
            <w:pPr>
              <w:pStyle w:val="Normal6"/>
              <w:rPr>
                <w:color w:val="000000" w:themeColor="text1"/>
                <w:lang w:val="sv-SE"/>
              </w:rPr>
            </w:pPr>
          </w:p>
        </w:tc>
        <w:tc>
          <w:tcPr>
            <w:tcW w:w="4876" w:type="dxa"/>
          </w:tcPr>
          <w:p w14:paraId="0AE55B2D"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1. </w:t>
            </w:r>
            <w:r w:rsidRPr="00B04833">
              <w:rPr>
                <w:b/>
                <w:i/>
                <w:color w:val="000000" w:themeColor="text1"/>
                <w:lang w:val="sv-SE"/>
              </w:rPr>
              <w:tab/>
              <w:t>Kommissionen ska biträdas av en kommitté. Denna kommitté ska vara en kommitté i den mening som avses i förordning (EU) nr 182/2011</w:t>
            </w:r>
            <w:r w:rsidRPr="00B04833">
              <w:rPr>
                <w:b/>
                <w:i/>
                <w:color w:val="000000" w:themeColor="text1"/>
                <w:vertAlign w:val="superscript"/>
                <w:lang w:val="sv-SE"/>
              </w:rPr>
              <w:t>1a</w:t>
            </w:r>
            <w:r w:rsidRPr="00B04833">
              <w:rPr>
                <w:b/>
                <w:i/>
                <w:color w:val="000000" w:themeColor="text1"/>
                <w:lang w:val="sv-SE"/>
              </w:rPr>
              <w:t>.</w:t>
            </w:r>
          </w:p>
        </w:tc>
      </w:tr>
      <w:tr w:rsidR="00B04833" w:rsidRPr="00B04833" w14:paraId="72072A51" w14:textId="77777777" w:rsidTr="00645EDC">
        <w:trPr>
          <w:jc w:val="center"/>
        </w:trPr>
        <w:tc>
          <w:tcPr>
            <w:tcW w:w="4876" w:type="dxa"/>
          </w:tcPr>
          <w:p w14:paraId="19A52314" w14:textId="77777777" w:rsidR="00BB1533" w:rsidRPr="00B04833" w:rsidRDefault="00BB1533" w:rsidP="00645EDC">
            <w:pPr>
              <w:pStyle w:val="Normal6"/>
              <w:rPr>
                <w:color w:val="000000" w:themeColor="text1"/>
                <w:lang w:val="sv-SE"/>
              </w:rPr>
            </w:pPr>
          </w:p>
        </w:tc>
        <w:tc>
          <w:tcPr>
            <w:tcW w:w="4876" w:type="dxa"/>
          </w:tcPr>
          <w:p w14:paraId="6F3F7F65"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2. </w:t>
            </w:r>
            <w:r w:rsidRPr="00B04833">
              <w:rPr>
                <w:b/>
                <w:i/>
                <w:color w:val="000000" w:themeColor="text1"/>
                <w:lang w:val="sv-SE"/>
              </w:rPr>
              <w:tab/>
              <w:t>När det hänvisas till denna punkt ska artikel 5 i förordning (EU) nr 182/2011 tillämpas.</w:t>
            </w:r>
          </w:p>
        </w:tc>
      </w:tr>
      <w:tr w:rsidR="00B04833" w:rsidRPr="00B04833" w14:paraId="47418037" w14:textId="77777777" w:rsidTr="00645EDC">
        <w:trPr>
          <w:jc w:val="center"/>
        </w:trPr>
        <w:tc>
          <w:tcPr>
            <w:tcW w:w="4876" w:type="dxa"/>
          </w:tcPr>
          <w:p w14:paraId="17EF6388" w14:textId="77777777" w:rsidR="00BB1533" w:rsidRPr="00B04833" w:rsidRDefault="00BB1533" w:rsidP="00645EDC">
            <w:pPr>
              <w:pStyle w:val="Normal6"/>
              <w:rPr>
                <w:color w:val="000000" w:themeColor="text1"/>
                <w:lang w:val="sv-SE"/>
              </w:rPr>
            </w:pPr>
          </w:p>
        </w:tc>
        <w:tc>
          <w:tcPr>
            <w:tcW w:w="4876" w:type="dxa"/>
          </w:tcPr>
          <w:p w14:paraId="55CA26DB" w14:textId="77777777" w:rsidR="00BB1533" w:rsidRPr="00B04833" w:rsidRDefault="00BB1533" w:rsidP="00645EDC">
            <w:pPr>
              <w:pStyle w:val="Normal6"/>
              <w:rPr>
                <w:color w:val="000000" w:themeColor="text1"/>
                <w:szCs w:val="24"/>
                <w:lang w:val="sv-SE"/>
              </w:rPr>
            </w:pPr>
            <w:r w:rsidRPr="00B04833">
              <w:rPr>
                <w:b/>
                <w:i/>
                <w:color w:val="000000" w:themeColor="text1"/>
                <w:lang w:val="sv-SE"/>
              </w:rPr>
              <w:t>__________________</w:t>
            </w:r>
          </w:p>
        </w:tc>
      </w:tr>
      <w:tr w:rsidR="00BB1533" w:rsidRPr="00B04833" w14:paraId="647ECD0B" w14:textId="77777777" w:rsidTr="00645EDC">
        <w:trPr>
          <w:jc w:val="center"/>
        </w:trPr>
        <w:tc>
          <w:tcPr>
            <w:tcW w:w="4876" w:type="dxa"/>
          </w:tcPr>
          <w:p w14:paraId="36E0A3F5" w14:textId="77777777" w:rsidR="00BB1533" w:rsidRPr="00B04833" w:rsidRDefault="00BB1533" w:rsidP="00645EDC">
            <w:pPr>
              <w:pStyle w:val="Normal6"/>
              <w:rPr>
                <w:color w:val="000000" w:themeColor="text1"/>
                <w:lang w:val="sv-SE"/>
              </w:rPr>
            </w:pPr>
          </w:p>
        </w:tc>
        <w:tc>
          <w:tcPr>
            <w:tcW w:w="4876" w:type="dxa"/>
          </w:tcPr>
          <w:p w14:paraId="62FED002" w14:textId="77777777" w:rsidR="00BB1533" w:rsidRPr="00B04833" w:rsidRDefault="00BB1533" w:rsidP="00645EDC">
            <w:pPr>
              <w:pStyle w:val="Normal6"/>
              <w:rPr>
                <w:color w:val="000000" w:themeColor="text1"/>
                <w:szCs w:val="24"/>
                <w:lang w:val="sv-SE"/>
              </w:rPr>
            </w:pPr>
            <w:r w:rsidRPr="00B04833">
              <w:rPr>
                <w:b/>
                <w:i/>
                <w:color w:val="000000" w:themeColor="text1"/>
                <w:vertAlign w:val="superscript"/>
                <w:lang w:val="sv-SE"/>
              </w:rPr>
              <w:t>1a</w:t>
            </w:r>
            <w:r w:rsidRPr="00B04833">
              <w:rPr>
                <w:color w:val="000000" w:themeColor="text1"/>
                <w:lang w:val="sv-SE"/>
              </w:rPr>
              <w:t xml:space="preserve"> </w:t>
            </w:r>
            <w:r w:rsidRPr="00B04833">
              <w:rPr>
                <w:b/>
                <w:i/>
                <w:color w:val="000000" w:themeColor="text1"/>
                <w:lang w:val="sv-SE"/>
              </w:rPr>
              <w:t xml:space="preserve"> Europaparlamentets och rådets förordning (EU) nr 182/2011 av den 16 februari 2011 om fastställande av allmänna regler och principer för medlemsstaternas kontroll av kommissionens utövande av sina genomförandebefogenheter (EUT L 55, 28.2.2011, s. 13).</w:t>
            </w:r>
          </w:p>
        </w:tc>
      </w:tr>
    </w:tbl>
    <w:p w14:paraId="6F8D038C" w14:textId="77777777" w:rsidR="00BB1533" w:rsidRPr="00B04833" w:rsidRDefault="00BB1533" w:rsidP="00BB1533">
      <w:pPr>
        <w:rPr>
          <w:color w:val="000000" w:themeColor="text1"/>
        </w:rPr>
      </w:pPr>
    </w:p>
    <w:p w14:paraId="0FCE08EC" w14:textId="7AB4F621"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155</w:t>
      </w:r>
    </w:p>
    <w:p w14:paraId="6E391156" w14:textId="77777777" w:rsidR="00BB1533" w:rsidRPr="00B04833" w:rsidRDefault="00BB1533" w:rsidP="00BB1533">
      <w:pPr>
        <w:rPr>
          <w:color w:val="000000" w:themeColor="text1"/>
        </w:rPr>
      </w:pPr>
    </w:p>
    <w:p w14:paraId="1E5AF4A6"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2684711" w14:textId="77777777" w:rsidR="00BB1533" w:rsidRPr="00B04833" w:rsidRDefault="00BB1533" w:rsidP="00BB1533">
      <w:pPr>
        <w:pStyle w:val="NormalBold"/>
        <w:rPr>
          <w:color w:val="000000" w:themeColor="text1"/>
        </w:rPr>
      </w:pPr>
      <w:r w:rsidRPr="00B04833">
        <w:rPr>
          <w:color w:val="000000" w:themeColor="text1"/>
        </w:rPr>
        <w:t>Artikel 25 – rubriken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312B629A" w14:textId="77777777" w:rsidTr="00645EDC">
        <w:trPr>
          <w:jc w:val="center"/>
        </w:trPr>
        <w:tc>
          <w:tcPr>
            <w:tcW w:w="9752" w:type="dxa"/>
            <w:gridSpan w:val="2"/>
          </w:tcPr>
          <w:p w14:paraId="157B2AF3" w14:textId="77777777" w:rsidR="00BB1533" w:rsidRPr="00B04833" w:rsidRDefault="00BB1533" w:rsidP="00645EDC">
            <w:pPr>
              <w:keepNext/>
              <w:rPr>
                <w:color w:val="000000" w:themeColor="text1"/>
              </w:rPr>
            </w:pPr>
          </w:p>
        </w:tc>
      </w:tr>
      <w:tr w:rsidR="00B04833" w:rsidRPr="00B04833" w14:paraId="243BCA14" w14:textId="77777777" w:rsidTr="00645EDC">
        <w:trPr>
          <w:jc w:val="center"/>
        </w:trPr>
        <w:tc>
          <w:tcPr>
            <w:tcW w:w="4876" w:type="dxa"/>
          </w:tcPr>
          <w:p w14:paraId="68727BDE"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0B06F042" w14:textId="0B5355D0"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0735B7F7" w14:textId="77777777" w:rsidTr="00645EDC">
        <w:trPr>
          <w:jc w:val="center"/>
        </w:trPr>
        <w:tc>
          <w:tcPr>
            <w:tcW w:w="4876" w:type="dxa"/>
          </w:tcPr>
          <w:p w14:paraId="24C41A4A" w14:textId="77777777" w:rsidR="00BB1533" w:rsidRPr="00B04833" w:rsidRDefault="00BB1533" w:rsidP="00645EDC">
            <w:pPr>
              <w:pStyle w:val="Normal6"/>
              <w:rPr>
                <w:color w:val="000000" w:themeColor="text1"/>
                <w:lang w:val="sv-SE"/>
              </w:rPr>
            </w:pPr>
            <w:r w:rsidRPr="00B04833">
              <w:rPr>
                <w:color w:val="000000" w:themeColor="text1"/>
                <w:lang w:val="sv-SE"/>
              </w:rPr>
              <w:t>Efterlevnad</w:t>
            </w:r>
          </w:p>
        </w:tc>
        <w:tc>
          <w:tcPr>
            <w:tcW w:w="4876" w:type="dxa"/>
          </w:tcPr>
          <w:p w14:paraId="12314521" w14:textId="39AE5DA9" w:rsidR="00BB1533" w:rsidRPr="00B04833" w:rsidRDefault="001F4D85" w:rsidP="00645EDC">
            <w:pPr>
              <w:pStyle w:val="Normal6"/>
              <w:rPr>
                <w:color w:val="000000" w:themeColor="text1"/>
                <w:szCs w:val="24"/>
                <w:lang w:val="sv-SE"/>
              </w:rPr>
            </w:pPr>
            <w:r w:rsidRPr="00B04833">
              <w:rPr>
                <w:color w:val="000000" w:themeColor="text1"/>
                <w:lang w:val="sv-SE"/>
              </w:rPr>
              <w:t>Genomförande</w:t>
            </w:r>
            <w:r w:rsidRPr="00B04833">
              <w:rPr>
                <w:b/>
                <w:i/>
                <w:color w:val="000000" w:themeColor="text1"/>
                <w:lang w:val="sv-SE"/>
              </w:rPr>
              <w:t xml:space="preserve"> </w:t>
            </w:r>
            <w:r w:rsidR="00BB1533" w:rsidRPr="00B04833">
              <w:rPr>
                <w:b/>
                <w:i/>
                <w:color w:val="000000" w:themeColor="text1"/>
                <w:lang w:val="sv-SE"/>
              </w:rPr>
              <w:t>och samarbete i fråga om efterlevnad</w:t>
            </w:r>
          </w:p>
        </w:tc>
      </w:tr>
    </w:tbl>
    <w:p w14:paraId="32DF4251" w14:textId="77777777" w:rsidR="00BB1533" w:rsidRPr="00B04833" w:rsidRDefault="00BB1533" w:rsidP="00BB1533">
      <w:pPr>
        <w:rPr>
          <w:color w:val="000000" w:themeColor="text1"/>
        </w:rPr>
      </w:pPr>
    </w:p>
    <w:p w14:paraId="39FFF11F" w14:textId="170FCFED"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156</w:t>
      </w:r>
    </w:p>
    <w:p w14:paraId="2AD207FB" w14:textId="77777777" w:rsidR="00BB1533" w:rsidRPr="00B04833" w:rsidRDefault="00BB1533" w:rsidP="00BB1533">
      <w:pPr>
        <w:rPr>
          <w:color w:val="000000" w:themeColor="text1"/>
        </w:rPr>
      </w:pPr>
    </w:p>
    <w:p w14:paraId="5688FA3B"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5FF47F4D" w14:textId="77777777" w:rsidR="00BB1533" w:rsidRPr="00B04833" w:rsidRDefault="00BB1533" w:rsidP="00BB1533">
      <w:pPr>
        <w:pStyle w:val="NormalBold"/>
        <w:rPr>
          <w:color w:val="000000" w:themeColor="text1"/>
        </w:rPr>
      </w:pPr>
      <w:r w:rsidRPr="00B04833">
        <w:rPr>
          <w:color w:val="000000" w:themeColor="text1"/>
        </w:rPr>
        <w:t>Artikel 26a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2C6060A2" w14:textId="77777777" w:rsidTr="00645EDC">
        <w:trPr>
          <w:jc w:val="center"/>
        </w:trPr>
        <w:tc>
          <w:tcPr>
            <w:tcW w:w="9752" w:type="dxa"/>
            <w:gridSpan w:val="2"/>
          </w:tcPr>
          <w:p w14:paraId="41C48CF5" w14:textId="77777777" w:rsidR="00BB1533" w:rsidRPr="00B04833" w:rsidRDefault="00BB1533" w:rsidP="00645EDC">
            <w:pPr>
              <w:keepNext/>
              <w:rPr>
                <w:color w:val="000000" w:themeColor="text1"/>
              </w:rPr>
            </w:pPr>
          </w:p>
        </w:tc>
      </w:tr>
      <w:tr w:rsidR="00B04833" w:rsidRPr="00B04833" w14:paraId="45890AC5" w14:textId="77777777" w:rsidTr="00645EDC">
        <w:trPr>
          <w:jc w:val="center"/>
        </w:trPr>
        <w:tc>
          <w:tcPr>
            <w:tcW w:w="4876" w:type="dxa"/>
          </w:tcPr>
          <w:p w14:paraId="0867E139"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4380E4B" w14:textId="54A875E3"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27AED02A" w14:textId="77777777" w:rsidTr="00645EDC">
        <w:trPr>
          <w:jc w:val="center"/>
        </w:trPr>
        <w:tc>
          <w:tcPr>
            <w:tcW w:w="4876" w:type="dxa"/>
          </w:tcPr>
          <w:p w14:paraId="356EF1E5" w14:textId="77777777" w:rsidR="00BB1533" w:rsidRPr="00B04833" w:rsidRDefault="00BB1533" w:rsidP="00645EDC">
            <w:pPr>
              <w:pStyle w:val="Normal6"/>
              <w:rPr>
                <w:color w:val="000000" w:themeColor="text1"/>
                <w:lang w:val="sv-SE"/>
              </w:rPr>
            </w:pPr>
          </w:p>
        </w:tc>
        <w:tc>
          <w:tcPr>
            <w:tcW w:w="4876" w:type="dxa"/>
          </w:tcPr>
          <w:p w14:paraId="7C42BF38" w14:textId="77777777" w:rsidR="00BB1533" w:rsidRPr="00B04833" w:rsidRDefault="00BB1533" w:rsidP="00645EDC">
            <w:pPr>
              <w:pStyle w:val="Normal6"/>
              <w:jc w:val="center"/>
              <w:rPr>
                <w:color w:val="000000" w:themeColor="text1"/>
                <w:szCs w:val="24"/>
                <w:lang w:val="sv-SE"/>
              </w:rPr>
            </w:pPr>
            <w:r w:rsidRPr="00B04833">
              <w:rPr>
                <w:b/>
                <w:i/>
                <w:color w:val="000000" w:themeColor="text1"/>
                <w:lang w:val="sv-SE"/>
              </w:rPr>
              <w:t>Artikel 26a</w:t>
            </w:r>
          </w:p>
        </w:tc>
      </w:tr>
      <w:tr w:rsidR="00B04833" w:rsidRPr="00B04833" w14:paraId="08B55C96" w14:textId="77777777" w:rsidTr="00645EDC">
        <w:trPr>
          <w:jc w:val="center"/>
        </w:trPr>
        <w:tc>
          <w:tcPr>
            <w:tcW w:w="4876" w:type="dxa"/>
          </w:tcPr>
          <w:p w14:paraId="7874A8CE" w14:textId="77777777" w:rsidR="00BB1533" w:rsidRPr="00B04833" w:rsidRDefault="00BB1533" w:rsidP="00645EDC">
            <w:pPr>
              <w:pStyle w:val="Normal6"/>
              <w:rPr>
                <w:color w:val="000000" w:themeColor="text1"/>
                <w:lang w:val="sv-SE"/>
              </w:rPr>
            </w:pPr>
          </w:p>
        </w:tc>
        <w:tc>
          <w:tcPr>
            <w:tcW w:w="4876" w:type="dxa"/>
          </w:tcPr>
          <w:p w14:paraId="2E7CE6F7" w14:textId="77777777" w:rsidR="00BB1533" w:rsidRPr="00B04833" w:rsidRDefault="00BB1533" w:rsidP="00645EDC">
            <w:pPr>
              <w:pStyle w:val="Normal6"/>
              <w:jc w:val="center"/>
              <w:rPr>
                <w:color w:val="000000" w:themeColor="text1"/>
                <w:szCs w:val="24"/>
                <w:lang w:val="sv-SE"/>
              </w:rPr>
            </w:pPr>
            <w:r w:rsidRPr="00B04833">
              <w:rPr>
                <w:b/>
                <w:i/>
                <w:color w:val="000000" w:themeColor="text1"/>
                <w:lang w:val="sv-SE"/>
              </w:rPr>
              <w:t>Rapporter och översyn</w:t>
            </w:r>
          </w:p>
        </w:tc>
      </w:tr>
      <w:tr w:rsidR="00B04833" w:rsidRPr="00B04833" w14:paraId="2B79BCE6" w14:textId="77777777" w:rsidTr="00645EDC">
        <w:trPr>
          <w:jc w:val="center"/>
        </w:trPr>
        <w:tc>
          <w:tcPr>
            <w:tcW w:w="4876" w:type="dxa"/>
          </w:tcPr>
          <w:p w14:paraId="30ADAB94" w14:textId="77777777" w:rsidR="00BB1533" w:rsidRPr="00B04833" w:rsidRDefault="00BB1533" w:rsidP="00645EDC">
            <w:pPr>
              <w:pStyle w:val="Normal6"/>
              <w:rPr>
                <w:color w:val="000000" w:themeColor="text1"/>
                <w:lang w:val="sv-SE"/>
              </w:rPr>
            </w:pPr>
          </w:p>
        </w:tc>
        <w:tc>
          <w:tcPr>
            <w:tcW w:w="4876" w:type="dxa"/>
          </w:tcPr>
          <w:p w14:paraId="119C1261"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1. </w:t>
            </w:r>
            <w:r w:rsidRPr="00B04833">
              <w:rPr>
                <w:b/>
                <w:i/>
                <w:color w:val="000000" w:themeColor="text1"/>
                <w:lang w:val="sv-SE"/>
              </w:rPr>
              <w:tab/>
              <w:t>Senast den ... [Publikationsbyrån, för in datum: 18 månader efter denna förordnings ikraftträdande] ska kommissionen bedöma byråernas arbetsbörda och ytterligare behov till följd av de ytterligare uppgifter som rör inkluderingen av information om ämnen i produkter och information om alternativ samt inkluderingen av information om läkemedel till följd av förfaranden som avslutats innan denna förordning trädde i kraft, och vid behov ge dem tillräckliga ytterligare resurser.</w:t>
            </w:r>
          </w:p>
        </w:tc>
      </w:tr>
      <w:tr w:rsidR="00B04833" w:rsidRPr="00B04833" w14:paraId="7F950AC2" w14:textId="77777777" w:rsidTr="00645EDC">
        <w:trPr>
          <w:jc w:val="center"/>
        </w:trPr>
        <w:tc>
          <w:tcPr>
            <w:tcW w:w="4876" w:type="dxa"/>
          </w:tcPr>
          <w:p w14:paraId="78509D17" w14:textId="77777777" w:rsidR="00BB1533" w:rsidRPr="00B04833" w:rsidRDefault="00BB1533" w:rsidP="00645EDC">
            <w:pPr>
              <w:pStyle w:val="Normal6"/>
              <w:rPr>
                <w:color w:val="000000" w:themeColor="text1"/>
                <w:lang w:val="sv-SE"/>
              </w:rPr>
            </w:pPr>
          </w:p>
        </w:tc>
        <w:tc>
          <w:tcPr>
            <w:tcW w:w="4876" w:type="dxa"/>
          </w:tcPr>
          <w:p w14:paraId="47A77DE1"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2. </w:t>
            </w:r>
            <w:r w:rsidRPr="00B04833">
              <w:rPr>
                <w:b/>
                <w:i/>
                <w:color w:val="000000" w:themeColor="text1"/>
                <w:lang w:val="sv-SE"/>
              </w:rPr>
              <w:tab/>
              <w:t>Senast den ... [Publikationsbyrån, för in datum: 4 år efter denna förordnings ikraftträdande] ska kommissionen bedöma kostnaderna och fördelarna för att utvidga den gemensamma dataplattformen till ytterligare medicinska verksamma ämnen och för att lägga till nya kategorier av datatyper.</w:t>
            </w:r>
          </w:p>
        </w:tc>
      </w:tr>
      <w:tr w:rsidR="00B04833" w:rsidRPr="00B04833" w14:paraId="783F2C07" w14:textId="77777777" w:rsidTr="00645EDC">
        <w:trPr>
          <w:jc w:val="center"/>
        </w:trPr>
        <w:tc>
          <w:tcPr>
            <w:tcW w:w="4876" w:type="dxa"/>
          </w:tcPr>
          <w:p w14:paraId="13CAB582" w14:textId="77777777" w:rsidR="00BB1533" w:rsidRPr="00B04833" w:rsidRDefault="00BB1533" w:rsidP="00645EDC">
            <w:pPr>
              <w:pStyle w:val="Normal6"/>
              <w:rPr>
                <w:color w:val="000000" w:themeColor="text1"/>
                <w:lang w:val="sv-SE"/>
              </w:rPr>
            </w:pPr>
          </w:p>
        </w:tc>
        <w:tc>
          <w:tcPr>
            <w:tcW w:w="4876" w:type="dxa"/>
          </w:tcPr>
          <w:p w14:paraId="62A1E79C"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3. </w:t>
            </w:r>
            <w:r w:rsidRPr="00B04833">
              <w:rPr>
                <w:b/>
                <w:i/>
                <w:color w:val="000000" w:themeColor="text1"/>
                <w:lang w:val="sv-SE"/>
              </w:rPr>
              <w:tab/>
              <w:t>Senast den ... [Publikationsbyrån, för in datum: 4 år efter denna förordnings ikraftträdande] ska kommissionen, i samarbete med vetenskapliga och akademiska utgivare, bedöma huruvida det är genomförbart att harmonisera rapportering och göra det möjligt att integrera relevant innehåll från vetenskapliga tidskrifter och publikationer i den gemensamma dataplattformen, i syfte att ytterligare öka användningen av forskningsdata i faro- och riskbedömningen av kemikalier.</w:t>
            </w:r>
          </w:p>
        </w:tc>
      </w:tr>
      <w:tr w:rsidR="00B04833" w:rsidRPr="00B04833" w14:paraId="32A270AC" w14:textId="77777777" w:rsidTr="00645EDC">
        <w:trPr>
          <w:jc w:val="center"/>
        </w:trPr>
        <w:tc>
          <w:tcPr>
            <w:tcW w:w="4876" w:type="dxa"/>
          </w:tcPr>
          <w:p w14:paraId="2A88F903" w14:textId="77777777" w:rsidR="00BB1533" w:rsidRPr="00B04833" w:rsidRDefault="00BB1533" w:rsidP="00645EDC">
            <w:pPr>
              <w:pStyle w:val="Normal6"/>
              <w:rPr>
                <w:color w:val="000000" w:themeColor="text1"/>
                <w:lang w:val="sv-SE"/>
              </w:rPr>
            </w:pPr>
          </w:p>
        </w:tc>
        <w:tc>
          <w:tcPr>
            <w:tcW w:w="4876" w:type="dxa"/>
          </w:tcPr>
          <w:p w14:paraId="63C5B44A"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4. </w:t>
            </w:r>
            <w:r w:rsidRPr="00B04833">
              <w:rPr>
                <w:b/>
                <w:i/>
                <w:color w:val="000000" w:themeColor="text1"/>
                <w:lang w:val="sv-SE"/>
              </w:rPr>
              <w:tab/>
              <w:t xml:space="preserve">Senast den ... [Publikationsbyrån, för in datum: 4 år efter denna förordnings ikraftträdande] ska kommissionen rapportera om de resurser som behövs för att hantera viktiga områden där det finns lagstiftningsutmaningar. Kommissionen ska lägga fram denna rapport för Europaparlamentet, rådet, Europeiska ekonomiska och sociala kommittén och </w:t>
            </w:r>
            <w:r w:rsidRPr="00B04833">
              <w:rPr>
                <w:b/>
                <w:i/>
                <w:color w:val="000000" w:themeColor="text1"/>
                <w:lang w:val="sv-SE"/>
              </w:rPr>
              <w:lastRenderedPageBreak/>
              <w:t>Regionkommittén.</w:t>
            </w:r>
          </w:p>
        </w:tc>
      </w:tr>
      <w:tr w:rsidR="00B04833" w:rsidRPr="00B04833" w14:paraId="743546D8" w14:textId="77777777" w:rsidTr="00645EDC">
        <w:trPr>
          <w:jc w:val="center"/>
        </w:trPr>
        <w:tc>
          <w:tcPr>
            <w:tcW w:w="4876" w:type="dxa"/>
          </w:tcPr>
          <w:p w14:paraId="1CC93EA5" w14:textId="77777777" w:rsidR="00BB1533" w:rsidRPr="00B04833" w:rsidRDefault="00BB1533" w:rsidP="00645EDC">
            <w:pPr>
              <w:pStyle w:val="Normal6"/>
              <w:rPr>
                <w:color w:val="000000" w:themeColor="text1"/>
                <w:lang w:val="sv-SE"/>
              </w:rPr>
            </w:pPr>
          </w:p>
        </w:tc>
        <w:tc>
          <w:tcPr>
            <w:tcW w:w="4876" w:type="dxa"/>
          </w:tcPr>
          <w:p w14:paraId="6F74F058"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5. </w:t>
            </w:r>
            <w:r w:rsidRPr="00B04833">
              <w:rPr>
                <w:b/>
                <w:i/>
                <w:color w:val="000000" w:themeColor="text1"/>
                <w:lang w:val="sv-SE"/>
              </w:rPr>
              <w:tab/>
              <w:t>Senast den ... [Publikationsbyrån, för in datum: 5 år efter denna förordnings ikraftträdande] ska kommissionen utarbeta en rapport. I rapporten ska en bedömning göras av framstegen när det gäller genomförandet av den gemensamma dataplattformen och dess funktion, huruvida denna förordning har bidragit tillräckligt till att uppnå dess mål, särskilt att möjliggöra en bättre återanvändning av data i de unionsakter som avses i bilaga I. Kommissionen ska lägga fram denna rapport för Europaparlamentet, rådet, Europeiska ekonomiska och sociala kommittén samt Regionkommittén.</w:t>
            </w:r>
          </w:p>
        </w:tc>
      </w:tr>
      <w:tr w:rsidR="00B04833" w:rsidRPr="00B04833" w14:paraId="3625E1B0" w14:textId="77777777" w:rsidTr="00645EDC">
        <w:trPr>
          <w:jc w:val="center"/>
        </w:trPr>
        <w:tc>
          <w:tcPr>
            <w:tcW w:w="4876" w:type="dxa"/>
          </w:tcPr>
          <w:p w14:paraId="3AEBB572" w14:textId="77777777" w:rsidR="00BB1533" w:rsidRPr="00B04833" w:rsidRDefault="00BB1533" w:rsidP="00645EDC">
            <w:pPr>
              <w:pStyle w:val="Normal6"/>
              <w:rPr>
                <w:color w:val="000000" w:themeColor="text1"/>
                <w:lang w:val="sv-SE"/>
              </w:rPr>
            </w:pPr>
          </w:p>
        </w:tc>
        <w:tc>
          <w:tcPr>
            <w:tcW w:w="4876" w:type="dxa"/>
          </w:tcPr>
          <w:p w14:paraId="7F9C9C52"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Efter en period på fem år ska kommissionen vartannat år rapportera till Europaparlamentet och rådet om de framsteg som gjorts när det gäller genomförandet av den gemensamma dataplattformen och dess funktion.</w:t>
            </w:r>
          </w:p>
        </w:tc>
      </w:tr>
      <w:tr w:rsidR="00BB1533" w:rsidRPr="00B04833" w14:paraId="37AA929D" w14:textId="77777777" w:rsidTr="00645EDC">
        <w:trPr>
          <w:jc w:val="center"/>
        </w:trPr>
        <w:tc>
          <w:tcPr>
            <w:tcW w:w="4876" w:type="dxa"/>
          </w:tcPr>
          <w:p w14:paraId="664FE5FE" w14:textId="77777777" w:rsidR="00BB1533" w:rsidRPr="00B04833" w:rsidRDefault="00BB1533" w:rsidP="00645EDC">
            <w:pPr>
              <w:pStyle w:val="Normal6"/>
              <w:rPr>
                <w:color w:val="000000" w:themeColor="text1"/>
                <w:lang w:val="sv-SE"/>
              </w:rPr>
            </w:pPr>
          </w:p>
        </w:tc>
        <w:tc>
          <w:tcPr>
            <w:tcW w:w="4876" w:type="dxa"/>
          </w:tcPr>
          <w:p w14:paraId="22371EF0"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6. </w:t>
            </w:r>
            <w:r w:rsidRPr="00B04833">
              <w:rPr>
                <w:b/>
                <w:i/>
                <w:color w:val="000000" w:themeColor="text1"/>
                <w:lang w:val="sv-SE"/>
              </w:rPr>
              <w:tab/>
              <w:t>På grundval av resultaten av de rapporter och bedömningar som avses i punkterna 2 och 4 ska kommissionen lägga fram lagstiftningsförslag för Europaparlamentet och rådet i detta avseende.</w:t>
            </w:r>
          </w:p>
        </w:tc>
      </w:tr>
    </w:tbl>
    <w:p w14:paraId="25C75812" w14:textId="77777777" w:rsidR="00BB1533" w:rsidRPr="00B04833" w:rsidRDefault="00BB1533" w:rsidP="00BB1533">
      <w:pPr>
        <w:rPr>
          <w:color w:val="000000" w:themeColor="text1"/>
        </w:rPr>
      </w:pPr>
    </w:p>
    <w:p w14:paraId="6B8A6581" w14:textId="5DBF678B"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157</w:t>
      </w:r>
    </w:p>
    <w:p w14:paraId="37650431" w14:textId="77777777" w:rsidR="00BB1533" w:rsidRPr="00B04833" w:rsidRDefault="00BB1533" w:rsidP="00BB1533">
      <w:pPr>
        <w:rPr>
          <w:color w:val="000000" w:themeColor="text1"/>
        </w:rPr>
      </w:pPr>
    </w:p>
    <w:p w14:paraId="395EAF3B"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007545B3" w14:textId="77777777" w:rsidR="00BB1533" w:rsidRPr="00B04833" w:rsidRDefault="00BB1533" w:rsidP="00BB1533">
      <w:pPr>
        <w:pStyle w:val="NormalBold"/>
        <w:rPr>
          <w:color w:val="000000" w:themeColor="text1"/>
        </w:rPr>
      </w:pPr>
      <w:r w:rsidRPr="00B04833">
        <w:rPr>
          <w:color w:val="000000" w:themeColor="text1"/>
        </w:rPr>
        <w:t>Bilaga I – led 70a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42C2B1C2" w14:textId="77777777" w:rsidTr="00645EDC">
        <w:trPr>
          <w:jc w:val="center"/>
        </w:trPr>
        <w:tc>
          <w:tcPr>
            <w:tcW w:w="9752" w:type="dxa"/>
            <w:gridSpan w:val="2"/>
          </w:tcPr>
          <w:p w14:paraId="2DFFA0A5" w14:textId="77777777" w:rsidR="00BB1533" w:rsidRPr="00B04833" w:rsidRDefault="00BB1533" w:rsidP="00645EDC">
            <w:pPr>
              <w:keepNext/>
              <w:rPr>
                <w:color w:val="000000" w:themeColor="text1"/>
              </w:rPr>
            </w:pPr>
          </w:p>
        </w:tc>
      </w:tr>
      <w:tr w:rsidR="00B04833" w:rsidRPr="00B04833" w14:paraId="14747730" w14:textId="77777777" w:rsidTr="00645EDC">
        <w:trPr>
          <w:jc w:val="center"/>
        </w:trPr>
        <w:tc>
          <w:tcPr>
            <w:tcW w:w="4876" w:type="dxa"/>
          </w:tcPr>
          <w:p w14:paraId="422A4052"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69F26E0A" w14:textId="12F436C9"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1B425C6F" w14:textId="77777777" w:rsidTr="00645EDC">
        <w:trPr>
          <w:jc w:val="center"/>
        </w:trPr>
        <w:tc>
          <w:tcPr>
            <w:tcW w:w="4876" w:type="dxa"/>
          </w:tcPr>
          <w:p w14:paraId="530D2216" w14:textId="77777777" w:rsidR="00BB1533" w:rsidRPr="00B04833" w:rsidRDefault="00BB1533" w:rsidP="00645EDC">
            <w:pPr>
              <w:pStyle w:val="Normal6"/>
              <w:rPr>
                <w:color w:val="000000" w:themeColor="text1"/>
                <w:lang w:val="sv-SE"/>
              </w:rPr>
            </w:pPr>
          </w:p>
        </w:tc>
        <w:tc>
          <w:tcPr>
            <w:tcW w:w="4876" w:type="dxa"/>
          </w:tcPr>
          <w:p w14:paraId="39E181EE" w14:textId="77777777" w:rsidR="00BB1533" w:rsidRPr="00B04833" w:rsidRDefault="00BB1533" w:rsidP="00645EDC">
            <w:pPr>
              <w:pStyle w:val="Normal6"/>
              <w:rPr>
                <w:color w:val="000000" w:themeColor="text1"/>
                <w:szCs w:val="24"/>
                <w:lang w:val="sv-SE"/>
              </w:rPr>
            </w:pPr>
            <w:r w:rsidRPr="00B04833">
              <w:rPr>
                <w:b/>
                <w:i/>
                <w:color w:val="000000" w:themeColor="text1"/>
                <w:lang w:val="sv-SE"/>
              </w:rPr>
              <w:t>70a.</w:t>
            </w:r>
            <w:r w:rsidRPr="00B04833">
              <w:rPr>
                <w:b/>
                <w:i/>
                <w:color w:val="000000" w:themeColor="text1"/>
                <w:lang w:val="sv-SE"/>
              </w:rPr>
              <w:tab/>
              <w:t>Europaparlamentets och rådets förordning (EU) 2024/1781 av den 13 juni 2024 om upprättande av en ram för att fastställa ekodesignkrav för hållbara produkter, om ändring av direktiv (EU) 2020/1828 och förordning (EU) 2023/1542 och om upphävande av direktiv 2009/125/EG (EUT L, 2024/1781, 28.6.2024).</w:t>
            </w:r>
          </w:p>
        </w:tc>
      </w:tr>
    </w:tbl>
    <w:p w14:paraId="5BE0C10D" w14:textId="77777777" w:rsidR="00BB1533" w:rsidRPr="00B04833" w:rsidRDefault="00BB1533" w:rsidP="00BB1533">
      <w:pPr>
        <w:rPr>
          <w:color w:val="000000" w:themeColor="text1"/>
        </w:rPr>
      </w:pPr>
    </w:p>
    <w:p w14:paraId="585AE870" w14:textId="3DE67717" w:rsidR="00BB1533" w:rsidRPr="00B04833" w:rsidRDefault="00D9377A" w:rsidP="00BB1533">
      <w:pPr>
        <w:pStyle w:val="AmNumberTabs"/>
        <w:rPr>
          <w:color w:val="000000" w:themeColor="text1"/>
        </w:rPr>
      </w:pPr>
      <w:r>
        <w:rPr>
          <w:color w:val="000000" w:themeColor="text1"/>
        </w:rPr>
        <w:lastRenderedPageBreak/>
        <w:t>Ändring</w:t>
      </w:r>
      <w:r w:rsidR="00BB1533" w:rsidRPr="00B04833">
        <w:rPr>
          <w:color w:val="000000" w:themeColor="text1"/>
        </w:rPr>
        <w:tab/>
      </w:r>
      <w:r w:rsidR="00BB1533" w:rsidRPr="00B04833">
        <w:rPr>
          <w:color w:val="000000" w:themeColor="text1"/>
        </w:rPr>
        <w:tab/>
        <w:t>158</w:t>
      </w:r>
    </w:p>
    <w:p w14:paraId="3293ECED" w14:textId="77777777" w:rsidR="00BB1533" w:rsidRPr="00B04833" w:rsidRDefault="00BB1533" w:rsidP="00BB1533">
      <w:pPr>
        <w:rPr>
          <w:color w:val="000000" w:themeColor="text1"/>
        </w:rPr>
      </w:pPr>
    </w:p>
    <w:p w14:paraId="6FF50A93"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6A3985F" w14:textId="77777777" w:rsidR="00BB1533" w:rsidRPr="00B04833" w:rsidRDefault="00BB1533" w:rsidP="00BB1533">
      <w:pPr>
        <w:pStyle w:val="NormalBold"/>
        <w:rPr>
          <w:color w:val="000000" w:themeColor="text1"/>
        </w:rPr>
      </w:pPr>
      <w:r w:rsidRPr="00B04833">
        <w:rPr>
          <w:color w:val="000000" w:themeColor="text1"/>
        </w:rPr>
        <w:t>Bilaga II – Del 1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EF0E396" w14:textId="77777777" w:rsidTr="00645EDC">
        <w:trPr>
          <w:jc w:val="center"/>
        </w:trPr>
        <w:tc>
          <w:tcPr>
            <w:tcW w:w="9752" w:type="dxa"/>
            <w:gridSpan w:val="2"/>
          </w:tcPr>
          <w:p w14:paraId="6D194ECC" w14:textId="77777777" w:rsidR="00BB1533" w:rsidRPr="00B04833" w:rsidRDefault="00BB1533" w:rsidP="00645EDC">
            <w:pPr>
              <w:keepNext/>
              <w:rPr>
                <w:color w:val="000000" w:themeColor="text1"/>
              </w:rPr>
            </w:pPr>
          </w:p>
        </w:tc>
      </w:tr>
      <w:tr w:rsidR="00B04833" w:rsidRPr="00B04833" w14:paraId="708B6855" w14:textId="77777777" w:rsidTr="00645EDC">
        <w:trPr>
          <w:jc w:val="center"/>
        </w:trPr>
        <w:tc>
          <w:tcPr>
            <w:tcW w:w="4876" w:type="dxa"/>
          </w:tcPr>
          <w:p w14:paraId="7A57FEE1"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1CD9F4A7" w14:textId="4D737E6D"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7F8255A3" w14:textId="77777777" w:rsidTr="00645EDC">
        <w:trPr>
          <w:jc w:val="center"/>
        </w:trPr>
        <w:tc>
          <w:tcPr>
            <w:tcW w:w="4876" w:type="dxa"/>
          </w:tcPr>
          <w:p w14:paraId="2F2E7187" w14:textId="77777777" w:rsidR="00BB1533" w:rsidRPr="00B04833" w:rsidRDefault="00BB1533" w:rsidP="00645EDC">
            <w:pPr>
              <w:pStyle w:val="Normal6"/>
              <w:rPr>
                <w:color w:val="000000" w:themeColor="text1"/>
                <w:lang w:val="sv-SE"/>
              </w:rPr>
            </w:pPr>
            <w:r w:rsidRPr="00B04833">
              <w:rPr>
                <w:color w:val="000000" w:themeColor="text1"/>
                <w:lang w:val="sv-SE"/>
              </w:rPr>
              <w:t xml:space="preserve">Endast data som lämnas till EMA inom ramen för relevanta förfaranden som avslutas efter denna förordnings ikraftträdande ska ingå. </w:t>
            </w:r>
            <w:r w:rsidRPr="00B04833">
              <w:rPr>
                <w:b/>
                <w:i/>
                <w:color w:val="000000" w:themeColor="text1"/>
                <w:lang w:val="sv-SE"/>
              </w:rPr>
              <w:t>I förekommande fall kan inkludering i den gemensamma dataplattformen övervägas</w:t>
            </w:r>
            <w:r w:rsidRPr="00B04833">
              <w:rPr>
                <w:color w:val="000000" w:themeColor="text1"/>
                <w:lang w:val="sv-SE"/>
              </w:rPr>
              <w:t xml:space="preserve"> av data som EMA innehar till följd av förfaranden som avslutades innan denna förordning trädde i kraft.</w:t>
            </w:r>
          </w:p>
        </w:tc>
        <w:tc>
          <w:tcPr>
            <w:tcW w:w="4876" w:type="dxa"/>
          </w:tcPr>
          <w:p w14:paraId="23C60A35" w14:textId="77777777" w:rsidR="00BB1533" w:rsidRPr="00B04833" w:rsidRDefault="00BB1533" w:rsidP="00645EDC">
            <w:pPr>
              <w:pStyle w:val="Normal6"/>
              <w:rPr>
                <w:color w:val="000000" w:themeColor="text1"/>
                <w:szCs w:val="24"/>
                <w:lang w:val="sv-SE"/>
              </w:rPr>
            </w:pPr>
            <w:r w:rsidRPr="00B04833">
              <w:rPr>
                <w:color w:val="000000" w:themeColor="text1"/>
                <w:lang w:val="sv-SE"/>
              </w:rPr>
              <w:t xml:space="preserve">Endast data som </w:t>
            </w:r>
            <w:r w:rsidRPr="00B04833">
              <w:rPr>
                <w:b/>
                <w:i/>
                <w:color w:val="000000" w:themeColor="text1"/>
                <w:lang w:val="sv-SE"/>
              </w:rPr>
              <w:t xml:space="preserve">avser kemikalier och material som används i läkemedel och som </w:t>
            </w:r>
            <w:r w:rsidRPr="00B04833">
              <w:rPr>
                <w:color w:val="000000" w:themeColor="text1"/>
                <w:lang w:val="sv-SE"/>
              </w:rPr>
              <w:t xml:space="preserve">lämnas till EMA inom ramen för relevanta förfaranden som avslutas efter denna förordnings ikraftträdande ska ingå. </w:t>
            </w:r>
            <w:r w:rsidRPr="00B04833">
              <w:rPr>
                <w:b/>
                <w:i/>
                <w:color w:val="000000" w:themeColor="text1"/>
                <w:lang w:val="sv-SE"/>
              </w:rPr>
              <w:t>Senast den ... [Publikationsbyrån, för in datum: åtta år efter ikraftträdandet</w:t>
            </w:r>
            <w:r w:rsidRPr="00B04833">
              <w:rPr>
                <w:color w:val="000000" w:themeColor="text1"/>
                <w:lang w:val="sv-SE"/>
              </w:rPr>
              <w:t xml:space="preserve"> av</w:t>
            </w:r>
            <w:r w:rsidRPr="00B04833">
              <w:rPr>
                <w:b/>
                <w:i/>
                <w:color w:val="000000" w:themeColor="text1"/>
                <w:lang w:val="sv-SE"/>
              </w:rPr>
              <w:t xml:space="preserve"> denna förordning] ska</w:t>
            </w:r>
            <w:r w:rsidRPr="00B04833">
              <w:rPr>
                <w:color w:val="000000" w:themeColor="text1"/>
                <w:lang w:val="sv-SE"/>
              </w:rPr>
              <w:t xml:space="preserve"> data som EMA innehar till följd av förfaranden som avslutades innan denna förordning trädde i kraft</w:t>
            </w:r>
            <w:r w:rsidRPr="00B04833">
              <w:rPr>
                <w:b/>
                <w:i/>
                <w:color w:val="000000" w:themeColor="text1"/>
                <w:lang w:val="sv-SE"/>
              </w:rPr>
              <w:t xml:space="preserve"> inkluderas i den gemensamma dataplattformen</w:t>
            </w:r>
            <w:r w:rsidRPr="00B04833">
              <w:rPr>
                <w:color w:val="000000" w:themeColor="text1"/>
                <w:lang w:val="sv-SE"/>
              </w:rPr>
              <w:t>.</w:t>
            </w:r>
          </w:p>
        </w:tc>
      </w:tr>
    </w:tbl>
    <w:p w14:paraId="461C4BDF" w14:textId="77777777" w:rsidR="00BB1533" w:rsidRPr="00B04833" w:rsidRDefault="00BB1533" w:rsidP="00BB1533">
      <w:pPr>
        <w:rPr>
          <w:color w:val="000000" w:themeColor="text1"/>
        </w:rPr>
      </w:pPr>
    </w:p>
    <w:p w14:paraId="46977504" w14:textId="627937EC"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159</w:t>
      </w:r>
    </w:p>
    <w:p w14:paraId="3B70ED79" w14:textId="77777777" w:rsidR="00BB1533" w:rsidRPr="00B04833" w:rsidRDefault="00BB1533" w:rsidP="00BB1533">
      <w:pPr>
        <w:rPr>
          <w:color w:val="000000" w:themeColor="text1"/>
        </w:rPr>
      </w:pPr>
    </w:p>
    <w:p w14:paraId="76531EAF"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6DCD16B5" w14:textId="77777777" w:rsidR="00BB1533" w:rsidRPr="00B04833" w:rsidRDefault="00BB1533" w:rsidP="00BB1533">
      <w:pPr>
        <w:pStyle w:val="NormalBold"/>
        <w:rPr>
          <w:color w:val="000000" w:themeColor="text1"/>
        </w:rPr>
      </w:pPr>
      <w:r w:rsidRPr="00B04833">
        <w:rPr>
          <w:color w:val="000000" w:themeColor="text1"/>
        </w:rPr>
        <w:t>Bilaga II – Del 2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58F1E2A" w14:textId="77777777" w:rsidTr="00645EDC">
        <w:trPr>
          <w:jc w:val="center"/>
        </w:trPr>
        <w:tc>
          <w:tcPr>
            <w:tcW w:w="9752" w:type="dxa"/>
            <w:gridSpan w:val="2"/>
          </w:tcPr>
          <w:p w14:paraId="6FED16C3" w14:textId="77777777" w:rsidR="00BB1533" w:rsidRPr="00B04833" w:rsidRDefault="00BB1533" w:rsidP="00645EDC">
            <w:pPr>
              <w:keepNext/>
              <w:rPr>
                <w:color w:val="000000" w:themeColor="text1"/>
              </w:rPr>
            </w:pPr>
          </w:p>
        </w:tc>
      </w:tr>
      <w:tr w:rsidR="00B04833" w:rsidRPr="00B04833" w14:paraId="0E5C2D43" w14:textId="77777777" w:rsidTr="00645EDC">
        <w:trPr>
          <w:jc w:val="center"/>
        </w:trPr>
        <w:tc>
          <w:tcPr>
            <w:tcW w:w="4876" w:type="dxa"/>
          </w:tcPr>
          <w:p w14:paraId="0E851DAF"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23D06FC2" w14:textId="5F6347DA"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105D3F52" w14:textId="77777777" w:rsidTr="00645EDC">
        <w:trPr>
          <w:jc w:val="center"/>
        </w:trPr>
        <w:tc>
          <w:tcPr>
            <w:tcW w:w="4876" w:type="dxa"/>
          </w:tcPr>
          <w:p w14:paraId="01411745" w14:textId="77777777" w:rsidR="00BB1533" w:rsidRPr="00B04833" w:rsidRDefault="00BB1533" w:rsidP="00645EDC">
            <w:pPr>
              <w:pStyle w:val="Normal6"/>
              <w:rPr>
                <w:color w:val="000000" w:themeColor="text1"/>
                <w:lang w:val="sv-SE"/>
              </w:rPr>
            </w:pPr>
            <w:r w:rsidRPr="00B04833">
              <w:rPr>
                <w:color w:val="000000" w:themeColor="text1"/>
                <w:lang w:val="sv-SE"/>
              </w:rPr>
              <w:t xml:space="preserve">Endast data som lämnas till EMA inom ramen för relevanta förfaranden som avslutas efter denna förordnings ikraftträdande ska ingå. </w:t>
            </w:r>
            <w:r w:rsidRPr="00B04833">
              <w:rPr>
                <w:b/>
                <w:i/>
                <w:color w:val="000000" w:themeColor="text1"/>
                <w:lang w:val="sv-SE"/>
              </w:rPr>
              <w:t>I förekommande fall ska inkludering i den gemensamma dataplattformen övervägas</w:t>
            </w:r>
            <w:r w:rsidRPr="00B04833">
              <w:rPr>
                <w:color w:val="000000" w:themeColor="text1"/>
                <w:lang w:val="sv-SE"/>
              </w:rPr>
              <w:t xml:space="preserve"> av data som EMA innehar till följd av förfaranden som avslutades innan denna förordning trädde i kraft.</w:t>
            </w:r>
          </w:p>
        </w:tc>
        <w:tc>
          <w:tcPr>
            <w:tcW w:w="4876" w:type="dxa"/>
          </w:tcPr>
          <w:p w14:paraId="392660D3" w14:textId="77777777" w:rsidR="00BB1533" w:rsidRPr="00B04833" w:rsidRDefault="00BB1533" w:rsidP="00645EDC">
            <w:pPr>
              <w:pStyle w:val="Normal6"/>
              <w:rPr>
                <w:color w:val="000000" w:themeColor="text1"/>
                <w:szCs w:val="24"/>
                <w:lang w:val="sv-SE"/>
              </w:rPr>
            </w:pPr>
            <w:r w:rsidRPr="00B04833">
              <w:rPr>
                <w:color w:val="000000" w:themeColor="text1"/>
                <w:lang w:val="sv-SE"/>
              </w:rPr>
              <w:t xml:space="preserve">Endast data som </w:t>
            </w:r>
            <w:r w:rsidRPr="00B04833">
              <w:rPr>
                <w:b/>
                <w:i/>
                <w:color w:val="000000" w:themeColor="text1"/>
                <w:lang w:val="sv-SE"/>
              </w:rPr>
              <w:t xml:space="preserve">avser kemikalier och material som används i läkemedel och som </w:t>
            </w:r>
            <w:r w:rsidRPr="00B04833">
              <w:rPr>
                <w:color w:val="000000" w:themeColor="text1"/>
                <w:lang w:val="sv-SE"/>
              </w:rPr>
              <w:t xml:space="preserve">lämnas till EMA inom ramen för relevanta förfaranden som avslutas efter denna förordnings ikraftträdande ska ingå. </w:t>
            </w:r>
            <w:r w:rsidRPr="00B04833">
              <w:rPr>
                <w:b/>
                <w:i/>
                <w:color w:val="000000" w:themeColor="text1"/>
                <w:lang w:val="sv-SE"/>
              </w:rPr>
              <w:t>Senast den ... [Publikationsbyrån, för in datum: åtta år efter ikraftträdandet</w:t>
            </w:r>
            <w:r w:rsidRPr="00B04833">
              <w:rPr>
                <w:color w:val="000000" w:themeColor="text1"/>
                <w:lang w:val="sv-SE"/>
              </w:rPr>
              <w:t xml:space="preserve"> av</w:t>
            </w:r>
            <w:r w:rsidRPr="00B04833">
              <w:rPr>
                <w:b/>
                <w:i/>
                <w:color w:val="000000" w:themeColor="text1"/>
                <w:lang w:val="sv-SE"/>
              </w:rPr>
              <w:t xml:space="preserve"> denna förordning] ska</w:t>
            </w:r>
            <w:r w:rsidRPr="00B04833">
              <w:rPr>
                <w:color w:val="000000" w:themeColor="text1"/>
                <w:lang w:val="sv-SE"/>
              </w:rPr>
              <w:t xml:space="preserve"> data som EMA innehar till följd av förfaranden som avslutades innan denna förordning trädde i kraft</w:t>
            </w:r>
            <w:r w:rsidRPr="00B04833">
              <w:rPr>
                <w:b/>
                <w:i/>
                <w:color w:val="000000" w:themeColor="text1"/>
                <w:lang w:val="sv-SE"/>
              </w:rPr>
              <w:t xml:space="preserve"> inkluderas i den gemensamma dataplattformen</w:t>
            </w:r>
            <w:r w:rsidRPr="00B04833">
              <w:rPr>
                <w:color w:val="000000" w:themeColor="text1"/>
                <w:lang w:val="sv-SE"/>
              </w:rPr>
              <w:t>.</w:t>
            </w:r>
          </w:p>
        </w:tc>
      </w:tr>
    </w:tbl>
    <w:p w14:paraId="6452E25C" w14:textId="77777777" w:rsidR="00BB1533" w:rsidRPr="00B04833" w:rsidRDefault="00BB1533" w:rsidP="00BB1533">
      <w:pPr>
        <w:rPr>
          <w:color w:val="000000" w:themeColor="text1"/>
        </w:rPr>
      </w:pPr>
    </w:p>
    <w:p w14:paraId="5AC2DEC1" w14:textId="7EC85E58"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160</w:t>
      </w:r>
    </w:p>
    <w:p w14:paraId="00E86B35" w14:textId="77777777" w:rsidR="00BB1533" w:rsidRPr="00B04833" w:rsidRDefault="00BB1533" w:rsidP="00BB1533">
      <w:pPr>
        <w:rPr>
          <w:color w:val="000000" w:themeColor="text1"/>
        </w:rPr>
      </w:pPr>
    </w:p>
    <w:p w14:paraId="6F65829A"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450508C" w14:textId="77777777" w:rsidR="00BB1533" w:rsidRPr="00B04833" w:rsidRDefault="00BB1533" w:rsidP="00BB1533">
      <w:pPr>
        <w:pStyle w:val="NormalBold"/>
        <w:rPr>
          <w:color w:val="000000" w:themeColor="text1"/>
        </w:rPr>
      </w:pPr>
      <w:r w:rsidRPr="00B04833">
        <w:rPr>
          <w:color w:val="000000" w:themeColor="text1"/>
        </w:rPr>
        <w:t>Bilaga III – led 34a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7978BF2A" w14:textId="77777777" w:rsidTr="00645EDC">
        <w:trPr>
          <w:jc w:val="center"/>
        </w:trPr>
        <w:tc>
          <w:tcPr>
            <w:tcW w:w="9752" w:type="dxa"/>
            <w:gridSpan w:val="2"/>
          </w:tcPr>
          <w:p w14:paraId="382EE0F4" w14:textId="77777777" w:rsidR="00BB1533" w:rsidRPr="00B04833" w:rsidRDefault="00BB1533" w:rsidP="00645EDC">
            <w:pPr>
              <w:keepNext/>
              <w:rPr>
                <w:color w:val="000000" w:themeColor="text1"/>
              </w:rPr>
            </w:pPr>
          </w:p>
        </w:tc>
      </w:tr>
      <w:tr w:rsidR="00B04833" w:rsidRPr="00B04833" w14:paraId="4919D941" w14:textId="77777777" w:rsidTr="00645EDC">
        <w:trPr>
          <w:jc w:val="center"/>
        </w:trPr>
        <w:tc>
          <w:tcPr>
            <w:tcW w:w="4876" w:type="dxa"/>
          </w:tcPr>
          <w:p w14:paraId="284A95E3"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5064E108" w14:textId="67D8423D" w:rsidR="00BB1533" w:rsidRPr="00B04833" w:rsidRDefault="00D9377A" w:rsidP="00645EDC">
            <w:pPr>
              <w:pStyle w:val="ColumnHeading"/>
              <w:keepNext/>
              <w:rPr>
                <w:color w:val="000000" w:themeColor="text1"/>
                <w:lang w:val="sv-SE"/>
              </w:rPr>
            </w:pPr>
            <w:r>
              <w:rPr>
                <w:color w:val="000000" w:themeColor="text1"/>
                <w:lang w:val="sv-SE"/>
              </w:rPr>
              <w:t>Ändring</w:t>
            </w:r>
          </w:p>
        </w:tc>
      </w:tr>
      <w:tr w:rsidR="00BB1533" w:rsidRPr="00B04833" w14:paraId="506D3E4D" w14:textId="77777777" w:rsidTr="00645EDC">
        <w:trPr>
          <w:jc w:val="center"/>
        </w:trPr>
        <w:tc>
          <w:tcPr>
            <w:tcW w:w="4876" w:type="dxa"/>
          </w:tcPr>
          <w:p w14:paraId="7FB07B49" w14:textId="77777777" w:rsidR="00BB1533" w:rsidRPr="00B04833" w:rsidRDefault="00BB1533" w:rsidP="00645EDC">
            <w:pPr>
              <w:pStyle w:val="Normal6"/>
              <w:rPr>
                <w:color w:val="000000" w:themeColor="text1"/>
                <w:lang w:val="sv-SE"/>
              </w:rPr>
            </w:pPr>
          </w:p>
        </w:tc>
        <w:tc>
          <w:tcPr>
            <w:tcW w:w="4876" w:type="dxa"/>
          </w:tcPr>
          <w:p w14:paraId="30769635" w14:textId="77777777" w:rsidR="00BB1533" w:rsidRPr="00B04833" w:rsidRDefault="00BB1533" w:rsidP="00645EDC">
            <w:pPr>
              <w:pStyle w:val="Normal6"/>
              <w:rPr>
                <w:color w:val="000000" w:themeColor="text1"/>
                <w:szCs w:val="24"/>
                <w:lang w:val="sv-SE"/>
              </w:rPr>
            </w:pPr>
            <w:r w:rsidRPr="00B04833">
              <w:rPr>
                <w:b/>
                <w:i/>
                <w:color w:val="000000" w:themeColor="text1"/>
                <w:lang w:val="sv-SE"/>
              </w:rPr>
              <w:t>34a.</w:t>
            </w:r>
            <w:r w:rsidRPr="00B04833">
              <w:rPr>
                <w:b/>
                <w:i/>
                <w:color w:val="000000" w:themeColor="text1"/>
                <w:lang w:val="sv-SE"/>
              </w:rPr>
              <w:tab/>
              <w:t xml:space="preserve">Europaparlamentets och rådets </w:t>
            </w:r>
            <w:r w:rsidRPr="00B04833">
              <w:rPr>
                <w:b/>
                <w:i/>
                <w:color w:val="000000" w:themeColor="text1"/>
                <w:lang w:val="sv-SE"/>
              </w:rPr>
              <w:lastRenderedPageBreak/>
              <w:t>förordning (EU) 2024/1781 av den 13 juni 2024 om upprättande av en ram för att fastställa ekodesignkrav för hållbara produkter, om ändring av direktiv (EU) 2020/1828 och förordning (EU) 2023/1542 och om upphävande av direktiv 2009/125/EG (EUT L, 2024/1781, 28.6.2024).</w:t>
            </w:r>
          </w:p>
        </w:tc>
      </w:tr>
    </w:tbl>
    <w:p w14:paraId="09FC0204" w14:textId="77777777" w:rsidR="00BB1533" w:rsidRPr="00B04833" w:rsidRDefault="00BB1533" w:rsidP="00BB1533">
      <w:pPr>
        <w:rPr>
          <w:color w:val="000000" w:themeColor="text1"/>
        </w:rPr>
      </w:pPr>
    </w:p>
    <w:p w14:paraId="23E61877" w14:textId="6E720A21" w:rsidR="00BB1533" w:rsidRPr="00B04833" w:rsidRDefault="00D9377A" w:rsidP="00BB1533">
      <w:pPr>
        <w:pStyle w:val="AmNumberTabs"/>
        <w:rPr>
          <w:color w:val="000000" w:themeColor="text1"/>
        </w:rPr>
      </w:pPr>
      <w:r>
        <w:rPr>
          <w:color w:val="000000" w:themeColor="text1"/>
        </w:rPr>
        <w:t>Ändring</w:t>
      </w:r>
      <w:r w:rsidR="00BB1533" w:rsidRPr="00B04833">
        <w:rPr>
          <w:color w:val="000000" w:themeColor="text1"/>
        </w:rPr>
        <w:tab/>
      </w:r>
      <w:r w:rsidR="00BB1533" w:rsidRPr="00B04833">
        <w:rPr>
          <w:color w:val="000000" w:themeColor="text1"/>
        </w:rPr>
        <w:tab/>
        <w:t>161</w:t>
      </w:r>
    </w:p>
    <w:p w14:paraId="4D454BDF" w14:textId="77777777" w:rsidR="00BB1533" w:rsidRPr="00B04833" w:rsidRDefault="00BB1533" w:rsidP="00BB1533">
      <w:pPr>
        <w:rPr>
          <w:color w:val="000000" w:themeColor="text1"/>
        </w:rPr>
      </w:pPr>
    </w:p>
    <w:p w14:paraId="767C7E27" w14:textId="77777777" w:rsidR="00BB1533" w:rsidRPr="00B04833" w:rsidRDefault="00BB1533" w:rsidP="00BB1533">
      <w:pPr>
        <w:pStyle w:val="NormalBold"/>
        <w:keepNext/>
        <w:rPr>
          <w:color w:val="000000" w:themeColor="text1"/>
        </w:rPr>
      </w:pPr>
      <w:r w:rsidRPr="00B04833">
        <w:rPr>
          <w:color w:val="000000" w:themeColor="text1"/>
        </w:rPr>
        <w:t>Förslag till förordning</w:t>
      </w:r>
    </w:p>
    <w:p w14:paraId="21009DB3" w14:textId="77777777" w:rsidR="00BB1533" w:rsidRPr="00B04833" w:rsidRDefault="00BB1533" w:rsidP="00BB1533">
      <w:pPr>
        <w:pStyle w:val="NormalBold"/>
        <w:rPr>
          <w:color w:val="000000" w:themeColor="text1"/>
        </w:rPr>
      </w:pPr>
      <w:r w:rsidRPr="00B04833">
        <w:rPr>
          <w:color w:val="000000" w:themeColor="text1"/>
        </w:rPr>
        <w:t>Bilaga IIIa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4833" w:rsidRPr="00B04833" w14:paraId="57AA0F30" w14:textId="77777777" w:rsidTr="00645EDC">
        <w:trPr>
          <w:jc w:val="center"/>
        </w:trPr>
        <w:tc>
          <w:tcPr>
            <w:tcW w:w="9752" w:type="dxa"/>
            <w:gridSpan w:val="2"/>
          </w:tcPr>
          <w:p w14:paraId="2FAE9580" w14:textId="77777777" w:rsidR="00BB1533" w:rsidRPr="00B04833" w:rsidRDefault="00BB1533" w:rsidP="00645EDC">
            <w:pPr>
              <w:keepNext/>
              <w:rPr>
                <w:color w:val="000000" w:themeColor="text1"/>
              </w:rPr>
            </w:pPr>
          </w:p>
        </w:tc>
      </w:tr>
      <w:tr w:rsidR="00B04833" w:rsidRPr="00B04833" w14:paraId="2477AB89" w14:textId="77777777" w:rsidTr="00645EDC">
        <w:trPr>
          <w:jc w:val="center"/>
        </w:trPr>
        <w:tc>
          <w:tcPr>
            <w:tcW w:w="4876" w:type="dxa"/>
          </w:tcPr>
          <w:p w14:paraId="32158D6A" w14:textId="77777777" w:rsidR="00BB1533" w:rsidRPr="00B04833" w:rsidRDefault="00BB1533" w:rsidP="00645EDC">
            <w:pPr>
              <w:pStyle w:val="ColumnHeading"/>
              <w:keepNext/>
              <w:rPr>
                <w:color w:val="000000" w:themeColor="text1"/>
                <w:lang w:val="sv-SE"/>
              </w:rPr>
            </w:pPr>
            <w:r w:rsidRPr="00B04833">
              <w:rPr>
                <w:color w:val="000000" w:themeColor="text1"/>
                <w:lang w:val="sv-SE"/>
              </w:rPr>
              <w:t>Kommissionens förslag</w:t>
            </w:r>
          </w:p>
        </w:tc>
        <w:tc>
          <w:tcPr>
            <w:tcW w:w="4876" w:type="dxa"/>
          </w:tcPr>
          <w:p w14:paraId="7FDEE156" w14:textId="27FB8A60" w:rsidR="00BB1533" w:rsidRPr="00B04833" w:rsidRDefault="00D9377A" w:rsidP="00645EDC">
            <w:pPr>
              <w:pStyle w:val="ColumnHeading"/>
              <w:keepNext/>
              <w:rPr>
                <w:color w:val="000000" w:themeColor="text1"/>
                <w:lang w:val="sv-SE"/>
              </w:rPr>
            </w:pPr>
            <w:r>
              <w:rPr>
                <w:color w:val="000000" w:themeColor="text1"/>
                <w:lang w:val="sv-SE"/>
              </w:rPr>
              <w:t>Ändring</w:t>
            </w:r>
          </w:p>
        </w:tc>
      </w:tr>
      <w:tr w:rsidR="00B04833" w:rsidRPr="00B04833" w14:paraId="6E3735B9" w14:textId="77777777" w:rsidTr="00645EDC">
        <w:trPr>
          <w:jc w:val="center"/>
        </w:trPr>
        <w:tc>
          <w:tcPr>
            <w:tcW w:w="4876" w:type="dxa"/>
          </w:tcPr>
          <w:p w14:paraId="1DFC7406" w14:textId="77777777" w:rsidR="00BB1533" w:rsidRPr="00B04833" w:rsidRDefault="00BB1533" w:rsidP="00645EDC">
            <w:pPr>
              <w:pStyle w:val="Normal6"/>
              <w:rPr>
                <w:color w:val="000000" w:themeColor="text1"/>
                <w:lang w:val="sv-SE"/>
              </w:rPr>
            </w:pPr>
          </w:p>
        </w:tc>
        <w:tc>
          <w:tcPr>
            <w:tcW w:w="4876" w:type="dxa"/>
          </w:tcPr>
          <w:p w14:paraId="78FBC811"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BILAGA IIIa </w:t>
            </w:r>
          </w:p>
        </w:tc>
      </w:tr>
      <w:tr w:rsidR="00B04833" w:rsidRPr="00B04833" w14:paraId="7FC6F6E7" w14:textId="77777777" w:rsidTr="00645EDC">
        <w:trPr>
          <w:jc w:val="center"/>
        </w:trPr>
        <w:tc>
          <w:tcPr>
            <w:tcW w:w="4876" w:type="dxa"/>
          </w:tcPr>
          <w:p w14:paraId="5714FCA8" w14:textId="77777777" w:rsidR="00BB1533" w:rsidRPr="00B04833" w:rsidRDefault="00BB1533" w:rsidP="00645EDC">
            <w:pPr>
              <w:pStyle w:val="Normal6"/>
              <w:rPr>
                <w:color w:val="000000" w:themeColor="text1"/>
                <w:lang w:val="sv-SE"/>
              </w:rPr>
            </w:pPr>
          </w:p>
        </w:tc>
        <w:tc>
          <w:tcPr>
            <w:tcW w:w="4876" w:type="dxa"/>
          </w:tcPr>
          <w:p w14:paraId="5B2D9C03" w14:textId="77777777" w:rsidR="00BB1533" w:rsidRPr="00B04833" w:rsidRDefault="00BB1533" w:rsidP="00645EDC">
            <w:pPr>
              <w:pStyle w:val="Normal6"/>
              <w:rPr>
                <w:color w:val="000000" w:themeColor="text1"/>
                <w:szCs w:val="24"/>
                <w:lang w:val="sv-SE"/>
              </w:rPr>
            </w:pPr>
            <w:r w:rsidRPr="00B04833">
              <w:rPr>
                <w:b/>
                <w:i/>
                <w:color w:val="000000" w:themeColor="text1"/>
                <w:lang w:val="sv-SE"/>
              </w:rPr>
              <w:t>Datauppsättningar som ska ingå den dag då den gemensamma dataplattform som avses i artikel 3 inrättas</w:t>
            </w:r>
          </w:p>
        </w:tc>
      </w:tr>
      <w:tr w:rsidR="00B04833" w:rsidRPr="00B04833" w14:paraId="42AA72A5" w14:textId="77777777" w:rsidTr="00645EDC">
        <w:trPr>
          <w:jc w:val="center"/>
        </w:trPr>
        <w:tc>
          <w:tcPr>
            <w:tcW w:w="4876" w:type="dxa"/>
          </w:tcPr>
          <w:p w14:paraId="0EFAF7A1" w14:textId="77777777" w:rsidR="00BB1533" w:rsidRPr="00B04833" w:rsidRDefault="00BB1533" w:rsidP="00645EDC">
            <w:pPr>
              <w:pStyle w:val="Normal6"/>
              <w:rPr>
                <w:color w:val="000000" w:themeColor="text1"/>
                <w:lang w:val="sv-SE"/>
              </w:rPr>
            </w:pPr>
          </w:p>
        </w:tc>
        <w:tc>
          <w:tcPr>
            <w:tcW w:w="4876" w:type="dxa"/>
          </w:tcPr>
          <w:p w14:paraId="4CFA8AC4"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Echa, Reach: Reachregistreringar, inklusive kemikaliesäkerhetsrapporter.</w:t>
            </w:r>
          </w:p>
        </w:tc>
      </w:tr>
      <w:tr w:rsidR="00B04833" w:rsidRPr="00B04833" w14:paraId="57994AAF" w14:textId="77777777" w:rsidTr="00645EDC">
        <w:trPr>
          <w:jc w:val="center"/>
        </w:trPr>
        <w:tc>
          <w:tcPr>
            <w:tcW w:w="4876" w:type="dxa"/>
          </w:tcPr>
          <w:p w14:paraId="1FFCFDEF" w14:textId="77777777" w:rsidR="00BB1533" w:rsidRPr="00B04833" w:rsidRDefault="00BB1533" w:rsidP="00645EDC">
            <w:pPr>
              <w:pStyle w:val="Normal6"/>
              <w:rPr>
                <w:color w:val="000000" w:themeColor="text1"/>
                <w:lang w:val="sv-SE"/>
              </w:rPr>
            </w:pPr>
          </w:p>
        </w:tc>
        <w:tc>
          <w:tcPr>
            <w:tcW w:w="4876" w:type="dxa"/>
          </w:tcPr>
          <w:p w14:paraId="47A67312"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Echa, klassificering, märkning och förpackning: klassificerings- och märkningsregister.</w:t>
            </w:r>
          </w:p>
        </w:tc>
      </w:tr>
      <w:tr w:rsidR="00B04833" w:rsidRPr="00B04833" w14:paraId="1BAE4CFA" w14:textId="77777777" w:rsidTr="00645EDC">
        <w:trPr>
          <w:jc w:val="center"/>
        </w:trPr>
        <w:tc>
          <w:tcPr>
            <w:tcW w:w="4876" w:type="dxa"/>
          </w:tcPr>
          <w:p w14:paraId="2ED310EA" w14:textId="77777777" w:rsidR="00BB1533" w:rsidRPr="00B04833" w:rsidRDefault="00BB1533" w:rsidP="00645EDC">
            <w:pPr>
              <w:pStyle w:val="Normal6"/>
              <w:rPr>
                <w:color w:val="000000" w:themeColor="text1"/>
                <w:lang w:val="sv-SE"/>
              </w:rPr>
            </w:pPr>
          </w:p>
        </w:tc>
        <w:tc>
          <w:tcPr>
            <w:tcW w:w="4876" w:type="dxa"/>
          </w:tcPr>
          <w:p w14:paraId="723CA5B7"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Echa, förordningen om biocidprodukter: data om godkännandeförfarandet för verksamma biocidämnen.</w:t>
            </w:r>
          </w:p>
        </w:tc>
      </w:tr>
      <w:tr w:rsidR="00B04833" w:rsidRPr="00B04833" w14:paraId="2588EACE" w14:textId="77777777" w:rsidTr="00645EDC">
        <w:trPr>
          <w:jc w:val="center"/>
        </w:trPr>
        <w:tc>
          <w:tcPr>
            <w:tcW w:w="4876" w:type="dxa"/>
          </w:tcPr>
          <w:p w14:paraId="08CBD117" w14:textId="77777777" w:rsidR="00BB1533" w:rsidRPr="00B04833" w:rsidRDefault="00BB1533" w:rsidP="00645EDC">
            <w:pPr>
              <w:pStyle w:val="Normal6"/>
              <w:rPr>
                <w:color w:val="000000" w:themeColor="text1"/>
                <w:lang w:val="sv-SE"/>
              </w:rPr>
            </w:pPr>
          </w:p>
        </w:tc>
        <w:tc>
          <w:tcPr>
            <w:tcW w:w="4876" w:type="dxa"/>
          </w:tcPr>
          <w:p w14:paraId="0E2110A9"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Echa, förhandsgodkännande sedan information lämnats: data om ämnen som omfattas av förordningen om förhandsgodkännande.</w:t>
            </w:r>
          </w:p>
        </w:tc>
      </w:tr>
      <w:tr w:rsidR="00B04833" w:rsidRPr="00B04833" w14:paraId="74CFFBE3" w14:textId="77777777" w:rsidTr="00645EDC">
        <w:trPr>
          <w:jc w:val="center"/>
        </w:trPr>
        <w:tc>
          <w:tcPr>
            <w:tcW w:w="4876" w:type="dxa"/>
          </w:tcPr>
          <w:p w14:paraId="10A49849" w14:textId="77777777" w:rsidR="00BB1533" w:rsidRPr="00B04833" w:rsidRDefault="00BB1533" w:rsidP="00645EDC">
            <w:pPr>
              <w:pStyle w:val="Normal6"/>
              <w:rPr>
                <w:color w:val="000000" w:themeColor="text1"/>
                <w:lang w:val="sv-SE"/>
              </w:rPr>
            </w:pPr>
          </w:p>
        </w:tc>
        <w:tc>
          <w:tcPr>
            <w:tcW w:w="4876" w:type="dxa"/>
          </w:tcPr>
          <w:p w14:paraId="1572EBE2"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Echa, långlivade organiska föroreningar 1. Förteckning över långlivade organiska föroreningar. 2. Förteckning över ämnen som föreslås upptas i Stockholmskonventionens förteckning över långlivade organiska föroreningar.</w:t>
            </w:r>
          </w:p>
        </w:tc>
      </w:tr>
      <w:tr w:rsidR="00B04833" w:rsidRPr="00B04833" w14:paraId="3E32BCFB" w14:textId="77777777" w:rsidTr="00645EDC">
        <w:trPr>
          <w:jc w:val="center"/>
        </w:trPr>
        <w:tc>
          <w:tcPr>
            <w:tcW w:w="4876" w:type="dxa"/>
          </w:tcPr>
          <w:p w14:paraId="69FF3BE8" w14:textId="77777777" w:rsidR="00BB1533" w:rsidRPr="00B04833" w:rsidRDefault="00BB1533" w:rsidP="00645EDC">
            <w:pPr>
              <w:pStyle w:val="Normal6"/>
              <w:rPr>
                <w:color w:val="000000" w:themeColor="text1"/>
                <w:lang w:val="sv-SE"/>
              </w:rPr>
            </w:pPr>
          </w:p>
        </w:tc>
        <w:tc>
          <w:tcPr>
            <w:tcW w:w="4876" w:type="dxa"/>
          </w:tcPr>
          <w:p w14:paraId="7FAA2AA3"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Echa, SCIP-databasen: information om ämnen som inger mycket stora betänkligheter i varor som sådana eller i komplexa föremål (produkter) som fastställs i enlighet med ramdirektivet om avfall.</w:t>
            </w:r>
          </w:p>
        </w:tc>
      </w:tr>
      <w:tr w:rsidR="00B04833" w:rsidRPr="00B04833" w14:paraId="145BF565" w14:textId="77777777" w:rsidTr="00645EDC">
        <w:trPr>
          <w:jc w:val="center"/>
        </w:trPr>
        <w:tc>
          <w:tcPr>
            <w:tcW w:w="4876" w:type="dxa"/>
          </w:tcPr>
          <w:p w14:paraId="3B88B623" w14:textId="77777777" w:rsidR="00BB1533" w:rsidRPr="00B04833" w:rsidRDefault="00BB1533" w:rsidP="00645EDC">
            <w:pPr>
              <w:pStyle w:val="Normal6"/>
              <w:rPr>
                <w:color w:val="000000" w:themeColor="text1"/>
                <w:lang w:val="sv-SE"/>
              </w:rPr>
            </w:pPr>
          </w:p>
        </w:tc>
        <w:tc>
          <w:tcPr>
            <w:tcW w:w="4876" w:type="dxa"/>
          </w:tcPr>
          <w:p w14:paraId="06C02519"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Kommissionens uppgifter från webbportalen för digitala produktpass: </w:t>
            </w:r>
            <w:r w:rsidRPr="00B04833">
              <w:rPr>
                <w:b/>
                <w:i/>
                <w:color w:val="000000" w:themeColor="text1"/>
                <w:lang w:val="sv-SE"/>
              </w:rPr>
              <w:lastRenderedPageBreak/>
              <w:t xml:space="preserve">information om ämnen som inger betänkligheter i produkter. </w:t>
            </w:r>
          </w:p>
        </w:tc>
      </w:tr>
      <w:tr w:rsidR="00B04833" w:rsidRPr="00B04833" w14:paraId="598FF5A6" w14:textId="77777777" w:rsidTr="00645EDC">
        <w:trPr>
          <w:jc w:val="center"/>
        </w:trPr>
        <w:tc>
          <w:tcPr>
            <w:tcW w:w="4876" w:type="dxa"/>
          </w:tcPr>
          <w:p w14:paraId="26E1D7D8" w14:textId="77777777" w:rsidR="00BB1533" w:rsidRPr="00B04833" w:rsidRDefault="00BB1533" w:rsidP="00645EDC">
            <w:pPr>
              <w:pStyle w:val="Normal6"/>
              <w:rPr>
                <w:color w:val="000000" w:themeColor="text1"/>
                <w:lang w:val="sv-SE"/>
              </w:rPr>
            </w:pPr>
          </w:p>
        </w:tc>
        <w:tc>
          <w:tcPr>
            <w:tcW w:w="4876" w:type="dxa"/>
          </w:tcPr>
          <w:p w14:paraId="41223D21"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Efsa, OpenFoodTox: en sammanfattning av alla Efsas kemiska riskbedömningar, inklusive kemiska identifierare, kritiska resultatmått, toxikologiska referensvärden och metadata från Efsas resultat.</w:t>
            </w:r>
          </w:p>
        </w:tc>
      </w:tr>
      <w:tr w:rsidR="00B04833" w:rsidRPr="00B04833" w14:paraId="6C4615F9" w14:textId="77777777" w:rsidTr="00645EDC">
        <w:trPr>
          <w:jc w:val="center"/>
        </w:trPr>
        <w:tc>
          <w:tcPr>
            <w:tcW w:w="4876" w:type="dxa"/>
          </w:tcPr>
          <w:p w14:paraId="02CFD945" w14:textId="77777777" w:rsidR="00BB1533" w:rsidRPr="00B04833" w:rsidRDefault="00BB1533" w:rsidP="00645EDC">
            <w:pPr>
              <w:pStyle w:val="Normal6"/>
              <w:rPr>
                <w:color w:val="000000" w:themeColor="text1"/>
                <w:lang w:val="sv-SE"/>
              </w:rPr>
            </w:pPr>
          </w:p>
        </w:tc>
        <w:tc>
          <w:tcPr>
            <w:tcW w:w="4876" w:type="dxa"/>
          </w:tcPr>
          <w:p w14:paraId="7ACED81F"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Efsa, övervakningsdata om kemikalier: övervakningsdata om kemikalier avseende bekämpningsmedel och restsubstanser av veterinärmedicinska läkemedel samt främmande ämnen. Individuella mätningar av kemikalier i livsmedel/foder och andra material som provtas inom ramen för offentliga kontroller och tillsynsverksamhet. Mätningar av kemikalier i livsmedel och foder som mottagits från industrin eller andra källor som svar på en begäran om data. </w:t>
            </w:r>
          </w:p>
        </w:tc>
      </w:tr>
      <w:tr w:rsidR="00B04833" w:rsidRPr="00B04833" w14:paraId="0C4A4EF5" w14:textId="77777777" w:rsidTr="00645EDC">
        <w:trPr>
          <w:jc w:val="center"/>
        </w:trPr>
        <w:tc>
          <w:tcPr>
            <w:tcW w:w="4876" w:type="dxa"/>
          </w:tcPr>
          <w:p w14:paraId="57C5D3D6" w14:textId="77777777" w:rsidR="00BB1533" w:rsidRPr="00B04833" w:rsidRDefault="00BB1533" w:rsidP="00645EDC">
            <w:pPr>
              <w:pStyle w:val="Normal6"/>
              <w:rPr>
                <w:color w:val="000000" w:themeColor="text1"/>
                <w:lang w:val="sv-SE"/>
              </w:rPr>
            </w:pPr>
          </w:p>
        </w:tc>
        <w:tc>
          <w:tcPr>
            <w:tcW w:w="4876" w:type="dxa"/>
          </w:tcPr>
          <w:p w14:paraId="5B5CA59D"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Efsa, OpenEFSA: all information som rör Efsas vetenskapliga arbete. Spårning av riskbedömningsprocessen från mottagandet av underlaget till antagandet av yttrandet. Tillgänglig information innefattar status för bedömningar, underlag och studier, mötesdagordningar och sammanträdesprotokoll, information om experter och offentliga samråd. · </w:t>
            </w:r>
          </w:p>
        </w:tc>
      </w:tr>
      <w:tr w:rsidR="00B04833" w:rsidRPr="00B04833" w14:paraId="1E979D12" w14:textId="77777777" w:rsidTr="00645EDC">
        <w:trPr>
          <w:jc w:val="center"/>
        </w:trPr>
        <w:tc>
          <w:tcPr>
            <w:tcW w:w="4876" w:type="dxa"/>
          </w:tcPr>
          <w:p w14:paraId="19C3B518" w14:textId="77777777" w:rsidR="00BB1533" w:rsidRPr="00B04833" w:rsidRDefault="00BB1533" w:rsidP="00645EDC">
            <w:pPr>
              <w:pStyle w:val="Normal6"/>
              <w:rPr>
                <w:color w:val="000000" w:themeColor="text1"/>
                <w:lang w:val="sv-SE"/>
              </w:rPr>
            </w:pPr>
          </w:p>
        </w:tc>
        <w:tc>
          <w:tcPr>
            <w:tcW w:w="4876" w:type="dxa"/>
          </w:tcPr>
          <w:p w14:paraId="04071404"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Efsa, offentlig-privata partnerskapsbyrån; IUCLID: IUCLID-underlag som lämnats in av sökande (industrin) enligt förordning (EG) nr 1107/2009 om utsläppande av växtskyddsmedel på marknaden.</w:t>
            </w:r>
          </w:p>
        </w:tc>
      </w:tr>
      <w:tr w:rsidR="00B04833" w:rsidRPr="00B04833" w14:paraId="0AD1C11A" w14:textId="77777777" w:rsidTr="00645EDC">
        <w:trPr>
          <w:jc w:val="center"/>
        </w:trPr>
        <w:tc>
          <w:tcPr>
            <w:tcW w:w="4876" w:type="dxa"/>
          </w:tcPr>
          <w:p w14:paraId="3971772F" w14:textId="77777777" w:rsidR="00BB1533" w:rsidRPr="00B04833" w:rsidRDefault="00BB1533" w:rsidP="00645EDC">
            <w:pPr>
              <w:pStyle w:val="Normal6"/>
              <w:rPr>
                <w:color w:val="000000" w:themeColor="text1"/>
                <w:lang w:val="sv-SE"/>
              </w:rPr>
            </w:pPr>
          </w:p>
        </w:tc>
        <w:tc>
          <w:tcPr>
            <w:tcW w:w="4876" w:type="dxa"/>
          </w:tcPr>
          <w:p w14:paraId="50F61007"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EEA, Luftkvalitet: luftkvalitetsdata från en rad olika källor, inbegripet Europas nuvarande luftkvalitet med hänsyn till fem olika luftföroreningar (europeiskt luftkvalitetsindex), de senaste mätningarna från Europas övervakningsnät för luftkvalitet och statistik över luftföroreningar som beräknats utifrån officiellt kontrollerade landsdata för åren fram till ”X-2”.</w:t>
            </w:r>
          </w:p>
        </w:tc>
      </w:tr>
      <w:tr w:rsidR="00B04833" w:rsidRPr="00B04833" w14:paraId="25292883" w14:textId="77777777" w:rsidTr="00645EDC">
        <w:trPr>
          <w:jc w:val="center"/>
        </w:trPr>
        <w:tc>
          <w:tcPr>
            <w:tcW w:w="4876" w:type="dxa"/>
          </w:tcPr>
          <w:p w14:paraId="2BE9ACC8" w14:textId="77777777" w:rsidR="00BB1533" w:rsidRPr="00B04833" w:rsidRDefault="00BB1533" w:rsidP="00645EDC">
            <w:pPr>
              <w:pStyle w:val="Normal6"/>
              <w:rPr>
                <w:color w:val="000000" w:themeColor="text1"/>
                <w:lang w:val="sv-SE"/>
              </w:rPr>
            </w:pPr>
          </w:p>
        </w:tc>
        <w:tc>
          <w:tcPr>
            <w:tcW w:w="4876" w:type="dxa"/>
          </w:tcPr>
          <w:p w14:paraId="3E96402F" w14:textId="77777777" w:rsidR="00BB1533" w:rsidRPr="00B04833" w:rsidRDefault="00BB1533" w:rsidP="00645EDC">
            <w:pPr>
              <w:pStyle w:val="Normal6"/>
              <w:rPr>
                <w:color w:val="000000" w:themeColor="text1"/>
                <w:szCs w:val="24"/>
                <w:lang w:val="sv-SE"/>
              </w:rPr>
            </w:pPr>
            <w:r w:rsidRPr="00B04833">
              <w:rPr>
                <w:b/>
                <w:i/>
                <w:color w:val="000000" w:themeColor="text1"/>
                <w:lang w:val="sv-SE"/>
              </w:rPr>
              <w:t xml:space="preserve">EEA Waterbase, vattenkvalitet: tidsserier för koncentrationer av näringsämnen, organiskt material, farliga ämnen och andra kemikalier i floder, sjöar, </w:t>
            </w:r>
            <w:r w:rsidRPr="00B04833">
              <w:rPr>
                <w:b/>
                <w:i/>
                <w:color w:val="000000" w:themeColor="text1"/>
                <w:lang w:val="sv-SE"/>
              </w:rPr>
              <w:lastRenderedPageBreak/>
              <w:t>grundvatten, övergångsvatten, kustvatten och havsvatten. Register som rapporteras enligt vattenramdirektivets bevakningslista över kemikalier i ytvatten.</w:t>
            </w:r>
          </w:p>
        </w:tc>
      </w:tr>
      <w:tr w:rsidR="00B04833" w:rsidRPr="00B04833" w14:paraId="37FECDE7" w14:textId="77777777" w:rsidTr="00645EDC">
        <w:trPr>
          <w:jc w:val="center"/>
        </w:trPr>
        <w:tc>
          <w:tcPr>
            <w:tcW w:w="4876" w:type="dxa"/>
          </w:tcPr>
          <w:p w14:paraId="3703F079" w14:textId="77777777" w:rsidR="00BB1533" w:rsidRPr="00B04833" w:rsidRDefault="00BB1533" w:rsidP="00645EDC">
            <w:pPr>
              <w:pStyle w:val="Normal6"/>
              <w:rPr>
                <w:color w:val="000000" w:themeColor="text1"/>
                <w:lang w:val="sv-SE"/>
              </w:rPr>
            </w:pPr>
          </w:p>
        </w:tc>
        <w:tc>
          <w:tcPr>
            <w:tcW w:w="4876" w:type="dxa"/>
          </w:tcPr>
          <w:p w14:paraId="2D2D255B"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EEA Waterbase, utsläpp: tidsserier för utsläpp av näringsämnen och farliga ämnen i vatten som rapporterats av EEA:s medlems- och samarbetsländer. Data om årliga belastningar från vattendrag till övergångsvatten, kustvatten och havsvatten.</w:t>
            </w:r>
          </w:p>
        </w:tc>
      </w:tr>
      <w:tr w:rsidR="00B04833" w:rsidRPr="00B04833" w14:paraId="744BCA82" w14:textId="77777777" w:rsidTr="00645EDC">
        <w:trPr>
          <w:jc w:val="center"/>
        </w:trPr>
        <w:tc>
          <w:tcPr>
            <w:tcW w:w="4876" w:type="dxa"/>
          </w:tcPr>
          <w:p w14:paraId="452DF973" w14:textId="77777777" w:rsidR="00BB1533" w:rsidRPr="00B04833" w:rsidRDefault="00BB1533" w:rsidP="00645EDC">
            <w:pPr>
              <w:pStyle w:val="Normal6"/>
              <w:rPr>
                <w:color w:val="000000" w:themeColor="text1"/>
                <w:lang w:val="sv-SE"/>
              </w:rPr>
            </w:pPr>
          </w:p>
        </w:tc>
        <w:tc>
          <w:tcPr>
            <w:tcW w:w="4876" w:type="dxa"/>
          </w:tcPr>
          <w:p w14:paraId="0FC78526"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EEA Waterbase, industriutsläpp: data som rapporterats av medlemsstaterna inom ramen för förordningen om ett europeiskt register över utsläpp och överföringar och direktivet om industriutsläpp.</w:t>
            </w:r>
          </w:p>
        </w:tc>
      </w:tr>
      <w:tr w:rsidR="00B04833" w:rsidRPr="00B04833" w14:paraId="59E4A1C1" w14:textId="77777777" w:rsidTr="00645EDC">
        <w:trPr>
          <w:jc w:val="center"/>
        </w:trPr>
        <w:tc>
          <w:tcPr>
            <w:tcW w:w="4876" w:type="dxa"/>
          </w:tcPr>
          <w:p w14:paraId="1AA4D6EA" w14:textId="77777777" w:rsidR="00BB1533" w:rsidRPr="00B04833" w:rsidRDefault="00BB1533" w:rsidP="00645EDC">
            <w:pPr>
              <w:pStyle w:val="Normal6"/>
              <w:rPr>
                <w:color w:val="000000" w:themeColor="text1"/>
                <w:lang w:val="sv-SE"/>
              </w:rPr>
            </w:pPr>
          </w:p>
        </w:tc>
        <w:tc>
          <w:tcPr>
            <w:tcW w:w="4876" w:type="dxa"/>
          </w:tcPr>
          <w:p w14:paraId="40D581E2"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EEA direktivet om nationella åtaganden om utsläppsminskning, utsläppsinventeringsdata: data om utsläpp av luftföroreningar.</w:t>
            </w:r>
          </w:p>
        </w:tc>
      </w:tr>
      <w:tr w:rsidR="00B04833" w:rsidRPr="00B04833" w14:paraId="6E9CFEFA" w14:textId="77777777" w:rsidTr="00645EDC">
        <w:trPr>
          <w:jc w:val="center"/>
        </w:trPr>
        <w:tc>
          <w:tcPr>
            <w:tcW w:w="4876" w:type="dxa"/>
          </w:tcPr>
          <w:p w14:paraId="331E3D1C" w14:textId="77777777" w:rsidR="00BB1533" w:rsidRPr="00B04833" w:rsidRDefault="00BB1533" w:rsidP="00645EDC">
            <w:pPr>
              <w:pStyle w:val="Normal6"/>
              <w:rPr>
                <w:color w:val="000000" w:themeColor="text1"/>
                <w:lang w:val="sv-SE"/>
              </w:rPr>
            </w:pPr>
          </w:p>
        </w:tc>
        <w:tc>
          <w:tcPr>
            <w:tcW w:w="4876" w:type="dxa"/>
          </w:tcPr>
          <w:p w14:paraId="2A1B2667"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EMA, data om humanläkemedel (miljöriskbedömning och icke-kliniska säkerhetsdata)</w:t>
            </w:r>
          </w:p>
        </w:tc>
      </w:tr>
      <w:tr w:rsidR="00BB1533" w:rsidRPr="00B04833" w14:paraId="50407DEF" w14:textId="77777777" w:rsidTr="00645EDC">
        <w:trPr>
          <w:jc w:val="center"/>
        </w:trPr>
        <w:tc>
          <w:tcPr>
            <w:tcW w:w="4876" w:type="dxa"/>
          </w:tcPr>
          <w:p w14:paraId="17EEBA8E" w14:textId="77777777" w:rsidR="00BB1533" w:rsidRPr="00B04833" w:rsidRDefault="00BB1533" w:rsidP="00645EDC">
            <w:pPr>
              <w:pStyle w:val="Normal6"/>
              <w:rPr>
                <w:color w:val="000000" w:themeColor="text1"/>
                <w:lang w:val="sv-SE"/>
              </w:rPr>
            </w:pPr>
          </w:p>
        </w:tc>
        <w:tc>
          <w:tcPr>
            <w:tcW w:w="4876" w:type="dxa"/>
          </w:tcPr>
          <w:p w14:paraId="3C778545" w14:textId="77777777" w:rsidR="00BB1533" w:rsidRPr="00B04833" w:rsidRDefault="00BB1533" w:rsidP="00645EDC">
            <w:pPr>
              <w:pStyle w:val="Normal6"/>
              <w:rPr>
                <w:color w:val="000000" w:themeColor="text1"/>
                <w:szCs w:val="24"/>
                <w:lang w:val="sv-SE"/>
              </w:rPr>
            </w:pPr>
            <w:r w:rsidRPr="00B04833">
              <w:rPr>
                <w:b/>
                <w:i/>
                <w:color w:val="000000" w:themeColor="text1"/>
                <w:lang w:val="sv-SE"/>
              </w:rPr>
              <w:t>EMA, veterinärmedicinska läkemedel (miljöriskbedömning och gränsvärden för högsta tillåtna restmängder (MRL) samt data om bedömning av högsta tillåtna restmängder)</w:t>
            </w:r>
          </w:p>
        </w:tc>
      </w:tr>
    </w:tbl>
    <w:p w14:paraId="552C19CE" w14:textId="77777777" w:rsidR="00E365E1" w:rsidRPr="00B04833" w:rsidRDefault="00E365E1" w:rsidP="00BE1D5F">
      <w:pPr>
        <w:rPr>
          <w:color w:val="000000" w:themeColor="text1"/>
        </w:rPr>
      </w:pPr>
    </w:p>
    <w:sectPr w:rsidR="00E365E1" w:rsidRPr="00B04833" w:rsidSect="00BC3B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CF8646" w14:textId="77777777" w:rsidR="004A13C8" w:rsidRPr="00BC3B36" w:rsidRDefault="004A13C8">
      <w:r w:rsidRPr="00BC3B36">
        <w:separator/>
      </w:r>
    </w:p>
  </w:endnote>
  <w:endnote w:type="continuationSeparator" w:id="0">
    <w:p w14:paraId="356989AA" w14:textId="77777777" w:rsidR="004A13C8" w:rsidRPr="00BC3B36" w:rsidRDefault="004A13C8">
      <w:r w:rsidRPr="00BC3B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5FE69" w14:textId="77777777" w:rsidR="004A13C8" w:rsidRPr="00BC3B36" w:rsidRDefault="004A13C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0D157" w14:textId="77777777" w:rsidR="004A13C8" w:rsidRPr="00BC3B36" w:rsidRDefault="004A13C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7D5B7" w14:textId="77777777" w:rsidR="004A13C8" w:rsidRPr="00BC3B36" w:rsidRDefault="004A13C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6A7F8" w14:textId="77777777" w:rsidR="004A13C8" w:rsidRPr="00BC3B36" w:rsidRDefault="004A13C8">
      <w:r w:rsidRPr="00BC3B36">
        <w:separator/>
      </w:r>
    </w:p>
  </w:footnote>
  <w:footnote w:type="continuationSeparator" w:id="0">
    <w:p w14:paraId="754B91F8" w14:textId="77777777" w:rsidR="004A13C8" w:rsidRPr="00BC3B36" w:rsidRDefault="004A13C8">
      <w:r w:rsidRPr="00BC3B36">
        <w:continuationSeparator/>
      </w:r>
    </w:p>
  </w:footnote>
  <w:footnote w:id="1">
    <w:p w14:paraId="5C1BEA05" w14:textId="5CA4050E" w:rsidR="009A35F9" w:rsidRDefault="009A35F9" w:rsidP="009A35F9">
      <w:pPr>
        <w:pStyle w:val="FootnoteText"/>
        <w:ind w:left="567" w:hanging="567"/>
        <w:rPr>
          <w:sz w:val="24"/>
          <w:szCs w:val="24"/>
          <w:lang w:val="sv-SE"/>
        </w:rPr>
      </w:pPr>
      <w:r>
        <w:rPr>
          <w:rStyle w:val="FootnoteReference"/>
        </w:rPr>
        <w:footnoteRef/>
      </w:r>
      <w:r w:rsidRPr="00195F05">
        <w:rPr>
          <w:lang w:val="sv-SE"/>
        </w:rPr>
        <w:t xml:space="preserve"> </w:t>
      </w:r>
      <w:r>
        <w:rPr>
          <w:lang w:val="sv-SE"/>
        </w:rPr>
        <w:tab/>
      </w:r>
      <w:r w:rsidRPr="0096206B">
        <w:rPr>
          <w:sz w:val="24"/>
          <w:szCs w:val="24"/>
          <w:lang w:val="sv-SE"/>
        </w:rPr>
        <w:t>Ärendet återförvisades för interinstitutionella förhandlingar till det ansvariga utsk</w:t>
      </w:r>
      <w:r w:rsidR="00F875E7" w:rsidRPr="0096206B">
        <w:rPr>
          <w:sz w:val="24"/>
          <w:szCs w:val="24"/>
          <w:lang w:val="sv-SE"/>
        </w:rPr>
        <w:t>ottet, i enlighet med artikel 60</w:t>
      </w:r>
      <w:r w:rsidRPr="0096206B">
        <w:rPr>
          <w:sz w:val="24"/>
          <w:szCs w:val="24"/>
          <w:lang w:val="sv-SE"/>
        </w:rPr>
        <w:t>.4 fjärde stycket i arbetsordningen (A</w:t>
      </w:r>
      <w:r w:rsidR="00C72AD4">
        <w:rPr>
          <w:sz w:val="24"/>
          <w:szCs w:val="24"/>
          <w:lang w:val="sv-SE"/>
        </w:rPr>
        <w:t>10</w:t>
      </w:r>
      <w:r w:rsidR="00F875E7" w:rsidRPr="0096206B">
        <w:rPr>
          <w:sz w:val="24"/>
          <w:szCs w:val="24"/>
          <w:lang w:val="sv-SE"/>
        </w:rPr>
        <w:t>-0018</w:t>
      </w:r>
      <w:r w:rsidRPr="0096206B">
        <w:rPr>
          <w:sz w:val="24"/>
          <w:szCs w:val="24"/>
          <w:lang w:val="sv-SE"/>
        </w:rPr>
        <w:t>/20</w:t>
      </w:r>
      <w:r w:rsidR="00F875E7" w:rsidRPr="0096206B">
        <w:rPr>
          <w:sz w:val="24"/>
          <w:szCs w:val="24"/>
          <w:lang w:val="sv-SE"/>
        </w:rPr>
        <w:t>25</w:t>
      </w:r>
      <w:r w:rsidRPr="0096206B">
        <w:rPr>
          <w:sz w:val="24"/>
          <w:szCs w:val="24"/>
          <w:lang w:val="sv-SE"/>
        </w:rPr>
        <w:t>).</w:t>
      </w:r>
    </w:p>
    <w:p w14:paraId="1902E3F8" w14:textId="088394CE" w:rsidR="009A35F9" w:rsidRPr="0096206B" w:rsidRDefault="009A35F9" w:rsidP="0096206B">
      <w:pPr>
        <w:pStyle w:val="FootnoteText"/>
        <w:rPr>
          <w:lang w:val="sv-S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4DCD3" w14:textId="77777777" w:rsidR="004A13C8" w:rsidRPr="00BC3B36" w:rsidRDefault="004A13C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049C5" w14:textId="77777777" w:rsidR="004A13C8" w:rsidRPr="00BC3B36" w:rsidRDefault="004A13C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92520" w14:textId="77777777" w:rsidR="004A13C8" w:rsidRPr="00BC3B36" w:rsidRDefault="004A13C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8/2025"/>
    <w:docVar w:name="dvlangue" w:val="SV"/>
    <w:docVar w:name="dvnumam" w:val="0"/>
    <w:docVar w:name="dvpe" w:val="763.255"/>
    <w:docVar w:name="dvrapporteur" w:val="Föredragande: "/>
    <w:docVar w:name="dvstar" w:val="***I"/>
    <w:docVar w:name="dvtitre" w:val="Europaparlamentets lagstiftningsresolution av den xx xx 2025 om förslaget till Europaparlamentets och rådets förordning om upprättande av en gemensam dataplattform för kemikalier, om fastställande av regler som säkerställer att informationen i dataplattformen är sökbar, tillgänglig, kompatibel och återanvändbar och om upprättande av en övervaknings- och prognosram för kemikalier(COM(2023)0779 – C9-0449/2023 – 2023/0453(COD))"/>
  </w:docVars>
  <w:rsids>
    <w:rsidRoot w:val="00BE1D5F"/>
    <w:rsid w:val="00002272"/>
    <w:rsid w:val="00004A82"/>
    <w:rsid w:val="00064002"/>
    <w:rsid w:val="000677B9"/>
    <w:rsid w:val="000831BA"/>
    <w:rsid w:val="000A42CC"/>
    <w:rsid w:val="000E7DD9"/>
    <w:rsid w:val="0010095E"/>
    <w:rsid w:val="00125B37"/>
    <w:rsid w:val="00177B07"/>
    <w:rsid w:val="00187494"/>
    <w:rsid w:val="001F32AE"/>
    <w:rsid w:val="001F4D85"/>
    <w:rsid w:val="00250387"/>
    <w:rsid w:val="002767FF"/>
    <w:rsid w:val="002B18FE"/>
    <w:rsid w:val="002B5493"/>
    <w:rsid w:val="002C3F15"/>
    <w:rsid w:val="002F0260"/>
    <w:rsid w:val="00343214"/>
    <w:rsid w:val="00361C00"/>
    <w:rsid w:val="003866D1"/>
    <w:rsid w:val="00395FA1"/>
    <w:rsid w:val="003A3A27"/>
    <w:rsid w:val="003E15D4"/>
    <w:rsid w:val="00411CCE"/>
    <w:rsid w:val="0041666E"/>
    <w:rsid w:val="00421060"/>
    <w:rsid w:val="00471C19"/>
    <w:rsid w:val="004867E3"/>
    <w:rsid w:val="00494A28"/>
    <w:rsid w:val="004A13C8"/>
    <w:rsid w:val="004C0004"/>
    <w:rsid w:val="004C5D52"/>
    <w:rsid w:val="0050519A"/>
    <w:rsid w:val="005072A1"/>
    <w:rsid w:val="00514517"/>
    <w:rsid w:val="00545827"/>
    <w:rsid w:val="00560270"/>
    <w:rsid w:val="005C2568"/>
    <w:rsid w:val="005F1B17"/>
    <w:rsid w:val="006037C0"/>
    <w:rsid w:val="00615953"/>
    <w:rsid w:val="00645EDC"/>
    <w:rsid w:val="006631B6"/>
    <w:rsid w:val="00680577"/>
    <w:rsid w:val="00682C43"/>
    <w:rsid w:val="006D22F0"/>
    <w:rsid w:val="006F74FA"/>
    <w:rsid w:val="00701D9E"/>
    <w:rsid w:val="00731ADD"/>
    <w:rsid w:val="00734777"/>
    <w:rsid w:val="00747932"/>
    <w:rsid w:val="00751A4A"/>
    <w:rsid w:val="00756632"/>
    <w:rsid w:val="00762C74"/>
    <w:rsid w:val="00786EC0"/>
    <w:rsid w:val="007D1690"/>
    <w:rsid w:val="007E22AD"/>
    <w:rsid w:val="00817416"/>
    <w:rsid w:val="00822CE3"/>
    <w:rsid w:val="00842779"/>
    <w:rsid w:val="00865F67"/>
    <w:rsid w:val="00881A7B"/>
    <w:rsid w:val="008840E5"/>
    <w:rsid w:val="00887B3E"/>
    <w:rsid w:val="008B3AB7"/>
    <w:rsid w:val="008C2AC6"/>
    <w:rsid w:val="00930C23"/>
    <w:rsid w:val="0093193B"/>
    <w:rsid w:val="009509D8"/>
    <w:rsid w:val="00950B64"/>
    <w:rsid w:val="0096206B"/>
    <w:rsid w:val="00981893"/>
    <w:rsid w:val="009A35F9"/>
    <w:rsid w:val="00A1687D"/>
    <w:rsid w:val="00A32096"/>
    <w:rsid w:val="00A43E52"/>
    <w:rsid w:val="00A4678D"/>
    <w:rsid w:val="00A778C7"/>
    <w:rsid w:val="00AB441E"/>
    <w:rsid w:val="00AB6293"/>
    <w:rsid w:val="00AE0928"/>
    <w:rsid w:val="00AF3B82"/>
    <w:rsid w:val="00B04833"/>
    <w:rsid w:val="00B12E95"/>
    <w:rsid w:val="00B22876"/>
    <w:rsid w:val="00B528DA"/>
    <w:rsid w:val="00B558F0"/>
    <w:rsid w:val="00BB1533"/>
    <w:rsid w:val="00BC3B36"/>
    <w:rsid w:val="00BD48FE"/>
    <w:rsid w:val="00BD7BD8"/>
    <w:rsid w:val="00BE1D5F"/>
    <w:rsid w:val="00BE6ADC"/>
    <w:rsid w:val="00C05BFE"/>
    <w:rsid w:val="00C23CD4"/>
    <w:rsid w:val="00C461A7"/>
    <w:rsid w:val="00C6016E"/>
    <w:rsid w:val="00C61C0C"/>
    <w:rsid w:val="00C72AD4"/>
    <w:rsid w:val="00C941CB"/>
    <w:rsid w:val="00CC2357"/>
    <w:rsid w:val="00CF071A"/>
    <w:rsid w:val="00D058B8"/>
    <w:rsid w:val="00D56C11"/>
    <w:rsid w:val="00D82F60"/>
    <w:rsid w:val="00D834A0"/>
    <w:rsid w:val="00D872DF"/>
    <w:rsid w:val="00D91E21"/>
    <w:rsid w:val="00D9377A"/>
    <w:rsid w:val="00DA7FCD"/>
    <w:rsid w:val="00E07C50"/>
    <w:rsid w:val="00E365E1"/>
    <w:rsid w:val="00E755D7"/>
    <w:rsid w:val="00E820A4"/>
    <w:rsid w:val="00E86339"/>
    <w:rsid w:val="00EB006A"/>
    <w:rsid w:val="00EB4772"/>
    <w:rsid w:val="00ED169E"/>
    <w:rsid w:val="00ED4235"/>
    <w:rsid w:val="00F04346"/>
    <w:rsid w:val="00F075DC"/>
    <w:rsid w:val="00F149E9"/>
    <w:rsid w:val="00F5134D"/>
    <w:rsid w:val="00F7115B"/>
    <w:rsid w:val="00F74202"/>
    <w:rsid w:val="00F875E7"/>
    <w:rsid w:val="00F87713"/>
    <w:rsid w:val="00F91792"/>
    <w:rsid w:val="00FB4360"/>
    <w:rsid w:val="00FC341A"/>
    <w:rsid w:val="00FD0C70"/>
    <w:rsid w:val="00FE02B2"/>
    <w:rsid w:val="00FE793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AAC78"/>
  <w15:chartTrackingRefBased/>
  <w15:docId w15:val="{70A76A9B-AE89-4BC8-BA2A-4361C06E6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B1533"/>
    <w:rPr>
      <w:b/>
      <w:kern w:val="28"/>
      <w:sz w:val="28"/>
      <w:lang w:val="fr-FR" w:eastAsia="fr-FR"/>
    </w:rPr>
  </w:style>
  <w:style w:type="character" w:customStyle="1" w:styleId="Heading2Char">
    <w:name w:val="Heading 2 Char"/>
    <w:basedOn w:val="DefaultParagraphFont"/>
    <w:link w:val="Heading2"/>
    <w:semiHidden/>
    <w:rsid w:val="00BB1533"/>
    <w:rPr>
      <w:sz w:val="24"/>
      <w:lang w:val="fr-FR" w:eastAsia="fr-FR"/>
    </w:rPr>
  </w:style>
  <w:style w:type="character" w:customStyle="1" w:styleId="Heading3Char">
    <w:name w:val="Heading 3 Char"/>
    <w:basedOn w:val="DefaultParagraphFont"/>
    <w:link w:val="Heading3"/>
    <w:semiHidden/>
    <w:rsid w:val="00BB1533"/>
    <w:rPr>
      <w:rFonts w:ascii="Arial" w:hAnsi="Arial"/>
      <w:sz w:val="24"/>
      <w:lang w:val="fr-FR" w:eastAsia="fr-FR"/>
    </w:rPr>
  </w:style>
  <w:style w:type="character" w:customStyle="1" w:styleId="Heading4Char">
    <w:name w:val="Heading 4 Char"/>
    <w:basedOn w:val="DefaultParagraphFont"/>
    <w:link w:val="Heading4"/>
    <w:semiHidden/>
    <w:rsid w:val="00BB1533"/>
    <w:rPr>
      <w:sz w:val="24"/>
      <w:lang w:val="en-US" w:eastAsia="fr-FR"/>
    </w:rPr>
  </w:style>
  <w:style w:type="character" w:customStyle="1" w:styleId="Heading5Char">
    <w:name w:val="Heading 5 Char"/>
    <w:basedOn w:val="DefaultParagraphFont"/>
    <w:link w:val="Heading5"/>
    <w:semiHidden/>
    <w:rsid w:val="00BB1533"/>
    <w:rPr>
      <w:sz w:val="24"/>
      <w:lang w:val="en-US" w:eastAsia="fr-FR"/>
    </w:rPr>
  </w:style>
  <w:style w:type="character" w:customStyle="1" w:styleId="Heading6Char">
    <w:name w:val="Heading 6 Char"/>
    <w:basedOn w:val="DefaultParagraphFont"/>
    <w:link w:val="Heading6"/>
    <w:semiHidden/>
    <w:rsid w:val="00BB1533"/>
    <w:rPr>
      <w:i/>
      <w:sz w:val="22"/>
      <w:lang w:val="sv-SE"/>
    </w:rPr>
  </w:style>
  <w:style w:type="character" w:customStyle="1" w:styleId="Heading7Char">
    <w:name w:val="Heading 7 Char"/>
    <w:basedOn w:val="DefaultParagraphFont"/>
    <w:link w:val="Heading7"/>
    <w:semiHidden/>
    <w:rsid w:val="00BB1533"/>
    <w:rPr>
      <w:rFonts w:ascii="Arial" w:hAnsi="Arial"/>
      <w:sz w:val="24"/>
      <w:lang w:val="sv-SE"/>
    </w:rPr>
  </w:style>
  <w:style w:type="character" w:customStyle="1" w:styleId="Heading8Char">
    <w:name w:val="Heading 8 Char"/>
    <w:basedOn w:val="DefaultParagraphFont"/>
    <w:link w:val="Heading8"/>
    <w:semiHidden/>
    <w:rsid w:val="00BB1533"/>
    <w:rPr>
      <w:rFonts w:ascii="Arial" w:hAnsi="Arial"/>
      <w:i/>
      <w:sz w:val="24"/>
      <w:lang w:val="sv-SE"/>
    </w:rPr>
  </w:style>
  <w:style w:type="character" w:customStyle="1" w:styleId="Heading9Char">
    <w:name w:val="Heading 9 Char"/>
    <w:basedOn w:val="DefaultParagraphFont"/>
    <w:link w:val="Heading9"/>
    <w:semiHidden/>
    <w:rsid w:val="00BB1533"/>
    <w:rPr>
      <w:rFonts w:ascii="Arial" w:hAnsi="Arial"/>
      <w:b/>
      <w:i/>
      <w:sz w:val="18"/>
      <w:lang w:val="sv-SE"/>
    </w:rPr>
  </w:style>
  <w:style w:type="paragraph" w:styleId="TOCHeading">
    <w:name w:val="TOC Heading"/>
    <w:basedOn w:val="Normal"/>
    <w:next w:val="Normal"/>
    <w:unhideWhenUsed/>
    <w:qFormat/>
    <w:rsid w:val="00BB1533"/>
    <w:pPr>
      <w:widowControl/>
      <w:spacing w:after="240"/>
    </w:pPr>
    <w:rPr>
      <w:lang w:val="en-GB"/>
    </w:rPr>
  </w:style>
  <w:style w:type="paragraph" w:customStyle="1" w:styleId="EPFooter2">
    <w:name w:val="EPFooter2"/>
    <w:basedOn w:val="Normal"/>
    <w:next w:val="Normal"/>
    <w:rsid w:val="00BB153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B1533"/>
    <w:pPr>
      <w:keepNext/>
      <w:spacing w:after="240"/>
      <w:jc w:val="right"/>
    </w:pPr>
    <w:rPr>
      <w:rFonts w:ascii="Arial" w:hAnsi="Arial"/>
      <w:b/>
    </w:rPr>
  </w:style>
  <w:style w:type="paragraph" w:customStyle="1" w:styleId="Normal6a">
    <w:name w:val="Normal6a"/>
    <w:basedOn w:val="Normal"/>
    <w:rsid w:val="00BB1533"/>
    <w:pPr>
      <w:spacing w:after="120"/>
    </w:pPr>
  </w:style>
  <w:style w:type="paragraph" w:customStyle="1" w:styleId="PageHeading">
    <w:name w:val="PageHeading"/>
    <w:basedOn w:val="Normal"/>
    <w:rsid w:val="00BB1533"/>
    <w:pPr>
      <w:keepNext/>
      <w:spacing w:after="480"/>
      <w:jc w:val="center"/>
    </w:pPr>
    <w:rPr>
      <w:rFonts w:ascii="Arial" w:hAnsi="Arial" w:cs="Arial"/>
      <w:b/>
      <w:noProof/>
    </w:rPr>
  </w:style>
  <w:style w:type="paragraph" w:customStyle="1" w:styleId="NormalBold">
    <w:name w:val="NormalBold"/>
    <w:basedOn w:val="Normal"/>
    <w:link w:val="NormalBoldChar"/>
    <w:rsid w:val="00BB1533"/>
    <w:rPr>
      <w:b/>
    </w:rPr>
  </w:style>
  <w:style w:type="character" w:customStyle="1" w:styleId="NormalBoldChar">
    <w:name w:val="NormalBold Char"/>
    <w:basedOn w:val="DefaultParagraphFont"/>
    <w:link w:val="NormalBold"/>
    <w:locked/>
    <w:rsid w:val="00BB1533"/>
    <w:rPr>
      <w:b/>
      <w:sz w:val="24"/>
      <w:lang w:val="sv-SE"/>
    </w:rPr>
  </w:style>
  <w:style w:type="paragraph" w:customStyle="1" w:styleId="NormalBold12a">
    <w:name w:val="NormalBold12a"/>
    <w:basedOn w:val="Normal"/>
    <w:rsid w:val="00BB1533"/>
    <w:pPr>
      <w:spacing w:after="240"/>
    </w:pPr>
    <w:rPr>
      <w:b/>
    </w:rPr>
  </w:style>
  <w:style w:type="paragraph" w:customStyle="1" w:styleId="AmJustText">
    <w:name w:val="AmJustText"/>
    <w:basedOn w:val="Normal"/>
    <w:rsid w:val="00BB1533"/>
    <w:pPr>
      <w:spacing w:after="240"/>
    </w:pPr>
    <w:rPr>
      <w:i/>
    </w:rPr>
  </w:style>
  <w:style w:type="paragraph" w:customStyle="1" w:styleId="NormalHanging12a">
    <w:name w:val="NormalHanging12a"/>
    <w:basedOn w:val="Normal"/>
    <w:rsid w:val="00BB1533"/>
    <w:pPr>
      <w:spacing w:after="240"/>
      <w:ind w:left="567" w:hanging="567"/>
    </w:pPr>
  </w:style>
  <w:style w:type="paragraph" w:customStyle="1" w:styleId="CoverNormal24a">
    <w:name w:val="CoverNormal24a"/>
    <w:basedOn w:val="Normal"/>
    <w:rsid w:val="00BB1533"/>
    <w:pPr>
      <w:spacing w:after="480"/>
      <w:ind w:left="1417"/>
    </w:pPr>
  </w:style>
  <w:style w:type="paragraph" w:customStyle="1" w:styleId="CoverNormal">
    <w:name w:val="CoverNormal"/>
    <w:basedOn w:val="Normal"/>
    <w:rsid w:val="00BB1533"/>
    <w:pPr>
      <w:ind w:left="1418"/>
    </w:pPr>
  </w:style>
  <w:style w:type="paragraph" w:customStyle="1" w:styleId="AmCrossRef">
    <w:name w:val="AmCrossRef"/>
    <w:basedOn w:val="Normal"/>
    <w:rsid w:val="00BB1533"/>
    <w:pPr>
      <w:spacing w:before="240" w:after="240"/>
      <w:jc w:val="center"/>
    </w:pPr>
    <w:rPr>
      <w:i/>
    </w:rPr>
  </w:style>
  <w:style w:type="paragraph" w:customStyle="1" w:styleId="AmJustTitle">
    <w:name w:val="AmJustTitle"/>
    <w:basedOn w:val="Normal"/>
    <w:next w:val="AmJustText"/>
    <w:rsid w:val="00BB1533"/>
    <w:pPr>
      <w:keepNext/>
      <w:spacing w:before="240" w:after="240"/>
      <w:jc w:val="center"/>
    </w:pPr>
    <w:rPr>
      <w:i/>
    </w:rPr>
  </w:style>
  <w:style w:type="paragraph" w:customStyle="1" w:styleId="CoverReference">
    <w:name w:val="CoverReference"/>
    <w:basedOn w:val="Normal"/>
    <w:rsid w:val="00BB1533"/>
    <w:pPr>
      <w:spacing w:before="1080"/>
      <w:jc w:val="right"/>
    </w:pPr>
    <w:rPr>
      <w:rFonts w:ascii="Arial" w:hAnsi="Arial" w:cs="Arial"/>
      <w:b/>
    </w:rPr>
  </w:style>
  <w:style w:type="paragraph" w:customStyle="1" w:styleId="CoverDocType">
    <w:name w:val="CoverDocType"/>
    <w:basedOn w:val="Normal"/>
    <w:rsid w:val="00BB1533"/>
    <w:pPr>
      <w:ind w:left="1418"/>
    </w:pPr>
    <w:rPr>
      <w:rFonts w:ascii="Arial" w:hAnsi="Arial"/>
      <w:b/>
      <w:sz w:val="48"/>
    </w:rPr>
  </w:style>
  <w:style w:type="paragraph" w:customStyle="1" w:styleId="CoverDocType24a">
    <w:name w:val="CoverDocType24a"/>
    <w:basedOn w:val="Normal"/>
    <w:rsid w:val="00BB1533"/>
    <w:pPr>
      <w:spacing w:after="480"/>
      <w:ind w:left="1418"/>
    </w:pPr>
    <w:rPr>
      <w:rFonts w:ascii="Arial" w:hAnsi="Arial"/>
      <w:b/>
      <w:sz w:val="48"/>
    </w:rPr>
  </w:style>
  <w:style w:type="paragraph" w:customStyle="1" w:styleId="CoverDate">
    <w:name w:val="CoverDate"/>
    <w:basedOn w:val="Normal"/>
    <w:rsid w:val="00BB1533"/>
    <w:pPr>
      <w:spacing w:before="240" w:after="1200"/>
    </w:pPr>
  </w:style>
  <w:style w:type="paragraph" w:styleId="Header">
    <w:name w:val="header"/>
    <w:basedOn w:val="Normal"/>
    <w:link w:val="HeaderChar"/>
    <w:rsid w:val="00BB1533"/>
    <w:pPr>
      <w:tabs>
        <w:tab w:val="center" w:pos="4513"/>
        <w:tab w:val="right" w:pos="9026"/>
      </w:tabs>
    </w:pPr>
  </w:style>
  <w:style w:type="character" w:customStyle="1" w:styleId="HeaderChar">
    <w:name w:val="Header Char"/>
    <w:basedOn w:val="DefaultParagraphFont"/>
    <w:link w:val="Header"/>
    <w:rsid w:val="00BB1533"/>
    <w:rPr>
      <w:sz w:val="24"/>
      <w:lang w:val="sv-SE"/>
    </w:rPr>
  </w:style>
  <w:style w:type="paragraph" w:customStyle="1" w:styleId="AmOrLang">
    <w:name w:val="AmOrLang"/>
    <w:basedOn w:val="Normal"/>
    <w:rsid w:val="00BB1533"/>
    <w:pPr>
      <w:spacing w:before="240" w:after="240"/>
      <w:jc w:val="right"/>
    </w:pPr>
  </w:style>
  <w:style w:type="paragraph" w:customStyle="1" w:styleId="AmColumnHeading">
    <w:name w:val="AmColumnHeading"/>
    <w:basedOn w:val="Normal"/>
    <w:rsid w:val="00BB1533"/>
    <w:pPr>
      <w:spacing w:after="240"/>
      <w:jc w:val="center"/>
    </w:pPr>
    <w:rPr>
      <w:i/>
    </w:rPr>
  </w:style>
  <w:style w:type="paragraph" w:customStyle="1" w:styleId="AmNumberTabs">
    <w:name w:val="AmNumberTabs"/>
    <w:basedOn w:val="Normal"/>
    <w:rsid w:val="00BB15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B1533"/>
    <w:pPr>
      <w:spacing w:before="240"/>
    </w:pPr>
    <w:rPr>
      <w:b/>
    </w:rPr>
  </w:style>
  <w:style w:type="paragraph" w:customStyle="1" w:styleId="EPBody">
    <w:name w:val="EPBody"/>
    <w:basedOn w:val="Normal"/>
    <w:rsid w:val="00BB1533"/>
    <w:pPr>
      <w:jc w:val="center"/>
    </w:pPr>
    <w:rPr>
      <w:rFonts w:ascii="Arial" w:hAnsi="Arial" w:cs="Arial"/>
      <w:i/>
      <w:sz w:val="22"/>
      <w:szCs w:val="22"/>
    </w:rPr>
  </w:style>
  <w:style w:type="paragraph" w:customStyle="1" w:styleId="EPFooter">
    <w:name w:val="EPFooter"/>
    <w:basedOn w:val="Normal"/>
    <w:rsid w:val="00BB1533"/>
    <w:pPr>
      <w:tabs>
        <w:tab w:val="center" w:pos="4535"/>
        <w:tab w:val="right" w:pos="9071"/>
      </w:tabs>
      <w:spacing w:before="240" w:after="240"/>
    </w:pPr>
    <w:rPr>
      <w:color w:val="010000"/>
      <w:sz w:val="22"/>
    </w:rPr>
  </w:style>
  <w:style w:type="paragraph" w:customStyle="1" w:styleId="EPComma">
    <w:name w:val="EPComma"/>
    <w:basedOn w:val="Normal"/>
    <w:rsid w:val="00BB1533"/>
    <w:pPr>
      <w:spacing w:before="480" w:after="240"/>
    </w:pPr>
  </w:style>
  <w:style w:type="paragraph" w:customStyle="1" w:styleId="Lgendesigne">
    <w:name w:val="Légende signe"/>
    <w:basedOn w:val="Normal"/>
    <w:rsid w:val="00BB1533"/>
    <w:pPr>
      <w:tabs>
        <w:tab w:val="right" w:pos="454"/>
        <w:tab w:val="left" w:pos="737"/>
      </w:tabs>
      <w:ind w:left="737" w:hanging="737"/>
    </w:pPr>
    <w:rPr>
      <w:snapToGrid w:val="0"/>
      <w:sz w:val="18"/>
      <w:lang w:eastAsia="en-US"/>
    </w:rPr>
  </w:style>
  <w:style w:type="paragraph" w:customStyle="1" w:styleId="Lgendetitre">
    <w:name w:val="Légende titre"/>
    <w:basedOn w:val="Normal"/>
    <w:rsid w:val="00BB1533"/>
    <w:pPr>
      <w:spacing w:before="240" w:after="240"/>
    </w:pPr>
    <w:rPr>
      <w:b/>
      <w:i/>
      <w:snapToGrid w:val="0"/>
      <w:lang w:eastAsia="en-US"/>
    </w:rPr>
  </w:style>
  <w:style w:type="paragraph" w:customStyle="1" w:styleId="Lgendestandard">
    <w:name w:val="Légende standard"/>
    <w:basedOn w:val="Normal"/>
    <w:rsid w:val="00BB1533"/>
    <w:rPr>
      <w:sz w:val="18"/>
    </w:rPr>
  </w:style>
  <w:style w:type="character" w:styleId="Hyperlink">
    <w:name w:val="Hyperlink"/>
    <w:basedOn w:val="DefaultParagraphFont"/>
    <w:unhideWhenUsed/>
    <w:rsid w:val="00BB1533"/>
    <w:rPr>
      <w:color w:val="0563C1" w:themeColor="hyperlink"/>
      <w:u w:val="single"/>
    </w:rPr>
  </w:style>
  <w:style w:type="paragraph" w:customStyle="1" w:styleId="Normal24a">
    <w:name w:val="Normal24a"/>
    <w:basedOn w:val="Normal"/>
    <w:rsid w:val="00BB1533"/>
    <w:pPr>
      <w:spacing w:after="480"/>
    </w:pPr>
  </w:style>
  <w:style w:type="paragraph" w:customStyle="1" w:styleId="NormalBoldCenter">
    <w:name w:val="NormalBoldCenter"/>
    <w:basedOn w:val="Normal"/>
    <w:rsid w:val="00BB1533"/>
    <w:pPr>
      <w:jc w:val="center"/>
    </w:pPr>
    <w:rPr>
      <w:b/>
    </w:rPr>
  </w:style>
  <w:style w:type="paragraph" w:customStyle="1" w:styleId="Footprint12b">
    <w:name w:val="Footprint12b"/>
    <w:basedOn w:val="Normal"/>
    <w:rsid w:val="00BB1533"/>
    <w:pPr>
      <w:spacing w:before="240"/>
    </w:pPr>
    <w:rPr>
      <w:szCs w:val="24"/>
    </w:rPr>
  </w:style>
  <w:style w:type="paragraph" w:customStyle="1" w:styleId="NormalSingle">
    <w:name w:val="NormalSingle"/>
    <w:basedOn w:val="Normal"/>
    <w:qFormat/>
    <w:rsid w:val="00BB1533"/>
    <w:rPr>
      <w:szCs w:val="24"/>
    </w:rPr>
  </w:style>
  <w:style w:type="paragraph" w:styleId="Footer">
    <w:name w:val="footer"/>
    <w:basedOn w:val="Normal"/>
    <w:link w:val="FooterChar"/>
    <w:rsid w:val="00BB1533"/>
    <w:pPr>
      <w:tabs>
        <w:tab w:val="center" w:pos="4513"/>
        <w:tab w:val="right" w:pos="9026"/>
      </w:tabs>
    </w:pPr>
  </w:style>
  <w:style w:type="character" w:customStyle="1" w:styleId="FooterChar">
    <w:name w:val="Footer Char"/>
    <w:basedOn w:val="DefaultParagraphFont"/>
    <w:link w:val="Footer"/>
    <w:rsid w:val="00BB1533"/>
    <w:rPr>
      <w:sz w:val="24"/>
      <w:lang w:val="sv-SE"/>
    </w:rPr>
  </w:style>
  <w:style w:type="character" w:customStyle="1" w:styleId="CommentTextChar">
    <w:name w:val="Comment Text Char"/>
    <w:basedOn w:val="DefaultParagraphFont"/>
    <w:link w:val="CommentText"/>
    <w:rsid w:val="00BB1533"/>
  </w:style>
  <w:style w:type="paragraph" w:styleId="CommentText">
    <w:name w:val="annotation text"/>
    <w:basedOn w:val="Normal"/>
    <w:link w:val="CommentTextChar"/>
    <w:unhideWhenUsed/>
    <w:rsid w:val="00BB1533"/>
    <w:pPr>
      <w:widowControl/>
    </w:pPr>
    <w:rPr>
      <w:sz w:val="20"/>
      <w:lang w:val="en-GB"/>
    </w:rPr>
  </w:style>
  <w:style w:type="character" w:customStyle="1" w:styleId="CommentTextChar1">
    <w:name w:val="Comment Text Char1"/>
    <w:basedOn w:val="DefaultParagraphFont"/>
    <w:rsid w:val="00BB1533"/>
    <w:rPr>
      <w:lang w:val="sv-SE"/>
    </w:rPr>
  </w:style>
  <w:style w:type="character" w:customStyle="1" w:styleId="CommentSubjectChar">
    <w:name w:val="Comment Subject Char"/>
    <w:basedOn w:val="CommentTextChar"/>
    <w:link w:val="CommentSubject"/>
    <w:rsid w:val="00BB1533"/>
    <w:rPr>
      <w:b/>
      <w:bCs/>
    </w:rPr>
  </w:style>
  <w:style w:type="paragraph" w:styleId="CommentSubject">
    <w:name w:val="annotation subject"/>
    <w:basedOn w:val="CommentText"/>
    <w:next w:val="CommentText"/>
    <w:link w:val="CommentSubjectChar"/>
    <w:unhideWhenUsed/>
    <w:rsid w:val="00BB1533"/>
    <w:rPr>
      <w:b/>
      <w:bCs/>
    </w:rPr>
  </w:style>
  <w:style w:type="character" w:customStyle="1" w:styleId="CommentSubjectChar1">
    <w:name w:val="Comment Subject Char1"/>
    <w:basedOn w:val="CommentTextChar1"/>
    <w:rsid w:val="00BB1533"/>
    <w:rPr>
      <w:b/>
      <w:bCs/>
      <w:lang w:val="sv-SE"/>
    </w:rPr>
  </w:style>
  <w:style w:type="character" w:customStyle="1" w:styleId="BalloonTextChar">
    <w:name w:val="Balloon Text Char"/>
    <w:basedOn w:val="DefaultParagraphFont"/>
    <w:link w:val="BalloonText"/>
    <w:rsid w:val="00BB1533"/>
    <w:rPr>
      <w:rFonts w:ascii="Segoe UI" w:hAnsi="Segoe UI" w:cs="Segoe UI"/>
      <w:sz w:val="18"/>
      <w:szCs w:val="18"/>
    </w:rPr>
  </w:style>
  <w:style w:type="paragraph" w:styleId="BalloonText">
    <w:name w:val="Balloon Text"/>
    <w:basedOn w:val="Normal"/>
    <w:link w:val="BalloonTextChar"/>
    <w:unhideWhenUsed/>
    <w:rsid w:val="00BB1533"/>
    <w:pPr>
      <w:widowControl/>
    </w:pPr>
    <w:rPr>
      <w:rFonts w:ascii="Segoe UI" w:hAnsi="Segoe UI" w:cs="Segoe UI"/>
      <w:sz w:val="18"/>
      <w:szCs w:val="18"/>
      <w:lang w:val="en-GB"/>
    </w:rPr>
  </w:style>
  <w:style w:type="character" w:customStyle="1" w:styleId="BalloonTextChar1">
    <w:name w:val="Balloon Text Char1"/>
    <w:basedOn w:val="DefaultParagraphFont"/>
    <w:rsid w:val="00BB1533"/>
    <w:rPr>
      <w:rFonts w:ascii="Segoe UI" w:hAnsi="Segoe UI" w:cs="Segoe UI"/>
      <w:sz w:val="18"/>
      <w:szCs w:val="18"/>
      <w:lang w:val="sv-SE"/>
    </w:rPr>
  </w:style>
  <w:style w:type="character" w:customStyle="1" w:styleId="Normal12Char">
    <w:name w:val="Normal12 Char"/>
    <w:basedOn w:val="DefaultParagraphFont"/>
    <w:link w:val="Normal12"/>
    <w:locked/>
    <w:rsid w:val="00BB1533"/>
    <w:rPr>
      <w:noProof/>
      <w:sz w:val="24"/>
    </w:rPr>
  </w:style>
  <w:style w:type="paragraph" w:customStyle="1" w:styleId="Normal12">
    <w:name w:val="Normal12"/>
    <w:basedOn w:val="Normal"/>
    <w:link w:val="Normal12Char"/>
    <w:rsid w:val="00BB1533"/>
    <w:pPr>
      <w:spacing w:after="240"/>
    </w:pPr>
    <w:rPr>
      <w:noProof/>
      <w:lang w:val="en-GB"/>
    </w:rPr>
  </w:style>
  <w:style w:type="character" w:customStyle="1" w:styleId="Normal6Char">
    <w:name w:val="Normal6 Char"/>
    <w:basedOn w:val="DefaultParagraphFont"/>
    <w:link w:val="Normal6"/>
    <w:locked/>
    <w:rsid w:val="00BB1533"/>
    <w:rPr>
      <w:sz w:val="24"/>
      <w:lang w:val="fr-FR"/>
    </w:rPr>
  </w:style>
  <w:style w:type="paragraph" w:customStyle="1" w:styleId="Normal6">
    <w:name w:val="Normal6"/>
    <w:basedOn w:val="Normal"/>
    <w:link w:val="Normal6Char"/>
    <w:rsid w:val="00BB1533"/>
    <w:pPr>
      <w:spacing w:after="120"/>
    </w:pPr>
    <w:rPr>
      <w:lang w:val="fr-FR"/>
    </w:rPr>
  </w:style>
  <w:style w:type="paragraph" w:customStyle="1" w:styleId="Normal12Italic">
    <w:name w:val="Normal12Italic"/>
    <w:basedOn w:val="Normal12"/>
    <w:rsid w:val="00BB1533"/>
    <w:rPr>
      <w:i/>
      <w:lang w:val="fr-FR"/>
    </w:rPr>
  </w:style>
  <w:style w:type="paragraph" w:customStyle="1" w:styleId="Footer2">
    <w:name w:val="Footer2"/>
    <w:basedOn w:val="Normal12"/>
    <w:rsid w:val="00BB1533"/>
    <w:pPr>
      <w:tabs>
        <w:tab w:val="center" w:pos="4535"/>
        <w:tab w:val="right" w:pos="9923"/>
      </w:tabs>
      <w:spacing w:line="480" w:lineRule="auto"/>
      <w:ind w:left="-851"/>
    </w:pPr>
    <w:rPr>
      <w:rFonts w:ascii="Arial" w:cs="Arial"/>
      <w:b/>
      <w:sz w:val="48"/>
    </w:rPr>
  </w:style>
  <w:style w:type="paragraph" w:customStyle="1" w:styleId="EntPE">
    <w:name w:val="EntPE"/>
    <w:basedOn w:val="Normal12"/>
    <w:rsid w:val="00BB1533"/>
    <w:pPr>
      <w:jc w:val="center"/>
    </w:pPr>
    <w:rPr>
      <w:noProof w:val="0"/>
      <w:sz w:val="56"/>
    </w:rPr>
  </w:style>
  <w:style w:type="paragraph" w:customStyle="1" w:styleId="AMNumberTabs0">
    <w:name w:val="AMNumberTabs"/>
    <w:basedOn w:val="Normal"/>
    <w:rsid w:val="00BB15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BB1533"/>
    <w:pPr>
      <w:spacing w:after="240"/>
      <w:jc w:val="center"/>
    </w:pPr>
    <w:rPr>
      <w:i/>
      <w:lang w:val="fr-FR"/>
    </w:rPr>
  </w:style>
  <w:style w:type="paragraph" w:customStyle="1" w:styleId="Olang">
    <w:name w:val="Olang"/>
    <w:basedOn w:val="Normal"/>
    <w:rsid w:val="00BB1533"/>
    <w:pPr>
      <w:spacing w:before="240" w:after="240"/>
      <w:jc w:val="right"/>
    </w:pPr>
    <w:rPr>
      <w:noProof/>
      <w:szCs w:val="24"/>
      <w:lang w:val="fr-FR"/>
    </w:rPr>
  </w:style>
  <w:style w:type="paragraph" w:customStyle="1" w:styleId="JustificationTitle">
    <w:name w:val="JustificationTitle"/>
    <w:basedOn w:val="Normal"/>
    <w:next w:val="Normal12"/>
    <w:rsid w:val="00BB1533"/>
    <w:pPr>
      <w:keepNext/>
      <w:spacing w:before="240" w:after="240"/>
      <w:jc w:val="center"/>
    </w:pPr>
    <w:rPr>
      <w:i/>
      <w:noProof/>
      <w:lang w:val="fr-FR"/>
    </w:rPr>
  </w:style>
  <w:style w:type="character" w:styleId="CommentReference">
    <w:name w:val="annotation reference"/>
    <w:basedOn w:val="DefaultParagraphFont"/>
    <w:rsid w:val="00BB1533"/>
    <w:rPr>
      <w:sz w:val="16"/>
      <w:szCs w:val="16"/>
    </w:rPr>
  </w:style>
  <w:style w:type="paragraph" w:customStyle="1" w:styleId="Normal12a">
    <w:name w:val="Normal12a"/>
    <w:basedOn w:val="Normal"/>
    <w:rsid w:val="00BB1533"/>
    <w:pPr>
      <w:spacing w:after="240"/>
    </w:pPr>
  </w:style>
  <w:style w:type="paragraph" w:customStyle="1" w:styleId="RollCallVotes">
    <w:name w:val="RollCallVotes"/>
    <w:basedOn w:val="Normal"/>
    <w:rsid w:val="00BB1533"/>
    <w:pPr>
      <w:spacing w:before="120" w:after="120"/>
      <w:jc w:val="center"/>
    </w:pPr>
    <w:rPr>
      <w:b/>
      <w:bCs/>
      <w:snapToGrid w:val="0"/>
      <w:sz w:val="16"/>
      <w:lang w:eastAsia="en-US"/>
    </w:rPr>
  </w:style>
  <w:style w:type="paragraph" w:customStyle="1" w:styleId="RollCallTabs">
    <w:name w:val="RollCallTabs"/>
    <w:basedOn w:val="Normal"/>
    <w:qFormat/>
    <w:rsid w:val="00BB1533"/>
    <w:pPr>
      <w:tabs>
        <w:tab w:val="center" w:pos="284"/>
        <w:tab w:val="left" w:pos="426"/>
      </w:tabs>
    </w:pPr>
    <w:rPr>
      <w:snapToGrid w:val="0"/>
      <w:lang w:eastAsia="en-US"/>
    </w:rPr>
  </w:style>
  <w:style w:type="paragraph" w:customStyle="1" w:styleId="RollCallSymbols14pt">
    <w:name w:val="RollCallSymbols14pt"/>
    <w:basedOn w:val="Normal"/>
    <w:rsid w:val="00BB1533"/>
    <w:pPr>
      <w:spacing w:before="120" w:after="120"/>
      <w:jc w:val="center"/>
    </w:pPr>
    <w:rPr>
      <w:rFonts w:ascii="Arial" w:hAnsi="Arial"/>
      <w:b/>
      <w:bCs/>
      <w:snapToGrid w:val="0"/>
      <w:sz w:val="28"/>
      <w:lang w:eastAsia="en-US"/>
    </w:rPr>
  </w:style>
  <w:style w:type="paragraph" w:customStyle="1" w:styleId="RollCallTable">
    <w:name w:val="RollCallTable"/>
    <w:basedOn w:val="Normal"/>
    <w:rsid w:val="00BB1533"/>
    <w:pPr>
      <w:spacing w:before="120" w:after="120"/>
    </w:pPr>
    <w:rPr>
      <w:snapToGrid w:val="0"/>
      <w:sz w:val="16"/>
      <w:lang w:eastAsia="en-US"/>
    </w:rPr>
  </w:style>
  <w:style w:type="paragraph" w:styleId="Revision">
    <w:name w:val="Revision"/>
    <w:hidden/>
    <w:uiPriority w:val="99"/>
    <w:semiHidden/>
    <w:rsid w:val="00BB153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A71A8-2770-4380-A58C-FB2ECFB8F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19766</Words>
  <Characters>124325</Characters>
  <Application>Microsoft Office Word</Application>
  <DocSecurity>0</DocSecurity>
  <Lines>1036</Lines>
  <Paragraphs>287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2025-06-04T12:53:00Z</dcterms:created>
  <dcterms:modified xsi:type="dcterms:W3CDTF">2025-06-04T12:53:00Z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P10_TA(2025)0045_</vt:lpwstr>
  </property>
  <property fmtid="{D5CDD505-2E9C-101B-9397-08002B2CF9AE}" pid="4" name="&lt;Type&gt;">
    <vt:lpwstr>RR</vt:lpwstr>
  </property>
</Properties>
</file>