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56A6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56A6A" w:rsidRDefault="00FE57F5" w:rsidP="0010095E">
            <w:pPr>
              <w:pStyle w:val="EPName"/>
            </w:pPr>
            <w:r w:rsidRPr="00656A6A">
              <w:t>Parlament Ewropew</w:t>
            </w:r>
          </w:p>
          <w:p w:rsidR="00751A4A" w:rsidRPr="00656A6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56A6A">
              <w:t>2024</w:t>
            </w:r>
            <w:r w:rsidR="00817416" w:rsidRPr="00656A6A">
              <w:t>-202</w:t>
            </w:r>
            <w:r w:rsidRPr="00656A6A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656A6A" w:rsidRDefault="00187494" w:rsidP="0010095E">
            <w:pPr>
              <w:pStyle w:val="EPLogo"/>
            </w:pPr>
            <w:r w:rsidRPr="00656A6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56A6A" w:rsidRDefault="00D058B8" w:rsidP="004C5D52">
      <w:pPr>
        <w:pStyle w:val="LineTop"/>
      </w:pPr>
    </w:p>
    <w:p w:rsidR="00680577" w:rsidRPr="00656A6A" w:rsidRDefault="00FE57F5" w:rsidP="00680577">
      <w:pPr>
        <w:pStyle w:val="EPBodyTA1"/>
      </w:pPr>
      <w:r w:rsidRPr="00656A6A">
        <w:t>TESTI ADOTTATI</w:t>
      </w:r>
    </w:p>
    <w:p w:rsidR="00D058B8" w:rsidRPr="00656A6A" w:rsidRDefault="00D058B8" w:rsidP="00D058B8">
      <w:pPr>
        <w:pStyle w:val="LineBottom"/>
      </w:pPr>
    </w:p>
    <w:p w:rsidR="00FE57F5" w:rsidRPr="00656A6A" w:rsidRDefault="00FE57F5" w:rsidP="00FE57F5">
      <w:pPr>
        <w:pStyle w:val="ATHeading1"/>
      </w:pPr>
      <w:bookmarkStart w:id="0" w:name="TANumber"/>
      <w:r w:rsidRPr="00656A6A">
        <w:t>P10_TA(2025)00</w:t>
      </w:r>
      <w:r w:rsidR="000851F4">
        <w:t>46</w:t>
      </w:r>
      <w:bookmarkStart w:id="1" w:name="_GoBack"/>
      <w:bookmarkEnd w:id="0"/>
      <w:bookmarkEnd w:id="1"/>
    </w:p>
    <w:p w:rsidR="00FE57F5" w:rsidRPr="00656A6A" w:rsidRDefault="00FE57F5" w:rsidP="00FE57F5">
      <w:pPr>
        <w:pStyle w:val="ATHeading2"/>
      </w:pPr>
      <w:bookmarkStart w:id="2" w:name="title"/>
      <w:r w:rsidRPr="00656A6A">
        <w:t>L-</w:t>
      </w:r>
      <w:proofErr w:type="spellStart"/>
      <w:r w:rsidRPr="00656A6A">
        <w:t>attribuzzjoni</w:t>
      </w:r>
      <w:proofErr w:type="spellEnd"/>
      <w:r w:rsidRPr="00656A6A">
        <w:t xml:space="preserve"> mill-ġdid ta’ </w:t>
      </w:r>
      <w:proofErr w:type="spellStart"/>
      <w:r w:rsidRPr="00656A6A">
        <w:t>kompiti</w:t>
      </w:r>
      <w:proofErr w:type="spellEnd"/>
      <w:r w:rsidRPr="00656A6A">
        <w:t xml:space="preserve"> xjentifiċi u tekniċi lill-Aġenzija Ewropea għas-Sustanzi Kimiċi</w:t>
      </w:r>
      <w:bookmarkEnd w:id="2"/>
    </w:p>
    <w:p w:rsidR="00FE57F5" w:rsidRPr="00656A6A" w:rsidRDefault="00FE57F5" w:rsidP="00FE57F5">
      <w:pPr>
        <w:rPr>
          <w:i/>
          <w:vanish/>
        </w:rPr>
      </w:pPr>
      <w:r w:rsidRPr="00656A6A">
        <w:rPr>
          <w:i/>
        </w:rPr>
        <w:fldChar w:fldCharType="begin"/>
      </w:r>
      <w:r w:rsidRPr="00656A6A">
        <w:rPr>
          <w:i/>
        </w:rPr>
        <w:instrText xml:space="preserve"> TC"(</w:instrText>
      </w:r>
      <w:bookmarkStart w:id="3" w:name="DocNumber"/>
      <w:r w:rsidRPr="00656A6A">
        <w:rPr>
          <w:i/>
        </w:rPr>
        <w:instrText>A10-0019/2025</w:instrText>
      </w:r>
      <w:bookmarkEnd w:id="3"/>
      <w:r w:rsidRPr="00656A6A">
        <w:rPr>
          <w:i/>
        </w:rPr>
        <w:instrText xml:space="preserve"> - Rapporteur: Dimitris Tsiodras)"\l3 \n&gt; \* MERGEFORMAT </w:instrText>
      </w:r>
      <w:r w:rsidRPr="00656A6A">
        <w:rPr>
          <w:i/>
        </w:rPr>
        <w:fldChar w:fldCharType="end"/>
      </w:r>
    </w:p>
    <w:p w:rsidR="00FE57F5" w:rsidRPr="00656A6A" w:rsidRDefault="00FE57F5" w:rsidP="00FE57F5">
      <w:pPr>
        <w:rPr>
          <w:vanish/>
        </w:rPr>
      </w:pPr>
      <w:bookmarkStart w:id="4" w:name="Commission"/>
      <w:r w:rsidRPr="00656A6A">
        <w:rPr>
          <w:vanish/>
        </w:rPr>
        <w:t>Kumitat għall-Ambjent, is-Saħħa Pubblika u s-Sikurezza tal-Ikel</w:t>
      </w:r>
      <w:bookmarkEnd w:id="4"/>
    </w:p>
    <w:p w:rsidR="00FE57F5" w:rsidRPr="00656A6A" w:rsidRDefault="00FE57F5" w:rsidP="00FE57F5">
      <w:pPr>
        <w:rPr>
          <w:vanish/>
        </w:rPr>
      </w:pPr>
      <w:bookmarkStart w:id="5" w:name="PE"/>
      <w:r w:rsidRPr="00656A6A">
        <w:rPr>
          <w:vanish/>
        </w:rPr>
        <w:t>PE763.254</w:t>
      </w:r>
      <w:bookmarkEnd w:id="5"/>
    </w:p>
    <w:p w:rsidR="00FE57F5" w:rsidRPr="00656A6A" w:rsidRDefault="00B207E0" w:rsidP="00FE57F5">
      <w:pPr>
        <w:pStyle w:val="ATHeading3"/>
      </w:pPr>
      <w:bookmarkStart w:id="6" w:name="Sujet"/>
      <w:r>
        <w:t>Emendi adottati mil</w:t>
      </w:r>
      <w:r w:rsidR="000773B8">
        <w:t xml:space="preserve">l-Parlament Ewropew </w:t>
      </w:r>
      <w:r>
        <w:t>f</w:t>
      </w:r>
      <w:r w:rsidRPr="00656A6A">
        <w:t>l</w:t>
      </w:r>
      <w:r w:rsidR="00FE57F5" w:rsidRPr="00656A6A">
        <w:t>-1 ta' April 2025 dwar il-proposta għal direttiva tal-Parlament Ewropew u tal-Kunsill li temenda d-Direttiva 2011/65/UE tal-Parlament Ewropew u tal-Kunsill fir-rigward tal-</w:t>
      </w:r>
      <w:proofErr w:type="spellStart"/>
      <w:r w:rsidR="00FE57F5" w:rsidRPr="00656A6A">
        <w:t>attribuzzjoni</w:t>
      </w:r>
      <w:proofErr w:type="spellEnd"/>
      <w:r w:rsidR="00FE57F5" w:rsidRPr="00656A6A">
        <w:t xml:space="preserve"> mill-ġdid ta’ </w:t>
      </w:r>
      <w:proofErr w:type="spellStart"/>
      <w:r w:rsidR="00FE57F5" w:rsidRPr="00656A6A">
        <w:t>kompiti</w:t>
      </w:r>
      <w:proofErr w:type="spellEnd"/>
      <w:r w:rsidR="00FE57F5" w:rsidRPr="00656A6A">
        <w:t xml:space="preserve"> xjentifiċi u tekniċi lill-Aġenzija Ewropea għas-Sustanzi Kimiċi</w:t>
      </w:r>
      <w:bookmarkEnd w:id="6"/>
      <w:r w:rsidR="00FE57F5" w:rsidRPr="00656A6A">
        <w:t xml:space="preserve"> </w:t>
      </w:r>
      <w:bookmarkStart w:id="7" w:name="References"/>
      <w:r w:rsidR="00FE57F5" w:rsidRPr="00656A6A">
        <w:t>(COM(2023)0781 – C9-0448/2023 – 2023/0454(CO</w:t>
      </w:r>
      <w:r w:rsidR="00FE57F5" w:rsidRPr="00B207E0">
        <w:t>D))</w:t>
      </w:r>
      <w:bookmarkEnd w:id="7"/>
      <w:r>
        <w:rPr>
          <w:rStyle w:val="FootnoteReference"/>
        </w:rPr>
        <w:footnoteReference w:id="1"/>
      </w:r>
    </w:p>
    <w:p w:rsidR="00A55AF1" w:rsidRPr="00656A6A" w:rsidRDefault="00A55AF1" w:rsidP="00A55AF1">
      <w:pPr>
        <w:pStyle w:val="NormalBold"/>
      </w:pPr>
      <w:r w:rsidRPr="00656A6A">
        <w:t xml:space="preserve">(Proċedura </w:t>
      </w:r>
      <w:proofErr w:type="spellStart"/>
      <w:r w:rsidRPr="00656A6A">
        <w:t>leġiżlattiva</w:t>
      </w:r>
      <w:proofErr w:type="spellEnd"/>
      <w:r w:rsidRPr="00656A6A">
        <w:t xml:space="preserve"> ordinarja: l-ewwel qari)</w:t>
      </w:r>
    </w:p>
    <w:p w:rsidR="00A55AF1" w:rsidRPr="00656A6A" w:rsidRDefault="00A55AF1" w:rsidP="00A55AF1">
      <w:pPr>
        <w:pStyle w:val="AmNumberTabs"/>
      </w:pPr>
      <w:r w:rsidRPr="00656A6A">
        <w:t>Emenda</w:t>
      </w:r>
      <w:r w:rsidRPr="00656A6A">
        <w:tab/>
      </w:r>
      <w:r w:rsidRPr="00656A6A">
        <w:tab/>
        <w:t>1</w:t>
      </w:r>
    </w:p>
    <w:p w:rsidR="00A55AF1" w:rsidRPr="00656A6A" w:rsidRDefault="00A55AF1" w:rsidP="00A55AF1"/>
    <w:p w:rsidR="00A55AF1" w:rsidRPr="00656A6A" w:rsidRDefault="00A55AF1" w:rsidP="00A55AF1">
      <w:pPr>
        <w:pStyle w:val="NormalBold"/>
        <w:keepNext/>
      </w:pPr>
      <w:r w:rsidRPr="00656A6A">
        <w:t>Proposta għal direttiva</w:t>
      </w:r>
    </w:p>
    <w:p w:rsidR="00A55AF1" w:rsidRPr="00656A6A" w:rsidRDefault="00A55AF1" w:rsidP="00A55AF1">
      <w:pPr>
        <w:pStyle w:val="NormalBold"/>
      </w:pPr>
      <w:r w:rsidRPr="00656A6A">
        <w:t>Premessa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5AF1" w:rsidRPr="00656A6A" w:rsidTr="000014DC">
        <w:trPr>
          <w:jc w:val="center"/>
        </w:trPr>
        <w:tc>
          <w:tcPr>
            <w:tcW w:w="9752" w:type="dxa"/>
            <w:gridSpan w:val="2"/>
          </w:tcPr>
          <w:p w:rsidR="00A55AF1" w:rsidRPr="00656A6A" w:rsidRDefault="00A55AF1" w:rsidP="000014DC">
            <w:pPr>
              <w:keepNext/>
            </w:pPr>
          </w:p>
        </w:tc>
      </w:tr>
      <w:tr w:rsidR="00A55AF1" w:rsidRPr="00656A6A" w:rsidTr="000014DC">
        <w:trPr>
          <w:jc w:val="center"/>
        </w:trPr>
        <w:tc>
          <w:tcPr>
            <w:tcW w:w="4876" w:type="dxa"/>
            <w:hideMark/>
          </w:tcPr>
          <w:p w:rsidR="00A55AF1" w:rsidRPr="00656A6A" w:rsidRDefault="00A55AF1" w:rsidP="000014DC">
            <w:pPr>
              <w:pStyle w:val="ColumnHeading"/>
              <w:keepNext/>
            </w:pPr>
            <w:r w:rsidRPr="00656A6A">
              <w:t>Test propost mill-Kummissjoni</w:t>
            </w:r>
          </w:p>
        </w:tc>
        <w:tc>
          <w:tcPr>
            <w:tcW w:w="4876" w:type="dxa"/>
            <w:hideMark/>
          </w:tcPr>
          <w:p w:rsidR="00A55AF1" w:rsidRPr="00656A6A" w:rsidRDefault="00A55AF1" w:rsidP="000014DC">
            <w:pPr>
              <w:pStyle w:val="ColumnHeading"/>
              <w:keepNext/>
            </w:pPr>
            <w:r w:rsidRPr="00656A6A">
              <w:t>Emenda</w:t>
            </w:r>
          </w:p>
        </w:tc>
      </w:tr>
      <w:tr w:rsidR="00A55AF1" w:rsidRPr="00656A6A" w:rsidTr="000014DC">
        <w:trPr>
          <w:jc w:val="center"/>
        </w:trPr>
        <w:tc>
          <w:tcPr>
            <w:tcW w:w="4876" w:type="dxa"/>
            <w:hideMark/>
          </w:tcPr>
          <w:p w:rsidR="00A55AF1" w:rsidRPr="00656A6A" w:rsidRDefault="00A55AF1" w:rsidP="000014DC">
            <w:pPr>
              <w:pStyle w:val="Normal6"/>
            </w:pPr>
            <w:r w:rsidRPr="00656A6A">
              <w:t>(1)</w:t>
            </w:r>
            <w:r w:rsidRPr="00656A6A">
              <w:tab/>
              <w:t>Il-Kummissjoni, fil-Komunikazzjoni tagħha “Patt Ekoloġiku Ewropew”</w:t>
            </w:r>
            <w:r w:rsidRPr="00656A6A">
              <w:rPr>
                <w:vertAlign w:val="superscript"/>
              </w:rPr>
              <w:t>2</w:t>
            </w:r>
            <w:r w:rsidRPr="00656A6A">
              <w:t xml:space="preserve">, stabbiliet objettiv li l-valutazzjonijiet tas-sikurezza kimika </w:t>
            </w:r>
            <w:proofErr w:type="spellStart"/>
            <w:r w:rsidRPr="00656A6A">
              <w:t>jenħtieġ</w:t>
            </w:r>
            <w:proofErr w:type="spellEnd"/>
            <w:r w:rsidRPr="00656A6A">
              <w:t xml:space="preserve"> li jimxu lejn proċess ta’ “sustanza waħda, valutazzjoni waħda”, li jitlob proċessi ta’ valutazzjoni tar-riskju aktar trasparenti u aktar sempliċi sabiex jitnaqqas il-piż fuq il-partijiet ikkonċernati kollha, jitħaffef it-teħid tad-deċiżjonijiet, kif ukoll biex jiżdiedu l-konsistenza u l-</w:t>
            </w:r>
            <w:proofErr w:type="spellStart"/>
            <w:r w:rsidRPr="00656A6A">
              <w:t>prevedibbiltà</w:t>
            </w:r>
            <w:proofErr w:type="spellEnd"/>
            <w:r w:rsidRPr="00656A6A">
              <w:t xml:space="preserve"> tad-deċiżjonijiet u l-opinjonijiet xjentifiċi. Il-Kummissjoni, fil-Komunikazzjoni tagħha dwar l-Istrateġija dwar is-Sustanzi Kimiċi għas-Sostenibbiltà</w:t>
            </w:r>
            <w:r w:rsidRPr="00656A6A">
              <w:rPr>
                <w:vertAlign w:val="superscript"/>
              </w:rPr>
              <w:t>3</w:t>
            </w:r>
            <w:r w:rsidRPr="00656A6A">
              <w:t xml:space="preserve"> tikkonkludi li, sabiex jinkiseb dak l-objettiv, parti mill-ħidma xjentifika u teknika dwar is-sustanzi kimiċi mwettqa fil-livell tal-Unjoni b’appoġġ għal-leġiżlazzjoni tal-Unjoni jeħtieġ li tiġi attribwita mill-ġdid lill-aktar aġenziji xierqa tal-Unjoni. Dan </w:t>
            </w:r>
            <w:proofErr w:type="spellStart"/>
            <w:r w:rsidRPr="00656A6A">
              <w:t>jissimplifika</w:t>
            </w:r>
            <w:proofErr w:type="spellEnd"/>
            <w:r w:rsidRPr="00656A6A">
              <w:t xml:space="preserve"> l-istruttura kurrenti, itejjeb il-kwalità u l-</w:t>
            </w:r>
            <w:proofErr w:type="spellStart"/>
            <w:r w:rsidRPr="00656A6A">
              <w:t>koerenza</w:t>
            </w:r>
            <w:proofErr w:type="spellEnd"/>
            <w:r w:rsidRPr="00656A6A">
              <w:t xml:space="preserve"> tal-valutazzjonijiet tas-sikurezza fil-leġiżlazzjoni kollha tal-Unjoni, u jiżgura użu aktar effiċjenti tar-riżorsi eżistenti.</w:t>
            </w:r>
          </w:p>
        </w:tc>
        <w:tc>
          <w:tcPr>
            <w:tcW w:w="4876" w:type="dxa"/>
            <w:hideMark/>
          </w:tcPr>
          <w:p w:rsidR="00A55AF1" w:rsidRPr="00656A6A" w:rsidRDefault="00A55AF1" w:rsidP="000014DC">
            <w:pPr>
              <w:pStyle w:val="Normal6"/>
              <w:rPr>
                <w:szCs w:val="24"/>
              </w:rPr>
            </w:pPr>
            <w:r w:rsidRPr="00656A6A">
              <w:t>(1)</w:t>
            </w:r>
            <w:r w:rsidRPr="00656A6A">
              <w:tab/>
              <w:t>Il-Kummissjoni, fil-Komunikazzjoni tagħha “Patt Ekoloġiku Ewropew”</w:t>
            </w:r>
            <w:r w:rsidRPr="00656A6A">
              <w:rPr>
                <w:vertAlign w:val="superscript"/>
              </w:rPr>
              <w:t>2</w:t>
            </w:r>
            <w:r w:rsidRPr="00656A6A">
              <w:t xml:space="preserve">, stabbiliet objettiv li l-valutazzjonijiet tas-sikurezza kimika </w:t>
            </w:r>
            <w:proofErr w:type="spellStart"/>
            <w:r w:rsidRPr="00656A6A">
              <w:t>jenħtieġ</w:t>
            </w:r>
            <w:proofErr w:type="spellEnd"/>
            <w:r w:rsidRPr="00656A6A">
              <w:t xml:space="preserve"> li jimxu lejn proċess ta’ “sustanza waħda, valutazzjoni waħda”, li jitlob proċessi ta’ valutazzjoni tar-riskju aktar trasparenti u aktar sempliċi sabiex jitnaqqas il-piż fuq il-partijiet ikkonċernati kollha, jitħaffef it-teħid tad-deċiżjonijiet, kif ukoll biex jiżdiedu l-konsistenza u l-</w:t>
            </w:r>
            <w:proofErr w:type="spellStart"/>
            <w:r w:rsidRPr="00656A6A">
              <w:t>prevedibbiltà</w:t>
            </w:r>
            <w:proofErr w:type="spellEnd"/>
            <w:r w:rsidRPr="00656A6A">
              <w:t xml:space="preserve"> tad-deċiżjonijiet u l-opinjonijiet xjentifiċi. Il-Kummissjoni, fil-Komunikazzjoni tagħha dwar l-Istrateġija dwar is-Sustanzi Kimiċi għas-Sostenibbiltà</w:t>
            </w:r>
            <w:r w:rsidRPr="00656A6A">
              <w:rPr>
                <w:vertAlign w:val="superscript"/>
              </w:rPr>
              <w:t>3</w:t>
            </w:r>
            <w:r w:rsidRPr="00656A6A">
              <w:t xml:space="preserve"> tikkonkludi li, sabiex jinkiseb dak l-objettiv, parti mill-ħidma xjentifika u teknika dwar is-sustanzi kimiċi mwettqa fil-livell tal-Unjoni b’appoġġ għal-leġiżlazzjoni tal-Unjoni jeħtieġ li tiġi attribwita mill-ġdid lill-aktar aġenziji xierqa tal-Unjoni. Dan </w:t>
            </w:r>
            <w:proofErr w:type="spellStart"/>
            <w:r w:rsidRPr="00656A6A">
              <w:t>jissimplifika</w:t>
            </w:r>
            <w:proofErr w:type="spellEnd"/>
            <w:r w:rsidRPr="00656A6A">
              <w:t xml:space="preserve"> l-istruttura kurrenti, itejjeb il-kwalità u l-</w:t>
            </w:r>
            <w:proofErr w:type="spellStart"/>
            <w:r w:rsidRPr="00656A6A">
              <w:t>koerenza</w:t>
            </w:r>
            <w:proofErr w:type="spellEnd"/>
            <w:r w:rsidRPr="00656A6A">
              <w:t xml:space="preserve"> tal-valutazzjonijiet tas-sikurezza fil-leġiżlazzjoni kollha tal-Unjoni, u jiżgura użu aktar effiċjenti tar-riżorsi eżistenti. </w:t>
            </w:r>
            <w:r w:rsidRPr="00656A6A">
              <w:rPr>
                <w:b/>
                <w:i/>
              </w:rPr>
              <w:t>Dan l-</w:t>
            </w:r>
            <w:proofErr w:type="spellStart"/>
            <w:r w:rsidRPr="00656A6A">
              <w:rPr>
                <w:b/>
                <w:i/>
              </w:rPr>
              <w:t>approċċ</w:t>
            </w:r>
            <w:proofErr w:type="spellEnd"/>
            <w:r w:rsidRPr="00656A6A">
              <w:rPr>
                <w:b/>
                <w:i/>
              </w:rPr>
              <w:t xml:space="preserve"> huwa mistenni wkoll li jippromwovi l-</w:t>
            </w:r>
            <w:proofErr w:type="spellStart"/>
            <w:r w:rsidRPr="00656A6A">
              <w:rPr>
                <w:b/>
                <w:i/>
              </w:rPr>
              <w:t>kosteffettività</w:t>
            </w:r>
            <w:proofErr w:type="spellEnd"/>
            <w:r w:rsidRPr="00656A6A">
              <w:rPr>
                <w:b/>
                <w:i/>
              </w:rPr>
              <w:t xml:space="preserve"> u l-kompetittività billi </w:t>
            </w:r>
            <w:proofErr w:type="spellStart"/>
            <w:r w:rsidRPr="00656A6A">
              <w:rPr>
                <w:b/>
                <w:i/>
              </w:rPr>
              <w:t>jissimplifika</w:t>
            </w:r>
            <w:proofErr w:type="spellEnd"/>
            <w:r w:rsidRPr="00656A6A">
              <w:rPr>
                <w:b/>
                <w:i/>
              </w:rPr>
              <w:t xml:space="preserve"> l-proċeduri regolatorji u jnaqqas il-piżijiet amministrattivi, filwaqt li jiżgura li n-negozji jkunu jistgħu jadattaw b’mod effiċjenti </w:t>
            </w:r>
            <w:proofErr w:type="spellStart"/>
            <w:r w:rsidRPr="00656A6A">
              <w:rPr>
                <w:b/>
                <w:i/>
              </w:rPr>
              <w:t>għall-oqfsa</w:t>
            </w:r>
            <w:proofErr w:type="spellEnd"/>
            <w:r w:rsidRPr="00656A6A">
              <w:rPr>
                <w:b/>
                <w:i/>
              </w:rPr>
              <w:t xml:space="preserve"> regolatorji li qed </w:t>
            </w:r>
            <w:proofErr w:type="spellStart"/>
            <w:r w:rsidRPr="00656A6A">
              <w:rPr>
                <w:b/>
                <w:i/>
              </w:rPr>
              <w:t>jevolvu</w:t>
            </w:r>
            <w:proofErr w:type="spellEnd"/>
            <w:r w:rsidRPr="00656A6A">
              <w:rPr>
                <w:b/>
                <w:i/>
              </w:rPr>
              <w:t>.</w:t>
            </w:r>
          </w:p>
        </w:tc>
      </w:tr>
      <w:tr w:rsidR="00A55AF1" w:rsidRPr="00656A6A" w:rsidTr="000014DC">
        <w:trPr>
          <w:jc w:val="center"/>
        </w:trPr>
        <w:tc>
          <w:tcPr>
            <w:tcW w:w="4876" w:type="dxa"/>
            <w:hideMark/>
          </w:tcPr>
          <w:p w:rsidR="00A55AF1" w:rsidRPr="00656A6A" w:rsidRDefault="00A55AF1" w:rsidP="000014DC">
            <w:pPr>
              <w:pStyle w:val="Normal6"/>
            </w:pPr>
            <w:r w:rsidRPr="00656A6A">
              <w:t>__________________</w:t>
            </w:r>
          </w:p>
        </w:tc>
        <w:tc>
          <w:tcPr>
            <w:tcW w:w="4876" w:type="dxa"/>
            <w:hideMark/>
          </w:tcPr>
          <w:p w:rsidR="00A55AF1" w:rsidRPr="00656A6A" w:rsidRDefault="00A55AF1" w:rsidP="000014DC">
            <w:pPr>
              <w:pStyle w:val="Normal6"/>
              <w:rPr>
                <w:szCs w:val="24"/>
              </w:rPr>
            </w:pPr>
            <w:r w:rsidRPr="00656A6A">
              <w:t>__________________</w:t>
            </w:r>
          </w:p>
        </w:tc>
      </w:tr>
      <w:tr w:rsidR="00A55AF1" w:rsidRPr="00656A6A" w:rsidTr="000014DC">
        <w:trPr>
          <w:jc w:val="center"/>
        </w:trPr>
        <w:tc>
          <w:tcPr>
            <w:tcW w:w="4876" w:type="dxa"/>
            <w:hideMark/>
          </w:tcPr>
          <w:p w:rsidR="00A55AF1" w:rsidRPr="00656A6A" w:rsidRDefault="00A55AF1" w:rsidP="000014DC">
            <w:pPr>
              <w:pStyle w:val="Normal6"/>
            </w:pPr>
            <w:r w:rsidRPr="00656A6A">
              <w:rPr>
                <w:vertAlign w:val="superscript"/>
              </w:rPr>
              <w:t>2</w:t>
            </w:r>
            <w:r w:rsidRPr="00656A6A">
              <w:t xml:space="preserve"> Komunikazzjoni tal-Kummissjoni lill-Parlament Ewropew, lill-Kunsill Ewropew, lill-Kunsill, lill-Kumitat Ekonomiku u Soċjali Ewropew u lill-Kumitat tar-Reġjuni, Il-Patt Ekoloġiku Ewropew (COM (2019) 640 final tal-11 ta’ Diċembru 2019).</w:t>
            </w:r>
          </w:p>
        </w:tc>
        <w:tc>
          <w:tcPr>
            <w:tcW w:w="4876" w:type="dxa"/>
            <w:hideMark/>
          </w:tcPr>
          <w:p w:rsidR="00A55AF1" w:rsidRPr="00656A6A" w:rsidRDefault="00A55AF1" w:rsidP="000014DC">
            <w:pPr>
              <w:pStyle w:val="Normal6"/>
              <w:rPr>
                <w:szCs w:val="24"/>
              </w:rPr>
            </w:pPr>
            <w:r w:rsidRPr="00656A6A">
              <w:rPr>
                <w:vertAlign w:val="superscript"/>
              </w:rPr>
              <w:t>2</w:t>
            </w:r>
            <w:r w:rsidRPr="00656A6A">
              <w:t xml:space="preserve"> Komunikazzjoni tal-Kummissjoni lill-Parlament Ewropew, lill-Kunsill Ewropew, lill-Kunsill, lill-Kumitat Ekonomiku u Soċjali Ewropew u lill-Kumitat tar-Reġjuni, Il-Patt Ekoloġiku Ewropew (COM (2019) 640 final tal-11 ta’ Diċembru 2019).</w:t>
            </w:r>
          </w:p>
        </w:tc>
      </w:tr>
      <w:tr w:rsidR="00A55AF1" w:rsidRPr="00656A6A" w:rsidTr="000014DC">
        <w:trPr>
          <w:jc w:val="center"/>
        </w:trPr>
        <w:tc>
          <w:tcPr>
            <w:tcW w:w="4876" w:type="dxa"/>
            <w:hideMark/>
          </w:tcPr>
          <w:p w:rsidR="00A55AF1" w:rsidRPr="00656A6A" w:rsidRDefault="00A55AF1" w:rsidP="000014DC">
            <w:pPr>
              <w:pStyle w:val="Normal6"/>
            </w:pPr>
            <w:r w:rsidRPr="00656A6A">
              <w:rPr>
                <w:vertAlign w:val="superscript"/>
              </w:rPr>
              <w:t>3</w:t>
            </w:r>
            <w:r w:rsidRPr="00656A6A">
              <w:t xml:space="preserve"> Komunikazzjoni tal-Kummissjoni lill-Parlament Ewropew, lill-Kunsill, lill-Kumitat Ekonomiku u Soċjali Ewropew u lill-Kumitat tar-Reġjuni, Strateġija dwar is-Sustanzi Kimiċi għas-Sostenibbiltà, Lejn Ambjent Ħieles </w:t>
            </w:r>
            <w:proofErr w:type="spellStart"/>
            <w:r w:rsidRPr="00656A6A">
              <w:t>mit-Tossiċità</w:t>
            </w:r>
            <w:proofErr w:type="spellEnd"/>
            <w:r w:rsidRPr="00656A6A">
              <w:t xml:space="preserve"> (COM (2020) 667 final tal-14 ta’ Ottubru 2020).</w:t>
            </w:r>
          </w:p>
        </w:tc>
        <w:tc>
          <w:tcPr>
            <w:tcW w:w="4876" w:type="dxa"/>
            <w:hideMark/>
          </w:tcPr>
          <w:p w:rsidR="00A55AF1" w:rsidRPr="00656A6A" w:rsidRDefault="00A55AF1" w:rsidP="000014DC">
            <w:pPr>
              <w:pStyle w:val="Normal6"/>
              <w:rPr>
                <w:szCs w:val="24"/>
              </w:rPr>
            </w:pPr>
            <w:r w:rsidRPr="00656A6A">
              <w:rPr>
                <w:vertAlign w:val="superscript"/>
              </w:rPr>
              <w:t>3</w:t>
            </w:r>
            <w:r w:rsidRPr="00656A6A">
              <w:t xml:space="preserve"> Komunikazzjoni tal-Kummissjoni lill-Parlament Ewropew, lill-Kunsill, lill-Kumitat Ekonomiku u Soċjali Ewropew u lill-Kumitat tar-Reġjuni, Strateġija dwar is-Sustanzi Kimiċi għas-Sostenibbiltà, Lejn Ambjent Ħieles </w:t>
            </w:r>
            <w:proofErr w:type="spellStart"/>
            <w:r w:rsidRPr="00656A6A">
              <w:t>mit-Tossiċità</w:t>
            </w:r>
            <w:proofErr w:type="spellEnd"/>
            <w:r w:rsidRPr="00656A6A">
              <w:t xml:space="preserve"> (COM (2020) 667 final tal-14 ta’ Ottubru 2020).</w:t>
            </w:r>
          </w:p>
        </w:tc>
      </w:tr>
    </w:tbl>
    <w:p w:rsidR="00A55AF1" w:rsidRPr="00656A6A" w:rsidRDefault="00A55AF1" w:rsidP="00A55AF1"/>
    <w:p w:rsidR="00A55AF1" w:rsidRPr="00656A6A" w:rsidRDefault="00A55AF1" w:rsidP="00A55AF1">
      <w:pPr>
        <w:pStyle w:val="AmNumberTabs"/>
      </w:pPr>
      <w:r w:rsidRPr="00656A6A">
        <w:t>Emenda</w:t>
      </w:r>
      <w:r w:rsidRPr="00656A6A">
        <w:tab/>
      </w:r>
      <w:r w:rsidRPr="00656A6A">
        <w:tab/>
        <w:t>2</w:t>
      </w:r>
    </w:p>
    <w:p w:rsidR="00A55AF1" w:rsidRPr="00656A6A" w:rsidRDefault="00A55AF1" w:rsidP="00A55AF1"/>
    <w:p w:rsidR="00A55AF1" w:rsidRPr="00656A6A" w:rsidRDefault="00A55AF1" w:rsidP="00A55AF1">
      <w:pPr>
        <w:pStyle w:val="NormalBold"/>
        <w:keepNext/>
      </w:pPr>
      <w:r w:rsidRPr="00656A6A">
        <w:t>Proposta għal direttiva</w:t>
      </w:r>
    </w:p>
    <w:p w:rsidR="00A55AF1" w:rsidRPr="00656A6A" w:rsidRDefault="00A55AF1" w:rsidP="00A55AF1">
      <w:pPr>
        <w:pStyle w:val="NormalBold"/>
      </w:pPr>
      <w:r w:rsidRPr="00656A6A">
        <w:t>Premessa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5AF1" w:rsidRPr="00656A6A" w:rsidTr="000014DC">
        <w:trPr>
          <w:jc w:val="center"/>
        </w:trPr>
        <w:tc>
          <w:tcPr>
            <w:tcW w:w="9752" w:type="dxa"/>
            <w:gridSpan w:val="2"/>
          </w:tcPr>
          <w:p w:rsidR="00A55AF1" w:rsidRPr="00656A6A" w:rsidRDefault="00A55AF1" w:rsidP="000014DC">
            <w:pPr>
              <w:keepNext/>
            </w:pPr>
          </w:p>
        </w:tc>
      </w:tr>
      <w:tr w:rsidR="00A55AF1" w:rsidRPr="00656A6A" w:rsidTr="000014DC">
        <w:trPr>
          <w:jc w:val="center"/>
        </w:trPr>
        <w:tc>
          <w:tcPr>
            <w:tcW w:w="4876" w:type="dxa"/>
            <w:hideMark/>
          </w:tcPr>
          <w:p w:rsidR="00A55AF1" w:rsidRPr="00656A6A" w:rsidRDefault="00A55AF1" w:rsidP="000014DC">
            <w:pPr>
              <w:pStyle w:val="ColumnHeading"/>
              <w:keepNext/>
            </w:pPr>
            <w:r w:rsidRPr="00656A6A">
              <w:t>Test propost mill-Kummissjoni</w:t>
            </w:r>
          </w:p>
        </w:tc>
        <w:tc>
          <w:tcPr>
            <w:tcW w:w="4876" w:type="dxa"/>
            <w:hideMark/>
          </w:tcPr>
          <w:p w:rsidR="00A55AF1" w:rsidRPr="00656A6A" w:rsidRDefault="00A55AF1" w:rsidP="000014DC">
            <w:pPr>
              <w:pStyle w:val="ColumnHeading"/>
              <w:keepNext/>
            </w:pPr>
            <w:r w:rsidRPr="00656A6A">
              <w:t>Emenda</w:t>
            </w:r>
          </w:p>
        </w:tc>
      </w:tr>
      <w:tr w:rsidR="00A55AF1" w:rsidRPr="00656A6A" w:rsidTr="000014DC">
        <w:trPr>
          <w:jc w:val="center"/>
        </w:trPr>
        <w:tc>
          <w:tcPr>
            <w:tcW w:w="4876" w:type="dxa"/>
            <w:hideMark/>
          </w:tcPr>
          <w:p w:rsidR="00A55AF1" w:rsidRPr="00656A6A" w:rsidRDefault="00A55AF1" w:rsidP="000014DC">
            <w:pPr>
              <w:pStyle w:val="Normal6"/>
            </w:pPr>
            <w:r w:rsidRPr="00656A6A">
              <w:t>(2)</w:t>
            </w:r>
            <w:r w:rsidRPr="00656A6A">
              <w:tab/>
              <w:t>L-</w:t>
            </w:r>
            <w:proofErr w:type="spellStart"/>
            <w:r w:rsidRPr="00656A6A">
              <w:t>attribuzzjoni</w:t>
            </w:r>
            <w:proofErr w:type="spellEnd"/>
            <w:r w:rsidRPr="00656A6A">
              <w:t xml:space="preserve"> mill-ġdid ta’ ċerti </w:t>
            </w:r>
            <w:proofErr w:type="spellStart"/>
            <w:r w:rsidRPr="00656A6A">
              <w:t>kompiti</w:t>
            </w:r>
            <w:proofErr w:type="spellEnd"/>
            <w:r w:rsidRPr="00656A6A">
              <w:t xml:space="preserve"> xjentifiċi u tekniċi lill-Aġenzija Ewropea għas-Sustanzi Kimiċi hija meħtieġa sabiex jiġu </w:t>
            </w:r>
            <w:proofErr w:type="spellStart"/>
            <w:r w:rsidRPr="00656A6A">
              <w:t>allinjati</w:t>
            </w:r>
            <w:proofErr w:type="spellEnd"/>
            <w:r w:rsidRPr="00656A6A">
              <w:t xml:space="preserve"> l-proċessi u l-livelli ta’ skrutinju xjentifiku u d-</w:t>
            </w:r>
            <w:proofErr w:type="spellStart"/>
            <w:r w:rsidRPr="00656A6A">
              <w:t>diġitalizzazzjoni</w:t>
            </w:r>
            <w:proofErr w:type="spellEnd"/>
            <w:r w:rsidRPr="00656A6A">
              <w:t xml:space="preserve"> mal-istandards u l-proċessi kurrenti tal-Aġenzija Ewropea għas-Sustanzi Kimiċi. Dan huwa meħtieġ ukoll sabiex jiġi żgurat standard konsistenti ta’ kwalità xjentifika, trasparenza, kapaċità tat-tiftix ta’ data u </w:t>
            </w:r>
            <w:proofErr w:type="spellStart"/>
            <w:r w:rsidRPr="00656A6A">
              <w:t>interoperabbiltà</w:t>
            </w:r>
            <w:proofErr w:type="spellEnd"/>
            <w:r w:rsidRPr="00656A6A">
              <w:t>, f’</w:t>
            </w:r>
            <w:proofErr w:type="spellStart"/>
            <w:r w:rsidRPr="00656A6A">
              <w:t>konformità</w:t>
            </w:r>
            <w:proofErr w:type="spellEnd"/>
            <w:r w:rsidRPr="00656A6A">
              <w:t xml:space="preserve"> mal-ambizzjoni ta’ “sustanza waħda, valutazzjoni waħda”.</w:t>
            </w:r>
          </w:p>
        </w:tc>
        <w:tc>
          <w:tcPr>
            <w:tcW w:w="4876" w:type="dxa"/>
            <w:hideMark/>
          </w:tcPr>
          <w:p w:rsidR="00A55AF1" w:rsidRPr="00656A6A" w:rsidRDefault="00A55AF1" w:rsidP="000014DC">
            <w:pPr>
              <w:pStyle w:val="Normal6"/>
              <w:rPr>
                <w:szCs w:val="24"/>
              </w:rPr>
            </w:pPr>
            <w:r w:rsidRPr="00656A6A">
              <w:t>(2)</w:t>
            </w:r>
            <w:r w:rsidRPr="00656A6A">
              <w:tab/>
              <w:t>L-</w:t>
            </w:r>
            <w:proofErr w:type="spellStart"/>
            <w:r w:rsidRPr="00656A6A">
              <w:t>attribuzzjoni</w:t>
            </w:r>
            <w:proofErr w:type="spellEnd"/>
            <w:r w:rsidRPr="00656A6A">
              <w:t xml:space="preserve"> mill-ġdid ta’ ċerti </w:t>
            </w:r>
            <w:proofErr w:type="spellStart"/>
            <w:r w:rsidRPr="00656A6A">
              <w:t>kompiti</w:t>
            </w:r>
            <w:proofErr w:type="spellEnd"/>
            <w:r w:rsidRPr="00656A6A">
              <w:t xml:space="preserve"> xjentifiċi u tekniċi lill-Aġenzija Ewropea għas-Sustanzi Kimiċi hija meħtieġa sabiex jiġu </w:t>
            </w:r>
            <w:proofErr w:type="spellStart"/>
            <w:r w:rsidRPr="00656A6A">
              <w:t>allinjati</w:t>
            </w:r>
            <w:proofErr w:type="spellEnd"/>
            <w:r w:rsidRPr="00656A6A">
              <w:t xml:space="preserve"> l-proċessi u l-livelli ta’ skrutinju xjentifiku u d-</w:t>
            </w:r>
            <w:proofErr w:type="spellStart"/>
            <w:r w:rsidRPr="00656A6A">
              <w:t>diġitalizzazzjoni</w:t>
            </w:r>
            <w:proofErr w:type="spellEnd"/>
            <w:r w:rsidRPr="00656A6A">
              <w:t xml:space="preserve"> mal-istandards u l-proċessi kurrenti tal-Aġenzija Ewropea għas-Sustanzi Kimiċi. Dan huwa meħtieġ ukoll sabiex jiġi żgurat standard konsistenti ta’ kwalità xjentifika, trasparenza, kapaċità tat-tiftix ta’ data u </w:t>
            </w:r>
            <w:proofErr w:type="spellStart"/>
            <w:r w:rsidRPr="00656A6A">
              <w:t>interoperabbiltà</w:t>
            </w:r>
            <w:proofErr w:type="spellEnd"/>
            <w:r w:rsidRPr="00656A6A">
              <w:t>, f’</w:t>
            </w:r>
            <w:proofErr w:type="spellStart"/>
            <w:r w:rsidRPr="00656A6A">
              <w:t>konformità</w:t>
            </w:r>
            <w:proofErr w:type="spellEnd"/>
            <w:r w:rsidRPr="00656A6A">
              <w:t xml:space="preserve"> mal-ambizzjoni ta’ “sustanza waħda, valutazzjoni waħda”. </w:t>
            </w:r>
            <w:r w:rsidRPr="00656A6A">
              <w:rPr>
                <w:b/>
                <w:i/>
              </w:rPr>
              <w:t>Barra minn hekk, id-</w:t>
            </w:r>
            <w:proofErr w:type="spellStart"/>
            <w:r w:rsidRPr="00656A6A">
              <w:rPr>
                <w:b/>
                <w:i/>
              </w:rPr>
              <w:t>diġitalizzazzjoni</w:t>
            </w:r>
            <w:proofErr w:type="spellEnd"/>
            <w:r w:rsidRPr="00656A6A">
              <w:rPr>
                <w:b/>
                <w:i/>
              </w:rPr>
              <w:t xml:space="preserve"> u l-proċessi </w:t>
            </w:r>
            <w:proofErr w:type="spellStart"/>
            <w:r w:rsidRPr="00656A6A">
              <w:rPr>
                <w:b/>
                <w:i/>
              </w:rPr>
              <w:t>simplifikati</w:t>
            </w:r>
            <w:proofErr w:type="spellEnd"/>
            <w:r w:rsidRPr="00656A6A">
              <w:rPr>
                <w:b/>
                <w:i/>
              </w:rPr>
              <w:t xml:space="preserve"> se jnaqqsu l-isforzi </w:t>
            </w:r>
            <w:proofErr w:type="spellStart"/>
            <w:r w:rsidRPr="00656A6A">
              <w:rPr>
                <w:b/>
                <w:i/>
              </w:rPr>
              <w:t>duplikati</w:t>
            </w:r>
            <w:proofErr w:type="spellEnd"/>
            <w:r w:rsidRPr="00656A6A">
              <w:rPr>
                <w:b/>
                <w:i/>
              </w:rPr>
              <w:t xml:space="preserve"> u d-dewmien amministrattiv, filwaqt li jipprovdu </w:t>
            </w:r>
            <w:proofErr w:type="spellStart"/>
            <w:r w:rsidRPr="00656A6A">
              <w:rPr>
                <w:b/>
                <w:i/>
              </w:rPr>
              <w:t>ffrankar</w:t>
            </w:r>
            <w:proofErr w:type="spellEnd"/>
            <w:r w:rsidRPr="00656A6A">
              <w:rPr>
                <w:b/>
                <w:i/>
              </w:rPr>
              <w:t xml:space="preserve"> sinifikanti tal-</w:t>
            </w:r>
            <w:proofErr w:type="spellStart"/>
            <w:r w:rsidRPr="00656A6A">
              <w:rPr>
                <w:b/>
                <w:i/>
              </w:rPr>
              <w:t>kostijiet</w:t>
            </w:r>
            <w:proofErr w:type="spellEnd"/>
            <w:r w:rsidRPr="00656A6A">
              <w:rPr>
                <w:b/>
                <w:i/>
              </w:rPr>
              <w:t xml:space="preserve"> u gwadanji fl-effiċjenza kemm għall-Istati Membri kif ukoll għall-operaturi ekonomiċi.</w:t>
            </w:r>
          </w:p>
        </w:tc>
      </w:tr>
    </w:tbl>
    <w:p w:rsidR="00A55AF1" w:rsidRPr="00656A6A" w:rsidRDefault="00A55AF1" w:rsidP="00A55AF1"/>
    <w:p w:rsidR="00A55AF1" w:rsidRPr="00656A6A" w:rsidRDefault="00A55AF1" w:rsidP="00A55AF1">
      <w:pPr>
        <w:pStyle w:val="AmNumberTabs"/>
      </w:pPr>
      <w:r w:rsidRPr="00656A6A">
        <w:t>Emenda</w:t>
      </w:r>
      <w:r w:rsidRPr="00656A6A">
        <w:tab/>
      </w:r>
      <w:r w:rsidRPr="00656A6A">
        <w:tab/>
        <w:t>3</w:t>
      </w:r>
    </w:p>
    <w:p w:rsidR="00A55AF1" w:rsidRPr="00656A6A" w:rsidRDefault="00A55AF1" w:rsidP="00A55AF1"/>
    <w:p w:rsidR="00A55AF1" w:rsidRPr="00656A6A" w:rsidRDefault="00A55AF1" w:rsidP="00A55AF1">
      <w:pPr>
        <w:pStyle w:val="NormalBold"/>
        <w:keepNext/>
      </w:pPr>
      <w:r w:rsidRPr="00656A6A">
        <w:t>Proposta għal direttiva</w:t>
      </w:r>
    </w:p>
    <w:p w:rsidR="00A55AF1" w:rsidRPr="00656A6A" w:rsidRDefault="00A55AF1" w:rsidP="00A55AF1">
      <w:pPr>
        <w:pStyle w:val="NormalBold"/>
      </w:pPr>
      <w:r w:rsidRPr="00656A6A">
        <w:t>Premessa 6a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5AF1" w:rsidRPr="00656A6A" w:rsidTr="000014DC">
        <w:trPr>
          <w:jc w:val="center"/>
        </w:trPr>
        <w:tc>
          <w:tcPr>
            <w:tcW w:w="9752" w:type="dxa"/>
            <w:gridSpan w:val="2"/>
          </w:tcPr>
          <w:p w:rsidR="00A55AF1" w:rsidRPr="00656A6A" w:rsidRDefault="00A55AF1" w:rsidP="000014DC">
            <w:pPr>
              <w:keepNext/>
            </w:pPr>
          </w:p>
        </w:tc>
      </w:tr>
      <w:tr w:rsidR="00A55AF1" w:rsidRPr="00656A6A" w:rsidTr="000014DC">
        <w:trPr>
          <w:jc w:val="center"/>
        </w:trPr>
        <w:tc>
          <w:tcPr>
            <w:tcW w:w="4876" w:type="dxa"/>
            <w:hideMark/>
          </w:tcPr>
          <w:p w:rsidR="00A55AF1" w:rsidRPr="00656A6A" w:rsidRDefault="00A55AF1" w:rsidP="000014DC">
            <w:pPr>
              <w:pStyle w:val="ColumnHeading"/>
              <w:keepNext/>
            </w:pPr>
            <w:r w:rsidRPr="00656A6A">
              <w:t>Test propost mill-Kummissjoni</w:t>
            </w:r>
          </w:p>
        </w:tc>
        <w:tc>
          <w:tcPr>
            <w:tcW w:w="4876" w:type="dxa"/>
            <w:hideMark/>
          </w:tcPr>
          <w:p w:rsidR="00A55AF1" w:rsidRPr="00656A6A" w:rsidRDefault="00A55AF1" w:rsidP="000014DC">
            <w:pPr>
              <w:pStyle w:val="ColumnHeading"/>
              <w:keepNext/>
            </w:pPr>
            <w:r w:rsidRPr="00656A6A">
              <w:t>Emenda</w:t>
            </w:r>
          </w:p>
        </w:tc>
      </w:tr>
      <w:tr w:rsidR="00A55AF1" w:rsidRPr="00656A6A" w:rsidTr="000014DC">
        <w:trPr>
          <w:jc w:val="center"/>
        </w:trPr>
        <w:tc>
          <w:tcPr>
            <w:tcW w:w="4876" w:type="dxa"/>
          </w:tcPr>
          <w:p w:rsidR="00A55AF1" w:rsidRPr="00656A6A" w:rsidRDefault="00A55AF1" w:rsidP="000014DC">
            <w:pPr>
              <w:pStyle w:val="Normal6"/>
            </w:pPr>
          </w:p>
        </w:tc>
        <w:tc>
          <w:tcPr>
            <w:tcW w:w="4876" w:type="dxa"/>
            <w:hideMark/>
          </w:tcPr>
          <w:p w:rsidR="00A55AF1" w:rsidRPr="00656A6A" w:rsidRDefault="00A55AF1" w:rsidP="000014DC">
            <w:pPr>
              <w:pStyle w:val="Normal6"/>
              <w:rPr>
                <w:szCs w:val="24"/>
              </w:rPr>
            </w:pPr>
            <w:r w:rsidRPr="00656A6A">
              <w:rPr>
                <w:b/>
                <w:i/>
              </w:rPr>
              <w:t>(6a)</w:t>
            </w:r>
            <w:r w:rsidRPr="00656A6A">
              <w:rPr>
                <w:b/>
                <w:i/>
              </w:rPr>
              <w:tab/>
              <w:t xml:space="preserve">Il-lista ta’ sustanzi ristretti msemmija fid-Direttiva 2011/65/UE </w:t>
            </w:r>
            <w:proofErr w:type="spellStart"/>
            <w:r w:rsidRPr="00656A6A">
              <w:rPr>
                <w:b/>
                <w:i/>
              </w:rPr>
              <w:t>jenħtieġ</w:t>
            </w:r>
            <w:proofErr w:type="spellEnd"/>
            <w:r w:rsidRPr="00656A6A">
              <w:rPr>
                <w:b/>
                <w:i/>
              </w:rPr>
              <w:t xml:space="preserve"> li tiġi </w:t>
            </w:r>
            <w:proofErr w:type="spellStart"/>
            <w:r w:rsidRPr="00656A6A">
              <w:rPr>
                <w:b/>
                <w:i/>
              </w:rPr>
              <w:t>rieżaminata</w:t>
            </w:r>
            <w:proofErr w:type="spellEnd"/>
            <w:r w:rsidRPr="00656A6A">
              <w:rPr>
                <w:b/>
                <w:i/>
              </w:rPr>
              <w:t xml:space="preserve"> perjodikament biex jiġi żgurat livell għoli ta’ protezzjoni għas-saħħa tal-bniedem, għall-ambjent u għas-sikurezza tal-konsumaturi. Huwa xieraq li l-perjodu ta’ </w:t>
            </w:r>
            <w:proofErr w:type="spellStart"/>
            <w:r w:rsidRPr="00656A6A">
              <w:rPr>
                <w:b/>
                <w:i/>
              </w:rPr>
              <w:t>rieżami</w:t>
            </w:r>
            <w:proofErr w:type="spellEnd"/>
            <w:r w:rsidRPr="00656A6A">
              <w:rPr>
                <w:b/>
                <w:i/>
              </w:rPr>
              <w:t xml:space="preserve"> ta’ mhux inqas minn 36 xahar jiġi stabbilit, billi jiġu </w:t>
            </w:r>
            <w:proofErr w:type="spellStart"/>
            <w:r w:rsidRPr="00656A6A">
              <w:rPr>
                <w:b/>
                <w:i/>
              </w:rPr>
              <w:t>kkunsidrati</w:t>
            </w:r>
            <w:proofErr w:type="spellEnd"/>
            <w:r w:rsidRPr="00656A6A">
              <w:rPr>
                <w:b/>
                <w:i/>
              </w:rPr>
              <w:t xml:space="preserve"> l-iżviluppi tas-suq u l-progress tekniku u xjentifiku, u l-fatt li d-</w:t>
            </w:r>
            <w:proofErr w:type="spellStart"/>
            <w:r w:rsidRPr="00656A6A">
              <w:rPr>
                <w:b/>
                <w:i/>
              </w:rPr>
              <w:t>dossiers</w:t>
            </w:r>
            <w:proofErr w:type="spellEnd"/>
            <w:r w:rsidRPr="00656A6A">
              <w:rPr>
                <w:b/>
                <w:i/>
              </w:rPr>
              <w:t xml:space="preserve"> ta’ restrizzjoni jistgħu jiġu ppreżentati mill-Istati Membri fi kwalunkwe ħin u miżuri ta’ restrizzjoni orizzontali jistgħu jinbdew u jiġu adottati permezz tar-Regolament (KE) Nru 1907/2006, tar-Regolament (UE) 2019/1021 jew ta’ dritt ieħor tal-Unjoni rigward kriterji ta’ sostenibbiltà għas-sustanzi u l-kimiċi perikolużi.</w:t>
            </w:r>
          </w:p>
        </w:tc>
      </w:tr>
    </w:tbl>
    <w:p w:rsidR="00A55AF1" w:rsidRPr="00656A6A" w:rsidRDefault="00A55AF1" w:rsidP="00A55AF1"/>
    <w:p w:rsidR="00A55AF1" w:rsidRPr="00656A6A" w:rsidRDefault="00A55AF1" w:rsidP="00A55AF1">
      <w:pPr>
        <w:pStyle w:val="AmNumberTabs"/>
      </w:pPr>
      <w:r w:rsidRPr="00656A6A">
        <w:t>Emenda</w:t>
      </w:r>
      <w:r w:rsidRPr="00656A6A">
        <w:tab/>
      </w:r>
      <w:r w:rsidRPr="00656A6A">
        <w:tab/>
        <w:t>4</w:t>
      </w:r>
    </w:p>
    <w:p w:rsidR="00A55AF1" w:rsidRPr="00656A6A" w:rsidRDefault="00A55AF1" w:rsidP="00A55AF1"/>
    <w:p w:rsidR="00A55AF1" w:rsidRPr="00656A6A" w:rsidRDefault="00A55AF1" w:rsidP="00A55AF1">
      <w:pPr>
        <w:pStyle w:val="NormalBold"/>
        <w:keepNext/>
      </w:pPr>
      <w:r w:rsidRPr="00656A6A">
        <w:t>Proposta għal direttiva</w:t>
      </w:r>
    </w:p>
    <w:p w:rsidR="00A55AF1" w:rsidRPr="00656A6A" w:rsidRDefault="00A55AF1" w:rsidP="00A55AF1">
      <w:pPr>
        <w:pStyle w:val="NormalBold"/>
      </w:pPr>
      <w:r w:rsidRPr="00656A6A">
        <w:t>Premessa 8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5AF1" w:rsidRPr="00656A6A" w:rsidTr="000014DC">
        <w:trPr>
          <w:jc w:val="center"/>
        </w:trPr>
        <w:tc>
          <w:tcPr>
            <w:tcW w:w="9752" w:type="dxa"/>
            <w:gridSpan w:val="2"/>
          </w:tcPr>
          <w:p w:rsidR="00A55AF1" w:rsidRPr="00656A6A" w:rsidRDefault="00A55AF1" w:rsidP="000014DC">
            <w:pPr>
              <w:keepNext/>
            </w:pPr>
          </w:p>
        </w:tc>
      </w:tr>
      <w:tr w:rsidR="00A55AF1" w:rsidRPr="00656A6A" w:rsidTr="000014DC">
        <w:trPr>
          <w:jc w:val="center"/>
        </w:trPr>
        <w:tc>
          <w:tcPr>
            <w:tcW w:w="4876" w:type="dxa"/>
            <w:hideMark/>
          </w:tcPr>
          <w:p w:rsidR="00A55AF1" w:rsidRPr="00656A6A" w:rsidRDefault="00A55AF1" w:rsidP="000014DC">
            <w:pPr>
              <w:pStyle w:val="ColumnHeading"/>
              <w:keepNext/>
            </w:pPr>
            <w:r w:rsidRPr="00656A6A">
              <w:t>Test propost mill-Kummissjoni</w:t>
            </w:r>
          </w:p>
        </w:tc>
        <w:tc>
          <w:tcPr>
            <w:tcW w:w="4876" w:type="dxa"/>
            <w:hideMark/>
          </w:tcPr>
          <w:p w:rsidR="00A55AF1" w:rsidRPr="00656A6A" w:rsidRDefault="00A55AF1" w:rsidP="000014DC">
            <w:pPr>
              <w:pStyle w:val="ColumnHeading"/>
              <w:keepNext/>
            </w:pPr>
            <w:r w:rsidRPr="00656A6A">
              <w:t>Emenda</w:t>
            </w:r>
          </w:p>
        </w:tc>
      </w:tr>
      <w:tr w:rsidR="00A55AF1" w:rsidRPr="00656A6A" w:rsidTr="000014DC">
        <w:trPr>
          <w:jc w:val="center"/>
        </w:trPr>
        <w:tc>
          <w:tcPr>
            <w:tcW w:w="4876" w:type="dxa"/>
            <w:hideMark/>
          </w:tcPr>
          <w:p w:rsidR="00A55AF1" w:rsidRPr="00656A6A" w:rsidRDefault="00A55AF1" w:rsidP="000014DC">
            <w:pPr>
              <w:pStyle w:val="Normal6"/>
            </w:pPr>
            <w:r w:rsidRPr="00656A6A">
              <w:t>(8)</w:t>
            </w:r>
            <w:r w:rsidRPr="00656A6A">
              <w:tab/>
            </w:r>
            <w:proofErr w:type="spellStart"/>
            <w:r w:rsidRPr="00656A6A">
              <w:t>Għall-emendar</w:t>
            </w:r>
            <w:proofErr w:type="spellEnd"/>
            <w:r w:rsidRPr="00656A6A">
              <w:t xml:space="preserve"> tad-dispożizzjonijiet proċedurali skont id-Direttiva 2011/65/UE, huwa meħtieġ perjodu </w:t>
            </w:r>
            <w:proofErr w:type="spellStart"/>
            <w:r w:rsidRPr="00656A6A">
              <w:t>tranżizzjonali</w:t>
            </w:r>
            <w:proofErr w:type="spellEnd"/>
            <w:r w:rsidRPr="00656A6A">
              <w:t xml:space="preserve"> ta’ </w:t>
            </w:r>
            <w:r w:rsidRPr="00656A6A">
              <w:rPr>
                <w:b/>
                <w:i/>
              </w:rPr>
              <w:t>12</w:t>
            </w:r>
            <w:r w:rsidRPr="00656A6A">
              <w:t>-il xahar biex jippermetti allokazzjoni xierqa tar-riżorsi u tal-</w:t>
            </w:r>
            <w:proofErr w:type="spellStart"/>
            <w:r w:rsidRPr="00656A6A">
              <w:t>kompiti</w:t>
            </w:r>
            <w:proofErr w:type="spellEnd"/>
            <w:r w:rsidRPr="00656A6A">
              <w:t xml:space="preserve"> għall-Aġenzija Ewropea għas-Sustanzi Kimiċi. Dak il-perjodu ta’ żmien jitqies suffiċjenti biex jippermetti lill-applikanti potenzjali jew lill-Istati Membri jaġġustaw għall-passi proċedurali </w:t>
            </w:r>
            <w:proofErr w:type="spellStart"/>
            <w:r w:rsidRPr="00656A6A">
              <w:t>mmodifikati</w:t>
            </w:r>
            <w:proofErr w:type="spellEnd"/>
            <w:r w:rsidRPr="00656A6A">
              <w:t xml:space="preserve"> skont dik id-Direttiva.</w:t>
            </w:r>
          </w:p>
        </w:tc>
        <w:tc>
          <w:tcPr>
            <w:tcW w:w="4876" w:type="dxa"/>
            <w:hideMark/>
          </w:tcPr>
          <w:p w:rsidR="00A55AF1" w:rsidRPr="00656A6A" w:rsidRDefault="00A55AF1" w:rsidP="000014DC">
            <w:pPr>
              <w:pStyle w:val="Normal6"/>
              <w:rPr>
                <w:szCs w:val="24"/>
              </w:rPr>
            </w:pPr>
            <w:r w:rsidRPr="00656A6A">
              <w:t>(8)</w:t>
            </w:r>
            <w:r w:rsidRPr="00656A6A">
              <w:tab/>
            </w:r>
            <w:proofErr w:type="spellStart"/>
            <w:r w:rsidRPr="00656A6A">
              <w:t>Għall-emendar</w:t>
            </w:r>
            <w:proofErr w:type="spellEnd"/>
            <w:r w:rsidRPr="00656A6A">
              <w:t xml:space="preserve"> tad-dispożizzjonijiet proċedurali skont id-Direttiva 2011/65/UE, huwa meħtieġ perjodu </w:t>
            </w:r>
            <w:proofErr w:type="spellStart"/>
            <w:r w:rsidRPr="00656A6A">
              <w:t>tranżizzjonali</w:t>
            </w:r>
            <w:proofErr w:type="spellEnd"/>
            <w:r w:rsidRPr="00656A6A">
              <w:t xml:space="preserve"> ta’ </w:t>
            </w:r>
            <w:r w:rsidRPr="00656A6A">
              <w:rPr>
                <w:b/>
                <w:i/>
              </w:rPr>
              <w:t>18</w:t>
            </w:r>
            <w:r w:rsidRPr="00656A6A">
              <w:t>-il xahar biex jippermetti allokazzjoni xierqa tar-riżorsi u tal-</w:t>
            </w:r>
            <w:proofErr w:type="spellStart"/>
            <w:r w:rsidRPr="00656A6A">
              <w:t>kompiti</w:t>
            </w:r>
            <w:proofErr w:type="spellEnd"/>
            <w:r w:rsidRPr="00656A6A">
              <w:t xml:space="preserve"> għall-Aġenzija Ewropea għas-Sustanzi Kimiċi. Dak il-perjodu ta’ żmien jitqies suffiċjenti biex jippermetti lill-applikanti potenzjali jew lill-Istati Membri jaġġustaw għall-passi proċedurali </w:t>
            </w:r>
            <w:proofErr w:type="spellStart"/>
            <w:r w:rsidRPr="00656A6A">
              <w:t>mmodifikati</w:t>
            </w:r>
            <w:proofErr w:type="spellEnd"/>
            <w:r w:rsidRPr="00656A6A">
              <w:t xml:space="preserve"> skont dik id-Direttiva.</w:t>
            </w:r>
          </w:p>
        </w:tc>
      </w:tr>
    </w:tbl>
    <w:p w:rsidR="00A55AF1" w:rsidRPr="00656A6A" w:rsidRDefault="00A55AF1" w:rsidP="00A55AF1"/>
    <w:p w:rsidR="00A55AF1" w:rsidRPr="00656A6A" w:rsidRDefault="00A55AF1" w:rsidP="00A55AF1">
      <w:pPr>
        <w:pStyle w:val="AmNumberTabs"/>
      </w:pPr>
      <w:r w:rsidRPr="00656A6A">
        <w:t>Emenda</w:t>
      </w:r>
      <w:r w:rsidRPr="00656A6A">
        <w:tab/>
      </w:r>
      <w:r w:rsidRPr="00656A6A">
        <w:tab/>
        <w:t>5</w:t>
      </w:r>
    </w:p>
    <w:p w:rsidR="00A55AF1" w:rsidRPr="00656A6A" w:rsidRDefault="00A55AF1" w:rsidP="00A55AF1"/>
    <w:p w:rsidR="00A55AF1" w:rsidRPr="00656A6A" w:rsidRDefault="00A55AF1" w:rsidP="00A55AF1">
      <w:pPr>
        <w:pStyle w:val="NormalBold"/>
        <w:keepNext/>
      </w:pPr>
      <w:r w:rsidRPr="00656A6A">
        <w:t>Proposta għal direttiva</w:t>
      </w:r>
    </w:p>
    <w:p w:rsidR="00A55AF1" w:rsidRPr="00656A6A" w:rsidRDefault="00A55AF1" w:rsidP="00A55AF1">
      <w:pPr>
        <w:pStyle w:val="NormalBold"/>
      </w:pPr>
      <w:r w:rsidRPr="00656A6A">
        <w:t>Artikolu 1 – paragrafu 1 – punt 1 – punt a</w:t>
      </w:r>
    </w:p>
    <w:p w:rsidR="00A55AF1" w:rsidRPr="00656A6A" w:rsidRDefault="00A55AF1" w:rsidP="00A55AF1">
      <w:pPr>
        <w:keepNext/>
      </w:pPr>
      <w:r w:rsidRPr="00656A6A">
        <w:t>Direttiva 2011/65/UE</w:t>
      </w:r>
    </w:p>
    <w:p w:rsidR="00A55AF1" w:rsidRPr="00656A6A" w:rsidRDefault="00A55AF1" w:rsidP="00A55AF1">
      <w:r w:rsidRPr="00656A6A">
        <w:t xml:space="preserve">Artikolu 5 – paragrafu 4 – </w:t>
      </w:r>
      <w:proofErr w:type="spellStart"/>
      <w:r w:rsidRPr="00656A6A">
        <w:t>subparagrafu</w:t>
      </w:r>
      <w:proofErr w:type="spellEnd"/>
      <w:r w:rsidRPr="00656A6A">
        <w:t xml:space="preserve">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5AF1" w:rsidRPr="00656A6A" w:rsidTr="000014DC">
        <w:trPr>
          <w:jc w:val="center"/>
        </w:trPr>
        <w:tc>
          <w:tcPr>
            <w:tcW w:w="9752" w:type="dxa"/>
            <w:gridSpan w:val="2"/>
          </w:tcPr>
          <w:p w:rsidR="00A55AF1" w:rsidRPr="00656A6A" w:rsidRDefault="00A55AF1" w:rsidP="000014DC">
            <w:pPr>
              <w:keepNext/>
            </w:pPr>
          </w:p>
        </w:tc>
      </w:tr>
      <w:tr w:rsidR="00A55AF1" w:rsidRPr="00656A6A" w:rsidTr="000014DC">
        <w:trPr>
          <w:jc w:val="center"/>
        </w:trPr>
        <w:tc>
          <w:tcPr>
            <w:tcW w:w="4876" w:type="dxa"/>
            <w:hideMark/>
          </w:tcPr>
          <w:p w:rsidR="00A55AF1" w:rsidRPr="00656A6A" w:rsidRDefault="00A55AF1" w:rsidP="000014DC">
            <w:pPr>
              <w:pStyle w:val="ColumnHeading"/>
              <w:keepNext/>
            </w:pPr>
            <w:r w:rsidRPr="00656A6A">
              <w:t>Test propost mill-Kummissjoni</w:t>
            </w:r>
          </w:p>
        </w:tc>
        <w:tc>
          <w:tcPr>
            <w:tcW w:w="4876" w:type="dxa"/>
            <w:hideMark/>
          </w:tcPr>
          <w:p w:rsidR="00A55AF1" w:rsidRPr="00656A6A" w:rsidRDefault="00A55AF1" w:rsidP="000014DC">
            <w:pPr>
              <w:pStyle w:val="ColumnHeading"/>
              <w:keepNext/>
            </w:pPr>
            <w:r w:rsidRPr="00656A6A">
              <w:t>Emenda</w:t>
            </w:r>
          </w:p>
        </w:tc>
      </w:tr>
      <w:tr w:rsidR="00A55AF1" w:rsidRPr="00656A6A" w:rsidTr="000014DC">
        <w:trPr>
          <w:jc w:val="center"/>
        </w:trPr>
        <w:tc>
          <w:tcPr>
            <w:tcW w:w="4876" w:type="dxa"/>
            <w:hideMark/>
          </w:tcPr>
          <w:p w:rsidR="00A55AF1" w:rsidRPr="00656A6A" w:rsidRDefault="00A55AF1" w:rsidP="000014DC">
            <w:pPr>
              <w:pStyle w:val="Normal6"/>
            </w:pPr>
            <w:r w:rsidRPr="00656A6A">
              <w:t xml:space="preserve">Meta l-applikant ma </w:t>
            </w:r>
            <w:proofErr w:type="spellStart"/>
            <w:r w:rsidRPr="00656A6A">
              <w:t>jimliex</w:t>
            </w:r>
            <w:proofErr w:type="spellEnd"/>
            <w:r w:rsidRPr="00656A6A">
              <w:t xml:space="preserve"> l-applikazzjoni bl-elementi neqsin identifikati mill-Aġenzija f’</w:t>
            </w:r>
            <w:proofErr w:type="spellStart"/>
            <w:r w:rsidRPr="00656A6A">
              <w:t>konformità</w:t>
            </w:r>
            <w:proofErr w:type="spellEnd"/>
            <w:r w:rsidRPr="00656A6A">
              <w:t xml:space="preserve"> mal-Anness V sal-iskadenza prevista f’</w:t>
            </w:r>
            <w:proofErr w:type="spellStart"/>
            <w:r w:rsidRPr="00656A6A">
              <w:t>konformità</w:t>
            </w:r>
            <w:proofErr w:type="spellEnd"/>
            <w:r w:rsidRPr="00656A6A">
              <w:t xml:space="preserve"> mal-ewwel </w:t>
            </w:r>
            <w:proofErr w:type="spellStart"/>
            <w:r w:rsidRPr="00656A6A">
              <w:t>subparagrafu</w:t>
            </w:r>
            <w:proofErr w:type="spellEnd"/>
            <w:r w:rsidRPr="00656A6A">
              <w:t xml:space="preserve">, il-punt (c), l-Aġenzija </w:t>
            </w:r>
            <w:r w:rsidRPr="00656A6A">
              <w:rPr>
                <w:b/>
                <w:i/>
              </w:rPr>
              <w:t>tista’</w:t>
            </w:r>
            <w:r w:rsidRPr="00656A6A">
              <w:t xml:space="preserve"> tirrifjuta tali applikazzjoni. L-Aġenzija għandha tistabbilixxi u tikkomunika lill-applikant mingħajr dewmien żejjed id-data meta l-applikazzjoni titqies bħala kompluta.</w:t>
            </w:r>
          </w:p>
        </w:tc>
        <w:tc>
          <w:tcPr>
            <w:tcW w:w="4876" w:type="dxa"/>
            <w:hideMark/>
          </w:tcPr>
          <w:p w:rsidR="00A55AF1" w:rsidRPr="00656A6A" w:rsidRDefault="00A55AF1" w:rsidP="000014DC">
            <w:pPr>
              <w:pStyle w:val="Normal6"/>
              <w:rPr>
                <w:szCs w:val="24"/>
              </w:rPr>
            </w:pPr>
            <w:r w:rsidRPr="00656A6A">
              <w:t xml:space="preserve">Meta l-applikant ma </w:t>
            </w:r>
            <w:proofErr w:type="spellStart"/>
            <w:r w:rsidRPr="00656A6A">
              <w:t>jimliex</w:t>
            </w:r>
            <w:proofErr w:type="spellEnd"/>
            <w:r w:rsidRPr="00656A6A">
              <w:t xml:space="preserve"> l-applikazzjoni bl-elementi neqsin identifikati mill-Aġenzija f’</w:t>
            </w:r>
            <w:proofErr w:type="spellStart"/>
            <w:r w:rsidRPr="00656A6A">
              <w:t>konformità</w:t>
            </w:r>
            <w:proofErr w:type="spellEnd"/>
            <w:r w:rsidRPr="00656A6A">
              <w:t xml:space="preserve"> mal-Anness V sal-iskadenza prevista f’</w:t>
            </w:r>
            <w:proofErr w:type="spellStart"/>
            <w:r w:rsidRPr="00656A6A">
              <w:t>konformità</w:t>
            </w:r>
            <w:proofErr w:type="spellEnd"/>
            <w:r w:rsidRPr="00656A6A">
              <w:t xml:space="preserve"> mal-ewwel </w:t>
            </w:r>
            <w:proofErr w:type="spellStart"/>
            <w:r w:rsidRPr="00656A6A">
              <w:t>subparagrafu</w:t>
            </w:r>
            <w:proofErr w:type="spellEnd"/>
            <w:r w:rsidRPr="00656A6A">
              <w:t xml:space="preserve">, il-punt (c), l-Aġenzija </w:t>
            </w:r>
            <w:r w:rsidRPr="00656A6A">
              <w:rPr>
                <w:b/>
                <w:i/>
              </w:rPr>
              <w:t>għandha</w:t>
            </w:r>
            <w:r w:rsidRPr="00656A6A">
              <w:t xml:space="preserve"> tirrifjuta tali applikazzjoni. L-Aġenzija għandha tistabbilixxi u tikkomunika lill-applikant mingħajr dewmien żejjed id-data meta l-applikazzjoni titqies bħala kompluta.</w:t>
            </w:r>
          </w:p>
        </w:tc>
      </w:tr>
    </w:tbl>
    <w:p w:rsidR="00A55AF1" w:rsidRPr="00656A6A" w:rsidRDefault="00A55AF1" w:rsidP="00A55AF1"/>
    <w:p w:rsidR="00A55AF1" w:rsidRPr="00656A6A" w:rsidRDefault="00A55AF1" w:rsidP="00A55AF1">
      <w:pPr>
        <w:pStyle w:val="AmNumberTabs"/>
      </w:pPr>
      <w:r w:rsidRPr="00656A6A">
        <w:t>Emenda</w:t>
      </w:r>
      <w:r w:rsidRPr="00656A6A">
        <w:tab/>
      </w:r>
      <w:r w:rsidRPr="00656A6A">
        <w:tab/>
        <w:t>6</w:t>
      </w:r>
    </w:p>
    <w:p w:rsidR="00A55AF1" w:rsidRPr="00656A6A" w:rsidRDefault="00A55AF1" w:rsidP="00A55AF1"/>
    <w:p w:rsidR="00A55AF1" w:rsidRPr="00656A6A" w:rsidRDefault="00A55AF1" w:rsidP="00A55AF1">
      <w:pPr>
        <w:pStyle w:val="NormalBold"/>
        <w:keepNext/>
      </w:pPr>
      <w:r w:rsidRPr="00656A6A">
        <w:t>Proposta għal direttiva</w:t>
      </w:r>
    </w:p>
    <w:p w:rsidR="00A55AF1" w:rsidRPr="00656A6A" w:rsidRDefault="00A55AF1" w:rsidP="00A55AF1">
      <w:pPr>
        <w:pStyle w:val="NormalBold"/>
      </w:pPr>
      <w:r w:rsidRPr="00656A6A">
        <w:t>Artikolu 1 – paragrafu 1 – punt 1 – punt b</w:t>
      </w:r>
    </w:p>
    <w:p w:rsidR="00A55AF1" w:rsidRPr="00656A6A" w:rsidRDefault="00A55AF1" w:rsidP="00A55AF1">
      <w:pPr>
        <w:keepNext/>
      </w:pPr>
      <w:r w:rsidRPr="00656A6A">
        <w:t>Direttiva 2011/65/UE</w:t>
      </w:r>
    </w:p>
    <w:p w:rsidR="00A55AF1" w:rsidRPr="00656A6A" w:rsidRDefault="00A55AF1" w:rsidP="00A55AF1">
      <w:r w:rsidRPr="00656A6A">
        <w:t xml:space="preserve">Artikolu 5 – paragrafu 4a – </w:t>
      </w:r>
      <w:proofErr w:type="spellStart"/>
      <w:r w:rsidRPr="00656A6A">
        <w:t>subparagrafu</w:t>
      </w:r>
      <w:proofErr w:type="spellEnd"/>
      <w:r w:rsidRPr="00656A6A">
        <w:t xml:space="preserve"> 5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5AF1" w:rsidRPr="00656A6A" w:rsidTr="000014DC">
        <w:trPr>
          <w:jc w:val="center"/>
        </w:trPr>
        <w:tc>
          <w:tcPr>
            <w:tcW w:w="9752" w:type="dxa"/>
            <w:gridSpan w:val="2"/>
          </w:tcPr>
          <w:p w:rsidR="00A55AF1" w:rsidRPr="00656A6A" w:rsidRDefault="00A55AF1" w:rsidP="000014DC">
            <w:pPr>
              <w:keepNext/>
            </w:pPr>
          </w:p>
        </w:tc>
      </w:tr>
      <w:tr w:rsidR="00A55AF1" w:rsidRPr="00656A6A" w:rsidTr="000014DC">
        <w:trPr>
          <w:jc w:val="center"/>
        </w:trPr>
        <w:tc>
          <w:tcPr>
            <w:tcW w:w="4876" w:type="dxa"/>
            <w:hideMark/>
          </w:tcPr>
          <w:p w:rsidR="00A55AF1" w:rsidRPr="00656A6A" w:rsidRDefault="00A55AF1" w:rsidP="000014DC">
            <w:pPr>
              <w:pStyle w:val="ColumnHeading"/>
              <w:keepNext/>
            </w:pPr>
            <w:r w:rsidRPr="00656A6A">
              <w:t>Test propost mill-Kummissjoni</w:t>
            </w:r>
          </w:p>
        </w:tc>
        <w:tc>
          <w:tcPr>
            <w:tcW w:w="4876" w:type="dxa"/>
            <w:hideMark/>
          </w:tcPr>
          <w:p w:rsidR="00A55AF1" w:rsidRPr="00656A6A" w:rsidRDefault="00A55AF1" w:rsidP="000014DC">
            <w:pPr>
              <w:pStyle w:val="ColumnHeading"/>
              <w:keepNext/>
            </w:pPr>
            <w:r w:rsidRPr="00656A6A">
              <w:t>Emenda</w:t>
            </w:r>
          </w:p>
        </w:tc>
      </w:tr>
      <w:tr w:rsidR="00A55AF1" w:rsidRPr="00656A6A" w:rsidTr="000014DC">
        <w:trPr>
          <w:jc w:val="center"/>
        </w:trPr>
        <w:tc>
          <w:tcPr>
            <w:tcW w:w="4876" w:type="dxa"/>
            <w:hideMark/>
          </w:tcPr>
          <w:p w:rsidR="00A55AF1" w:rsidRPr="00656A6A" w:rsidRDefault="00A55AF1" w:rsidP="000014DC">
            <w:pPr>
              <w:pStyle w:val="Normal6"/>
            </w:pPr>
            <w:r w:rsidRPr="00656A6A">
              <w:t>L-Aġenzija għandha tidentifika liema partijiet tal-opinjonijiet tagħha u ta’ kwalunkwe dokument mehmuż magħhom għandhom ikunu disponibbli għall-pubbliku fuq is-sit web tagħha u għandha tagħmel dawk il-partijiet disponibbli għall-pubbliku fuq is-sit web tagħha.</w:t>
            </w:r>
          </w:p>
        </w:tc>
        <w:tc>
          <w:tcPr>
            <w:tcW w:w="4876" w:type="dxa"/>
            <w:hideMark/>
          </w:tcPr>
          <w:p w:rsidR="00A55AF1" w:rsidRPr="00656A6A" w:rsidRDefault="00A55AF1" w:rsidP="000014DC">
            <w:pPr>
              <w:pStyle w:val="Normal6"/>
              <w:rPr>
                <w:szCs w:val="24"/>
              </w:rPr>
            </w:pPr>
            <w:r w:rsidRPr="00656A6A">
              <w:t>L-Aġenzija għandha tidentifika liema partijiet tal-opinjonijiet tagħha u ta’ kwalunkwe dokument mehmuż magħhom għandhom ikunu disponibbli għall-pubbliku fuq is-sit web tagħha u għandha tagħmel dawk il-partijiet disponibbli għall-pubbliku fuq is-sit web tagħha</w:t>
            </w:r>
            <w:r w:rsidRPr="00656A6A">
              <w:rPr>
                <w:b/>
                <w:i/>
              </w:rPr>
              <w:t>, inkluż kwalunkwe talba li ssir f’</w:t>
            </w:r>
            <w:proofErr w:type="spellStart"/>
            <w:r w:rsidRPr="00656A6A">
              <w:rPr>
                <w:b/>
                <w:i/>
              </w:rPr>
              <w:t>konformità</w:t>
            </w:r>
            <w:proofErr w:type="spellEnd"/>
            <w:r w:rsidRPr="00656A6A">
              <w:rPr>
                <w:b/>
                <w:i/>
              </w:rPr>
              <w:t xml:space="preserve"> mal-punt (c) tat-tieni </w:t>
            </w:r>
            <w:proofErr w:type="spellStart"/>
            <w:r w:rsidRPr="00656A6A">
              <w:rPr>
                <w:b/>
                <w:i/>
              </w:rPr>
              <w:t>subparagrafu</w:t>
            </w:r>
            <w:proofErr w:type="spellEnd"/>
            <w:r w:rsidRPr="00656A6A">
              <w:t>.</w:t>
            </w:r>
          </w:p>
        </w:tc>
      </w:tr>
    </w:tbl>
    <w:p w:rsidR="00A55AF1" w:rsidRPr="00656A6A" w:rsidRDefault="00A55AF1" w:rsidP="00A55AF1"/>
    <w:p w:rsidR="00A55AF1" w:rsidRPr="00656A6A" w:rsidRDefault="00A55AF1" w:rsidP="00A55AF1">
      <w:pPr>
        <w:pStyle w:val="AmNumberTabs"/>
      </w:pPr>
      <w:r w:rsidRPr="00656A6A">
        <w:t>Emenda</w:t>
      </w:r>
      <w:r w:rsidRPr="00656A6A">
        <w:tab/>
      </w:r>
      <w:r w:rsidRPr="00656A6A">
        <w:tab/>
        <w:t>7</w:t>
      </w:r>
    </w:p>
    <w:p w:rsidR="00A55AF1" w:rsidRPr="00656A6A" w:rsidRDefault="00A55AF1" w:rsidP="00A55AF1"/>
    <w:p w:rsidR="00A55AF1" w:rsidRPr="00656A6A" w:rsidRDefault="00A55AF1" w:rsidP="00A55AF1">
      <w:pPr>
        <w:pStyle w:val="NormalBold"/>
        <w:keepNext/>
      </w:pPr>
      <w:r w:rsidRPr="00656A6A">
        <w:t>Proposta għal direttiva</w:t>
      </w:r>
    </w:p>
    <w:p w:rsidR="00A55AF1" w:rsidRPr="00656A6A" w:rsidRDefault="00A55AF1" w:rsidP="00A55AF1">
      <w:pPr>
        <w:pStyle w:val="NormalBold"/>
      </w:pPr>
      <w:r w:rsidRPr="00656A6A">
        <w:t>Artikolu 1 – paragrafu 1 – punt 1 – punt </w:t>
      </w:r>
      <w:proofErr w:type="spellStart"/>
      <w:r w:rsidRPr="00656A6A">
        <w:t>ba</w:t>
      </w:r>
      <w:proofErr w:type="spellEnd"/>
      <w:r w:rsidRPr="00656A6A">
        <w:t xml:space="preserve"> (ġdid)</w:t>
      </w:r>
    </w:p>
    <w:p w:rsidR="00A55AF1" w:rsidRPr="00656A6A" w:rsidRDefault="00A55AF1" w:rsidP="00A55AF1">
      <w:pPr>
        <w:keepNext/>
      </w:pPr>
      <w:r w:rsidRPr="00656A6A">
        <w:t>Direttiva 2011/65/UE</w:t>
      </w:r>
    </w:p>
    <w:p w:rsidR="00A55AF1" w:rsidRPr="00656A6A" w:rsidRDefault="00A55AF1" w:rsidP="00A55AF1">
      <w:r w:rsidRPr="00656A6A">
        <w:t>Artikolu 5 – paragrafu 5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5AF1" w:rsidRPr="00656A6A" w:rsidTr="000014DC">
        <w:trPr>
          <w:jc w:val="center"/>
        </w:trPr>
        <w:tc>
          <w:tcPr>
            <w:tcW w:w="9752" w:type="dxa"/>
            <w:gridSpan w:val="2"/>
          </w:tcPr>
          <w:p w:rsidR="00A55AF1" w:rsidRPr="00656A6A" w:rsidRDefault="00A55AF1" w:rsidP="000014DC">
            <w:pPr>
              <w:keepNext/>
            </w:pPr>
          </w:p>
        </w:tc>
      </w:tr>
      <w:tr w:rsidR="00A55AF1" w:rsidRPr="00656A6A" w:rsidTr="000014DC">
        <w:trPr>
          <w:jc w:val="center"/>
        </w:trPr>
        <w:tc>
          <w:tcPr>
            <w:tcW w:w="4876" w:type="dxa"/>
            <w:hideMark/>
          </w:tcPr>
          <w:p w:rsidR="00A55AF1" w:rsidRPr="00656A6A" w:rsidRDefault="00A55AF1" w:rsidP="000014DC">
            <w:pPr>
              <w:pStyle w:val="ColumnHeading"/>
              <w:keepNext/>
            </w:pPr>
            <w:r w:rsidRPr="00656A6A">
              <w:t>Test fis-seħħ</w:t>
            </w:r>
          </w:p>
        </w:tc>
        <w:tc>
          <w:tcPr>
            <w:tcW w:w="4876" w:type="dxa"/>
            <w:hideMark/>
          </w:tcPr>
          <w:p w:rsidR="00A55AF1" w:rsidRPr="00656A6A" w:rsidRDefault="00A55AF1" w:rsidP="000014DC">
            <w:pPr>
              <w:pStyle w:val="ColumnHeading"/>
              <w:keepNext/>
            </w:pPr>
            <w:r w:rsidRPr="00656A6A">
              <w:t>Emenda</w:t>
            </w:r>
          </w:p>
        </w:tc>
      </w:tr>
      <w:tr w:rsidR="00A55AF1" w:rsidRPr="00656A6A" w:rsidTr="000014DC">
        <w:trPr>
          <w:jc w:val="center"/>
        </w:trPr>
        <w:tc>
          <w:tcPr>
            <w:tcW w:w="4876" w:type="dxa"/>
          </w:tcPr>
          <w:p w:rsidR="00A55AF1" w:rsidRPr="00656A6A" w:rsidRDefault="00A55AF1" w:rsidP="000014DC">
            <w:pPr>
              <w:pStyle w:val="Normal6"/>
            </w:pPr>
          </w:p>
        </w:tc>
        <w:tc>
          <w:tcPr>
            <w:tcW w:w="4876" w:type="dxa"/>
            <w:hideMark/>
          </w:tcPr>
          <w:p w:rsidR="00A55AF1" w:rsidRPr="00656A6A" w:rsidRDefault="00A55AF1" w:rsidP="000014DC">
            <w:pPr>
              <w:pStyle w:val="Normal6"/>
              <w:rPr>
                <w:szCs w:val="24"/>
              </w:rPr>
            </w:pPr>
            <w:r w:rsidRPr="00656A6A">
              <w:rPr>
                <w:b/>
                <w:i/>
              </w:rPr>
              <w:t>(</w:t>
            </w:r>
            <w:proofErr w:type="spellStart"/>
            <w:r w:rsidRPr="00656A6A">
              <w:rPr>
                <w:b/>
                <w:i/>
              </w:rPr>
              <w:t>ba</w:t>
            </w:r>
            <w:proofErr w:type="spellEnd"/>
            <w:r w:rsidRPr="00656A6A">
              <w:rPr>
                <w:b/>
                <w:i/>
              </w:rPr>
              <w:t>)</w:t>
            </w:r>
            <w:r w:rsidRPr="00656A6A">
              <w:rPr>
                <w:b/>
                <w:i/>
              </w:rPr>
              <w:tab/>
              <w:t>il-paragrafu 5 huwa sostitwit b’dan li ġej:</w:t>
            </w:r>
          </w:p>
        </w:tc>
      </w:tr>
      <w:tr w:rsidR="00A55AF1" w:rsidRPr="00656A6A" w:rsidTr="000014DC">
        <w:trPr>
          <w:jc w:val="center"/>
        </w:trPr>
        <w:tc>
          <w:tcPr>
            <w:tcW w:w="4876" w:type="dxa"/>
            <w:hideMark/>
          </w:tcPr>
          <w:p w:rsidR="00A55AF1" w:rsidRPr="00656A6A" w:rsidRDefault="00A55AF1" w:rsidP="000014DC">
            <w:pPr>
              <w:pStyle w:val="Normal6"/>
            </w:pPr>
            <w:r w:rsidRPr="00656A6A">
              <w:t xml:space="preserve">5. Applikazzjoni għat-tiġdid ta’ eżenzjoni għandha ssir sa mhux aktar tard minn 18-il xahar qabel tiskadi l-eżenzjoni. L-eżenzjoni eżistenti għandha </w:t>
            </w:r>
            <w:proofErr w:type="spellStart"/>
            <w:r w:rsidRPr="00656A6A">
              <w:t>tibqa</w:t>
            </w:r>
            <w:proofErr w:type="spellEnd"/>
            <w:r w:rsidRPr="00656A6A">
              <w:t>’ valida sa meta tittieħed deċiżjoni dwar l-applikazzjoni għal tiġdid mill-Kummissjoni.</w:t>
            </w:r>
          </w:p>
        </w:tc>
        <w:tc>
          <w:tcPr>
            <w:tcW w:w="4876" w:type="dxa"/>
            <w:hideMark/>
          </w:tcPr>
          <w:p w:rsidR="00A55AF1" w:rsidRPr="00656A6A" w:rsidRDefault="00A55AF1" w:rsidP="000014DC">
            <w:pPr>
              <w:pStyle w:val="Normal6"/>
              <w:rPr>
                <w:szCs w:val="24"/>
              </w:rPr>
            </w:pPr>
            <w:r w:rsidRPr="00656A6A">
              <w:rPr>
                <w:b/>
                <w:i/>
              </w:rPr>
              <w:t>“</w:t>
            </w:r>
            <w:r w:rsidRPr="00656A6A">
              <w:t xml:space="preserve">5. Applikazzjoni għat-tiġdid ta’ eżenzjoni għandha ssir sa mhux aktar tard minn 18-il xahar qabel tiskadi l-eżenzjoni. </w:t>
            </w:r>
            <w:r w:rsidRPr="00656A6A">
              <w:rPr>
                <w:b/>
                <w:i/>
              </w:rPr>
              <w:t xml:space="preserve">Il-Kummissjoni għandha tadotta d-deċiżjoni dwar l-applikazzjoni fi żmien sitt xhur minn meta jaslu l-opinjonijiet mill-Aġenzija. </w:t>
            </w:r>
            <w:r w:rsidRPr="00656A6A">
              <w:t xml:space="preserve">L-eżenzjoni eżistenti għandha </w:t>
            </w:r>
            <w:proofErr w:type="spellStart"/>
            <w:r w:rsidRPr="00656A6A">
              <w:t>tibqa</w:t>
            </w:r>
            <w:proofErr w:type="spellEnd"/>
            <w:r w:rsidRPr="00656A6A">
              <w:t>’ valida sa meta tittieħed deċiżjoni dwar l-applikazzjoni għal tiġdid mill-Kummissjoni.</w:t>
            </w:r>
            <w:r w:rsidRPr="00656A6A">
              <w:rPr>
                <w:b/>
                <w:i/>
              </w:rPr>
              <w:t>”</w:t>
            </w:r>
          </w:p>
        </w:tc>
      </w:tr>
    </w:tbl>
    <w:p w:rsidR="00A55AF1" w:rsidRPr="00656A6A" w:rsidRDefault="00A55AF1" w:rsidP="00A55AF1"/>
    <w:p w:rsidR="00A55AF1" w:rsidRPr="00656A6A" w:rsidRDefault="00A55AF1" w:rsidP="00A55AF1">
      <w:pPr>
        <w:pStyle w:val="AmNumberTabs"/>
      </w:pPr>
      <w:r w:rsidRPr="00656A6A">
        <w:t>Emenda</w:t>
      </w:r>
      <w:r w:rsidRPr="00656A6A">
        <w:tab/>
      </w:r>
      <w:r w:rsidRPr="00656A6A">
        <w:tab/>
        <w:t>8</w:t>
      </w:r>
    </w:p>
    <w:p w:rsidR="00A55AF1" w:rsidRPr="00656A6A" w:rsidRDefault="00A55AF1" w:rsidP="00A55AF1"/>
    <w:p w:rsidR="00A55AF1" w:rsidRPr="00656A6A" w:rsidRDefault="00A55AF1" w:rsidP="00A55AF1">
      <w:pPr>
        <w:pStyle w:val="NormalBold"/>
        <w:keepNext/>
      </w:pPr>
      <w:r w:rsidRPr="00656A6A">
        <w:t>Proposta għal direttiva</w:t>
      </w:r>
    </w:p>
    <w:p w:rsidR="00A55AF1" w:rsidRPr="00656A6A" w:rsidRDefault="00A55AF1" w:rsidP="00A55AF1">
      <w:pPr>
        <w:pStyle w:val="NormalBold"/>
      </w:pPr>
      <w:r w:rsidRPr="00656A6A">
        <w:t>Artikolu 1 – paragrafu 1 – punt 3 – punt a</w:t>
      </w:r>
    </w:p>
    <w:p w:rsidR="00A55AF1" w:rsidRPr="00656A6A" w:rsidRDefault="00A55AF1" w:rsidP="00A55AF1">
      <w:pPr>
        <w:keepNext/>
      </w:pPr>
      <w:r w:rsidRPr="00656A6A">
        <w:t>Direttiva 2011/65/UE</w:t>
      </w:r>
    </w:p>
    <w:p w:rsidR="00A55AF1" w:rsidRPr="00656A6A" w:rsidRDefault="00A55AF1" w:rsidP="00A55AF1">
      <w:r w:rsidRPr="00656A6A">
        <w:t xml:space="preserve">Artikolu 6 – paragrafu 1 – </w:t>
      </w:r>
      <w:proofErr w:type="spellStart"/>
      <w:r w:rsidRPr="00656A6A">
        <w:t>subparagrafu</w:t>
      </w:r>
      <w:proofErr w:type="spellEnd"/>
      <w:r w:rsidRPr="00656A6A">
        <w:t xml:space="preserve">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5AF1" w:rsidRPr="00656A6A" w:rsidTr="000014DC">
        <w:trPr>
          <w:jc w:val="center"/>
        </w:trPr>
        <w:tc>
          <w:tcPr>
            <w:tcW w:w="9752" w:type="dxa"/>
            <w:gridSpan w:val="2"/>
          </w:tcPr>
          <w:p w:rsidR="00A55AF1" w:rsidRPr="00656A6A" w:rsidRDefault="00A55AF1" w:rsidP="000014DC">
            <w:pPr>
              <w:keepNext/>
            </w:pPr>
          </w:p>
        </w:tc>
      </w:tr>
      <w:tr w:rsidR="00A55AF1" w:rsidRPr="00656A6A" w:rsidTr="000014DC">
        <w:trPr>
          <w:jc w:val="center"/>
        </w:trPr>
        <w:tc>
          <w:tcPr>
            <w:tcW w:w="4876" w:type="dxa"/>
            <w:hideMark/>
          </w:tcPr>
          <w:p w:rsidR="00A55AF1" w:rsidRPr="00656A6A" w:rsidRDefault="00A55AF1" w:rsidP="000014DC">
            <w:pPr>
              <w:pStyle w:val="ColumnHeading"/>
              <w:keepNext/>
            </w:pPr>
            <w:r w:rsidRPr="00656A6A">
              <w:t>Test propost mill-Kummissjoni</w:t>
            </w:r>
          </w:p>
        </w:tc>
        <w:tc>
          <w:tcPr>
            <w:tcW w:w="4876" w:type="dxa"/>
            <w:hideMark/>
          </w:tcPr>
          <w:p w:rsidR="00A55AF1" w:rsidRPr="00656A6A" w:rsidRDefault="00A55AF1" w:rsidP="000014DC">
            <w:pPr>
              <w:pStyle w:val="ColumnHeading"/>
              <w:keepNext/>
            </w:pPr>
            <w:r w:rsidRPr="00656A6A">
              <w:t>Emenda</w:t>
            </w:r>
          </w:p>
        </w:tc>
      </w:tr>
      <w:tr w:rsidR="00A55AF1" w:rsidRPr="00656A6A" w:rsidTr="000014DC">
        <w:trPr>
          <w:jc w:val="center"/>
        </w:trPr>
        <w:tc>
          <w:tcPr>
            <w:tcW w:w="4876" w:type="dxa"/>
            <w:hideMark/>
          </w:tcPr>
          <w:p w:rsidR="00A55AF1" w:rsidRPr="00656A6A" w:rsidRDefault="00A55AF1" w:rsidP="000014DC">
            <w:pPr>
              <w:pStyle w:val="Normal6"/>
            </w:pPr>
            <w:r w:rsidRPr="00656A6A">
              <w:t xml:space="preserve">Bl-għan li jintlaħqu l-objettivi stipulati fl-Artikolu 1 u waqt li jitqies il-prinċipju tal-prekawzjoni, </w:t>
            </w:r>
            <w:proofErr w:type="spellStart"/>
            <w:r w:rsidRPr="00656A6A">
              <w:t>rieżami</w:t>
            </w:r>
            <w:proofErr w:type="spellEnd"/>
            <w:r w:rsidRPr="00656A6A">
              <w:t xml:space="preserve">, abbażi ta’ valutazzjoni bir-reqqa, u emenda tal-lista tas-sustanzi ristretti fl-Anness II għandha tiġi </w:t>
            </w:r>
            <w:proofErr w:type="spellStart"/>
            <w:r w:rsidRPr="00656A6A">
              <w:t>kkunsidrata</w:t>
            </w:r>
            <w:proofErr w:type="spellEnd"/>
            <w:r w:rsidRPr="00656A6A">
              <w:t xml:space="preserve"> mill-Kummissjoni perjodikament fuq l-inizjattiva tagħha stess jew wara s-sottomissjoni ta’ </w:t>
            </w:r>
            <w:proofErr w:type="spellStart"/>
            <w:r w:rsidRPr="00656A6A">
              <w:t>dossier</w:t>
            </w:r>
            <w:proofErr w:type="spellEnd"/>
            <w:r w:rsidRPr="00656A6A">
              <w:t xml:space="preserve"> ta’ restrizzjonijiet imħejji minn Stat Membru li jkun fih l-informazzjoni msemmija fil-paragrafu 2.;</w:t>
            </w:r>
          </w:p>
        </w:tc>
        <w:tc>
          <w:tcPr>
            <w:tcW w:w="4876" w:type="dxa"/>
            <w:hideMark/>
          </w:tcPr>
          <w:p w:rsidR="00A55AF1" w:rsidRPr="00656A6A" w:rsidRDefault="00A55AF1" w:rsidP="000014DC">
            <w:pPr>
              <w:pStyle w:val="Normal6"/>
              <w:rPr>
                <w:szCs w:val="24"/>
              </w:rPr>
            </w:pPr>
            <w:r w:rsidRPr="00656A6A">
              <w:t xml:space="preserve">Bl-għan li jintlaħqu l-objettivi stipulati fl-Artikolu 1 u waqt li jitqies il-prinċipju tal-prekawzjoni, </w:t>
            </w:r>
            <w:proofErr w:type="spellStart"/>
            <w:r w:rsidRPr="00656A6A">
              <w:t>rieżami</w:t>
            </w:r>
            <w:proofErr w:type="spellEnd"/>
            <w:r w:rsidRPr="00656A6A">
              <w:t xml:space="preserve">, abbażi ta’ valutazzjoni bir-reqqa, u emenda tal-lista tas-sustanzi ristretti fl-Anness II għandha tiġi </w:t>
            </w:r>
            <w:proofErr w:type="spellStart"/>
            <w:r w:rsidRPr="00656A6A">
              <w:t>kkunsidrata</w:t>
            </w:r>
            <w:proofErr w:type="spellEnd"/>
            <w:r w:rsidRPr="00656A6A">
              <w:t xml:space="preserve"> mill-Kummissjoni perjodikament </w:t>
            </w:r>
            <w:r w:rsidRPr="00656A6A">
              <w:rPr>
                <w:b/>
                <w:i/>
              </w:rPr>
              <w:t xml:space="preserve">u tal-anqas kull 36 xahar </w:t>
            </w:r>
            <w:r w:rsidRPr="00656A6A">
              <w:t xml:space="preserve">fuq l-inizjattiva tagħha stess jew wara s-sottomissjoni ta’ </w:t>
            </w:r>
            <w:proofErr w:type="spellStart"/>
            <w:r w:rsidRPr="00656A6A">
              <w:t>dossier</w:t>
            </w:r>
            <w:proofErr w:type="spellEnd"/>
            <w:r w:rsidRPr="00656A6A">
              <w:t xml:space="preserve"> ta’ restrizzjonijiet imħejji minn Stat Membru li jkun fih l-informazzjoni msemmija fil-paragrafu 2.;</w:t>
            </w:r>
          </w:p>
        </w:tc>
      </w:tr>
    </w:tbl>
    <w:p w:rsidR="00A55AF1" w:rsidRPr="00656A6A" w:rsidRDefault="00A55AF1" w:rsidP="00A55AF1"/>
    <w:p w:rsidR="00A55AF1" w:rsidRPr="00656A6A" w:rsidRDefault="00A55AF1" w:rsidP="00A55AF1">
      <w:pPr>
        <w:pStyle w:val="AmNumberTabs"/>
      </w:pPr>
      <w:r w:rsidRPr="00656A6A">
        <w:t>Emenda</w:t>
      </w:r>
      <w:r w:rsidRPr="00656A6A">
        <w:tab/>
      </w:r>
      <w:r w:rsidRPr="00656A6A">
        <w:tab/>
        <w:t>9</w:t>
      </w:r>
    </w:p>
    <w:p w:rsidR="00A55AF1" w:rsidRPr="00656A6A" w:rsidRDefault="00A55AF1" w:rsidP="00A55AF1"/>
    <w:p w:rsidR="00A55AF1" w:rsidRPr="00656A6A" w:rsidRDefault="00A55AF1" w:rsidP="00A55AF1">
      <w:pPr>
        <w:pStyle w:val="NormalBold"/>
        <w:keepNext/>
      </w:pPr>
      <w:r w:rsidRPr="00656A6A">
        <w:t>Proposta għal direttiva</w:t>
      </w:r>
    </w:p>
    <w:p w:rsidR="00A55AF1" w:rsidRPr="00656A6A" w:rsidRDefault="00A55AF1" w:rsidP="00A55AF1">
      <w:pPr>
        <w:pStyle w:val="NormalBold"/>
      </w:pPr>
      <w:r w:rsidRPr="00656A6A">
        <w:t>Artikolu 1 – paragrafu 1 – punt 3 – punt c</w:t>
      </w:r>
    </w:p>
    <w:p w:rsidR="00A55AF1" w:rsidRPr="00656A6A" w:rsidRDefault="00A55AF1" w:rsidP="00A55AF1">
      <w:pPr>
        <w:keepNext/>
      </w:pPr>
      <w:r w:rsidRPr="00656A6A">
        <w:t>Direttiva 2011/65/UE</w:t>
      </w:r>
    </w:p>
    <w:p w:rsidR="00A55AF1" w:rsidRPr="00656A6A" w:rsidRDefault="00A55AF1" w:rsidP="00A55AF1">
      <w:r w:rsidRPr="00656A6A">
        <w:t xml:space="preserve">Artikolu 6 – paragrafu 2 - </w:t>
      </w:r>
      <w:proofErr w:type="spellStart"/>
      <w:r w:rsidRPr="00656A6A">
        <w:t>subparagrafu</w:t>
      </w:r>
      <w:proofErr w:type="spellEnd"/>
      <w:r w:rsidRPr="00656A6A">
        <w:t xml:space="preserve">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5AF1" w:rsidRPr="00656A6A" w:rsidTr="000014DC">
        <w:trPr>
          <w:jc w:val="center"/>
        </w:trPr>
        <w:tc>
          <w:tcPr>
            <w:tcW w:w="9752" w:type="dxa"/>
            <w:gridSpan w:val="2"/>
          </w:tcPr>
          <w:p w:rsidR="00A55AF1" w:rsidRPr="00656A6A" w:rsidRDefault="00A55AF1" w:rsidP="000014DC">
            <w:pPr>
              <w:keepNext/>
            </w:pPr>
          </w:p>
        </w:tc>
      </w:tr>
      <w:tr w:rsidR="00A55AF1" w:rsidRPr="00656A6A" w:rsidTr="000014DC">
        <w:trPr>
          <w:jc w:val="center"/>
        </w:trPr>
        <w:tc>
          <w:tcPr>
            <w:tcW w:w="4876" w:type="dxa"/>
            <w:hideMark/>
          </w:tcPr>
          <w:p w:rsidR="00A55AF1" w:rsidRPr="00656A6A" w:rsidRDefault="00A55AF1" w:rsidP="000014DC">
            <w:pPr>
              <w:pStyle w:val="ColumnHeading"/>
              <w:keepNext/>
            </w:pPr>
            <w:r w:rsidRPr="00656A6A">
              <w:t>Test propost mill-Kummissjoni</w:t>
            </w:r>
          </w:p>
        </w:tc>
        <w:tc>
          <w:tcPr>
            <w:tcW w:w="4876" w:type="dxa"/>
            <w:hideMark/>
          </w:tcPr>
          <w:p w:rsidR="00A55AF1" w:rsidRPr="00656A6A" w:rsidRDefault="00A55AF1" w:rsidP="000014DC">
            <w:pPr>
              <w:pStyle w:val="ColumnHeading"/>
              <w:keepNext/>
            </w:pPr>
            <w:r w:rsidRPr="00656A6A">
              <w:t>Emenda</w:t>
            </w:r>
          </w:p>
        </w:tc>
      </w:tr>
      <w:tr w:rsidR="00A55AF1" w:rsidRPr="00656A6A" w:rsidTr="000014DC">
        <w:trPr>
          <w:jc w:val="center"/>
        </w:trPr>
        <w:tc>
          <w:tcPr>
            <w:tcW w:w="4876" w:type="dxa"/>
            <w:hideMark/>
          </w:tcPr>
          <w:p w:rsidR="00A55AF1" w:rsidRPr="00656A6A" w:rsidRDefault="00A55AF1" w:rsidP="000014DC">
            <w:pPr>
              <w:pStyle w:val="Normal6"/>
            </w:pPr>
            <w:proofErr w:type="spellStart"/>
            <w:r w:rsidRPr="00656A6A">
              <w:t>Ir-rieżami</w:t>
            </w:r>
            <w:proofErr w:type="spellEnd"/>
            <w:r w:rsidRPr="00656A6A">
              <w:t xml:space="preserve"> u l-</w:t>
            </w:r>
            <w:proofErr w:type="spellStart"/>
            <w:r w:rsidRPr="00656A6A">
              <w:t>emendar</w:t>
            </w:r>
            <w:proofErr w:type="spellEnd"/>
            <w:r w:rsidRPr="00656A6A">
              <w:t xml:space="preserve"> tal-lista ta’ sustanzi ristretti fl-Anness II għandhom ikunu </w:t>
            </w:r>
            <w:proofErr w:type="spellStart"/>
            <w:r w:rsidRPr="00656A6A">
              <w:t>bbażati</w:t>
            </w:r>
            <w:proofErr w:type="spellEnd"/>
            <w:r w:rsidRPr="00656A6A">
              <w:t xml:space="preserve"> fuq </w:t>
            </w:r>
            <w:proofErr w:type="spellStart"/>
            <w:r w:rsidRPr="00656A6A">
              <w:t>dossiers</w:t>
            </w:r>
            <w:proofErr w:type="spellEnd"/>
            <w:r w:rsidRPr="00656A6A">
              <w:t xml:space="preserve"> ta’ restrizzjonijiet imħejjija mill-Aġenzija fuq talba tal-Kummissjoni jew imħejjija minn Stat Membru.</w:t>
            </w:r>
          </w:p>
        </w:tc>
        <w:tc>
          <w:tcPr>
            <w:tcW w:w="4876" w:type="dxa"/>
            <w:hideMark/>
          </w:tcPr>
          <w:p w:rsidR="00A55AF1" w:rsidRPr="00656A6A" w:rsidRDefault="00A55AF1" w:rsidP="000014DC">
            <w:pPr>
              <w:pStyle w:val="Normal6"/>
              <w:rPr>
                <w:szCs w:val="24"/>
              </w:rPr>
            </w:pPr>
            <w:proofErr w:type="spellStart"/>
            <w:r w:rsidRPr="00656A6A">
              <w:t>Ir-rieżami</w:t>
            </w:r>
            <w:proofErr w:type="spellEnd"/>
            <w:r w:rsidRPr="00656A6A">
              <w:t xml:space="preserve"> u l-</w:t>
            </w:r>
            <w:proofErr w:type="spellStart"/>
            <w:r w:rsidRPr="00656A6A">
              <w:t>emendar</w:t>
            </w:r>
            <w:proofErr w:type="spellEnd"/>
            <w:r w:rsidRPr="00656A6A">
              <w:t xml:space="preserve"> tal-lista ta’ sustanzi ristretti</w:t>
            </w:r>
            <w:r w:rsidRPr="00656A6A">
              <w:rPr>
                <w:b/>
                <w:i/>
              </w:rPr>
              <w:t>, jew grupp ta’ sustanzi ristretti,</w:t>
            </w:r>
            <w:r w:rsidRPr="00656A6A">
              <w:t xml:space="preserve"> fl-Anness II għandhom ikunu </w:t>
            </w:r>
            <w:proofErr w:type="spellStart"/>
            <w:r w:rsidRPr="00656A6A">
              <w:t>bbażati</w:t>
            </w:r>
            <w:proofErr w:type="spellEnd"/>
            <w:r w:rsidRPr="00656A6A">
              <w:t xml:space="preserve"> fuq </w:t>
            </w:r>
            <w:proofErr w:type="spellStart"/>
            <w:r w:rsidRPr="00656A6A">
              <w:t>dossiers</w:t>
            </w:r>
            <w:proofErr w:type="spellEnd"/>
            <w:r w:rsidRPr="00656A6A">
              <w:t xml:space="preserve"> ta’ restrizzjonijiet imħejjija mill-Aġenzija fuq talba tal-Kummissjoni jew imħejjija minn Stat Membru.</w:t>
            </w:r>
          </w:p>
        </w:tc>
      </w:tr>
    </w:tbl>
    <w:p w:rsidR="00A55AF1" w:rsidRPr="00656A6A" w:rsidRDefault="00A55AF1" w:rsidP="00A55AF1"/>
    <w:p w:rsidR="00A55AF1" w:rsidRPr="00656A6A" w:rsidRDefault="00A55AF1" w:rsidP="00A55AF1">
      <w:pPr>
        <w:pStyle w:val="AmNumberTabs"/>
      </w:pPr>
      <w:r w:rsidRPr="00656A6A">
        <w:t>Emenda</w:t>
      </w:r>
      <w:r w:rsidRPr="00656A6A">
        <w:tab/>
      </w:r>
      <w:r w:rsidRPr="00656A6A">
        <w:tab/>
        <w:t>10</w:t>
      </w:r>
    </w:p>
    <w:p w:rsidR="00A55AF1" w:rsidRPr="00656A6A" w:rsidRDefault="00A55AF1" w:rsidP="00A55AF1"/>
    <w:p w:rsidR="00A55AF1" w:rsidRPr="00656A6A" w:rsidRDefault="00A55AF1" w:rsidP="00A55AF1">
      <w:pPr>
        <w:pStyle w:val="NormalBold"/>
        <w:keepNext/>
      </w:pPr>
      <w:r w:rsidRPr="00656A6A">
        <w:t>Proposta għal direttiva</w:t>
      </w:r>
    </w:p>
    <w:p w:rsidR="00A55AF1" w:rsidRPr="00656A6A" w:rsidRDefault="00A55AF1" w:rsidP="00A55AF1">
      <w:pPr>
        <w:pStyle w:val="NormalBold"/>
      </w:pPr>
      <w:r w:rsidRPr="00656A6A">
        <w:t>Artikolu 1 – paragrafu 1 – punt 3 – punt c</w:t>
      </w:r>
    </w:p>
    <w:p w:rsidR="00A55AF1" w:rsidRPr="00656A6A" w:rsidRDefault="00A55AF1" w:rsidP="00A55AF1">
      <w:pPr>
        <w:keepNext/>
      </w:pPr>
      <w:r w:rsidRPr="00656A6A">
        <w:t>Direttiva 2011/65/UE</w:t>
      </w:r>
    </w:p>
    <w:p w:rsidR="00A55AF1" w:rsidRPr="00656A6A" w:rsidRDefault="00A55AF1" w:rsidP="00A55AF1">
      <w:r w:rsidRPr="00656A6A">
        <w:t xml:space="preserve">Artikolu 6 – paragrafu 2 – </w:t>
      </w:r>
      <w:proofErr w:type="spellStart"/>
      <w:r w:rsidRPr="00656A6A">
        <w:t>subparagrafu</w:t>
      </w:r>
      <w:proofErr w:type="spellEnd"/>
      <w:r w:rsidRPr="00656A6A">
        <w:t xml:space="preserve">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5AF1" w:rsidRPr="00656A6A" w:rsidTr="000014DC">
        <w:trPr>
          <w:jc w:val="center"/>
        </w:trPr>
        <w:tc>
          <w:tcPr>
            <w:tcW w:w="9752" w:type="dxa"/>
            <w:gridSpan w:val="2"/>
          </w:tcPr>
          <w:p w:rsidR="00A55AF1" w:rsidRPr="00656A6A" w:rsidRDefault="00A55AF1" w:rsidP="000014DC">
            <w:pPr>
              <w:keepNext/>
            </w:pPr>
          </w:p>
        </w:tc>
      </w:tr>
      <w:tr w:rsidR="00A55AF1" w:rsidRPr="00656A6A" w:rsidTr="000014DC">
        <w:trPr>
          <w:jc w:val="center"/>
        </w:trPr>
        <w:tc>
          <w:tcPr>
            <w:tcW w:w="4876" w:type="dxa"/>
            <w:hideMark/>
          </w:tcPr>
          <w:p w:rsidR="00A55AF1" w:rsidRPr="00656A6A" w:rsidRDefault="00A55AF1" w:rsidP="000014DC">
            <w:pPr>
              <w:pStyle w:val="ColumnHeading"/>
              <w:keepNext/>
            </w:pPr>
            <w:r w:rsidRPr="00656A6A">
              <w:t>Test propost mill-Kummissjoni</w:t>
            </w:r>
          </w:p>
        </w:tc>
        <w:tc>
          <w:tcPr>
            <w:tcW w:w="4876" w:type="dxa"/>
            <w:hideMark/>
          </w:tcPr>
          <w:p w:rsidR="00A55AF1" w:rsidRPr="00656A6A" w:rsidRDefault="00A55AF1" w:rsidP="000014DC">
            <w:pPr>
              <w:pStyle w:val="ColumnHeading"/>
              <w:keepNext/>
            </w:pPr>
            <w:r w:rsidRPr="00656A6A">
              <w:t>Emenda</w:t>
            </w:r>
          </w:p>
        </w:tc>
      </w:tr>
      <w:tr w:rsidR="00A55AF1" w:rsidRPr="00656A6A" w:rsidTr="000014DC">
        <w:trPr>
          <w:jc w:val="center"/>
        </w:trPr>
        <w:tc>
          <w:tcPr>
            <w:tcW w:w="4876" w:type="dxa"/>
            <w:hideMark/>
          </w:tcPr>
          <w:p w:rsidR="00A55AF1" w:rsidRPr="00656A6A" w:rsidRDefault="00A55AF1" w:rsidP="000014DC">
            <w:pPr>
              <w:pStyle w:val="Normal6"/>
            </w:pPr>
            <w:r w:rsidRPr="00656A6A">
              <w:t xml:space="preserve">L-Aġenzija jew Stat Membru għandhom iqisu kwalunkwe informazzjoni disponibbli u kwalunkwe valutazzjoni </w:t>
            </w:r>
            <w:r w:rsidRPr="00656A6A">
              <w:rPr>
                <w:b/>
                <w:i/>
              </w:rPr>
              <w:t xml:space="preserve">tar-riskju </w:t>
            </w:r>
            <w:r w:rsidRPr="00656A6A">
              <w:t xml:space="preserve">rilevanti sottomessa għall-finijiet ta’ leġiżlazzjoni oħra tal-Unjoni li tkopri </w:t>
            </w:r>
            <w:r w:rsidRPr="00656A6A">
              <w:rPr>
                <w:b/>
                <w:i/>
              </w:rPr>
              <w:t>ċ-ċiklu</w:t>
            </w:r>
            <w:r w:rsidRPr="00656A6A">
              <w:t xml:space="preserve"> tal-ħajja tas-sustanza użata </w:t>
            </w:r>
            <w:proofErr w:type="spellStart"/>
            <w:r w:rsidRPr="00656A6A">
              <w:t>fl</w:t>
            </w:r>
            <w:proofErr w:type="spellEnd"/>
            <w:r w:rsidRPr="00656A6A">
              <w:t xml:space="preserve">-EEE, b’mod partikolari l-fażi tal-iskart. Għal dan il-għan, korpi oħrajn stabbiliti skont id-dritt tal-Unjoni u li jwettqu kompitu simili għandhom, fuq talba, jipprovdu informazzjoni lill-Aġenzija jew lill-Istat Membru </w:t>
            </w:r>
            <w:proofErr w:type="spellStart"/>
            <w:r w:rsidRPr="00656A6A">
              <w:t>kkonċernat</w:t>
            </w:r>
            <w:proofErr w:type="spellEnd"/>
            <w:r w:rsidRPr="00656A6A">
              <w:t>.</w:t>
            </w:r>
          </w:p>
        </w:tc>
        <w:tc>
          <w:tcPr>
            <w:tcW w:w="4876" w:type="dxa"/>
            <w:hideMark/>
          </w:tcPr>
          <w:p w:rsidR="00A55AF1" w:rsidRPr="00656A6A" w:rsidRDefault="00A55AF1" w:rsidP="000014DC">
            <w:pPr>
              <w:pStyle w:val="Normal6"/>
              <w:rPr>
                <w:szCs w:val="24"/>
              </w:rPr>
            </w:pPr>
            <w:r w:rsidRPr="00656A6A">
              <w:t xml:space="preserve">L-Aġenzija jew Stat Membru għandhom iqisu kwalunkwe informazzjoni disponibbli u kwalunkwe valutazzjoni rilevanti sottomessa għall-finijiet ta’ leġiżlazzjoni oħra tal-Unjoni li tkopri </w:t>
            </w:r>
            <w:r w:rsidRPr="00656A6A">
              <w:rPr>
                <w:b/>
                <w:i/>
              </w:rPr>
              <w:t>kwalunkwe parti miċ-ċiklu</w:t>
            </w:r>
            <w:r w:rsidRPr="00656A6A">
              <w:t xml:space="preserve"> tal-ħajja tas-sustanza użata </w:t>
            </w:r>
            <w:proofErr w:type="spellStart"/>
            <w:r w:rsidRPr="00656A6A">
              <w:t>fl</w:t>
            </w:r>
            <w:proofErr w:type="spellEnd"/>
            <w:r w:rsidRPr="00656A6A">
              <w:t xml:space="preserve">-EEE, b’mod partikolari l-fażi tal-iskart. Għal dan il-għan, korpi oħrajn stabbiliti skont id-dritt tal-Unjoni u li jwettqu kompitu simili għandhom, fuq talba, jipprovdu informazzjoni lill-Aġenzija jew lill-Istat Membru </w:t>
            </w:r>
            <w:proofErr w:type="spellStart"/>
            <w:r w:rsidRPr="00656A6A">
              <w:t>kkonċernat</w:t>
            </w:r>
            <w:proofErr w:type="spellEnd"/>
            <w:r w:rsidRPr="00656A6A">
              <w:t>.</w:t>
            </w:r>
          </w:p>
        </w:tc>
      </w:tr>
    </w:tbl>
    <w:p w:rsidR="00A55AF1" w:rsidRPr="00656A6A" w:rsidRDefault="00A55AF1" w:rsidP="00A55AF1"/>
    <w:p w:rsidR="00A55AF1" w:rsidRPr="00656A6A" w:rsidRDefault="00A55AF1" w:rsidP="00A55AF1">
      <w:pPr>
        <w:pStyle w:val="AmNumberTabs"/>
      </w:pPr>
      <w:r w:rsidRPr="00656A6A">
        <w:t>Emenda</w:t>
      </w:r>
      <w:r w:rsidRPr="00656A6A">
        <w:tab/>
      </w:r>
      <w:r w:rsidRPr="00656A6A">
        <w:tab/>
        <w:t>11</w:t>
      </w:r>
    </w:p>
    <w:p w:rsidR="00A55AF1" w:rsidRPr="00656A6A" w:rsidRDefault="00A55AF1" w:rsidP="00A55AF1"/>
    <w:p w:rsidR="00A55AF1" w:rsidRPr="00656A6A" w:rsidRDefault="00A55AF1" w:rsidP="00A55AF1">
      <w:pPr>
        <w:pStyle w:val="NormalBold"/>
        <w:keepNext/>
      </w:pPr>
      <w:r w:rsidRPr="00656A6A">
        <w:t>Proposta għal direttiva</w:t>
      </w:r>
    </w:p>
    <w:p w:rsidR="00A55AF1" w:rsidRPr="00656A6A" w:rsidRDefault="00A55AF1" w:rsidP="00A55AF1">
      <w:pPr>
        <w:pStyle w:val="NormalBold"/>
      </w:pPr>
      <w:r w:rsidRPr="00656A6A">
        <w:t>Artikolu 1 – paragrafu 1 – punt 3 – punt c</w:t>
      </w:r>
    </w:p>
    <w:p w:rsidR="00A55AF1" w:rsidRPr="00656A6A" w:rsidRDefault="00A55AF1" w:rsidP="00A55AF1">
      <w:pPr>
        <w:keepNext/>
      </w:pPr>
      <w:r w:rsidRPr="00656A6A">
        <w:t>Direttiva 2011/65/UE</w:t>
      </w:r>
    </w:p>
    <w:p w:rsidR="00A55AF1" w:rsidRPr="00656A6A" w:rsidRDefault="00A55AF1" w:rsidP="00A55AF1">
      <w:r w:rsidRPr="00656A6A">
        <w:t xml:space="preserve">Artikolu 6 – paragrafu 2 – </w:t>
      </w:r>
      <w:proofErr w:type="spellStart"/>
      <w:r w:rsidRPr="00656A6A">
        <w:t>subparagrafu</w:t>
      </w:r>
      <w:proofErr w:type="spellEnd"/>
      <w:r w:rsidRPr="00656A6A">
        <w:t xml:space="preserve"> 3 – punt -a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5AF1" w:rsidRPr="00656A6A" w:rsidTr="000014DC">
        <w:trPr>
          <w:jc w:val="center"/>
        </w:trPr>
        <w:tc>
          <w:tcPr>
            <w:tcW w:w="9752" w:type="dxa"/>
            <w:gridSpan w:val="2"/>
          </w:tcPr>
          <w:p w:rsidR="00A55AF1" w:rsidRPr="00656A6A" w:rsidRDefault="00A55AF1" w:rsidP="000014DC">
            <w:pPr>
              <w:keepNext/>
            </w:pPr>
          </w:p>
        </w:tc>
      </w:tr>
      <w:tr w:rsidR="00A55AF1" w:rsidRPr="00656A6A" w:rsidTr="000014DC">
        <w:trPr>
          <w:jc w:val="center"/>
        </w:trPr>
        <w:tc>
          <w:tcPr>
            <w:tcW w:w="4876" w:type="dxa"/>
            <w:hideMark/>
          </w:tcPr>
          <w:p w:rsidR="00A55AF1" w:rsidRPr="00656A6A" w:rsidRDefault="00A55AF1" w:rsidP="000014DC">
            <w:pPr>
              <w:pStyle w:val="ColumnHeading"/>
              <w:keepNext/>
            </w:pPr>
            <w:r w:rsidRPr="00656A6A">
              <w:t>Test propost mill-Kummissjoni</w:t>
            </w:r>
          </w:p>
        </w:tc>
        <w:tc>
          <w:tcPr>
            <w:tcW w:w="4876" w:type="dxa"/>
            <w:hideMark/>
          </w:tcPr>
          <w:p w:rsidR="00A55AF1" w:rsidRPr="00656A6A" w:rsidRDefault="00A55AF1" w:rsidP="000014DC">
            <w:pPr>
              <w:pStyle w:val="ColumnHeading"/>
              <w:keepNext/>
            </w:pPr>
            <w:r w:rsidRPr="00656A6A">
              <w:t>Emenda</w:t>
            </w:r>
          </w:p>
        </w:tc>
      </w:tr>
      <w:tr w:rsidR="00A55AF1" w:rsidRPr="00656A6A" w:rsidTr="000014DC">
        <w:trPr>
          <w:jc w:val="center"/>
        </w:trPr>
        <w:tc>
          <w:tcPr>
            <w:tcW w:w="4876" w:type="dxa"/>
          </w:tcPr>
          <w:p w:rsidR="00A55AF1" w:rsidRPr="00656A6A" w:rsidRDefault="00A55AF1" w:rsidP="000014DC">
            <w:pPr>
              <w:pStyle w:val="Normal6"/>
            </w:pPr>
          </w:p>
        </w:tc>
        <w:tc>
          <w:tcPr>
            <w:tcW w:w="4876" w:type="dxa"/>
            <w:hideMark/>
          </w:tcPr>
          <w:p w:rsidR="00A55AF1" w:rsidRPr="00656A6A" w:rsidRDefault="00A55AF1" w:rsidP="000014DC">
            <w:pPr>
              <w:pStyle w:val="Normal6"/>
              <w:rPr>
                <w:szCs w:val="24"/>
              </w:rPr>
            </w:pPr>
            <w:r w:rsidRPr="00656A6A">
              <w:rPr>
                <w:b/>
                <w:i/>
              </w:rPr>
              <w:t>(-a)</w:t>
            </w:r>
            <w:r w:rsidRPr="00656A6A">
              <w:rPr>
                <w:b/>
                <w:i/>
              </w:rPr>
              <w:tab/>
              <w:t>l-identità tas-sustanza;</w:t>
            </w:r>
          </w:p>
        </w:tc>
      </w:tr>
    </w:tbl>
    <w:p w:rsidR="00A55AF1" w:rsidRPr="00656A6A" w:rsidRDefault="00A55AF1" w:rsidP="00A55AF1"/>
    <w:p w:rsidR="00A55AF1" w:rsidRPr="00656A6A" w:rsidRDefault="00A55AF1" w:rsidP="00A55AF1">
      <w:pPr>
        <w:pStyle w:val="AmNumberTabs"/>
      </w:pPr>
      <w:r w:rsidRPr="00656A6A">
        <w:t>Emenda</w:t>
      </w:r>
      <w:r w:rsidRPr="00656A6A">
        <w:tab/>
      </w:r>
      <w:r w:rsidRPr="00656A6A">
        <w:tab/>
        <w:t>12</w:t>
      </w:r>
    </w:p>
    <w:p w:rsidR="00A55AF1" w:rsidRPr="00656A6A" w:rsidRDefault="00A55AF1" w:rsidP="00A55AF1"/>
    <w:p w:rsidR="00A55AF1" w:rsidRPr="00656A6A" w:rsidRDefault="00A55AF1" w:rsidP="00A55AF1">
      <w:pPr>
        <w:pStyle w:val="NormalBold"/>
        <w:keepNext/>
      </w:pPr>
      <w:r w:rsidRPr="00656A6A">
        <w:t>Proposta għal direttiva</w:t>
      </w:r>
    </w:p>
    <w:p w:rsidR="00A55AF1" w:rsidRPr="00656A6A" w:rsidRDefault="00A55AF1" w:rsidP="00A55AF1">
      <w:pPr>
        <w:pStyle w:val="NormalBold"/>
      </w:pPr>
      <w:r w:rsidRPr="00656A6A">
        <w:t>Artikolu 1 – paragrafu 1 – punt 3 – punt c</w:t>
      </w:r>
    </w:p>
    <w:p w:rsidR="00A55AF1" w:rsidRPr="00656A6A" w:rsidRDefault="00A55AF1" w:rsidP="00A55AF1">
      <w:pPr>
        <w:keepNext/>
      </w:pPr>
      <w:r w:rsidRPr="00656A6A">
        <w:t>Direttiva 2011/65/UE</w:t>
      </w:r>
    </w:p>
    <w:p w:rsidR="00A55AF1" w:rsidRPr="00656A6A" w:rsidRDefault="00A55AF1" w:rsidP="00A55AF1">
      <w:r w:rsidRPr="00656A6A">
        <w:t xml:space="preserve">Artikolu 6 – paragrafu 2 – </w:t>
      </w:r>
      <w:proofErr w:type="spellStart"/>
      <w:r w:rsidRPr="00656A6A">
        <w:t>subparagrafu</w:t>
      </w:r>
      <w:proofErr w:type="spellEnd"/>
      <w:r w:rsidRPr="00656A6A">
        <w:t xml:space="preserve"> 3 – punt -</w:t>
      </w:r>
      <w:proofErr w:type="spellStart"/>
      <w:r w:rsidRPr="00656A6A">
        <w:t>aa</w:t>
      </w:r>
      <w:proofErr w:type="spellEnd"/>
      <w:r w:rsidRPr="00656A6A"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5AF1" w:rsidRPr="00656A6A" w:rsidTr="000014DC">
        <w:trPr>
          <w:jc w:val="center"/>
        </w:trPr>
        <w:tc>
          <w:tcPr>
            <w:tcW w:w="9752" w:type="dxa"/>
            <w:gridSpan w:val="2"/>
          </w:tcPr>
          <w:p w:rsidR="00A55AF1" w:rsidRPr="00656A6A" w:rsidRDefault="00A55AF1" w:rsidP="000014DC">
            <w:pPr>
              <w:keepNext/>
            </w:pPr>
          </w:p>
        </w:tc>
      </w:tr>
      <w:tr w:rsidR="00A55AF1" w:rsidRPr="00656A6A" w:rsidTr="000014DC">
        <w:trPr>
          <w:jc w:val="center"/>
        </w:trPr>
        <w:tc>
          <w:tcPr>
            <w:tcW w:w="4876" w:type="dxa"/>
            <w:hideMark/>
          </w:tcPr>
          <w:p w:rsidR="00A55AF1" w:rsidRPr="00656A6A" w:rsidRDefault="00A55AF1" w:rsidP="000014DC">
            <w:pPr>
              <w:pStyle w:val="ColumnHeading"/>
              <w:keepNext/>
            </w:pPr>
            <w:r w:rsidRPr="00656A6A">
              <w:t>Test propost mill-Kummissjoni</w:t>
            </w:r>
          </w:p>
        </w:tc>
        <w:tc>
          <w:tcPr>
            <w:tcW w:w="4876" w:type="dxa"/>
            <w:hideMark/>
          </w:tcPr>
          <w:p w:rsidR="00A55AF1" w:rsidRPr="00656A6A" w:rsidRDefault="00A55AF1" w:rsidP="000014DC">
            <w:pPr>
              <w:pStyle w:val="ColumnHeading"/>
              <w:keepNext/>
            </w:pPr>
            <w:r w:rsidRPr="00656A6A">
              <w:t>Emenda</w:t>
            </w:r>
          </w:p>
        </w:tc>
      </w:tr>
      <w:tr w:rsidR="00A55AF1" w:rsidRPr="00656A6A" w:rsidTr="000014DC">
        <w:trPr>
          <w:jc w:val="center"/>
        </w:trPr>
        <w:tc>
          <w:tcPr>
            <w:tcW w:w="4876" w:type="dxa"/>
          </w:tcPr>
          <w:p w:rsidR="00A55AF1" w:rsidRPr="00656A6A" w:rsidRDefault="00A55AF1" w:rsidP="000014DC">
            <w:pPr>
              <w:pStyle w:val="Normal6"/>
            </w:pPr>
          </w:p>
        </w:tc>
        <w:tc>
          <w:tcPr>
            <w:tcW w:w="4876" w:type="dxa"/>
            <w:hideMark/>
          </w:tcPr>
          <w:p w:rsidR="00A55AF1" w:rsidRPr="00656A6A" w:rsidRDefault="00A55AF1" w:rsidP="000014DC">
            <w:pPr>
              <w:pStyle w:val="Normal6"/>
              <w:rPr>
                <w:szCs w:val="24"/>
              </w:rPr>
            </w:pPr>
            <w:r w:rsidRPr="00656A6A">
              <w:rPr>
                <w:b/>
                <w:i/>
              </w:rPr>
              <w:t>(-</w:t>
            </w:r>
            <w:proofErr w:type="spellStart"/>
            <w:r w:rsidRPr="00656A6A">
              <w:rPr>
                <w:b/>
                <w:i/>
              </w:rPr>
              <w:t>aa</w:t>
            </w:r>
            <w:proofErr w:type="spellEnd"/>
            <w:r w:rsidRPr="00656A6A">
              <w:rPr>
                <w:b/>
                <w:i/>
              </w:rPr>
              <w:t>)</w:t>
            </w:r>
            <w:r w:rsidRPr="00656A6A">
              <w:rPr>
                <w:b/>
                <w:i/>
              </w:rPr>
              <w:tab/>
              <w:t>formulazzjoni preċiża u ċara għad-dħul tar-restrizzjoni proposta fl-Anness II;</w:t>
            </w:r>
          </w:p>
        </w:tc>
      </w:tr>
    </w:tbl>
    <w:p w:rsidR="00A55AF1" w:rsidRPr="00656A6A" w:rsidRDefault="00A55AF1" w:rsidP="00A55AF1"/>
    <w:p w:rsidR="00A55AF1" w:rsidRPr="00656A6A" w:rsidRDefault="00A55AF1" w:rsidP="00A55AF1">
      <w:pPr>
        <w:pStyle w:val="AmNumberTabs"/>
      </w:pPr>
      <w:r w:rsidRPr="00656A6A">
        <w:t>Emenda</w:t>
      </w:r>
      <w:r w:rsidRPr="00656A6A">
        <w:tab/>
      </w:r>
      <w:r w:rsidRPr="00656A6A">
        <w:tab/>
        <w:t>13</w:t>
      </w:r>
    </w:p>
    <w:p w:rsidR="00A55AF1" w:rsidRPr="00656A6A" w:rsidRDefault="00A55AF1" w:rsidP="00A55AF1"/>
    <w:p w:rsidR="00A55AF1" w:rsidRPr="00656A6A" w:rsidRDefault="00A55AF1" w:rsidP="00A55AF1">
      <w:pPr>
        <w:pStyle w:val="NormalBold"/>
        <w:keepNext/>
      </w:pPr>
      <w:r w:rsidRPr="00656A6A">
        <w:t>Proposta għal direttiva</w:t>
      </w:r>
    </w:p>
    <w:p w:rsidR="00A55AF1" w:rsidRPr="00656A6A" w:rsidRDefault="00A55AF1" w:rsidP="00A55AF1">
      <w:pPr>
        <w:pStyle w:val="NormalBold"/>
      </w:pPr>
      <w:r w:rsidRPr="00656A6A">
        <w:t>Artikolu 1 – paragrafu 1 – punt 3 – punt c</w:t>
      </w:r>
    </w:p>
    <w:p w:rsidR="00A55AF1" w:rsidRPr="00656A6A" w:rsidRDefault="00A55AF1" w:rsidP="00A55AF1">
      <w:pPr>
        <w:keepNext/>
      </w:pPr>
      <w:r w:rsidRPr="00656A6A">
        <w:t>Direttiva 2011/65/UE</w:t>
      </w:r>
    </w:p>
    <w:p w:rsidR="00A55AF1" w:rsidRPr="00656A6A" w:rsidRDefault="00A55AF1" w:rsidP="00A55AF1">
      <w:r w:rsidRPr="00656A6A">
        <w:t xml:space="preserve">Artikolu 6 – paragrafu 2 – </w:t>
      </w:r>
      <w:proofErr w:type="spellStart"/>
      <w:r w:rsidRPr="00656A6A">
        <w:t>subparagrafu</w:t>
      </w:r>
      <w:proofErr w:type="spellEnd"/>
      <w:r w:rsidRPr="00656A6A">
        <w:t xml:space="preserve"> 3 – punt -</w:t>
      </w:r>
      <w:proofErr w:type="spellStart"/>
      <w:r w:rsidRPr="00656A6A">
        <w:t>ab</w:t>
      </w:r>
      <w:proofErr w:type="spellEnd"/>
      <w:r w:rsidRPr="00656A6A"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5AF1" w:rsidRPr="00656A6A" w:rsidTr="000014DC">
        <w:trPr>
          <w:jc w:val="center"/>
        </w:trPr>
        <w:tc>
          <w:tcPr>
            <w:tcW w:w="9752" w:type="dxa"/>
            <w:gridSpan w:val="2"/>
          </w:tcPr>
          <w:p w:rsidR="00A55AF1" w:rsidRPr="00656A6A" w:rsidRDefault="00A55AF1" w:rsidP="000014DC">
            <w:pPr>
              <w:keepNext/>
            </w:pPr>
          </w:p>
        </w:tc>
      </w:tr>
      <w:tr w:rsidR="00A55AF1" w:rsidRPr="00656A6A" w:rsidTr="000014DC">
        <w:trPr>
          <w:jc w:val="center"/>
        </w:trPr>
        <w:tc>
          <w:tcPr>
            <w:tcW w:w="4876" w:type="dxa"/>
            <w:hideMark/>
          </w:tcPr>
          <w:p w:rsidR="00A55AF1" w:rsidRPr="00656A6A" w:rsidRDefault="00A55AF1" w:rsidP="000014DC">
            <w:pPr>
              <w:pStyle w:val="ColumnHeading"/>
              <w:keepNext/>
            </w:pPr>
            <w:r w:rsidRPr="00656A6A">
              <w:t>Test propost mill-Kummissjoni</w:t>
            </w:r>
          </w:p>
        </w:tc>
        <w:tc>
          <w:tcPr>
            <w:tcW w:w="4876" w:type="dxa"/>
            <w:hideMark/>
          </w:tcPr>
          <w:p w:rsidR="00A55AF1" w:rsidRPr="00656A6A" w:rsidRDefault="00A55AF1" w:rsidP="000014DC">
            <w:pPr>
              <w:pStyle w:val="ColumnHeading"/>
              <w:keepNext/>
            </w:pPr>
            <w:r w:rsidRPr="00656A6A">
              <w:t>Emenda</w:t>
            </w:r>
          </w:p>
        </w:tc>
      </w:tr>
      <w:tr w:rsidR="00A55AF1" w:rsidRPr="00656A6A" w:rsidTr="000014DC">
        <w:trPr>
          <w:jc w:val="center"/>
        </w:trPr>
        <w:tc>
          <w:tcPr>
            <w:tcW w:w="4876" w:type="dxa"/>
          </w:tcPr>
          <w:p w:rsidR="00A55AF1" w:rsidRPr="00656A6A" w:rsidRDefault="00A55AF1" w:rsidP="000014DC">
            <w:pPr>
              <w:pStyle w:val="Normal6"/>
            </w:pPr>
          </w:p>
        </w:tc>
        <w:tc>
          <w:tcPr>
            <w:tcW w:w="4876" w:type="dxa"/>
            <w:hideMark/>
          </w:tcPr>
          <w:p w:rsidR="00A55AF1" w:rsidRPr="00656A6A" w:rsidRDefault="00A55AF1" w:rsidP="000014DC">
            <w:pPr>
              <w:pStyle w:val="Normal6"/>
              <w:rPr>
                <w:szCs w:val="24"/>
              </w:rPr>
            </w:pPr>
            <w:r w:rsidRPr="00656A6A">
              <w:rPr>
                <w:b/>
                <w:i/>
              </w:rPr>
              <w:t>(-</w:t>
            </w:r>
            <w:proofErr w:type="spellStart"/>
            <w:r w:rsidRPr="00656A6A">
              <w:rPr>
                <w:b/>
                <w:i/>
              </w:rPr>
              <w:t>ab</w:t>
            </w:r>
            <w:proofErr w:type="spellEnd"/>
            <w:r w:rsidRPr="00656A6A">
              <w:rPr>
                <w:b/>
                <w:i/>
              </w:rPr>
              <w:t>)</w:t>
            </w:r>
            <w:r w:rsidRPr="00656A6A">
              <w:rPr>
                <w:b/>
                <w:i/>
              </w:rPr>
              <w:tab/>
              <w:t>referenzi u evidenza xjentifika għar-restrizzjoni;</w:t>
            </w:r>
          </w:p>
        </w:tc>
      </w:tr>
    </w:tbl>
    <w:p w:rsidR="00A55AF1" w:rsidRPr="00656A6A" w:rsidRDefault="00A55AF1" w:rsidP="00A55AF1"/>
    <w:p w:rsidR="00A55AF1" w:rsidRPr="00656A6A" w:rsidRDefault="00A55AF1" w:rsidP="00A55AF1">
      <w:pPr>
        <w:pStyle w:val="AmNumberTabs"/>
      </w:pPr>
      <w:r w:rsidRPr="00656A6A">
        <w:t>Emenda</w:t>
      </w:r>
      <w:r w:rsidRPr="00656A6A">
        <w:tab/>
      </w:r>
      <w:r w:rsidRPr="00656A6A">
        <w:tab/>
        <w:t>14</w:t>
      </w:r>
    </w:p>
    <w:p w:rsidR="00A55AF1" w:rsidRPr="00656A6A" w:rsidRDefault="00A55AF1" w:rsidP="00A55AF1"/>
    <w:p w:rsidR="00A55AF1" w:rsidRPr="00656A6A" w:rsidRDefault="00A55AF1" w:rsidP="00A55AF1">
      <w:pPr>
        <w:pStyle w:val="NormalBold"/>
        <w:keepNext/>
      </w:pPr>
      <w:r w:rsidRPr="00656A6A">
        <w:t>Proposta għal direttiva</w:t>
      </w:r>
    </w:p>
    <w:p w:rsidR="00A55AF1" w:rsidRPr="00656A6A" w:rsidRDefault="00A55AF1" w:rsidP="00A55AF1">
      <w:pPr>
        <w:pStyle w:val="NormalBold"/>
      </w:pPr>
      <w:r w:rsidRPr="00656A6A">
        <w:t>Artikolu 1 – paragrafu 1 – punt 3 – punt c</w:t>
      </w:r>
    </w:p>
    <w:p w:rsidR="00A55AF1" w:rsidRPr="00656A6A" w:rsidRDefault="00A55AF1" w:rsidP="00A55AF1">
      <w:pPr>
        <w:keepNext/>
      </w:pPr>
      <w:r w:rsidRPr="00656A6A">
        <w:t>Direttiva 2011/65/UE</w:t>
      </w:r>
    </w:p>
    <w:p w:rsidR="00A55AF1" w:rsidRPr="00656A6A" w:rsidRDefault="00A55AF1" w:rsidP="00A55AF1">
      <w:r w:rsidRPr="00656A6A">
        <w:t xml:space="preserve">Artikolu 6 – paragrafu 2 – </w:t>
      </w:r>
      <w:proofErr w:type="spellStart"/>
      <w:r w:rsidRPr="00656A6A">
        <w:t>subparagrafu</w:t>
      </w:r>
      <w:proofErr w:type="spellEnd"/>
      <w:r w:rsidRPr="00656A6A">
        <w:t xml:space="preserve"> 3 – punt </w:t>
      </w:r>
      <w:proofErr w:type="spellStart"/>
      <w:r w:rsidRPr="00656A6A">
        <w:t>ba</w:t>
      </w:r>
      <w:proofErr w:type="spellEnd"/>
      <w:r w:rsidRPr="00656A6A"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5AF1" w:rsidRPr="00656A6A" w:rsidTr="000014DC">
        <w:trPr>
          <w:jc w:val="center"/>
        </w:trPr>
        <w:tc>
          <w:tcPr>
            <w:tcW w:w="9752" w:type="dxa"/>
            <w:gridSpan w:val="2"/>
          </w:tcPr>
          <w:p w:rsidR="00A55AF1" w:rsidRPr="00656A6A" w:rsidRDefault="00A55AF1" w:rsidP="000014DC">
            <w:pPr>
              <w:keepNext/>
            </w:pPr>
          </w:p>
        </w:tc>
      </w:tr>
      <w:tr w:rsidR="00A55AF1" w:rsidRPr="00656A6A" w:rsidTr="000014DC">
        <w:trPr>
          <w:jc w:val="center"/>
        </w:trPr>
        <w:tc>
          <w:tcPr>
            <w:tcW w:w="4876" w:type="dxa"/>
            <w:hideMark/>
          </w:tcPr>
          <w:p w:rsidR="00A55AF1" w:rsidRPr="00656A6A" w:rsidRDefault="00A55AF1" w:rsidP="000014DC">
            <w:pPr>
              <w:pStyle w:val="ColumnHeading"/>
              <w:keepNext/>
            </w:pPr>
            <w:r w:rsidRPr="00656A6A">
              <w:t>Test propost mill-Kummissjoni</w:t>
            </w:r>
          </w:p>
        </w:tc>
        <w:tc>
          <w:tcPr>
            <w:tcW w:w="4876" w:type="dxa"/>
            <w:hideMark/>
          </w:tcPr>
          <w:p w:rsidR="00A55AF1" w:rsidRPr="00656A6A" w:rsidRDefault="00A55AF1" w:rsidP="000014DC">
            <w:pPr>
              <w:pStyle w:val="ColumnHeading"/>
              <w:keepNext/>
            </w:pPr>
            <w:r w:rsidRPr="00656A6A">
              <w:t>Emenda</w:t>
            </w:r>
          </w:p>
        </w:tc>
      </w:tr>
      <w:tr w:rsidR="00A55AF1" w:rsidRPr="00656A6A" w:rsidTr="000014DC">
        <w:trPr>
          <w:jc w:val="center"/>
        </w:trPr>
        <w:tc>
          <w:tcPr>
            <w:tcW w:w="4876" w:type="dxa"/>
          </w:tcPr>
          <w:p w:rsidR="00A55AF1" w:rsidRPr="00656A6A" w:rsidRDefault="00A55AF1" w:rsidP="000014DC">
            <w:pPr>
              <w:pStyle w:val="Normal6"/>
            </w:pPr>
          </w:p>
        </w:tc>
        <w:tc>
          <w:tcPr>
            <w:tcW w:w="4876" w:type="dxa"/>
            <w:hideMark/>
          </w:tcPr>
          <w:p w:rsidR="00A55AF1" w:rsidRPr="00656A6A" w:rsidRDefault="00A55AF1" w:rsidP="000014DC">
            <w:pPr>
              <w:pStyle w:val="Normal6"/>
              <w:rPr>
                <w:szCs w:val="24"/>
              </w:rPr>
            </w:pPr>
            <w:r w:rsidRPr="00656A6A">
              <w:rPr>
                <w:b/>
                <w:i/>
              </w:rPr>
              <w:t>(</w:t>
            </w:r>
            <w:proofErr w:type="spellStart"/>
            <w:r w:rsidRPr="00656A6A">
              <w:rPr>
                <w:b/>
                <w:i/>
              </w:rPr>
              <w:t>ba</w:t>
            </w:r>
            <w:proofErr w:type="spellEnd"/>
            <w:r w:rsidRPr="00656A6A">
              <w:rPr>
                <w:b/>
                <w:i/>
              </w:rPr>
              <w:t>)</w:t>
            </w:r>
            <w:r w:rsidRPr="00656A6A">
              <w:rPr>
                <w:b/>
                <w:i/>
              </w:rPr>
              <w:tab/>
              <w:t>informazzjoni dwar alternattivi possibbli, u dwar id-</w:t>
            </w:r>
            <w:proofErr w:type="spellStart"/>
            <w:r w:rsidRPr="00656A6A">
              <w:rPr>
                <w:b/>
                <w:i/>
              </w:rPr>
              <w:t>disponibbiltà</w:t>
            </w:r>
            <w:proofErr w:type="spellEnd"/>
            <w:r w:rsidRPr="00656A6A">
              <w:rPr>
                <w:b/>
                <w:i/>
              </w:rPr>
              <w:t xml:space="preserve"> u l-</w:t>
            </w:r>
            <w:proofErr w:type="spellStart"/>
            <w:r w:rsidRPr="00656A6A">
              <w:rPr>
                <w:b/>
                <w:i/>
              </w:rPr>
              <w:t>adegwatezza</w:t>
            </w:r>
            <w:proofErr w:type="spellEnd"/>
            <w:r w:rsidRPr="00656A6A">
              <w:rPr>
                <w:b/>
                <w:i/>
              </w:rPr>
              <w:t xml:space="preserve"> tagħhom;</w:t>
            </w:r>
          </w:p>
        </w:tc>
      </w:tr>
    </w:tbl>
    <w:p w:rsidR="00A55AF1" w:rsidRPr="00656A6A" w:rsidRDefault="00A55AF1" w:rsidP="00A55AF1"/>
    <w:p w:rsidR="00A55AF1" w:rsidRPr="00656A6A" w:rsidRDefault="00A55AF1" w:rsidP="00A55AF1">
      <w:pPr>
        <w:pStyle w:val="AmNumberTabs"/>
      </w:pPr>
      <w:r w:rsidRPr="00656A6A">
        <w:t>Emenda</w:t>
      </w:r>
      <w:r w:rsidRPr="00656A6A">
        <w:tab/>
      </w:r>
      <w:r w:rsidRPr="00656A6A">
        <w:tab/>
        <w:t>15</w:t>
      </w:r>
    </w:p>
    <w:p w:rsidR="00A55AF1" w:rsidRPr="00656A6A" w:rsidRDefault="00A55AF1" w:rsidP="00A55AF1"/>
    <w:p w:rsidR="00A55AF1" w:rsidRPr="00656A6A" w:rsidRDefault="00A55AF1" w:rsidP="00A55AF1">
      <w:pPr>
        <w:pStyle w:val="NormalBold"/>
        <w:keepNext/>
      </w:pPr>
      <w:r w:rsidRPr="00656A6A">
        <w:t>Proposta għal direttiva</w:t>
      </w:r>
    </w:p>
    <w:p w:rsidR="00A55AF1" w:rsidRPr="00656A6A" w:rsidRDefault="00A55AF1" w:rsidP="00A55AF1">
      <w:pPr>
        <w:pStyle w:val="NormalBold"/>
      </w:pPr>
      <w:r w:rsidRPr="00656A6A">
        <w:t>Artikolu 1 – paragrafu 1 – punt 3 – punt c</w:t>
      </w:r>
    </w:p>
    <w:p w:rsidR="00A55AF1" w:rsidRPr="00656A6A" w:rsidRDefault="00A55AF1" w:rsidP="00A55AF1">
      <w:pPr>
        <w:keepNext/>
      </w:pPr>
      <w:r w:rsidRPr="00656A6A">
        <w:t>Direttiva 2011/65/UE</w:t>
      </w:r>
    </w:p>
    <w:p w:rsidR="00A55AF1" w:rsidRPr="00656A6A" w:rsidRDefault="00A55AF1" w:rsidP="00A55AF1">
      <w:r w:rsidRPr="00656A6A">
        <w:t xml:space="preserve">Artikolu 6 – paragrafu 2 – </w:t>
      </w:r>
      <w:proofErr w:type="spellStart"/>
      <w:r w:rsidRPr="00656A6A">
        <w:t>subparagrafu</w:t>
      </w:r>
      <w:proofErr w:type="spellEnd"/>
      <w:r w:rsidRPr="00656A6A">
        <w:t xml:space="preserve"> 3 – punt </w:t>
      </w:r>
      <w:proofErr w:type="spellStart"/>
      <w:r w:rsidRPr="00656A6A">
        <w:t>bb</w:t>
      </w:r>
      <w:proofErr w:type="spellEnd"/>
      <w:r w:rsidRPr="00656A6A"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5AF1" w:rsidRPr="00656A6A" w:rsidTr="000014DC">
        <w:trPr>
          <w:jc w:val="center"/>
        </w:trPr>
        <w:tc>
          <w:tcPr>
            <w:tcW w:w="9752" w:type="dxa"/>
            <w:gridSpan w:val="2"/>
          </w:tcPr>
          <w:p w:rsidR="00A55AF1" w:rsidRPr="00656A6A" w:rsidRDefault="00A55AF1" w:rsidP="000014DC">
            <w:pPr>
              <w:keepNext/>
            </w:pPr>
          </w:p>
        </w:tc>
      </w:tr>
      <w:tr w:rsidR="00A55AF1" w:rsidRPr="00656A6A" w:rsidTr="000014DC">
        <w:trPr>
          <w:jc w:val="center"/>
        </w:trPr>
        <w:tc>
          <w:tcPr>
            <w:tcW w:w="4876" w:type="dxa"/>
            <w:hideMark/>
          </w:tcPr>
          <w:p w:rsidR="00A55AF1" w:rsidRPr="00656A6A" w:rsidRDefault="00A55AF1" w:rsidP="000014DC">
            <w:pPr>
              <w:pStyle w:val="ColumnHeading"/>
              <w:keepNext/>
            </w:pPr>
            <w:r w:rsidRPr="00656A6A">
              <w:t>Test propost mill-Kummissjoni</w:t>
            </w:r>
          </w:p>
        </w:tc>
        <w:tc>
          <w:tcPr>
            <w:tcW w:w="4876" w:type="dxa"/>
            <w:hideMark/>
          </w:tcPr>
          <w:p w:rsidR="00A55AF1" w:rsidRPr="00656A6A" w:rsidRDefault="00A55AF1" w:rsidP="000014DC">
            <w:pPr>
              <w:pStyle w:val="ColumnHeading"/>
              <w:keepNext/>
            </w:pPr>
            <w:r w:rsidRPr="00656A6A">
              <w:t>Emenda</w:t>
            </w:r>
          </w:p>
        </w:tc>
      </w:tr>
      <w:tr w:rsidR="00A55AF1" w:rsidRPr="00656A6A" w:rsidTr="000014DC">
        <w:trPr>
          <w:jc w:val="center"/>
        </w:trPr>
        <w:tc>
          <w:tcPr>
            <w:tcW w:w="4876" w:type="dxa"/>
          </w:tcPr>
          <w:p w:rsidR="00A55AF1" w:rsidRPr="00656A6A" w:rsidRDefault="00A55AF1" w:rsidP="000014DC">
            <w:pPr>
              <w:pStyle w:val="Normal6"/>
            </w:pPr>
          </w:p>
        </w:tc>
        <w:tc>
          <w:tcPr>
            <w:tcW w:w="4876" w:type="dxa"/>
            <w:hideMark/>
          </w:tcPr>
          <w:p w:rsidR="00A55AF1" w:rsidRPr="00656A6A" w:rsidRDefault="00A55AF1" w:rsidP="000014DC">
            <w:pPr>
              <w:pStyle w:val="Normal6"/>
              <w:rPr>
                <w:szCs w:val="24"/>
              </w:rPr>
            </w:pPr>
            <w:r w:rsidRPr="00656A6A">
              <w:rPr>
                <w:b/>
                <w:i/>
              </w:rPr>
              <w:t>(</w:t>
            </w:r>
            <w:proofErr w:type="spellStart"/>
            <w:r w:rsidRPr="00656A6A">
              <w:rPr>
                <w:b/>
                <w:i/>
              </w:rPr>
              <w:t>bb</w:t>
            </w:r>
            <w:proofErr w:type="spellEnd"/>
            <w:r w:rsidRPr="00656A6A">
              <w:rPr>
                <w:b/>
                <w:i/>
              </w:rPr>
              <w:t>)</w:t>
            </w:r>
            <w:r w:rsidRPr="00656A6A">
              <w:rPr>
                <w:b/>
                <w:i/>
              </w:rPr>
              <w:tab/>
              <w:t xml:space="preserve">ġustifikazzjoni biex restrizzjoni fl-Unjoni kollha kemm hi tiġi </w:t>
            </w:r>
            <w:proofErr w:type="spellStart"/>
            <w:r w:rsidRPr="00656A6A">
              <w:rPr>
                <w:b/>
                <w:i/>
              </w:rPr>
              <w:t>kkunsidrata</w:t>
            </w:r>
            <w:proofErr w:type="spellEnd"/>
            <w:r w:rsidRPr="00656A6A">
              <w:rPr>
                <w:b/>
                <w:i/>
              </w:rPr>
              <w:t xml:space="preserve"> bħala l-aktar miżura xierqa.</w:t>
            </w:r>
          </w:p>
        </w:tc>
      </w:tr>
    </w:tbl>
    <w:p w:rsidR="00A55AF1" w:rsidRPr="00656A6A" w:rsidRDefault="00A55AF1" w:rsidP="00A55AF1"/>
    <w:p w:rsidR="00A55AF1" w:rsidRPr="00656A6A" w:rsidRDefault="00A55AF1" w:rsidP="00A55AF1">
      <w:pPr>
        <w:pStyle w:val="AmNumberTabs"/>
      </w:pPr>
      <w:r w:rsidRPr="00656A6A">
        <w:t>Emenda</w:t>
      </w:r>
      <w:r w:rsidRPr="00656A6A">
        <w:tab/>
      </w:r>
      <w:r w:rsidRPr="00656A6A">
        <w:tab/>
        <w:t>16</w:t>
      </w:r>
    </w:p>
    <w:p w:rsidR="00A55AF1" w:rsidRPr="00656A6A" w:rsidRDefault="00A55AF1" w:rsidP="00A55AF1"/>
    <w:p w:rsidR="00A55AF1" w:rsidRPr="00656A6A" w:rsidRDefault="00A55AF1" w:rsidP="00A55AF1">
      <w:pPr>
        <w:pStyle w:val="NormalBold"/>
        <w:keepNext/>
      </w:pPr>
      <w:r w:rsidRPr="00656A6A">
        <w:t>Proposta għal direttiva</w:t>
      </w:r>
    </w:p>
    <w:p w:rsidR="00A55AF1" w:rsidRPr="00656A6A" w:rsidRDefault="00A55AF1" w:rsidP="00A55AF1">
      <w:pPr>
        <w:pStyle w:val="NormalBold"/>
      </w:pPr>
      <w:r w:rsidRPr="00656A6A">
        <w:t>Artikolu 1 – paragrafu 1 – punt 3 – punt c</w:t>
      </w:r>
    </w:p>
    <w:p w:rsidR="00A55AF1" w:rsidRPr="00656A6A" w:rsidRDefault="00A55AF1" w:rsidP="00A55AF1">
      <w:pPr>
        <w:keepNext/>
      </w:pPr>
      <w:r w:rsidRPr="00656A6A">
        <w:t>Direttiva 2011/65/UE</w:t>
      </w:r>
    </w:p>
    <w:p w:rsidR="00A55AF1" w:rsidRPr="00656A6A" w:rsidRDefault="00A55AF1" w:rsidP="00A55AF1">
      <w:r w:rsidRPr="00656A6A">
        <w:t xml:space="preserve">Artikolu 6 – paragrafu 2 – </w:t>
      </w:r>
      <w:proofErr w:type="spellStart"/>
      <w:r w:rsidRPr="00656A6A">
        <w:t>subparagrafu</w:t>
      </w:r>
      <w:proofErr w:type="spellEnd"/>
      <w:r w:rsidRPr="00656A6A">
        <w:t xml:space="preserve"> 3 – punt </w:t>
      </w:r>
      <w:proofErr w:type="spellStart"/>
      <w:r w:rsidRPr="00656A6A">
        <w:t>bc</w:t>
      </w:r>
      <w:proofErr w:type="spellEnd"/>
      <w:r w:rsidRPr="00656A6A"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5AF1" w:rsidRPr="00656A6A" w:rsidTr="000014DC">
        <w:trPr>
          <w:jc w:val="center"/>
        </w:trPr>
        <w:tc>
          <w:tcPr>
            <w:tcW w:w="9752" w:type="dxa"/>
            <w:gridSpan w:val="2"/>
          </w:tcPr>
          <w:p w:rsidR="00A55AF1" w:rsidRPr="00656A6A" w:rsidRDefault="00A55AF1" w:rsidP="000014DC">
            <w:pPr>
              <w:keepNext/>
            </w:pPr>
          </w:p>
        </w:tc>
      </w:tr>
      <w:tr w:rsidR="00A55AF1" w:rsidRPr="00656A6A" w:rsidTr="000014DC">
        <w:trPr>
          <w:jc w:val="center"/>
        </w:trPr>
        <w:tc>
          <w:tcPr>
            <w:tcW w:w="4876" w:type="dxa"/>
            <w:hideMark/>
          </w:tcPr>
          <w:p w:rsidR="00A55AF1" w:rsidRPr="00656A6A" w:rsidRDefault="00A55AF1" w:rsidP="000014DC">
            <w:pPr>
              <w:pStyle w:val="ColumnHeading"/>
              <w:keepNext/>
            </w:pPr>
            <w:r w:rsidRPr="00656A6A">
              <w:t>Test propost mill-Kummissjoni</w:t>
            </w:r>
          </w:p>
        </w:tc>
        <w:tc>
          <w:tcPr>
            <w:tcW w:w="4876" w:type="dxa"/>
            <w:hideMark/>
          </w:tcPr>
          <w:p w:rsidR="00A55AF1" w:rsidRPr="00656A6A" w:rsidRDefault="00A55AF1" w:rsidP="000014DC">
            <w:pPr>
              <w:pStyle w:val="ColumnHeading"/>
              <w:keepNext/>
            </w:pPr>
            <w:r w:rsidRPr="00656A6A">
              <w:t>Emenda</w:t>
            </w:r>
          </w:p>
        </w:tc>
      </w:tr>
      <w:tr w:rsidR="00A55AF1" w:rsidRPr="00656A6A" w:rsidTr="000014DC">
        <w:trPr>
          <w:jc w:val="center"/>
        </w:trPr>
        <w:tc>
          <w:tcPr>
            <w:tcW w:w="4876" w:type="dxa"/>
          </w:tcPr>
          <w:p w:rsidR="00A55AF1" w:rsidRPr="00656A6A" w:rsidRDefault="00A55AF1" w:rsidP="000014DC">
            <w:pPr>
              <w:pStyle w:val="Normal6"/>
            </w:pPr>
          </w:p>
        </w:tc>
        <w:tc>
          <w:tcPr>
            <w:tcW w:w="4876" w:type="dxa"/>
            <w:hideMark/>
          </w:tcPr>
          <w:p w:rsidR="00A55AF1" w:rsidRPr="00656A6A" w:rsidRDefault="00A55AF1" w:rsidP="000014DC">
            <w:pPr>
              <w:pStyle w:val="Normal6"/>
              <w:rPr>
                <w:szCs w:val="24"/>
              </w:rPr>
            </w:pPr>
            <w:r w:rsidRPr="00656A6A">
              <w:rPr>
                <w:b/>
                <w:i/>
              </w:rPr>
              <w:t>(</w:t>
            </w:r>
            <w:proofErr w:type="spellStart"/>
            <w:r w:rsidRPr="00656A6A">
              <w:rPr>
                <w:b/>
                <w:i/>
              </w:rPr>
              <w:t>bc</w:t>
            </w:r>
            <w:proofErr w:type="spellEnd"/>
            <w:r w:rsidRPr="00656A6A">
              <w:rPr>
                <w:b/>
                <w:i/>
              </w:rPr>
              <w:t>)</w:t>
            </w:r>
            <w:r w:rsidRPr="00656A6A">
              <w:rPr>
                <w:b/>
                <w:i/>
              </w:rPr>
              <w:tab/>
              <w:t xml:space="preserve">valutazzjoni </w:t>
            </w:r>
            <w:proofErr w:type="spellStart"/>
            <w:r w:rsidRPr="00656A6A">
              <w:rPr>
                <w:b/>
                <w:i/>
              </w:rPr>
              <w:t>soċjoekonomika</w:t>
            </w:r>
            <w:proofErr w:type="spellEnd"/>
            <w:r w:rsidRPr="00656A6A">
              <w:rPr>
                <w:b/>
                <w:i/>
              </w:rPr>
              <w:t>.</w:t>
            </w:r>
          </w:p>
        </w:tc>
      </w:tr>
    </w:tbl>
    <w:p w:rsidR="00A55AF1" w:rsidRPr="00656A6A" w:rsidRDefault="00A55AF1" w:rsidP="00A55AF1"/>
    <w:p w:rsidR="00A55AF1" w:rsidRPr="00656A6A" w:rsidRDefault="00A55AF1" w:rsidP="00A55AF1">
      <w:pPr>
        <w:pStyle w:val="AmNumberTabs"/>
      </w:pPr>
      <w:r w:rsidRPr="00656A6A">
        <w:t>Emenda</w:t>
      </w:r>
      <w:r w:rsidRPr="00656A6A">
        <w:tab/>
      </w:r>
      <w:r w:rsidRPr="00656A6A">
        <w:tab/>
        <w:t>17</w:t>
      </w:r>
    </w:p>
    <w:p w:rsidR="00A55AF1" w:rsidRPr="00656A6A" w:rsidRDefault="00A55AF1" w:rsidP="00A55AF1"/>
    <w:p w:rsidR="00A55AF1" w:rsidRPr="00656A6A" w:rsidRDefault="00A55AF1" w:rsidP="00A55AF1">
      <w:pPr>
        <w:pStyle w:val="NormalBold"/>
        <w:keepNext/>
      </w:pPr>
      <w:r w:rsidRPr="00656A6A">
        <w:t>Proposta għal direttiva</w:t>
      </w:r>
    </w:p>
    <w:p w:rsidR="00A55AF1" w:rsidRPr="00656A6A" w:rsidRDefault="00A55AF1" w:rsidP="00A55AF1">
      <w:pPr>
        <w:pStyle w:val="NormalBold"/>
      </w:pPr>
      <w:r w:rsidRPr="00656A6A">
        <w:t>Artikolu 1 – paragrafu 1 – punt 4a (ġdid)</w:t>
      </w:r>
    </w:p>
    <w:p w:rsidR="00A55AF1" w:rsidRPr="00656A6A" w:rsidRDefault="00A55AF1" w:rsidP="00A55AF1">
      <w:pPr>
        <w:keepNext/>
      </w:pPr>
      <w:r w:rsidRPr="00656A6A">
        <w:t>Direttiva 2011/65/UE</w:t>
      </w:r>
    </w:p>
    <w:p w:rsidR="00A55AF1" w:rsidRPr="00656A6A" w:rsidRDefault="00A55AF1" w:rsidP="00A55AF1">
      <w:r w:rsidRPr="00656A6A">
        <w:t>Artikolu 20 - paragrafu 1a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5AF1" w:rsidRPr="00656A6A" w:rsidTr="000014DC">
        <w:trPr>
          <w:jc w:val="center"/>
        </w:trPr>
        <w:tc>
          <w:tcPr>
            <w:tcW w:w="9752" w:type="dxa"/>
            <w:gridSpan w:val="2"/>
          </w:tcPr>
          <w:p w:rsidR="00A55AF1" w:rsidRPr="00656A6A" w:rsidRDefault="00A55AF1" w:rsidP="000014DC">
            <w:pPr>
              <w:keepNext/>
            </w:pPr>
          </w:p>
        </w:tc>
      </w:tr>
      <w:tr w:rsidR="00A55AF1" w:rsidRPr="00656A6A" w:rsidTr="000014DC">
        <w:trPr>
          <w:jc w:val="center"/>
        </w:trPr>
        <w:tc>
          <w:tcPr>
            <w:tcW w:w="4876" w:type="dxa"/>
            <w:hideMark/>
          </w:tcPr>
          <w:p w:rsidR="00A55AF1" w:rsidRPr="00656A6A" w:rsidRDefault="00A55AF1" w:rsidP="000014DC">
            <w:pPr>
              <w:pStyle w:val="ColumnHeading"/>
              <w:keepNext/>
            </w:pPr>
            <w:r w:rsidRPr="00656A6A">
              <w:t>Test propost mill-Kummissjoni</w:t>
            </w:r>
          </w:p>
        </w:tc>
        <w:tc>
          <w:tcPr>
            <w:tcW w:w="4876" w:type="dxa"/>
            <w:hideMark/>
          </w:tcPr>
          <w:p w:rsidR="00A55AF1" w:rsidRPr="00656A6A" w:rsidRDefault="00A55AF1" w:rsidP="000014DC">
            <w:pPr>
              <w:pStyle w:val="ColumnHeading"/>
              <w:keepNext/>
            </w:pPr>
            <w:r w:rsidRPr="00656A6A">
              <w:t>Emenda</w:t>
            </w:r>
          </w:p>
        </w:tc>
      </w:tr>
      <w:tr w:rsidR="00A55AF1" w:rsidRPr="00656A6A" w:rsidTr="000014DC">
        <w:trPr>
          <w:jc w:val="center"/>
        </w:trPr>
        <w:tc>
          <w:tcPr>
            <w:tcW w:w="4876" w:type="dxa"/>
          </w:tcPr>
          <w:p w:rsidR="00A55AF1" w:rsidRPr="00656A6A" w:rsidRDefault="00A55AF1" w:rsidP="000014DC">
            <w:pPr>
              <w:pStyle w:val="Normal6"/>
            </w:pPr>
          </w:p>
        </w:tc>
        <w:tc>
          <w:tcPr>
            <w:tcW w:w="4876" w:type="dxa"/>
            <w:hideMark/>
          </w:tcPr>
          <w:p w:rsidR="00A55AF1" w:rsidRPr="00656A6A" w:rsidRDefault="00A55AF1" w:rsidP="000014DC">
            <w:pPr>
              <w:pStyle w:val="Normal6"/>
              <w:rPr>
                <w:szCs w:val="24"/>
              </w:rPr>
            </w:pPr>
            <w:r w:rsidRPr="00656A6A">
              <w:rPr>
                <w:b/>
                <w:i/>
              </w:rPr>
              <w:t>(4a)</w:t>
            </w:r>
            <w:r w:rsidRPr="00656A6A">
              <w:rPr>
                <w:b/>
                <w:i/>
              </w:rPr>
              <w:tab/>
              <w:t>Fl-Artikolu 20 jiddaħħal il-paragrafu li ġej:</w:t>
            </w:r>
          </w:p>
        </w:tc>
      </w:tr>
      <w:tr w:rsidR="00A55AF1" w:rsidRPr="00656A6A" w:rsidTr="000014DC">
        <w:trPr>
          <w:jc w:val="center"/>
        </w:trPr>
        <w:tc>
          <w:tcPr>
            <w:tcW w:w="4876" w:type="dxa"/>
          </w:tcPr>
          <w:p w:rsidR="00A55AF1" w:rsidRPr="00656A6A" w:rsidRDefault="00A55AF1" w:rsidP="000014DC">
            <w:pPr>
              <w:pStyle w:val="Normal6"/>
            </w:pPr>
          </w:p>
        </w:tc>
        <w:tc>
          <w:tcPr>
            <w:tcW w:w="4876" w:type="dxa"/>
            <w:hideMark/>
          </w:tcPr>
          <w:p w:rsidR="00A55AF1" w:rsidRPr="00656A6A" w:rsidRDefault="00A55AF1" w:rsidP="000014DC">
            <w:pPr>
              <w:pStyle w:val="Normal6"/>
              <w:rPr>
                <w:szCs w:val="24"/>
              </w:rPr>
            </w:pPr>
            <w:r w:rsidRPr="00656A6A">
              <w:rPr>
                <w:b/>
                <w:i/>
              </w:rPr>
              <w:t>“1a.</w:t>
            </w:r>
            <w:r w:rsidRPr="00656A6A">
              <w:rPr>
                <w:b/>
                <w:i/>
              </w:rPr>
              <w:tab/>
              <w:t>Qabel ma tadotta att delegat, il-Kummissjoni għandha tikkonsulta lill-esperti maħtura minn kull Stat Membru f’</w:t>
            </w:r>
            <w:proofErr w:type="spellStart"/>
            <w:r w:rsidRPr="00656A6A">
              <w:rPr>
                <w:b/>
                <w:i/>
              </w:rPr>
              <w:t>konformità</w:t>
            </w:r>
            <w:proofErr w:type="spellEnd"/>
            <w:r w:rsidRPr="00656A6A">
              <w:rPr>
                <w:b/>
                <w:i/>
              </w:rPr>
              <w:t xml:space="preserve"> mal-prinċipji stabbiliti fil-Ftehim </w:t>
            </w:r>
            <w:proofErr w:type="spellStart"/>
            <w:r w:rsidRPr="00656A6A">
              <w:rPr>
                <w:b/>
                <w:i/>
              </w:rPr>
              <w:t>Interistituzzjonali</w:t>
            </w:r>
            <w:proofErr w:type="spellEnd"/>
            <w:r w:rsidRPr="00656A6A">
              <w:rPr>
                <w:b/>
                <w:i/>
              </w:rPr>
              <w:t xml:space="preserve"> tat-13 ta’ April 2016 dwar it-Tfassil Aħjar tal-Liġijiet.”</w:t>
            </w:r>
          </w:p>
        </w:tc>
      </w:tr>
    </w:tbl>
    <w:p w:rsidR="00A55AF1" w:rsidRPr="00656A6A" w:rsidRDefault="00A55AF1" w:rsidP="00A55AF1"/>
    <w:p w:rsidR="00A55AF1" w:rsidRPr="00656A6A" w:rsidRDefault="00A55AF1" w:rsidP="00A55AF1">
      <w:pPr>
        <w:pStyle w:val="AmNumberTabs"/>
      </w:pPr>
      <w:r w:rsidRPr="00656A6A">
        <w:t>Emenda</w:t>
      </w:r>
      <w:r w:rsidRPr="00656A6A">
        <w:tab/>
      </w:r>
      <w:r w:rsidRPr="00656A6A">
        <w:tab/>
        <w:t>18</w:t>
      </w:r>
    </w:p>
    <w:p w:rsidR="00A55AF1" w:rsidRPr="00656A6A" w:rsidRDefault="00A55AF1" w:rsidP="00A55AF1"/>
    <w:p w:rsidR="00A55AF1" w:rsidRPr="00656A6A" w:rsidRDefault="00A55AF1" w:rsidP="00A55AF1">
      <w:pPr>
        <w:pStyle w:val="NormalBold"/>
        <w:keepNext/>
      </w:pPr>
      <w:r w:rsidRPr="00656A6A">
        <w:t>Proposta għal direttiva</w:t>
      </w:r>
    </w:p>
    <w:p w:rsidR="00A55AF1" w:rsidRPr="00656A6A" w:rsidRDefault="00A55AF1" w:rsidP="00A55AF1">
      <w:pPr>
        <w:pStyle w:val="NormalBold"/>
      </w:pPr>
      <w:r w:rsidRPr="00656A6A">
        <w:t>Artikolu 1 – paragrafu 1 – punt 4b (ġdid)</w:t>
      </w:r>
    </w:p>
    <w:p w:rsidR="00A55AF1" w:rsidRPr="00656A6A" w:rsidRDefault="00A55AF1" w:rsidP="00A55AF1">
      <w:pPr>
        <w:keepNext/>
      </w:pPr>
      <w:r w:rsidRPr="00656A6A">
        <w:t>Direttiva 2011/65/UE</w:t>
      </w:r>
    </w:p>
    <w:p w:rsidR="00A55AF1" w:rsidRPr="00656A6A" w:rsidRDefault="00A55AF1" w:rsidP="00A55AF1">
      <w:r w:rsidRPr="00656A6A">
        <w:t>Artikolu 24 - paragrafu 2a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5AF1" w:rsidRPr="00656A6A" w:rsidTr="000014DC">
        <w:trPr>
          <w:jc w:val="center"/>
        </w:trPr>
        <w:tc>
          <w:tcPr>
            <w:tcW w:w="9752" w:type="dxa"/>
            <w:gridSpan w:val="2"/>
          </w:tcPr>
          <w:p w:rsidR="00A55AF1" w:rsidRPr="00656A6A" w:rsidRDefault="00A55AF1" w:rsidP="000014DC">
            <w:pPr>
              <w:keepNext/>
            </w:pPr>
          </w:p>
        </w:tc>
      </w:tr>
      <w:tr w:rsidR="00A55AF1" w:rsidRPr="00656A6A" w:rsidTr="000014DC">
        <w:trPr>
          <w:jc w:val="center"/>
        </w:trPr>
        <w:tc>
          <w:tcPr>
            <w:tcW w:w="4876" w:type="dxa"/>
            <w:hideMark/>
          </w:tcPr>
          <w:p w:rsidR="00A55AF1" w:rsidRPr="00656A6A" w:rsidRDefault="00A55AF1" w:rsidP="000014DC">
            <w:pPr>
              <w:pStyle w:val="ColumnHeading"/>
              <w:keepNext/>
            </w:pPr>
            <w:r w:rsidRPr="00656A6A">
              <w:t>Test propost mill-Kummissjoni</w:t>
            </w:r>
          </w:p>
        </w:tc>
        <w:tc>
          <w:tcPr>
            <w:tcW w:w="4876" w:type="dxa"/>
            <w:hideMark/>
          </w:tcPr>
          <w:p w:rsidR="00A55AF1" w:rsidRPr="00656A6A" w:rsidRDefault="00A55AF1" w:rsidP="000014DC">
            <w:pPr>
              <w:pStyle w:val="ColumnHeading"/>
              <w:keepNext/>
            </w:pPr>
            <w:r w:rsidRPr="00656A6A">
              <w:t>Emenda</w:t>
            </w:r>
          </w:p>
        </w:tc>
      </w:tr>
      <w:tr w:rsidR="00A55AF1" w:rsidRPr="00656A6A" w:rsidTr="000014DC">
        <w:trPr>
          <w:jc w:val="center"/>
        </w:trPr>
        <w:tc>
          <w:tcPr>
            <w:tcW w:w="4876" w:type="dxa"/>
          </w:tcPr>
          <w:p w:rsidR="00A55AF1" w:rsidRPr="00656A6A" w:rsidRDefault="00A55AF1" w:rsidP="000014DC">
            <w:pPr>
              <w:pStyle w:val="Normal6"/>
            </w:pPr>
          </w:p>
        </w:tc>
        <w:tc>
          <w:tcPr>
            <w:tcW w:w="4876" w:type="dxa"/>
            <w:hideMark/>
          </w:tcPr>
          <w:p w:rsidR="00A55AF1" w:rsidRPr="00656A6A" w:rsidRDefault="00A55AF1" w:rsidP="000014DC">
            <w:pPr>
              <w:pStyle w:val="Normal6"/>
              <w:rPr>
                <w:szCs w:val="24"/>
              </w:rPr>
            </w:pPr>
            <w:r w:rsidRPr="00656A6A">
              <w:rPr>
                <w:b/>
                <w:i/>
              </w:rPr>
              <w:t>(4b)</w:t>
            </w:r>
            <w:r w:rsidRPr="00656A6A">
              <w:rPr>
                <w:b/>
                <w:i/>
              </w:rPr>
              <w:tab/>
              <w:t>Fl-Artikolu 24, jiżdied il-paragrafu li ġej:</w:t>
            </w:r>
          </w:p>
        </w:tc>
      </w:tr>
      <w:tr w:rsidR="00A55AF1" w:rsidRPr="00656A6A" w:rsidTr="000014DC">
        <w:trPr>
          <w:jc w:val="center"/>
        </w:trPr>
        <w:tc>
          <w:tcPr>
            <w:tcW w:w="4876" w:type="dxa"/>
          </w:tcPr>
          <w:p w:rsidR="00A55AF1" w:rsidRPr="00656A6A" w:rsidRDefault="00A55AF1" w:rsidP="000014DC">
            <w:pPr>
              <w:pStyle w:val="Normal6"/>
            </w:pPr>
          </w:p>
        </w:tc>
        <w:tc>
          <w:tcPr>
            <w:tcW w:w="4876" w:type="dxa"/>
            <w:hideMark/>
          </w:tcPr>
          <w:p w:rsidR="00A55AF1" w:rsidRPr="00656A6A" w:rsidRDefault="00A55AF1" w:rsidP="000014DC">
            <w:pPr>
              <w:pStyle w:val="Normal6"/>
              <w:rPr>
                <w:szCs w:val="24"/>
              </w:rPr>
            </w:pPr>
            <w:r w:rsidRPr="00656A6A">
              <w:rPr>
                <w:b/>
                <w:i/>
              </w:rPr>
              <w:t>“2a.</w:t>
            </w:r>
            <w:r w:rsidRPr="00656A6A">
              <w:rPr>
                <w:b/>
                <w:i/>
              </w:rPr>
              <w:tab/>
              <w:t xml:space="preserve">Il-Kummissjoni għandha </w:t>
            </w:r>
            <w:proofErr w:type="spellStart"/>
            <w:r w:rsidRPr="00656A6A">
              <w:rPr>
                <w:b/>
                <w:i/>
              </w:rPr>
              <w:t>timmonitorja</w:t>
            </w:r>
            <w:proofErr w:type="spellEnd"/>
            <w:r w:rsidRPr="00656A6A">
              <w:rPr>
                <w:b/>
                <w:i/>
              </w:rPr>
              <w:t xml:space="preserve"> s-sitwazzjoni rigward ir-riżorsi tal-Aġenzija Ewropea għas-Sustanzi Kimiċi u l-</w:t>
            </w:r>
            <w:proofErr w:type="spellStart"/>
            <w:r w:rsidRPr="00656A6A">
              <w:rPr>
                <w:b/>
                <w:i/>
              </w:rPr>
              <w:t>kompiti</w:t>
            </w:r>
            <w:proofErr w:type="spellEnd"/>
            <w:r w:rsidRPr="00656A6A">
              <w:rPr>
                <w:b/>
                <w:i/>
              </w:rPr>
              <w:t xml:space="preserve">, l-ammont ta’ xogħol u l-mandat tal-kumitati xjentifiċi tal-Aġenzija Ewropea għas-Sustanzi Kimiċi u tippreżenta, fejn meħtieġ, proposta </w:t>
            </w:r>
            <w:proofErr w:type="spellStart"/>
            <w:r w:rsidRPr="00656A6A">
              <w:rPr>
                <w:b/>
                <w:i/>
              </w:rPr>
              <w:t>leġiżlattiva</w:t>
            </w:r>
            <w:proofErr w:type="spellEnd"/>
            <w:r w:rsidRPr="00656A6A">
              <w:rPr>
                <w:b/>
                <w:i/>
              </w:rPr>
              <w:t xml:space="preserve"> biex tirrifletti kwalunkwe ħtieġa tal-Aġenzija Ewropea għas-Sustanzi Kimiċi li tirriżulta minn </w:t>
            </w:r>
            <w:proofErr w:type="spellStart"/>
            <w:r w:rsidRPr="00656A6A">
              <w:rPr>
                <w:b/>
                <w:i/>
              </w:rPr>
              <w:t>kompiti</w:t>
            </w:r>
            <w:proofErr w:type="spellEnd"/>
            <w:r w:rsidRPr="00656A6A">
              <w:rPr>
                <w:b/>
                <w:i/>
              </w:rPr>
              <w:t xml:space="preserve"> introdotti minn dan ir-Regolament u biex ittejjeb il-</w:t>
            </w:r>
            <w:proofErr w:type="spellStart"/>
            <w:r w:rsidRPr="00656A6A">
              <w:rPr>
                <w:b/>
                <w:i/>
              </w:rPr>
              <w:t>governanza</w:t>
            </w:r>
            <w:proofErr w:type="spellEnd"/>
            <w:r w:rsidRPr="00656A6A">
              <w:rPr>
                <w:b/>
                <w:i/>
              </w:rPr>
              <w:t xml:space="preserve"> tal-kumitati xjentifiċi tagħha. ”</w:t>
            </w:r>
          </w:p>
        </w:tc>
      </w:tr>
    </w:tbl>
    <w:p w:rsidR="00A55AF1" w:rsidRPr="00656A6A" w:rsidRDefault="00A55AF1" w:rsidP="00A55AF1"/>
    <w:p w:rsidR="00A55AF1" w:rsidRPr="00656A6A" w:rsidRDefault="00A55AF1" w:rsidP="00A55AF1">
      <w:pPr>
        <w:pStyle w:val="AmNumberTabs"/>
      </w:pPr>
      <w:r w:rsidRPr="00656A6A">
        <w:t>Emenda</w:t>
      </w:r>
      <w:r w:rsidRPr="00656A6A">
        <w:tab/>
      </w:r>
      <w:r w:rsidRPr="00656A6A">
        <w:tab/>
        <w:t>19</w:t>
      </w:r>
    </w:p>
    <w:p w:rsidR="00A55AF1" w:rsidRPr="00656A6A" w:rsidRDefault="00A55AF1" w:rsidP="00A55AF1"/>
    <w:p w:rsidR="00A55AF1" w:rsidRPr="00656A6A" w:rsidRDefault="00A55AF1" w:rsidP="00A55AF1">
      <w:pPr>
        <w:pStyle w:val="NormalBold"/>
        <w:keepNext/>
      </w:pPr>
      <w:r w:rsidRPr="00656A6A">
        <w:t>Proposta għal direttiva</w:t>
      </w:r>
    </w:p>
    <w:p w:rsidR="00A55AF1" w:rsidRPr="00656A6A" w:rsidRDefault="00A55AF1" w:rsidP="00A55AF1">
      <w:pPr>
        <w:pStyle w:val="NormalBold"/>
      </w:pPr>
      <w:r w:rsidRPr="00656A6A">
        <w:t>Artikolu 2 – 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5AF1" w:rsidRPr="00656A6A" w:rsidTr="000014DC">
        <w:trPr>
          <w:jc w:val="center"/>
        </w:trPr>
        <w:tc>
          <w:tcPr>
            <w:tcW w:w="9752" w:type="dxa"/>
            <w:gridSpan w:val="2"/>
          </w:tcPr>
          <w:p w:rsidR="00A55AF1" w:rsidRPr="00656A6A" w:rsidRDefault="00A55AF1" w:rsidP="000014DC">
            <w:pPr>
              <w:keepNext/>
            </w:pPr>
          </w:p>
        </w:tc>
      </w:tr>
      <w:tr w:rsidR="00A55AF1" w:rsidRPr="00656A6A" w:rsidTr="000014DC">
        <w:trPr>
          <w:jc w:val="center"/>
        </w:trPr>
        <w:tc>
          <w:tcPr>
            <w:tcW w:w="4876" w:type="dxa"/>
            <w:hideMark/>
          </w:tcPr>
          <w:p w:rsidR="00A55AF1" w:rsidRPr="00656A6A" w:rsidRDefault="00A55AF1" w:rsidP="000014DC">
            <w:pPr>
              <w:pStyle w:val="ColumnHeading"/>
              <w:keepNext/>
            </w:pPr>
            <w:r w:rsidRPr="00656A6A">
              <w:t>Test propost mill-Kummissjoni</w:t>
            </w:r>
          </w:p>
        </w:tc>
        <w:tc>
          <w:tcPr>
            <w:tcW w:w="4876" w:type="dxa"/>
            <w:hideMark/>
          </w:tcPr>
          <w:p w:rsidR="00A55AF1" w:rsidRPr="00656A6A" w:rsidRDefault="00A55AF1" w:rsidP="000014DC">
            <w:pPr>
              <w:pStyle w:val="ColumnHeading"/>
              <w:keepNext/>
            </w:pPr>
            <w:r w:rsidRPr="00656A6A">
              <w:t>Emenda</w:t>
            </w:r>
          </w:p>
        </w:tc>
      </w:tr>
      <w:tr w:rsidR="00A55AF1" w:rsidRPr="00656A6A" w:rsidTr="000014DC">
        <w:trPr>
          <w:jc w:val="center"/>
        </w:trPr>
        <w:tc>
          <w:tcPr>
            <w:tcW w:w="4876" w:type="dxa"/>
            <w:hideMark/>
          </w:tcPr>
          <w:p w:rsidR="00A55AF1" w:rsidRPr="00656A6A" w:rsidRDefault="00A55AF1" w:rsidP="000014DC">
            <w:pPr>
              <w:pStyle w:val="Normal6"/>
            </w:pPr>
            <w:r w:rsidRPr="00656A6A">
              <w:t xml:space="preserve">Id-dispożizzjonijiet skont din id-Direttiva għandhom ikunu applikabbli minn [ĠU: </w:t>
            </w:r>
            <w:r w:rsidRPr="00656A6A">
              <w:rPr>
                <w:b/>
                <w:i/>
              </w:rPr>
              <w:t>12</w:t>
            </w:r>
            <w:r w:rsidRPr="00656A6A">
              <w:t>-il xahar wara l-pubblikazzjoni ta’ din id-Direttiva].</w:t>
            </w:r>
          </w:p>
        </w:tc>
        <w:tc>
          <w:tcPr>
            <w:tcW w:w="4876" w:type="dxa"/>
            <w:hideMark/>
          </w:tcPr>
          <w:p w:rsidR="00A55AF1" w:rsidRPr="00656A6A" w:rsidRDefault="00A55AF1" w:rsidP="000014DC">
            <w:pPr>
              <w:pStyle w:val="Normal6"/>
              <w:rPr>
                <w:szCs w:val="24"/>
              </w:rPr>
            </w:pPr>
            <w:r w:rsidRPr="00656A6A">
              <w:t xml:space="preserve">Id-dispożizzjonijiet skont din id-Direttiva għandhom ikunu applikabbli minn [ĠU: </w:t>
            </w:r>
            <w:r w:rsidRPr="00656A6A">
              <w:rPr>
                <w:b/>
                <w:i/>
              </w:rPr>
              <w:t>18</w:t>
            </w:r>
            <w:r w:rsidRPr="00656A6A">
              <w:t>-il xahar wara l-pubblikazzjoni ta’ din id-Direttiva].</w:t>
            </w:r>
          </w:p>
        </w:tc>
      </w:tr>
    </w:tbl>
    <w:p w:rsidR="00E365E1" w:rsidRPr="00656A6A" w:rsidRDefault="00E365E1" w:rsidP="00FE57F5"/>
    <w:sectPr w:rsidR="00E365E1" w:rsidRPr="00656A6A" w:rsidSect="00656A6A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57F5" w:rsidRPr="00656A6A" w:rsidRDefault="00FE57F5">
      <w:r w:rsidRPr="00656A6A">
        <w:separator/>
      </w:r>
    </w:p>
  </w:endnote>
  <w:endnote w:type="continuationSeparator" w:id="0">
    <w:p w:rsidR="00FE57F5" w:rsidRPr="00656A6A" w:rsidRDefault="00FE57F5">
      <w:r w:rsidRPr="00656A6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57F5" w:rsidRPr="00656A6A" w:rsidRDefault="00FE57F5">
      <w:r w:rsidRPr="00656A6A">
        <w:separator/>
      </w:r>
    </w:p>
  </w:footnote>
  <w:footnote w:type="continuationSeparator" w:id="0">
    <w:p w:rsidR="00FE57F5" w:rsidRPr="00656A6A" w:rsidRDefault="00FE57F5">
      <w:r w:rsidRPr="00656A6A">
        <w:continuationSeparator/>
      </w:r>
    </w:p>
  </w:footnote>
  <w:footnote w:id="1">
    <w:p w:rsidR="00B207E0" w:rsidRPr="001833FE" w:rsidRDefault="00B207E0">
      <w:pPr>
        <w:pStyle w:val="FootnoteText"/>
        <w:rPr>
          <w:sz w:val="24"/>
          <w:szCs w:val="24"/>
          <w:lang w:val="mt-MT"/>
        </w:rPr>
      </w:pPr>
      <w:r w:rsidRPr="001833FE">
        <w:rPr>
          <w:rStyle w:val="FootnoteReference"/>
          <w:sz w:val="24"/>
          <w:szCs w:val="24"/>
        </w:rPr>
        <w:footnoteRef/>
      </w:r>
      <w:r w:rsidRPr="001833FE">
        <w:rPr>
          <w:sz w:val="24"/>
          <w:szCs w:val="24"/>
        </w:rPr>
        <w:t xml:space="preserve"> </w:t>
      </w:r>
      <w:r w:rsidRPr="001833FE">
        <w:rPr>
          <w:sz w:val="24"/>
          <w:szCs w:val="24"/>
        </w:rPr>
        <w:tab/>
      </w:r>
      <w:r w:rsidRPr="001833FE">
        <w:rPr>
          <w:sz w:val="24"/>
          <w:szCs w:val="24"/>
          <w:lang w:val="mt-MT"/>
        </w:rPr>
        <w:t xml:space="preserve">Il-każ ġie mgħoddi lura għan-negozjati </w:t>
      </w:r>
      <w:proofErr w:type="spellStart"/>
      <w:r w:rsidRPr="001833FE">
        <w:rPr>
          <w:sz w:val="24"/>
          <w:szCs w:val="24"/>
          <w:lang w:val="mt-MT"/>
        </w:rPr>
        <w:t>interistituzzjonali</w:t>
      </w:r>
      <w:proofErr w:type="spellEnd"/>
      <w:r w:rsidRPr="001833FE">
        <w:rPr>
          <w:sz w:val="24"/>
          <w:szCs w:val="24"/>
          <w:lang w:val="mt-MT"/>
        </w:rPr>
        <w:t xml:space="preserve"> lill-kumitat responsabbli, skont l-Artikolu 60(4), ir-raba' </w:t>
      </w:r>
      <w:proofErr w:type="spellStart"/>
      <w:r w:rsidRPr="001833FE">
        <w:rPr>
          <w:sz w:val="24"/>
          <w:szCs w:val="24"/>
          <w:lang w:val="mt-MT"/>
        </w:rPr>
        <w:t>subparagrafu</w:t>
      </w:r>
      <w:proofErr w:type="spellEnd"/>
      <w:r w:rsidRPr="001833FE">
        <w:rPr>
          <w:sz w:val="24"/>
          <w:szCs w:val="24"/>
          <w:lang w:val="mt-MT"/>
        </w:rPr>
        <w:t xml:space="preserve"> (A10-</w:t>
      </w:r>
      <w:r>
        <w:rPr>
          <w:sz w:val="24"/>
          <w:szCs w:val="24"/>
          <w:lang w:val="mt-MT"/>
        </w:rPr>
        <w:t>0019</w:t>
      </w:r>
      <w:r w:rsidRPr="001833FE">
        <w:rPr>
          <w:sz w:val="24"/>
          <w:szCs w:val="24"/>
          <w:lang w:val="mt-MT"/>
        </w:rPr>
        <w:t>/2025).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9/2025"/>
    <w:docVar w:name="dvlangue" w:val="MT"/>
    <w:docVar w:name="dvnumam" w:val="0"/>
    <w:docVar w:name="dvpe" w:val="763.254"/>
    <w:docVar w:name="dvrapporteur" w:val="Rapporteur: "/>
    <w:docVar w:name="dvstar" w:val="***I"/>
    <w:docVar w:name="dvtitre" w:val="Riżoluzzjoni leġiżlattiva tal-Parlament Ewropew atl-1 ta' April 2025 dwar il-proposta għal direttiva tal-Parlament Ewropew u tal-Kunsill li temenda d-Direttiva 2011/65/UE tal-Parlament Ewropew u tal-Kunsill fir-rigward tal-attribuzzjoni mill-ġdid ta’ kompiti xjentifiċi u tekniċi lill-Aġenzija Ewropea għas-Sustanzi Kimiċi(COM(2023)0781 – C9-0448/2023 – 2023/0454(COD))"/>
  </w:docVars>
  <w:rsids>
    <w:rsidRoot w:val="00FE57F5"/>
    <w:rsid w:val="00002272"/>
    <w:rsid w:val="00064002"/>
    <w:rsid w:val="000677B9"/>
    <w:rsid w:val="000773B8"/>
    <w:rsid w:val="000831BA"/>
    <w:rsid w:val="000851F4"/>
    <w:rsid w:val="000A0C19"/>
    <w:rsid w:val="000A42CC"/>
    <w:rsid w:val="000E7DD9"/>
    <w:rsid w:val="0010095E"/>
    <w:rsid w:val="00125B37"/>
    <w:rsid w:val="001833FE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1CE3"/>
    <w:rsid w:val="00560270"/>
    <w:rsid w:val="005C2568"/>
    <w:rsid w:val="005F1B17"/>
    <w:rsid w:val="006037C0"/>
    <w:rsid w:val="00654904"/>
    <w:rsid w:val="00656A6A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3355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55AF1"/>
    <w:rsid w:val="00A778C7"/>
    <w:rsid w:val="00AB441E"/>
    <w:rsid w:val="00AB6293"/>
    <w:rsid w:val="00AE0928"/>
    <w:rsid w:val="00AF3B82"/>
    <w:rsid w:val="00B12E95"/>
    <w:rsid w:val="00B207E0"/>
    <w:rsid w:val="00B22876"/>
    <w:rsid w:val="00B558F0"/>
    <w:rsid w:val="00BD48FE"/>
    <w:rsid w:val="00BD7BD8"/>
    <w:rsid w:val="00BE6ADC"/>
    <w:rsid w:val="00C05BFE"/>
    <w:rsid w:val="00C23CD4"/>
    <w:rsid w:val="00C61C0C"/>
    <w:rsid w:val="00C7163C"/>
    <w:rsid w:val="00C941CB"/>
    <w:rsid w:val="00CC2357"/>
    <w:rsid w:val="00CD564B"/>
    <w:rsid w:val="00CF071A"/>
    <w:rsid w:val="00D058B8"/>
    <w:rsid w:val="00D56C11"/>
    <w:rsid w:val="00D834A0"/>
    <w:rsid w:val="00D872DF"/>
    <w:rsid w:val="00D91E21"/>
    <w:rsid w:val="00DA7FCD"/>
    <w:rsid w:val="00E05180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5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229869-E0FC-4354-BE88-657C83917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BVI fnr,Footnote symbol,16 Point,Superscript 6 Point,Footnote Reference Number,Footnote Reference_LVL6,Footnote Reference_LVL61,Footnote Reference_LVL62,Footnote Reference_LVL63,Footnote Reference_LVL64"/>
    <w:qFormat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A55AF1"/>
    <w:rPr>
      <w:b/>
    </w:rPr>
  </w:style>
  <w:style w:type="paragraph" w:customStyle="1" w:styleId="NormalHanging12a">
    <w:name w:val="NormalHanging12a"/>
    <w:basedOn w:val="Normal"/>
    <w:rsid w:val="00A55AF1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A55AF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A55AF1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locked/>
    <w:rsid w:val="00A55AF1"/>
    <w:rPr>
      <w:b/>
      <w:sz w:val="24"/>
      <w:lang w:val="mt-MT"/>
    </w:rPr>
  </w:style>
  <w:style w:type="character" w:customStyle="1" w:styleId="Normal6Char">
    <w:name w:val="Normal6 Char"/>
    <w:basedOn w:val="DefaultParagraphFont"/>
    <w:link w:val="Normal6"/>
    <w:locked/>
    <w:rsid w:val="00A55AF1"/>
    <w:rPr>
      <w:sz w:val="24"/>
      <w:lang w:val="mt-MT" w:eastAsia="x-none"/>
    </w:rPr>
  </w:style>
  <w:style w:type="paragraph" w:customStyle="1" w:styleId="Normal6">
    <w:name w:val="Normal6"/>
    <w:basedOn w:val="Normal"/>
    <w:link w:val="Normal6Char"/>
    <w:rsid w:val="00A55AF1"/>
    <w:pPr>
      <w:spacing w:after="120"/>
    </w:pPr>
    <w:rPr>
      <w:lang w:eastAsia="x-none"/>
    </w:rPr>
  </w:style>
  <w:style w:type="paragraph" w:customStyle="1" w:styleId="ColumnHeading">
    <w:name w:val="ColumnHeading"/>
    <w:basedOn w:val="Normal"/>
    <w:rsid w:val="00A55AF1"/>
    <w:pPr>
      <w:spacing w:after="240"/>
      <w:jc w:val="center"/>
    </w:pPr>
    <w:rPr>
      <w:i/>
    </w:rPr>
  </w:style>
  <w:style w:type="paragraph" w:customStyle="1" w:styleId="CrossRef">
    <w:name w:val="CrossRef"/>
    <w:basedOn w:val="Normal"/>
    <w:rsid w:val="00A55AF1"/>
    <w:pPr>
      <w:spacing w:before="240"/>
      <w:jc w:val="center"/>
    </w:pPr>
    <w:rPr>
      <w:i/>
    </w:rPr>
  </w:style>
  <w:style w:type="character" w:styleId="Hyperlink">
    <w:name w:val="Hyperlink"/>
    <w:basedOn w:val="DefaultParagraphFont"/>
    <w:rsid w:val="00CD564B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CD564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D564B"/>
    <w:rPr>
      <w:rFonts w:ascii="Segoe UI" w:hAnsi="Segoe UI" w:cs="Segoe UI"/>
      <w:sz w:val="18"/>
      <w:szCs w:val="18"/>
      <w:lang w:val="mt-MT"/>
    </w:rPr>
  </w:style>
  <w:style w:type="paragraph" w:styleId="Header">
    <w:name w:val="header"/>
    <w:basedOn w:val="Normal"/>
    <w:link w:val="HeaderChar"/>
    <w:rsid w:val="00E0518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E05180"/>
    <w:rPr>
      <w:sz w:val="24"/>
      <w:lang w:val="mt-MT"/>
    </w:rPr>
  </w:style>
  <w:style w:type="paragraph" w:styleId="Footer">
    <w:name w:val="footer"/>
    <w:basedOn w:val="Normal"/>
    <w:link w:val="FooterChar"/>
    <w:rsid w:val="00E0518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E05180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D4125D-EFA7-4BF4-B833-6487909E02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1885</Words>
  <Characters>14105</Characters>
  <Application>Microsoft Office Word</Application>
  <DocSecurity>0</DocSecurity>
  <Lines>542</Lines>
  <Paragraphs>194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2025-04-01T12:37:00Z</dcterms:created>
  <dcterms:modified xsi:type="dcterms:W3CDTF">2025-04-01T12:37:00Z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A10-0019/2025</vt:lpwstr>
  </property>
  <property fmtid="{D5CDD505-2E9C-101B-9397-08002B2CF9AE}" pid="4" name="&lt;Type&gt;">
    <vt:lpwstr>RR</vt:lpwstr>
  </property>
</Properties>
</file>