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C510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C5101" w:rsidRDefault="00AC12FF" w:rsidP="0010095E">
            <w:pPr>
              <w:pStyle w:val="EPName"/>
            </w:pPr>
            <w:r w:rsidRPr="00AC5101">
              <w:t>Ευρωπαϊκό Κοινοβούλιο</w:t>
            </w:r>
          </w:p>
          <w:p w:rsidR="00751A4A" w:rsidRPr="00AC510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5101">
              <w:t>2024</w:t>
            </w:r>
            <w:r w:rsidR="00817416" w:rsidRPr="00AC5101">
              <w:t>-202</w:t>
            </w:r>
            <w:r w:rsidRPr="00AC510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C5101" w:rsidRDefault="00187494" w:rsidP="0010095E">
            <w:pPr>
              <w:pStyle w:val="EPLogo"/>
            </w:pPr>
            <w:r w:rsidRPr="00AC510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C5101" w:rsidRDefault="00D058B8" w:rsidP="004C5D52">
      <w:pPr>
        <w:pStyle w:val="LineTop"/>
      </w:pPr>
    </w:p>
    <w:p w:rsidR="00680577" w:rsidRPr="00AC5101" w:rsidRDefault="00AC12FF" w:rsidP="00680577">
      <w:pPr>
        <w:pStyle w:val="EPBodyTA1"/>
      </w:pPr>
      <w:r w:rsidRPr="00AC5101">
        <w:t>ΚΕΙΜΕΝΑ ΠΟΥ ΕΓΚΡΙΘΗΚΑΝ</w:t>
      </w:r>
    </w:p>
    <w:p w:rsidR="00D058B8" w:rsidRPr="00AC5101" w:rsidRDefault="00D058B8" w:rsidP="00D058B8">
      <w:pPr>
        <w:pStyle w:val="LineBottom"/>
      </w:pPr>
    </w:p>
    <w:p w:rsidR="00AC12FF" w:rsidRPr="005A5EB2" w:rsidRDefault="00AC12FF" w:rsidP="00AC12FF">
      <w:pPr>
        <w:pStyle w:val="ATHeading1"/>
      </w:pPr>
      <w:bookmarkStart w:id="0" w:name="TANumber"/>
      <w:r w:rsidRPr="00AC5101">
        <w:t>P10_TA(2025)00</w:t>
      </w:r>
      <w:r w:rsidR="005A5EB2" w:rsidRPr="005A5EB2">
        <w:t>50</w:t>
      </w:r>
      <w:bookmarkEnd w:id="0"/>
    </w:p>
    <w:p w:rsidR="00AC12FF" w:rsidRPr="00AC5101" w:rsidRDefault="009615A3" w:rsidP="00AC12FF">
      <w:pPr>
        <w:pStyle w:val="ATHeading2"/>
      </w:pPr>
      <w:r w:rsidRPr="00D41DC9">
        <w:t xml:space="preserve">Δασμοί στις εισαγωγές ορισμένων προϊόντων </w:t>
      </w:r>
      <w:r w:rsidR="0063017B">
        <w:t>με προέλευση τις</w:t>
      </w:r>
      <w:r w:rsidRPr="00D41DC9">
        <w:t xml:space="preserve"> ΗΠΑ</w:t>
      </w:r>
    </w:p>
    <w:p w:rsidR="00AC12FF" w:rsidRPr="00AC5101" w:rsidRDefault="00AC12FF" w:rsidP="00AC12FF">
      <w:pPr>
        <w:rPr>
          <w:i/>
          <w:vanish/>
        </w:rPr>
      </w:pPr>
      <w:r w:rsidRPr="00AC5101">
        <w:rPr>
          <w:i/>
        </w:rPr>
        <w:fldChar w:fldCharType="begin"/>
      </w:r>
      <w:r w:rsidRPr="00AC5101">
        <w:rPr>
          <w:i/>
        </w:rPr>
        <w:instrText xml:space="preserve"> TC"(</w:instrText>
      </w:r>
      <w:bookmarkStart w:id="1" w:name="DocNumber"/>
      <w:r w:rsidRPr="00AC5101">
        <w:rPr>
          <w:i/>
        </w:rPr>
        <w:instrText>A10-0034/2025</w:instrText>
      </w:r>
      <w:bookmarkEnd w:id="1"/>
      <w:r w:rsidRPr="00AC5101">
        <w:rPr>
          <w:i/>
        </w:rPr>
        <w:instrText xml:space="preserve"> - Εισηγητής: Bernd Lange)"\l3 \n&gt; \* MERGEFORMAT </w:instrText>
      </w:r>
      <w:r w:rsidRPr="00AC5101">
        <w:rPr>
          <w:i/>
        </w:rPr>
        <w:fldChar w:fldCharType="end"/>
      </w:r>
    </w:p>
    <w:p w:rsidR="00AC12FF" w:rsidRPr="00AC5101" w:rsidRDefault="00AC12FF" w:rsidP="00AC12FF">
      <w:pPr>
        <w:rPr>
          <w:vanish/>
        </w:rPr>
      </w:pPr>
      <w:bookmarkStart w:id="2" w:name="Commission"/>
      <w:r w:rsidRPr="00AC5101">
        <w:rPr>
          <w:vanish/>
        </w:rPr>
        <w:t>Επιτροπή Διεθνούς Εμπορίου</w:t>
      </w:r>
      <w:bookmarkEnd w:id="2"/>
    </w:p>
    <w:p w:rsidR="00AC12FF" w:rsidRPr="00AC5101" w:rsidRDefault="00AC12FF" w:rsidP="00AC12FF">
      <w:pPr>
        <w:rPr>
          <w:vanish/>
        </w:rPr>
      </w:pPr>
      <w:bookmarkStart w:id="3" w:name="PE"/>
      <w:r w:rsidRPr="00AC5101">
        <w:rPr>
          <w:vanish/>
        </w:rPr>
        <w:t>PE769.969</w:t>
      </w:r>
      <w:bookmarkEnd w:id="3"/>
    </w:p>
    <w:p w:rsidR="00AC12FF" w:rsidRPr="00AC5101" w:rsidRDefault="00AC12FF" w:rsidP="00AC12FF">
      <w:pPr>
        <w:pStyle w:val="ATHeading3"/>
      </w:pPr>
      <w:bookmarkStart w:id="4" w:name="Sujet"/>
      <w:r w:rsidRPr="00AC5101">
        <w:t xml:space="preserve">Νομοθετικό ψήφισμα του Ευρωπαϊκού Κοινοβουλίου </w:t>
      </w:r>
      <w:r w:rsidR="009615A3">
        <w:t xml:space="preserve">της 1ης Απριλίου 2025 </w:t>
      </w:r>
      <w:r w:rsidRPr="00AC5101">
        <w:t>σχετικά με την πρόταση κανονισμού του Ευρωπαϊκού Κοινοβουλίου και του Συμβουλίου που αφορά την τροποποίηση του κανονισμού (ΕΕ) 2018/196 του Ευρωπαϊκού Κοινοβουλίου και του Συμβουλίου, της 7ης Φεβρουαρίου 2018, για την επιβολή πρόσθετων δασμών στις εισαγωγές ορισμένων προϊόντων καταγωγής Ηνωμένων Πολιτειών της Αμερικής</w:t>
      </w:r>
      <w:bookmarkEnd w:id="4"/>
      <w:r w:rsidRPr="00AC5101">
        <w:t xml:space="preserve"> </w:t>
      </w:r>
      <w:bookmarkStart w:id="5" w:name="References"/>
      <w:r w:rsidRPr="00AC5101">
        <w:t>(COM(2025)0027 – C10-0007/2025 – 2025/0012(COD))</w:t>
      </w:r>
      <w:bookmarkEnd w:id="5"/>
    </w:p>
    <w:p w:rsidR="00F8020A" w:rsidRPr="00AC5101" w:rsidRDefault="00F8020A" w:rsidP="00F8020A">
      <w:pPr>
        <w:pStyle w:val="NormalBold"/>
      </w:pPr>
      <w:r w:rsidRPr="00AC5101">
        <w:t>(Συνήθης νομοθετική διαδικασία: πρώτη ανάγνωση)</w:t>
      </w:r>
    </w:p>
    <w:p w:rsidR="00F8020A" w:rsidRPr="00AC5101" w:rsidRDefault="00F8020A" w:rsidP="00F8020A">
      <w:pPr>
        <w:pStyle w:val="EPComma"/>
      </w:pPr>
      <w:r w:rsidRPr="00AC5101">
        <w:rPr>
          <w:i/>
          <w:iCs/>
        </w:rPr>
        <w:t>Το Ευρωπαϊκό Κοινοβούλιο</w:t>
      </w:r>
      <w:r w:rsidRPr="00AC5101">
        <w:t>,</w:t>
      </w:r>
    </w:p>
    <w:p w:rsidR="00F8020A" w:rsidRPr="00AC5101" w:rsidRDefault="00F8020A" w:rsidP="00F8020A">
      <w:pPr>
        <w:pStyle w:val="NormalHanging12a"/>
      </w:pPr>
      <w:r w:rsidRPr="00AC5101">
        <w:t>–</w:t>
      </w:r>
      <w:r w:rsidRPr="00AC5101">
        <w:tab/>
        <w:t>έχοντας υπόψη την πρόταση της Επιτροπής προς το Κοινοβούλιο και το Συμβούλιο (COM(2025)0027),</w:t>
      </w:r>
    </w:p>
    <w:p w:rsidR="00F8020A" w:rsidRPr="00AC5101" w:rsidRDefault="00F8020A" w:rsidP="00F8020A">
      <w:pPr>
        <w:pStyle w:val="NormalHanging12a"/>
      </w:pPr>
      <w:r w:rsidRPr="00AC5101">
        <w:t>–</w:t>
      </w:r>
      <w:r w:rsidRPr="00AC5101">
        <w:tab/>
        <w:t>έχοντας υπόψη το άρθρο 294 παράγραφος 2 και το άρθρο 207 παράγραφος 2 της Συνθήκης για τη λειτουργία της Ευρωπαϊκής Ένωσης, σύμφωνα με τα οποία του υποβλήθηκε η πρόταση από την Επιτροπή (C10</w:t>
      </w:r>
      <w:r w:rsidRPr="00AC5101">
        <w:noBreakHyphen/>
        <w:t>0007/2025),</w:t>
      </w:r>
    </w:p>
    <w:p w:rsidR="00F8020A" w:rsidRDefault="00F8020A" w:rsidP="00F8020A">
      <w:pPr>
        <w:pStyle w:val="NormalHanging12a"/>
      </w:pPr>
      <w:r w:rsidRPr="00AC5101">
        <w:t>–</w:t>
      </w:r>
      <w:r w:rsidRPr="00AC5101">
        <w:tab/>
        <w:t>έχοντας υπόψη το άρθρο 294 παράγραφος 3 της Συνθήκης για τη λειτουργία της Ευρωπαϊκής Ένωσης,</w:t>
      </w:r>
    </w:p>
    <w:p w:rsidR="00DB7AD5" w:rsidRPr="00AC5101" w:rsidRDefault="00DB7AD5" w:rsidP="00F8020A">
      <w:pPr>
        <w:pStyle w:val="NormalHanging12a"/>
      </w:pPr>
      <w:r w:rsidRPr="00AC5101">
        <w:t>–</w:t>
      </w:r>
      <w:r w:rsidRPr="00AC5101">
        <w:tab/>
      </w:r>
      <w:r w:rsidRPr="00DB7AD5">
        <w:t xml:space="preserve">έχοντας υπόψη τη δέσμευση που ανέλαβε ο εκπρόσωπος του Συμβουλίου, με επιστολή της </w:t>
      </w:r>
      <w:r>
        <w:t>26</w:t>
      </w:r>
      <w:r w:rsidRPr="00DB7AD5">
        <w:t xml:space="preserve">ης </w:t>
      </w:r>
      <w:r>
        <w:t>Μαρτίου</w:t>
      </w:r>
      <w:r w:rsidRPr="00DB7AD5">
        <w:t xml:space="preserve"> 202</w:t>
      </w:r>
      <w:r>
        <w:t>5</w:t>
      </w:r>
      <w:r w:rsidRPr="00DB7AD5">
        <w:t>, να εγκρίνει τη θέση του Ευρωπαϊκού Κοινοβουλίου, σύμφωνα με το άρθρο 294 παράγραφος 4 της Συνθήκης για τη λειτουργία της Ευρωπαϊκής Ένωσης,</w:t>
      </w:r>
    </w:p>
    <w:p w:rsidR="00F8020A" w:rsidRPr="00AC5101" w:rsidRDefault="00F8020A" w:rsidP="00F8020A">
      <w:pPr>
        <w:pStyle w:val="NormalHanging12a"/>
      </w:pPr>
      <w:r w:rsidRPr="00AC5101">
        <w:t>–</w:t>
      </w:r>
      <w:r w:rsidRPr="00AC5101">
        <w:tab/>
        <w:t>έχοντας υπόψη το άρθρο 60 του Κανονισμού του,</w:t>
      </w:r>
    </w:p>
    <w:p w:rsidR="00F8020A" w:rsidRPr="00AC5101" w:rsidRDefault="00F8020A" w:rsidP="00F8020A">
      <w:pPr>
        <w:pStyle w:val="NormalHanging12a"/>
      </w:pPr>
      <w:r w:rsidRPr="00AC5101">
        <w:t>–</w:t>
      </w:r>
      <w:r w:rsidRPr="00AC5101">
        <w:tab/>
        <w:t>έχοντας υπόψη την έκθεση της Επιτροπής Διεθνούς Εμπορίου (A10-0034/2025),</w:t>
      </w:r>
    </w:p>
    <w:p w:rsidR="00F8020A" w:rsidRPr="00AC5101" w:rsidRDefault="00F8020A" w:rsidP="00F8020A">
      <w:pPr>
        <w:pStyle w:val="NormalHanging12a"/>
      </w:pPr>
      <w:r w:rsidRPr="00AC5101">
        <w:t>1.</w:t>
      </w:r>
      <w:r w:rsidRPr="00AC5101">
        <w:tab/>
        <w:t xml:space="preserve">εγκρίνει τη θέση του σε πρώτη ανάγνωση </w:t>
      </w:r>
      <w:r w:rsidR="00DB7AD5">
        <w:t>όπως παρατίθεται κατωτέρω</w:t>
      </w:r>
      <w:r w:rsidRPr="00AC5101">
        <w:t>·</w:t>
      </w:r>
    </w:p>
    <w:p w:rsidR="00F8020A" w:rsidRPr="00AC5101" w:rsidRDefault="00F8020A" w:rsidP="00F8020A">
      <w:pPr>
        <w:pStyle w:val="NormalHanging12a"/>
      </w:pPr>
      <w:r w:rsidRPr="00AC5101">
        <w:t>2.</w:t>
      </w:r>
      <w:r w:rsidRPr="00AC5101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:rsidR="00AC5101" w:rsidRDefault="00F8020A" w:rsidP="00AC5101">
      <w:pPr>
        <w:pStyle w:val="NormalHanging12a"/>
      </w:pPr>
      <w:r w:rsidRPr="00AC5101">
        <w:t>3.</w:t>
      </w:r>
      <w:r w:rsidRPr="00AC5101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9615A3" w:rsidRDefault="009615A3" w:rsidP="00AC5101">
      <w:pPr>
        <w:pStyle w:val="NormalHanging12a"/>
        <w:sectPr w:rsidR="009615A3" w:rsidSect="00AC510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615A3" w:rsidRPr="00662920" w:rsidRDefault="009615A3" w:rsidP="009615A3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P10</w:t>
      </w:r>
      <w:r w:rsidRPr="00D31F2E">
        <w:rPr>
          <w:b/>
        </w:rPr>
        <w:t>_</w:t>
      </w:r>
      <w:r>
        <w:rPr>
          <w:b/>
        </w:rPr>
        <w:t>TC</w:t>
      </w:r>
      <w:r w:rsidRPr="00D31F2E">
        <w:rPr>
          <w:b/>
        </w:rPr>
        <w:t>1-</w:t>
      </w:r>
      <w:r>
        <w:rPr>
          <w:b/>
        </w:rPr>
        <w:t>COD</w:t>
      </w:r>
      <w:r w:rsidRPr="00D31F2E">
        <w:rPr>
          <w:b/>
        </w:rPr>
        <w:t>(202</w:t>
      </w:r>
      <w:r>
        <w:rPr>
          <w:b/>
        </w:rPr>
        <w:t>5</w:t>
      </w:r>
      <w:r w:rsidRPr="00D31F2E">
        <w:rPr>
          <w:b/>
        </w:rPr>
        <w:t>)0</w:t>
      </w:r>
      <w:r>
        <w:rPr>
          <w:b/>
        </w:rPr>
        <w:t>012</w:t>
      </w:r>
    </w:p>
    <w:p w:rsidR="009615A3" w:rsidRPr="009615A3" w:rsidRDefault="009615A3" w:rsidP="009615A3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>
        <w:rPr>
          <w:b/>
        </w:rPr>
        <w:t xml:space="preserve">1 Απριλίου 2025 </w:t>
      </w:r>
      <w:r w:rsidRPr="00C96A0A">
        <w:rPr>
          <w:b/>
        </w:rPr>
        <w:t xml:space="preserve">εν όψει της έγκρισης </w:t>
      </w:r>
      <w:r>
        <w:rPr>
          <w:b/>
        </w:rPr>
        <w:t xml:space="preserve">κανονισμού (ΕΕ) 2025/... του Ευρωπαϊκού Κοινοβουλίου και του Συμβουλίου </w:t>
      </w:r>
      <w:r w:rsidRPr="009615A3">
        <w:rPr>
          <w:rFonts w:eastAsia="Calibri"/>
          <w:b/>
          <w:szCs w:val="22"/>
          <w:lang w:eastAsia="en-US"/>
        </w:rPr>
        <w:t>σχετικά με την τροποποίηση του κανονισμού (ΕΕ) 2018/196 για την επιβολή πρόσθετων δασμών στις εισαγωγές ορισμένων προϊόντων καταγωγής Ηνωμένων Πολιτειών της Αμερικής</w:t>
      </w:r>
    </w:p>
    <w:p w:rsidR="006F58E4" w:rsidRPr="007B7B26" w:rsidRDefault="006F58E4" w:rsidP="006F58E4">
      <w:r w:rsidRPr="007B7B26"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>κανονισμός</w:t>
      </w:r>
      <w:r>
        <w:rPr>
          <w:i/>
        </w:rPr>
        <w:t xml:space="preserve"> </w:t>
      </w:r>
      <w:r w:rsidRPr="007B7B26">
        <w:rPr>
          <w:i/>
        </w:rPr>
        <w:t>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>
        <w:rPr>
          <w:i/>
        </w:rPr>
        <w:t>5</w:t>
      </w:r>
      <w:r>
        <w:rPr>
          <w:i/>
        </w:rPr>
        <w:t>/</w:t>
      </w:r>
      <w:r>
        <w:rPr>
          <w:i/>
        </w:rPr>
        <w:t>783</w:t>
      </w:r>
      <w:bookmarkStart w:id="6" w:name="_GoBack"/>
      <w:bookmarkEnd w:id="6"/>
      <w:r>
        <w:rPr>
          <w:i/>
        </w:rPr>
        <w:t>.</w:t>
      </w:r>
      <w:r w:rsidRPr="007B7B26">
        <w:rPr>
          <w:i/>
        </w:rPr>
        <w:t>)</w:t>
      </w:r>
    </w:p>
    <w:p w:rsidR="00E365E1" w:rsidRPr="00AC5101" w:rsidRDefault="00E365E1" w:rsidP="006F58E4">
      <w:pPr>
        <w:keepNext/>
        <w:widowControl/>
        <w:spacing w:before="600" w:after="120" w:line="360" w:lineRule="auto"/>
      </w:pPr>
    </w:p>
    <w:sectPr w:rsidR="00E365E1" w:rsidRPr="00AC5101" w:rsidSect="00AC510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2FF" w:rsidRPr="00AC5101" w:rsidRDefault="00AC12FF">
      <w:r w:rsidRPr="00AC5101">
        <w:separator/>
      </w:r>
    </w:p>
  </w:endnote>
  <w:endnote w:type="continuationSeparator" w:id="0">
    <w:p w:rsidR="00AC12FF" w:rsidRPr="00AC5101" w:rsidRDefault="00AC12FF">
      <w:r w:rsidRPr="00AC51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510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510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510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2FF" w:rsidRPr="00AC5101" w:rsidRDefault="00AC12FF">
      <w:r w:rsidRPr="00AC5101">
        <w:separator/>
      </w:r>
    </w:p>
  </w:footnote>
  <w:footnote w:type="continuationSeparator" w:id="0">
    <w:p w:rsidR="00AC12FF" w:rsidRPr="00AC5101" w:rsidRDefault="00AC12FF">
      <w:r w:rsidRPr="00AC510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510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510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510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4/2025"/>
    <w:docVar w:name="dvlangue" w:val="EL"/>
    <w:docVar w:name="dvnumam" w:val="0"/>
    <w:docVar w:name="dvpe" w:val="769.969"/>
    <w:docVar w:name="dvrapporteur" w:val="Εισηγητής: "/>
    <w:docVar w:name="dvtitre" w:val="Νομοθετικό ψήφισμα του Ευρωπαϊκού Κοινοβουλίου σχετικά με την πρόταση κανονισμού του Ευρωπαϊκού Κοινοβουλίου και του Συμβουλίου που αφορά την τροποποίηση του κανονισμού (ΕΕ) 2018/196 του Ευρωπαϊκού Κοινοβουλίου και του Συμβουλίου, της 7ης Φεβρουαρίου 2018, για την επιβολή πρόσθετων δασμών στις εισαγωγές ορισμένων προϊόντων καταγωγής Ηνωμένων Πολιτειών της Αμερικής(COM(2025)0027 – C10-0007/2025 – 2025/0012(COD))"/>
  </w:docVars>
  <w:rsids>
    <w:rsidRoot w:val="00AC12F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5EB2"/>
    <w:rsid w:val="005C2568"/>
    <w:rsid w:val="005F1B17"/>
    <w:rsid w:val="006037C0"/>
    <w:rsid w:val="0063017B"/>
    <w:rsid w:val="006631B6"/>
    <w:rsid w:val="00680577"/>
    <w:rsid w:val="006F58E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15A3"/>
    <w:rsid w:val="00981893"/>
    <w:rsid w:val="00A1687D"/>
    <w:rsid w:val="00A43E52"/>
    <w:rsid w:val="00A4678D"/>
    <w:rsid w:val="00A778C7"/>
    <w:rsid w:val="00A936E1"/>
    <w:rsid w:val="00AB441E"/>
    <w:rsid w:val="00AB6293"/>
    <w:rsid w:val="00AC12FF"/>
    <w:rsid w:val="00AC5101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7AD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020A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245712"/>
  <w15:chartTrackingRefBased/>
  <w15:docId w15:val="{F03A31C8-56E5-4507-A7C4-C77B483A8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8020A"/>
    <w:pPr>
      <w:spacing w:before="480" w:after="240"/>
    </w:pPr>
  </w:style>
  <w:style w:type="paragraph" w:customStyle="1" w:styleId="NormalBold">
    <w:name w:val="NormalBold"/>
    <w:basedOn w:val="Normal"/>
    <w:rsid w:val="00F8020A"/>
    <w:rPr>
      <w:b/>
    </w:rPr>
  </w:style>
  <w:style w:type="paragraph" w:customStyle="1" w:styleId="NormalHanging12a">
    <w:name w:val="NormalHanging12a"/>
    <w:basedOn w:val="Normal"/>
    <w:link w:val="NormalHanging12aChar"/>
    <w:rsid w:val="00F8020A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F8020A"/>
    <w:rPr>
      <w:sz w:val="24"/>
      <w:lang w:val="el-GR"/>
    </w:rPr>
  </w:style>
  <w:style w:type="character" w:customStyle="1" w:styleId="Hyperlink1">
    <w:name w:val="Hyperlink1"/>
    <w:basedOn w:val="DefaultParagraphFont"/>
    <w:uiPriority w:val="99"/>
    <w:unhideWhenUsed/>
    <w:rsid w:val="009615A3"/>
    <w:rPr>
      <w:color w:val="0563C1"/>
      <w:u w:val="single"/>
    </w:rPr>
  </w:style>
  <w:style w:type="paragraph" w:styleId="BalloonText">
    <w:name w:val="Balloon Text"/>
    <w:basedOn w:val="Normal"/>
    <w:link w:val="BalloonTextChar"/>
    <w:rsid w:val="006301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3017B"/>
    <w:rPr>
      <w:rFonts w:ascii="Segoe UI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ED6A7-C1CA-4401-A6AD-0608CA056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342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 REFLINALE</dc:creator>
  <cp:keywords/>
  <cp:lastModifiedBy>KOLOKYTHIA Amalia</cp:lastModifiedBy>
  <cp:revision>2</cp:revision>
  <cp:lastPrinted>2004-11-19T15:42:00Z</cp:lastPrinted>
  <dcterms:created xsi:type="dcterms:W3CDTF">2025-06-04T12:36:00Z</dcterms:created>
  <dcterms:modified xsi:type="dcterms:W3CDTF">2025-06-04T12:36:00Z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P10_TA(2025)0050_</vt:lpwstr>
  </property>
  <property fmtid="{D5CDD505-2E9C-101B-9397-08002B2CF9AE}" pid="4" name="&lt;Type&gt;">
    <vt:lpwstr>RR</vt:lpwstr>
  </property>
</Properties>
</file>