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52E" w:rsidTr="0010095E">
        <w:trPr>
          <w:trHeight w:hRule="exact" w:val="1418"/>
        </w:trPr>
        <w:tc>
          <w:tcPr>
            <w:tcW w:w="6804" w:type="dxa"/>
            <w:shd w:val="clear" w:color="auto" w:fill="auto"/>
            <w:vAlign w:val="center"/>
          </w:tcPr>
          <w:p w:rsidR="00751A4A" w:rsidRPr="0092752E" w:rsidRDefault="00136C34" w:rsidP="0010095E">
            <w:pPr>
              <w:pStyle w:val="EPName"/>
            </w:pPr>
            <w:r w:rsidRPr="0092752E">
              <w:t>Parlaimint na hEorpa</w:t>
            </w:r>
          </w:p>
          <w:p w:rsidR="00751A4A" w:rsidRPr="0092752E" w:rsidRDefault="005F1B17" w:rsidP="005F1B17">
            <w:pPr>
              <w:pStyle w:val="EPTerm"/>
              <w:rPr>
                <w:rStyle w:val="HideTWBExt"/>
                <w:noProof w:val="0"/>
                <w:vanish w:val="0"/>
                <w:color w:val="auto"/>
              </w:rPr>
            </w:pPr>
            <w:r w:rsidRPr="0092752E">
              <w:t>2024</w:t>
            </w:r>
            <w:r w:rsidR="00817416" w:rsidRPr="0092752E">
              <w:t>-202</w:t>
            </w:r>
            <w:r w:rsidRPr="0092752E">
              <w:t>9</w:t>
            </w:r>
          </w:p>
        </w:tc>
        <w:tc>
          <w:tcPr>
            <w:tcW w:w="2268" w:type="dxa"/>
            <w:shd w:val="clear" w:color="auto" w:fill="auto"/>
          </w:tcPr>
          <w:p w:rsidR="00751A4A" w:rsidRPr="0092752E" w:rsidRDefault="00187494" w:rsidP="0010095E">
            <w:pPr>
              <w:pStyle w:val="EPLogo"/>
            </w:pPr>
            <w:r w:rsidRPr="009275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52E" w:rsidRDefault="00D058B8" w:rsidP="004C5D52">
      <w:pPr>
        <w:pStyle w:val="LineTop"/>
      </w:pPr>
    </w:p>
    <w:p w:rsidR="00680577" w:rsidRPr="0092752E" w:rsidRDefault="00136C34" w:rsidP="00680577">
      <w:pPr>
        <w:pStyle w:val="EPBodyTA1"/>
      </w:pPr>
      <w:r w:rsidRPr="0092752E">
        <w:t xml:space="preserve">TÉACSANNA ARNA </w:t>
      </w:r>
      <w:proofErr w:type="spellStart"/>
      <w:r w:rsidRPr="0092752E">
        <w:t>nGLACADH</w:t>
      </w:r>
      <w:proofErr w:type="spellEnd"/>
    </w:p>
    <w:p w:rsidR="00D058B8" w:rsidRPr="0092752E" w:rsidRDefault="00D058B8" w:rsidP="00D058B8">
      <w:pPr>
        <w:pStyle w:val="LineBottom"/>
      </w:pPr>
    </w:p>
    <w:p w:rsidR="00136C34" w:rsidRPr="009A46D0" w:rsidRDefault="00136C34" w:rsidP="00136C34">
      <w:pPr>
        <w:pStyle w:val="ATHeading1"/>
        <w:rPr>
          <w:lang w:val="en-GB"/>
        </w:rPr>
      </w:pPr>
      <w:bookmarkStart w:id="0" w:name="TANumber"/>
      <w:r w:rsidRPr="0092752E">
        <w:t>P10_TA(2025)00</w:t>
      </w:r>
      <w:bookmarkEnd w:id="0"/>
      <w:r w:rsidR="009A46D0">
        <w:rPr>
          <w:lang w:val="en-GB"/>
        </w:rPr>
        <w:t>55</w:t>
      </w:r>
      <w:bookmarkStart w:id="1" w:name="_GoBack"/>
      <w:bookmarkEnd w:id="1"/>
    </w:p>
    <w:p w:rsidR="00136C34" w:rsidRPr="0092752E" w:rsidRDefault="00D451F7" w:rsidP="00136C34">
      <w:pPr>
        <w:pStyle w:val="ATHeading2"/>
      </w:pPr>
      <w:r w:rsidRPr="00D451F7">
        <w:t xml:space="preserve">An Comhaontú idir an tAontas Eorpach agus an Bhoisnia agus an Heirseagaivéin: an comhar idir </w:t>
      </w:r>
      <w:proofErr w:type="spellStart"/>
      <w:r w:rsidRPr="00D451F7">
        <w:t>Eurojust</w:t>
      </w:r>
      <w:proofErr w:type="spellEnd"/>
      <w:r w:rsidRPr="00D451F7">
        <w:t xml:space="preserve"> agus údaráis na Boisnia agus na Heirseagaivéine atá inniúil i gcomhar breithiúnach in ábhair choiriúla</w:t>
      </w:r>
    </w:p>
    <w:p w:rsidR="00136C34" w:rsidRPr="0092752E" w:rsidRDefault="00136C34" w:rsidP="00136C34">
      <w:pPr>
        <w:rPr>
          <w:i/>
          <w:vanish/>
        </w:rPr>
      </w:pPr>
      <w:r w:rsidRPr="0092752E">
        <w:rPr>
          <w:i/>
        </w:rPr>
        <w:fldChar w:fldCharType="begin"/>
      </w:r>
      <w:r w:rsidRPr="0092752E">
        <w:rPr>
          <w:i/>
        </w:rPr>
        <w:instrText xml:space="preserve"> TC"(</w:instrText>
      </w:r>
      <w:bookmarkStart w:id="2" w:name="DocNumber"/>
      <w:r w:rsidRPr="0092752E">
        <w:rPr>
          <w:i/>
        </w:rPr>
        <w:instrText>A10-0027/2025</w:instrText>
      </w:r>
      <w:bookmarkEnd w:id="2"/>
      <w:r w:rsidRPr="0092752E">
        <w:rPr>
          <w:i/>
        </w:rPr>
        <w:instrText xml:space="preserve"> -  Rapóirtéir:</w:instrText>
      </w:r>
      <w:r w:rsidR="00211A1A" w:rsidRPr="00EE1926">
        <w:rPr>
          <w:i/>
        </w:rPr>
        <w:instrText xml:space="preserve"> </w:instrText>
      </w:r>
      <w:r w:rsidRPr="0092752E">
        <w:rPr>
          <w:i/>
        </w:rPr>
        <w:instrText xml:space="preserve">Jaroslav Bžoch)"\l3 \n&gt; \* MERGEFORMAT </w:instrText>
      </w:r>
      <w:r w:rsidRPr="0092752E">
        <w:rPr>
          <w:i/>
        </w:rPr>
        <w:fldChar w:fldCharType="end"/>
      </w:r>
    </w:p>
    <w:p w:rsidR="00136C34" w:rsidRPr="0092752E" w:rsidRDefault="00136C34" w:rsidP="00136C34">
      <w:pPr>
        <w:rPr>
          <w:vanish/>
        </w:rPr>
      </w:pPr>
      <w:bookmarkStart w:id="3" w:name="Commission"/>
      <w:r w:rsidRPr="0092752E">
        <w:rPr>
          <w:vanish/>
        </w:rPr>
        <w:t>An Coiste um Shaoirsí Sibhialta, um Cheartas agus um Ghnóthaí Baile</w:t>
      </w:r>
      <w:bookmarkEnd w:id="3"/>
    </w:p>
    <w:p w:rsidR="00136C34" w:rsidRPr="0092752E" w:rsidRDefault="00136C34" w:rsidP="00136C34">
      <w:pPr>
        <w:rPr>
          <w:vanish/>
        </w:rPr>
      </w:pPr>
      <w:bookmarkStart w:id="4" w:name="PE"/>
      <w:r w:rsidRPr="0092752E">
        <w:rPr>
          <w:vanish/>
        </w:rPr>
        <w:t>PE768.124</w:t>
      </w:r>
      <w:bookmarkEnd w:id="4"/>
    </w:p>
    <w:p w:rsidR="00136C34" w:rsidRPr="0092752E" w:rsidRDefault="00136C34" w:rsidP="00136C34">
      <w:pPr>
        <w:pStyle w:val="ATHeading3"/>
      </w:pPr>
      <w:bookmarkStart w:id="5" w:name="Sujet"/>
      <w:r w:rsidRPr="0092752E">
        <w:t xml:space="preserve">Rún reachtach ó Pharlaimint na hEorpa an </w:t>
      </w:r>
      <w:r w:rsidR="00D451F7" w:rsidRPr="00EE1926">
        <w:t>2</w:t>
      </w:r>
      <w:r w:rsidRPr="0092752E">
        <w:t xml:space="preserve"> </w:t>
      </w:r>
      <w:r w:rsidR="00211A1A" w:rsidRPr="00EE1926">
        <w:t>Aibreán</w:t>
      </w:r>
      <w:r w:rsidRPr="0092752E">
        <w:t xml:space="preserve"> 2025 ar an </w:t>
      </w:r>
      <w:proofErr w:type="spellStart"/>
      <w:r w:rsidRPr="0092752E">
        <w:t>dréachtchinneadh</w:t>
      </w:r>
      <w:proofErr w:type="spellEnd"/>
      <w:r w:rsidRPr="0092752E">
        <w:t xml:space="preserve"> ón gComhairle maidir le tabhairt i gcrích, thar ceann an Aontais Eorpaigh, an Chomhaontaithe idir an tAontas Eorpach agus an Bhoisnia agus an Heirseagaivéin maidir leis an gcomhar idir Gníomhaireacht an Aontais Eorpaigh um Chomhar Ceartais Choiriúil (</w:t>
      </w:r>
      <w:proofErr w:type="spellStart"/>
      <w:r w:rsidRPr="0092752E">
        <w:t>Eurojust</w:t>
      </w:r>
      <w:proofErr w:type="spellEnd"/>
      <w:r w:rsidRPr="0092752E">
        <w:t>) agus údaráis na Boisnia agus na Heirseagaivéine atá inniúil i gcomhar breithiúnach in ábhair choiriúla</w:t>
      </w:r>
      <w:bookmarkEnd w:id="5"/>
      <w:r w:rsidRPr="0092752E">
        <w:t xml:space="preserve"> </w:t>
      </w:r>
      <w:bookmarkStart w:id="6" w:name="References"/>
      <w:r w:rsidRPr="0092752E">
        <w:t>(13622/2024 – C10-0165/2024 – 2024/0167(NLE))</w:t>
      </w:r>
      <w:bookmarkEnd w:id="6"/>
    </w:p>
    <w:p w:rsidR="00E2555A" w:rsidRPr="0092752E" w:rsidRDefault="00E2555A" w:rsidP="00E2555A">
      <w:pPr>
        <w:pStyle w:val="NormalBold"/>
      </w:pPr>
      <w:r w:rsidRPr="0092752E">
        <w:t>(Toiliú)</w:t>
      </w:r>
    </w:p>
    <w:p w:rsidR="00E2555A" w:rsidRPr="0092752E" w:rsidRDefault="00E2555A" w:rsidP="00E2555A">
      <w:pPr>
        <w:pStyle w:val="EPComma"/>
      </w:pPr>
      <w:r w:rsidRPr="0092752E">
        <w:rPr>
          <w:i/>
        </w:rPr>
        <w:t>Tá Parlaimint na hEorpa</w:t>
      </w:r>
      <w:r w:rsidRPr="0092752E">
        <w:t>,</w:t>
      </w:r>
    </w:p>
    <w:p w:rsidR="00E2555A" w:rsidRPr="0092752E" w:rsidRDefault="00E2555A" w:rsidP="00E2555A">
      <w:pPr>
        <w:pStyle w:val="NormalHanging12a"/>
      </w:pPr>
      <w:r w:rsidRPr="0092752E">
        <w:t>–</w:t>
      </w:r>
      <w:r w:rsidRPr="0092752E">
        <w:tab/>
        <w:t xml:space="preserve">ag féachaint don </w:t>
      </w:r>
      <w:proofErr w:type="spellStart"/>
      <w:r w:rsidRPr="0092752E">
        <w:t>dréachtchinneadh</w:t>
      </w:r>
      <w:proofErr w:type="spellEnd"/>
      <w:r w:rsidRPr="0092752E">
        <w:t xml:space="preserve"> ón gComhairle (13622/2024),</w:t>
      </w:r>
    </w:p>
    <w:p w:rsidR="00E2555A" w:rsidRPr="0092752E" w:rsidRDefault="00E2555A" w:rsidP="00E2555A">
      <w:pPr>
        <w:pStyle w:val="NormalHanging12a"/>
      </w:pPr>
      <w:r w:rsidRPr="0092752E">
        <w:t>–</w:t>
      </w:r>
      <w:r w:rsidRPr="0092752E">
        <w:tab/>
        <w:t xml:space="preserve">ag féachaint don </w:t>
      </w:r>
      <w:proofErr w:type="spellStart"/>
      <w:r w:rsidRPr="0092752E">
        <w:t>dréachtchomhaontú</w:t>
      </w:r>
      <w:proofErr w:type="spellEnd"/>
      <w:r w:rsidRPr="0092752E">
        <w:t xml:space="preserve"> idir an tAontas Eorpach agus an Bhoisnia agus an Heirseagaivéin maidir leis an gcomhar idir Gníomhaireacht an Aontais Eorpaigh um Chomhar Ceartais Choiriúil (</w:t>
      </w:r>
      <w:proofErr w:type="spellStart"/>
      <w:r w:rsidRPr="0092752E">
        <w:t>Eurojust</w:t>
      </w:r>
      <w:proofErr w:type="spellEnd"/>
      <w:r w:rsidRPr="0092752E">
        <w:t>) agus údaráis na Boisnia agus na Heirseagaivéine atá inniúil i gcomhar breithiúnach in ábhair choiriúla (13241/2024),</w:t>
      </w:r>
    </w:p>
    <w:p w:rsidR="00E2555A" w:rsidRPr="0092752E" w:rsidRDefault="00E2555A" w:rsidP="00E2555A">
      <w:pPr>
        <w:pStyle w:val="NormalHanging12a"/>
      </w:pPr>
      <w:r w:rsidRPr="0092752E">
        <w:t>–</w:t>
      </w:r>
      <w:r w:rsidRPr="0092752E">
        <w:tab/>
        <w:t>ag féachaint don iarraidh ar thoiliú a thíolaic an Chomhairle i gcomhréir le hAirteagal 47, Airteagal 52(1), Airteagal 56(2) agus Airteagal 218(6)</w:t>
      </w:r>
      <w:r w:rsidR="00D451F7" w:rsidRPr="00EE1926">
        <w:t>,</w:t>
      </w:r>
      <w:r w:rsidRPr="0092752E">
        <w:t xml:space="preserve"> </w:t>
      </w:r>
      <w:r w:rsidR="00D451F7" w:rsidRPr="00EE1926">
        <w:t xml:space="preserve">an dara fomhír, pointe (a) </w:t>
      </w:r>
      <w:r w:rsidRPr="0092752E">
        <w:t>den Chonradh ar Fheidhmiú an Aontais Eorpaigh (C10</w:t>
      </w:r>
      <w:r w:rsidRPr="0092752E">
        <w:noBreakHyphen/>
        <w:t>0165/2024),</w:t>
      </w:r>
    </w:p>
    <w:p w:rsidR="00E2555A" w:rsidRPr="0092752E" w:rsidRDefault="00E2555A" w:rsidP="00E2555A">
      <w:pPr>
        <w:pStyle w:val="NormalHanging12a"/>
      </w:pPr>
      <w:r w:rsidRPr="0092752E">
        <w:t>–</w:t>
      </w:r>
      <w:r w:rsidRPr="0092752E">
        <w:tab/>
        <w:t>ag féachaint do Riail 107(1) agus (4), agus Riail 117(7) dá Rialacha Nós Imeachta,</w:t>
      </w:r>
    </w:p>
    <w:p w:rsidR="00E2555A" w:rsidRPr="0092752E" w:rsidRDefault="00E2555A" w:rsidP="00E2555A">
      <w:pPr>
        <w:pStyle w:val="NormalHanging12a"/>
      </w:pPr>
      <w:r w:rsidRPr="0092752E">
        <w:t>–</w:t>
      </w:r>
      <w:r w:rsidRPr="0092752E">
        <w:tab/>
        <w:t xml:space="preserve">ag féachaint don mholadh ón gCoiste um </w:t>
      </w:r>
      <w:proofErr w:type="spellStart"/>
      <w:r w:rsidRPr="0092752E">
        <w:t>Shaoirsí</w:t>
      </w:r>
      <w:proofErr w:type="spellEnd"/>
      <w:r w:rsidRPr="0092752E">
        <w:t xml:space="preserve"> Sibhialta, um Cheartas agus um </w:t>
      </w:r>
      <w:proofErr w:type="spellStart"/>
      <w:r w:rsidRPr="0092752E">
        <w:t>Ghnóthaí</w:t>
      </w:r>
      <w:proofErr w:type="spellEnd"/>
      <w:r w:rsidRPr="0092752E">
        <w:t xml:space="preserve"> Baile (A10-0027/2025),</w:t>
      </w:r>
    </w:p>
    <w:p w:rsidR="00E2555A" w:rsidRPr="0092752E" w:rsidRDefault="00E2555A" w:rsidP="00E2555A">
      <w:pPr>
        <w:pStyle w:val="NormalHanging12a"/>
      </w:pPr>
      <w:r w:rsidRPr="0092752E">
        <w:t>1.</w:t>
      </w:r>
      <w:r w:rsidRPr="0092752E">
        <w:tab/>
        <w:t xml:space="preserve">ag tabhairt a </w:t>
      </w:r>
      <w:proofErr w:type="spellStart"/>
      <w:r w:rsidRPr="0092752E">
        <w:t>toilithe</w:t>
      </w:r>
      <w:proofErr w:type="spellEnd"/>
      <w:r w:rsidRPr="0092752E">
        <w:t xml:space="preserve"> do thabhairt i gcrích an chomhaontaithe;</w:t>
      </w:r>
    </w:p>
    <w:p w:rsidR="00E365E1" w:rsidRPr="0092752E" w:rsidRDefault="00E2555A" w:rsidP="00211A1A">
      <w:pPr>
        <w:pStyle w:val="NormalHanging12a"/>
      </w:pPr>
      <w:r w:rsidRPr="0092752E">
        <w:t>2.</w:t>
      </w:r>
      <w:r w:rsidRPr="0092752E">
        <w:tab/>
        <w:t xml:space="preserve">á threorú dá hUachtarán a seasamh a chur ar aghaidh chuig an gComhairle, chuig an gCoimisiún, agus chuig rialtais agus </w:t>
      </w:r>
      <w:proofErr w:type="spellStart"/>
      <w:r w:rsidRPr="0092752E">
        <w:t>parlaimintí</w:t>
      </w:r>
      <w:proofErr w:type="spellEnd"/>
      <w:r w:rsidRPr="0092752E">
        <w:t xml:space="preserve"> na mBallstát agus údaráis na Boisnia agus na Heirseagaivéine.</w:t>
      </w:r>
    </w:p>
    <w:sectPr w:rsidR="00E365E1" w:rsidRPr="0092752E" w:rsidSect="009275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C34" w:rsidRPr="0092752E" w:rsidRDefault="00136C34">
      <w:r w:rsidRPr="0092752E">
        <w:separator/>
      </w:r>
    </w:p>
  </w:endnote>
  <w:endnote w:type="continuationSeparator" w:id="0">
    <w:p w:rsidR="00136C34" w:rsidRPr="0092752E" w:rsidRDefault="00136C34">
      <w:r w:rsidRPr="00927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5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5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5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C34" w:rsidRPr="0092752E" w:rsidRDefault="00136C34">
      <w:r w:rsidRPr="0092752E">
        <w:separator/>
      </w:r>
    </w:p>
  </w:footnote>
  <w:footnote w:type="continuationSeparator" w:id="0">
    <w:p w:rsidR="00136C34" w:rsidRPr="0092752E" w:rsidRDefault="00136C34">
      <w:r w:rsidRPr="009275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5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5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75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GA"/>
    <w:docVar w:name="dvnumam" w:val="0"/>
    <w:docVar w:name="dvpe" w:val="768.124"/>
    <w:docVar w:name="dvrapporteur" w:val=" Rapóirtéir:"/>
    <w:docVar w:name="dvstar" w:val="***"/>
    <w:docVar w:name="dvtitre" w:val="Rún reachtach ó Pharlaimint na hEorpa an xx Xxxx 2025 ar an dréachtchinneadh ón gComhairle maidir le tabhairt i gcrích, thar ceann an Aontais Eorpaigh, an Chomhaontaithe idir an tAontas Eorpach agus an Bhoisnia agus an Heirseagaivéin maidir leis an gcomhar idir Gníomhaireacht an Aontais Eorpaigh um Chomhar Ceartais Choiriúil (Eurojust) agus údaráis na Boisnia agus na Heirseagaivéine atá inniúil i gcomhar breithiúnach in ábhair choiriúla(13622/2024 – C10-0165/2024 – 2024/0167(NLE))"/>
  </w:docVars>
  <w:rsids>
    <w:rsidRoot w:val="00136C34"/>
    <w:rsid w:val="00002272"/>
    <w:rsid w:val="00064002"/>
    <w:rsid w:val="000677B9"/>
    <w:rsid w:val="000831BA"/>
    <w:rsid w:val="000A42CC"/>
    <w:rsid w:val="000E7DD9"/>
    <w:rsid w:val="0010095E"/>
    <w:rsid w:val="00125B37"/>
    <w:rsid w:val="00136C34"/>
    <w:rsid w:val="00187494"/>
    <w:rsid w:val="001F32AE"/>
    <w:rsid w:val="00211A1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52E"/>
    <w:rsid w:val="00930C23"/>
    <w:rsid w:val="0093193B"/>
    <w:rsid w:val="009509D8"/>
    <w:rsid w:val="00950B64"/>
    <w:rsid w:val="00981893"/>
    <w:rsid w:val="009A46D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1F7"/>
    <w:rsid w:val="00D56C11"/>
    <w:rsid w:val="00D834A0"/>
    <w:rsid w:val="00D872DF"/>
    <w:rsid w:val="00D91E21"/>
    <w:rsid w:val="00DA7FCD"/>
    <w:rsid w:val="00E2555A"/>
    <w:rsid w:val="00E365E1"/>
    <w:rsid w:val="00E820A4"/>
    <w:rsid w:val="00EB006A"/>
    <w:rsid w:val="00EB4772"/>
    <w:rsid w:val="00ED169E"/>
    <w:rsid w:val="00ED4235"/>
    <w:rsid w:val="00EE192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9E051"/>
  <w15:chartTrackingRefBased/>
  <w15:docId w15:val="{C707D2A3-6385-4FA9-9E9C-19A418FF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555A"/>
    <w:pPr>
      <w:spacing w:before="480" w:after="240"/>
    </w:pPr>
  </w:style>
  <w:style w:type="paragraph" w:customStyle="1" w:styleId="NormalBold">
    <w:name w:val="NormalBold"/>
    <w:basedOn w:val="Normal"/>
    <w:rsid w:val="00E2555A"/>
    <w:rPr>
      <w:b/>
    </w:rPr>
  </w:style>
  <w:style w:type="paragraph" w:customStyle="1" w:styleId="NormalHanging12a">
    <w:name w:val="NormalHanging12a"/>
    <w:basedOn w:val="Normal"/>
    <w:rsid w:val="00E2555A"/>
    <w:pPr>
      <w:spacing w:after="240"/>
      <w:ind w:left="567" w:hanging="567"/>
    </w:pPr>
  </w:style>
  <w:style w:type="paragraph" w:styleId="BalloonText">
    <w:name w:val="Balloon Text"/>
    <w:basedOn w:val="Normal"/>
    <w:link w:val="BalloonTextChar"/>
    <w:rsid w:val="00211A1A"/>
    <w:rPr>
      <w:rFonts w:ascii="Segoe UI" w:hAnsi="Segoe UI" w:cs="Segoe UI"/>
      <w:sz w:val="18"/>
      <w:szCs w:val="18"/>
    </w:rPr>
  </w:style>
  <w:style w:type="character" w:customStyle="1" w:styleId="BalloonTextChar">
    <w:name w:val="Balloon Text Char"/>
    <w:basedOn w:val="DefaultParagraphFont"/>
    <w:link w:val="BalloonText"/>
    <w:rsid w:val="00211A1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8529F-2905-46A7-BB33-745ADA3FA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2025-04-02T11:53:00Z</dcterms:created>
  <dcterms:modified xsi:type="dcterms:W3CDTF">2025-04-02T11:53:00Z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A10-0027/2025</vt:lpwstr>
  </property>
  <property fmtid="{D5CDD505-2E9C-101B-9397-08002B2CF9AE}" pid="4" name="&lt;Type&gt;">
    <vt:lpwstr>RR</vt:lpwstr>
  </property>
</Properties>
</file>