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7064" w14:paraId="148B87D7" w14:textId="77777777" w:rsidTr="0010095E">
        <w:trPr>
          <w:trHeight w:hRule="exact" w:val="1418"/>
        </w:trPr>
        <w:tc>
          <w:tcPr>
            <w:tcW w:w="6804" w:type="dxa"/>
            <w:shd w:val="clear" w:color="auto" w:fill="auto"/>
            <w:vAlign w:val="center"/>
          </w:tcPr>
          <w:p w14:paraId="21CDB09F" w14:textId="77777777" w:rsidR="00751A4A" w:rsidRPr="00AC7064" w:rsidRDefault="0003733D" w:rsidP="0010095E">
            <w:pPr>
              <w:pStyle w:val="EPName"/>
            </w:pPr>
            <w:r w:rsidRPr="00AC7064">
              <w:t>Europos Parlamentas</w:t>
            </w:r>
          </w:p>
          <w:p w14:paraId="6AFD8B51" w14:textId="77777777" w:rsidR="00751A4A" w:rsidRPr="00AC7064" w:rsidRDefault="005F1B17" w:rsidP="005F1B17">
            <w:pPr>
              <w:pStyle w:val="EPTerm"/>
              <w:rPr>
                <w:rStyle w:val="HideTWBExt"/>
                <w:noProof w:val="0"/>
                <w:vanish w:val="0"/>
                <w:color w:val="auto"/>
              </w:rPr>
            </w:pPr>
            <w:r w:rsidRPr="00AC7064">
              <w:t>2024</w:t>
            </w:r>
            <w:r w:rsidR="00817416" w:rsidRPr="00AC7064">
              <w:t>-202</w:t>
            </w:r>
            <w:r w:rsidRPr="00AC7064">
              <w:t>9</w:t>
            </w:r>
          </w:p>
        </w:tc>
        <w:tc>
          <w:tcPr>
            <w:tcW w:w="2268" w:type="dxa"/>
            <w:shd w:val="clear" w:color="auto" w:fill="auto"/>
          </w:tcPr>
          <w:p w14:paraId="1BD6A52E" w14:textId="77777777" w:rsidR="00751A4A" w:rsidRPr="00AC7064" w:rsidRDefault="00187494" w:rsidP="0010095E">
            <w:pPr>
              <w:pStyle w:val="EPLogo"/>
            </w:pPr>
            <w:r w:rsidRPr="00AC7064">
              <w:rPr>
                <w:noProof/>
                <w:lang w:val="pl-PL" w:eastAsia="pl-PL"/>
              </w:rPr>
              <w:drawing>
                <wp:inline distT="0" distB="0" distL="0" distR="0" wp14:anchorId="7ABC5DC3" wp14:editId="2765EA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E70A70" w14:textId="77777777" w:rsidR="00D058B8" w:rsidRPr="00AC7064" w:rsidRDefault="00D058B8" w:rsidP="004C5D52">
      <w:pPr>
        <w:pStyle w:val="LineTop"/>
      </w:pPr>
    </w:p>
    <w:p w14:paraId="05884189" w14:textId="77777777" w:rsidR="00680577" w:rsidRPr="00AC7064" w:rsidRDefault="0003733D" w:rsidP="00680577">
      <w:pPr>
        <w:pStyle w:val="EPBodyTA1"/>
      </w:pPr>
      <w:r w:rsidRPr="00AC7064">
        <w:t>PRIIMTI TEKSTAI</w:t>
      </w:r>
    </w:p>
    <w:p w14:paraId="5746C5E3" w14:textId="77777777" w:rsidR="00D058B8" w:rsidRPr="00AC7064" w:rsidRDefault="00D058B8" w:rsidP="00D058B8">
      <w:pPr>
        <w:pStyle w:val="LineBottom"/>
      </w:pPr>
    </w:p>
    <w:p w14:paraId="51227A3E" w14:textId="6A415A43" w:rsidR="0003733D" w:rsidRPr="00AC7064" w:rsidRDefault="0003733D" w:rsidP="0003733D">
      <w:pPr>
        <w:pStyle w:val="ATHeading1"/>
      </w:pPr>
      <w:bookmarkStart w:id="0" w:name="TANumber"/>
      <w:r w:rsidRPr="00AC7064">
        <w:t>P10_TA(2025)00</w:t>
      </w:r>
      <w:r w:rsidR="00203DF2">
        <w:t>56</w:t>
      </w:r>
      <w:bookmarkEnd w:id="0"/>
    </w:p>
    <w:p w14:paraId="32B88221" w14:textId="2EE3A782" w:rsidR="0003733D" w:rsidRPr="00AC7064" w:rsidRDefault="0003733D" w:rsidP="0003733D">
      <w:pPr>
        <w:pStyle w:val="ATHeading2"/>
      </w:pPr>
      <w:bookmarkStart w:id="1" w:name="title"/>
      <w:r w:rsidRPr="000E1DCE">
        <w:t>Sąjungos piliečių tapatybės kortelių ir Sąjungos piliečiams bei jų šeimos nariams, kurie naudojasi laisvo judėjimo teise, išduodamų teisę gyventi šalyje patvirtinančių dokumentų saugumo didinim</w:t>
      </w:r>
      <w:r w:rsidR="003D6F75">
        <w:t>as</w:t>
      </w:r>
      <w:bookmarkEnd w:id="1"/>
    </w:p>
    <w:p w14:paraId="6B64EB27" w14:textId="77777777" w:rsidR="0003733D" w:rsidRPr="00AC7064" w:rsidRDefault="0003733D" w:rsidP="0003733D">
      <w:pPr>
        <w:rPr>
          <w:i/>
          <w:vanish/>
        </w:rPr>
      </w:pPr>
      <w:r w:rsidRPr="00AC7064">
        <w:rPr>
          <w:i/>
        </w:rPr>
        <w:fldChar w:fldCharType="begin"/>
      </w:r>
      <w:r w:rsidRPr="00AC7064">
        <w:rPr>
          <w:i/>
        </w:rPr>
        <w:instrText xml:space="preserve"> TC"(</w:instrText>
      </w:r>
      <w:bookmarkStart w:id="2" w:name="DocNumber"/>
      <w:r w:rsidRPr="00AC7064">
        <w:rPr>
          <w:i/>
        </w:rPr>
        <w:instrText>A10-0041/2025</w:instrText>
      </w:r>
      <w:bookmarkEnd w:id="2"/>
      <w:r w:rsidRPr="00AC7064">
        <w:rPr>
          <w:i/>
        </w:rPr>
        <w:instrText xml:space="preserve"> - Pranešėjas: Malik Azmani)"\l3 \n&gt; \* MERGEFORMAT </w:instrText>
      </w:r>
      <w:r w:rsidRPr="00AC7064">
        <w:rPr>
          <w:i/>
        </w:rPr>
        <w:fldChar w:fldCharType="end"/>
      </w:r>
    </w:p>
    <w:p w14:paraId="199E15BB" w14:textId="77777777" w:rsidR="0003733D" w:rsidRPr="00AC7064" w:rsidRDefault="0003733D" w:rsidP="0003733D">
      <w:pPr>
        <w:rPr>
          <w:vanish/>
        </w:rPr>
      </w:pPr>
      <w:bookmarkStart w:id="3" w:name="Commission"/>
      <w:r w:rsidRPr="00AC7064">
        <w:rPr>
          <w:vanish/>
        </w:rPr>
        <w:t>Piliečių laisvių, teisingumo ir vidaus reikalų komitetas</w:t>
      </w:r>
      <w:bookmarkEnd w:id="3"/>
    </w:p>
    <w:p w14:paraId="60B46366" w14:textId="77777777" w:rsidR="0003733D" w:rsidRPr="00AC7064" w:rsidRDefault="0003733D" w:rsidP="0003733D">
      <w:pPr>
        <w:rPr>
          <w:vanish/>
        </w:rPr>
      </w:pPr>
      <w:bookmarkStart w:id="4" w:name="PE"/>
      <w:r w:rsidRPr="00AC7064">
        <w:rPr>
          <w:vanish/>
        </w:rPr>
        <w:t>PE766.606</w:t>
      </w:r>
      <w:bookmarkEnd w:id="4"/>
    </w:p>
    <w:p w14:paraId="0356304D" w14:textId="25BD4D0B" w:rsidR="0003733D" w:rsidRPr="00AC7064" w:rsidRDefault="0003733D" w:rsidP="0003733D">
      <w:pPr>
        <w:pStyle w:val="ATHeading3"/>
      </w:pPr>
      <w:bookmarkStart w:id="5" w:name="Sujet"/>
      <w:r w:rsidRPr="00AC7064">
        <w:t xml:space="preserve">2025 m. </w:t>
      </w:r>
      <w:r w:rsidR="000E1DCE" w:rsidRPr="00AC7064">
        <w:t>balandžio</w:t>
      </w:r>
      <w:r w:rsidRPr="00AC7064">
        <w:t xml:space="preserve"> </w:t>
      </w:r>
      <w:r w:rsidR="002206EC">
        <w:t>2</w:t>
      </w:r>
      <w:r w:rsidRPr="00AC7064">
        <w:t xml:space="preserve"> d. Europos Parlamento teisėkūros rezoliucija dėl pasiūlymo dėl Tarybos reglamento dėl Sąjungos piliečių tapatybės kortelių ir Sąjungos piliečiams bei jų šeimos nariams, kurie naudojasi laisvo judėjimo teise, išduodamų teisę gyventi šalyje patvirtinančių dokumentų saugumo didinimo</w:t>
      </w:r>
      <w:bookmarkEnd w:id="5"/>
      <w:r w:rsidRPr="00AC7064">
        <w:t xml:space="preserve"> </w:t>
      </w:r>
      <w:bookmarkStart w:id="6" w:name="References"/>
      <w:r w:rsidRPr="00AC7064">
        <w:t>(COM(2024)0316 – C10-0112/2024 – 2024/0187(CNS))</w:t>
      </w:r>
      <w:bookmarkEnd w:id="6"/>
    </w:p>
    <w:p w14:paraId="1C87B133" w14:textId="77777777" w:rsidR="00BC5F48" w:rsidRPr="00AC7064" w:rsidRDefault="00BC5F48" w:rsidP="00BC5F48">
      <w:pPr>
        <w:pStyle w:val="NormalBold"/>
      </w:pPr>
      <w:r w:rsidRPr="00AC7064">
        <w:t>(Speciali teisėkūros procedūra: konsultavimasis)</w:t>
      </w:r>
    </w:p>
    <w:p w14:paraId="1CA59FFC" w14:textId="77777777" w:rsidR="00BC5F48" w:rsidRPr="00AC7064" w:rsidRDefault="00BC5F48" w:rsidP="00BC5F48">
      <w:pPr>
        <w:pStyle w:val="EPComma"/>
      </w:pPr>
      <w:r w:rsidRPr="00AC7064">
        <w:rPr>
          <w:i/>
        </w:rPr>
        <w:t>Europos Parlamentas</w:t>
      </w:r>
      <w:r w:rsidRPr="00AC7064">
        <w:t>,</w:t>
      </w:r>
    </w:p>
    <w:p w14:paraId="18F751B4" w14:textId="77777777" w:rsidR="00BC5F48" w:rsidRPr="00AC7064" w:rsidRDefault="00BC5F48" w:rsidP="00BC5F48">
      <w:pPr>
        <w:pStyle w:val="NormalHanging12a"/>
      </w:pPr>
      <w:r w:rsidRPr="00AC7064">
        <w:t>–</w:t>
      </w:r>
      <w:r w:rsidRPr="00AC7064">
        <w:tab/>
        <w:t>atsižvelgdamas į Komisijos pasiūlymą Tarybai (COM(2024)0316),</w:t>
      </w:r>
    </w:p>
    <w:p w14:paraId="630620FC" w14:textId="77777777" w:rsidR="00BC5F48" w:rsidRPr="00AC7064" w:rsidRDefault="00BC5F48" w:rsidP="00BC5F48">
      <w:pPr>
        <w:pStyle w:val="NormalHanging12a"/>
      </w:pPr>
      <w:r w:rsidRPr="00AC7064">
        <w:t>–</w:t>
      </w:r>
      <w:r w:rsidRPr="00AC7064">
        <w:tab/>
        <w:t>atsižvelgdamas į Sutarties dėl Europos Sąjungos veikimo 77 straipsnio 3 dalį, pagal kurią Taryba kreipėsi į Parlamentą dėl konsultacijos (C10</w:t>
      </w:r>
      <w:r w:rsidRPr="00AC7064">
        <w:noBreakHyphen/>
        <w:t>0112/2024),</w:t>
      </w:r>
    </w:p>
    <w:p w14:paraId="7D2C3F08" w14:textId="77777777" w:rsidR="00BC5F48" w:rsidRPr="00AC7064" w:rsidRDefault="00BC5F48" w:rsidP="00BC5F48">
      <w:pPr>
        <w:pStyle w:val="NormalHanging12a"/>
      </w:pPr>
      <w:r w:rsidRPr="00AC7064">
        <w:t>–</w:t>
      </w:r>
      <w:r w:rsidRPr="00AC7064">
        <w:tab/>
        <w:t>atsižvelgdamas į Darbo tvarkos taisyklių 84 straipsnį,</w:t>
      </w:r>
    </w:p>
    <w:p w14:paraId="257B0DCB" w14:textId="77777777" w:rsidR="00BC5F48" w:rsidRPr="00AC7064" w:rsidRDefault="00BC5F48" w:rsidP="00BC5F48">
      <w:pPr>
        <w:pStyle w:val="NormalHanging12a"/>
      </w:pPr>
      <w:r w:rsidRPr="00AC7064">
        <w:t>–</w:t>
      </w:r>
      <w:r w:rsidRPr="00AC7064">
        <w:tab/>
        <w:t>atsižvelgdamas į Piliečių laisvių, teisingumo ir vidaus reikalų komiteto pranešimą (A10</w:t>
      </w:r>
      <w:r w:rsidRPr="00AC7064">
        <w:noBreakHyphen/>
        <w:t>0041/2025),</w:t>
      </w:r>
    </w:p>
    <w:p w14:paraId="7CCCF032" w14:textId="77777777" w:rsidR="00BC5F48" w:rsidRPr="00AC7064" w:rsidRDefault="00BC5F48" w:rsidP="00BC5F48">
      <w:pPr>
        <w:pStyle w:val="NormalHanging12a"/>
      </w:pPr>
      <w:r w:rsidRPr="00AC7064">
        <w:t>1.</w:t>
      </w:r>
      <w:r w:rsidRPr="00AC7064">
        <w:tab/>
        <w:t>pritaria Komisijos pasiūlymui;</w:t>
      </w:r>
    </w:p>
    <w:p w14:paraId="5D27AAFE" w14:textId="77777777" w:rsidR="00BC5F48" w:rsidRPr="00AC7064" w:rsidRDefault="00BC5F48" w:rsidP="00BC5F48">
      <w:pPr>
        <w:pStyle w:val="NormalHanging12a"/>
      </w:pPr>
      <w:r w:rsidRPr="00AC7064">
        <w:t>2.</w:t>
      </w:r>
      <w:r w:rsidRPr="00AC7064">
        <w:tab/>
        <w:t>ragina Komisiją pagal Sutarties dėl Europos Sąjungos veikimo 293 straipsnio 2 dalį atitinkamai pakeisti savo pasiūlymą;</w:t>
      </w:r>
    </w:p>
    <w:p w14:paraId="55D7C3CA" w14:textId="77777777" w:rsidR="00BC5F48" w:rsidRPr="00AC7064" w:rsidRDefault="00BC5F48" w:rsidP="00BC5F48">
      <w:pPr>
        <w:pStyle w:val="NormalHanging12a"/>
      </w:pPr>
      <w:r w:rsidRPr="00AC7064">
        <w:t>3.</w:t>
      </w:r>
      <w:r w:rsidRPr="00AC7064">
        <w:tab/>
        <w:t>ragina Tarybą pranešti Parlamentui, jei ji ketina nukrypti nuo teksto, kuriam pritarė Parlamentas;</w:t>
      </w:r>
    </w:p>
    <w:p w14:paraId="517EFD57" w14:textId="77777777" w:rsidR="00BC5F48" w:rsidRPr="00AC7064" w:rsidRDefault="00BC5F48" w:rsidP="00BC5F48">
      <w:pPr>
        <w:pStyle w:val="NormalHanging12a"/>
      </w:pPr>
      <w:r w:rsidRPr="00AC7064">
        <w:t>4.</w:t>
      </w:r>
      <w:r w:rsidRPr="00AC7064">
        <w:tab/>
        <w:t>ragina Tarybą dar kartą konsultuotis su Parlamentu, jei ji ketina iš esmės keisti Parlamento patvirtintą tekstą;</w:t>
      </w:r>
    </w:p>
    <w:p w14:paraId="0FC9CE19" w14:textId="212F8C48" w:rsidR="00BC5F48" w:rsidRPr="00AC7064" w:rsidRDefault="00BC5F48" w:rsidP="00BC5F48">
      <w:pPr>
        <w:pStyle w:val="NormalHanging12a"/>
        <w:sectPr w:rsidR="00BC5F48" w:rsidRPr="00AC7064" w:rsidSect="00AC706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r w:rsidRPr="00AC7064">
        <w:t>5.</w:t>
      </w:r>
      <w:r w:rsidRPr="00AC7064">
        <w:tab/>
        <w:t xml:space="preserve">paveda Pirmininkei perduoti Parlamento poziciją Tarybai, Komisijai ir </w:t>
      </w:r>
      <w:r w:rsidR="000E1DCE">
        <w:t>nacionaliniams</w:t>
      </w:r>
      <w:r w:rsidR="000E1DCE" w:rsidRPr="00AC7064">
        <w:t xml:space="preserve"> </w:t>
      </w:r>
      <w:r w:rsidRPr="00AC7064">
        <w:t>parlamentams.</w:t>
      </w:r>
    </w:p>
    <w:p w14:paraId="4BF4403E" w14:textId="77777777" w:rsidR="00BC5F48" w:rsidRPr="00AC7064" w:rsidRDefault="00BC5F48" w:rsidP="00BC5F48">
      <w:pPr>
        <w:pStyle w:val="AmNumberTabs"/>
        <w:keepNext/>
      </w:pPr>
      <w:r w:rsidRPr="00AC7064">
        <w:lastRenderedPageBreak/>
        <w:t>Pakeitimas</w:t>
      </w:r>
      <w:r w:rsidRPr="00AC7064">
        <w:tab/>
      </w:r>
      <w:r w:rsidRPr="00AC7064">
        <w:tab/>
        <w:t>1</w:t>
      </w:r>
    </w:p>
    <w:p w14:paraId="745155F9" w14:textId="77777777" w:rsidR="00BC5F48" w:rsidRPr="00AC7064" w:rsidRDefault="00BC5F48" w:rsidP="00BC5F48">
      <w:pPr>
        <w:pStyle w:val="NormalBold12b"/>
      </w:pPr>
      <w:r w:rsidRPr="00AC7064">
        <w:t>Pasiūlymas dėl reglamento</w:t>
      </w:r>
    </w:p>
    <w:p w14:paraId="6F5C2E49" w14:textId="77777777" w:rsidR="00BC5F48" w:rsidRPr="00AC7064" w:rsidRDefault="00BC5F48" w:rsidP="00BC5F48">
      <w:pPr>
        <w:pStyle w:val="NormalBold"/>
      </w:pPr>
      <w:r w:rsidRPr="00AC7064">
        <w:t>19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5F48" w:rsidRPr="00AC7064" w14:paraId="4D9D724D" w14:textId="77777777" w:rsidTr="00B2088A">
        <w:trPr>
          <w:trHeight w:hRule="exact" w:val="240"/>
          <w:jc w:val="center"/>
        </w:trPr>
        <w:tc>
          <w:tcPr>
            <w:tcW w:w="9752" w:type="dxa"/>
            <w:gridSpan w:val="2"/>
            <w:tcBorders>
              <w:top w:val="nil"/>
              <w:left w:val="nil"/>
              <w:bottom w:val="nil"/>
              <w:right w:val="nil"/>
            </w:tcBorders>
          </w:tcPr>
          <w:p w14:paraId="3E689809" w14:textId="77777777" w:rsidR="00BC5F48" w:rsidRPr="00AC7064" w:rsidRDefault="00BC5F48" w:rsidP="00B2088A"/>
        </w:tc>
      </w:tr>
      <w:tr w:rsidR="00BC5F48" w:rsidRPr="00AC7064" w14:paraId="2AA0469D" w14:textId="77777777" w:rsidTr="00B2088A">
        <w:trPr>
          <w:trHeight w:val="240"/>
          <w:jc w:val="center"/>
        </w:trPr>
        <w:tc>
          <w:tcPr>
            <w:tcW w:w="4876" w:type="dxa"/>
            <w:tcBorders>
              <w:top w:val="nil"/>
              <w:left w:val="nil"/>
              <w:bottom w:val="nil"/>
              <w:right w:val="nil"/>
            </w:tcBorders>
          </w:tcPr>
          <w:p w14:paraId="2C36D66E" w14:textId="77777777" w:rsidR="00BC5F48" w:rsidRPr="00AC7064" w:rsidRDefault="00BC5F48" w:rsidP="00B2088A">
            <w:pPr>
              <w:pStyle w:val="AmColumnHeading"/>
            </w:pPr>
            <w:r w:rsidRPr="00AC7064">
              <w:t>Komisijos siūlomas tekstas</w:t>
            </w:r>
          </w:p>
        </w:tc>
        <w:tc>
          <w:tcPr>
            <w:tcW w:w="4876" w:type="dxa"/>
            <w:tcBorders>
              <w:top w:val="nil"/>
              <w:left w:val="nil"/>
              <w:bottom w:val="nil"/>
              <w:right w:val="nil"/>
            </w:tcBorders>
          </w:tcPr>
          <w:p w14:paraId="4ECD075C" w14:textId="77777777" w:rsidR="00BC5F48" w:rsidRPr="00AC7064" w:rsidRDefault="00BC5F48" w:rsidP="00B2088A">
            <w:pPr>
              <w:pStyle w:val="AmColumnHeading"/>
            </w:pPr>
            <w:r w:rsidRPr="00AC7064">
              <w:t>Pakeitimas</w:t>
            </w:r>
          </w:p>
        </w:tc>
      </w:tr>
      <w:tr w:rsidR="00BC5F48" w:rsidRPr="00AC7064" w14:paraId="448D4CCF" w14:textId="77777777" w:rsidTr="00B2088A">
        <w:trPr>
          <w:jc w:val="center"/>
        </w:trPr>
        <w:tc>
          <w:tcPr>
            <w:tcW w:w="4876" w:type="dxa"/>
            <w:tcBorders>
              <w:top w:val="nil"/>
              <w:left w:val="nil"/>
              <w:bottom w:val="nil"/>
              <w:right w:val="nil"/>
            </w:tcBorders>
          </w:tcPr>
          <w:p w14:paraId="61C1C7FB" w14:textId="77777777" w:rsidR="00BC5F48" w:rsidRPr="00AC7064" w:rsidRDefault="00BC5F48" w:rsidP="00B2088A">
            <w:pPr>
              <w:pStyle w:val="Normal6a"/>
            </w:pPr>
            <w:r w:rsidRPr="00AC7064">
              <w:t>(19)</w:t>
            </w:r>
            <w:r w:rsidRPr="00AC7064">
              <w:tab/>
              <w:t xml:space="preserve">šis reglamentas nėra teisinis pagrindas nacionaliniu lygmeniu sukurti arba prižiūrėti duomenų bazes, skirtas biometriniams duomenims saugoti valstybėse narėse, </w:t>
            </w:r>
            <w:r w:rsidRPr="00AC7064">
              <w:rPr>
                <w:b/>
                <w:i/>
              </w:rPr>
              <w:t>nes tai reglamentuojama nacionalinės teisės aktais, kurie turi atitikti su</w:t>
            </w:r>
            <w:r w:rsidRPr="00AC7064">
              <w:t xml:space="preserve"> </w:t>
            </w:r>
            <w:r w:rsidRPr="00AC7064">
              <w:rPr>
                <w:b/>
                <w:bCs/>
                <w:i/>
                <w:iCs/>
              </w:rPr>
              <w:t>duomenų</w:t>
            </w:r>
            <w:r w:rsidRPr="00AC7064">
              <w:t xml:space="preserve"> </w:t>
            </w:r>
            <w:r w:rsidRPr="00AC7064">
              <w:rPr>
                <w:b/>
                <w:i/>
              </w:rPr>
              <w:t>apsauga susijusius Sąjungos teisės aktus, įskaitant jo būtinumo ir proporcingumo reikalavimus</w:t>
            </w:r>
            <w:r w:rsidRPr="00AC7064">
              <w:t>. Be to, šis reglamentas nėra teisinis pagrindas Sąjungos lygmeniu sukurti arba prižiūrėti Sąjungos lygmens centralizuotą duomenų bazę</w:t>
            </w:r>
            <w:r w:rsidRPr="00AC7064">
              <w:rPr>
                <w:b/>
                <w:i/>
              </w:rPr>
              <w:t>;</w:t>
            </w:r>
          </w:p>
        </w:tc>
        <w:tc>
          <w:tcPr>
            <w:tcW w:w="4876" w:type="dxa"/>
            <w:tcBorders>
              <w:top w:val="nil"/>
              <w:left w:val="nil"/>
              <w:bottom w:val="nil"/>
              <w:right w:val="nil"/>
            </w:tcBorders>
          </w:tcPr>
          <w:p w14:paraId="6221C4F1" w14:textId="77777777" w:rsidR="00BC5F48" w:rsidRPr="00AC7064" w:rsidRDefault="00BC5F48" w:rsidP="00B2088A">
            <w:pPr>
              <w:pStyle w:val="Normal6a"/>
            </w:pPr>
            <w:r w:rsidRPr="00AC7064">
              <w:t>(19)</w:t>
            </w:r>
            <w:r w:rsidRPr="00AC7064">
              <w:tab/>
              <w:t xml:space="preserve">šis reglamentas nėra teisinis pagrindas nacionaliniu lygmeniu sukurti arba prižiūrėti duomenų bazes, skirtas biometriniams duomenims saugoti valstybėse narėse. Be to, šis reglamentas nėra teisinis pagrindas Sąjungos lygmeniu sukurti arba prižiūrėti Sąjungos lygmens centralizuotą duomenų bazę. </w:t>
            </w:r>
            <w:r w:rsidRPr="00AC7064">
              <w:rPr>
                <w:b/>
                <w:i/>
              </w:rPr>
              <w:t>Kaip savo nuomonėje 21/2024 priminė Europos duomenų apsaugos priežiūros pareigūnas, nacionalinio lygmens duomenų bazių, skirtų biometriniams duomenims saugoti valstybėse narėse, sukūrimas ar priežiūra arba panašiai centralizuotos duomenų bazės sukūrimas ar priežiūra Sąjungos lygmeniu kartu su galimu tokių duomenų naudojimu kitais tikslais turėtų atitikti griežtą būtinumo ir proporcingumo patikrinimą pagal Chartiją, kaip aiškinama atitinkamoje Teisingumo Teismo praktikoje;</w:t>
            </w:r>
          </w:p>
        </w:tc>
      </w:tr>
    </w:tbl>
    <w:p w14:paraId="7BC87351" w14:textId="77777777" w:rsidR="00BC5F48" w:rsidRPr="00AC7064" w:rsidRDefault="00BC5F48" w:rsidP="00BC5F48"/>
    <w:p w14:paraId="53FCEDA0" w14:textId="77777777" w:rsidR="00BC5F48" w:rsidRPr="00AC7064" w:rsidRDefault="00BC5F48" w:rsidP="00BC5F48">
      <w:pPr>
        <w:pStyle w:val="AmNumberTabs"/>
      </w:pPr>
      <w:r w:rsidRPr="00AC7064">
        <w:t>Pakeitimas</w:t>
      </w:r>
      <w:r w:rsidRPr="00AC7064">
        <w:tab/>
      </w:r>
      <w:r w:rsidRPr="00AC7064">
        <w:tab/>
        <w:t>2</w:t>
      </w:r>
    </w:p>
    <w:p w14:paraId="2934EF10" w14:textId="77777777" w:rsidR="00BC5F48" w:rsidRPr="00AC7064" w:rsidRDefault="00BC5F48" w:rsidP="00BC5F48">
      <w:pPr>
        <w:pStyle w:val="NormalBold12b"/>
      </w:pPr>
      <w:r w:rsidRPr="00AC7064">
        <w:t>Pasiūlymas dėl reglamento</w:t>
      </w:r>
    </w:p>
    <w:p w14:paraId="6EC40DC7" w14:textId="77777777" w:rsidR="00BC5F48" w:rsidRPr="00AC7064" w:rsidRDefault="00BC5F48" w:rsidP="00BC5F48">
      <w:pPr>
        <w:pStyle w:val="NormalBold"/>
      </w:pPr>
      <w:r w:rsidRPr="00AC7064">
        <w:t>20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F48" w:rsidRPr="00AC7064" w14:paraId="3D449A2D" w14:textId="77777777" w:rsidTr="00B2088A">
        <w:trPr>
          <w:jc w:val="center"/>
        </w:trPr>
        <w:tc>
          <w:tcPr>
            <w:tcW w:w="9752" w:type="dxa"/>
            <w:gridSpan w:val="2"/>
          </w:tcPr>
          <w:p w14:paraId="72518ABE" w14:textId="77777777" w:rsidR="00BC5F48" w:rsidRPr="00AC7064" w:rsidRDefault="00BC5F48" w:rsidP="00B2088A">
            <w:pPr>
              <w:keepNext/>
            </w:pPr>
          </w:p>
        </w:tc>
      </w:tr>
      <w:tr w:rsidR="00BC5F48" w:rsidRPr="00AC7064" w14:paraId="0AB19ACA" w14:textId="77777777" w:rsidTr="00B2088A">
        <w:trPr>
          <w:jc w:val="center"/>
        </w:trPr>
        <w:tc>
          <w:tcPr>
            <w:tcW w:w="4876" w:type="dxa"/>
          </w:tcPr>
          <w:p w14:paraId="0BDB93A2" w14:textId="77777777" w:rsidR="00BC5F48" w:rsidRPr="00AC7064" w:rsidRDefault="00BC5F48" w:rsidP="00B2088A">
            <w:pPr>
              <w:pStyle w:val="ColumnHeading"/>
              <w:keepNext/>
            </w:pPr>
            <w:r w:rsidRPr="00AC7064">
              <w:t>Komisijos siūlomas tekstas</w:t>
            </w:r>
          </w:p>
        </w:tc>
        <w:tc>
          <w:tcPr>
            <w:tcW w:w="4876" w:type="dxa"/>
          </w:tcPr>
          <w:p w14:paraId="01BB54D2" w14:textId="77777777" w:rsidR="00BC5F48" w:rsidRPr="00AC7064" w:rsidRDefault="00BC5F48" w:rsidP="00B2088A">
            <w:pPr>
              <w:pStyle w:val="ColumnHeading"/>
              <w:keepNext/>
            </w:pPr>
            <w:r w:rsidRPr="00AC7064">
              <w:t>Pakeitimas</w:t>
            </w:r>
          </w:p>
        </w:tc>
      </w:tr>
      <w:tr w:rsidR="00BC5F48" w:rsidRPr="00AC7064" w14:paraId="537D2DF0" w14:textId="77777777" w:rsidTr="00B2088A">
        <w:trPr>
          <w:jc w:val="center"/>
        </w:trPr>
        <w:tc>
          <w:tcPr>
            <w:tcW w:w="4876" w:type="dxa"/>
          </w:tcPr>
          <w:p w14:paraId="5A8BE816" w14:textId="77777777" w:rsidR="00BC5F48" w:rsidRPr="00AC7064" w:rsidRDefault="00BC5F48" w:rsidP="00B2088A">
            <w:pPr>
              <w:pStyle w:val="Normal6"/>
            </w:pPr>
            <w:r w:rsidRPr="00AC7064">
              <w:t>(20)</w:t>
            </w:r>
            <w:r w:rsidRPr="00AC7064">
              <w:tab/>
            </w:r>
            <w:r w:rsidRPr="00AC7064">
              <w:rPr>
                <w:b/>
                <w:i/>
              </w:rPr>
              <w:t>biometriniai identifikatoriai turėtų būti renkami ir saugomi</w:t>
            </w:r>
            <w:r w:rsidRPr="00AC7064">
              <w:t xml:space="preserve"> tapatybės kortelių bei teisę gyventi šalyje patvirtinančių dokumentų laikmenoje</w:t>
            </w:r>
            <w:r w:rsidRPr="009C05D0">
              <w:t xml:space="preserve"> dokumento autentiškumo ir turėtojo tapatybės </w:t>
            </w:r>
            <w:r w:rsidRPr="009C05D0">
              <w:rPr>
                <w:b/>
                <w:i/>
              </w:rPr>
              <w:t>tikrinimo</w:t>
            </w:r>
            <w:r w:rsidRPr="009C05D0">
              <w:t xml:space="preserve"> tikslu</w:t>
            </w:r>
            <w:r w:rsidRPr="00AC7064">
              <w:rPr>
                <w:b/>
                <w:i/>
              </w:rPr>
              <w:t>.</w:t>
            </w:r>
            <w:r w:rsidRPr="00AC7064">
              <w:rPr>
                <w:i/>
              </w:rPr>
              <w:t xml:space="preserve"> </w:t>
            </w:r>
            <w:r w:rsidRPr="00AC7064">
              <w:rPr>
                <w:b/>
                <w:i/>
              </w:rPr>
              <w:t>Atsižvelgiant į tai, kad asmens tapatybės kortelių laikmenoje yra elektroninis parašas, turėtojo tapatybės nustatymas pagal laikmeną, kurioje yra tie patys biografiniai duomenys, kaip ir atspausdinti dokumente, yra patikimesnis nei vizualinis dokumento patikrinimas.</w:t>
            </w:r>
            <w:r w:rsidRPr="00AC7064">
              <w:rPr>
                <w:i/>
              </w:rPr>
              <w:t xml:space="preserve"> </w:t>
            </w:r>
            <w:r w:rsidRPr="00AC7064">
              <w:rPr>
                <w:b/>
                <w:i/>
              </w:rPr>
              <w:t xml:space="preserve">Todėl </w:t>
            </w:r>
            <w:r w:rsidRPr="004A2460">
              <w:rPr>
                <w:b/>
                <w:i/>
              </w:rPr>
              <w:t>Sąjungos</w:t>
            </w:r>
            <w:r w:rsidRPr="00AC7064">
              <w:rPr>
                <w:b/>
                <w:i/>
              </w:rPr>
              <w:t xml:space="preserve"> piliečiams turėtų būti leista naudoti asmens tapatybės kortelės </w:t>
            </w:r>
            <w:r w:rsidRPr="00AC7064">
              <w:rPr>
                <w:b/>
                <w:i/>
              </w:rPr>
              <w:lastRenderedPageBreak/>
              <w:t>laikmenoje saugomus duomenis savo tapatybei nustatyti privačių subjektų atžvilgiu. Tačiau laikmenoje saugomų pirštų antspaudų patikrinimą turėtų atlikti tik tinkamai įgalioti darbuotojai ir tik kai dokumentą reikia pateikti pagal teisės aktus</w:t>
            </w:r>
            <w:r w:rsidRPr="00AC7064">
              <w:t>;</w:t>
            </w:r>
          </w:p>
        </w:tc>
        <w:tc>
          <w:tcPr>
            <w:tcW w:w="4876" w:type="dxa"/>
          </w:tcPr>
          <w:p w14:paraId="4453875F" w14:textId="77777777" w:rsidR="00BC5F48" w:rsidRPr="00AC7064" w:rsidRDefault="00BC5F48" w:rsidP="00B2088A">
            <w:pPr>
              <w:pStyle w:val="Normal6"/>
              <w:rPr>
                <w:szCs w:val="24"/>
              </w:rPr>
            </w:pPr>
            <w:r w:rsidRPr="00AC7064">
              <w:lastRenderedPageBreak/>
              <w:t>(20)</w:t>
            </w:r>
            <w:r w:rsidRPr="00AC7064">
              <w:tab/>
            </w:r>
            <w:r w:rsidRPr="00AC7064">
              <w:rPr>
                <w:b/>
                <w:i/>
              </w:rPr>
              <w:t>prieiga prie veido atvaizdų, laikomų</w:t>
            </w:r>
            <w:r w:rsidRPr="00AC7064">
              <w:t xml:space="preserve"> tapatybės kortelių bei teisę gyventi šalyje patvirtinančių dokumentų laikmenoje</w:t>
            </w:r>
            <w:r w:rsidRPr="00AC7064">
              <w:rPr>
                <w:b/>
                <w:i/>
              </w:rPr>
              <w:t>, turėtų naudotis tik tinkamai įgalioti kompetentingų nacionalinių institucijų</w:t>
            </w:r>
            <w:r w:rsidRPr="00AC7064">
              <w:t xml:space="preserve">, </w:t>
            </w:r>
            <w:r w:rsidRPr="00AC7064">
              <w:rPr>
                <w:b/>
                <w:i/>
              </w:rPr>
              <w:t xml:space="preserve">Sąjungos agentūrų ir privačių subjektų darbuotojai </w:t>
            </w:r>
            <w:r w:rsidRPr="009C05D0">
              <w:t>dokumento autentiškumo ir</w:t>
            </w:r>
            <w:r w:rsidRPr="00D448F6">
              <w:t xml:space="preserve"> turėtojo tapatybės </w:t>
            </w:r>
            <w:r w:rsidRPr="009C05D0">
              <w:rPr>
                <w:b/>
                <w:i/>
              </w:rPr>
              <w:t xml:space="preserve">patikrinimo </w:t>
            </w:r>
            <w:r w:rsidRPr="009C05D0">
              <w:t>tikslu</w:t>
            </w:r>
            <w:r w:rsidRPr="004A2460">
              <w:rPr>
                <w:b/>
                <w:i/>
              </w:rPr>
              <w:t>.</w:t>
            </w:r>
            <w:r w:rsidRPr="00AC7064">
              <w:rPr>
                <w:b/>
                <w:i/>
              </w:rPr>
              <w:t xml:space="preserve"> Tokia prieiga turėtų atitikti </w:t>
            </w:r>
            <w:r w:rsidRPr="004A2460">
              <w:rPr>
                <w:b/>
                <w:i/>
              </w:rPr>
              <w:t>Sąjungos</w:t>
            </w:r>
            <w:r w:rsidRPr="00AC7064">
              <w:rPr>
                <w:b/>
                <w:i/>
              </w:rPr>
              <w:t xml:space="preserve"> duomenų apsaugos teisę. Veido atvaizdai neturėtų būti saugomi ilgiau</w:t>
            </w:r>
            <w:r w:rsidRPr="00AC7064">
              <w:t xml:space="preserve"> </w:t>
            </w:r>
            <w:r w:rsidRPr="009C05D0">
              <w:rPr>
                <w:b/>
                <w:i/>
              </w:rPr>
              <w:t>nei</w:t>
            </w:r>
            <w:r w:rsidRPr="00AC7064">
              <w:t xml:space="preserve"> </w:t>
            </w:r>
            <w:r w:rsidRPr="00AC7064">
              <w:rPr>
                <w:b/>
                <w:i/>
              </w:rPr>
              <w:t xml:space="preserve">tai būtina tais tikslais, turėtų būti ištrinti iš karto, kai tik tie tikslai yra pasiekti, ir </w:t>
            </w:r>
            <w:r w:rsidRPr="004A2460">
              <w:rPr>
                <w:b/>
                <w:i/>
              </w:rPr>
              <w:t>neturėtų</w:t>
            </w:r>
            <w:r w:rsidRPr="00AC7064">
              <w:rPr>
                <w:b/>
                <w:i/>
              </w:rPr>
              <w:t xml:space="preserve"> būti perduodami </w:t>
            </w:r>
            <w:r w:rsidRPr="00AC7064">
              <w:rPr>
                <w:b/>
                <w:i/>
              </w:rPr>
              <w:lastRenderedPageBreak/>
              <w:t>trečiosioms valstybėms ar tarptautinėms organizacijoms, nebent tai leidžiama pagal Sąjungos duomenų apsaugos teisę. Šiomis apsaugos priemonėmis siekiama užtikrinti tinkamą veido atvaizdo apsaugą, tačiau nedraudžiama juo naudotis</w:t>
            </w:r>
            <w:r w:rsidRPr="00AC7064">
              <w:t>;</w:t>
            </w:r>
          </w:p>
        </w:tc>
      </w:tr>
    </w:tbl>
    <w:p w14:paraId="045835A5" w14:textId="77777777" w:rsidR="00BC5F48" w:rsidRPr="00AC7064" w:rsidRDefault="00BC5F48" w:rsidP="00BC5F48"/>
    <w:p w14:paraId="470EAC2B" w14:textId="77777777" w:rsidR="00BC5F48" w:rsidRPr="00AC7064" w:rsidRDefault="00BC5F48" w:rsidP="00BC5F48">
      <w:pPr>
        <w:pStyle w:val="AmNumberTabs"/>
      </w:pPr>
      <w:r w:rsidRPr="00AC7064">
        <w:t>Pakeitimas</w:t>
      </w:r>
      <w:r w:rsidRPr="00AC7064">
        <w:tab/>
      </w:r>
      <w:r w:rsidRPr="00AC7064">
        <w:tab/>
        <w:t>3</w:t>
      </w:r>
    </w:p>
    <w:p w14:paraId="18EFD46D" w14:textId="77777777" w:rsidR="00BC5F48" w:rsidRPr="00AC7064" w:rsidRDefault="00BC5F48" w:rsidP="00BC5F48">
      <w:pPr>
        <w:pStyle w:val="NormalBold12b"/>
      </w:pPr>
      <w:r w:rsidRPr="00AC7064">
        <w:t>Pasiūlymas dėl reglamento</w:t>
      </w:r>
    </w:p>
    <w:p w14:paraId="43B5152A" w14:textId="77777777" w:rsidR="00BC5F48" w:rsidRPr="00AC7064" w:rsidRDefault="00BC5F48" w:rsidP="00BC5F48">
      <w:pPr>
        <w:pStyle w:val="NormalBold"/>
      </w:pPr>
      <w:r w:rsidRPr="00AC7064">
        <w:t>20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F48" w:rsidRPr="00AC7064" w14:paraId="4F8483FC" w14:textId="77777777" w:rsidTr="00B2088A">
        <w:trPr>
          <w:jc w:val="center"/>
        </w:trPr>
        <w:tc>
          <w:tcPr>
            <w:tcW w:w="9752" w:type="dxa"/>
            <w:gridSpan w:val="2"/>
          </w:tcPr>
          <w:p w14:paraId="14F9D59C" w14:textId="77777777" w:rsidR="00BC5F48" w:rsidRPr="00AC7064" w:rsidRDefault="00BC5F48" w:rsidP="00B2088A">
            <w:pPr>
              <w:keepNext/>
            </w:pPr>
          </w:p>
        </w:tc>
      </w:tr>
      <w:tr w:rsidR="00BC5F48" w:rsidRPr="00AC7064" w14:paraId="42A13D7E" w14:textId="77777777" w:rsidTr="00B2088A">
        <w:trPr>
          <w:jc w:val="center"/>
        </w:trPr>
        <w:tc>
          <w:tcPr>
            <w:tcW w:w="4876" w:type="dxa"/>
          </w:tcPr>
          <w:p w14:paraId="29C82ADF" w14:textId="77777777" w:rsidR="00BC5F48" w:rsidRPr="00AC7064" w:rsidRDefault="00BC5F48" w:rsidP="00B2088A">
            <w:pPr>
              <w:pStyle w:val="ColumnHeading"/>
              <w:keepNext/>
            </w:pPr>
            <w:r w:rsidRPr="00AC7064">
              <w:t>Komisijos siūlomas tekstas</w:t>
            </w:r>
          </w:p>
        </w:tc>
        <w:tc>
          <w:tcPr>
            <w:tcW w:w="4876" w:type="dxa"/>
          </w:tcPr>
          <w:p w14:paraId="7F217C0F" w14:textId="77777777" w:rsidR="00BC5F48" w:rsidRPr="00AC7064" w:rsidRDefault="00BC5F48" w:rsidP="00B2088A">
            <w:pPr>
              <w:pStyle w:val="ColumnHeading"/>
              <w:keepNext/>
            </w:pPr>
            <w:r w:rsidRPr="00AC7064">
              <w:t>Pakeitimas</w:t>
            </w:r>
          </w:p>
        </w:tc>
      </w:tr>
      <w:tr w:rsidR="00BC5F48" w:rsidRPr="00AC7064" w14:paraId="4248CB52" w14:textId="77777777" w:rsidTr="00B2088A">
        <w:trPr>
          <w:jc w:val="center"/>
        </w:trPr>
        <w:tc>
          <w:tcPr>
            <w:tcW w:w="4876" w:type="dxa"/>
          </w:tcPr>
          <w:p w14:paraId="3EC0CFEF" w14:textId="77777777" w:rsidR="00BC5F48" w:rsidRPr="00AC7064" w:rsidRDefault="00BC5F48" w:rsidP="00B2088A">
            <w:pPr>
              <w:pStyle w:val="Normal6"/>
            </w:pPr>
          </w:p>
        </w:tc>
        <w:tc>
          <w:tcPr>
            <w:tcW w:w="4876" w:type="dxa"/>
          </w:tcPr>
          <w:p w14:paraId="05F5D068" w14:textId="77777777" w:rsidR="00BC5F48" w:rsidRPr="00AC7064" w:rsidRDefault="00BC5F48" w:rsidP="00B2088A">
            <w:pPr>
              <w:pStyle w:val="Normal6"/>
              <w:rPr>
                <w:b/>
                <w:i/>
                <w:szCs w:val="24"/>
              </w:rPr>
            </w:pPr>
            <w:r w:rsidRPr="00AC7064">
              <w:rPr>
                <w:b/>
                <w:i/>
              </w:rPr>
              <w:t>(20a)</w:t>
            </w:r>
            <w:r w:rsidRPr="00AC7064">
              <w:rPr>
                <w:b/>
                <w:i/>
              </w:rPr>
              <w:tab/>
              <w:t>laikmenoje saugomų pirštų antspaudų patikrinimą turėtų atlikti tik kompetentingų nacionalinių institucijų ir Sąjungos agentūrų tinkamai įgalioti darbuotojai ir tik kai dokumentą reikalaujama pateikti pagal Sąjungos arba nacionalinės teisės aktus;</w:t>
            </w:r>
          </w:p>
        </w:tc>
      </w:tr>
    </w:tbl>
    <w:p w14:paraId="7DACE2B3" w14:textId="77777777" w:rsidR="00BC5F48" w:rsidRPr="00AC7064" w:rsidRDefault="00BC5F48" w:rsidP="00BC5F48"/>
    <w:p w14:paraId="6C81EC07" w14:textId="77777777" w:rsidR="00BC5F48" w:rsidRPr="00AC7064" w:rsidRDefault="00BC5F48" w:rsidP="00BC5F48">
      <w:pPr>
        <w:pStyle w:val="AmNumberTabs"/>
      </w:pPr>
      <w:r w:rsidRPr="00AC7064">
        <w:t>Pakeitimas</w:t>
      </w:r>
      <w:r w:rsidRPr="00AC7064">
        <w:tab/>
      </w:r>
      <w:r w:rsidRPr="00AC7064">
        <w:tab/>
        <w:t>4</w:t>
      </w:r>
    </w:p>
    <w:p w14:paraId="4F48C440" w14:textId="77777777" w:rsidR="00BC5F48" w:rsidRPr="00AC7064" w:rsidRDefault="00BC5F48" w:rsidP="00BC5F48">
      <w:pPr>
        <w:pStyle w:val="NormalBold12b"/>
      </w:pPr>
      <w:r w:rsidRPr="00AC7064">
        <w:t>Pasiūlymas dėl reglamento</w:t>
      </w:r>
    </w:p>
    <w:p w14:paraId="359DA0E5" w14:textId="77777777" w:rsidR="00BC5F48" w:rsidRPr="00AC7064" w:rsidRDefault="00BC5F48" w:rsidP="00BC5F48">
      <w:pPr>
        <w:pStyle w:val="NormalBold"/>
      </w:pPr>
      <w:r w:rsidRPr="00AC7064">
        <w:t>23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5F48" w:rsidRPr="00AC7064" w14:paraId="513EFD0E" w14:textId="77777777" w:rsidTr="00B2088A">
        <w:trPr>
          <w:trHeight w:hRule="exact" w:val="240"/>
          <w:jc w:val="center"/>
        </w:trPr>
        <w:tc>
          <w:tcPr>
            <w:tcW w:w="9752" w:type="dxa"/>
            <w:gridSpan w:val="2"/>
            <w:tcBorders>
              <w:top w:val="nil"/>
              <w:left w:val="nil"/>
              <w:bottom w:val="nil"/>
              <w:right w:val="nil"/>
            </w:tcBorders>
          </w:tcPr>
          <w:p w14:paraId="7B323C44" w14:textId="77777777" w:rsidR="00BC5F48" w:rsidRPr="00AC7064" w:rsidRDefault="00BC5F48" w:rsidP="00B2088A"/>
        </w:tc>
      </w:tr>
      <w:tr w:rsidR="00BC5F48" w:rsidRPr="00AC7064" w14:paraId="6A14766D" w14:textId="77777777" w:rsidTr="00B2088A">
        <w:trPr>
          <w:trHeight w:val="240"/>
          <w:jc w:val="center"/>
        </w:trPr>
        <w:tc>
          <w:tcPr>
            <w:tcW w:w="4876" w:type="dxa"/>
            <w:tcBorders>
              <w:top w:val="nil"/>
              <w:left w:val="nil"/>
              <w:bottom w:val="nil"/>
              <w:right w:val="nil"/>
            </w:tcBorders>
          </w:tcPr>
          <w:p w14:paraId="787EE1C4" w14:textId="77777777" w:rsidR="00BC5F48" w:rsidRPr="00AC7064" w:rsidRDefault="00BC5F48" w:rsidP="00B2088A">
            <w:pPr>
              <w:pStyle w:val="AmColumnHeading"/>
            </w:pPr>
            <w:r w:rsidRPr="00AC7064">
              <w:t>Komisijos siūlomas tekstas</w:t>
            </w:r>
          </w:p>
        </w:tc>
        <w:tc>
          <w:tcPr>
            <w:tcW w:w="4876" w:type="dxa"/>
            <w:tcBorders>
              <w:top w:val="nil"/>
              <w:left w:val="nil"/>
              <w:bottom w:val="nil"/>
              <w:right w:val="nil"/>
            </w:tcBorders>
          </w:tcPr>
          <w:p w14:paraId="36A81AAF" w14:textId="77777777" w:rsidR="00BC5F48" w:rsidRPr="00AC7064" w:rsidRDefault="00BC5F48" w:rsidP="00B2088A">
            <w:pPr>
              <w:pStyle w:val="AmColumnHeading"/>
            </w:pPr>
            <w:r w:rsidRPr="00AC7064">
              <w:t>Pakeitimas</w:t>
            </w:r>
          </w:p>
        </w:tc>
      </w:tr>
      <w:tr w:rsidR="00BC5F48" w:rsidRPr="00AC7064" w14:paraId="4B8DFE1E" w14:textId="77777777" w:rsidTr="00B2088A">
        <w:trPr>
          <w:jc w:val="center"/>
        </w:trPr>
        <w:tc>
          <w:tcPr>
            <w:tcW w:w="4876" w:type="dxa"/>
            <w:tcBorders>
              <w:top w:val="nil"/>
              <w:left w:val="nil"/>
              <w:bottom w:val="nil"/>
              <w:right w:val="nil"/>
            </w:tcBorders>
          </w:tcPr>
          <w:p w14:paraId="2E101F0C" w14:textId="77777777" w:rsidR="00BC5F48" w:rsidRPr="00AC7064" w:rsidRDefault="00BC5F48" w:rsidP="00B2088A">
            <w:pPr>
              <w:pStyle w:val="Normal6a"/>
            </w:pPr>
            <w:r w:rsidRPr="00AC7064">
              <w:t>(23)</w:t>
            </w:r>
            <w:r w:rsidRPr="00AC7064">
              <w:tab/>
              <w:t>valstybės narės turėtų galėti nuspręsti, ar į dokumentą, kuriam taikomas šis reglamentas, įtraukti asmens lytį. Jei valstybė narė į tokį dokumentą įtraukia asmens lytį, atitinkamai turėtų būti naudojamos ICAO dokumento Nr. 9303 specifikacijos „F“, „M“ arba „X“ arba atitinkama pirmoji raidė, vartojama tos valstybės narės kalboje ar kalbose;</w:t>
            </w:r>
          </w:p>
        </w:tc>
        <w:tc>
          <w:tcPr>
            <w:tcW w:w="4876" w:type="dxa"/>
            <w:tcBorders>
              <w:top w:val="nil"/>
              <w:left w:val="nil"/>
              <w:bottom w:val="nil"/>
              <w:right w:val="nil"/>
            </w:tcBorders>
          </w:tcPr>
          <w:p w14:paraId="3B83D4F8" w14:textId="1AD065B4" w:rsidR="00BC5F48" w:rsidRPr="00AC7064" w:rsidRDefault="00BC5F48" w:rsidP="00B2088A">
            <w:pPr>
              <w:pStyle w:val="Normal6a"/>
            </w:pPr>
            <w:r w:rsidRPr="00AC7064">
              <w:t>(23)</w:t>
            </w:r>
            <w:r w:rsidRPr="00AC7064">
              <w:tab/>
            </w:r>
            <w:r w:rsidR="00D448F6">
              <w:rPr>
                <w:b/>
                <w:i/>
              </w:rPr>
              <w:t>n</w:t>
            </w:r>
            <w:r w:rsidRPr="00AC7064">
              <w:rPr>
                <w:b/>
                <w:i/>
              </w:rPr>
              <w:t>edarant poveikio Teisingumo Teismo praktikai</w:t>
            </w:r>
            <w:r w:rsidRPr="00AC7064">
              <w:rPr>
                <w:b/>
                <w:i/>
                <w:vertAlign w:val="superscript"/>
              </w:rPr>
              <w:t>1a</w:t>
            </w:r>
            <w:r w:rsidRPr="00AC7064">
              <w:rPr>
                <w:b/>
                <w:i/>
              </w:rPr>
              <w:t>,</w:t>
            </w:r>
            <w:r w:rsidRPr="00AC7064">
              <w:t xml:space="preserve"> valstybės narės turėtų galėti nuspręsti, ar į dokumentą, kuriam taikomas šis reglamentas, įtraukti asmens lytį. Jei valstybė narė į tokį dokumentą įtraukia asmens lytį, atitinkamai turėtų būti naudojamos ICAO dokumento Nr. 9303 specifikacijos „F“, „M“ arba „X“ arba atitinkama pirmoji raidė, vartojama tos valstybės narės kalboje ar kalbose;</w:t>
            </w:r>
          </w:p>
        </w:tc>
      </w:tr>
      <w:tr w:rsidR="00BC5F48" w:rsidRPr="00AC7064" w14:paraId="541610B4" w14:textId="77777777" w:rsidTr="00B2088A">
        <w:trPr>
          <w:jc w:val="center"/>
        </w:trPr>
        <w:tc>
          <w:tcPr>
            <w:tcW w:w="4876" w:type="dxa"/>
            <w:tcBorders>
              <w:top w:val="nil"/>
              <w:left w:val="nil"/>
              <w:bottom w:val="nil"/>
              <w:right w:val="nil"/>
            </w:tcBorders>
          </w:tcPr>
          <w:p w14:paraId="215A9E71" w14:textId="77777777" w:rsidR="00BC5F48" w:rsidRPr="00AC7064" w:rsidRDefault="00BC5F48" w:rsidP="00B2088A"/>
        </w:tc>
        <w:tc>
          <w:tcPr>
            <w:tcW w:w="4876" w:type="dxa"/>
            <w:tcBorders>
              <w:top w:val="nil"/>
              <w:left w:val="nil"/>
              <w:bottom w:val="nil"/>
              <w:right w:val="nil"/>
            </w:tcBorders>
          </w:tcPr>
          <w:p w14:paraId="2C7D0ADA" w14:textId="77777777" w:rsidR="00BC5F48" w:rsidRPr="00AC7064" w:rsidRDefault="00BC5F48" w:rsidP="00B2088A">
            <w:pPr>
              <w:pStyle w:val="Normal6a"/>
            </w:pPr>
            <w:r w:rsidRPr="00AC7064">
              <w:rPr>
                <w:b/>
                <w:i/>
              </w:rPr>
              <w:t>_________________</w:t>
            </w:r>
          </w:p>
        </w:tc>
      </w:tr>
      <w:tr w:rsidR="00BC5F48" w:rsidRPr="00AC7064" w14:paraId="0AB0AA6E" w14:textId="77777777" w:rsidTr="00B2088A">
        <w:trPr>
          <w:jc w:val="center"/>
        </w:trPr>
        <w:tc>
          <w:tcPr>
            <w:tcW w:w="4876" w:type="dxa"/>
            <w:tcBorders>
              <w:top w:val="nil"/>
              <w:left w:val="nil"/>
              <w:bottom w:val="nil"/>
              <w:right w:val="nil"/>
            </w:tcBorders>
          </w:tcPr>
          <w:p w14:paraId="6D8BBC7A" w14:textId="77777777" w:rsidR="00BC5F48" w:rsidRPr="00AC7064" w:rsidRDefault="00BC5F48" w:rsidP="00B2088A"/>
        </w:tc>
        <w:tc>
          <w:tcPr>
            <w:tcW w:w="4876" w:type="dxa"/>
            <w:tcBorders>
              <w:top w:val="nil"/>
              <w:left w:val="nil"/>
              <w:bottom w:val="nil"/>
              <w:right w:val="nil"/>
            </w:tcBorders>
          </w:tcPr>
          <w:p w14:paraId="24CA9486" w14:textId="02AC34E8" w:rsidR="00BC5F48" w:rsidRPr="00AC7064" w:rsidRDefault="00BC5F48" w:rsidP="00987F95">
            <w:pPr>
              <w:pStyle w:val="Normal6a"/>
            </w:pPr>
            <w:r w:rsidRPr="00AC7064">
              <w:rPr>
                <w:b/>
                <w:i/>
                <w:vertAlign w:val="superscript"/>
              </w:rPr>
              <w:t>1a</w:t>
            </w:r>
            <w:r w:rsidRPr="00AC7064">
              <w:rPr>
                <w:b/>
                <w:i/>
              </w:rPr>
              <w:t xml:space="preserve"> 20</w:t>
            </w:r>
            <w:r w:rsidR="00987F95">
              <w:rPr>
                <w:b/>
                <w:i/>
              </w:rPr>
              <w:t>24</w:t>
            </w:r>
            <w:bookmarkStart w:id="7" w:name="_GoBack"/>
            <w:bookmarkEnd w:id="7"/>
            <w:r w:rsidRPr="00AC7064">
              <w:rPr>
                <w:b/>
                <w:i/>
              </w:rPr>
              <w:t> m. spalio 4 d. Teisingumo Teismo sprendimas Mirin, C-4/23, ECLI:EU:C:2024:845.</w:t>
            </w:r>
          </w:p>
        </w:tc>
      </w:tr>
    </w:tbl>
    <w:p w14:paraId="3686F7F5" w14:textId="77777777" w:rsidR="00BC5F48" w:rsidRPr="00AC7064" w:rsidRDefault="00BC5F48" w:rsidP="00BC5F48"/>
    <w:p w14:paraId="72E33C1B" w14:textId="77777777" w:rsidR="00BC5F48" w:rsidRPr="00AC7064" w:rsidRDefault="00BC5F48" w:rsidP="00BC5F48">
      <w:pPr>
        <w:pStyle w:val="AmNumberTabs"/>
      </w:pPr>
      <w:r w:rsidRPr="00AC7064">
        <w:t>Pakeitimas</w:t>
      </w:r>
      <w:r w:rsidRPr="00AC7064">
        <w:tab/>
      </w:r>
      <w:r w:rsidRPr="00AC7064">
        <w:tab/>
        <w:t>5</w:t>
      </w:r>
    </w:p>
    <w:p w14:paraId="1285CA4D" w14:textId="77777777" w:rsidR="00BC5F48" w:rsidRPr="00AC7064" w:rsidRDefault="00BC5F48" w:rsidP="00BC5F48">
      <w:pPr>
        <w:pStyle w:val="NormalBold12b"/>
      </w:pPr>
      <w:r w:rsidRPr="00AC7064">
        <w:lastRenderedPageBreak/>
        <w:t>Pasiūlymas dėl reglamento</w:t>
      </w:r>
    </w:p>
    <w:p w14:paraId="31AEB46E" w14:textId="77777777" w:rsidR="00BC5F48" w:rsidRPr="00AC7064" w:rsidRDefault="00BC5F48" w:rsidP="00BC5F48">
      <w:pPr>
        <w:pStyle w:val="NormalBold"/>
      </w:pPr>
      <w:r w:rsidRPr="00AC7064">
        <w:t>26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F48" w:rsidRPr="00AC7064" w14:paraId="1678768E" w14:textId="77777777" w:rsidTr="00B2088A">
        <w:trPr>
          <w:jc w:val="center"/>
        </w:trPr>
        <w:tc>
          <w:tcPr>
            <w:tcW w:w="9752" w:type="dxa"/>
            <w:gridSpan w:val="2"/>
          </w:tcPr>
          <w:p w14:paraId="164CAC3E" w14:textId="77777777" w:rsidR="00BC5F48" w:rsidRPr="00AC7064" w:rsidRDefault="00BC5F48" w:rsidP="00B2088A">
            <w:pPr>
              <w:keepNext/>
            </w:pPr>
          </w:p>
        </w:tc>
      </w:tr>
      <w:tr w:rsidR="00BC5F48" w:rsidRPr="00AC7064" w14:paraId="5C213446" w14:textId="77777777" w:rsidTr="00B2088A">
        <w:trPr>
          <w:jc w:val="center"/>
        </w:trPr>
        <w:tc>
          <w:tcPr>
            <w:tcW w:w="4876" w:type="dxa"/>
          </w:tcPr>
          <w:p w14:paraId="2668E99F" w14:textId="77777777" w:rsidR="00BC5F48" w:rsidRPr="00AC7064" w:rsidRDefault="00BC5F48" w:rsidP="00B2088A">
            <w:pPr>
              <w:pStyle w:val="ColumnHeading"/>
              <w:keepNext/>
            </w:pPr>
            <w:r w:rsidRPr="00AC7064">
              <w:t>Komisijos siūlomas tekstas</w:t>
            </w:r>
          </w:p>
        </w:tc>
        <w:tc>
          <w:tcPr>
            <w:tcW w:w="4876" w:type="dxa"/>
          </w:tcPr>
          <w:p w14:paraId="21D74FE8" w14:textId="77777777" w:rsidR="00BC5F48" w:rsidRPr="00AC7064" w:rsidRDefault="00BC5F48" w:rsidP="00B2088A">
            <w:pPr>
              <w:pStyle w:val="ColumnHeading"/>
              <w:keepNext/>
            </w:pPr>
            <w:r w:rsidRPr="00AC7064">
              <w:t>Pakeitimas</w:t>
            </w:r>
          </w:p>
        </w:tc>
      </w:tr>
      <w:tr w:rsidR="00BC5F48" w:rsidRPr="00AC7064" w14:paraId="04FC6B25" w14:textId="77777777" w:rsidTr="00B2088A">
        <w:trPr>
          <w:jc w:val="center"/>
        </w:trPr>
        <w:tc>
          <w:tcPr>
            <w:tcW w:w="4876" w:type="dxa"/>
          </w:tcPr>
          <w:p w14:paraId="00DF35BA" w14:textId="77777777" w:rsidR="00BC5F48" w:rsidRPr="00AC7064" w:rsidRDefault="00BC5F48" w:rsidP="00B2088A">
            <w:pPr>
              <w:pStyle w:val="Normal6"/>
            </w:pPr>
            <w:r w:rsidRPr="00AC7064">
              <w:t>(26)</w:t>
            </w:r>
            <w:r w:rsidRPr="00AC7064">
              <w:tab/>
              <w:t>jei renkant biometrinius identifikatorius iškyla sunkumų, valstybės narės turėtų užtikrinti, kad siekiant gerbti atitinkamo asmens orumą būtų taikomos tinkamos procedūros. Todėl reikėtų atsižvelgti į konkrečius su lytimi susijusius aspektus ir į konkrečius vaikų ir pažeidžiamų asmenų poreikius;</w:t>
            </w:r>
          </w:p>
        </w:tc>
        <w:tc>
          <w:tcPr>
            <w:tcW w:w="4876" w:type="dxa"/>
          </w:tcPr>
          <w:p w14:paraId="0E1CE150" w14:textId="77777777" w:rsidR="00BC5F48" w:rsidRPr="00AC7064" w:rsidRDefault="00BC5F48" w:rsidP="00B2088A">
            <w:pPr>
              <w:pStyle w:val="Normal6"/>
              <w:rPr>
                <w:b/>
                <w:i/>
                <w:szCs w:val="24"/>
              </w:rPr>
            </w:pPr>
            <w:r w:rsidRPr="00AC7064">
              <w:t>(26)</w:t>
            </w:r>
            <w:r w:rsidRPr="00AC7064">
              <w:tab/>
              <w:t>jei renkant biometrinius identifikatorius iškyla sunkumų, valstybės narės turėtų užtikrinti, kad siekiant gerbti atitinkamo asmens orumą būtų taikomos tinkamos procedūros. Todėl reikėtų atsižvelgti į konkrečius su lytimi susijusius aspektus ir į konkrečius vaikų ir pažeidžiamų asmenų poreikius</w:t>
            </w:r>
            <w:r w:rsidRPr="00AC7064">
              <w:rPr>
                <w:b/>
                <w:i/>
              </w:rPr>
              <w:t>.</w:t>
            </w:r>
            <w:r w:rsidRPr="00AC7064">
              <w:t xml:space="preserve"> </w:t>
            </w:r>
            <w:r w:rsidRPr="00AC7064">
              <w:rPr>
                <w:b/>
                <w:i/>
              </w:rPr>
              <w:t>Kvalifikuoti darbuotojai turėtų būti mokomi geriausios vaikų ir pažeidžiamų asmenų biometrinių identifikatorių rinkimo praktikos, užtikrinant, kad būtų atsižvelgiama į su lytimi ir amžiumi susijusius poreikius, kartu gerbiant visų asmenų orumą;</w:t>
            </w:r>
          </w:p>
        </w:tc>
      </w:tr>
    </w:tbl>
    <w:p w14:paraId="62A72871" w14:textId="77777777" w:rsidR="00BC5F48" w:rsidRPr="00AC7064" w:rsidRDefault="00BC5F48" w:rsidP="00BC5F48"/>
    <w:p w14:paraId="41C76FDF" w14:textId="77777777" w:rsidR="00BC5F48" w:rsidRPr="00AC7064" w:rsidRDefault="00BC5F48" w:rsidP="00BC5F48">
      <w:pPr>
        <w:pStyle w:val="AmNumberTabs"/>
      </w:pPr>
      <w:r w:rsidRPr="00AC7064">
        <w:t>Pakeitimas</w:t>
      </w:r>
      <w:r w:rsidRPr="00AC7064">
        <w:tab/>
      </w:r>
      <w:r w:rsidRPr="00AC7064">
        <w:tab/>
        <w:t>6</w:t>
      </w:r>
    </w:p>
    <w:p w14:paraId="1B1BA710" w14:textId="77777777" w:rsidR="00BC5F48" w:rsidRPr="00AC7064" w:rsidRDefault="00BC5F48" w:rsidP="00BC5F48">
      <w:pPr>
        <w:pStyle w:val="NormalBold12b"/>
      </w:pPr>
      <w:r w:rsidRPr="00AC7064">
        <w:t>Pasiūlymas dėl reglamento</w:t>
      </w:r>
    </w:p>
    <w:p w14:paraId="0EE4DD9E" w14:textId="77777777" w:rsidR="00BC5F48" w:rsidRPr="00AC7064" w:rsidRDefault="00BC5F48" w:rsidP="00BC5F48">
      <w:pPr>
        <w:pStyle w:val="NormalBold"/>
      </w:pPr>
      <w:r w:rsidRPr="00AC7064">
        <w:t>32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F48" w:rsidRPr="00AC7064" w14:paraId="6A8B1C04" w14:textId="77777777" w:rsidTr="00B2088A">
        <w:trPr>
          <w:jc w:val="center"/>
        </w:trPr>
        <w:tc>
          <w:tcPr>
            <w:tcW w:w="9752" w:type="dxa"/>
            <w:gridSpan w:val="2"/>
          </w:tcPr>
          <w:p w14:paraId="7D16B0D7" w14:textId="77777777" w:rsidR="00BC5F48" w:rsidRPr="00AC7064" w:rsidRDefault="00BC5F48" w:rsidP="00B2088A">
            <w:pPr>
              <w:keepNext/>
            </w:pPr>
          </w:p>
        </w:tc>
      </w:tr>
      <w:tr w:rsidR="00BC5F48" w:rsidRPr="00AC7064" w14:paraId="60E2C5EE" w14:textId="77777777" w:rsidTr="00B2088A">
        <w:trPr>
          <w:jc w:val="center"/>
        </w:trPr>
        <w:tc>
          <w:tcPr>
            <w:tcW w:w="4876" w:type="dxa"/>
          </w:tcPr>
          <w:p w14:paraId="75BEC5A7" w14:textId="77777777" w:rsidR="00BC5F48" w:rsidRPr="00AC7064" w:rsidRDefault="00BC5F48" w:rsidP="00B2088A">
            <w:pPr>
              <w:pStyle w:val="ColumnHeading"/>
              <w:keepNext/>
            </w:pPr>
            <w:r w:rsidRPr="00AC7064">
              <w:t>Komisijos siūlomas tekstas</w:t>
            </w:r>
          </w:p>
        </w:tc>
        <w:tc>
          <w:tcPr>
            <w:tcW w:w="4876" w:type="dxa"/>
          </w:tcPr>
          <w:p w14:paraId="32B18FB4" w14:textId="77777777" w:rsidR="00BC5F48" w:rsidRPr="00AC7064" w:rsidRDefault="00BC5F48" w:rsidP="00B2088A">
            <w:pPr>
              <w:pStyle w:val="ColumnHeading"/>
              <w:keepNext/>
            </w:pPr>
            <w:r w:rsidRPr="00AC7064">
              <w:t>Pakeitimas</w:t>
            </w:r>
          </w:p>
        </w:tc>
      </w:tr>
      <w:tr w:rsidR="00BC5F48" w:rsidRPr="00AC7064" w14:paraId="7EE8F203" w14:textId="77777777" w:rsidTr="00B2088A">
        <w:trPr>
          <w:jc w:val="center"/>
        </w:trPr>
        <w:tc>
          <w:tcPr>
            <w:tcW w:w="4876" w:type="dxa"/>
          </w:tcPr>
          <w:p w14:paraId="76D0179F" w14:textId="77777777" w:rsidR="00BC5F48" w:rsidRPr="00AC7064" w:rsidRDefault="00BC5F48" w:rsidP="00B2088A">
            <w:pPr>
              <w:pStyle w:val="Normal6"/>
            </w:pPr>
            <w:r w:rsidRPr="00AC7064">
              <w:t>(32)</w:t>
            </w:r>
            <w:r w:rsidRPr="00AC7064">
              <w:tab/>
              <w:t>valstybės narės turėtų tarpusavyje keistis informacija, kurios reikia norint susipažinti su saugioje laikmenoje esančia informacija, patvirtinti jos autentiškumą ir ją patikrinti. Naudojamos saugios laikmenos formos turėtų būti sąveikios, be kita ko, automatizuotai nuskaitomos sienos perėjimo punktuose;</w:t>
            </w:r>
          </w:p>
        </w:tc>
        <w:tc>
          <w:tcPr>
            <w:tcW w:w="4876" w:type="dxa"/>
          </w:tcPr>
          <w:p w14:paraId="282718A3" w14:textId="77777777" w:rsidR="00BC5F48" w:rsidRPr="00AC7064" w:rsidRDefault="00BC5F48" w:rsidP="00B2088A">
            <w:pPr>
              <w:pStyle w:val="Normal6"/>
              <w:rPr>
                <w:b/>
                <w:i/>
                <w:szCs w:val="24"/>
              </w:rPr>
            </w:pPr>
            <w:r w:rsidRPr="00AC7064">
              <w:t>(32)</w:t>
            </w:r>
            <w:r w:rsidRPr="00AC7064">
              <w:tab/>
              <w:t>valstybės narės turėtų tarpusavyje keistis informacija, kurios reikia norint susipažinti su saugioje laikmenoje esančia informacija, patvirtinti jos autentiškumą ir ją patikrinti. Naudojamos saugios laikmenos formos turėtų būti sąveikios, be kita ko, automatizuotai nuskaitomos sienos perėjimo punktuose</w:t>
            </w:r>
            <w:r w:rsidRPr="00AC7064">
              <w:rPr>
                <w:b/>
                <w:i/>
              </w:rPr>
              <w:t>. Komisija turėtų skatinti valstybių narių bendradarbiavimą remiant tokius tikslus;</w:t>
            </w:r>
          </w:p>
        </w:tc>
      </w:tr>
    </w:tbl>
    <w:p w14:paraId="49996443" w14:textId="77777777" w:rsidR="00BC5F48" w:rsidRPr="00AC7064" w:rsidRDefault="00BC5F48" w:rsidP="00BC5F48"/>
    <w:p w14:paraId="1CA82BE5" w14:textId="77777777" w:rsidR="00BC5F48" w:rsidRPr="00AC7064" w:rsidRDefault="00BC5F48" w:rsidP="00BC5F48">
      <w:pPr>
        <w:pStyle w:val="AmNumberTabs"/>
      </w:pPr>
      <w:r w:rsidRPr="00AC7064">
        <w:t>Pakeitimas</w:t>
      </w:r>
      <w:r w:rsidRPr="00AC7064">
        <w:tab/>
      </w:r>
      <w:r w:rsidRPr="00AC7064">
        <w:tab/>
        <w:t>7</w:t>
      </w:r>
    </w:p>
    <w:p w14:paraId="7AA8A397" w14:textId="77777777" w:rsidR="00BC5F48" w:rsidRPr="00AC7064" w:rsidRDefault="00BC5F48" w:rsidP="00BC5F48">
      <w:pPr>
        <w:pStyle w:val="NormalBold12b"/>
      </w:pPr>
      <w:r w:rsidRPr="00AC7064">
        <w:t>Pasiūlymas dėl reglamento</w:t>
      </w:r>
    </w:p>
    <w:p w14:paraId="3298C8EC" w14:textId="77777777" w:rsidR="00BC5F48" w:rsidRPr="00AC7064" w:rsidRDefault="00BC5F48" w:rsidP="00BC5F48">
      <w:pPr>
        <w:pStyle w:val="NormalBold"/>
      </w:pPr>
      <w:r w:rsidRPr="00AC7064">
        <w:t>43 konstatuojamoji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5F48" w:rsidRPr="00AC7064" w14:paraId="61FD959B" w14:textId="77777777" w:rsidTr="00B2088A">
        <w:trPr>
          <w:trHeight w:hRule="exact" w:val="240"/>
          <w:jc w:val="center"/>
        </w:trPr>
        <w:tc>
          <w:tcPr>
            <w:tcW w:w="9752" w:type="dxa"/>
            <w:gridSpan w:val="2"/>
            <w:tcBorders>
              <w:top w:val="nil"/>
              <w:left w:val="nil"/>
              <w:bottom w:val="nil"/>
              <w:right w:val="nil"/>
            </w:tcBorders>
          </w:tcPr>
          <w:p w14:paraId="2A60E352" w14:textId="77777777" w:rsidR="00BC5F48" w:rsidRPr="00AC7064" w:rsidRDefault="00BC5F48" w:rsidP="00B2088A"/>
        </w:tc>
      </w:tr>
      <w:tr w:rsidR="00BC5F48" w:rsidRPr="00AC7064" w14:paraId="02A90B2A" w14:textId="77777777" w:rsidTr="00B2088A">
        <w:trPr>
          <w:trHeight w:val="240"/>
          <w:jc w:val="center"/>
        </w:trPr>
        <w:tc>
          <w:tcPr>
            <w:tcW w:w="4876" w:type="dxa"/>
            <w:tcBorders>
              <w:top w:val="nil"/>
              <w:left w:val="nil"/>
              <w:bottom w:val="nil"/>
              <w:right w:val="nil"/>
            </w:tcBorders>
          </w:tcPr>
          <w:p w14:paraId="58614CD3" w14:textId="77777777" w:rsidR="00BC5F48" w:rsidRPr="00AC7064" w:rsidRDefault="00BC5F48" w:rsidP="00B2088A">
            <w:pPr>
              <w:pStyle w:val="AmColumnHeading"/>
            </w:pPr>
            <w:r w:rsidRPr="00AC7064">
              <w:t>Komisijos siūlomas tekstas</w:t>
            </w:r>
          </w:p>
        </w:tc>
        <w:tc>
          <w:tcPr>
            <w:tcW w:w="4876" w:type="dxa"/>
            <w:tcBorders>
              <w:top w:val="nil"/>
              <w:left w:val="nil"/>
              <w:bottom w:val="nil"/>
              <w:right w:val="nil"/>
            </w:tcBorders>
          </w:tcPr>
          <w:p w14:paraId="27CD1B9D" w14:textId="77777777" w:rsidR="00BC5F48" w:rsidRPr="00AC7064" w:rsidRDefault="00BC5F48" w:rsidP="00B2088A">
            <w:pPr>
              <w:pStyle w:val="AmColumnHeading"/>
            </w:pPr>
            <w:r w:rsidRPr="00AC7064">
              <w:t>Pakeitimas</w:t>
            </w:r>
          </w:p>
        </w:tc>
      </w:tr>
      <w:tr w:rsidR="00BC5F48" w:rsidRPr="00AC7064" w14:paraId="3670BEA0" w14:textId="77777777" w:rsidTr="00B2088A">
        <w:trPr>
          <w:jc w:val="center"/>
        </w:trPr>
        <w:tc>
          <w:tcPr>
            <w:tcW w:w="4876" w:type="dxa"/>
            <w:tcBorders>
              <w:top w:val="nil"/>
              <w:left w:val="nil"/>
              <w:bottom w:val="nil"/>
              <w:right w:val="nil"/>
            </w:tcBorders>
          </w:tcPr>
          <w:p w14:paraId="2A1DF56B" w14:textId="77777777" w:rsidR="00BC5F48" w:rsidRPr="00AC7064" w:rsidRDefault="00BC5F48" w:rsidP="00B2088A">
            <w:pPr>
              <w:pStyle w:val="Normal6a"/>
            </w:pPr>
            <w:r w:rsidRPr="00AC7064">
              <w:t>(43)</w:t>
            </w:r>
            <w:r w:rsidRPr="00AC7064">
              <w:tab/>
              <w:t>pagal 2016 m. balandžio</w:t>
            </w:r>
            <w:r w:rsidRPr="00AC7064">
              <w:rPr>
                <w:b/>
                <w:i/>
              </w:rPr>
              <w:t> </w:t>
            </w:r>
            <w:r w:rsidRPr="00AC7064">
              <w:t xml:space="preserve">13 d. Tarpinstitucinį susitarimą dėl geresnės </w:t>
            </w:r>
            <w:r w:rsidRPr="00AC7064">
              <w:lastRenderedPageBreak/>
              <w:t>teisėkūros</w:t>
            </w:r>
            <w:r w:rsidRPr="00AC7064">
              <w:rPr>
                <w:vertAlign w:val="superscript"/>
              </w:rPr>
              <w:t>9</w:t>
            </w:r>
            <w:r w:rsidRPr="00AC7064">
              <w:t xml:space="preserve">, praėjus </w:t>
            </w:r>
            <w:r w:rsidRPr="00AC7064">
              <w:rPr>
                <w:b/>
                <w:i/>
              </w:rPr>
              <w:t xml:space="preserve">ne mažiau kaip </w:t>
            </w:r>
            <w:r w:rsidRPr="00AC7064">
              <w:t xml:space="preserve">šešeriems metams nuo šio reglamento </w:t>
            </w:r>
            <w:r w:rsidRPr="00AC7064">
              <w:rPr>
                <w:b/>
                <w:i/>
              </w:rPr>
              <w:t>taikymo pradžios dienos</w:t>
            </w:r>
            <w:r w:rsidRPr="00AC7064">
              <w:t>, Komisija, remdamasi informacija, be kita ko surinkta laikantis specialios stebėjimo tvarkos, bei siekdama įvertinti tikrąjį reglamento poveikį ir būtinybę imtis papildomų veiksmų, turėtų atlikti šio reglamento vertinimą. Stebėsenos tikslais valstybės narės turėtų rinkti statistiką apie savo išduotų tapatybės kortelių ir teisę gyventi šalyje patvirtinančių dokumentų skaičių;</w:t>
            </w:r>
          </w:p>
        </w:tc>
        <w:tc>
          <w:tcPr>
            <w:tcW w:w="4876" w:type="dxa"/>
            <w:tcBorders>
              <w:top w:val="nil"/>
              <w:left w:val="nil"/>
              <w:bottom w:val="nil"/>
              <w:right w:val="nil"/>
            </w:tcBorders>
          </w:tcPr>
          <w:p w14:paraId="5A5CD553" w14:textId="77777777" w:rsidR="00BC5F48" w:rsidRPr="00AC7064" w:rsidRDefault="00BC5F48" w:rsidP="00B2088A">
            <w:pPr>
              <w:pStyle w:val="Normal6a"/>
            </w:pPr>
            <w:r w:rsidRPr="00AC7064">
              <w:lastRenderedPageBreak/>
              <w:t>(43)</w:t>
            </w:r>
            <w:r w:rsidRPr="00AC7064">
              <w:tab/>
            </w:r>
            <w:r w:rsidRPr="00AC7064">
              <w:rPr>
                <w:b/>
                <w:i/>
              </w:rPr>
              <w:t xml:space="preserve">praėjus dvejiems metams ir 11 metų nuo šio reglamento įsigaliojimo </w:t>
            </w:r>
            <w:r w:rsidRPr="00AC7064">
              <w:rPr>
                <w:b/>
                <w:i/>
              </w:rPr>
              <w:lastRenderedPageBreak/>
              <w:t>dienos, Komisija turėtų pateikti jo įgyvendinimo ataskaitą, be kita ko, dėl saugumo lygio tinkamumo, atsižvelgdama į jo poveikį pagrindinėms teisėms ir duomenų apsaugos principams.</w:t>
            </w:r>
            <w:r w:rsidRPr="00AC7064">
              <w:t xml:space="preserve"> Pagal 2016 m. balandžio</w:t>
            </w:r>
            <w:r w:rsidRPr="00AC7064">
              <w:rPr>
                <w:b/>
                <w:i/>
              </w:rPr>
              <w:t xml:space="preserve"> </w:t>
            </w:r>
            <w:r w:rsidRPr="00AC7064">
              <w:t>13 d. Tarpinstitucinį susitarimą dėl geresnės teisėkūros</w:t>
            </w:r>
            <w:r w:rsidRPr="00AC7064">
              <w:rPr>
                <w:vertAlign w:val="superscript"/>
              </w:rPr>
              <w:t>9</w:t>
            </w:r>
            <w:r w:rsidRPr="00AC7064">
              <w:t xml:space="preserve">, praėjus šešeriems metams nuo šio reglamento </w:t>
            </w:r>
            <w:r w:rsidRPr="00AC7064">
              <w:rPr>
                <w:b/>
                <w:i/>
              </w:rPr>
              <w:t>įsigaliojimo dienos ir vėliau kas šešerius metus</w:t>
            </w:r>
            <w:r w:rsidRPr="00AC7064">
              <w:t>, Komisija, remdamasi informacija, be kita ko surinkta laikantis specialios stebėjimo tvarkos, bei siekdama įvertinti tikrąjį reglamento poveikį ir būtinybę imtis papildomų veiksmų, turėtų atlikti šio reglamento vertinimą. Stebėsenos tikslais valstybės narės turėtų rinkti statistiką apie savo išduotų tapatybės kortelių ir teisę gyventi šalyje patvirtinančių dokumentų skaičių;</w:t>
            </w:r>
          </w:p>
        </w:tc>
      </w:tr>
      <w:tr w:rsidR="00BC5F48" w:rsidRPr="00AC7064" w14:paraId="236B17B0" w14:textId="77777777" w:rsidTr="00B2088A">
        <w:trPr>
          <w:jc w:val="center"/>
        </w:trPr>
        <w:tc>
          <w:tcPr>
            <w:tcW w:w="4876" w:type="dxa"/>
            <w:tcBorders>
              <w:top w:val="nil"/>
              <w:left w:val="nil"/>
              <w:bottom w:val="nil"/>
              <w:right w:val="nil"/>
            </w:tcBorders>
          </w:tcPr>
          <w:p w14:paraId="1E4DC210" w14:textId="77777777" w:rsidR="00BC5F48" w:rsidRPr="00AC7064" w:rsidRDefault="00BC5F48" w:rsidP="00B2088A">
            <w:pPr>
              <w:pStyle w:val="Normal6a"/>
            </w:pPr>
            <w:r w:rsidRPr="00AC7064">
              <w:rPr>
                <w:b/>
                <w:i/>
              </w:rPr>
              <w:lastRenderedPageBreak/>
              <w:t>_________________</w:t>
            </w:r>
          </w:p>
        </w:tc>
        <w:tc>
          <w:tcPr>
            <w:tcW w:w="4876" w:type="dxa"/>
            <w:tcBorders>
              <w:top w:val="nil"/>
              <w:left w:val="nil"/>
              <w:bottom w:val="nil"/>
              <w:right w:val="nil"/>
            </w:tcBorders>
          </w:tcPr>
          <w:p w14:paraId="281AB3A9" w14:textId="77777777" w:rsidR="00BC5F48" w:rsidRPr="00AC7064" w:rsidRDefault="00BC5F48" w:rsidP="00B2088A">
            <w:pPr>
              <w:pStyle w:val="Normal6a"/>
            </w:pPr>
            <w:r w:rsidRPr="00AC7064">
              <w:rPr>
                <w:b/>
                <w:i/>
              </w:rPr>
              <w:t>_________________</w:t>
            </w:r>
          </w:p>
        </w:tc>
      </w:tr>
      <w:tr w:rsidR="00BC5F48" w:rsidRPr="00AC7064" w14:paraId="3CF4C385" w14:textId="77777777" w:rsidTr="00B2088A">
        <w:trPr>
          <w:jc w:val="center"/>
        </w:trPr>
        <w:tc>
          <w:tcPr>
            <w:tcW w:w="4876" w:type="dxa"/>
            <w:tcBorders>
              <w:top w:val="nil"/>
              <w:left w:val="nil"/>
              <w:bottom w:val="nil"/>
              <w:right w:val="nil"/>
            </w:tcBorders>
          </w:tcPr>
          <w:p w14:paraId="5E7884BE" w14:textId="47DA5A92" w:rsidR="00BC5F48" w:rsidRPr="00AC7064" w:rsidRDefault="00BC5F48" w:rsidP="00B2088A">
            <w:pPr>
              <w:pStyle w:val="Normal6a"/>
            </w:pPr>
            <w:r w:rsidRPr="00AC7064">
              <w:rPr>
                <w:vertAlign w:val="superscript"/>
              </w:rPr>
              <w:t>9</w:t>
            </w:r>
            <w:r w:rsidRPr="00AC7064">
              <w:t xml:space="preserve"> OL L 123, 2016 5 12, p. 1, ELI: http://data.europa.eu/eli/agree_interinstit/2016/512/oj.</w:t>
            </w:r>
          </w:p>
        </w:tc>
        <w:tc>
          <w:tcPr>
            <w:tcW w:w="4876" w:type="dxa"/>
            <w:tcBorders>
              <w:top w:val="nil"/>
              <w:left w:val="nil"/>
              <w:bottom w:val="nil"/>
              <w:right w:val="nil"/>
            </w:tcBorders>
          </w:tcPr>
          <w:p w14:paraId="508943A4" w14:textId="77777777" w:rsidR="00BC5F48" w:rsidRPr="00AC7064" w:rsidRDefault="00BC5F48" w:rsidP="00B2088A">
            <w:pPr>
              <w:pStyle w:val="Normal6a"/>
            </w:pPr>
            <w:r w:rsidRPr="00AC7064">
              <w:rPr>
                <w:vertAlign w:val="superscript"/>
              </w:rPr>
              <w:t>9</w:t>
            </w:r>
            <w:r w:rsidRPr="00AC7064">
              <w:t xml:space="preserve"> OL L 123, 2016 5 12, p. 1, ELI: http://data.europa.eu/eli/agree_interinstit/2016/512/oj.</w:t>
            </w:r>
          </w:p>
        </w:tc>
      </w:tr>
    </w:tbl>
    <w:p w14:paraId="14FD9019" w14:textId="77777777" w:rsidR="00BC5F48" w:rsidRPr="00AC7064" w:rsidRDefault="00BC5F48" w:rsidP="00BC5F48"/>
    <w:p w14:paraId="5E8DCD32" w14:textId="77777777" w:rsidR="00BC5F48" w:rsidRPr="00AC7064" w:rsidRDefault="00BC5F48" w:rsidP="00BC5F48">
      <w:pPr>
        <w:pStyle w:val="AmNumberTabs"/>
      </w:pPr>
      <w:r w:rsidRPr="00AC7064">
        <w:t>Pakeitimas</w:t>
      </w:r>
      <w:r w:rsidRPr="00AC7064">
        <w:tab/>
      </w:r>
      <w:r w:rsidRPr="00AC7064">
        <w:tab/>
        <w:t>8</w:t>
      </w:r>
    </w:p>
    <w:p w14:paraId="0105E743" w14:textId="77777777" w:rsidR="00BC5F48" w:rsidRPr="00AC7064" w:rsidRDefault="00BC5F48" w:rsidP="00BC5F48">
      <w:pPr>
        <w:pStyle w:val="NormalBold12b"/>
      </w:pPr>
      <w:r w:rsidRPr="00AC7064">
        <w:t>Pasiūlymas dėl reglamento</w:t>
      </w:r>
    </w:p>
    <w:p w14:paraId="5A859EA0" w14:textId="77777777" w:rsidR="00BC5F48" w:rsidRPr="00AC7064" w:rsidRDefault="00BC5F48" w:rsidP="00BC5F48">
      <w:pPr>
        <w:pStyle w:val="NormalBold"/>
      </w:pPr>
      <w:r w:rsidRPr="00AC7064">
        <w:t>3 straipsnio 2 dalies 2 pastraipa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5F48" w:rsidRPr="00AC7064" w14:paraId="09EF304F" w14:textId="77777777" w:rsidTr="00B2088A">
        <w:trPr>
          <w:trHeight w:hRule="exact" w:val="240"/>
          <w:jc w:val="center"/>
        </w:trPr>
        <w:tc>
          <w:tcPr>
            <w:tcW w:w="9752" w:type="dxa"/>
            <w:gridSpan w:val="2"/>
            <w:tcBorders>
              <w:top w:val="nil"/>
              <w:left w:val="nil"/>
              <w:bottom w:val="nil"/>
              <w:right w:val="nil"/>
            </w:tcBorders>
          </w:tcPr>
          <w:p w14:paraId="53233D30" w14:textId="77777777" w:rsidR="00BC5F48" w:rsidRPr="00AC7064" w:rsidRDefault="00BC5F48" w:rsidP="00B2088A"/>
        </w:tc>
      </w:tr>
      <w:tr w:rsidR="00BC5F48" w:rsidRPr="00AC7064" w14:paraId="24691E3E" w14:textId="77777777" w:rsidTr="00B2088A">
        <w:trPr>
          <w:trHeight w:val="240"/>
          <w:jc w:val="center"/>
        </w:trPr>
        <w:tc>
          <w:tcPr>
            <w:tcW w:w="4876" w:type="dxa"/>
            <w:tcBorders>
              <w:top w:val="nil"/>
              <w:left w:val="nil"/>
              <w:bottom w:val="nil"/>
              <w:right w:val="nil"/>
            </w:tcBorders>
          </w:tcPr>
          <w:p w14:paraId="381D0052" w14:textId="77777777" w:rsidR="00BC5F48" w:rsidRPr="00AC7064" w:rsidRDefault="00BC5F48" w:rsidP="00B2088A">
            <w:pPr>
              <w:pStyle w:val="AmColumnHeading"/>
            </w:pPr>
            <w:r w:rsidRPr="00AC7064">
              <w:t>Komisijos siūlomas tekstas</w:t>
            </w:r>
          </w:p>
        </w:tc>
        <w:tc>
          <w:tcPr>
            <w:tcW w:w="4876" w:type="dxa"/>
            <w:tcBorders>
              <w:top w:val="nil"/>
              <w:left w:val="nil"/>
              <w:bottom w:val="nil"/>
              <w:right w:val="nil"/>
            </w:tcBorders>
          </w:tcPr>
          <w:p w14:paraId="4BA2176A" w14:textId="77777777" w:rsidR="00BC5F48" w:rsidRPr="00AC7064" w:rsidRDefault="00BC5F48" w:rsidP="00B2088A">
            <w:pPr>
              <w:pStyle w:val="AmColumnHeading"/>
            </w:pPr>
            <w:r w:rsidRPr="00AC7064">
              <w:t>Pakeitimas</w:t>
            </w:r>
          </w:p>
        </w:tc>
      </w:tr>
      <w:tr w:rsidR="00BC5F48" w:rsidRPr="00AC7064" w14:paraId="40400B11" w14:textId="77777777" w:rsidTr="00B2088A">
        <w:trPr>
          <w:jc w:val="center"/>
        </w:trPr>
        <w:tc>
          <w:tcPr>
            <w:tcW w:w="4876" w:type="dxa"/>
            <w:tcBorders>
              <w:top w:val="nil"/>
              <w:left w:val="nil"/>
              <w:bottom w:val="nil"/>
              <w:right w:val="nil"/>
            </w:tcBorders>
          </w:tcPr>
          <w:p w14:paraId="6FB9F71A" w14:textId="77777777" w:rsidR="00BC5F48" w:rsidRPr="00AC7064" w:rsidRDefault="00BC5F48" w:rsidP="00B2088A">
            <w:pPr>
              <w:pStyle w:val="Normal6a"/>
            </w:pPr>
            <w:r w:rsidRPr="00AC7064">
              <w:t>Nukrypstant nuo pirmos pastraipos, dokumento numerį galima įrašyti I zonoje, o asmens lytį nurodyti neprivaloma.</w:t>
            </w:r>
          </w:p>
        </w:tc>
        <w:tc>
          <w:tcPr>
            <w:tcW w:w="4876" w:type="dxa"/>
            <w:tcBorders>
              <w:top w:val="nil"/>
              <w:left w:val="nil"/>
              <w:bottom w:val="nil"/>
              <w:right w:val="nil"/>
            </w:tcBorders>
          </w:tcPr>
          <w:p w14:paraId="4C49A4B1" w14:textId="1ED16503" w:rsidR="00BC5F48" w:rsidRPr="00AC7064" w:rsidRDefault="00BC5F48" w:rsidP="00D448F6">
            <w:pPr>
              <w:pStyle w:val="Normal6a"/>
            </w:pPr>
            <w:r w:rsidRPr="00AC7064">
              <w:t xml:space="preserve">Nukrypstant nuo pirmos pastraipos, dokumento numerį galima įrašyti I zonoje, o asmens lytį nurodyti neprivaloma. </w:t>
            </w:r>
            <w:r w:rsidRPr="00AC7064">
              <w:rPr>
                <w:b/>
                <w:i/>
              </w:rPr>
              <w:t>Jei valstybė narė dokumente, kuriam taikomas šis reglamentas, nurodo asmens lytį, atitinkamai naudojamos ICAO dokumento Nr. 9303 specifikacijos „F“, „M“ arba „X“ arba atitinkama pirmoji raidė, vartojama tos valstybės narės oficialioje kalboje ar oficialiose kalbose.</w:t>
            </w:r>
          </w:p>
        </w:tc>
      </w:tr>
    </w:tbl>
    <w:p w14:paraId="73F5732C" w14:textId="77777777" w:rsidR="00BC5F48" w:rsidRPr="00AC7064" w:rsidRDefault="00BC5F48" w:rsidP="00BC5F48"/>
    <w:p w14:paraId="2A5063AF" w14:textId="77777777" w:rsidR="00BC5F48" w:rsidRPr="00AC7064" w:rsidRDefault="00BC5F48" w:rsidP="00BC5F48">
      <w:pPr>
        <w:pStyle w:val="AmNumberTabs"/>
      </w:pPr>
      <w:r w:rsidRPr="00AC7064">
        <w:t>Pakeitimas</w:t>
      </w:r>
      <w:r w:rsidRPr="00AC7064">
        <w:tab/>
      </w:r>
      <w:r w:rsidRPr="00AC7064">
        <w:tab/>
        <w:t>9</w:t>
      </w:r>
    </w:p>
    <w:p w14:paraId="690CFE6C" w14:textId="77777777" w:rsidR="00BC5F48" w:rsidRPr="00AC7064" w:rsidRDefault="00BC5F48" w:rsidP="00BC5F48">
      <w:pPr>
        <w:pStyle w:val="NormalBold12b"/>
      </w:pPr>
      <w:r w:rsidRPr="00AC7064">
        <w:t>Pasiūlymas dėl reglamento</w:t>
      </w:r>
    </w:p>
    <w:p w14:paraId="32896ADF" w14:textId="77777777" w:rsidR="00BC5F48" w:rsidRPr="00AC7064" w:rsidRDefault="00BC5F48" w:rsidP="00BC5F48">
      <w:pPr>
        <w:pStyle w:val="NormalBold"/>
      </w:pPr>
      <w:r w:rsidRPr="00AC7064">
        <w:t>3 straipsnio 5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5F48" w:rsidRPr="00AC7064" w14:paraId="113D1F3B" w14:textId="77777777" w:rsidTr="00B2088A">
        <w:trPr>
          <w:trHeight w:hRule="exact" w:val="240"/>
          <w:jc w:val="center"/>
        </w:trPr>
        <w:tc>
          <w:tcPr>
            <w:tcW w:w="9752" w:type="dxa"/>
            <w:gridSpan w:val="2"/>
            <w:tcBorders>
              <w:top w:val="nil"/>
              <w:left w:val="nil"/>
              <w:bottom w:val="nil"/>
              <w:right w:val="nil"/>
            </w:tcBorders>
          </w:tcPr>
          <w:p w14:paraId="5CD5CD98" w14:textId="77777777" w:rsidR="00BC5F48" w:rsidRPr="00AC7064" w:rsidRDefault="00BC5F48" w:rsidP="00B2088A"/>
        </w:tc>
      </w:tr>
      <w:tr w:rsidR="00BC5F48" w:rsidRPr="00AC7064" w14:paraId="7AA91408" w14:textId="77777777" w:rsidTr="00B2088A">
        <w:trPr>
          <w:trHeight w:val="240"/>
          <w:jc w:val="center"/>
        </w:trPr>
        <w:tc>
          <w:tcPr>
            <w:tcW w:w="4876" w:type="dxa"/>
            <w:tcBorders>
              <w:top w:val="nil"/>
              <w:left w:val="nil"/>
              <w:bottom w:val="nil"/>
              <w:right w:val="nil"/>
            </w:tcBorders>
          </w:tcPr>
          <w:p w14:paraId="70E3DA32" w14:textId="77777777" w:rsidR="00BC5F48" w:rsidRPr="00AC7064" w:rsidRDefault="00BC5F48" w:rsidP="00B2088A">
            <w:pPr>
              <w:pStyle w:val="AmColumnHeading"/>
            </w:pPr>
            <w:r w:rsidRPr="00AC7064">
              <w:lastRenderedPageBreak/>
              <w:t>Komisijos siūlomas tekstas</w:t>
            </w:r>
          </w:p>
        </w:tc>
        <w:tc>
          <w:tcPr>
            <w:tcW w:w="4876" w:type="dxa"/>
            <w:tcBorders>
              <w:top w:val="nil"/>
              <w:left w:val="nil"/>
              <w:bottom w:val="nil"/>
              <w:right w:val="nil"/>
            </w:tcBorders>
          </w:tcPr>
          <w:p w14:paraId="7036A01B" w14:textId="77777777" w:rsidR="00BC5F48" w:rsidRPr="00AC7064" w:rsidRDefault="00BC5F48" w:rsidP="00B2088A">
            <w:pPr>
              <w:pStyle w:val="AmColumnHeading"/>
            </w:pPr>
            <w:r w:rsidRPr="00AC7064">
              <w:t>Pakeitimas</w:t>
            </w:r>
          </w:p>
        </w:tc>
      </w:tr>
      <w:tr w:rsidR="00BC5F48" w:rsidRPr="00AC7064" w14:paraId="1F3B788A" w14:textId="77777777" w:rsidTr="00B2088A">
        <w:trPr>
          <w:jc w:val="center"/>
        </w:trPr>
        <w:tc>
          <w:tcPr>
            <w:tcW w:w="4876" w:type="dxa"/>
            <w:tcBorders>
              <w:top w:val="nil"/>
              <w:left w:val="nil"/>
              <w:bottom w:val="nil"/>
              <w:right w:val="nil"/>
            </w:tcBorders>
          </w:tcPr>
          <w:p w14:paraId="43726A39" w14:textId="77777777" w:rsidR="00BC5F48" w:rsidRPr="00AC7064" w:rsidRDefault="00BC5F48" w:rsidP="00B2088A">
            <w:pPr>
              <w:pStyle w:val="Normal6"/>
            </w:pPr>
            <w:r w:rsidRPr="00AC7064">
              <w:t>5.</w:t>
            </w:r>
            <w:r w:rsidRPr="00AC7064">
              <w:tab/>
              <w:t>Tapatybės kortelėse yra labai saugi laikmena, kurioje laikomi sąveikia skaitmenine forma pateikiami kortelės turėtojo veido atvaizdas ir dviejų pirštų atspaudai. Biometrinių identifikatorių užfiksavimo tikslu valstybės narės taiko technines specifikacijas, nustatytas Komisijos įgyvendinimo sprendimu C(2018) 7767</w:t>
            </w:r>
            <w:r w:rsidRPr="00AC7064">
              <w:rPr>
                <w:vertAlign w:val="superscript"/>
              </w:rPr>
              <w:t>12</w:t>
            </w:r>
            <w:r w:rsidRPr="00AC7064">
              <w:t xml:space="preserve"> su pakeitimais, padarytais Komisijos įgyvendinimo sprendimu C(2021) 3726</w:t>
            </w:r>
            <w:r w:rsidRPr="00AC7064">
              <w:rPr>
                <w:vertAlign w:val="superscript"/>
              </w:rPr>
              <w:t>13</w:t>
            </w:r>
            <w:r w:rsidRPr="00AC7064">
              <w:t>.</w:t>
            </w:r>
          </w:p>
        </w:tc>
        <w:tc>
          <w:tcPr>
            <w:tcW w:w="4876" w:type="dxa"/>
            <w:tcBorders>
              <w:top w:val="nil"/>
              <w:left w:val="nil"/>
              <w:bottom w:val="nil"/>
              <w:right w:val="nil"/>
            </w:tcBorders>
          </w:tcPr>
          <w:p w14:paraId="1761D52A" w14:textId="77777777" w:rsidR="00BC5F48" w:rsidRPr="00AC7064" w:rsidRDefault="00BC5F48" w:rsidP="00B2088A">
            <w:pPr>
              <w:pStyle w:val="Normal6a"/>
            </w:pPr>
            <w:r w:rsidRPr="00AC7064">
              <w:t>5.</w:t>
            </w:r>
            <w:r w:rsidRPr="00AC7064">
              <w:tab/>
              <w:t xml:space="preserve">Tapatybės kortelėse yra labai saugi laikmena, kurioje laikomi sąveikia skaitmenine forma pateikiami kortelės turėtojo veido atvaizdas ir dviejų pirštų atspaudai. </w:t>
            </w:r>
            <w:r w:rsidRPr="00AC7064">
              <w:rPr>
                <w:b/>
                <w:i/>
              </w:rPr>
              <w:t xml:space="preserve">Šių dviejų rūšių </w:t>
            </w:r>
            <w:r w:rsidRPr="00AC7064">
              <w:t>biometrinių identifikatorių užfiksavimo tikslu valstybės narės taiko technines specifikacijas, nustatytas Komisijos įgyvendinimo sprendimu C(2018) 7767</w:t>
            </w:r>
            <w:r w:rsidRPr="00AC7064">
              <w:rPr>
                <w:vertAlign w:val="superscript"/>
              </w:rPr>
              <w:t>12</w:t>
            </w:r>
            <w:r w:rsidRPr="00AC7064">
              <w:t xml:space="preserve"> su pakeitimais, padarytais Komisijos įgyvendinimo sprendimu C(2021) 3726</w:t>
            </w:r>
            <w:r w:rsidRPr="00AC7064">
              <w:rPr>
                <w:vertAlign w:val="superscript"/>
              </w:rPr>
              <w:t>13</w:t>
            </w:r>
            <w:r w:rsidRPr="00AC7064">
              <w:t>.</w:t>
            </w:r>
          </w:p>
        </w:tc>
      </w:tr>
      <w:tr w:rsidR="00BC5F48" w:rsidRPr="00AC7064" w14:paraId="50C0AD63" w14:textId="77777777" w:rsidTr="00B2088A">
        <w:trPr>
          <w:jc w:val="center"/>
        </w:trPr>
        <w:tc>
          <w:tcPr>
            <w:tcW w:w="4876" w:type="dxa"/>
            <w:tcBorders>
              <w:top w:val="nil"/>
              <w:left w:val="nil"/>
              <w:bottom w:val="nil"/>
              <w:right w:val="nil"/>
            </w:tcBorders>
          </w:tcPr>
          <w:p w14:paraId="478BF629" w14:textId="77777777" w:rsidR="00BC5F48" w:rsidRPr="00AC7064" w:rsidRDefault="00BC5F48" w:rsidP="00B2088A">
            <w:pPr>
              <w:pStyle w:val="Normal6a"/>
            </w:pPr>
            <w:r w:rsidRPr="00AC7064">
              <w:rPr>
                <w:b/>
                <w:i/>
              </w:rPr>
              <w:t>_________________</w:t>
            </w:r>
          </w:p>
        </w:tc>
        <w:tc>
          <w:tcPr>
            <w:tcW w:w="4876" w:type="dxa"/>
            <w:tcBorders>
              <w:top w:val="nil"/>
              <w:left w:val="nil"/>
              <w:bottom w:val="nil"/>
              <w:right w:val="nil"/>
            </w:tcBorders>
          </w:tcPr>
          <w:p w14:paraId="5F6F6D4B" w14:textId="77777777" w:rsidR="00BC5F48" w:rsidRPr="00AC7064" w:rsidRDefault="00BC5F48" w:rsidP="00B2088A">
            <w:pPr>
              <w:pStyle w:val="Normal6a"/>
            </w:pPr>
            <w:r w:rsidRPr="00AC7064">
              <w:rPr>
                <w:b/>
                <w:i/>
              </w:rPr>
              <w:t>_________________</w:t>
            </w:r>
          </w:p>
        </w:tc>
      </w:tr>
      <w:tr w:rsidR="00BC5F48" w:rsidRPr="00AC7064" w14:paraId="26E894BB" w14:textId="77777777" w:rsidTr="00B2088A">
        <w:trPr>
          <w:jc w:val="center"/>
        </w:trPr>
        <w:tc>
          <w:tcPr>
            <w:tcW w:w="4876" w:type="dxa"/>
            <w:tcBorders>
              <w:top w:val="nil"/>
              <w:left w:val="nil"/>
              <w:bottom w:val="nil"/>
              <w:right w:val="nil"/>
            </w:tcBorders>
          </w:tcPr>
          <w:p w14:paraId="0AC89253" w14:textId="77777777" w:rsidR="00BC5F48" w:rsidRPr="00AC7064" w:rsidRDefault="00BC5F48" w:rsidP="00B2088A">
            <w:pPr>
              <w:pStyle w:val="Normal6a"/>
            </w:pPr>
            <w:r w:rsidRPr="00AC7064">
              <w:rPr>
                <w:vertAlign w:val="superscript"/>
              </w:rPr>
              <w:t>12</w:t>
            </w:r>
            <w:r w:rsidRPr="00AC7064">
              <w:t xml:space="preserve"> 2018 m. lapkričio 30 d. Komisijos įgyvendinimo sprendimas C(2018) 7767, kuriuo nustatomos vienodos leidimų gyventi trečiųjų šalių piliečiams formos techninės specifikacijos ir panaikinamas Sprendimas C(2002) 3069.</w:t>
            </w:r>
          </w:p>
        </w:tc>
        <w:tc>
          <w:tcPr>
            <w:tcW w:w="4876" w:type="dxa"/>
            <w:tcBorders>
              <w:top w:val="nil"/>
              <w:left w:val="nil"/>
              <w:bottom w:val="nil"/>
              <w:right w:val="nil"/>
            </w:tcBorders>
          </w:tcPr>
          <w:p w14:paraId="4BA22815" w14:textId="77777777" w:rsidR="00BC5F48" w:rsidRPr="00AC7064" w:rsidRDefault="00BC5F48" w:rsidP="00B2088A">
            <w:pPr>
              <w:pStyle w:val="Normal6a"/>
            </w:pPr>
            <w:r w:rsidRPr="00AC7064">
              <w:rPr>
                <w:vertAlign w:val="superscript"/>
              </w:rPr>
              <w:t>12</w:t>
            </w:r>
            <w:r w:rsidRPr="00AC7064">
              <w:t xml:space="preserve"> 2018 m. lapkričio 30 d. Komisijos įgyvendinimo sprendimas C(2018) 7767, kuriuo nustatomos vienodos leidimų gyventi trečiųjų šalių piliečiams formos techninės specifikacijos ir panaikinamas Sprendimas C(2002) 3069.</w:t>
            </w:r>
          </w:p>
        </w:tc>
      </w:tr>
      <w:tr w:rsidR="00BC5F48" w:rsidRPr="00AC7064" w14:paraId="523914D5" w14:textId="77777777" w:rsidTr="00B2088A">
        <w:trPr>
          <w:jc w:val="center"/>
        </w:trPr>
        <w:tc>
          <w:tcPr>
            <w:tcW w:w="4876" w:type="dxa"/>
            <w:tcBorders>
              <w:top w:val="nil"/>
              <w:left w:val="nil"/>
              <w:bottom w:val="nil"/>
              <w:right w:val="nil"/>
            </w:tcBorders>
          </w:tcPr>
          <w:p w14:paraId="439EA160" w14:textId="77777777" w:rsidR="00BC5F48" w:rsidRPr="00AC7064" w:rsidRDefault="00BC5F48" w:rsidP="00B2088A">
            <w:pPr>
              <w:pStyle w:val="Normal6a"/>
            </w:pPr>
            <w:r w:rsidRPr="00AC7064">
              <w:rPr>
                <w:vertAlign w:val="superscript"/>
              </w:rPr>
              <w:t>13</w:t>
            </w:r>
            <w:r w:rsidRPr="00AC7064">
              <w:t xml:space="preserve"> 2021 m. birželio 4 d. Komisijos įgyvendinimo sprendimas C(2021) 3726, kuriuo dėl norminių nuorodų sąrašo iš dalies keičiamas Įgyvendinimo sprendimo C(2018) 7767 III priedas.</w:t>
            </w:r>
          </w:p>
        </w:tc>
        <w:tc>
          <w:tcPr>
            <w:tcW w:w="4876" w:type="dxa"/>
            <w:tcBorders>
              <w:top w:val="nil"/>
              <w:left w:val="nil"/>
              <w:bottom w:val="nil"/>
              <w:right w:val="nil"/>
            </w:tcBorders>
          </w:tcPr>
          <w:p w14:paraId="37A1B8BE" w14:textId="77777777" w:rsidR="00BC5F48" w:rsidRPr="00AC7064" w:rsidRDefault="00BC5F48" w:rsidP="00B2088A">
            <w:pPr>
              <w:pStyle w:val="Normal6a"/>
            </w:pPr>
            <w:r w:rsidRPr="00AC7064">
              <w:rPr>
                <w:vertAlign w:val="superscript"/>
              </w:rPr>
              <w:t>13</w:t>
            </w:r>
            <w:r w:rsidRPr="00AC7064">
              <w:t xml:space="preserve"> 2021 m. birželio 4 d. Komisijos įgyvendinimo sprendimas C(2021) 3726, kuriuo dėl norminių nuorodų sąrašo iš dalies keičiamas Įgyvendinimo sprendimo C(2018) 7767 III priedas.</w:t>
            </w:r>
          </w:p>
        </w:tc>
      </w:tr>
    </w:tbl>
    <w:p w14:paraId="72E117FA" w14:textId="77777777" w:rsidR="00BC5F48" w:rsidRPr="00AC7064" w:rsidRDefault="00BC5F48" w:rsidP="00BC5F48"/>
    <w:p w14:paraId="4061C18A" w14:textId="77777777" w:rsidR="00BC5F48" w:rsidRPr="00AC7064" w:rsidRDefault="00BC5F48" w:rsidP="00BC5F48">
      <w:pPr>
        <w:pStyle w:val="AmNumberTabs"/>
      </w:pPr>
      <w:r w:rsidRPr="00AC7064">
        <w:t>Pakeitimas</w:t>
      </w:r>
      <w:r w:rsidRPr="00AC7064">
        <w:tab/>
      </w:r>
      <w:r w:rsidRPr="00AC7064">
        <w:tab/>
        <w:t>10</w:t>
      </w:r>
    </w:p>
    <w:p w14:paraId="014A9E62" w14:textId="77777777" w:rsidR="00BC5F48" w:rsidRPr="00AC7064" w:rsidRDefault="00BC5F48" w:rsidP="00BC5F48">
      <w:pPr>
        <w:pStyle w:val="NormalBold12b"/>
      </w:pPr>
      <w:r w:rsidRPr="00AC7064">
        <w:t>Pasiūlymas dėl reglamento</w:t>
      </w:r>
    </w:p>
    <w:p w14:paraId="26AAC183" w14:textId="77777777" w:rsidR="00BC5F48" w:rsidRPr="00AC7064" w:rsidRDefault="00BC5F48" w:rsidP="00BC5F48">
      <w:pPr>
        <w:pStyle w:val="NormalBold"/>
      </w:pPr>
      <w:r w:rsidRPr="00AC7064">
        <w:t>10 straipsnio 3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5F48" w:rsidRPr="00AC7064" w14:paraId="3084761F" w14:textId="77777777" w:rsidTr="00B2088A">
        <w:trPr>
          <w:trHeight w:hRule="exact" w:val="240"/>
          <w:jc w:val="center"/>
        </w:trPr>
        <w:tc>
          <w:tcPr>
            <w:tcW w:w="9752" w:type="dxa"/>
            <w:gridSpan w:val="2"/>
            <w:tcBorders>
              <w:top w:val="nil"/>
              <w:left w:val="nil"/>
              <w:bottom w:val="nil"/>
              <w:right w:val="nil"/>
            </w:tcBorders>
          </w:tcPr>
          <w:p w14:paraId="7FCE82FF" w14:textId="77777777" w:rsidR="00BC5F48" w:rsidRPr="00AC7064" w:rsidRDefault="00BC5F48" w:rsidP="00B2088A"/>
        </w:tc>
      </w:tr>
      <w:tr w:rsidR="00BC5F48" w:rsidRPr="00AC7064" w14:paraId="35C7B30A" w14:textId="77777777" w:rsidTr="00B2088A">
        <w:trPr>
          <w:trHeight w:val="240"/>
          <w:jc w:val="center"/>
        </w:trPr>
        <w:tc>
          <w:tcPr>
            <w:tcW w:w="4876" w:type="dxa"/>
            <w:tcBorders>
              <w:top w:val="nil"/>
              <w:left w:val="nil"/>
              <w:bottom w:val="nil"/>
              <w:right w:val="nil"/>
            </w:tcBorders>
          </w:tcPr>
          <w:p w14:paraId="64B460B2" w14:textId="77777777" w:rsidR="00BC5F48" w:rsidRPr="00AC7064" w:rsidRDefault="00BC5F48" w:rsidP="00B2088A">
            <w:pPr>
              <w:pStyle w:val="AmColumnHeading"/>
            </w:pPr>
            <w:r w:rsidRPr="00AC7064">
              <w:t>Komisijos siūlomas tekstas</w:t>
            </w:r>
          </w:p>
        </w:tc>
        <w:tc>
          <w:tcPr>
            <w:tcW w:w="4876" w:type="dxa"/>
            <w:tcBorders>
              <w:top w:val="nil"/>
              <w:left w:val="nil"/>
              <w:bottom w:val="nil"/>
              <w:right w:val="nil"/>
            </w:tcBorders>
          </w:tcPr>
          <w:p w14:paraId="76EE79E8" w14:textId="77777777" w:rsidR="00BC5F48" w:rsidRPr="00AC7064" w:rsidRDefault="00BC5F48" w:rsidP="00B2088A">
            <w:pPr>
              <w:pStyle w:val="AmColumnHeading"/>
            </w:pPr>
            <w:r w:rsidRPr="00AC7064">
              <w:t>Pakeitimas</w:t>
            </w:r>
          </w:p>
        </w:tc>
      </w:tr>
      <w:tr w:rsidR="00BC5F48" w:rsidRPr="00AC7064" w14:paraId="6FD43379" w14:textId="77777777" w:rsidTr="00B2088A">
        <w:trPr>
          <w:jc w:val="center"/>
        </w:trPr>
        <w:tc>
          <w:tcPr>
            <w:tcW w:w="4876" w:type="dxa"/>
            <w:tcBorders>
              <w:top w:val="nil"/>
              <w:left w:val="nil"/>
              <w:bottom w:val="nil"/>
              <w:right w:val="nil"/>
            </w:tcBorders>
          </w:tcPr>
          <w:p w14:paraId="492C66EA" w14:textId="77777777" w:rsidR="00BC5F48" w:rsidRPr="00AC7064" w:rsidRDefault="00BC5F48" w:rsidP="00B2088A">
            <w:pPr>
              <w:pStyle w:val="Normal6a"/>
            </w:pPr>
            <w:r w:rsidRPr="00AC7064">
              <w:t>3.</w:t>
            </w:r>
            <w:r w:rsidRPr="00AC7064">
              <w:tab/>
              <w:t>Tapatybės kortelių arba teisę gyventi šalyje patvirtinančių dokumentų personalizavimo tikslais saugomi biometriniai identifikatoriai laikomi labai saugiai ir tik iki dokumento atsiėmimo dienos ir bet kuriuo atveju ne ilgiau kaip 90</w:t>
            </w:r>
            <w:r w:rsidRPr="00AC7064">
              <w:rPr>
                <w:b/>
                <w:i/>
              </w:rPr>
              <w:t> </w:t>
            </w:r>
            <w:r w:rsidRPr="00AC7064">
              <w:t>dienų nuo dokumento išdavimo datos</w:t>
            </w:r>
            <w:r w:rsidRPr="00AC7064">
              <w:rPr>
                <w:b/>
                <w:i/>
              </w:rPr>
              <w:t>, išskyrus atvejus, kai jų reikia duomenų tvarkymo tikslais pagal Sąjungos ir nacionalinę teisę.</w:t>
            </w:r>
            <w:r w:rsidRPr="00AC7064">
              <w:t xml:space="preserve"> </w:t>
            </w:r>
            <w:r w:rsidRPr="009C05D0">
              <w:t>Pasibaigus šiam laikotarpiui šie biometriniai identifikatoriai nedelsiant ištrinami arba sunaikinami</w:t>
            </w:r>
            <w:r w:rsidRPr="003D6F75">
              <w:t>.</w:t>
            </w:r>
          </w:p>
        </w:tc>
        <w:tc>
          <w:tcPr>
            <w:tcW w:w="4876" w:type="dxa"/>
            <w:tcBorders>
              <w:top w:val="nil"/>
              <w:left w:val="nil"/>
              <w:bottom w:val="nil"/>
              <w:right w:val="nil"/>
            </w:tcBorders>
          </w:tcPr>
          <w:p w14:paraId="47750882" w14:textId="77777777" w:rsidR="00BC5F48" w:rsidRPr="00AC7064" w:rsidRDefault="00BC5F48" w:rsidP="00B2088A">
            <w:pPr>
              <w:pStyle w:val="Normal6a"/>
            </w:pPr>
            <w:r w:rsidRPr="00AC7064">
              <w:t>3.</w:t>
            </w:r>
            <w:r w:rsidRPr="00AC7064">
              <w:tab/>
              <w:t xml:space="preserve">Tapatybės kortelių arba teisę gyventi šalyje patvirtinančių dokumentų personalizavimo tikslais saugomi </w:t>
            </w:r>
            <w:r w:rsidRPr="003D6F75">
              <w:t>biometriniai</w:t>
            </w:r>
            <w:r w:rsidRPr="00AC7064">
              <w:t xml:space="preserve"> identifikatoriai laikomi labai saugiai ir tik iki dokumento atsiėmimo dienos ir bet kuriuo atveju ne ilgiau kaip 90</w:t>
            </w:r>
            <w:r w:rsidRPr="00AC7064">
              <w:rPr>
                <w:b/>
                <w:i/>
              </w:rPr>
              <w:t xml:space="preserve"> </w:t>
            </w:r>
            <w:r w:rsidRPr="00AC7064">
              <w:t>dienų nuo dokumento išdavimo datos</w:t>
            </w:r>
            <w:r w:rsidRPr="00AC7064">
              <w:rPr>
                <w:b/>
                <w:i/>
              </w:rPr>
              <w:t>.</w:t>
            </w:r>
            <w:r w:rsidRPr="00AC7064">
              <w:t xml:space="preserve"> </w:t>
            </w:r>
            <w:r w:rsidRPr="009C05D0">
              <w:t>Pasibaigus šiam laikotarpiui šie biometriniai identifikatoriai nedelsiant ištrinami arba sunaikinami</w:t>
            </w:r>
            <w:r w:rsidRPr="009C05D0">
              <w:rPr>
                <w:i/>
              </w:rPr>
              <w:t>.</w:t>
            </w:r>
            <w:r w:rsidRPr="00AC7064">
              <w:t xml:space="preserve"> </w:t>
            </w:r>
            <w:r w:rsidRPr="00AC7064">
              <w:rPr>
                <w:b/>
                <w:i/>
              </w:rPr>
              <w:t>Tų duomenų tvarkymui kitais tikslais taikomi nacionalinėje teisėje arba Sąjungos duomenų apsaugos teisėje numatyti apribojimai ir sąlygos.</w:t>
            </w:r>
          </w:p>
        </w:tc>
      </w:tr>
    </w:tbl>
    <w:p w14:paraId="3AC79767" w14:textId="77777777" w:rsidR="00BC5F48" w:rsidRPr="00AC7064" w:rsidRDefault="00BC5F48" w:rsidP="00BC5F48"/>
    <w:p w14:paraId="16081A5F" w14:textId="77777777" w:rsidR="00BC5F48" w:rsidRPr="00AC7064" w:rsidRDefault="00BC5F48" w:rsidP="00BC5F48">
      <w:pPr>
        <w:pStyle w:val="AmNumberTabs"/>
      </w:pPr>
      <w:r w:rsidRPr="00AC7064">
        <w:lastRenderedPageBreak/>
        <w:t>Pakeitimas</w:t>
      </w:r>
      <w:r w:rsidRPr="00AC7064">
        <w:tab/>
      </w:r>
      <w:r w:rsidRPr="00AC7064">
        <w:tab/>
        <w:t>11</w:t>
      </w:r>
    </w:p>
    <w:p w14:paraId="4FE85AB8" w14:textId="77777777" w:rsidR="00BC5F48" w:rsidRPr="00AC7064" w:rsidRDefault="00BC5F48" w:rsidP="00BC5F48">
      <w:pPr>
        <w:pStyle w:val="NormalBold12b"/>
      </w:pPr>
      <w:r w:rsidRPr="00AC7064">
        <w:t>Pasiūlymas dėl reglamento</w:t>
      </w:r>
    </w:p>
    <w:p w14:paraId="1FED2521" w14:textId="77777777" w:rsidR="00BC5F48" w:rsidRPr="00AC7064" w:rsidRDefault="00BC5F48" w:rsidP="00BC5F48">
      <w:pPr>
        <w:pStyle w:val="NormalBold"/>
      </w:pPr>
      <w:r w:rsidRPr="00AC7064">
        <w:t>11 straipsnio 4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5F48" w:rsidRPr="00AC7064" w14:paraId="51E169DF" w14:textId="77777777" w:rsidTr="00B2088A">
        <w:trPr>
          <w:trHeight w:hRule="exact" w:val="240"/>
          <w:jc w:val="center"/>
        </w:trPr>
        <w:tc>
          <w:tcPr>
            <w:tcW w:w="9752" w:type="dxa"/>
            <w:gridSpan w:val="2"/>
            <w:tcBorders>
              <w:top w:val="nil"/>
              <w:left w:val="nil"/>
              <w:bottom w:val="nil"/>
              <w:right w:val="nil"/>
            </w:tcBorders>
          </w:tcPr>
          <w:p w14:paraId="67B6261F" w14:textId="77777777" w:rsidR="00BC5F48" w:rsidRPr="00AC7064" w:rsidRDefault="00BC5F48" w:rsidP="00B2088A"/>
        </w:tc>
      </w:tr>
      <w:tr w:rsidR="00BC5F48" w:rsidRPr="00AC7064" w14:paraId="2AB65AF9" w14:textId="77777777" w:rsidTr="00B2088A">
        <w:trPr>
          <w:trHeight w:val="240"/>
          <w:jc w:val="center"/>
        </w:trPr>
        <w:tc>
          <w:tcPr>
            <w:tcW w:w="4876" w:type="dxa"/>
            <w:tcBorders>
              <w:top w:val="nil"/>
              <w:left w:val="nil"/>
              <w:bottom w:val="nil"/>
              <w:right w:val="nil"/>
            </w:tcBorders>
          </w:tcPr>
          <w:p w14:paraId="4FA77E75" w14:textId="77777777" w:rsidR="00BC5F48" w:rsidRPr="00AC7064" w:rsidRDefault="00BC5F48" w:rsidP="00B2088A">
            <w:pPr>
              <w:pStyle w:val="AmColumnHeading"/>
            </w:pPr>
            <w:r w:rsidRPr="00AC7064">
              <w:t>Komisijos siūlomas tekstas</w:t>
            </w:r>
          </w:p>
        </w:tc>
        <w:tc>
          <w:tcPr>
            <w:tcW w:w="4876" w:type="dxa"/>
            <w:tcBorders>
              <w:top w:val="nil"/>
              <w:left w:val="nil"/>
              <w:bottom w:val="nil"/>
              <w:right w:val="nil"/>
            </w:tcBorders>
          </w:tcPr>
          <w:p w14:paraId="67AB1E4D" w14:textId="77777777" w:rsidR="00BC5F48" w:rsidRPr="00AC7064" w:rsidRDefault="00BC5F48" w:rsidP="00B2088A">
            <w:pPr>
              <w:pStyle w:val="AmColumnHeading"/>
            </w:pPr>
            <w:r w:rsidRPr="00AC7064">
              <w:t>Pakeitimas</w:t>
            </w:r>
          </w:p>
        </w:tc>
      </w:tr>
      <w:tr w:rsidR="00BC5F48" w:rsidRPr="00AC7064" w14:paraId="1F1AEB19" w14:textId="77777777" w:rsidTr="00B2088A">
        <w:trPr>
          <w:jc w:val="center"/>
        </w:trPr>
        <w:tc>
          <w:tcPr>
            <w:tcW w:w="4876" w:type="dxa"/>
            <w:tcBorders>
              <w:top w:val="nil"/>
              <w:left w:val="nil"/>
              <w:bottom w:val="nil"/>
              <w:right w:val="nil"/>
            </w:tcBorders>
          </w:tcPr>
          <w:p w14:paraId="30CCC49F" w14:textId="77777777" w:rsidR="00BC5F48" w:rsidRPr="00AC7064" w:rsidRDefault="00BC5F48" w:rsidP="00B2088A">
            <w:pPr>
              <w:pStyle w:val="Normal6a"/>
            </w:pPr>
            <w:r w:rsidRPr="00AC7064">
              <w:t>4.</w:t>
            </w:r>
            <w:r w:rsidRPr="00AC7064">
              <w:tab/>
              <w:t>Bendradarbiavimas su išorės paslaugų teikėjais nepanaikina pagal Sąjungos ar nacionalinę teisę galinčios kilti valstybės narės atsakomybės už įsipareigojimų, susijusių su asmens duomenimis, pažeidimus.</w:t>
            </w:r>
          </w:p>
        </w:tc>
        <w:tc>
          <w:tcPr>
            <w:tcW w:w="4876" w:type="dxa"/>
            <w:tcBorders>
              <w:top w:val="nil"/>
              <w:left w:val="nil"/>
              <w:bottom w:val="nil"/>
              <w:right w:val="nil"/>
            </w:tcBorders>
          </w:tcPr>
          <w:p w14:paraId="3A9FCA26" w14:textId="77777777" w:rsidR="00BC5F48" w:rsidRPr="00AC7064" w:rsidRDefault="00BC5F48" w:rsidP="00B2088A">
            <w:pPr>
              <w:pStyle w:val="Normal6a"/>
            </w:pPr>
            <w:r w:rsidRPr="00AC7064">
              <w:t>4.</w:t>
            </w:r>
            <w:r w:rsidRPr="00AC7064">
              <w:tab/>
              <w:t xml:space="preserve">Bendradarbiavimas su išorės paslaugų teikėjais nepanaikina pagal Sąjungos ar nacionalinę teisę galinčios kilti valstybės narės atsakomybės už įsipareigojimų, susijusių su asmens duomenimis, pažeidimus. </w:t>
            </w:r>
            <w:r w:rsidRPr="00AC7064">
              <w:rPr>
                <w:b/>
                <w:i/>
              </w:rPr>
              <w:t>Valstybės narės užtikrina, kad visi išorės paslaugų teikėjai laikytųsi Sąjungos ir nacionalinės duomenų apsaugos teisės aktų, ir priimamos tinkamos priemonės, kuriomis būtų užkirstas kelias neteisėtai prieigai prie asmens duomenų arba netinkamam jų naudojimui vykdant užsakomųjų paslaugų procesus.</w:t>
            </w:r>
          </w:p>
        </w:tc>
      </w:tr>
    </w:tbl>
    <w:p w14:paraId="66B9E902" w14:textId="77777777" w:rsidR="00BC5F48" w:rsidRPr="00AC7064" w:rsidRDefault="00BC5F48" w:rsidP="00BC5F48"/>
    <w:p w14:paraId="052CE425" w14:textId="77777777" w:rsidR="00BC5F48" w:rsidRPr="00AC7064" w:rsidRDefault="00BC5F48" w:rsidP="00BC5F48">
      <w:pPr>
        <w:pStyle w:val="AmNumberTabs"/>
      </w:pPr>
      <w:r w:rsidRPr="00AC7064">
        <w:t>Pakeitimas</w:t>
      </w:r>
      <w:r w:rsidRPr="00AC7064">
        <w:tab/>
      </w:r>
      <w:r w:rsidRPr="00AC7064">
        <w:tab/>
        <w:t>12</w:t>
      </w:r>
    </w:p>
    <w:p w14:paraId="263920EE" w14:textId="77777777" w:rsidR="00BC5F48" w:rsidRPr="00AC7064" w:rsidRDefault="00BC5F48" w:rsidP="00BC5F48">
      <w:pPr>
        <w:pStyle w:val="NormalBold12b"/>
      </w:pPr>
      <w:r w:rsidRPr="00AC7064">
        <w:t>Pasiūlymas dėl reglamento</w:t>
      </w:r>
    </w:p>
    <w:p w14:paraId="78B11ADB" w14:textId="77777777" w:rsidR="00BC5F48" w:rsidRPr="00AC7064" w:rsidRDefault="00BC5F48" w:rsidP="00BC5F48">
      <w:pPr>
        <w:pStyle w:val="NormalBold"/>
      </w:pPr>
      <w:r w:rsidRPr="00AC7064">
        <w:t>11 straipsnio 6 dalies 1 pastraipos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F48" w:rsidRPr="00AC7064" w14:paraId="3081C81C" w14:textId="77777777" w:rsidTr="00B2088A">
        <w:trPr>
          <w:jc w:val="center"/>
        </w:trPr>
        <w:tc>
          <w:tcPr>
            <w:tcW w:w="9752" w:type="dxa"/>
            <w:gridSpan w:val="2"/>
          </w:tcPr>
          <w:p w14:paraId="3D603FF1" w14:textId="77777777" w:rsidR="00BC5F48" w:rsidRPr="00AC7064" w:rsidRDefault="00BC5F48" w:rsidP="00B2088A">
            <w:pPr>
              <w:keepNext/>
            </w:pPr>
          </w:p>
        </w:tc>
      </w:tr>
      <w:tr w:rsidR="00BC5F48" w:rsidRPr="00AC7064" w14:paraId="47042E27" w14:textId="77777777" w:rsidTr="00B2088A">
        <w:trPr>
          <w:jc w:val="center"/>
        </w:trPr>
        <w:tc>
          <w:tcPr>
            <w:tcW w:w="4876" w:type="dxa"/>
          </w:tcPr>
          <w:p w14:paraId="7DE69F8D" w14:textId="77777777" w:rsidR="00BC5F48" w:rsidRPr="00AC7064" w:rsidRDefault="00BC5F48" w:rsidP="00B2088A">
            <w:pPr>
              <w:pStyle w:val="ColumnHeading"/>
              <w:keepNext/>
            </w:pPr>
            <w:r w:rsidRPr="00AC7064">
              <w:t>Komisijos siūlomas tekstas</w:t>
            </w:r>
          </w:p>
        </w:tc>
        <w:tc>
          <w:tcPr>
            <w:tcW w:w="4876" w:type="dxa"/>
          </w:tcPr>
          <w:p w14:paraId="1383EC12" w14:textId="77777777" w:rsidR="00BC5F48" w:rsidRPr="00AC7064" w:rsidRDefault="00BC5F48" w:rsidP="00B2088A">
            <w:pPr>
              <w:pStyle w:val="ColumnHeading"/>
              <w:keepNext/>
            </w:pPr>
            <w:r w:rsidRPr="00AC7064">
              <w:t>Pakeitimas</w:t>
            </w:r>
          </w:p>
        </w:tc>
      </w:tr>
      <w:tr w:rsidR="00BC5F48" w:rsidRPr="00AC7064" w14:paraId="436BC687" w14:textId="77777777" w:rsidTr="00B2088A">
        <w:trPr>
          <w:jc w:val="center"/>
        </w:trPr>
        <w:tc>
          <w:tcPr>
            <w:tcW w:w="4876" w:type="dxa"/>
          </w:tcPr>
          <w:p w14:paraId="066B702E" w14:textId="77777777" w:rsidR="00BC5F48" w:rsidRPr="00AC7064" w:rsidRDefault="00BC5F48" w:rsidP="00B2088A">
            <w:pPr>
              <w:pStyle w:val="Normal6"/>
            </w:pPr>
            <w:r w:rsidRPr="00AC7064">
              <w:rPr>
                <w:b/>
                <w:i/>
              </w:rPr>
              <w:t>Biometriniai duomenys</w:t>
            </w:r>
            <w:r w:rsidRPr="00AC7064">
              <w:t xml:space="preserve">, </w:t>
            </w:r>
            <w:r w:rsidRPr="00AC7064">
              <w:rPr>
                <w:b/>
                <w:i/>
              </w:rPr>
              <w:t>laikomi</w:t>
            </w:r>
            <w:r w:rsidRPr="00AC7064">
              <w:t xml:space="preserve"> tapatybės kortelių </w:t>
            </w:r>
            <w:r w:rsidRPr="00AC7064">
              <w:rPr>
                <w:b/>
                <w:i/>
              </w:rPr>
              <w:t>bei</w:t>
            </w:r>
            <w:r w:rsidRPr="00AC7064">
              <w:t xml:space="preserve"> teisę gyventi šalyje patvirtinančių dokumentų laikmenoje, </w:t>
            </w:r>
            <w:r w:rsidRPr="00AC7064">
              <w:rPr>
                <w:b/>
                <w:i/>
              </w:rPr>
              <w:t>naudojami</w:t>
            </w:r>
            <w:r w:rsidRPr="00AC7064">
              <w:t xml:space="preserve"> tik </w:t>
            </w:r>
            <w:r w:rsidRPr="00AC7064">
              <w:rPr>
                <w:b/>
                <w:i/>
              </w:rPr>
              <w:t>pagal</w:t>
            </w:r>
            <w:r w:rsidRPr="00AC7064">
              <w:t xml:space="preserve"> Sąjungos ir </w:t>
            </w:r>
            <w:r w:rsidRPr="00AC7064">
              <w:rPr>
                <w:b/>
                <w:i/>
              </w:rPr>
              <w:t>nacionalinę teisę siekiant</w:t>
            </w:r>
            <w:r w:rsidRPr="00AC7064">
              <w:t xml:space="preserve"> patikrinti:</w:t>
            </w:r>
          </w:p>
        </w:tc>
        <w:tc>
          <w:tcPr>
            <w:tcW w:w="4876" w:type="dxa"/>
          </w:tcPr>
          <w:p w14:paraId="62BB384D" w14:textId="77777777" w:rsidR="00BC5F48" w:rsidRPr="00AC7064" w:rsidRDefault="00BC5F48" w:rsidP="00B2088A">
            <w:pPr>
              <w:pStyle w:val="Normal6"/>
              <w:rPr>
                <w:szCs w:val="24"/>
              </w:rPr>
            </w:pPr>
            <w:r w:rsidRPr="00AC7064">
              <w:rPr>
                <w:b/>
                <w:i/>
              </w:rPr>
              <w:t>Prieiga prie turėtojo veido atvaizdo</w:t>
            </w:r>
            <w:r w:rsidRPr="00AC7064">
              <w:t xml:space="preserve">, </w:t>
            </w:r>
            <w:r w:rsidRPr="00AC7064">
              <w:rPr>
                <w:b/>
                <w:i/>
              </w:rPr>
              <w:t>laikomo</w:t>
            </w:r>
            <w:r w:rsidRPr="00AC7064">
              <w:t xml:space="preserve"> tapatybės kortelių </w:t>
            </w:r>
            <w:r w:rsidRPr="00AC7064">
              <w:rPr>
                <w:b/>
                <w:i/>
              </w:rPr>
              <w:t>ir</w:t>
            </w:r>
            <w:r w:rsidRPr="00AC7064">
              <w:t xml:space="preserve"> teisę gyventi šalyje patvirtinančių dokumentų laikmenoje, </w:t>
            </w:r>
            <w:r w:rsidRPr="00AC7064">
              <w:rPr>
                <w:b/>
                <w:i/>
              </w:rPr>
              <w:t>gali naudotis</w:t>
            </w:r>
            <w:r w:rsidRPr="00AC7064">
              <w:t xml:space="preserve"> tik </w:t>
            </w:r>
            <w:r w:rsidRPr="00AC7064">
              <w:rPr>
                <w:b/>
                <w:i/>
              </w:rPr>
              <w:t>kompetentingų nacionalinių institucijų,</w:t>
            </w:r>
            <w:r w:rsidRPr="00AC7064">
              <w:t xml:space="preserve"> Sąjungos </w:t>
            </w:r>
            <w:r w:rsidRPr="00AC7064">
              <w:rPr>
                <w:b/>
                <w:i/>
              </w:rPr>
              <w:t xml:space="preserve">agentūrų </w:t>
            </w:r>
            <w:r w:rsidRPr="00AC7064">
              <w:t xml:space="preserve">ir </w:t>
            </w:r>
            <w:r w:rsidRPr="00AC7064">
              <w:rPr>
                <w:b/>
                <w:i/>
              </w:rPr>
              <w:t xml:space="preserve">privačių subjektų tinkamai įgalioti darbuotojai, </w:t>
            </w:r>
            <w:r w:rsidRPr="00270138">
              <w:rPr>
                <w:b/>
                <w:i/>
              </w:rPr>
              <w:t>laikantis Sąjungos</w:t>
            </w:r>
            <w:r w:rsidRPr="00AC7064">
              <w:rPr>
                <w:b/>
                <w:i/>
              </w:rPr>
              <w:t xml:space="preserve"> duomenų apsaugos teisės, kad būtų galima</w:t>
            </w:r>
            <w:r w:rsidRPr="00AC7064">
              <w:t xml:space="preserve"> patikrinti:</w:t>
            </w:r>
          </w:p>
        </w:tc>
      </w:tr>
    </w:tbl>
    <w:p w14:paraId="18ABF9BE" w14:textId="77777777" w:rsidR="00BC5F48" w:rsidRPr="00AC7064" w:rsidRDefault="00BC5F48" w:rsidP="00BC5F48"/>
    <w:p w14:paraId="1898B98E" w14:textId="77777777" w:rsidR="00BC5F48" w:rsidRPr="00AC7064" w:rsidRDefault="00BC5F48" w:rsidP="00BC5F48">
      <w:pPr>
        <w:pStyle w:val="AmNumberTabs"/>
      </w:pPr>
      <w:r w:rsidRPr="00AC7064">
        <w:t>Pakeitimas</w:t>
      </w:r>
      <w:r w:rsidRPr="00AC7064">
        <w:tab/>
      </w:r>
      <w:r w:rsidRPr="00AC7064">
        <w:tab/>
        <w:t>13</w:t>
      </w:r>
    </w:p>
    <w:p w14:paraId="361333A9" w14:textId="77777777" w:rsidR="00BC5F48" w:rsidRPr="00AC7064" w:rsidRDefault="00BC5F48" w:rsidP="00BC5F48">
      <w:pPr>
        <w:pStyle w:val="NormalBold12b"/>
      </w:pPr>
      <w:r w:rsidRPr="00AC7064">
        <w:t>Pasiūlymas dėl reglamento</w:t>
      </w:r>
    </w:p>
    <w:p w14:paraId="19B1A148" w14:textId="77777777" w:rsidR="00BC5F48" w:rsidRPr="00AC7064" w:rsidRDefault="00BC5F48" w:rsidP="00BC5F48">
      <w:pPr>
        <w:pStyle w:val="NormalBold"/>
      </w:pPr>
      <w:r w:rsidRPr="00AC7064">
        <w:t>11 straipsnio 6 dalies 1 a pastraipa (nauja)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C5F48" w:rsidRPr="00AC7064" w14:paraId="5D98B5A5" w14:textId="77777777" w:rsidTr="00B2088A">
        <w:trPr>
          <w:jc w:val="center"/>
        </w:trPr>
        <w:tc>
          <w:tcPr>
            <w:tcW w:w="9752" w:type="dxa"/>
            <w:gridSpan w:val="2"/>
          </w:tcPr>
          <w:p w14:paraId="4E84F430" w14:textId="77777777" w:rsidR="00BC5F48" w:rsidRPr="00AC7064" w:rsidRDefault="00BC5F48" w:rsidP="00B2088A">
            <w:pPr>
              <w:keepNext/>
            </w:pPr>
          </w:p>
        </w:tc>
      </w:tr>
      <w:tr w:rsidR="00BC5F48" w:rsidRPr="00AC7064" w14:paraId="56F3C139" w14:textId="77777777" w:rsidTr="00B2088A">
        <w:trPr>
          <w:jc w:val="center"/>
        </w:trPr>
        <w:tc>
          <w:tcPr>
            <w:tcW w:w="4876" w:type="dxa"/>
          </w:tcPr>
          <w:p w14:paraId="467D5D79" w14:textId="77777777" w:rsidR="00BC5F48" w:rsidRPr="00AC7064" w:rsidRDefault="00BC5F48" w:rsidP="00B2088A">
            <w:pPr>
              <w:pStyle w:val="ColumnHeading"/>
              <w:keepNext/>
            </w:pPr>
            <w:r w:rsidRPr="00AC7064">
              <w:t>Komisijos siūlomas tekstas</w:t>
            </w:r>
          </w:p>
        </w:tc>
        <w:tc>
          <w:tcPr>
            <w:tcW w:w="4876" w:type="dxa"/>
          </w:tcPr>
          <w:p w14:paraId="5277BF53" w14:textId="77777777" w:rsidR="00BC5F48" w:rsidRPr="00AC7064" w:rsidRDefault="00BC5F48" w:rsidP="00B2088A">
            <w:pPr>
              <w:pStyle w:val="ColumnHeading"/>
              <w:keepNext/>
            </w:pPr>
            <w:r w:rsidRPr="00AC7064">
              <w:t>Pakeitimas</w:t>
            </w:r>
          </w:p>
        </w:tc>
      </w:tr>
      <w:tr w:rsidR="00BC5F48" w:rsidRPr="00AC7064" w14:paraId="5FECA34E" w14:textId="77777777" w:rsidTr="00B2088A">
        <w:trPr>
          <w:jc w:val="center"/>
        </w:trPr>
        <w:tc>
          <w:tcPr>
            <w:tcW w:w="4876" w:type="dxa"/>
          </w:tcPr>
          <w:p w14:paraId="60487B07" w14:textId="77777777" w:rsidR="00BC5F48" w:rsidRPr="00AC7064" w:rsidRDefault="00BC5F48" w:rsidP="00B2088A">
            <w:pPr>
              <w:pStyle w:val="Normal6"/>
            </w:pPr>
          </w:p>
        </w:tc>
        <w:tc>
          <w:tcPr>
            <w:tcW w:w="4876" w:type="dxa"/>
          </w:tcPr>
          <w:p w14:paraId="57A494C8" w14:textId="77777777" w:rsidR="00BC5F48" w:rsidRPr="00AC7064" w:rsidRDefault="00BC5F48" w:rsidP="00B2088A">
            <w:pPr>
              <w:pStyle w:val="Normal6"/>
              <w:rPr>
                <w:b/>
                <w:i/>
                <w:szCs w:val="24"/>
              </w:rPr>
            </w:pPr>
            <w:r w:rsidRPr="00AC7064">
              <w:rPr>
                <w:b/>
                <w:i/>
              </w:rPr>
              <w:t xml:space="preserve">Kad gautų prieigą prie veido atvaizdo, privatūs subjektai taip pat turi gauti turėtojo sutikimą, išskyrus atvejus kai </w:t>
            </w:r>
            <w:r w:rsidRPr="00AC7064">
              <w:rPr>
                <w:b/>
                <w:i/>
              </w:rPr>
              <w:lastRenderedPageBreak/>
              <w:t>prieiga, neatsižvelgiant į sutikimą, yra griežtai būtina pirmoje pastraipoje išdėstytais tikslais ir yra numatyta pagal Sąjungos ar nacionalinę teisę, laikantis Sąjungos duomenų apsaugos teisės.</w:t>
            </w:r>
          </w:p>
        </w:tc>
      </w:tr>
    </w:tbl>
    <w:p w14:paraId="1441E1B2" w14:textId="77777777" w:rsidR="00BC5F48" w:rsidRPr="00AC7064" w:rsidRDefault="00BC5F48" w:rsidP="00BC5F48"/>
    <w:p w14:paraId="3E7C34E4" w14:textId="77777777" w:rsidR="00BC5F48" w:rsidRPr="00AC7064" w:rsidRDefault="00BC5F48" w:rsidP="00BC5F48">
      <w:pPr>
        <w:pStyle w:val="AmNumberTabs"/>
      </w:pPr>
      <w:r w:rsidRPr="00AC7064">
        <w:t>Pakeitimas</w:t>
      </w:r>
      <w:r w:rsidRPr="00AC7064">
        <w:tab/>
      </w:r>
      <w:r w:rsidRPr="00AC7064">
        <w:tab/>
        <w:t>14</w:t>
      </w:r>
    </w:p>
    <w:p w14:paraId="3E05F6C1" w14:textId="77777777" w:rsidR="00BC5F48" w:rsidRPr="00AC7064" w:rsidRDefault="00BC5F48" w:rsidP="00BC5F48">
      <w:pPr>
        <w:pStyle w:val="NormalBold12b"/>
      </w:pPr>
      <w:r w:rsidRPr="00AC7064">
        <w:t>Pasiūlymas dėl reglamento</w:t>
      </w:r>
    </w:p>
    <w:p w14:paraId="05D8217C" w14:textId="77777777" w:rsidR="00BC5F48" w:rsidRPr="00AC7064" w:rsidRDefault="00BC5F48" w:rsidP="00BC5F48">
      <w:pPr>
        <w:pStyle w:val="NormalBold"/>
      </w:pPr>
      <w:r w:rsidRPr="00AC7064">
        <w:t>11 straipsnio 6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BC5F48" w:rsidRPr="00AC7064" w14:paraId="5F0C450F" w14:textId="77777777" w:rsidTr="00B2088A">
        <w:trPr>
          <w:jc w:val="center"/>
        </w:trPr>
        <w:tc>
          <w:tcPr>
            <w:tcW w:w="9752" w:type="dxa"/>
            <w:gridSpan w:val="2"/>
          </w:tcPr>
          <w:p w14:paraId="4F893D94" w14:textId="77777777" w:rsidR="00BC5F48" w:rsidRPr="00AC7064" w:rsidRDefault="00BC5F48" w:rsidP="00B2088A">
            <w:pPr>
              <w:keepNext/>
            </w:pPr>
          </w:p>
        </w:tc>
      </w:tr>
      <w:tr w:rsidR="00BC5F48" w:rsidRPr="00AC7064" w14:paraId="0F85CE23" w14:textId="77777777" w:rsidTr="00B2088A">
        <w:trPr>
          <w:jc w:val="center"/>
        </w:trPr>
        <w:tc>
          <w:tcPr>
            <w:tcW w:w="4876" w:type="dxa"/>
          </w:tcPr>
          <w:p w14:paraId="74C238AC" w14:textId="77777777" w:rsidR="00BC5F48" w:rsidRPr="00AC7064" w:rsidRDefault="00BC5F48" w:rsidP="00B2088A">
            <w:pPr>
              <w:pStyle w:val="ColumnHeading"/>
              <w:keepNext/>
            </w:pPr>
            <w:r w:rsidRPr="00AC7064">
              <w:t>Komisijos siūlomas tekstas</w:t>
            </w:r>
          </w:p>
        </w:tc>
        <w:tc>
          <w:tcPr>
            <w:tcW w:w="4876" w:type="dxa"/>
          </w:tcPr>
          <w:p w14:paraId="5A0511B9" w14:textId="77777777" w:rsidR="00BC5F48" w:rsidRPr="00AC7064" w:rsidRDefault="00BC5F48" w:rsidP="00B2088A">
            <w:pPr>
              <w:pStyle w:val="ColumnHeading"/>
              <w:keepNext/>
            </w:pPr>
            <w:r w:rsidRPr="00AC7064">
              <w:t>Pakeitimas</w:t>
            </w:r>
          </w:p>
        </w:tc>
      </w:tr>
      <w:tr w:rsidR="00BC5F48" w:rsidRPr="00AC7064" w14:paraId="67C241F4" w14:textId="77777777" w:rsidTr="00B2088A">
        <w:trPr>
          <w:jc w:val="center"/>
        </w:trPr>
        <w:tc>
          <w:tcPr>
            <w:tcW w:w="4876" w:type="dxa"/>
          </w:tcPr>
          <w:p w14:paraId="1B41C5B8" w14:textId="77777777" w:rsidR="00BC5F48" w:rsidRPr="00AC7064" w:rsidRDefault="00BC5F48" w:rsidP="00B2088A">
            <w:pPr>
              <w:pStyle w:val="Normal6"/>
            </w:pPr>
            <w:r w:rsidRPr="00AC7064">
              <w:t>Abu pirštų atspaudai</w:t>
            </w:r>
            <w:r w:rsidRPr="00AC7064">
              <w:rPr>
                <w:b/>
                <w:i/>
              </w:rPr>
              <w:t>, saugomi laikmenoje,</w:t>
            </w:r>
            <w:r w:rsidRPr="00AC7064">
              <w:t xml:space="preserve"> yra naudojami tik </w:t>
            </w:r>
            <w:r w:rsidRPr="00AC7064">
              <w:rPr>
                <w:b/>
                <w:i/>
              </w:rPr>
              <w:t xml:space="preserve">tinkamai įgaliotų </w:t>
            </w:r>
            <w:r w:rsidRPr="00AC7064">
              <w:t>kompetentingų nacionalinių institucijų ir Sąjungos agentūrų darbuotojų.</w:t>
            </w:r>
          </w:p>
        </w:tc>
        <w:tc>
          <w:tcPr>
            <w:tcW w:w="4876" w:type="dxa"/>
          </w:tcPr>
          <w:p w14:paraId="454AF5BE" w14:textId="77777777" w:rsidR="00BC5F48" w:rsidRPr="00AC7064" w:rsidRDefault="00BC5F48" w:rsidP="00B2088A">
            <w:pPr>
              <w:pStyle w:val="Normal6"/>
              <w:rPr>
                <w:szCs w:val="24"/>
              </w:rPr>
            </w:pPr>
            <w:r w:rsidRPr="009C05D0">
              <w:rPr>
                <w:b/>
                <w:i/>
              </w:rPr>
              <w:t>Laikmenoje saugomi turėtojo</w:t>
            </w:r>
            <w:r w:rsidRPr="00AC7064">
              <w:rPr>
                <w:b/>
                <w:i/>
              </w:rPr>
              <w:t xml:space="preserve"> </w:t>
            </w:r>
            <w:r w:rsidRPr="00AC7064">
              <w:t>abu pirštų atspaudai yra naudojami tik kompetentingų nacionalinių institucijų ir Sąjungos agentūrų darbuotojų</w:t>
            </w:r>
            <w:r w:rsidRPr="00AC7064">
              <w:rPr>
                <w:b/>
                <w:i/>
              </w:rPr>
              <w:t xml:space="preserve"> tinkamai įgaliotų darbuotojų pirmoje pastraipoje nurodytais tikslais, laikantis Sąjungos arba nacionalinės duomenų apsaugos teisės</w:t>
            </w:r>
            <w:r w:rsidRPr="00AC7064">
              <w:t>.</w:t>
            </w:r>
          </w:p>
        </w:tc>
      </w:tr>
    </w:tbl>
    <w:p w14:paraId="226915DE" w14:textId="77777777" w:rsidR="00BC5F48" w:rsidRPr="00AC7064" w:rsidRDefault="00BC5F48" w:rsidP="00BC5F48"/>
    <w:p w14:paraId="3478B287" w14:textId="77777777" w:rsidR="00BC5F48" w:rsidRPr="00AC7064" w:rsidRDefault="00BC5F48" w:rsidP="00BC5F48">
      <w:pPr>
        <w:pStyle w:val="AmNumberTabs"/>
      </w:pPr>
      <w:r w:rsidRPr="00AC7064">
        <w:t>Pakeitimas</w:t>
      </w:r>
      <w:r w:rsidRPr="00AC7064">
        <w:tab/>
      </w:r>
      <w:r w:rsidRPr="00AC7064">
        <w:tab/>
        <w:t>15</w:t>
      </w:r>
    </w:p>
    <w:p w14:paraId="1565A675" w14:textId="77777777" w:rsidR="00BC5F48" w:rsidRPr="00AC7064" w:rsidRDefault="00BC5F48" w:rsidP="00BC5F48">
      <w:pPr>
        <w:pStyle w:val="NormalBold12b"/>
      </w:pPr>
      <w:r w:rsidRPr="00AC7064">
        <w:t>Pasiūlymas dėl reglamento</w:t>
      </w:r>
    </w:p>
    <w:p w14:paraId="77AF9FEE" w14:textId="77777777" w:rsidR="00BC5F48" w:rsidRPr="00AC7064" w:rsidRDefault="00BC5F48" w:rsidP="00BC5F48">
      <w:pPr>
        <w:pStyle w:val="NormalBold"/>
      </w:pPr>
      <w:r w:rsidRPr="00AC7064">
        <w:t>13 straipsnio pavadinimas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5F48" w:rsidRPr="00AC7064" w14:paraId="776263FC" w14:textId="77777777" w:rsidTr="00B2088A">
        <w:trPr>
          <w:trHeight w:hRule="exact" w:val="240"/>
          <w:jc w:val="center"/>
        </w:trPr>
        <w:tc>
          <w:tcPr>
            <w:tcW w:w="9752" w:type="dxa"/>
            <w:gridSpan w:val="2"/>
            <w:tcBorders>
              <w:top w:val="nil"/>
              <w:left w:val="nil"/>
              <w:bottom w:val="nil"/>
              <w:right w:val="nil"/>
            </w:tcBorders>
          </w:tcPr>
          <w:p w14:paraId="27976DF7" w14:textId="77777777" w:rsidR="00BC5F48" w:rsidRPr="00AC7064" w:rsidRDefault="00BC5F48" w:rsidP="00B2088A"/>
        </w:tc>
      </w:tr>
      <w:tr w:rsidR="00BC5F48" w:rsidRPr="00AC7064" w14:paraId="7829A9E7" w14:textId="77777777" w:rsidTr="00B2088A">
        <w:trPr>
          <w:trHeight w:val="240"/>
          <w:jc w:val="center"/>
        </w:trPr>
        <w:tc>
          <w:tcPr>
            <w:tcW w:w="4876" w:type="dxa"/>
            <w:tcBorders>
              <w:top w:val="nil"/>
              <w:left w:val="nil"/>
              <w:bottom w:val="nil"/>
              <w:right w:val="nil"/>
            </w:tcBorders>
          </w:tcPr>
          <w:p w14:paraId="14A2B0C9" w14:textId="77777777" w:rsidR="00BC5F48" w:rsidRPr="00AC7064" w:rsidRDefault="00BC5F48" w:rsidP="00B2088A">
            <w:pPr>
              <w:pStyle w:val="AmColumnHeading"/>
            </w:pPr>
            <w:r w:rsidRPr="00AC7064">
              <w:t>Komisijos siūlomas tekstas</w:t>
            </w:r>
          </w:p>
        </w:tc>
        <w:tc>
          <w:tcPr>
            <w:tcW w:w="4876" w:type="dxa"/>
            <w:tcBorders>
              <w:top w:val="nil"/>
              <w:left w:val="nil"/>
              <w:bottom w:val="nil"/>
              <w:right w:val="nil"/>
            </w:tcBorders>
          </w:tcPr>
          <w:p w14:paraId="4064DAC6" w14:textId="77777777" w:rsidR="00BC5F48" w:rsidRPr="00AC7064" w:rsidRDefault="00BC5F48" w:rsidP="00B2088A">
            <w:pPr>
              <w:pStyle w:val="AmColumnHeading"/>
            </w:pPr>
            <w:r w:rsidRPr="00AC7064">
              <w:t>Pakeitimas</w:t>
            </w:r>
          </w:p>
        </w:tc>
      </w:tr>
      <w:tr w:rsidR="00BC5F48" w:rsidRPr="00AC7064" w14:paraId="17CBA4E2" w14:textId="77777777" w:rsidTr="00B2088A">
        <w:trPr>
          <w:jc w:val="center"/>
        </w:trPr>
        <w:tc>
          <w:tcPr>
            <w:tcW w:w="4876" w:type="dxa"/>
            <w:tcBorders>
              <w:top w:val="nil"/>
              <w:left w:val="nil"/>
              <w:bottom w:val="nil"/>
              <w:right w:val="nil"/>
            </w:tcBorders>
          </w:tcPr>
          <w:p w14:paraId="71680A29" w14:textId="77777777" w:rsidR="00BC5F48" w:rsidRPr="00AC7064" w:rsidRDefault="00BC5F48" w:rsidP="00B2088A">
            <w:pPr>
              <w:pStyle w:val="Normal6a"/>
            </w:pPr>
            <w:r w:rsidRPr="00AC7064">
              <w:t>Vertinimas</w:t>
            </w:r>
          </w:p>
        </w:tc>
        <w:tc>
          <w:tcPr>
            <w:tcW w:w="4876" w:type="dxa"/>
            <w:tcBorders>
              <w:top w:val="nil"/>
              <w:left w:val="nil"/>
              <w:bottom w:val="nil"/>
              <w:right w:val="nil"/>
            </w:tcBorders>
          </w:tcPr>
          <w:p w14:paraId="3F5AC1DA" w14:textId="77777777" w:rsidR="00BC5F48" w:rsidRPr="00AC7064" w:rsidRDefault="00BC5F48" w:rsidP="00B2088A">
            <w:pPr>
              <w:pStyle w:val="Normal6a"/>
            </w:pPr>
            <w:r w:rsidRPr="00AC7064">
              <w:rPr>
                <w:b/>
                <w:i/>
              </w:rPr>
              <w:t xml:space="preserve">Ataskaitų teikimas ir </w:t>
            </w:r>
            <w:r w:rsidRPr="00AC7064">
              <w:t>vertinimas</w:t>
            </w:r>
          </w:p>
        </w:tc>
      </w:tr>
    </w:tbl>
    <w:p w14:paraId="7A814006" w14:textId="77777777" w:rsidR="00BC5F48" w:rsidRPr="00AC7064" w:rsidRDefault="00BC5F48" w:rsidP="00BC5F48"/>
    <w:p w14:paraId="4B8222C9" w14:textId="77777777" w:rsidR="00BC5F48" w:rsidRPr="00AC7064" w:rsidRDefault="00BC5F48" w:rsidP="00BC5F48">
      <w:pPr>
        <w:pStyle w:val="AmNumberTabs"/>
      </w:pPr>
      <w:r w:rsidRPr="00AC7064">
        <w:t>Pakeitimas</w:t>
      </w:r>
      <w:r w:rsidRPr="00AC7064">
        <w:tab/>
      </w:r>
      <w:r w:rsidRPr="00AC7064">
        <w:tab/>
        <w:t>16</w:t>
      </w:r>
    </w:p>
    <w:p w14:paraId="5A7D558E" w14:textId="77777777" w:rsidR="00BC5F48" w:rsidRPr="00AC7064" w:rsidRDefault="00BC5F48" w:rsidP="00BC5F48">
      <w:pPr>
        <w:pStyle w:val="NormalBold12b"/>
      </w:pPr>
      <w:r w:rsidRPr="00AC7064">
        <w:t>Pasiūlymas dėl reglamento</w:t>
      </w:r>
    </w:p>
    <w:p w14:paraId="15480EF1" w14:textId="77777777" w:rsidR="00BC5F48" w:rsidRPr="00AC7064" w:rsidRDefault="00BC5F48" w:rsidP="00BC5F48">
      <w:pPr>
        <w:pStyle w:val="NormalBold"/>
      </w:pPr>
      <w:r w:rsidRPr="00AC7064">
        <w:t>13 straipsnio -1 dalis (nauja)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5F48" w:rsidRPr="00AC7064" w14:paraId="156B0133" w14:textId="77777777" w:rsidTr="00B2088A">
        <w:trPr>
          <w:trHeight w:hRule="exact" w:val="240"/>
          <w:jc w:val="center"/>
        </w:trPr>
        <w:tc>
          <w:tcPr>
            <w:tcW w:w="9752" w:type="dxa"/>
            <w:gridSpan w:val="2"/>
            <w:tcBorders>
              <w:top w:val="nil"/>
              <w:left w:val="nil"/>
              <w:bottom w:val="nil"/>
              <w:right w:val="nil"/>
            </w:tcBorders>
          </w:tcPr>
          <w:p w14:paraId="0871EBAD" w14:textId="77777777" w:rsidR="00BC5F48" w:rsidRPr="00AC7064" w:rsidRDefault="00BC5F48" w:rsidP="00B2088A"/>
        </w:tc>
      </w:tr>
      <w:tr w:rsidR="00BC5F48" w:rsidRPr="00AC7064" w14:paraId="0099E54B" w14:textId="77777777" w:rsidTr="00B2088A">
        <w:trPr>
          <w:trHeight w:val="240"/>
          <w:jc w:val="center"/>
        </w:trPr>
        <w:tc>
          <w:tcPr>
            <w:tcW w:w="4876" w:type="dxa"/>
            <w:tcBorders>
              <w:top w:val="nil"/>
              <w:left w:val="nil"/>
              <w:bottom w:val="nil"/>
              <w:right w:val="nil"/>
            </w:tcBorders>
          </w:tcPr>
          <w:p w14:paraId="4519C197" w14:textId="77777777" w:rsidR="00BC5F48" w:rsidRPr="00AC7064" w:rsidRDefault="00BC5F48" w:rsidP="00B2088A">
            <w:pPr>
              <w:pStyle w:val="AmColumnHeading"/>
            </w:pPr>
            <w:r w:rsidRPr="00AC7064">
              <w:t>Komisijos siūlomas tekstas</w:t>
            </w:r>
          </w:p>
        </w:tc>
        <w:tc>
          <w:tcPr>
            <w:tcW w:w="4876" w:type="dxa"/>
            <w:tcBorders>
              <w:top w:val="nil"/>
              <w:left w:val="nil"/>
              <w:bottom w:val="nil"/>
              <w:right w:val="nil"/>
            </w:tcBorders>
          </w:tcPr>
          <w:p w14:paraId="0824A350" w14:textId="77777777" w:rsidR="00BC5F48" w:rsidRPr="00AC7064" w:rsidRDefault="00BC5F48" w:rsidP="00B2088A">
            <w:pPr>
              <w:pStyle w:val="AmColumnHeading"/>
            </w:pPr>
            <w:r w:rsidRPr="00AC7064">
              <w:t>Pakeitimas</w:t>
            </w:r>
          </w:p>
        </w:tc>
      </w:tr>
      <w:tr w:rsidR="00BC5F48" w:rsidRPr="00AC7064" w14:paraId="01DF36B8" w14:textId="77777777" w:rsidTr="00B2088A">
        <w:trPr>
          <w:jc w:val="center"/>
        </w:trPr>
        <w:tc>
          <w:tcPr>
            <w:tcW w:w="4876" w:type="dxa"/>
            <w:tcBorders>
              <w:top w:val="nil"/>
              <w:left w:val="nil"/>
              <w:bottom w:val="nil"/>
              <w:right w:val="nil"/>
            </w:tcBorders>
          </w:tcPr>
          <w:p w14:paraId="2AFE2EB0" w14:textId="77777777" w:rsidR="00BC5F48" w:rsidRPr="00AC7064" w:rsidRDefault="00BC5F48" w:rsidP="00B2088A">
            <w:pPr>
              <w:pStyle w:val="Normal6a"/>
            </w:pPr>
          </w:p>
        </w:tc>
        <w:tc>
          <w:tcPr>
            <w:tcW w:w="4876" w:type="dxa"/>
            <w:tcBorders>
              <w:top w:val="nil"/>
              <w:left w:val="nil"/>
              <w:bottom w:val="nil"/>
              <w:right w:val="nil"/>
            </w:tcBorders>
          </w:tcPr>
          <w:p w14:paraId="7451D181" w14:textId="139BDF75" w:rsidR="00BC5F48" w:rsidRPr="00AC7064" w:rsidRDefault="00BC5F48" w:rsidP="003D6F75">
            <w:pPr>
              <w:pStyle w:val="Normal6a"/>
            </w:pPr>
            <w:r w:rsidRPr="00AC7064">
              <w:rPr>
                <w:b/>
                <w:i/>
              </w:rPr>
              <w:t>-1.</w:t>
            </w:r>
            <w:r w:rsidRPr="00AC7064">
              <w:rPr>
                <w:b/>
                <w:i/>
              </w:rPr>
              <w:tab/>
            </w:r>
            <w:r w:rsidR="003D6F75">
              <w:rPr>
                <w:b/>
                <w:i/>
              </w:rPr>
              <w:t>Ne vėliau kaip</w:t>
            </w:r>
            <w:r w:rsidR="003D6F75" w:rsidRPr="00AC7064">
              <w:rPr>
                <w:b/>
                <w:i/>
              </w:rPr>
              <w:t xml:space="preserve"> </w:t>
            </w:r>
            <w:r w:rsidRPr="00AC7064">
              <w:rPr>
                <w:b/>
                <w:i/>
              </w:rPr>
              <w:t xml:space="preserve">... [dveji metai nuo šio reglamento įsigaliojimo dienos] ir </w:t>
            </w:r>
            <w:r w:rsidR="003D6F75">
              <w:rPr>
                <w:b/>
                <w:i/>
              </w:rPr>
              <w:t>ne vėliau kaip</w:t>
            </w:r>
            <w:r w:rsidR="003D6F75" w:rsidRPr="00AC7064">
              <w:rPr>
                <w:b/>
                <w:i/>
              </w:rPr>
              <w:t xml:space="preserve"> </w:t>
            </w:r>
            <w:r w:rsidRPr="00AC7064">
              <w:rPr>
                <w:b/>
                <w:i/>
              </w:rPr>
              <w:t>... [11 metų nuo šio reglamento įsigaliojimo dienos] Komisija pateikia Europos Parlamentui, Tarybai ir Europos ekonomikos ir socialinių reikalų komitetui jo įgyvendinimo ataskaitą, visų pirma dėl pagrindinių teisių ir asmens duomenų apsaugos.</w:t>
            </w:r>
          </w:p>
        </w:tc>
      </w:tr>
    </w:tbl>
    <w:p w14:paraId="6B42DB7A" w14:textId="77777777" w:rsidR="00BC5F48" w:rsidRPr="00AC7064" w:rsidRDefault="00BC5F48" w:rsidP="00BC5F48"/>
    <w:p w14:paraId="7EEABEB8" w14:textId="77777777" w:rsidR="00BC5F48" w:rsidRPr="00AC7064" w:rsidRDefault="00BC5F48" w:rsidP="00BC5F48">
      <w:pPr>
        <w:pStyle w:val="AmNumberTabs"/>
      </w:pPr>
      <w:r w:rsidRPr="00AC7064">
        <w:lastRenderedPageBreak/>
        <w:t>Pakeitimas</w:t>
      </w:r>
      <w:r w:rsidRPr="00AC7064">
        <w:tab/>
      </w:r>
      <w:r w:rsidRPr="00AC7064">
        <w:tab/>
        <w:t>17</w:t>
      </w:r>
    </w:p>
    <w:p w14:paraId="0EA3A33D" w14:textId="77777777" w:rsidR="00BC5F48" w:rsidRPr="00AC7064" w:rsidRDefault="00BC5F48" w:rsidP="00BC5F48">
      <w:pPr>
        <w:pStyle w:val="NormalBold12b"/>
      </w:pPr>
      <w:r w:rsidRPr="00AC7064">
        <w:t>Pasiūlymas dėl reglamento</w:t>
      </w:r>
    </w:p>
    <w:p w14:paraId="36BA2185" w14:textId="77777777" w:rsidR="00BC5F48" w:rsidRPr="00AC7064" w:rsidRDefault="00BC5F48" w:rsidP="00BC5F48">
      <w:pPr>
        <w:pStyle w:val="NormalBold"/>
      </w:pPr>
      <w:r w:rsidRPr="00AC7064">
        <w:t>13 straipsnio 1 dalies įžanginė dalis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5F48" w:rsidRPr="00AC7064" w14:paraId="52A59E4D" w14:textId="77777777" w:rsidTr="00B2088A">
        <w:trPr>
          <w:trHeight w:hRule="exact" w:val="240"/>
          <w:jc w:val="center"/>
        </w:trPr>
        <w:tc>
          <w:tcPr>
            <w:tcW w:w="9752" w:type="dxa"/>
            <w:gridSpan w:val="2"/>
            <w:tcBorders>
              <w:top w:val="nil"/>
              <w:left w:val="nil"/>
              <w:bottom w:val="nil"/>
              <w:right w:val="nil"/>
            </w:tcBorders>
          </w:tcPr>
          <w:p w14:paraId="1DA4B44D" w14:textId="77777777" w:rsidR="00BC5F48" w:rsidRPr="00AC7064" w:rsidRDefault="00BC5F48" w:rsidP="00B2088A"/>
        </w:tc>
      </w:tr>
      <w:tr w:rsidR="00BC5F48" w:rsidRPr="00AC7064" w14:paraId="44CF1254" w14:textId="77777777" w:rsidTr="00B2088A">
        <w:trPr>
          <w:trHeight w:val="240"/>
          <w:jc w:val="center"/>
        </w:trPr>
        <w:tc>
          <w:tcPr>
            <w:tcW w:w="4876" w:type="dxa"/>
            <w:tcBorders>
              <w:top w:val="nil"/>
              <w:left w:val="nil"/>
              <w:bottom w:val="nil"/>
              <w:right w:val="nil"/>
            </w:tcBorders>
          </w:tcPr>
          <w:p w14:paraId="36B6CFE2" w14:textId="77777777" w:rsidR="00BC5F48" w:rsidRPr="00AC7064" w:rsidRDefault="00BC5F48" w:rsidP="00B2088A">
            <w:pPr>
              <w:pStyle w:val="AmColumnHeading"/>
            </w:pPr>
            <w:r w:rsidRPr="00AC7064">
              <w:t>Komisijos siūlomas tekstas</w:t>
            </w:r>
          </w:p>
        </w:tc>
        <w:tc>
          <w:tcPr>
            <w:tcW w:w="4876" w:type="dxa"/>
            <w:tcBorders>
              <w:top w:val="nil"/>
              <w:left w:val="nil"/>
              <w:bottom w:val="nil"/>
              <w:right w:val="nil"/>
            </w:tcBorders>
          </w:tcPr>
          <w:p w14:paraId="1E51D7C3" w14:textId="77777777" w:rsidR="00BC5F48" w:rsidRPr="00AC7064" w:rsidRDefault="00BC5F48" w:rsidP="00B2088A">
            <w:pPr>
              <w:pStyle w:val="AmColumnHeading"/>
            </w:pPr>
            <w:r w:rsidRPr="00AC7064">
              <w:t>Pakeitimas</w:t>
            </w:r>
          </w:p>
        </w:tc>
      </w:tr>
      <w:tr w:rsidR="00BC5F48" w:rsidRPr="00AC7064" w14:paraId="2484B5FE" w14:textId="77777777" w:rsidTr="00B2088A">
        <w:trPr>
          <w:jc w:val="center"/>
        </w:trPr>
        <w:tc>
          <w:tcPr>
            <w:tcW w:w="4876" w:type="dxa"/>
            <w:tcBorders>
              <w:top w:val="nil"/>
              <w:left w:val="nil"/>
              <w:bottom w:val="nil"/>
              <w:right w:val="nil"/>
            </w:tcBorders>
          </w:tcPr>
          <w:p w14:paraId="56FF0D16" w14:textId="77777777" w:rsidR="00BC5F48" w:rsidRPr="00AC7064" w:rsidRDefault="00BC5F48" w:rsidP="00B2088A">
            <w:pPr>
              <w:pStyle w:val="Normal6a"/>
            </w:pPr>
            <w:r w:rsidRPr="00AC7064">
              <w:t>1.</w:t>
            </w:r>
            <w:r w:rsidRPr="00AC7064">
              <w:tab/>
              <w:t xml:space="preserve">Ne </w:t>
            </w:r>
            <w:r w:rsidRPr="00AC7064">
              <w:rPr>
                <w:b/>
                <w:i/>
              </w:rPr>
              <w:t>anksčiau</w:t>
            </w:r>
            <w:r w:rsidRPr="00AC7064">
              <w:t xml:space="preserve"> kaip [praėjus šešeriems metams nuo šio reglamento įsigaliojimo] Komisija atlieka šio reglamento vertinimą ir pateikia Europos Parlamentui, Tarybai ir Europos ekonomikos ir socialinių reikalų komitetui ataskaitą apie pagrindinius nustatytus faktus. Ataskaitoje daugiausia dėmesio skiriama:</w:t>
            </w:r>
          </w:p>
        </w:tc>
        <w:tc>
          <w:tcPr>
            <w:tcW w:w="4876" w:type="dxa"/>
            <w:tcBorders>
              <w:top w:val="nil"/>
              <w:left w:val="nil"/>
              <w:bottom w:val="nil"/>
              <w:right w:val="nil"/>
            </w:tcBorders>
          </w:tcPr>
          <w:p w14:paraId="11A5E667" w14:textId="5DD8378F" w:rsidR="00BC5F48" w:rsidRPr="00AC7064" w:rsidRDefault="00BC5F48" w:rsidP="003D6F75">
            <w:pPr>
              <w:pStyle w:val="Normal6a"/>
            </w:pPr>
            <w:r w:rsidRPr="00AC7064">
              <w:t>1.</w:t>
            </w:r>
            <w:r w:rsidRPr="00AC7064">
              <w:tab/>
              <w:t xml:space="preserve">Ne </w:t>
            </w:r>
            <w:r w:rsidRPr="00AC7064">
              <w:rPr>
                <w:b/>
                <w:i/>
              </w:rPr>
              <w:t>vėliau</w:t>
            </w:r>
            <w:r w:rsidRPr="00AC7064">
              <w:t xml:space="preserve"> kaip </w:t>
            </w:r>
            <w:r w:rsidR="004A2460" w:rsidRPr="004A2460">
              <w:rPr>
                <w:b/>
                <w:i/>
              </w:rPr>
              <w:t xml:space="preserve">... </w:t>
            </w:r>
            <w:r w:rsidRPr="00AC7064">
              <w:t>[praėjus šešeriems metams nuo šio reglamento įsigaliojimo]</w:t>
            </w:r>
            <w:r w:rsidRPr="00AC7064">
              <w:rPr>
                <w:b/>
                <w:i/>
              </w:rPr>
              <w:t xml:space="preserve"> ir </w:t>
            </w:r>
            <w:r w:rsidR="003D6F75">
              <w:rPr>
                <w:b/>
                <w:i/>
              </w:rPr>
              <w:t>po to</w:t>
            </w:r>
            <w:r w:rsidR="003D6F75" w:rsidRPr="00AC7064">
              <w:rPr>
                <w:b/>
                <w:i/>
              </w:rPr>
              <w:t xml:space="preserve"> </w:t>
            </w:r>
            <w:r w:rsidRPr="00AC7064">
              <w:rPr>
                <w:b/>
                <w:i/>
              </w:rPr>
              <w:t>kas šešerius metus</w:t>
            </w:r>
            <w:r w:rsidRPr="00AC7064">
              <w:t xml:space="preserve"> Komisija atlieka šio reglamento vertinimą ir pateikia Europos Parlamentui, Tarybai ir Europos ekonomikos ir socialinių reikalų komitetui ataskaitą apie pagrindinius nustatytus faktus. Ataskaitoje daugiausia dėmesio skiriama:</w:t>
            </w:r>
          </w:p>
        </w:tc>
      </w:tr>
    </w:tbl>
    <w:p w14:paraId="12468A12" w14:textId="77777777" w:rsidR="00BC5F48" w:rsidRPr="00AC7064" w:rsidRDefault="00BC5F48" w:rsidP="00BC5F48"/>
    <w:p w14:paraId="372BA23E" w14:textId="77777777" w:rsidR="00BC5F48" w:rsidRPr="00AC7064" w:rsidRDefault="00BC5F48" w:rsidP="00BC5F48">
      <w:pPr>
        <w:pStyle w:val="AmNumberTabs"/>
      </w:pPr>
      <w:r w:rsidRPr="00AC7064">
        <w:t>Pakeitimas</w:t>
      </w:r>
      <w:r w:rsidRPr="00AC7064">
        <w:tab/>
      </w:r>
      <w:r w:rsidRPr="00AC7064">
        <w:tab/>
        <w:t>18</w:t>
      </w:r>
    </w:p>
    <w:p w14:paraId="1FFBE5DD" w14:textId="77777777" w:rsidR="00BC5F48" w:rsidRPr="00AC7064" w:rsidRDefault="00BC5F48" w:rsidP="00BC5F48">
      <w:pPr>
        <w:pStyle w:val="NormalBold12b"/>
      </w:pPr>
      <w:r w:rsidRPr="00AC7064">
        <w:t>Pasiūlymas dėl reglamento</w:t>
      </w:r>
    </w:p>
    <w:p w14:paraId="1DAE11C0" w14:textId="77777777" w:rsidR="00BC5F48" w:rsidRPr="00AC7064" w:rsidRDefault="00BC5F48" w:rsidP="00BC5F48">
      <w:pPr>
        <w:pStyle w:val="NormalBold"/>
      </w:pPr>
      <w:r w:rsidRPr="00AC7064">
        <w:t>13 straipsnio 1 dalies d a punktas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5F48" w:rsidRPr="00AC7064" w14:paraId="20FE691D" w14:textId="77777777" w:rsidTr="00B2088A">
        <w:trPr>
          <w:trHeight w:hRule="exact" w:val="240"/>
          <w:jc w:val="center"/>
        </w:trPr>
        <w:tc>
          <w:tcPr>
            <w:tcW w:w="9752" w:type="dxa"/>
            <w:gridSpan w:val="2"/>
            <w:tcBorders>
              <w:top w:val="nil"/>
              <w:left w:val="nil"/>
              <w:bottom w:val="nil"/>
              <w:right w:val="nil"/>
            </w:tcBorders>
          </w:tcPr>
          <w:p w14:paraId="39EBAAA6" w14:textId="77777777" w:rsidR="00BC5F48" w:rsidRPr="00AC7064" w:rsidRDefault="00BC5F48" w:rsidP="00B2088A"/>
        </w:tc>
      </w:tr>
      <w:tr w:rsidR="00BC5F48" w:rsidRPr="00AC7064" w14:paraId="14E9FCD3" w14:textId="77777777" w:rsidTr="00B2088A">
        <w:trPr>
          <w:trHeight w:val="240"/>
          <w:jc w:val="center"/>
        </w:trPr>
        <w:tc>
          <w:tcPr>
            <w:tcW w:w="4876" w:type="dxa"/>
            <w:tcBorders>
              <w:top w:val="nil"/>
              <w:left w:val="nil"/>
              <w:bottom w:val="nil"/>
              <w:right w:val="nil"/>
            </w:tcBorders>
          </w:tcPr>
          <w:p w14:paraId="5B1349F6" w14:textId="77777777" w:rsidR="00BC5F48" w:rsidRPr="00AC7064" w:rsidRDefault="00BC5F48" w:rsidP="00B2088A">
            <w:pPr>
              <w:pStyle w:val="AmColumnHeading"/>
            </w:pPr>
            <w:r w:rsidRPr="00AC7064">
              <w:t>Komisijos siūlomas tekstas</w:t>
            </w:r>
          </w:p>
        </w:tc>
        <w:tc>
          <w:tcPr>
            <w:tcW w:w="4876" w:type="dxa"/>
            <w:tcBorders>
              <w:top w:val="nil"/>
              <w:left w:val="nil"/>
              <w:bottom w:val="nil"/>
              <w:right w:val="nil"/>
            </w:tcBorders>
          </w:tcPr>
          <w:p w14:paraId="0E0946B3" w14:textId="77777777" w:rsidR="00BC5F48" w:rsidRPr="00AC7064" w:rsidRDefault="00BC5F48" w:rsidP="00B2088A">
            <w:pPr>
              <w:pStyle w:val="AmColumnHeading"/>
            </w:pPr>
            <w:r w:rsidRPr="00AC7064">
              <w:t>Pakeitimas</w:t>
            </w:r>
          </w:p>
        </w:tc>
      </w:tr>
      <w:tr w:rsidR="00BC5F48" w:rsidRPr="00AC7064" w14:paraId="062D90A1" w14:textId="77777777" w:rsidTr="00B2088A">
        <w:trPr>
          <w:jc w:val="center"/>
        </w:trPr>
        <w:tc>
          <w:tcPr>
            <w:tcW w:w="4876" w:type="dxa"/>
            <w:tcBorders>
              <w:top w:val="nil"/>
              <w:left w:val="nil"/>
              <w:bottom w:val="nil"/>
              <w:right w:val="nil"/>
            </w:tcBorders>
          </w:tcPr>
          <w:p w14:paraId="6F94DC2D" w14:textId="77777777" w:rsidR="00BC5F48" w:rsidRPr="00AC7064" w:rsidRDefault="00BC5F48" w:rsidP="00B2088A">
            <w:pPr>
              <w:pStyle w:val="Normal6a"/>
            </w:pPr>
          </w:p>
        </w:tc>
        <w:tc>
          <w:tcPr>
            <w:tcW w:w="4876" w:type="dxa"/>
            <w:tcBorders>
              <w:top w:val="nil"/>
              <w:left w:val="nil"/>
              <w:bottom w:val="nil"/>
              <w:right w:val="nil"/>
            </w:tcBorders>
          </w:tcPr>
          <w:p w14:paraId="3CCFAD06" w14:textId="77777777" w:rsidR="00BC5F48" w:rsidRPr="00AC7064" w:rsidRDefault="00BC5F48" w:rsidP="00B2088A">
            <w:pPr>
              <w:pStyle w:val="Normal6a"/>
            </w:pPr>
            <w:r w:rsidRPr="00AC7064">
              <w:rPr>
                <w:b/>
                <w:i/>
              </w:rPr>
              <w:t>da)</w:t>
            </w:r>
            <w:r w:rsidRPr="00AC7064">
              <w:tab/>
            </w:r>
            <w:r w:rsidRPr="00AC7064">
              <w:rPr>
                <w:b/>
                <w:i/>
              </w:rPr>
              <w:t>būtinybei nustatyti tapatybės nustatymo dokumentų bendrus saugumo bruožus, kurie naudojami laikinai geresnio atpažinimo tikslais;</w:t>
            </w:r>
          </w:p>
        </w:tc>
      </w:tr>
    </w:tbl>
    <w:p w14:paraId="1D1234FA" w14:textId="77777777" w:rsidR="00BC5F48" w:rsidRPr="00AC7064" w:rsidRDefault="00BC5F48" w:rsidP="00BC5F48"/>
    <w:p w14:paraId="5E870F0B" w14:textId="77777777" w:rsidR="00BC5F48" w:rsidRPr="00AC7064" w:rsidRDefault="00BC5F48" w:rsidP="00BC5F48">
      <w:pPr>
        <w:pStyle w:val="AmNumberTabs"/>
      </w:pPr>
      <w:r w:rsidRPr="00AC7064">
        <w:t>Pakeitimas</w:t>
      </w:r>
      <w:r w:rsidRPr="00AC7064">
        <w:tab/>
      </w:r>
      <w:r w:rsidRPr="00AC7064">
        <w:tab/>
        <w:t>19</w:t>
      </w:r>
    </w:p>
    <w:p w14:paraId="7E5909FC" w14:textId="77777777" w:rsidR="00BC5F48" w:rsidRPr="00AC7064" w:rsidRDefault="00BC5F48" w:rsidP="00BC5F48">
      <w:pPr>
        <w:pStyle w:val="NormalBold12b"/>
      </w:pPr>
      <w:r w:rsidRPr="00AC7064">
        <w:t>Pasiūlymas dėl reglamento</w:t>
      </w:r>
    </w:p>
    <w:p w14:paraId="38E10574" w14:textId="77777777" w:rsidR="00BC5F48" w:rsidRPr="00AC7064" w:rsidRDefault="00BC5F48" w:rsidP="00BC5F48">
      <w:pPr>
        <w:pStyle w:val="NormalBold"/>
      </w:pPr>
      <w:r w:rsidRPr="00AC7064">
        <w:t>13 straipsnio 1 dalies d b punktas (naujas)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C5F48" w:rsidRPr="00AC7064" w14:paraId="7522D84D" w14:textId="77777777" w:rsidTr="00B2088A">
        <w:trPr>
          <w:trHeight w:hRule="exact" w:val="240"/>
          <w:jc w:val="center"/>
        </w:trPr>
        <w:tc>
          <w:tcPr>
            <w:tcW w:w="9752" w:type="dxa"/>
            <w:gridSpan w:val="2"/>
            <w:tcBorders>
              <w:top w:val="nil"/>
              <w:left w:val="nil"/>
              <w:bottom w:val="nil"/>
              <w:right w:val="nil"/>
            </w:tcBorders>
          </w:tcPr>
          <w:p w14:paraId="2B9B0530" w14:textId="77777777" w:rsidR="00BC5F48" w:rsidRPr="00AC7064" w:rsidRDefault="00BC5F48" w:rsidP="00B2088A"/>
        </w:tc>
      </w:tr>
      <w:tr w:rsidR="00BC5F48" w:rsidRPr="00AC7064" w14:paraId="0FAE461D" w14:textId="77777777" w:rsidTr="00B2088A">
        <w:trPr>
          <w:trHeight w:val="240"/>
          <w:jc w:val="center"/>
        </w:trPr>
        <w:tc>
          <w:tcPr>
            <w:tcW w:w="4876" w:type="dxa"/>
            <w:tcBorders>
              <w:top w:val="nil"/>
              <w:left w:val="nil"/>
              <w:bottom w:val="nil"/>
              <w:right w:val="nil"/>
            </w:tcBorders>
          </w:tcPr>
          <w:p w14:paraId="54D10851" w14:textId="77777777" w:rsidR="00BC5F48" w:rsidRPr="00AC7064" w:rsidRDefault="00BC5F48" w:rsidP="00B2088A">
            <w:pPr>
              <w:pStyle w:val="AmColumnHeading"/>
            </w:pPr>
            <w:r w:rsidRPr="00AC7064">
              <w:t>Komisijos siūlomas tekstas</w:t>
            </w:r>
          </w:p>
        </w:tc>
        <w:tc>
          <w:tcPr>
            <w:tcW w:w="4876" w:type="dxa"/>
            <w:tcBorders>
              <w:top w:val="nil"/>
              <w:left w:val="nil"/>
              <w:bottom w:val="nil"/>
              <w:right w:val="nil"/>
            </w:tcBorders>
          </w:tcPr>
          <w:p w14:paraId="7238FF7D" w14:textId="77777777" w:rsidR="00BC5F48" w:rsidRPr="00AC7064" w:rsidRDefault="00BC5F48" w:rsidP="00B2088A">
            <w:pPr>
              <w:pStyle w:val="AmColumnHeading"/>
            </w:pPr>
            <w:r w:rsidRPr="00AC7064">
              <w:t>Pakeitimas</w:t>
            </w:r>
          </w:p>
        </w:tc>
      </w:tr>
      <w:tr w:rsidR="00BC5F48" w:rsidRPr="00AC7064" w14:paraId="7F6C4A5C" w14:textId="77777777" w:rsidTr="00B2088A">
        <w:trPr>
          <w:jc w:val="center"/>
        </w:trPr>
        <w:tc>
          <w:tcPr>
            <w:tcW w:w="4876" w:type="dxa"/>
            <w:tcBorders>
              <w:top w:val="nil"/>
              <w:left w:val="nil"/>
              <w:bottom w:val="nil"/>
              <w:right w:val="nil"/>
            </w:tcBorders>
          </w:tcPr>
          <w:p w14:paraId="2BC48900" w14:textId="77777777" w:rsidR="00BC5F48" w:rsidRPr="00AC7064" w:rsidRDefault="00BC5F48" w:rsidP="00B2088A">
            <w:pPr>
              <w:pStyle w:val="Normal6a"/>
            </w:pPr>
          </w:p>
        </w:tc>
        <w:tc>
          <w:tcPr>
            <w:tcW w:w="4876" w:type="dxa"/>
            <w:tcBorders>
              <w:top w:val="nil"/>
              <w:left w:val="nil"/>
              <w:bottom w:val="nil"/>
              <w:right w:val="nil"/>
            </w:tcBorders>
          </w:tcPr>
          <w:p w14:paraId="2DC87CE6" w14:textId="77777777" w:rsidR="00BC5F48" w:rsidRPr="00AC7064" w:rsidRDefault="00BC5F48" w:rsidP="00B2088A">
            <w:pPr>
              <w:pStyle w:val="Normal6a"/>
            </w:pPr>
            <w:r w:rsidRPr="00AC7064">
              <w:rPr>
                <w:b/>
                <w:i/>
              </w:rPr>
              <w:t>db)</w:t>
            </w:r>
            <w:r w:rsidRPr="00AC7064">
              <w:tab/>
            </w:r>
            <w:r w:rsidRPr="00AC7064">
              <w:rPr>
                <w:b/>
                <w:i/>
              </w:rPr>
              <w:t>būtinybei toliau derinti teisę gyventi šalyje patvirtinančių dokumentų apsaugines savybes.</w:t>
            </w:r>
          </w:p>
        </w:tc>
      </w:tr>
    </w:tbl>
    <w:p w14:paraId="786D9E35" w14:textId="77777777" w:rsidR="00E365E1" w:rsidRPr="00AC7064" w:rsidRDefault="00E365E1" w:rsidP="0003733D"/>
    <w:sectPr w:rsidR="00E365E1" w:rsidRPr="00AC7064" w:rsidSect="00AC7064">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38A65A" w14:textId="77777777" w:rsidR="0003733D" w:rsidRPr="00AC7064" w:rsidRDefault="0003733D">
      <w:r w:rsidRPr="00AC7064">
        <w:separator/>
      </w:r>
    </w:p>
  </w:endnote>
  <w:endnote w:type="continuationSeparator" w:id="0">
    <w:p w14:paraId="0A26D684" w14:textId="77777777" w:rsidR="0003733D" w:rsidRPr="00AC7064" w:rsidRDefault="0003733D">
      <w:r w:rsidRPr="00AC70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078A5F" w14:textId="77777777" w:rsidR="00BC5F48" w:rsidRPr="00AC7064" w:rsidRDefault="00BC5F48" w:rsidP="00805DEF">
    <w:pPr>
      <w:pStyle w:val="EPFooter"/>
    </w:pPr>
    <w:r w:rsidRPr="00AC7064">
      <w:t>PE</w:t>
    </w:r>
    <w:r w:rsidRPr="00AC7064">
      <w:rPr>
        <w:rStyle w:val="HideTWBExt"/>
      </w:rPr>
      <w:t>&lt;NoPE&gt;</w:t>
    </w:r>
    <w:r w:rsidRPr="00AC7064">
      <w:t>766.606</w:t>
    </w:r>
    <w:r w:rsidRPr="00AC7064">
      <w:rPr>
        <w:rStyle w:val="HideTWBExt"/>
      </w:rPr>
      <w:t>&lt;/NoPE&gt;&lt;Version&gt;</w:t>
    </w:r>
    <w:r w:rsidRPr="00AC7064">
      <w:t>v02-00</w:t>
    </w:r>
    <w:r w:rsidRPr="00AC7064">
      <w:rPr>
        <w:rStyle w:val="HideTWBExt"/>
      </w:rPr>
      <w:t>&lt;/Version&gt;</w:t>
    </w:r>
    <w:r w:rsidRPr="00AC7064">
      <w:tab/>
    </w:r>
    <w:r w:rsidRPr="00AC7064">
      <w:fldChar w:fldCharType="begin"/>
    </w:r>
    <w:r w:rsidRPr="00AC7064">
      <w:instrText xml:space="preserve"> PAGE  \* MERGEFORMAT </w:instrText>
    </w:r>
    <w:r w:rsidRPr="00AC7064">
      <w:fldChar w:fldCharType="separate"/>
    </w:r>
    <w:r w:rsidRPr="00AC7064">
      <w:rPr>
        <w:noProof/>
      </w:rPr>
      <w:t>14</w:t>
    </w:r>
    <w:r w:rsidRPr="00AC7064">
      <w:fldChar w:fldCharType="end"/>
    </w:r>
    <w:r w:rsidRPr="00AC7064">
      <w:t>/</w:t>
    </w:r>
    <w:r w:rsidR="00987F95">
      <w:fldChar w:fldCharType="begin"/>
    </w:r>
    <w:r w:rsidR="00987F95">
      <w:instrText xml:space="preserve"> NUMPAGES  \* MERGEFORMAT </w:instrText>
    </w:r>
    <w:r w:rsidR="00987F95">
      <w:fldChar w:fldCharType="separate"/>
    </w:r>
    <w:r w:rsidRPr="00AC7064">
      <w:rPr>
        <w:noProof/>
      </w:rPr>
      <w:t>15</w:t>
    </w:r>
    <w:r w:rsidR="00987F95">
      <w:rPr>
        <w:noProof/>
      </w:rPr>
      <w:fldChar w:fldCharType="end"/>
    </w:r>
    <w:r w:rsidRPr="00AC7064">
      <w:tab/>
    </w:r>
    <w:r w:rsidRPr="00AC7064">
      <w:rPr>
        <w:rStyle w:val="HideTWBExt"/>
      </w:rPr>
      <w:t>&lt;PathFdR&gt;</w:t>
    </w:r>
    <w:r w:rsidRPr="00AC7064">
      <w:t>RR\1317844LT.docx</w:t>
    </w:r>
    <w:r w:rsidRPr="00AC7064">
      <w:rPr>
        <w:rStyle w:val="HideTWBExt"/>
      </w:rPr>
      <w:t>&lt;/PathFdR&gt;</w:t>
    </w:r>
  </w:p>
  <w:p w14:paraId="0B541A3C" w14:textId="77777777" w:rsidR="00BC5F48" w:rsidRPr="00AC7064" w:rsidRDefault="00BC5F48" w:rsidP="00805DEF">
    <w:pPr>
      <w:pStyle w:val="EPFooter2"/>
    </w:pPr>
    <w:r w:rsidRPr="00AC7064">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01EAF1" w14:textId="77777777" w:rsidR="00BC5F48" w:rsidRPr="00AC7064" w:rsidRDefault="00BC5F48" w:rsidP="00805DEF">
    <w:pPr>
      <w:pStyle w:val="EPFooter"/>
    </w:pPr>
    <w:r w:rsidRPr="00AC7064">
      <w:rPr>
        <w:rStyle w:val="HideTWBExt"/>
      </w:rPr>
      <w:t>&lt;PathFdR&gt;</w:t>
    </w:r>
    <w:r w:rsidRPr="00AC7064">
      <w:t>RR\1317844LT.docx</w:t>
    </w:r>
    <w:r w:rsidRPr="00AC7064">
      <w:rPr>
        <w:rStyle w:val="HideTWBExt"/>
      </w:rPr>
      <w:t>&lt;/PathFdR&gt;</w:t>
    </w:r>
    <w:r w:rsidRPr="00AC7064">
      <w:tab/>
    </w:r>
    <w:r w:rsidRPr="00AC7064">
      <w:tab/>
      <w:t>PE</w:t>
    </w:r>
    <w:r w:rsidRPr="00AC7064">
      <w:rPr>
        <w:rStyle w:val="HideTWBExt"/>
      </w:rPr>
      <w:t>&lt;NoPE&gt;</w:t>
    </w:r>
    <w:r w:rsidRPr="00AC7064">
      <w:t>766.606</w:t>
    </w:r>
    <w:r w:rsidRPr="00AC7064">
      <w:rPr>
        <w:rStyle w:val="HideTWBExt"/>
      </w:rPr>
      <w:t>&lt;/NoPE&gt;&lt;Version&gt;</w:t>
    </w:r>
    <w:r w:rsidRPr="00AC7064">
      <w:t>v02-00</w:t>
    </w:r>
    <w:r w:rsidRPr="00AC7064">
      <w:rPr>
        <w:rStyle w:val="HideTWBExt"/>
      </w:rPr>
      <w:t>&lt;/Version&gt;</w:t>
    </w:r>
  </w:p>
  <w:p w14:paraId="7D9F1EB3" w14:textId="77777777" w:rsidR="00BC5F48" w:rsidRPr="00AC7064" w:rsidRDefault="00BC5F48" w:rsidP="00805DEF">
    <w:pPr>
      <w:pStyle w:val="EPFooter2"/>
    </w:pPr>
    <w:r w:rsidRPr="00AC7064">
      <w:t>LT</w:t>
    </w:r>
    <w:r w:rsidRPr="00AC7064">
      <w:tab/>
    </w:r>
    <w:r w:rsidRPr="00AC7064">
      <w:rPr>
        <w:b w:val="0"/>
        <w:i/>
        <w:color w:val="C0C0C0"/>
        <w:sz w:val="22"/>
      </w:rPr>
      <w:t>Suvienijusi įvairovę</w:t>
    </w:r>
    <w:r w:rsidRPr="00AC7064">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38A35" w14:textId="77777777" w:rsidR="00064002" w:rsidRPr="00AC7064"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1170B7" w14:textId="77777777" w:rsidR="00064002" w:rsidRPr="00AC7064"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528DC" w14:textId="77777777" w:rsidR="00064002" w:rsidRPr="00AC70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B706D2" w14:textId="77777777" w:rsidR="0003733D" w:rsidRPr="00AC7064" w:rsidRDefault="0003733D">
      <w:r w:rsidRPr="00AC7064">
        <w:separator/>
      </w:r>
    </w:p>
  </w:footnote>
  <w:footnote w:type="continuationSeparator" w:id="0">
    <w:p w14:paraId="7596025D" w14:textId="77777777" w:rsidR="0003733D" w:rsidRPr="00AC7064" w:rsidRDefault="0003733D">
      <w:r w:rsidRPr="00AC706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E0DE2" w14:textId="77777777" w:rsidR="00064002" w:rsidRPr="00AC706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AD531" w14:textId="77777777" w:rsidR="00064002" w:rsidRPr="00AC706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D582F" w14:textId="77777777" w:rsidR="00064002" w:rsidRPr="00AC70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1/2025"/>
    <w:docVar w:name="dvlangue" w:val="LT"/>
    <w:docVar w:name="dvnumam" w:val="19"/>
    <w:docVar w:name="dvpe" w:val="766.606"/>
    <w:docVar w:name="dvrapporteur" w:val="Pranešėjas: "/>
    <w:docVar w:name="dvstar" w:val="*"/>
    <w:docVar w:name="dvtitre" w:val="2025 m. balbndzio XX d. Europos Parlamento teisėkūros rezoliucija dėl pasiūlymo dėl Tarybos reglamento dėl Sąjungos piliečių tapatybės kortelių ir Sąjungos piliečiams bei jų šeimos nariams, kurie naudojasi laisvo judėjimo teise, išduodamų teisę gyventi šalyje patvirtinančių dokumentų saugumo didinimo(COM(2024)0316 – C10-0112/2024 – 2024/0187(CNS))"/>
  </w:docVars>
  <w:rsids>
    <w:rsidRoot w:val="0003733D"/>
    <w:rsid w:val="00002272"/>
    <w:rsid w:val="0003733D"/>
    <w:rsid w:val="00064002"/>
    <w:rsid w:val="000677B9"/>
    <w:rsid w:val="000831BA"/>
    <w:rsid w:val="000A42CC"/>
    <w:rsid w:val="000E1DCE"/>
    <w:rsid w:val="000E7DD9"/>
    <w:rsid w:val="0010095E"/>
    <w:rsid w:val="00125B37"/>
    <w:rsid w:val="00187494"/>
    <w:rsid w:val="001F32AE"/>
    <w:rsid w:val="00203DF2"/>
    <w:rsid w:val="002206EC"/>
    <w:rsid w:val="00270138"/>
    <w:rsid w:val="002767FF"/>
    <w:rsid w:val="002B18FE"/>
    <w:rsid w:val="002B5493"/>
    <w:rsid w:val="00343214"/>
    <w:rsid w:val="00361C00"/>
    <w:rsid w:val="00395FA1"/>
    <w:rsid w:val="003D6F75"/>
    <w:rsid w:val="003E15D4"/>
    <w:rsid w:val="00411CCE"/>
    <w:rsid w:val="0041666E"/>
    <w:rsid w:val="00421060"/>
    <w:rsid w:val="00471C19"/>
    <w:rsid w:val="004867E3"/>
    <w:rsid w:val="00494A28"/>
    <w:rsid w:val="004A2460"/>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F95"/>
    <w:rsid w:val="009C05D0"/>
    <w:rsid w:val="00A1687D"/>
    <w:rsid w:val="00A43E52"/>
    <w:rsid w:val="00A4678D"/>
    <w:rsid w:val="00A778C7"/>
    <w:rsid w:val="00AB441E"/>
    <w:rsid w:val="00AB6293"/>
    <w:rsid w:val="00AC7064"/>
    <w:rsid w:val="00AE0928"/>
    <w:rsid w:val="00AF3B82"/>
    <w:rsid w:val="00B12E95"/>
    <w:rsid w:val="00B22876"/>
    <w:rsid w:val="00B558F0"/>
    <w:rsid w:val="00BC5F48"/>
    <w:rsid w:val="00BD48FE"/>
    <w:rsid w:val="00BD7BD8"/>
    <w:rsid w:val="00BE6ADC"/>
    <w:rsid w:val="00C05BFE"/>
    <w:rsid w:val="00C215AA"/>
    <w:rsid w:val="00C23CD4"/>
    <w:rsid w:val="00C40E36"/>
    <w:rsid w:val="00C61C0C"/>
    <w:rsid w:val="00C62370"/>
    <w:rsid w:val="00C941CB"/>
    <w:rsid w:val="00CC2357"/>
    <w:rsid w:val="00CF071A"/>
    <w:rsid w:val="00D058B8"/>
    <w:rsid w:val="00D448F6"/>
    <w:rsid w:val="00D56C11"/>
    <w:rsid w:val="00D834A0"/>
    <w:rsid w:val="00D872DF"/>
    <w:rsid w:val="00D91E21"/>
    <w:rsid w:val="00DA7FCD"/>
    <w:rsid w:val="00E365E1"/>
    <w:rsid w:val="00E820A4"/>
    <w:rsid w:val="00EB006A"/>
    <w:rsid w:val="00EB4772"/>
    <w:rsid w:val="00ED169E"/>
    <w:rsid w:val="00ED4235"/>
    <w:rsid w:val="00ED5AF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658ED"/>
  <w15:chartTrackingRefBased/>
  <w15:docId w15:val="{D3515754-FF8D-49FD-90B7-4FFA6878F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C5F4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C5F48"/>
    <w:pPr>
      <w:spacing w:before="480" w:after="240"/>
    </w:pPr>
  </w:style>
  <w:style w:type="paragraph" w:customStyle="1" w:styleId="NormalBold">
    <w:name w:val="NormalBold"/>
    <w:basedOn w:val="Normal"/>
    <w:link w:val="NormalBoldChar"/>
    <w:rsid w:val="00BC5F48"/>
    <w:rPr>
      <w:b/>
    </w:rPr>
  </w:style>
  <w:style w:type="paragraph" w:customStyle="1" w:styleId="NormalHanging12a">
    <w:name w:val="NormalHanging12a"/>
    <w:basedOn w:val="Normal"/>
    <w:rsid w:val="00BC5F48"/>
    <w:pPr>
      <w:spacing w:after="240"/>
      <w:ind w:left="567" w:hanging="567"/>
    </w:pPr>
  </w:style>
  <w:style w:type="paragraph" w:styleId="Header">
    <w:name w:val="header"/>
    <w:basedOn w:val="Normal"/>
    <w:link w:val="HeaderChar"/>
    <w:rsid w:val="00BC5F48"/>
    <w:pPr>
      <w:tabs>
        <w:tab w:val="center" w:pos="4513"/>
        <w:tab w:val="right" w:pos="9026"/>
      </w:tabs>
    </w:pPr>
  </w:style>
  <w:style w:type="character" w:customStyle="1" w:styleId="HeaderChar">
    <w:name w:val="Header Char"/>
    <w:basedOn w:val="DefaultParagraphFont"/>
    <w:link w:val="Header"/>
    <w:rsid w:val="00BC5F48"/>
    <w:rPr>
      <w:sz w:val="24"/>
      <w:lang w:val="lt-LT"/>
    </w:rPr>
  </w:style>
  <w:style w:type="paragraph" w:customStyle="1" w:styleId="EPFooter">
    <w:name w:val="EPFooter"/>
    <w:basedOn w:val="Normal"/>
    <w:rsid w:val="00BC5F48"/>
    <w:pPr>
      <w:tabs>
        <w:tab w:val="center" w:pos="4535"/>
        <w:tab w:val="right" w:pos="9071"/>
      </w:tabs>
      <w:spacing w:before="240" w:after="240"/>
    </w:pPr>
    <w:rPr>
      <w:color w:val="010000"/>
      <w:sz w:val="22"/>
    </w:rPr>
  </w:style>
  <w:style w:type="paragraph" w:customStyle="1" w:styleId="Normal6a">
    <w:name w:val="Normal6a"/>
    <w:basedOn w:val="Normal"/>
    <w:rsid w:val="00BC5F48"/>
    <w:pPr>
      <w:spacing w:after="120"/>
    </w:pPr>
  </w:style>
  <w:style w:type="paragraph" w:customStyle="1" w:styleId="AmColumnHeading">
    <w:name w:val="AmColumnHeading"/>
    <w:basedOn w:val="Normal"/>
    <w:rsid w:val="00BC5F48"/>
    <w:pPr>
      <w:spacing w:after="240"/>
      <w:jc w:val="center"/>
    </w:pPr>
    <w:rPr>
      <w:i/>
    </w:rPr>
  </w:style>
  <w:style w:type="paragraph" w:customStyle="1" w:styleId="AmNumberTabs">
    <w:name w:val="AmNumberTabs"/>
    <w:basedOn w:val="Normal"/>
    <w:link w:val="AmNumberTabsChar"/>
    <w:rsid w:val="00BC5F4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C5F48"/>
    <w:pPr>
      <w:spacing w:before="240"/>
    </w:pPr>
    <w:rPr>
      <w:b/>
    </w:rPr>
  </w:style>
  <w:style w:type="paragraph" w:customStyle="1" w:styleId="Normal6">
    <w:name w:val="Normal6"/>
    <w:basedOn w:val="Normal"/>
    <w:link w:val="Normal6Char"/>
    <w:rsid w:val="00BC5F48"/>
    <w:pPr>
      <w:spacing w:after="120"/>
    </w:pPr>
  </w:style>
  <w:style w:type="character" w:customStyle="1" w:styleId="NormalBoldChar">
    <w:name w:val="NormalBold Char"/>
    <w:basedOn w:val="DefaultParagraphFont"/>
    <w:link w:val="NormalBold"/>
    <w:rsid w:val="00BC5F48"/>
    <w:rPr>
      <w:b/>
      <w:sz w:val="24"/>
      <w:lang w:val="lt-LT"/>
    </w:rPr>
  </w:style>
  <w:style w:type="character" w:customStyle="1" w:styleId="Normal6Char">
    <w:name w:val="Normal6 Char"/>
    <w:basedOn w:val="DefaultParagraphFont"/>
    <w:link w:val="Normal6"/>
    <w:rsid w:val="00BC5F48"/>
    <w:rPr>
      <w:sz w:val="24"/>
      <w:lang w:val="lt-LT"/>
    </w:rPr>
  </w:style>
  <w:style w:type="paragraph" w:customStyle="1" w:styleId="ColumnHeading">
    <w:name w:val="ColumnHeading"/>
    <w:basedOn w:val="Normal"/>
    <w:rsid w:val="00BC5F48"/>
    <w:pPr>
      <w:spacing w:after="240"/>
      <w:jc w:val="center"/>
    </w:pPr>
    <w:rPr>
      <w:i/>
    </w:rPr>
  </w:style>
  <w:style w:type="character" w:customStyle="1" w:styleId="NormalBold12bChar">
    <w:name w:val="NormalBold12b Char"/>
    <w:basedOn w:val="DefaultParagraphFont"/>
    <w:link w:val="NormalBold12b"/>
    <w:rsid w:val="00BC5F48"/>
    <w:rPr>
      <w:b/>
      <w:sz w:val="24"/>
      <w:lang w:val="lt-LT"/>
    </w:rPr>
  </w:style>
  <w:style w:type="character" w:customStyle="1" w:styleId="AmNumberTabsChar">
    <w:name w:val="AmNumberTabs Char"/>
    <w:basedOn w:val="DefaultParagraphFont"/>
    <w:link w:val="AmNumberTabs"/>
    <w:rsid w:val="00BC5F48"/>
    <w:rPr>
      <w:b/>
      <w:sz w:val="24"/>
      <w:lang w:val="lt-LT"/>
    </w:rPr>
  </w:style>
  <w:style w:type="paragraph" w:styleId="BalloonText">
    <w:name w:val="Balloon Text"/>
    <w:basedOn w:val="Normal"/>
    <w:link w:val="BalloonTextChar"/>
    <w:rsid w:val="000E1DCE"/>
    <w:rPr>
      <w:rFonts w:ascii="Segoe UI" w:hAnsi="Segoe UI" w:cs="Segoe UI"/>
      <w:sz w:val="18"/>
      <w:szCs w:val="18"/>
    </w:rPr>
  </w:style>
  <w:style w:type="character" w:customStyle="1" w:styleId="BalloonTextChar">
    <w:name w:val="Balloon Text Char"/>
    <w:basedOn w:val="DefaultParagraphFont"/>
    <w:link w:val="BalloonText"/>
    <w:rsid w:val="000E1DCE"/>
    <w:rPr>
      <w:rFonts w:ascii="Segoe UI" w:hAnsi="Segoe UI" w:cs="Segoe UI"/>
      <w:sz w:val="18"/>
      <w:szCs w:val="18"/>
      <w:lang w:val="lt-LT"/>
    </w:rPr>
  </w:style>
  <w:style w:type="character" w:styleId="CommentReference">
    <w:name w:val="annotation reference"/>
    <w:basedOn w:val="DefaultParagraphFont"/>
    <w:rsid w:val="000E1DCE"/>
    <w:rPr>
      <w:sz w:val="16"/>
      <w:szCs w:val="16"/>
    </w:rPr>
  </w:style>
  <w:style w:type="paragraph" w:styleId="CommentText">
    <w:name w:val="annotation text"/>
    <w:basedOn w:val="Normal"/>
    <w:link w:val="CommentTextChar"/>
    <w:rsid w:val="000E1DCE"/>
    <w:rPr>
      <w:sz w:val="20"/>
    </w:rPr>
  </w:style>
  <w:style w:type="character" w:customStyle="1" w:styleId="CommentTextChar">
    <w:name w:val="Comment Text Char"/>
    <w:basedOn w:val="DefaultParagraphFont"/>
    <w:link w:val="CommentText"/>
    <w:rsid w:val="000E1DCE"/>
    <w:rPr>
      <w:lang w:val="lt-LT"/>
    </w:rPr>
  </w:style>
  <w:style w:type="paragraph" w:styleId="CommentSubject">
    <w:name w:val="annotation subject"/>
    <w:basedOn w:val="CommentText"/>
    <w:next w:val="CommentText"/>
    <w:link w:val="CommentSubjectChar"/>
    <w:rsid w:val="000E1DCE"/>
    <w:rPr>
      <w:b/>
      <w:bCs/>
    </w:rPr>
  </w:style>
  <w:style w:type="character" w:customStyle="1" w:styleId="CommentSubjectChar">
    <w:name w:val="Comment Subject Char"/>
    <w:basedOn w:val="CommentTextChar"/>
    <w:link w:val="CommentSubject"/>
    <w:rsid w:val="000E1DCE"/>
    <w:rPr>
      <w:b/>
      <w:bCs/>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700419-0BA4-4202-8E99-56EA15588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2101</Words>
  <Characters>15134</Characters>
  <Application>Microsoft Office Word</Application>
  <DocSecurity>0</DocSecurity>
  <Lines>126</Lines>
  <Paragraphs>34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3</cp:revision>
  <cp:lastPrinted>2004-11-19T15:42:00Z</cp:lastPrinted>
  <dcterms:created xsi:type="dcterms:W3CDTF">2025-04-02T09:57:00Z</dcterms:created>
  <dcterms:modified xsi:type="dcterms:W3CDTF">2025-05-19T16:35:00Z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A10-0041/2025</vt:lpwstr>
  </property>
  <property fmtid="{D5CDD505-2E9C-101B-9397-08002B2CF9AE}" pid="4" name="&lt;Type&gt;">
    <vt:lpwstr>RR</vt:lpwstr>
  </property>
</Properties>
</file>