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F4583" w14:paraId="20CC1A1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8C536A" w14:textId="77777777" w:rsidR="00751A4A" w:rsidRPr="003F4583" w:rsidRDefault="00F1694F" w:rsidP="0010095E">
            <w:pPr>
              <w:pStyle w:val="EPName"/>
            </w:pPr>
            <w:r w:rsidRPr="003F4583">
              <w:t>Europa-Parlamentet</w:t>
            </w:r>
          </w:p>
          <w:p w14:paraId="4C68D4BC" w14:textId="77777777" w:rsidR="00751A4A" w:rsidRPr="003F458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F4583">
              <w:t>2024</w:t>
            </w:r>
            <w:r w:rsidR="00817416" w:rsidRPr="003F4583">
              <w:t>-202</w:t>
            </w:r>
            <w:r w:rsidRPr="003F4583">
              <w:t>9</w:t>
            </w:r>
          </w:p>
        </w:tc>
        <w:tc>
          <w:tcPr>
            <w:tcW w:w="2268" w:type="dxa"/>
            <w:shd w:val="clear" w:color="auto" w:fill="auto"/>
          </w:tcPr>
          <w:p w14:paraId="6CB61838" w14:textId="77777777" w:rsidR="00751A4A" w:rsidRPr="003F4583" w:rsidRDefault="00187494" w:rsidP="0010095E">
            <w:pPr>
              <w:pStyle w:val="EPLogo"/>
            </w:pPr>
            <w:r w:rsidRPr="003F4583">
              <w:rPr>
                <w:noProof/>
                <w:lang w:eastAsia="da-DK"/>
              </w:rPr>
              <w:drawing>
                <wp:inline distT="0" distB="0" distL="0" distR="0" wp14:anchorId="31C919D2" wp14:editId="0AF04E2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111CF3" w14:textId="77777777" w:rsidR="00D058B8" w:rsidRPr="003F4583" w:rsidRDefault="00D058B8" w:rsidP="004C5D52">
      <w:pPr>
        <w:pStyle w:val="LineTop"/>
      </w:pPr>
    </w:p>
    <w:p w14:paraId="18906C26" w14:textId="77777777" w:rsidR="00680577" w:rsidRPr="003F4583" w:rsidRDefault="00F1694F" w:rsidP="00680577">
      <w:pPr>
        <w:pStyle w:val="EPBodyTA1"/>
      </w:pPr>
      <w:r w:rsidRPr="003F4583">
        <w:t>VEDTAGNE TEKSTER</w:t>
      </w:r>
    </w:p>
    <w:p w14:paraId="7791A76C" w14:textId="77777777" w:rsidR="00D058B8" w:rsidRPr="003F4583" w:rsidRDefault="00D058B8" w:rsidP="00D058B8">
      <w:pPr>
        <w:pStyle w:val="LineBottom"/>
      </w:pPr>
    </w:p>
    <w:p w14:paraId="29D0CE3A" w14:textId="2AEC26B4" w:rsidR="00F1694F" w:rsidRPr="003F4583" w:rsidRDefault="00F1694F" w:rsidP="00F1694F">
      <w:pPr>
        <w:pStyle w:val="ATHeading1"/>
      </w:pPr>
      <w:bookmarkStart w:id="0" w:name="TANumber"/>
      <w:r w:rsidRPr="003F4583">
        <w:t>P10_TA(2025)00</w:t>
      </w:r>
      <w:bookmarkEnd w:id="0"/>
      <w:r w:rsidR="005661D9">
        <w:t>73</w:t>
      </w:r>
    </w:p>
    <w:p w14:paraId="4A844170" w14:textId="77777777" w:rsidR="00F1694F" w:rsidRPr="003F4583" w:rsidRDefault="00BB65A0" w:rsidP="00BB65A0">
      <w:pPr>
        <w:pStyle w:val="ATHeading2"/>
      </w:pPr>
      <w:r>
        <w:t>Ændringer af det internationale sundhedsregulativ, der er indeholdt i bilaget til resolution WHA77.17 og vedtaget den 1. juni 2024</w:t>
      </w:r>
    </w:p>
    <w:p w14:paraId="4ECF52A2" w14:textId="77777777" w:rsidR="00F1694F" w:rsidRPr="003F4583" w:rsidRDefault="00F1694F" w:rsidP="00F1694F">
      <w:pPr>
        <w:rPr>
          <w:i/>
          <w:vanish/>
        </w:rPr>
      </w:pPr>
      <w:r w:rsidRPr="003F4583">
        <w:rPr>
          <w:i/>
        </w:rPr>
        <w:fldChar w:fldCharType="begin"/>
      </w:r>
      <w:r w:rsidRPr="003F4583">
        <w:rPr>
          <w:i/>
        </w:rPr>
        <w:instrText xml:space="preserve"> TC"(</w:instrText>
      </w:r>
      <w:bookmarkStart w:id="1" w:name="DocNumber"/>
      <w:r w:rsidRPr="003F4583">
        <w:rPr>
          <w:i/>
        </w:rPr>
        <w:instrText>A10-0064/2025</w:instrText>
      </w:r>
      <w:bookmarkEnd w:id="1"/>
      <w:r w:rsidRPr="003F4583">
        <w:rPr>
          <w:i/>
        </w:rPr>
        <w:instrText xml:space="preserve"> - Ordfører: Adam </w:instrText>
      </w:r>
      <w:proofErr w:type="spellStart"/>
      <w:r w:rsidRPr="003F4583">
        <w:rPr>
          <w:i/>
        </w:rPr>
        <w:instrText>Jarubas</w:instrText>
      </w:r>
      <w:proofErr w:type="spellEnd"/>
      <w:r w:rsidRPr="003F4583">
        <w:rPr>
          <w:i/>
        </w:rPr>
        <w:instrText xml:space="preserve">)"\l3 \n&gt; \* MERGEFORMAT </w:instrText>
      </w:r>
      <w:r w:rsidRPr="003F4583">
        <w:rPr>
          <w:i/>
        </w:rPr>
        <w:fldChar w:fldCharType="end"/>
      </w:r>
    </w:p>
    <w:p w14:paraId="02A1EEBE" w14:textId="77777777" w:rsidR="00F1694F" w:rsidRPr="003F4583" w:rsidRDefault="00F1694F" w:rsidP="00F1694F">
      <w:pPr>
        <w:rPr>
          <w:vanish/>
        </w:rPr>
      </w:pPr>
      <w:bookmarkStart w:id="2" w:name="Commission"/>
      <w:r w:rsidRPr="003F4583">
        <w:rPr>
          <w:vanish/>
        </w:rPr>
        <w:t>Udvalget om Folkesundhed</w:t>
      </w:r>
      <w:bookmarkEnd w:id="2"/>
    </w:p>
    <w:p w14:paraId="195092FE" w14:textId="77777777" w:rsidR="00F1694F" w:rsidRPr="003F4583" w:rsidRDefault="00F1694F" w:rsidP="00F1694F">
      <w:pPr>
        <w:rPr>
          <w:vanish/>
        </w:rPr>
      </w:pPr>
      <w:bookmarkStart w:id="3" w:name="PE"/>
      <w:r w:rsidRPr="003F4583">
        <w:rPr>
          <w:vanish/>
        </w:rPr>
        <w:t>PE770.100</w:t>
      </w:r>
      <w:bookmarkEnd w:id="3"/>
    </w:p>
    <w:p w14:paraId="4323D4F2" w14:textId="3AB51835" w:rsidR="00F1694F" w:rsidRPr="003F4583" w:rsidRDefault="00F1694F" w:rsidP="00F1694F">
      <w:pPr>
        <w:pStyle w:val="ATHeading3"/>
      </w:pPr>
      <w:bookmarkStart w:id="4" w:name="Sujet"/>
      <w:r w:rsidRPr="003F4583">
        <w:t xml:space="preserve">Europa-Parlamentets </w:t>
      </w:r>
      <w:r w:rsidR="00381F80" w:rsidRPr="00381F80">
        <w:t>lovgivningsmæssige beslutning</w:t>
      </w:r>
      <w:r w:rsidR="00381F80">
        <w:t xml:space="preserve"> </w:t>
      </w:r>
      <w:r w:rsidRPr="003F4583">
        <w:t xml:space="preserve">af </w:t>
      </w:r>
      <w:r w:rsidR="00BB65A0">
        <w:t>6</w:t>
      </w:r>
      <w:r w:rsidRPr="003F4583">
        <w:t>.</w:t>
      </w:r>
      <w:r w:rsidR="00BB65A0">
        <w:t xml:space="preserve"> maj</w:t>
      </w:r>
      <w:r w:rsidRPr="003F4583">
        <w:t xml:space="preserve"> 2025 om </w:t>
      </w:r>
      <w:r w:rsidR="00BB65A0">
        <w:t xml:space="preserve">udkast til </w:t>
      </w:r>
      <w:r w:rsidRPr="003F4583">
        <w:t>Rådets afgørelse om opfordring til medlemsstaterne om i Den Europæiske Unions interesse at acceptere de ændringer af det internationale sundhedsregulativ (2005), der er indeholdt i bilaget til resolution WHA77.17 og vedtaget den 1. juni 2024</w:t>
      </w:r>
      <w:bookmarkEnd w:id="4"/>
      <w:r w:rsidRPr="003F4583">
        <w:t xml:space="preserve"> </w:t>
      </w:r>
      <w:bookmarkStart w:id="5" w:name="References"/>
      <w:r w:rsidRPr="003F4583">
        <w:t>(17046/2024 – C10-0005/2025 – 2024/0299(NLE))</w:t>
      </w:r>
      <w:bookmarkEnd w:id="5"/>
    </w:p>
    <w:p w14:paraId="50AD1B02" w14:textId="77777777" w:rsidR="00EB22BB" w:rsidRPr="003F4583" w:rsidRDefault="00EB22BB" w:rsidP="00EB22BB">
      <w:pPr>
        <w:pStyle w:val="NormalBold"/>
      </w:pPr>
      <w:r w:rsidRPr="003F4583">
        <w:t>(Godkendelse)</w:t>
      </w:r>
    </w:p>
    <w:p w14:paraId="1BF2066D" w14:textId="77777777" w:rsidR="00EB22BB" w:rsidRPr="003F4583" w:rsidRDefault="00EB22BB" w:rsidP="00EB22BB">
      <w:pPr>
        <w:pStyle w:val="EPComma"/>
      </w:pPr>
      <w:r w:rsidRPr="003F4583">
        <w:rPr>
          <w:i/>
        </w:rPr>
        <w:t>Europa-Parlamentet,</w:t>
      </w:r>
    </w:p>
    <w:p w14:paraId="2EED5040" w14:textId="77777777" w:rsidR="00EB22BB" w:rsidRPr="003F4583" w:rsidRDefault="00EB22BB" w:rsidP="00EB22BB">
      <w:pPr>
        <w:pStyle w:val="NormalHanging12a"/>
      </w:pPr>
      <w:r w:rsidRPr="003F4583">
        <w:t>–</w:t>
      </w:r>
      <w:r w:rsidRPr="003F4583">
        <w:tab/>
        <w:t>der henviser til udkast til Rådets afgørelse (17046/2024),</w:t>
      </w:r>
    </w:p>
    <w:p w14:paraId="612C7A1E" w14:textId="62F8DB55" w:rsidR="00EB22BB" w:rsidRPr="003F4583" w:rsidRDefault="00EB22BB" w:rsidP="00EB22BB">
      <w:pPr>
        <w:pStyle w:val="NormalHanging12a"/>
      </w:pPr>
      <w:r w:rsidRPr="003F4583">
        <w:t>–</w:t>
      </w:r>
      <w:r w:rsidRPr="003F4583">
        <w:tab/>
        <w:t>der henviser til den anmodning om godkendelse, som Rådet har forelagt, jf. artikel 168, stk. 5, og artikel 218, stk. 6,</w:t>
      </w:r>
      <w:r w:rsidR="00480119">
        <w:t xml:space="preserve"> andet afsnit,</w:t>
      </w:r>
      <w:r w:rsidRPr="003F4583">
        <w:t xml:space="preserve"> </w:t>
      </w:r>
      <w:r w:rsidR="00BB65A0">
        <w:t xml:space="preserve">litra a), </w:t>
      </w:r>
      <w:r w:rsidRPr="003F4583">
        <w:t>nr. iii) og v), i traktaten om Den Europæiske Unions funktionsmåde (C10</w:t>
      </w:r>
      <w:r w:rsidRPr="003F4583">
        <w:noBreakHyphen/>
        <w:t>0005/</w:t>
      </w:r>
      <w:r w:rsidR="00347044">
        <w:t>2025</w:t>
      </w:r>
      <w:bookmarkStart w:id="6" w:name="_GoBack"/>
      <w:bookmarkEnd w:id="6"/>
      <w:r w:rsidRPr="003F4583">
        <w:t>),</w:t>
      </w:r>
    </w:p>
    <w:p w14:paraId="0255CD0F" w14:textId="77777777" w:rsidR="00EB22BB" w:rsidRPr="003F4583" w:rsidRDefault="00EB22BB" w:rsidP="00EB22BB">
      <w:pPr>
        <w:pStyle w:val="NormalHanging12a"/>
      </w:pPr>
      <w:r w:rsidRPr="003F4583">
        <w:t>–</w:t>
      </w:r>
      <w:r w:rsidRPr="003F4583">
        <w:tab/>
        <w:t>der henviser til forretningsordenens artikel 107, stk. 1 og 4,</w:t>
      </w:r>
      <w:r w:rsidR="00BB65A0">
        <w:t xml:space="preserve"> og artikel 117, stk. 7,</w:t>
      </w:r>
    </w:p>
    <w:p w14:paraId="30A86B1A" w14:textId="77777777" w:rsidR="00EB22BB" w:rsidRPr="003F4583" w:rsidRDefault="00EB22BB" w:rsidP="00EB22BB">
      <w:pPr>
        <w:pStyle w:val="NormalHanging12a"/>
      </w:pPr>
      <w:r w:rsidRPr="003F4583">
        <w:t>–</w:t>
      </w:r>
      <w:r w:rsidRPr="003F4583">
        <w:tab/>
        <w:t>der henviser til henstillingen fra Udvalget om Folkesundhed (A10-0064/2025),</w:t>
      </w:r>
    </w:p>
    <w:p w14:paraId="48219632" w14:textId="77777777" w:rsidR="00EB22BB" w:rsidRPr="003F4583" w:rsidRDefault="00EB22BB" w:rsidP="00EB22BB">
      <w:pPr>
        <w:pStyle w:val="NormalHanging12a"/>
      </w:pPr>
      <w:r w:rsidRPr="003F4583">
        <w:t>1.</w:t>
      </w:r>
      <w:r w:rsidRPr="003F4583">
        <w:tab/>
        <w:t>godkender udkastet til Rådets afgørelse;</w:t>
      </w:r>
    </w:p>
    <w:p w14:paraId="4B8BCD29" w14:textId="48C2148E" w:rsidR="00E365E1" w:rsidRPr="003F4583" w:rsidRDefault="00EB22BB" w:rsidP="00BB65A0">
      <w:pPr>
        <w:pStyle w:val="NormalHanging12a"/>
      </w:pPr>
      <w:r w:rsidRPr="003F4583">
        <w:t>2.</w:t>
      </w:r>
      <w:r w:rsidRPr="003F4583">
        <w:tab/>
        <w:t>pålægger sin formand at sende Parlamentets holdning til Rådet og Kommissionen</w:t>
      </w:r>
      <w:r w:rsidR="008A62B4">
        <w:t xml:space="preserve"> samt til medlemsstaternes regeringer og parlamenter</w:t>
      </w:r>
      <w:r w:rsidRPr="003F4583">
        <w:t>.</w:t>
      </w:r>
    </w:p>
    <w:sectPr w:rsidR="00E365E1" w:rsidRPr="003F4583" w:rsidSect="003F45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97E2B9" w14:textId="77777777" w:rsidR="00F1694F" w:rsidRPr="003F4583" w:rsidRDefault="00F1694F">
      <w:r w:rsidRPr="003F4583">
        <w:separator/>
      </w:r>
    </w:p>
  </w:endnote>
  <w:endnote w:type="continuationSeparator" w:id="0">
    <w:p w14:paraId="3DFE4D7A" w14:textId="77777777" w:rsidR="00F1694F" w:rsidRPr="003F4583" w:rsidRDefault="00F1694F">
      <w:r w:rsidRPr="003F45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9F868B" w14:textId="77777777" w:rsidR="00064002" w:rsidRPr="003F458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D5E21" w14:textId="77777777" w:rsidR="00064002" w:rsidRPr="003F458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EDE675" w14:textId="77777777" w:rsidR="00064002" w:rsidRPr="003F458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5FB3BA" w14:textId="77777777" w:rsidR="00F1694F" w:rsidRPr="003F4583" w:rsidRDefault="00F1694F">
      <w:r w:rsidRPr="003F4583">
        <w:separator/>
      </w:r>
    </w:p>
  </w:footnote>
  <w:footnote w:type="continuationSeparator" w:id="0">
    <w:p w14:paraId="5610A2B6" w14:textId="77777777" w:rsidR="00F1694F" w:rsidRPr="003F4583" w:rsidRDefault="00F1694F">
      <w:r w:rsidRPr="003F458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2B1778" w14:textId="77777777" w:rsidR="00064002" w:rsidRPr="003F458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59F1A7" w14:textId="77777777" w:rsidR="00064002" w:rsidRPr="003F458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17FD2" w14:textId="77777777" w:rsidR="00064002" w:rsidRPr="003F458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4/2025"/>
    <w:docVar w:name="dvlangue" w:val="DA"/>
    <w:docVar w:name="dvnumam" w:val="0"/>
    <w:docVar w:name="dvpe" w:val="770.100"/>
    <w:docVar w:name="dvrapporteur" w:val="Ordfører: "/>
    <w:docVar w:name="dvstar" w:val="***"/>
    <w:docVar w:name="dvtitre" w:val="Europa-Parlamentets afgørelse af xx.xx 2025 om Rådets afgørelse om opfordring til medlemsstaterne om i Den Europæiske Unions interesse at acceptere de ændringer af det internationale sundhedsregulativ (2005), der er indeholdt i bilaget til resolution WHA77.17 og vedtaget den 1. juni 2024(17046/2024 – C10-0005/2025 – 2024/0299(NLE))"/>
  </w:docVars>
  <w:rsids>
    <w:rsidRoot w:val="00F1694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7044"/>
    <w:rsid w:val="00361C00"/>
    <w:rsid w:val="00381F80"/>
    <w:rsid w:val="00395FA1"/>
    <w:rsid w:val="003E15D4"/>
    <w:rsid w:val="003F4583"/>
    <w:rsid w:val="00411CCE"/>
    <w:rsid w:val="0041666E"/>
    <w:rsid w:val="00421060"/>
    <w:rsid w:val="00471C19"/>
    <w:rsid w:val="004801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61D9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62B4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411C"/>
    <w:rsid w:val="00B558F0"/>
    <w:rsid w:val="00BB65A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22BB"/>
    <w:rsid w:val="00EB4772"/>
    <w:rsid w:val="00EC16EC"/>
    <w:rsid w:val="00ED169E"/>
    <w:rsid w:val="00ED4235"/>
    <w:rsid w:val="00F04346"/>
    <w:rsid w:val="00F075DC"/>
    <w:rsid w:val="00F149E9"/>
    <w:rsid w:val="00F1694F"/>
    <w:rsid w:val="00F5134D"/>
    <w:rsid w:val="00F74202"/>
    <w:rsid w:val="00F87713"/>
    <w:rsid w:val="00FB4360"/>
    <w:rsid w:val="00FD0C70"/>
    <w:rsid w:val="00FE1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2323F3"/>
  <w15:chartTrackingRefBased/>
  <w15:docId w15:val="{DCF0DF32-AA57-4827-982D-180BF8446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B22BB"/>
    <w:pPr>
      <w:spacing w:before="480" w:after="240"/>
    </w:pPr>
  </w:style>
  <w:style w:type="paragraph" w:customStyle="1" w:styleId="NormalBold">
    <w:name w:val="NormalBold"/>
    <w:basedOn w:val="Normal"/>
    <w:rsid w:val="00EB22BB"/>
    <w:rPr>
      <w:b/>
    </w:rPr>
  </w:style>
  <w:style w:type="paragraph" w:customStyle="1" w:styleId="NormalHanging12a">
    <w:name w:val="NormalHanging12a"/>
    <w:basedOn w:val="Normal"/>
    <w:rsid w:val="00EB22BB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BB65A0"/>
    <w:rPr>
      <w:sz w:val="16"/>
      <w:szCs w:val="16"/>
    </w:rPr>
  </w:style>
  <w:style w:type="paragraph" w:styleId="CommentText">
    <w:name w:val="annotation text"/>
    <w:basedOn w:val="Normal"/>
    <w:link w:val="CommentTextChar"/>
    <w:rsid w:val="00BB65A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B65A0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BB65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B65A0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BB65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B65A0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FBA67-E107-4FE8-885B-B431058A0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2025-06-11T08:07:00Z</dcterms:created>
  <dcterms:modified xsi:type="dcterms:W3CDTF">2025-06-11T08:07:00Z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P10_TA(2025)0073_</vt:lpwstr>
  </property>
  <property fmtid="{D5CDD505-2E9C-101B-9397-08002B2CF9AE}" pid="4" name="&lt;Type&gt;">
    <vt:lpwstr>RR</vt:lpwstr>
  </property>
</Properties>
</file>