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561A" w:rsidTr="0010095E">
        <w:trPr>
          <w:trHeight w:hRule="exact" w:val="1418"/>
        </w:trPr>
        <w:tc>
          <w:tcPr>
            <w:tcW w:w="6804" w:type="dxa"/>
            <w:shd w:val="clear" w:color="auto" w:fill="auto"/>
            <w:vAlign w:val="center"/>
          </w:tcPr>
          <w:p w:rsidR="00751A4A" w:rsidRPr="0005561A" w:rsidRDefault="00715024" w:rsidP="0010095E">
            <w:pPr>
              <w:pStyle w:val="EPName"/>
            </w:pPr>
            <w:r w:rsidRPr="0005561A">
              <w:t>Europees Parlement</w:t>
            </w:r>
          </w:p>
          <w:p w:rsidR="00751A4A" w:rsidRPr="0005561A" w:rsidRDefault="005F1B17" w:rsidP="005F1B17">
            <w:pPr>
              <w:pStyle w:val="EPTerm"/>
              <w:rPr>
                <w:rStyle w:val="HideTWBExt"/>
                <w:noProof w:val="0"/>
                <w:vanish w:val="0"/>
                <w:color w:val="auto"/>
              </w:rPr>
            </w:pPr>
            <w:r w:rsidRPr="0005561A">
              <w:t>2024</w:t>
            </w:r>
            <w:r w:rsidR="00817416" w:rsidRPr="0005561A">
              <w:t>-202</w:t>
            </w:r>
            <w:r w:rsidRPr="0005561A">
              <w:t>9</w:t>
            </w:r>
          </w:p>
        </w:tc>
        <w:tc>
          <w:tcPr>
            <w:tcW w:w="2268" w:type="dxa"/>
            <w:shd w:val="clear" w:color="auto" w:fill="auto"/>
          </w:tcPr>
          <w:p w:rsidR="00751A4A" w:rsidRPr="0005561A" w:rsidRDefault="00187494" w:rsidP="0010095E">
            <w:pPr>
              <w:pStyle w:val="EPLogo"/>
            </w:pPr>
            <w:r w:rsidRPr="0005561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5561A" w:rsidRDefault="00D058B8" w:rsidP="004C5D52">
      <w:pPr>
        <w:pStyle w:val="LineTop"/>
      </w:pPr>
    </w:p>
    <w:p w:rsidR="00680577" w:rsidRPr="0005561A" w:rsidRDefault="00715024" w:rsidP="00680577">
      <w:pPr>
        <w:pStyle w:val="EPBodyTA1"/>
      </w:pPr>
      <w:r w:rsidRPr="0005561A">
        <w:t>AANGENOMEN TEKSTEN</w:t>
      </w:r>
    </w:p>
    <w:p w:rsidR="00D058B8" w:rsidRPr="0005561A" w:rsidRDefault="00D058B8" w:rsidP="00D058B8">
      <w:pPr>
        <w:pStyle w:val="LineBottom"/>
      </w:pPr>
    </w:p>
    <w:p w:rsidR="00715024" w:rsidRPr="0005561A" w:rsidRDefault="00715024" w:rsidP="00715024">
      <w:pPr>
        <w:pStyle w:val="ATHeading1"/>
      </w:pPr>
      <w:bookmarkStart w:id="0" w:name="TANumber"/>
      <w:r w:rsidRPr="0005561A">
        <w:t>P10_</w:t>
      </w:r>
      <w:proofErr w:type="gramStart"/>
      <w:r w:rsidRPr="0005561A">
        <w:t>TA(</w:t>
      </w:r>
      <w:proofErr w:type="gramEnd"/>
      <w:r w:rsidRPr="0005561A">
        <w:t>2025)00</w:t>
      </w:r>
      <w:bookmarkEnd w:id="0"/>
      <w:r w:rsidR="0005561A" w:rsidRPr="0005561A">
        <w:t>73</w:t>
      </w:r>
    </w:p>
    <w:p w:rsidR="00715024" w:rsidRPr="0005561A" w:rsidRDefault="00715024" w:rsidP="00715024">
      <w:pPr>
        <w:pStyle w:val="ATHeading2"/>
      </w:pPr>
      <w:bookmarkStart w:id="1" w:name="title"/>
      <w:r w:rsidRPr="0005561A">
        <w:t>Wijziginge</w:t>
      </w:r>
      <w:bookmarkStart w:id="2" w:name="_GoBack"/>
      <w:bookmarkEnd w:id="2"/>
      <w:r w:rsidRPr="0005561A">
        <w:t>n van de Internationale Gezondheidsregeling die in de bijlage bij resolutie WHA77.17 zijn opgenomen en die op 1</w:t>
      </w:r>
      <w:r w:rsidR="00F36EF3" w:rsidRPr="0005561A">
        <w:t xml:space="preserve"> </w:t>
      </w:r>
      <w:r w:rsidRPr="0005561A">
        <w:t>juni 2024 zijn aangenomen</w:t>
      </w:r>
      <w:bookmarkEnd w:id="1"/>
    </w:p>
    <w:p w:rsidR="00715024" w:rsidRPr="0005561A" w:rsidRDefault="00715024" w:rsidP="00715024">
      <w:pPr>
        <w:rPr>
          <w:i/>
          <w:vanish/>
        </w:rPr>
      </w:pPr>
      <w:r w:rsidRPr="0005561A">
        <w:rPr>
          <w:i/>
        </w:rPr>
        <w:fldChar w:fldCharType="begin"/>
      </w:r>
      <w:r w:rsidRPr="0005561A">
        <w:rPr>
          <w:i/>
        </w:rPr>
        <w:instrText xml:space="preserve"> TC"(</w:instrText>
      </w:r>
      <w:bookmarkStart w:id="3" w:name="DocNumber"/>
      <w:r w:rsidRPr="0005561A">
        <w:rPr>
          <w:i/>
        </w:rPr>
        <w:instrText>A10-0064/2025</w:instrText>
      </w:r>
      <w:bookmarkEnd w:id="3"/>
      <w:r w:rsidRPr="0005561A">
        <w:rPr>
          <w:i/>
        </w:rPr>
        <w:instrText xml:space="preserve"> - Rapporteur: Adam Jarubas)"\l3 \n&gt; \* MERGEFORMAT </w:instrText>
      </w:r>
      <w:r w:rsidRPr="0005561A">
        <w:rPr>
          <w:i/>
        </w:rPr>
        <w:fldChar w:fldCharType="end"/>
      </w:r>
    </w:p>
    <w:p w:rsidR="00715024" w:rsidRPr="0005561A" w:rsidRDefault="00715024" w:rsidP="00715024">
      <w:pPr>
        <w:rPr>
          <w:vanish/>
        </w:rPr>
      </w:pPr>
      <w:bookmarkStart w:id="4" w:name="Commission"/>
      <w:r w:rsidRPr="0005561A">
        <w:rPr>
          <w:vanish/>
        </w:rPr>
        <w:t>Commissie volksgezondheid</w:t>
      </w:r>
      <w:bookmarkEnd w:id="4"/>
    </w:p>
    <w:p w:rsidR="00715024" w:rsidRPr="0005561A" w:rsidRDefault="00715024" w:rsidP="00715024">
      <w:pPr>
        <w:rPr>
          <w:vanish/>
        </w:rPr>
      </w:pPr>
      <w:bookmarkStart w:id="5" w:name="PE"/>
      <w:r w:rsidRPr="0005561A">
        <w:rPr>
          <w:vanish/>
        </w:rPr>
        <w:t>PE770.100</w:t>
      </w:r>
      <w:bookmarkEnd w:id="5"/>
    </w:p>
    <w:p w:rsidR="00715024" w:rsidRPr="0005561A" w:rsidRDefault="00715024" w:rsidP="00715024">
      <w:pPr>
        <w:pStyle w:val="ATHeading3"/>
      </w:pPr>
      <w:bookmarkStart w:id="6" w:name="Sujet"/>
      <w:r w:rsidRPr="0005561A">
        <w:t xml:space="preserve">Wetgevingsresolutie van het Europees Parlement van </w:t>
      </w:r>
      <w:r w:rsidR="00F36EF3" w:rsidRPr="0005561A">
        <w:t xml:space="preserve">6 </w:t>
      </w:r>
      <w:r w:rsidRPr="0005561A">
        <w:t>mei 2025 over het ontwerp van besluit van de Raad waarbij de lidstaten wordt verzocht om, in het belang van de Europese Unie, de wijzigingen te aanvaarden van de Internationale Gezondheidsregeling (2005) die in de bijlage bij resolutie WHA7</w:t>
      </w:r>
      <w:r w:rsidR="00F36EF3" w:rsidRPr="0005561A">
        <w:t xml:space="preserve">7.17 zijn opgenomen en die op 1 </w:t>
      </w:r>
      <w:r w:rsidRPr="0005561A">
        <w:t>juni 2024 zijn aangenomen</w:t>
      </w:r>
      <w:bookmarkEnd w:id="6"/>
      <w:r w:rsidRPr="0005561A">
        <w:t xml:space="preserve"> </w:t>
      </w:r>
      <w:bookmarkStart w:id="7" w:name="References"/>
      <w:r w:rsidRPr="0005561A">
        <w:t>(17046/2024 – C10-0005/2025 – 2024/0299(NLE))</w:t>
      </w:r>
      <w:bookmarkEnd w:id="7"/>
    </w:p>
    <w:p w:rsidR="00195A56" w:rsidRPr="0005561A" w:rsidRDefault="00195A56" w:rsidP="00195A56">
      <w:pPr>
        <w:pStyle w:val="NormalBold"/>
      </w:pPr>
      <w:r w:rsidRPr="0005561A">
        <w:t>(Goedkeuring)</w:t>
      </w:r>
    </w:p>
    <w:p w:rsidR="00195A56" w:rsidRPr="0005561A" w:rsidRDefault="00195A56" w:rsidP="00195A56">
      <w:pPr>
        <w:pStyle w:val="EPComma"/>
      </w:pPr>
      <w:r w:rsidRPr="0005561A">
        <w:rPr>
          <w:i/>
        </w:rPr>
        <w:t>Het Europees Parlement</w:t>
      </w:r>
      <w:r w:rsidRPr="0005561A">
        <w:t>,</w:t>
      </w:r>
    </w:p>
    <w:p w:rsidR="00195A56" w:rsidRPr="0005561A" w:rsidRDefault="00195A56" w:rsidP="00195A56">
      <w:pPr>
        <w:pStyle w:val="NormalHanging12a"/>
      </w:pPr>
      <w:r w:rsidRPr="0005561A">
        <w:t>–</w:t>
      </w:r>
      <w:r w:rsidRPr="0005561A">
        <w:tab/>
        <w:t>gezien het ontwerpbesluit van de Raad (17046/2024),</w:t>
      </w:r>
    </w:p>
    <w:p w:rsidR="00195A56" w:rsidRPr="0005561A" w:rsidRDefault="00195A56" w:rsidP="00195A56">
      <w:pPr>
        <w:pStyle w:val="NormalHanging12a"/>
      </w:pPr>
      <w:r w:rsidRPr="0005561A">
        <w:t>–</w:t>
      </w:r>
      <w:r w:rsidRPr="0005561A">
        <w:tab/>
        <w:t xml:space="preserve">gezien het verzoek </w:t>
      </w:r>
      <w:r w:rsidR="00F36EF3" w:rsidRPr="0005561A">
        <w:t xml:space="preserve">om </w:t>
      </w:r>
      <w:r w:rsidRPr="0005561A">
        <w:t>goedkeuring dat de Raad heeft ingediend krachtens artikel 168, lid 5, en artikel 218, lid 6, tweede alinea, punt a), iii) en v), van het Verdrag betreffende de werking van de Europese Unie (C10</w:t>
      </w:r>
      <w:r w:rsidRPr="0005561A">
        <w:noBreakHyphen/>
        <w:t>0005/2025),</w:t>
      </w:r>
    </w:p>
    <w:p w:rsidR="00195A56" w:rsidRPr="0005561A" w:rsidRDefault="00195A56" w:rsidP="00195A56">
      <w:pPr>
        <w:pStyle w:val="NormalHanging12a"/>
      </w:pPr>
      <w:r w:rsidRPr="0005561A">
        <w:t>–</w:t>
      </w:r>
      <w:r w:rsidRPr="0005561A">
        <w:tab/>
        <w:t xml:space="preserve">gezien artikel 107, leden 1 en 4, </w:t>
      </w:r>
      <w:r w:rsidR="00F36EF3" w:rsidRPr="0005561A">
        <w:t xml:space="preserve">en artikel 117, lid 7, </w:t>
      </w:r>
      <w:r w:rsidRPr="0005561A">
        <w:t>van zijn Reglement,</w:t>
      </w:r>
    </w:p>
    <w:p w:rsidR="00195A56" w:rsidRPr="0005561A" w:rsidRDefault="00195A56" w:rsidP="00195A56">
      <w:pPr>
        <w:pStyle w:val="NormalHanging12a"/>
      </w:pPr>
      <w:r w:rsidRPr="0005561A">
        <w:t>–</w:t>
      </w:r>
      <w:r w:rsidRPr="0005561A">
        <w:tab/>
        <w:t>gezien de aanbeveling van de Commissie volksgezondheid (A10</w:t>
      </w:r>
      <w:r w:rsidRPr="0005561A">
        <w:noBreakHyphen/>
        <w:t>0064/2025),</w:t>
      </w:r>
    </w:p>
    <w:p w:rsidR="00195A56" w:rsidRPr="0005561A" w:rsidRDefault="00195A56" w:rsidP="00195A56">
      <w:pPr>
        <w:pStyle w:val="NormalHanging12a"/>
      </w:pPr>
      <w:r w:rsidRPr="0005561A">
        <w:t>1.</w:t>
      </w:r>
      <w:r w:rsidRPr="0005561A">
        <w:tab/>
        <w:t>hecht zijn goedkeuring aan het ontwerpbesluit van de Raad;</w:t>
      </w:r>
    </w:p>
    <w:p w:rsidR="00E365E1" w:rsidRPr="0005561A" w:rsidRDefault="00195A56" w:rsidP="00ED47F7">
      <w:pPr>
        <w:pStyle w:val="NormalHanging12a"/>
      </w:pPr>
      <w:r w:rsidRPr="0005561A">
        <w:t>2.</w:t>
      </w:r>
      <w:r w:rsidRPr="0005561A">
        <w:tab/>
        <w:t>verzoekt zijn Voorzitter het standpunt van het Parlement te doen toekomen aan de Raad en de Commissie</w:t>
      </w:r>
      <w:r w:rsidR="00215118" w:rsidRPr="0005561A">
        <w:t>,</w:t>
      </w:r>
      <w:r w:rsidR="00F36EF3" w:rsidRPr="0005561A">
        <w:t xml:space="preserve"> alsmede aan de regeringen en parlementen van de lidstaten</w:t>
      </w:r>
      <w:r w:rsidRPr="0005561A">
        <w:t>.</w:t>
      </w:r>
    </w:p>
    <w:p w:rsidR="006C1205" w:rsidRPr="0005561A" w:rsidRDefault="006C1205" w:rsidP="00ED47F7">
      <w:pPr>
        <w:pStyle w:val="NormalHanging12a"/>
      </w:pPr>
    </w:p>
    <w:sectPr w:rsidR="006C1205" w:rsidRPr="0005561A" w:rsidSect="0075064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024" w:rsidRPr="00750640" w:rsidRDefault="00715024">
      <w:r w:rsidRPr="00750640">
        <w:separator/>
      </w:r>
    </w:p>
  </w:endnote>
  <w:endnote w:type="continuationSeparator" w:id="0">
    <w:p w:rsidR="00715024" w:rsidRPr="00750640" w:rsidRDefault="00715024">
      <w:r w:rsidRPr="007506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064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064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06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024" w:rsidRPr="00750640" w:rsidRDefault="00715024">
      <w:r w:rsidRPr="00750640">
        <w:separator/>
      </w:r>
    </w:p>
  </w:footnote>
  <w:footnote w:type="continuationSeparator" w:id="0">
    <w:p w:rsidR="00715024" w:rsidRPr="00750640" w:rsidRDefault="00715024">
      <w:r w:rsidRPr="007506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064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064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06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4/2025"/>
    <w:docVar w:name="dvlangue" w:val="NL"/>
    <w:docVar w:name="dvnumam" w:val="0"/>
    <w:docVar w:name="dvpe" w:val="770.100"/>
    <w:docVar w:name="dvrapporteur" w:val="Rapporteur: "/>
    <w:docVar w:name="dvstar" w:val="***"/>
    <w:docVar w:name="dvtitre" w:val="Wetgevingsresolutie van het Europees Parlement van xx mei 2025 over het ontwerp van besluit van de Raad waarbij de lidstaten wordt verzocht om, in het belang van de Europese Unie, de wijzigingen te aanvaarden van de Internationale Gezondheidsregeling (2005) die in de bijlage bij resolutie WHA77.17 zijn opgenomen en die op 1 juni 2024 zijn aangenomen(17046/2024 – C10-0005/2025 – 2024/0299(NLE))"/>
  </w:docVars>
  <w:rsids>
    <w:rsidRoot w:val="00715024"/>
    <w:rsid w:val="00002272"/>
    <w:rsid w:val="0005561A"/>
    <w:rsid w:val="00064002"/>
    <w:rsid w:val="000677B9"/>
    <w:rsid w:val="000831BA"/>
    <w:rsid w:val="000A42CC"/>
    <w:rsid w:val="000E7DD9"/>
    <w:rsid w:val="0010095E"/>
    <w:rsid w:val="00125B37"/>
    <w:rsid w:val="00187494"/>
    <w:rsid w:val="00195A56"/>
    <w:rsid w:val="001F32AE"/>
    <w:rsid w:val="0021511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1205"/>
    <w:rsid w:val="006F74FA"/>
    <w:rsid w:val="00715024"/>
    <w:rsid w:val="00731ADD"/>
    <w:rsid w:val="00734777"/>
    <w:rsid w:val="00747932"/>
    <w:rsid w:val="00750640"/>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47F7"/>
    <w:rsid w:val="00F04346"/>
    <w:rsid w:val="00F075DC"/>
    <w:rsid w:val="00F149E9"/>
    <w:rsid w:val="00F36EF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3148D"/>
  <w15:chartTrackingRefBased/>
  <w15:docId w15:val="{1011B537-6386-459F-8E4B-522B39645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95A56"/>
    <w:pPr>
      <w:spacing w:before="480" w:after="240"/>
    </w:pPr>
  </w:style>
  <w:style w:type="paragraph" w:customStyle="1" w:styleId="NormalBold">
    <w:name w:val="NormalBold"/>
    <w:basedOn w:val="Normal"/>
    <w:rsid w:val="00195A56"/>
    <w:rPr>
      <w:b/>
    </w:rPr>
  </w:style>
  <w:style w:type="paragraph" w:customStyle="1" w:styleId="NormalHanging12a">
    <w:name w:val="NormalHanging12a"/>
    <w:basedOn w:val="Normal"/>
    <w:rsid w:val="00195A56"/>
    <w:pPr>
      <w:spacing w:after="240"/>
      <w:ind w:left="567" w:hanging="567"/>
    </w:pPr>
  </w:style>
  <w:style w:type="paragraph" w:styleId="BalloonText">
    <w:name w:val="Balloon Text"/>
    <w:basedOn w:val="Normal"/>
    <w:link w:val="BalloonTextChar"/>
    <w:rsid w:val="00F36EF3"/>
    <w:rPr>
      <w:rFonts w:ascii="Segoe UI" w:hAnsi="Segoe UI" w:cs="Segoe UI"/>
      <w:sz w:val="18"/>
      <w:szCs w:val="18"/>
    </w:rPr>
  </w:style>
  <w:style w:type="character" w:customStyle="1" w:styleId="BalloonTextChar">
    <w:name w:val="Balloon Text Char"/>
    <w:basedOn w:val="DefaultParagraphFont"/>
    <w:link w:val="BalloonText"/>
    <w:rsid w:val="00F36EF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E4E25-0F25-4BCF-8F42-5223623DA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196</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2025-05-06T10:29:00Z</dcterms:created>
  <dcterms:modified xsi:type="dcterms:W3CDTF">2025-05-06T10:29:00Z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A10-0064/2025</vt:lpwstr>
  </property>
  <property fmtid="{D5CDD505-2E9C-101B-9397-08002B2CF9AE}" pid="4" name="&lt;Type&gt;">
    <vt:lpwstr>RR</vt:lpwstr>
  </property>
</Properties>
</file>