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40B" w:rsidTr="0010095E">
        <w:trPr>
          <w:trHeight w:hRule="exact" w:val="1418"/>
        </w:trPr>
        <w:tc>
          <w:tcPr>
            <w:tcW w:w="6804" w:type="dxa"/>
            <w:shd w:val="clear" w:color="auto" w:fill="auto"/>
            <w:vAlign w:val="center"/>
          </w:tcPr>
          <w:p w:rsidR="00751A4A" w:rsidRPr="006F440B" w:rsidRDefault="009D7902" w:rsidP="0010095E">
            <w:pPr>
              <w:pStyle w:val="EPName"/>
            </w:pPr>
            <w:r w:rsidRPr="006F440B">
              <w:t>Parlaimint na hEorpa</w:t>
            </w:r>
          </w:p>
          <w:p w:rsidR="00751A4A" w:rsidRPr="006F440B" w:rsidRDefault="005F1B17" w:rsidP="005F1B17">
            <w:pPr>
              <w:pStyle w:val="EPTerm"/>
              <w:rPr>
                <w:rStyle w:val="HideTWBExt"/>
                <w:noProof w:val="0"/>
                <w:vanish w:val="0"/>
                <w:color w:val="auto"/>
              </w:rPr>
            </w:pPr>
            <w:r w:rsidRPr="006F440B">
              <w:t>2024</w:t>
            </w:r>
            <w:r w:rsidR="00817416" w:rsidRPr="006F440B">
              <w:t>-202</w:t>
            </w:r>
            <w:r w:rsidRPr="006F440B">
              <w:t>9</w:t>
            </w:r>
          </w:p>
        </w:tc>
        <w:tc>
          <w:tcPr>
            <w:tcW w:w="2268" w:type="dxa"/>
            <w:shd w:val="clear" w:color="auto" w:fill="auto"/>
          </w:tcPr>
          <w:p w:rsidR="00751A4A" w:rsidRPr="006F440B" w:rsidRDefault="00187494" w:rsidP="0010095E">
            <w:pPr>
              <w:pStyle w:val="EPLogo"/>
            </w:pPr>
            <w:r w:rsidRPr="006F44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40B" w:rsidRDefault="00D058B8" w:rsidP="004C5D52">
      <w:pPr>
        <w:pStyle w:val="LineTop"/>
      </w:pPr>
    </w:p>
    <w:p w:rsidR="00680577" w:rsidRPr="006F440B" w:rsidRDefault="009D7902" w:rsidP="00680577">
      <w:pPr>
        <w:pStyle w:val="EPBodyTA1"/>
      </w:pPr>
      <w:r w:rsidRPr="006F440B">
        <w:t xml:space="preserve">TÉACSANNA ARNA </w:t>
      </w:r>
      <w:proofErr w:type="spellStart"/>
      <w:r w:rsidRPr="006F440B">
        <w:t>nGLACADH</w:t>
      </w:r>
      <w:proofErr w:type="spellEnd"/>
    </w:p>
    <w:p w:rsidR="00D058B8" w:rsidRPr="006F440B" w:rsidRDefault="00D058B8" w:rsidP="00D058B8">
      <w:pPr>
        <w:pStyle w:val="LineBottom"/>
      </w:pPr>
    </w:p>
    <w:p w:rsidR="009D7902" w:rsidRPr="00CD41CA" w:rsidRDefault="009D7902" w:rsidP="009D7902">
      <w:pPr>
        <w:pStyle w:val="ATHeading1"/>
        <w:rPr>
          <w:lang w:val="sv-SE"/>
        </w:rPr>
      </w:pPr>
      <w:bookmarkStart w:id="0" w:name="TANumber"/>
      <w:r w:rsidRPr="006F440B">
        <w:t>P10_TA(2025)00</w:t>
      </w:r>
      <w:bookmarkEnd w:id="0"/>
      <w:r w:rsidR="00367C24" w:rsidRPr="00CD41CA">
        <w:rPr>
          <w:lang w:val="sv-SE"/>
        </w:rPr>
        <w:t>74</w:t>
      </w:r>
    </w:p>
    <w:p w:rsidR="009D7902" w:rsidRPr="006F440B" w:rsidRDefault="00FA397B" w:rsidP="009D7902">
      <w:pPr>
        <w:pStyle w:val="ATHeading2"/>
      </w:pPr>
      <w:r w:rsidRPr="00FA397B">
        <w:t xml:space="preserve">Slógadh an Chiste Eorpaigh um Choigeartú don Domhandú </w:t>
      </w:r>
      <w:proofErr w:type="spellStart"/>
      <w:r w:rsidRPr="00FA397B">
        <w:t>d’Oibrithe</w:t>
      </w:r>
      <w:proofErr w:type="spellEnd"/>
      <w:r w:rsidRPr="00FA397B">
        <w:t xml:space="preserve"> Iomarcacha – EGF/2024/003 BE/</w:t>
      </w:r>
      <w:proofErr w:type="spellStart"/>
      <w:r w:rsidRPr="00FA397B">
        <w:t>Van</w:t>
      </w:r>
      <w:proofErr w:type="spellEnd"/>
      <w:r w:rsidRPr="00FA397B">
        <w:t xml:space="preserve"> </w:t>
      </w:r>
      <w:proofErr w:type="spellStart"/>
      <w:r w:rsidRPr="00FA397B">
        <w:t>Hool</w:t>
      </w:r>
      <w:proofErr w:type="spellEnd"/>
      <w:r w:rsidRPr="00FA397B">
        <w:t xml:space="preserve"> - an Bheilg</w:t>
      </w:r>
    </w:p>
    <w:p w:rsidR="009D7902" w:rsidRPr="006F440B" w:rsidRDefault="009D7902" w:rsidP="009D7902">
      <w:pPr>
        <w:rPr>
          <w:i/>
          <w:vanish/>
        </w:rPr>
      </w:pPr>
      <w:r w:rsidRPr="006F440B">
        <w:rPr>
          <w:i/>
        </w:rPr>
        <w:fldChar w:fldCharType="begin"/>
      </w:r>
      <w:r w:rsidRPr="006F440B">
        <w:rPr>
          <w:i/>
        </w:rPr>
        <w:instrText xml:space="preserve"> TC"(</w:instrText>
      </w:r>
      <w:bookmarkStart w:id="1" w:name="DocNumber"/>
      <w:r w:rsidRPr="006F440B">
        <w:rPr>
          <w:i/>
        </w:rPr>
        <w:instrText>A10-0080/2025</w:instrText>
      </w:r>
      <w:bookmarkEnd w:id="1"/>
      <w:r w:rsidRPr="006F440B">
        <w:rPr>
          <w:i/>
        </w:rPr>
        <w:instrText xml:space="preserve"> -  Rapóirtéir:</w:instrText>
      </w:r>
      <w:r w:rsidR="00B74395" w:rsidRPr="00CD41CA">
        <w:rPr>
          <w:i/>
        </w:rPr>
        <w:instrText xml:space="preserve"> </w:instrText>
      </w:r>
      <w:proofErr w:type="spellStart"/>
      <w:r w:rsidRPr="006F440B">
        <w:rPr>
          <w:i/>
        </w:rPr>
        <w:instrText>Janusz</w:instrText>
      </w:r>
      <w:proofErr w:type="spellEnd"/>
      <w:r w:rsidRPr="006F440B">
        <w:rPr>
          <w:i/>
        </w:rPr>
        <w:instrText xml:space="preserve"> </w:instrText>
      </w:r>
      <w:proofErr w:type="spellStart"/>
      <w:r w:rsidRPr="006F440B">
        <w:rPr>
          <w:i/>
        </w:rPr>
        <w:instrText>Lewandowski</w:instrText>
      </w:r>
      <w:proofErr w:type="spellEnd"/>
      <w:r w:rsidRPr="006F440B">
        <w:rPr>
          <w:i/>
        </w:rPr>
        <w:instrText xml:space="preserve">)"\l3 \n&gt; \* MERGEFORMAT </w:instrText>
      </w:r>
      <w:r w:rsidRPr="006F440B">
        <w:rPr>
          <w:i/>
        </w:rPr>
        <w:fldChar w:fldCharType="end"/>
      </w:r>
    </w:p>
    <w:p w:rsidR="009D7902" w:rsidRPr="006F440B" w:rsidRDefault="009D7902" w:rsidP="009D7902">
      <w:pPr>
        <w:rPr>
          <w:vanish/>
        </w:rPr>
      </w:pPr>
      <w:bookmarkStart w:id="2" w:name="Commission"/>
      <w:r w:rsidRPr="006F440B">
        <w:rPr>
          <w:vanish/>
        </w:rPr>
        <w:t>An Coiste um Buiséid</w:t>
      </w:r>
      <w:bookmarkEnd w:id="2"/>
    </w:p>
    <w:p w:rsidR="009D7902" w:rsidRPr="006F440B" w:rsidRDefault="009D7902" w:rsidP="009D7902">
      <w:pPr>
        <w:rPr>
          <w:vanish/>
        </w:rPr>
      </w:pPr>
      <w:bookmarkStart w:id="3" w:name="PE"/>
      <w:r w:rsidRPr="006F440B">
        <w:rPr>
          <w:vanish/>
        </w:rPr>
        <w:t>PE771.884</w:t>
      </w:r>
      <w:bookmarkEnd w:id="3"/>
    </w:p>
    <w:p w:rsidR="009D7902" w:rsidRPr="006F440B" w:rsidRDefault="009D7902" w:rsidP="009D7902">
      <w:pPr>
        <w:pStyle w:val="ATHeading3"/>
      </w:pPr>
      <w:bookmarkStart w:id="4" w:name="Sujet"/>
      <w:r w:rsidRPr="006F440B">
        <w:t xml:space="preserve">Rún ó Pharlaimint na hEorpa an </w:t>
      </w:r>
      <w:r w:rsidR="00FA397B" w:rsidRPr="00E76B66">
        <w:t>6</w:t>
      </w:r>
      <w:r w:rsidRPr="006F440B">
        <w:t xml:space="preserve"> </w:t>
      </w:r>
      <w:r w:rsidR="00FA397B" w:rsidRPr="00E76B66">
        <w:t>Bealtaine</w:t>
      </w:r>
      <w:r w:rsidRPr="006F440B">
        <w:t xml:space="preserve"> 2025 ar an togra le haghaidh cinneadh ó Pharlaimint na hEorpa agus ón gComhairle maidir le slógadh an Chiste Eorpaigh um Choigeartú don Domhandú </w:t>
      </w:r>
      <w:proofErr w:type="spellStart"/>
      <w:r w:rsidRPr="006F440B">
        <w:t>d’Oibrithe</w:t>
      </w:r>
      <w:proofErr w:type="spellEnd"/>
      <w:r w:rsidRPr="006F440B">
        <w:t xml:space="preserve"> Iomarcacha tar éis iarratas ón mBeilg – EGF/2024/003 BE/</w:t>
      </w:r>
      <w:proofErr w:type="spellStart"/>
      <w:r w:rsidRPr="006F440B">
        <w:t>Van</w:t>
      </w:r>
      <w:proofErr w:type="spellEnd"/>
      <w:r w:rsidRPr="006F440B">
        <w:t xml:space="preserve"> </w:t>
      </w:r>
      <w:proofErr w:type="spellStart"/>
      <w:r w:rsidRPr="006F440B">
        <w:t>Hool</w:t>
      </w:r>
      <w:bookmarkEnd w:id="4"/>
      <w:proofErr w:type="spellEnd"/>
      <w:r w:rsidRPr="006F440B">
        <w:t xml:space="preserve"> </w:t>
      </w:r>
      <w:bookmarkStart w:id="5" w:name="References"/>
      <w:r w:rsidRPr="006F440B">
        <w:t>(COM(2025)0001 – C10-0056/2025 – 2025/0061(BUD))</w:t>
      </w:r>
      <w:bookmarkEnd w:id="5"/>
    </w:p>
    <w:p w:rsidR="00DA2A27" w:rsidRPr="006F440B" w:rsidRDefault="00DA2A27" w:rsidP="00DA2A27">
      <w:pPr>
        <w:pStyle w:val="EPComma"/>
        <w:rPr>
          <w:noProof/>
        </w:rPr>
      </w:pPr>
      <w:r w:rsidRPr="006F440B">
        <w:rPr>
          <w:i/>
        </w:rPr>
        <w:t>Tá Parlaimint na hEorpa</w:t>
      </w:r>
      <w:r w:rsidRPr="006F440B">
        <w:t>,</w:t>
      </w:r>
    </w:p>
    <w:p w:rsidR="00DA2A27" w:rsidRPr="006F440B" w:rsidRDefault="00DA2A27" w:rsidP="00DA2A27">
      <w:pPr>
        <w:pStyle w:val="NormalHanging12a"/>
        <w:rPr>
          <w:noProof/>
        </w:rPr>
      </w:pPr>
      <w:r w:rsidRPr="006F440B">
        <w:t>–</w:t>
      </w:r>
      <w:r w:rsidRPr="006F440B">
        <w:tab/>
        <w:t>ag féachaint don togra ón gCoimisiún chuig Parlaimint na hEorpa agus chuig an gComhairle (COM(2025)0001 – C10</w:t>
      </w:r>
      <w:r w:rsidRPr="006F440B">
        <w:noBreakHyphen/>
        <w:t>0056/2025),</w:t>
      </w:r>
    </w:p>
    <w:p w:rsidR="00DA2A27" w:rsidRPr="006F440B" w:rsidRDefault="00DA2A27" w:rsidP="00DA2A27">
      <w:pPr>
        <w:pStyle w:val="NormalHanging12a"/>
        <w:rPr>
          <w:noProof/>
        </w:rPr>
      </w:pPr>
      <w:r w:rsidRPr="006F440B">
        <w:t>–</w:t>
      </w:r>
      <w:r w:rsidRPr="006F440B">
        <w:tab/>
        <w:t xml:space="preserve">ag féachaint do Rialachán (AE) 2021/691 ó Pharlaimint na hEorpa agus ón gComhairle an 28 Aibreán 2021 maidir leis an gCiste Eorpach um Choigeartú don Domhandú </w:t>
      </w:r>
      <w:proofErr w:type="spellStart"/>
      <w:r w:rsidRPr="006F440B">
        <w:t>d’Oibrithe</w:t>
      </w:r>
      <w:proofErr w:type="spellEnd"/>
      <w:r w:rsidRPr="006F440B">
        <w:t xml:space="preserve"> Iomarcacha </w:t>
      </w:r>
      <w:r w:rsidR="00CA1181" w:rsidRPr="006F440B">
        <w:t xml:space="preserve">(CED) </w:t>
      </w:r>
      <w:r w:rsidRPr="006F440B">
        <w:t>agus lena n-</w:t>
      </w:r>
      <w:proofErr w:type="spellStart"/>
      <w:r w:rsidRPr="006F440B">
        <w:t>aisghairtear</w:t>
      </w:r>
      <w:proofErr w:type="spellEnd"/>
      <w:r w:rsidRPr="006F440B">
        <w:t xml:space="preserve"> Rialachán (AE) Uimh. 1309/2013</w:t>
      </w:r>
      <w:r w:rsidRPr="006F440B">
        <w:rPr>
          <w:rStyle w:val="FootnoteReference"/>
          <w:noProof/>
        </w:rPr>
        <w:footnoteReference w:id="1"/>
      </w:r>
      <w:r w:rsidRPr="006F440B">
        <w:t xml:space="preserve"> (‘Rialachán CED’),</w:t>
      </w:r>
    </w:p>
    <w:p w:rsidR="00DA2A27" w:rsidRPr="006F440B" w:rsidRDefault="00DA2A27" w:rsidP="00DA2A27">
      <w:pPr>
        <w:pStyle w:val="NormalHanging12a"/>
        <w:rPr>
          <w:noProof/>
        </w:rPr>
      </w:pPr>
      <w:r w:rsidRPr="006F440B">
        <w:t>–</w:t>
      </w:r>
      <w:r w:rsidRPr="006F440B">
        <w:tab/>
        <w:t>ag féachaint do Rialachán (AE, Euratom) 2020/2093 ón gComhairle an 17 Nollaig 2020 lena leagtar síos an creat airgeadais ilbhliantúil do na blianta 2021</w:t>
      </w:r>
      <w:r w:rsidR="00CA1181" w:rsidRPr="00E76B66">
        <w:t xml:space="preserve"> go </w:t>
      </w:r>
      <w:r w:rsidRPr="006F440B">
        <w:t>2027</w:t>
      </w:r>
      <w:r w:rsidRPr="006F440B">
        <w:rPr>
          <w:rStyle w:val="FootnoteReference"/>
          <w:noProof/>
        </w:rPr>
        <w:footnoteReference w:id="2"/>
      </w:r>
      <w:r w:rsidRPr="006F440B">
        <w:rPr>
          <w:color w:val="000000"/>
          <w:bdr w:val="none" w:sz="0" w:space="0" w:color="auto" w:frame="1"/>
        </w:rPr>
        <w:t xml:space="preserve"> arna leasú le Rialachán (AE, Euratom) </w:t>
      </w:r>
      <w:r w:rsidRPr="006F440B">
        <w:rPr>
          <w:bdr w:val="none" w:sz="0" w:space="0" w:color="auto" w:frame="1"/>
        </w:rPr>
        <w:t>2024/765</w:t>
      </w:r>
      <w:r w:rsidRPr="006F440B">
        <w:rPr>
          <w:rStyle w:val="FootnoteReference"/>
          <w:bdr w:val="none" w:sz="0" w:space="0" w:color="auto" w:frame="1"/>
        </w:rPr>
        <w:footnoteReference w:id="3"/>
      </w:r>
      <w:r w:rsidRPr="006F440B">
        <w:t>, agus go háirithe Airteagal 8 de,</w:t>
      </w:r>
    </w:p>
    <w:p w:rsidR="00DA2A27" w:rsidRPr="006F440B" w:rsidRDefault="00DA2A27" w:rsidP="00DA2A27">
      <w:pPr>
        <w:pStyle w:val="NormalHanging12a"/>
        <w:rPr>
          <w:noProof/>
        </w:rPr>
      </w:pPr>
      <w:r w:rsidRPr="006F440B">
        <w:t>–</w:t>
      </w:r>
      <w:r w:rsidRPr="006F440B">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6F440B">
        <w:t>treochlár</w:t>
      </w:r>
      <w:proofErr w:type="spellEnd"/>
      <w:r w:rsidRPr="006F440B">
        <w:t xml:space="preserve"> i dtreo acmhainní dílse nua a thabhairt isteach</w:t>
      </w:r>
      <w:r w:rsidRPr="006F440B">
        <w:rPr>
          <w:rStyle w:val="FootnoteReference"/>
          <w:noProof/>
        </w:rPr>
        <w:footnoteReference w:id="4"/>
      </w:r>
      <w:r w:rsidRPr="006F440B">
        <w:t>, agus go háirithe pointe 9 de,</w:t>
      </w:r>
    </w:p>
    <w:p w:rsidR="00DA2A27" w:rsidRPr="006F440B" w:rsidRDefault="00DA2A27" w:rsidP="00DA2A27">
      <w:pPr>
        <w:pStyle w:val="NormalHanging12a"/>
        <w:rPr>
          <w:noProof/>
        </w:rPr>
      </w:pPr>
      <w:r w:rsidRPr="006F440B">
        <w:lastRenderedPageBreak/>
        <w:t>–</w:t>
      </w:r>
      <w:r w:rsidRPr="006F440B">
        <w:tab/>
        <w:t xml:space="preserve">ag féachaint don litir ón gCoiste um Fhostaíocht agus um </w:t>
      </w:r>
      <w:proofErr w:type="spellStart"/>
      <w:r w:rsidRPr="006F440B">
        <w:t>Ghnóthaí</w:t>
      </w:r>
      <w:proofErr w:type="spellEnd"/>
      <w:r w:rsidRPr="006F440B">
        <w:t xml:space="preserve"> Sóisialta,</w:t>
      </w:r>
    </w:p>
    <w:p w:rsidR="00DA2A27" w:rsidRPr="006F440B" w:rsidRDefault="00DA2A27" w:rsidP="00DA2A27">
      <w:pPr>
        <w:pStyle w:val="NormalHanging12a"/>
      </w:pPr>
      <w:r w:rsidRPr="006F440B">
        <w:t>–</w:t>
      </w:r>
      <w:r w:rsidRPr="006F440B">
        <w:tab/>
        <w:t xml:space="preserve">ag féachaint don tuarascáil ón gCoiste um Buiséid (A10-0080/2025), </w:t>
      </w:r>
    </w:p>
    <w:p w:rsidR="00DA2A27" w:rsidRPr="006F440B" w:rsidRDefault="00DA2A27" w:rsidP="00DA2A27">
      <w:pPr>
        <w:pStyle w:val="NormalHanging12a"/>
        <w:rPr>
          <w:noProof/>
        </w:rPr>
      </w:pPr>
      <w:r w:rsidRPr="006F440B">
        <w:t>A.</w:t>
      </w:r>
      <w:r w:rsidRPr="006F440B">
        <w:tab/>
        <w:t>de bhrí go bhfuil ionstraimí reachtacha agus buiséadacha curtha ar bun ag an Aontas chun tacaíocht bhreise a thabhairt d’oibrithe atá thíos leis na mórathruithe struchtúracha i bpatrúin trádála domhanda nó atá thíos leis an ngéarchéim dhomhanda airgeadais agus eacnamaíoch</w:t>
      </w:r>
      <w:r w:rsidR="00CA1181" w:rsidRPr="00E76B66">
        <w:t>ta</w:t>
      </w:r>
      <w:r w:rsidRPr="006F440B">
        <w:t>, agus chun cúnamh a thabhairt maidir lena n-</w:t>
      </w:r>
      <w:proofErr w:type="spellStart"/>
      <w:r w:rsidRPr="006F440B">
        <w:t>ath</w:t>
      </w:r>
      <w:proofErr w:type="spellEnd"/>
      <w:r w:rsidRPr="006F440B">
        <w:t>-imeascadh sa mhargadh saothair; de bhrí go gcuirtear an cúnamh sin ar fáil trí thacaíocht airgeadais a thugtar d’oibrithe agus na comhlachtaí inar oibrigh siad;</w:t>
      </w:r>
    </w:p>
    <w:p w:rsidR="00DA2A27" w:rsidRPr="006F440B" w:rsidRDefault="00DA2A27" w:rsidP="00DA2A27">
      <w:pPr>
        <w:pStyle w:val="NormalHanging12a"/>
      </w:pPr>
      <w:r w:rsidRPr="006F440B">
        <w:t xml:space="preserve">B. </w:t>
      </w:r>
      <w:r w:rsidRPr="006F440B">
        <w:tab/>
        <w:t xml:space="preserve">de bhrí gur </w:t>
      </w:r>
      <w:r w:rsidR="00CA1181" w:rsidRPr="00E76B66">
        <w:t>thíolaic</w:t>
      </w:r>
      <w:r w:rsidR="00CA1181" w:rsidRPr="006F440B">
        <w:t xml:space="preserve"> </w:t>
      </w:r>
      <w:r w:rsidRPr="006F440B">
        <w:t>an Bheilg iarratas EGF/2024/003 BE/</w:t>
      </w:r>
      <w:proofErr w:type="spellStart"/>
      <w:r w:rsidRPr="006F440B">
        <w:t>Van</w:t>
      </w:r>
      <w:proofErr w:type="spellEnd"/>
      <w:r w:rsidRPr="006F440B">
        <w:t xml:space="preserve"> </w:t>
      </w:r>
      <w:proofErr w:type="spellStart"/>
      <w:r w:rsidRPr="006F440B">
        <w:t>Hool</w:t>
      </w:r>
      <w:proofErr w:type="spellEnd"/>
      <w:r w:rsidRPr="006F440B">
        <w:t xml:space="preserve"> ar ranníocaíocht airgeadais ón gCiste Eorpach um Choigeartú don Domhandú (CED), tar éis do 2</w:t>
      </w:r>
      <w:r w:rsidR="00CA1181" w:rsidRPr="00E76B66">
        <w:t> </w:t>
      </w:r>
      <w:r w:rsidRPr="006F440B">
        <w:t>411 oibrí a bheith curtha ar iomarcaíocht</w:t>
      </w:r>
      <w:r w:rsidRPr="006F440B">
        <w:rPr>
          <w:rStyle w:val="FootnoteReference"/>
        </w:rPr>
        <w:footnoteReference w:id="5"/>
      </w:r>
      <w:r w:rsidRPr="006F440B">
        <w:t xml:space="preserve"> san earnáil eacnamaíoch a aicmítear faoi NACE Athbhreithniú 2, Rannán 29 (Monarú mótarfheithiclí, </w:t>
      </w:r>
      <w:proofErr w:type="spellStart"/>
      <w:r w:rsidRPr="006F440B">
        <w:t>leantóirí</w:t>
      </w:r>
      <w:proofErr w:type="spellEnd"/>
      <w:r w:rsidRPr="006F440B">
        <w:t xml:space="preserve"> agus leathleantóirí), i réigiún </w:t>
      </w:r>
      <w:r w:rsidR="00CA1181" w:rsidRPr="00E76B66">
        <w:t xml:space="preserve">NUTS 2 </w:t>
      </w:r>
      <w:proofErr w:type="spellStart"/>
      <w:r w:rsidRPr="006F440B">
        <w:t>Provincie</w:t>
      </w:r>
      <w:proofErr w:type="spellEnd"/>
      <w:r w:rsidRPr="006F440B">
        <w:t xml:space="preserve"> </w:t>
      </w:r>
      <w:proofErr w:type="spellStart"/>
      <w:r w:rsidRPr="006F440B">
        <w:t>Antwerpen</w:t>
      </w:r>
      <w:proofErr w:type="spellEnd"/>
      <w:r w:rsidRPr="006F440B">
        <w:t xml:space="preserve"> (BE21), laistigh de thréimhse thagartha 4 mhí don iarratas ón 8 Aibreán 2024 go dtí an 8 Lúnasa 2024; </w:t>
      </w:r>
    </w:p>
    <w:p w:rsidR="00DA2A27" w:rsidRPr="006F440B" w:rsidRDefault="00DA2A27" w:rsidP="00DA2A27">
      <w:pPr>
        <w:pStyle w:val="NormalHanging12a"/>
      </w:pPr>
      <w:r w:rsidRPr="006F440B">
        <w:t xml:space="preserve">C. </w:t>
      </w:r>
      <w:r w:rsidRPr="006F440B">
        <w:tab/>
        <w:t>de bhrí go mbaineann an t-iarratas le 2</w:t>
      </w:r>
      <w:r w:rsidR="00CA1181" w:rsidRPr="00E76B66">
        <w:t> </w:t>
      </w:r>
      <w:r w:rsidRPr="006F440B">
        <w:t xml:space="preserve">411 oibrí a cuireadh ar iomarcaíocht sa chuideachta </w:t>
      </w:r>
      <w:proofErr w:type="spellStart"/>
      <w:r w:rsidRPr="006F440B">
        <w:rPr>
          <w:color w:val="000000"/>
        </w:rPr>
        <w:t>Van</w:t>
      </w:r>
      <w:proofErr w:type="spellEnd"/>
      <w:r w:rsidRPr="006F440B">
        <w:rPr>
          <w:color w:val="000000"/>
        </w:rPr>
        <w:t xml:space="preserve"> </w:t>
      </w:r>
      <w:proofErr w:type="spellStart"/>
      <w:r w:rsidRPr="006F440B">
        <w:rPr>
          <w:color w:val="000000"/>
        </w:rPr>
        <w:t>Hool</w:t>
      </w:r>
      <w:proofErr w:type="spellEnd"/>
      <w:r w:rsidRPr="006F440B">
        <w:t>.</w:t>
      </w:r>
    </w:p>
    <w:p w:rsidR="00DA2A27" w:rsidRPr="006F440B" w:rsidRDefault="00DA2A27" w:rsidP="00DA2A27">
      <w:pPr>
        <w:pStyle w:val="NormalHanging12a"/>
      </w:pPr>
      <w:r w:rsidRPr="006F440B">
        <w:t xml:space="preserve">D. </w:t>
      </w:r>
      <w:r w:rsidRPr="006F440B">
        <w:tab/>
        <w:t>de bhrí go bhfuil an t-iarratas bunaithe ar na critéir idirghabhála in Airteagal 4(2), pointe (a), de Rialachán CED, lena gceanglaítear go scoirfí de ghníomhaíocht 200 oibrí iomarcach nó duine féinfhostaithe ar a laghad</w:t>
      </w:r>
      <w:r w:rsidR="00CA1181" w:rsidRPr="00E76B66">
        <w:t>,</w:t>
      </w:r>
      <w:r w:rsidRPr="006F440B">
        <w:t xml:space="preserve"> thar thréimhse thagartha 4 mhí, i bhfiontar i mBallstát, lena n-áirítear oibrithe a cuireadh ar iomarcaíocht a bhí ag soláthraithe agus ag táirgeoirí </w:t>
      </w:r>
      <w:proofErr w:type="spellStart"/>
      <w:r w:rsidRPr="006F440B">
        <w:t>iartheachtacha</w:t>
      </w:r>
      <w:proofErr w:type="spellEnd"/>
      <w:r w:rsidRPr="006F440B">
        <w:t>;</w:t>
      </w:r>
    </w:p>
    <w:p w:rsidR="00DA2A27" w:rsidRPr="006F440B" w:rsidRDefault="00DA2A27" w:rsidP="00DA2A27">
      <w:pPr>
        <w:pStyle w:val="NormalHanging12a"/>
      </w:pPr>
      <w:r w:rsidRPr="006F440B">
        <w:t xml:space="preserve">E. </w:t>
      </w:r>
      <w:r w:rsidRPr="006F440B">
        <w:tab/>
        <w:t xml:space="preserve">de bhrí go raibh tionchar ag </w:t>
      </w:r>
      <w:proofErr w:type="spellStart"/>
      <w:r w:rsidRPr="006F440B">
        <w:t>paindéim</w:t>
      </w:r>
      <w:proofErr w:type="spellEnd"/>
      <w:r w:rsidRPr="006F440B">
        <w:t xml:space="preserve"> COVID-19 ar éileamh cóistí, agus go raibh tionchar ag cogadh </w:t>
      </w:r>
      <w:proofErr w:type="spellStart"/>
      <w:r w:rsidRPr="006F440B">
        <w:t>foghach</w:t>
      </w:r>
      <w:proofErr w:type="spellEnd"/>
      <w:r w:rsidRPr="006F440B">
        <w:t xml:space="preserve"> na Rúise i gcoinne na hÚcráine ar struchtúr costais;</w:t>
      </w:r>
    </w:p>
    <w:p w:rsidR="00DA2A27" w:rsidRPr="006F440B" w:rsidRDefault="00DA2A27" w:rsidP="00DA2A27">
      <w:pPr>
        <w:pStyle w:val="NormalHanging12a"/>
      </w:pPr>
      <w:r w:rsidRPr="006F440B">
        <w:t xml:space="preserve">F. </w:t>
      </w:r>
      <w:r w:rsidRPr="006F440B">
        <w:tab/>
        <w:t xml:space="preserve">de bhrí go bhfuil brú gan fasach ar thionscal </w:t>
      </w:r>
      <w:r w:rsidR="00CA1181" w:rsidRPr="00E76B66">
        <w:t>mótarfheithiclí</w:t>
      </w:r>
      <w:r w:rsidR="00CA1181" w:rsidRPr="006F440B">
        <w:t xml:space="preserve"> </w:t>
      </w:r>
      <w:r w:rsidRPr="006F440B">
        <w:t xml:space="preserve">agus </w:t>
      </w:r>
      <w:proofErr w:type="spellStart"/>
      <w:r w:rsidRPr="006F440B">
        <w:t>soláthróirí</w:t>
      </w:r>
      <w:proofErr w:type="spellEnd"/>
      <w:r w:rsidRPr="006F440B">
        <w:t xml:space="preserve"> na hEorpa ó dhúshláin sheachtracha agus inmheánacha araon, amhail saobhadh ar an iomaíocht, go háirithe in earnáil na bhfeithiclí leictreacha mar gheall ar </w:t>
      </w:r>
      <w:proofErr w:type="spellStart"/>
      <w:r w:rsidRPr="006F440B">
        <w:t>fhóirdheonú</w:t>
      </w:r>
      <w:proofErr w:type="spellEnd"/>
      <w:r w:rsidRPr="006F440B">
        <w:t xml:space="preserve"> éagórach na Síne, agus costais arda fuinnimh de dheasca mórathruithe struchtúrtha;</w:t>
      </w:r>
    </w:p>
    <w:p w:rsidR="00DA2A27" w:rsidRPr="006F440B" w:rsidRDefault="00DA2A27" w:rsidP="00E76B66">
      <w:pPr>
        <w:pStyle w:val="NormalHanging12a"/>
      </w:pPr>
      <w:r w:rsidRPr="006F440B">
        <w:t>G.</w:t>
      </w:r>
      <w:r w:rsidRPr="006F440B">
        <w:rPr>
          <w:color w:val="7030A0"/>
        </w:rPr>
        <w:tab/>
      </w:r>
      <w:r w:rsidRPr="006F440B">
        <w:t xml:space="preserve">de bhrí go raibh speisialtóireacht ag </w:t>
      </w:r>
      <w:proofErr w:type="spellStart"/>
      <w:r w:rsidRPr="006F440B">
        <w:t>Van</w:t>
      </w:r>
      <w:proofErr w:type="spellEnd"/>
      <w:r w:rsidRPr="006F440B">
        <w:t xml:space="preserve"> </w:t>
      </w:r>
      <w:proofErr w:type="spellStart"/>
      <w:r w:rsidRPr="006F440B">
        <w:t>Hool</w:t>
      </w:r>
      <w:proofErr w:type="spellEnd"/>
      <w:r w:rsidRPr="006F440B">
        <w:t xml:space="preserve"> i monarú busanna, cóistí, busanna tralaí, agus </w:t>
      </w:r>
      <w:proofErr w:type="spellStart"/>
      <w:r w:rsidRPr="006F440B">
        <w:t>leantóirí</w:t>
      </w:r>
      <w:proofErr w:type="spellEnd"/>
      <w:r w:rsidRPr="006F440B">
        <w:t xml:space="preserve">; de bhrí go bhfuil laghdú tagtha ar </w:t>
      </w:r>
      <w:proofErr w:type="spellStart"/>
      <w:r w:rsidRPr="006F440B">
        <w:t>mheándíolacháin</w:t>
      </w:r>
      <w:proofErr w:type="spellEnd"/>
      <w:r w:rsidRPr="006F440B">
        <w:t xml:space="preserve"> </w:t>
      </w:r>
      <w:proofErr w:type="spellStart"/>
      <w:r w:rsidRPr="006F440B">
        <w:t>Van</w:t>
      </w:r>
      <w:proofErr w:type="spellEnd"/>
      <w:r w:rsidRPr="006F440B">
        <w:t xml:space="preserve"> </w:t>
      </w:r>
      <w:proofErr w:type="spellStart"/>
      <w:r w:rsidRPr="006F440B">
        <w:t>Hool</w:t>
      </w:r>
      <w:proofErr w:type="spellEnd"/>
      <w:r w:rsidRPr="006F440B">
        <w:t xml:space="preserve"> san Eoraip agus titim ghéar ar bhrabúsacht mar thoradh ar an laghdú atá ag teacht ar an éileamh ar chóistí mar thoradh ar thionchar na </w:t>
      </w:r>
      <w:proofErr w:type="spellStart"/>
      <w:r w:rsidRPr="006F440B">
        <w:t>paindéime</w:t>
      </w:r>
      <w:proofErr w:type="spellEnd"/>
      <w:r w:rsidRPr="006F440B">
        <w:t xml:space="preserve">; de bhrí gur chuir boilsciú méadaitheach agus briseadh sa slabhraí soláthair tuilleadh brú ar </w:t>
      </w:r>
      <w:proofErr w:type="spellStart"/>
      <w:r w:rsidRPr="006F440B">
        <w:t>chorrlaigh</w:t>
      </w:r>
      <w:proofErr w:type="spellEnd"/>
      <w:r w:rsidRPr="006F440B">
        <w:t xml:space="preserve"> an fhiontair; </w:t>
      </w:r>
    </w:p>
    <w:p w:rsidR="00DA2A27" w:rsidRPr="006F440B" w:rsidRDefault="00DA2A27" w:rsidP="00E76B66">
      <w:pPr>
        <w:pStyle w:val="NormalHanging12a"/>
      </w:pPr>
      <w:r w:rsidRPr="006F440B">
        <w:t>H.</w:t>
      </w:r>
      <w:r w:rsidRPr="006F440B">
        <w:tab/>
        <w:t xml:space="preserve">de bhrí gur lean an chuideachta, i gcomhréir le dlí na Beilge, an nós imeachta éigeantach maidir le hionadaithe oibrithe a chur ar an eolas agus dul i gcomhairle leo; de bhrí nach bhfuil feidhm ag an gceanglas chun aonad fostaíochta a chur ar bun, arb é is cuspóir dó seirbhísí socrúcháin sheachtraigh a sholáthar d’oibrithe </w:t>
      </w:r>
      <w:r w:rsidR="00CA1181" w:rsidRPr="00E76B66">
        <w:t>a leagadh as</w:t>
      </w:r>
      <w:r w:rsidRPr="006F440B">
        <w:t xml:space="preserve"> i gcomhthéacs </w:t>
      </w:r>
      <w:proofErr w:type="spellStart"/>
      <w:r w:rsidRPr="006F440B">
        <w:t>iomarcaíochtaí</w:t>
      </w:r>
      <w:proofErr w:type="spellEnd"/>
      <w:r w:rsidRPr="006F440B">
        <w:t xml:space="preserve"> comhchoiteanna, i gcás féimheachta; </w:t>
      </w:r>
    </w:p>
    <w:p w:rsidR="00DA2A27" w:rsidRPr="006F440B" w:rsidRDefault="00DA2A27" w:rsidP="00E76B66">
      <w:pPr>
        <w:pStyle w:val="NormalHanging12a"/>
      </w:pPr>
      <w:r w:rsidRPr="006F440B">
        <w:t>I.</w:t>
      </w:r>
      <w:r w:rsidRPr="006F440B">
        <w:tab/>
        <w:t xml:space="preserve">de bhrí gur cheart ranníocaíochtaí airgeadais ó CED a dhíriú go príomha ar bhearta gníomhacha beartais maidir leis an margadh saothair agus ar sheirbhísí </w:t>
      </w:r>
      <w:proofErr w:type="spellStart"/>
      <w:r w:rsidRPr="006F440B">
        <w:t>pearsantaithe</w:t>
      </w:r>
      <w:proofErr w:type="spellEnd"/>
      <w:r w:rsidRPr="006F440B">
        <w:t xml:space="preserve"> a bhfuil sé mar aidhm leo tairbhithe a </w:t>
      </w:r>
      <w:proofErr w:type="spellStart"/>
      <w:r w:rsidRPr="006F440B">
        <w:t>ath</w:t>
      </w:r>
      <w:proofErr w:type="spellEnd"/>
      <w:r w:rsidRPr="006F440B">
        <w:t xml:space="preserve">-imeascadh go tapa i bhfostaíocht </w:t>
      </w:r>
      <w:proofErr w:type="spellStart"/>
      <w:r w:rsidRPr="006F440B">
        <w:t>chuibhiúil</w:t>
      </w:r>
      <w:proofErr w:type="spellEnd"/>
      <w:r w:rsidRPr="006F440B">
        <w:t xml:space="preserve"> agus inbhuanaithe laistigh dá n-earnáil gníomhaíochta tosaigh nó lasmuigh di, agus iad </w:t>
      </w:r>
      <w:r w:rsidRPr="006F440B">
        <w:lastRenderedPageBreak/>
        <w:t>á n-ullmhú do gheilleagar Eorpach níos glaise agus níos digití;</w:t>
      </w:r>
    </w:p>
    <w:p w:rsidR="00DA2A27" w:rsidRPr="006F440B" w:rsidRDefault="00DA2A27" w:rsidP="00E76B66">
      <w:pPr>
        <w:pStyle w:val="NormalHanging12a"/>
      </w:pPr>
      <w:r w:rsidRPr="006F440B">
        <w:t>J.</w:t>
      </w:r>
      <w:r w:rsidRPr="006F440B">
        <w:tab/>
        <w:t xml:space="preserve">de bhrí go bhfuil na seirbhísí fostaíochta Pléimeannacha (VDAB) ag soláthar réamh-mhaoiniú agus </w:t>
      </w:r>
      <w:proofErr w:type="spellStart"/>
      <w:r w:rsidRPr="006F440B">
        <w:t>chómhaoiniú</w:t>
      </w:r>
      <w:proofErr w:type="spellEnd"/>
      <w:r w:rsidRPr="006F440B">
        <w:t xml:space="preserve"> náisiúnta na mbeart;</w:t>
      </w:r>
    </w:p>
    <w:p w:rsidR="00DA2A27" w:rsidRPr="006F440B" w:rsidRDefault="00DA2A27" w:rsidP="00E76B66">
      <w:pPr>
        <w:widowControl/>
        <w:spacing w:after="240"/>
        <w:ind w:left="567" w:hanging="567"/>
        <w:rPr>
          <w:szCs w:val="24"/>
        </w:rPr>
      </w:pPr>
      <w:r w:rsidRPr="006F440B">
        <w:t>K.</w:t>
      </w:r>
      <w:r w:rsidRPr="006F440B">
        <w:rPr>
          <w:color w:val="7030A0"/>
        </w:rPr>
        <w:tab/>
      </w:r>
      <w:r w:rsidRPr="006F440B">
        <w:t xml:space="preserve">de bhrí nach sáróidh CED uasmhéid bliantúil EUR 30 milliún (i bpraghsanna 2018), mar a leagtar síos in Airteagal 8 de Rialachán (AE, Euratom) 2020/2093 arna leasú le Rialachán (AE, Euratom) 2024/765. de bhrí, i gcomhréir le prionsabal na bainistíochta fónta airgeadais, gur cheart ranníocaíochtaí </w:t>
      </w:r>
      <w:proofErr w:type="spellStart"/>
      <w:r w:rsidRPr="006F440B">
        <w:t>neamhchaite</w:t>
      </w:r>
      <w:proofErr w:type="spellEnd"/>
      <w:r w:rsidRPr="006F440B">
        <w:t xml:space="preserve"> a aisíoc leis an gCoimisiún</w:t>
      </w:r>
      <w:r w:rsidR="002C4C02" w:rsidRPr="00E76B66">
        <w:t>;</w:t>
      </w:r>
    </w:p>
    <w:p w:rsidR="00DA2A27" w:rsidRPr="006F440B" w:rsidRDefault="00DA2A27" w:rsidP="00E76B66">
      <w:pPr>
        <w:pStyle w:val="NormalHanging12a"/>
      </w:pPr>
      <w:r w:rsidRPr="006F440B">
        <w:t>1.</w:t>
      </w:r>
      <w:r w:rsidRPr="006F440B">
        <w:tab/>
        <w:t xml:space="preserve">ag aontú leis an gCoimisiún go bhfuil na coinníollacha a leagtar amach in Airteagal 4(2), pointe (a), de Rialachán CED comhlíonta agus go bhfuil an Bheilg i dteideal </w:t>
      </w:r>
      <w:r w:rsidR="002C4C02" w:rsidRPr="006F440B">
        <w:t xml:space="preserve">ranníocaíocht airgeadais </w:t>
      </w:r>
      <w:r w:rsidRPr="006F440B">
        <w:t xml:space="preserve">EUR 7 999 015 a fháil faoin Rialachán sin, arb ionann í agus 85 % den chostas iomlán EUR 9 410 607, a chuimsíonn caiteachas ar sheirbhísí </w:t>
      </w:r>
      <w:proofErr w:type="spellStart"/>
      <w:r w:rsidRPr="006F440B">
        <w:t>pearsantaithe</w:t>
      </w:r>
      <w:proofErr w:type="spellEnd"/>
      <w:r w:rsidRPr="006F440B">
        <w:t xml:space="preserve"> </w:t>
      </w:r>
      <w:r w:rsidR="002C4C02" w:rsidRPr="00E76B66">
        <w:t xml:space="preserve">arb ionann é agus </w:t>
      </w:r>
      <w:r w:rsidR="002C4C02">
        <w:t xml:space="preserve">EUR 9 034 607 </w:t>
      </w:r>
      <w:r w:rsidRPr="006F440B">
        <w:t>agus caiteachas ar ghníomhaíochtaí ullmhúcháin, bainistíochta, faisnéise agus poiblíochta, rialaithe agus tuairiscithe</w:t>
      </w:r>
      <w:r w:rsidR="002C4C02" w:rsidRPr="00E76B66">
        <w:t xml:space="preserve"> arb ionann é agus </w:t>
      </w:r>
      <w:r w:rsidR="002C4C02" w:rsidRPr="006F440B">
        <w:t>EUR 376 000</w:t>
      </w:r>
      <w:r w:rsidRPr="006F440B">
        <w:t>;</w:t>
      </w:r>
    </w:p>
    <w:p w:rsidR="00DA2A27" w:rsidRPr="006F440B" w:rsidRDefault="00DA2A27" w:rsidP="00E76B66">
      <w:pPr>
        <w:pStyle w:val="NormalHanging12a"/>
      </w:pPr>
      <w:r w:rsidRPr="006F440B">
        <w:t xml:space="preserve">2. </w:t>
      </w:r>
      <w:r w:rsidRPr="006F440B">
        <w:tab/>
        <w:t xml:space="preserve">ag tabhairt dá haire gur thíolaic údaráis na Beilge an t-iarratas an 29 Deireadh Fómhair 2024, agus, tar éis don Bheilg faisnéis bhreise a sholáthar, gur chuir an Coimisiún bailchríoch ar a mheasúnú an 26 Márta 2025 agus gur thug sé fógra do Pharlaimint na hEorpa faoi an lá céanna; </w:t>
      </w:r>
    </w:p>
    <w:p w:rsidR="00DA2A27" w:rsidRPr="006F440B" w:rsidRDefault="00DA2A27" w:rsidP="00E76B66">
      <w:pPr>
        <w:pStyle w:val="NormalHanging12a"/>
      </w:pPr>
      <w:r w:rsidRPr="006F440B">
        <w:t>3.</w:t>
      </w:r>
      <w:r w:rsidRPr="006F440B">
        <w:tab/>
        <w:t>ag tabhairt dá haire go mbaineann an t-iarratas le 2</w:t>
      </w:r>
      <w:r w:rsidR="002C4C02" w:rsidRPr="00E76B66">
        <w:t> </w:t>
      </w:r>
      <w:r w:rsidRPr="006F440B">
        <w:t xml:space="preserve">411 oibrí a cuireadh ar iomarcaíocht sa chuideachta </w:t>
      </w:r>
      <w:proofErr w:type="spellStart"/>
      <w:r w:rsidRPr="006F440B">
        <w:t>Van</w:t>
      </w:r>
      <w:proofErr w:type="spellEnd"/>
      <w:r w:rsidRPr="006F440B">
        <w:t xml:space="preserve"> </w:t>
      </w:r>
      <w:proofErr w:type="spellStart"/>
      <w:r w:rsidRPr="006F440B">
        <w:t>Hool</w:t>
      </w:r>
      <w:proofErr w:type="spellEnd"/>
      <w:r w:rsidRPr="006F440B">
        <w:t>; ag tabhairt dá haire, thairis sin, gurb é 2</w:t>
      </w:r>
      <w:r w:rsidR="002C4C02" w:rsidRPr="00E76B66">
        <w:t> </w:t>
      </w:r>
      <w:r w:rsidRPr="006F440B">
        <w:t>397 oibrí spriocdhírithe a bheidh ann san iomlán;</w:t>
      </w:r>
    </w:p>
    <w:p w:rsidR="00DA2A27" w:rsidRPr="006F440B" w:rsidRDefault="00DA2A27" w:rsidP="00E76B66">
      <w:pPr>
        <w:pStyle w:val="NormalHanging12a"/>
      </w:pPr>
      <w:r w:rsidRPr="006F440B">
        <w:t>4.</w:t>
      </w:r>
      <w:r w:rsidRPr="006F440B">
        <w:tab/>
        <w:t xml:space="preserve">á chur i bhfios go láidir go bhfuil meath ag teacht ar an earnáil thionsclaíoch faoi láthair sa Bheilg de réir Chónaidhm Fhiontair na Beilge (VBO); </w:t>
      </w:r>
      <w:r w:rsidR="00FA397B" w:rsidRPr="00E76B66">
        <w:t xml:space="preserve">ag tabhairt dá haire </w:t>
      </w:r>
      <w:r w:rsidR="002C4C02" w:rsidRPr="00E76B66">
        <w:t xml:space="preserve">go raibh </w:t>
      </w:r>
      <w:r w:rsidRPr="006F440B">
        <w:t xml:space="preserve">ról tábhachtach ag an earnáil tionsclaíochta in </w:t>
      </w:r>
      <w:proofErr w:type="spellStart"/>
      <w:r w:rsidRPr="006F440B">
        <w:t>Lier</w:t>
      </w:r>
      <w:proofErr w:type="spellEnd"/>
      <w:r w:rsidRPr="006F440B">
        <w:t xml:space="preserve"> </w:t>
      </w:r>
      <w:r w:rsidR="002C4C02" w:rsidRPr="00E76B66">
        <w:t xml:space="preserve">riamh anall </w:t>
      </w:r>
      <w:r w:rsidRPr="006F440B">
        <w:t xml:space="preserve">agus </w:t>
      </w:r>
      <w:r w:rsidR="002C4C02" w:rsidRPr="00E76B66">
        <w:t xml:space="preserve">gur </w:t>
      </w:r>
      <w:r w:rsidRPr="006F440B">
        <w:t xml:space="preserve">sin an fáth a bhfuil tionchar suntasach ag an meath tionsclaíoch ar mhargadh saothair </w:t>
      </w:r>
      <w:proofErr w:type="spellStart"/>
      <w:r w:rsidRPr="006F440B">
        <w:t>Lier</w:t>
      </w:r>
      <w:proofErr w:type="spellEnd"/>
      <w:r w:rsidRPr="006F440B">
        <w:t>; á thabhairt chun suntais gur tháinig laghdú 13</w:t>
      </w:r>
      <w:r w:rsidR="002C4C02" w:rsidRPr="00E76B66">
        <w:t> </w:t>
      </w:r>
      <w:r w:rsidRPr="006F440B">
        <w:t xml:space="preserve">% ar líon na bpost tionsclaíoch a bhí ar fáil in </w:t>
      </w:r>
      <w:proofErr w:type="spellStart"/>
      <w:r w:rsidRPr="006F440B">
        <w:t>Lier</w:t>
      </w:r>
      <w:proofErr w:type="spellEnd"/>
      <w:r w:rsidRPr="006F440B">
        <w:t xml:space="preserve"> in 2023;</w:t>
      </w:r>
    </w:p>
    <w:p w:rsidR="00DA2A27" w:rsidRPr="006F440B" w:rsidRDefault="00DA2A27" w:rsidP="00E76B66">
      <w:pPr>
        <w:pStyle w:val="NormalHanging12a"/>
      </w:pPr>
      <w:r w:rsidRPr="006F440B">
        <w:t>5.</w:t>
      </w:r>
      <w:r w:rsidRPr="006F440B">
        <w:tab/>
        <w:t>á chur i bhfios próifílí na n-oibrithe iomarcacha, a bhfuil aon trian díobh 50 bliain d’aois nó níos sine agus a bhfuil oideachas meánscoile nó níos lú ag 80 % díobh agus scileanna atá as dáta acu; á chur i bhfáth, agus an treocht anuas i bhfolúntais agus dáileadh geografach na bhfolúntas á gcur san i gcuntas, go mbeidh cúnamh spriocdhírithe ag teastáil ó na hoibrithe lena ndíreofar ar uas-</w:t>
      </w:r>
      <w:proofErr w:type="spellStart"/>
      <w:r w:rsidRPr="006F440B">
        <w:t>sciliú</w:t>
      </w:r>
      <w:proofErr w:type="spellEnd"/>
      <w:r w:rsidRPr="006F440B">
        <w:t xml:space="preserve"> agus ar athoiliúint chun cur leis an seans atá acu filleadh ar an obair; á mheas gur freagracht shóisialta de chuid an Aontais agus na mBallstát é deis a thabhairt do na hoibrithe lena mbaineann na cáilíochtaí is gá a fháil chun fostaíocht a aimsiú amach anseo;</w:t>
      </w:r>
    </w:p>
    <w:p w:rsidR="00DA2A27" w:rsidRPr="006F440B" w:rsidRDefault="00DA2A27" w:rsidP="00E76B66">
      <w:pPr>
        <w:pStyle w:val="NormalHanging12a"/>
      </w:pPr>
      <w:r w:rsidRPr="006F440B">
        <w:t>6.</w:t>
      </w:r>
      <w:r w:rsidRPr="006F440B">
        <w:tab/>
        <w:t xml:space="preserve">á chur in iúl gur geal léi gurb iad na gníomhaíochtaí seo a leanas atá sna seirbhísí </w:t>
      </w:r>
      <w:proofErr w:type="spellStart"/>
      <w:r w:rsidRPr="006F440B">
        <w:t>pearsantaithe</w:t>
      </w:r>
      <w:proofErr w:type="spellEnd"/>
      <w:r w:rsidRPr="006F440B">
        <w:t xml:space="preserve"> atá le soláthar d</w:t>
      </w:r>
      <w:r w:rsidR="002C4C02" w:rsidRPr="00E76B66">
        <w:t>o na h</w:t>
      </w:r>
      <w:r w:rsidRPr="006F440B">
        <w:t xml:space="preserve">oibrithe: comhairleoir idirghabhála sóisialta agus clárú oibrithe, socrúchán seachtrach, tacaíocht chun post a chuardach agus socrúchán fostaíochta, gairmthreoir, athoiliúint agus gairmoiliúint, chomh maith le hoiliúint san ionad oibre; ag cur béim go háirithe ar sheirbhísí a bhaineann le tacaíocht spriocdhírithe agus measúnú pearsanta, chomh maith le hoiliúint TFC a </w:t>
      </w:r>
      <w:proofErr w:type="spellStart"/>
      <w:r w:rsidRPr="006F440B">
        <w:t>rannchuidíonn</w:t>
      </w:r>
      <w:proofErr w:type="spellEnd"/>
      <w:r w:rsidRPr="006F440B">
        <w:t xml:space="preserve"> leis an uas-</w:t>
      </w:r>
      <w:proofErr w:type="spellStart"/>
      <w:r w:rsidRPr="006F440B">
        <w:t>sciliú</w:t>
      </w:r>
      <w:proofErr w:type="spellEnd"/>
      <w:r w:rsidRPr="006F440B">
        <w:t xml:space="preserve"> is gá sa ré dhigiteach thionsclaíoch;</w:t>
      </w:r>
    </w:p>
    <w:p w:rsidR="00DA2A27" w:rsidRPr="006F440B" w:rsidRDefault="00DA2A27" w:rsidP="00E76B66">
      <w:pPr>
        <w:pStyle w:val="NormalHanging12a"/>
      </w:pPr>
      <w:r w:rsidRPr="006F440B">
        <w:t>7.</w:t>
      </w:r>
      <w:r w:rsidRPr="006F440B">
        <w:tab/>
        <w:t xml:space="preserve">ag tabhairt dá haire gur thosaigh an Bheilg ar sheirbhísí </w:t>
      </w:r>
      <w:proofErr w:type="spellStart"/>
      <w:r w:rsidRPr="006F440B">
        <w:t>pearsantaithe</w:t>
      </w:r>
      <w:proofErr w:type="spellEnd"/>
      <w:r w:rsidRPr="006F440B">
        <w:t xml:space="preserve"> a sholáthar do na </w:t>
      </w:r>
      <w:r w:rsidRPr="006F440B">
        <w:lastRenderedPageBreak/>
        <w:t>tairbhithe spriocdhírithe an 22 Aibreán 2024 agus</w:t>
      </w:r>
      <w:r w:rsidR="002C4C02" w:rsidRPr="00E76B66">
        <w:t>, dá bhrí sin,</w:t>
      </w:r>
      <w:r w:rsidRPr="006F440B">
        <w:t xml:space="preserve"> </w:t>
      </w:r>
      <w:r w:rsidR="002C4C02" w:rsidRPr="00E76B66">
        <w:t xml:space="preserve">gurb ón </w:t>
      </w:r>
      <w:r w:rsidRPr="006F440B">
        <w:t xml:space="preserve">dáta sin go dtí 24 mhí tar éis </w:t>
      </w:r>
      <w:r w:rsidR="002C4C02" w:rsidRPr="00E76B66">
        <w:t>theacht i bhfeidhm an</w:t>
      </w:r>
      <w:r w:rsidR="002C4C02" w:rsidRPr="006F440B">
        <w:t xml:space="preserve"> </w:t>
      </w:r>
      <w:r w:rsidRPr="006F440B">
        <w:t>chinn</w:t>
      </w:r>
      <w:r w:rsidR="002C4C02" w:rsidRPr="00E76B66">
        <w:t>i</w:t>
      </w:r>
      <w:r w:rsidRPr="006F440B">
        <w:t xml:space="preserve">dh </w:t>
      </w:r>
      <w:proofErr w:type="spellStart"/>
      <w:r w:rsidRPr="006F440B">
        <w:t>maoiniúcháin</w:t>
      </w:r>
      <w:proofErr w:type="spellEnd"/>
      <w:r w:rsidRPr="006F440B">
        <w:t xml:space="preserve"> </w:t>
      </w:r>
      <w:r w:rsidR="002C4C02" w:rsidRPr="00E76B66">
        <w:t xml:space="preserve">a bheidh </w:t>
      </w:r>
      <w:r w:rsidR="002C4C02" w:rsidRPr="006F440B">
        <w:t xml:space="preserve">tréimhse na </w:t>
      </w:r>
      <w:proofErr w:type="spellStart"/>
      <w:r w:rsidR="002C4C02" w:rsidRPr="006F440B">
        <w:t>hincháilitheachta</w:t>
      </w:r>
      <w:proofErr w:type="spellEnd"/>
      <w:r w:rsidR="002C4C02" w:rsidRPr="006F440B">
        <w:t xml:space="preserve"> le haghaidh ranníocaíocht airgeadais ó CED</w:t>
      </w:r>
      <w:r w:rsidRPr="006F440B">
        <w:t>;</w:t>
      </w:r>
    </w:p>
    <w:p w:rsidR="00DA2A27" w:rsidRPr="006F440B" w:rsidRDefault="00DA2A27" w:rsidP="00E76B66">
      <w:pPr>
        <w:pStyle w:val="NormalHanging12a"/>
        <w:rPr>
          <w:sz w:val="23"/>
          <w:szCs w:val="23"/>
        </w:rPr>
      </w:pPr>
      <w:r w:rsidRPr="006F440B">
        <w:t>8.</w:t>
      </w:r>
      <w:r w:rsidRPr="006F440B">
        <w:tab/>
        <w:t xml:space="preserve">ag tabhairt dá haire gur thosaigh an Bheilg ag </w:t>
      </w:r>
      <w:proofErr w:type="spellStart"/>
      <w:r w:rsidRPr="006F440B">
        <w:t>tabhú</w:t>
      </w:r>
      <w:proofErr w:type="spellEnd"/>
      <w:r w:rsidRPr="006F440B">
        <w:t xml:space="preserve"> caiteachas riaracháin chun CED a chur chun feidhme an 14 Márta 2024 agus, dá bhrí sin, go mbeidh an caiteachas sin incháilithe le haghaidh ranníocaíocht airgeadais ó CED ón dáta sin go dtí 31 mhí tar éis theacht i bhfeidhm an chinnidh </w:t>
      </w:r>
      <w:proofErr w:type="spellStart"/>
      <w:r w:rsidRPr="006F440B">
        <w:t>maoiniúcháin</w:t>
      </w:r>
      <w:proofErr w:type="spellEnd"/>
      <w:r w:rsidRPr="006F440B">
        <w:t>;</w:t>
      </w:r>
    </w:p>
    <w:p w:rsidR="00DA2A27" w:rsidRPr="006F440B" w:rsidRDefault="00DA2A27" w:rsidP="00E76B66">
      <w:pPr>
        <w:pStyle w:val="NormalHanging12a"/>
      </w:pPr>
      <w:r w:rsidRPr="006F440B">
        <w:t>9.</w:t>
      </w:r>
      <w:r w:rsidRPr="006F440B">
        <w:tab/>
        <w:t>á chur i bhfáth go bhfuil sé deimhnithe ag údaráis na Beilge go n-urramófar prionsabail na córa comhionainne agus an neamh-idirdhealaithe sa rochtain ar na gníomhaíochtaí atá beartaithe agus ina gcur chun feidhme, agus go gcoiscfear aon mhaoiniú dúbailte;</w:t>
      </w:r>
    </w:p>
    <w:p w:rsidR="00DA2A27" w:rsidRPr="006F440B" w:rsidRDefault="00DA2A27" w:rsidP="00E76B66">
      <w:pPr>
        <w:pStyle w:val="NormalHanging12a"/>
      </w:pPr>
      <w:r w:rsidRPr="006F440B">
        <w:t>10.</w:t>
      </w:r>
      <w:r w:rsidRPr="006F440B">
        <w:tab/>
        <w:t>á mheabhrú go n-áiritheoidh údaráis na Beilge go mbeidh comhionannas idir fir agus mná agus comhtháthú ghné na hinscne ina gcuid lárnach den tréimhse cur chun feidhme agus go gcuirfear chun cinn iad i rith na tréimhse cur chun feidhme;</w:t>
      </w:r>
    </w:p>
    <w:p w:rsidR="00DA2A27" w:rsidRPr="006F440B" w:rsidRDefault="00DA2A27" w:rsidP="00E76B66">
      <w:pPr>
        <w:pStyle w:val="NormalHanging12a"/>
      </w:pPr>
      <w:r w:rsidRPr="006F440B">
        <w:t>11.</w:t>
      </w:r>
      <w:r w:rsidRPr="006F440B">
        <w:tab/>
        <w:t xml:space="preserve">á athdhearbhú nach ceadmhach ranníocaíocht airgeadais ó CED a chur in ionad gníomhaíochtaí atá mar fhreagracht ar chuideachtaí, de bhua an dlí náisiúnta nó comhaontuithe </w:t>
      </w:r>
      <w:proofErr w:type="spellStart"/>
      <w:r w:rsidRPr="006F440B">
        <w:t>cómhargála</w:t>
      </w:r>
      <w:proofErr w:type="spellEnd"/>
      <w:r w:rsidRPr="006F440B">
        <w:t>;</w:t>
      </w:r>
    </w:p>
    <w:p w:rsidR="00DA2A27" w:rsidRPr="006F440B" w:rsidRDefault="00DA2A27" w:rsidP="00E76B66">
      <w:pPr>
        <w:pStyle w:val="NormalHanging12a"/>
      </w:pPr>
      <w:r w:rsidRPr="006F440B">
        <w:t>12.</w:t>
      </w:r>
      <w:r w:rsidRPr="006F440B">
        <w:tab/>
        <w:t xml:space="preserve">á mheabhrú go dtabharfaidh údaráis na Beilge aitheantas d’fhoinse an </w:t>
      </w:r>
      <w:proofErr w:type="spellStart"/>
      <w:r w:rsidRPr="006F440B">
        <w:t>chistithe</w:t>
      </w:r>
      <w:proofErr w:type="spellEnd"/>
      <w:r w:rsidRPr="006F440B">
        <w:t xml:space="preserve"> ón Aontas agus go n-áiritheoidh siad infheictheacht an </w:t>
      </w:r>
      <w:proofErr w:type="spellStart"/>
      <w:r w:rsidRPr="006F440B">
        <w:t>chistithe</w:t>
      </w:r>
      <w:proofErr w:type="spellEnd"/>
      <w:r w:rsidRPr="006F440B">
        <w:t xml:space="preserve"> agus go leagfaidh siad béim ar </w:t>
      </w:r>
      <w:proofErr w:type="spellStart"/>
      <w:r w:rsidRPr="006F440B">
        <w:t>bhreisluach</w:t>
      </w:r>
      <w:proofErr w:type="spellEnd"/>
      <w:r w:rsidRPr="006F440B">
        <w:t xml:space="preserve"> an Aontais a bhaineann leis an idirghabháil, trí fhaisnéis chomhleanúnach, éifeachtach agus spriocdhírithe a sholáthar do </w:t>
      </w:r>
      <w:proofErr w:type="spellStart"/>
      <w:r w:rsidRPr="006F440B">
        <w:t>shainghrúpaí</w:t>
      </w:r>
      <w:proofErr w:type="spellEnd"/>
      <w:r w:rsidRPr="006F440B">
        <w:t xml:space="preserve"> éagsúla, lena n-áirítear faisnéis spriocdhírithe do </w:t>
      </w:r>
      <w:proofErr w:type="spellStart"/>
      <w:r w:rsidRPr="006F440B">
        <w:t>thairbhithe</w:t>
      </w:r>
      <w:proofErr w:type="spellEnd"/>
      <w:r w:rsidRPr="006F440B">
        <w:t>, d’údaráis áitiúla agus réigiúnacha, do na comhpháirtithe sóisialta, do na meáin agus don phobal;</w:t>
      </w:r>
    </w:p>
    <w:p w:rsidR="00DA2A27" w:rsidRPr="006F440B" w:rsidRDefault="00DA2A27" w:rsidP="00E76B66">
      <w:pPr>
        <w:pStyle w:val="NormalHanging12a"/>
      </w:pPr>
      <w:r w:rsidRPr="006F440B">
        <w:t>13.</w:t>
      </w:r>
      <w:r w:rsidRPr="006F440B">
        <w:tab/>
        <w:t>ag formheas an chinnidh a ghabhann leis an rún seo;</w:t>
      </w:r>
    </w:p>
    <w:p w:rsidR="00DA2A27" w:rsidRPr="006F440B" w:rsidRDefault="00DA2A27" w:rsidP="00E76B66">
      <w:pPr>
        <w:pStyle w:val="NormalHanging12a"/>
      </w:pPr>
      <w:r w:rsidRPr="006F440B">
        <w:t>14.</w:t>
      </w:r>
      <w:r w:rsidRPr="006F440B">
        <w:tab/>
        <w:t xml:space="preserve">á threorú dá hUachtarán an cinneadh a shíniú le hUachtarán na Comhairle agus socrú </w:t>
      </w:r>
      <w:r w:rsidR="00402338" w:rsidRPr="00E76B66">
        <w:t xml:space="preserve">a dhéanamh dá </w:t>
      </w:r>
      <w:r w:rsidRPr="006F440B">
        <w:t xml:space="preserve">fhoilsiú in </w:t>
      </w:r>
      <w:r w:rsidRPr="006F440B">
        <w:rPr>
          <w:i/>
        </w:rPr>
        <w:t>Iris Oifigiúil an Aontais Eorpaigh</w:t>
      </w:r>
      <w:r w:rsidRPr="006F440B">
        <w:t>;</w:t>
      </w:r>
    </w:p>
    <w:p w:rsidR="00DA2A27" w:rsidRPr="006F440B" w:rsidRDefault="00DA2A27" w:rsidP="00FA397B">
      <w:pPr>
        <w:pStyle w:val="NormalHanging12a"/>
        <w:sectPr w:rsidR="00DA2A27" w:rsidRPr="006F440B" w:rsidSect="006F440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6F440B">
        <w:t>15.</w:t>
      </w:r>
      <w:r w:rsidRPr="006F440B">
        <w:tab/>
        <w:t>á threorú dá hUachtarán an rún seo, mar aon leis an Iarscríbhinn a ghabhann leis, a chur ar aghaidh chuig an gComhairle agus chuig an gCoimisiún.</w:t>
      </w:r>
    </w:p>
    <w:p w:rsidR="00CD41CA" w:rsidRDefault="00CD41CA" w:rsidP="00DA2A27">
      <w:pPr>
        <w:pStyle w:val="PageHeading"/>
      </w:pPr>
      <w:bookmarkStart w:id="6" w:name="_Toc197078731"/>
      <w:r>
        <w:lastRenderedPageBreak/>
        <w:t>IARSCRÍBHINN</w:t>
      </w:r>
    </w:p>
    <w:p w:rsidR="00DA2A27" w:rsidRPr="006F440B" w:rsidRDefault="00DA2A27" w:rsidP="00DA2A27">
      <w:pPr>
        <w:pStyle w:val="PageHeading"/>
        <w:rPr>
          <w:noProof/>
        </w:rPr>
      </w:pPr>
      <w:r w:rsidRPr="006F440B">
        <w:t xml:space="preserve">CINNEADH Ó PHARLAIMINT NA </w:t>
      </w:r>
      <w:proofErr w:type="spellStart"/>
      <w:r w:rsidRPr="006F440B">
        <w:t>hEORPA</w:t>
      </w:r>
      <w:proofErr w:type="spellEnd"/>
      <w:r w:rsidRPr="006F440B">
        <w:t xml:space="preserve"> AGUS ÓN </w:t>
      </w:r>
      <w:proofErr w:type="spellStart"/>
      <w:r w:rsidRPr="006F440B">
        <w:t>gCOMHAIRLE</w:t>
      </w:r>
      <w:bookmarkEnd w:id="6"/>
      <w:proofErr w:type="spellEnd"/>
    </w:p>
    <w:p w:rsidR="00DA2A27" w:rsidRPr="006F440B" w:rsidRDefault="00DA2A27" w:rsidP="00CD41CA">
      <w:pPr>
        <w:pStyle w:val="NormalBold24a"/>
        <w:jc w:val="center"/>
      </w:pPr>
      <w:r w:rsidRPr="006F440B">
        <w:t xml:space="preserve">maidir le slógadh an Chiste Eorpaigh um Choigeartú don Domhandú </w:t>
      </w:r>
      <w:proofErr w:type="spellStart"/>
      <w:r w:rsidRPr="006F440B">
        <w:t>d’Oibrithe</w:t>
      </w:r>
      <w:proofErr w:type="spellEnd"/>
      <w:r w:rsidRPr="006F440B">
        <w:t xml:space="preserve"> Iomarcacha tar éis iarratas ón mBeilg – EGF/2024/003 BE/</w:t>
      </w:r>
      <w:proofErr w:type="spellStart"/>
      <w:r w:rsidRPr="006F440B">
        <w:t>Van</w:t>
      </w:r>
      <w:proofErr w:type="spellEnd"/>
      <w:r w:rsidRPr="006F440B">
        <w:t xml:space="preserve"> </w:t>
      </w:r>
      <w:proofErr w:type="spellStart"/>
      <w:r w:rsidRPr="006F440B">
        <w:t>Hool</w:t>
      </w:r>
      <w:proofErr w:type="spellEnd"/>
    </w:p>
    <w:p w:rsidR="00E365E1" w:rsidRPr="00CD41CA" w:rsidRDefault="00CD41CA" w:rsidP="00FA397B">
      <w:pPr>
        <w:widowControl/>
        <w:rPr>
          <w:i/>
        </w:rPr>
      </w:pPr>
      <w:r w:rsidRPr="00CD41CA">
        <w:rPr>
          <w:i/>
        </w:rPr>
        <w:t>(Ní dhéantar téacs na hiarscríbhinne seo a atáirgeadh anseo ós rud é go gcomhfhreagraíonn sé leis an ngníomh crí</w:t>
      </w:r>
      <w:r>
        <w:rPr>
          <w:i/>
        </w:rPr>
        <w:t>ochnaitheach, Cinneadh (AE) 2025/1018</w:t>
      </w:r>
      <w:bookmarkStart w:id="7" w:name="_GoBack"/>
      <w:bookmarkEnd w:id="7"/>
      <w:r w:rsidRPr="00CD41CA">
        <w:rPr>
          <w:i/>
        </w:rPr>
        <w:t>.)</w:t>
      </w:r>
    </w:p>
    <w:sectPr w:rsidR="00E365E1" w:rsidRPr="00CD41CA" w:rsidSect="006F440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902" w:rsidRPr="006F440B" w:rsidRDefault="009D7902">
      <w:r w:rsidRPr="006F440B">
        <w:separator/>
      </w:r>
    </w:p>
  </w:endnote>
  <w:endnote w:type="continuationSeparator" w:id="0">
    <w:p w:rsidR="009D7902" w:rsidRPr="006F440B" w:rsidRDefault="009D7902">
      <w:r w:rsidRPr="006F44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A27" w:rsidRPr="006F440B" w:rsidRDefault="00DA2A27" w:rsidP="00D111FE">
    <w:pPr>
      <w:pStyle w:val="EPFooter"/>
    </w:pPr>
    <w:r w:rsidRPr="006F440B">
      <w:t>PE</w:t>
    </w:r>
    <w:r w:rsidRPr="006F440B">
      <w:rPr>
        <w:rStyle w:val="HideTWBExt"/>
      </w:rPr>
      <w:t>&lt;</w:t>
    </w:r>
    <w:proofErr w:type="spellStart"/>
    <w:r w:rsidRPr="006F440B">
      <w:rPr>
        <w:rStyle w:val="HideTWBExt"/>
      </w:rPr>
      <w:t>NoPE</w:t>
    </w:r>
    <w:proofErr w:type="spellEnd"/>
    <w:r w:rsidRPr="006F440B">
      <w:rPr>
        <w:rStyle w:val="HideTWBExt"/>
      </w:rPr>
      <w:t>&gt;</w:t>
    </w:r>
    <w:r w:rsidRPr="006F440B">
      <w:t>771.884</w:t>
    </w:r>
    <w:r w:rsidRPr="006F440B">
      <w:rPr>
        <w:rStyle w:val="HideTWBExt"/>
      </w:rPr>
      <w:t>&lt;/</w:t>
    </w:r>
    <w:proofErr w:type="spellStart"/>
    <w:r w:rsidRPr="006F440B">
      <w:rPr>
        <w:rStyle w:val="HideTWBExt"/>
      </w:rPr>
      <w:t>NoPE</w:t>
    </w:r>
    <w:proofErr w:type="spellEnd"/>
    <w:r w:rsidRPr="006F440B">
      <w:rPr>
        <w:rStyle w:val="HideTWBExt"/>
      </w:rPr>
      <w:t>&gt;&lt;Version&gt;</w:t>
    </w:r>
    <w:r w:rsidRPr="006F440B">
      <w:t>v03-00</w:t>
    </w:r>
    <w:r w:rsidRPr="006F440B">
      <w:rPr>
        <w:rStyle w:val="HideTWBExt"/>
      </w:rPr>
      <w:t>&lt;/</w:t>
    </w:r>
    <w:proofErr w:type="spellStart"/>
    <w:r w:rsidRPr="006F440B">
      <w:rPr>
        <w:rStyle w:val="HideTWBExt"/>
      </w:rPr>
      <w:t>Version</w:t>
    </w:r>
    <w:proofErr w:type="spellEnd"/>
    <w:r w:rsidRPr="006F440B">
      <w:rPr>
        <w:rStyle w:val="HideTWBExt"/>
      </w:rPr>
      <w:t>&gt;</w:t>
    </w:r>
    <w:r w:rsidRPr="006F440B">
      <w:tab/>
    </w:r>
    <w:r w:rsidRPr="006F440B">
      <w:fldChar w:fldCharType="begin"/>
    </w:r>
    <w:r w:rsidRPr="006F440B">
      <w:instrText xml:space="preserve"> PAGE  \* MERGEFORMAT </w:instrText>
    </w:r>
    <w:r w:rsidRPr="006F440B">
      <w:fldChar w:fldCharType="separate"/>
    </w:r>
    <w:r w:rsidR="006F440B" w:rsidRPr="006F440B">
      <w:rPr>
        <w:noProof/>
      </w:rPr>
      <w:t>2</w:t>
    </w:r>
    <w:r w:rsidRPr="006F440B">
      <w:fldChar w:fldCharType="end"/>
    </w:r>
    <w:r w:rsidRPr="006F440B">
      <w:t>/</w:t>
    </w:r>
    <w:fldSimple w:instr=" NUMPAGES  \* MERGEFORMAT ">
      <w:r w:rsidR="006F440B" w:rsidRPr="006F440B">
        <w:rPr>
          <w:noProof/>
        </w:rPr>
        <w:t>8</w:t>
      </w:r>
    </w:fldSimple>
    <w:r w:rsidRPr="006F440B">
      <w:tab/>
    </w:r>
    <w:r w:rsidRPr="006F440B">
      <w:rPr>
        <w:rStyle w:val="HideTWBExt"/>
      </w:rPr>
      <w:t>&lt;PathFdR&gt;</w:t>
    </w:r>
    <w:r w:rsidRPr="006F440B">
      <w:t>RR\1320028GA.docx</w:t>
    </w:r>
    <w:r w:rsidRPr="006F440B">
      <w:rPr>
        <w:rStyle w:val="HideTWBExt"/>
      </w:rPr>
      <w:t>&lt;/</w:t>
    </w:r>
    <w:proofErr w:type="spellStart"/>
    <w:r w:rsidRPr="006F440B">
      <w:rPr>
        <w:rStyle w:val="HideTWBExt"/>
      </w:rPr>
      <w:t>PathFdR</w:t>
    </w:r>
    <w:proofErr w:type="spellEnd"/>
    <w:r w:rsidRPr="006F440B">
      <w:rPr>
        <w:rStyle w:val="HideTWBExt"/>
      </w:rPr>
      <w:t>&gt;</w:t>
    </w:r>
  </w:p>
  <w:p w:rsidR="00DA2A27" w:rsidRPr="006F440B" w:rsidRDefault="00DA2A27" w:rsidP="00D111FE">
    <w:pPr>
      <w:pStyle w:val="EPFooter2"/>
    </w:pPr>
    <w:r w:rsidRPr="006F440B">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A27" w:rsidRPr="006F440B" w:rsidRDefault="00DA2A27" w:rsidP="00D111FE">
    <w:pPr>
      <w:pStyle w:val="EPFooter"/>
    </w:pPr>
    <w:r w:rsidRPr="006F440B">
      <w:rPr>
        <w:rStyle w:val="HideTWBExt"/>
      </w:rPr>
      <w:t>&lt;PathFdR&gt;</w:t>
    </w:r>
    <w:r w:rsidRPr="006F440B">
      <w:t>RR\1320028GA.docx</w:t>
    </w:r>
    <w:r w:rsidRPr="006F440B">
      <w:rPr>
        <w:rStyle w:val="HideTWBExt"/>
      </w:rPr>
      <w:t>&lt;/</w:t>
    </w:r>
    <w:proofErr w:type="spellStart"/>
    <w:r w:rsidRPr="006F440B">
      <w:rPr>
        <w:rStyle w:val="HideTWBExt"/>
      </w:rPr>
      <w:t>PathFdR</w:t>
    </w:r>
    <w:proofErr w:type="spellEnd"/>
    <w:r w:rsidRPr="006F440B">
      <w:rPr>
        <w:rStyle w:val="HideTWBExt"/>
      </w:rPr>
      <w:t>&gt;</w:t>
    </w:r>
    <w:r w:rsidRPr="006F440B">
      <w:tab/>
    </w:r>
    <w:r w:rsidRPr="006F440B">
      <w:tab/>
      <w:t>PE</w:t>
    </w:r>
    <w:r w:rsidRPr="006F440B">
      <w:rPr>
        <w:rStyle w:val="HideTWBExt"/>
      </w:rPr>
      <w:t>&lt;</w:t>
    </w:r>
    <w:proofErr w:type="spellStart"/>
    <w:r w:rsidRPr="006F440B">
      <w:rPr>
        <w:rStyle w:val="HideTWBExt"/>
      </w:rPr>
      <w:t>NoPE</w:t>
    </w:r>
    <w:proofErr w:type="spellEnd"/>
    <w:r w:rsidRPr="006F440B">
      <w:rPr>
        <w:rStyle w:val="HideTWBExt"/>
      </w:rPr>
      <w:t>&gt;</w:t>
    </w:r>
    <w:r w:rsidRPr="006F440B">
      <w:t>771.884</w:t>
    </w:r>
    <w:r w:rsidRPr="006F440B">
      <w:rPr>
        <w:rStyle w:val="HideTWBExt"/>
      </w:rPr>
      <w:t>&lt;/</w:t>
    </w:r>
    <w:proofErr w:type="spellStart"/>
    <w:r w:rsidRPr="006F440B">
      <w:rPr>
        <w:rStyle w:val="HideTWBExt"/>
      </w:rPr>
      <w:t>NoPE</w:t>
    </w:r>
    <w:proofErr w:type="spellEnd"/>
    <w:r w:rsidRPr="006F440B">
      <w:rPr>
        <w:rStyle w:val="HideTWBExt"/>
      </w:rPr>
      <w:t>&gt;&lt;Version&gt;</w:t>
    </w:r>
    <w:r w:rsidRPr="006F440B">
      <w:t>v03-00</w:t>
    </w:r>
    <w:r w:rsidRPr="006F440B">
      <w:rPr>
        <w:rStyle w:val="HideTWBExt"/>
      </w:rPr>
      <w:t>&lt;/</w:t>
    </w:r>
    <w:proofErr w:type="spellStart"/>
    <w:r w:rsidRPr="006F440B">
      <w:rPr>
        <w:rStyle w:val="HideTWBExt"/>
      </w:rPr>
      <w:t>Version</w:t>
    </w:r>
    <w:proofErr w:type="spellEnd"/>
    <w:r w:rsidRPr="006F440B">
      <w:rPr>
        <w:rStyle w:val="HideTWBExt"/>
      </w:rPr>
      <w:t>&gt;</w:t>
    </w:r>
  </w:p>
  <w:p w:rsidR="00DA2A27" w:rsidRPr="006F440B" w:rsidRDefault="00DA2A27" w:rsidP="00D111FE">
    <w:pPr>
      <w:pStyle w:val="EPFooter2"/>
    </w:pPr>
    <w:r w:rsidRPr="006F440B">
      <w:t>GA</w:t>
    </w:r>
    <w:r w:rsidRPr="006F440B">
      <w:tab/>
    </w:r>
    <w:r w:rsidRPr="006F440B">
      <w:rPr>
        <w:b w:val="0"/>
        <w:i/>
        <w:color w:val="C0C0C0"/>
        <w:sz w:val="22"/>
      </w:rPr>
      <w:t>Aontaithe san éagsúlacht</w:t>
    </w:r>
    <w:r w:rsidRPr="006F440B">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0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0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902" w:rsidRPr="006F440B" w:rsidRDefault="009D7902">
      <w:r w:rsidRPr="006F440B">
        <w:separator/>
      </w:r>
    </w:p>
  </w:footnote>
  <w:footnote w:type="continuationSeparator" w:id="0">
    <w:p w:rsidR="009D7902" w:rsidRPr="006F440B" w:rsidRDefault="009D7902">
      <w:r w:rsidRPr="006F440B">
        <w:continuationSeparator/>
      </w:r>
    </w:p>
  </w:footnote>
  <w:footnote w:id="1">
    <w:p w:rsidR="00DA2A27" w:rsidRPr="006F440B" w:rsidRDefault="00DA2A27" w:rsidP="006F440B">
      <w:pPr>
        <w:pStyle w:val="FootnoteText"/>
        <w:ind w:left="567" w:hanging="567"/>
        <w:rPr>
          <w:sz w:val="24"/>
          <w:lang w:val="ga-IE"/>
        </w:rPr>
      </w:pPr>
      <w:r w:rsidRPr="006F440B">
        <w:rPr>
          <w:rStyle w:val="FootnoteReference"/>
          <w:sz w:val="24"/>
          <w:lang w:val="ga-IE"/>
        </w:rPr>
        <w:footnoteRef/>
      </w:r>
      <w:r w:rsidR="006F440B" w:rsidRPr="006F440B">
        <w:rPr>
          <w:sz w:val="24"/>
          <w:lang w:val="ga-IE"/>
        </w:rPr>
        <w:t xml:space="preserve"> </w:t>
      </w:r>
      <w:r w:rsidR="006F440B" w:rsidRPr="006F440B">
        <w:rPr>
          <w:sz w:val="24"/>
          <w:lang w:val="ga-IE"/>
        </w:rPr>
        <w:tab/>
      </w:r>
      <w:r w:rsidRPr="006F440B">
        <w:rPr>
          <w:sz w:val="24"/>
          <w:lang w:val="ga-IE"/>
        </w:rPr>
        <w:t xml:space="preserve">IO L 153, 3.5.2021, lch. 48, ELI: </w:t>
      </w:r>
      <w:hyperlink r:id="rId1" w:history="1">
        <w:r w:rsidR="00FA397B" w:rsidRPr="00FA397B">
          <w:rPr>
            <w:rStyle w:val="Hyperlink"/>
            <w:sz w:val="24"/>
            <w:lang w:val="ga-IE"/>
          </w:rPr>
          <w:t>http://data.europa.eu/eli/reg/2021/691/oj</w:t>
        </w:r>
      </w:hyperlink>
      <w:r w:rsidR="00FA397B" w:rsidRPr="00E76B66">
        <w:rPr>
          <w:lang w:val="it-IT"/>
        </w:rPr>
        <w:t>.</w:t>
      </w:r>
    </w:p>
  </w:footnote>
  <w:footnote w:id="2">
    <w:p w:rsidR="00DA2A27" w:rsidRPr="006F440B" w:rsidRDefault="00DA2A27" w:rsidP="006F440B">
      <w:pPr>
        <w:pStyle w:val="FootnoteText"/>
        <w:ind w:left="567" w:hanging="567"/>
        <w:rPr>
          <w:sz w:val="24"/>
          <w:lang w:val="ga-IE"/>
        </w:rPr>
      </w:pPr>
      <w:r w:rsidRPr="006F440B">
        <w:rPr>
          <w:rStyle w:val="FootnoteReference"/>
          <w:sz w:val="24"/>
          <w:lang w:val="ga-IE"/>
        </w:rPr>
        <w:footnoteRef/>
      </w:r>
      <w:r w:rsidR="006F440B" w:rsidRPr="006F440B">
        <w:rPr>
          <w:sz w:val="24"/>
          <w:lang w:val="ga-IE"/>
        </w:rPr>
        <w:t xml:space="preserve"> </w:t>
      </w:r>
      <w:r w:rsidR="006F440B" w:rsidRPr="006F440B">
        <w:rPr>
          <w:sz w:val="24"/>
          <w:lang w:val="ga-IE"/>
        </w:rPr>
        <w:tab/>
      </w:r>
      <w:r w:rsidRPr="006F440B">
        <w:rPr>
          <w:sz w:val="24"/>
          <w:lang w:val="ga-IE"/>
        </w:rPr>
        <w:t xml:space="preserve">IO L 433 I, 22.12.2020, lch. 11, ELI: </w:t>
      </w:r>
      <w:hyperlink r:id="rId2" w:history="1">
        <w:r w:rsidR="00CA1181" w:rsidRPr="00CA1181">
          <w:rPr>
            <w:rStyle w:val="Hyperlink"/>
            <w:sz w:val="24"/>
            <w:lang w:val="ga-IE"/>
          </w:rPr>
          <w:t>http://data.europa.eu/eli/reg/2020/2093/</w:t>
        </w:r>
        <w:r w:rsidR="00CA1181" w:rsidRPr="003E18C5">
          <w:rPr>
            <w:rStyle w:val="Hyperlink"/>
            <w:sz w:val="24"/>
            <w:lang w:val="ga-IE"/>
          </w:rPr>
          <w:t>oj</w:t>
        </w:r>
      </w:hyperlink>
      <w:r w:rsidRPr="006F440B">
        <w:rPr>
          <w:sz w:val="24"/>
          <w:lang w:val="ga-IE"/>
        </w:rPr>
        <w:t>.</w:t>
      </w:r>
    </w:p>
  </w:footnote>
  <w:footnote w:id="3">
    <w:p w:rsidR="00DA2A27" w:rsidRPr="006F440B" w:rsidRDefault="00DA2A27" w:rsidP="006F440B">
      <w:pPr>
        <w:pStyle w:val="FootnoteText"/>
        <w:ind w:left="567" w:hanging="567"/>
        <w:rPr>
          <w:sz w:val="24"/>
          <w:lang w:val="ga-IE"/>
        </w:rPr>
      </w:pPr>
      <w:r w:rsidRPr="006F440B">
        <w:rPr>
          <w:rStyle w:val="FootnoteReference"/>
          <w:sz w:val="24"/>
          <w:lang w:val="ga-IE"/>
        </w:rPr>
        <w:footnoteRef/>
      </w:r>
      <w:r w:rsidR="006F440B" w:rsidRPr="006F440B">
        <w:rPr>
          <w:color w:val="333333"/>
          <w:sz w:val="24"/>
          <w:shd w:val="clear" w:color="auto" w:fill="FFFFFF"/>
          <w:lang w:val="ga-IE"/>
        </w:rPr>
        <w:t xml:space="preserve"> </w:t>
      </w:r>
      <w:r w:rsidR="006F440B" w:rsidRPr="006F440B">
        <w:rPr>
          <w:color w:val="333333"/>
          <w:sz w:val="24"/>
          <w:shd w:val="clear" w:color="auto" w:fill="FFFFFF"/>
          <w:lang w:val="ga-IE"/>
        </w:rPr>
        <w:tab/>
      </w:r>
      <w:r w:rsidRPr="006F440B">
        <w:rPr>
          <w:color w:val="333333"/>
          <w:sz w:val="24"/>
          <w:shd w:val="clear" w:color="auto" w:fill="FFFFFF"/>
          <w:lang w:val="ga-IE"/>
        </w:rPr>
        <w:t>Rialachán (AE, Euratom) 2024/765 ón gComhairle an 29 Feabhra 2024 lena leasaítear Rialachán (AE, Euratom) 2020/2093 lena leagtar síos an creat airgeadais ilbhliantúil do na blianta 2021 go 2027 (</w:t>
      </w:r>
      <w:r w:rsidRPr="006F440B">
        <w:rPr>
          <w:sz w:val="24"/>
          <w:lang w:val="ga-IE"/>
        </w:rPr>
        <w:t xml:space="preserve">IO L, 2024/765, 29.2.2024, </w:t>
      </w:r>
      <w:r w:rsidRPr="006F440B">
        <w:rPr>
          <w:rStyle w:val="Emphasis"/>
          <w:color w:val="333333"/>
          <w:sz w:val="24"/>
          <w:shd w:val="clear" w:color="auto" w:fill="FFFFFF"/>
          <w:lang w:val="ga-IE"/>
        </w:rPr>
        <w:t xml:space="preserve">ELI: </w:t>
      </w:r>
      <w:hyperlink r:id="rId3" w:history="1">
        <w:r w:rsidRPr="00FA397B">
          <w:rPr>
            <w:rStyle w:val="Hyperlink"/>
            <w:sz w:val="24"/>
            <w:shd w:val="clear" w:color="auto" w:fill="FFFFFF"/>
            <w:lang w:val="ga-IE"/>
          </w:rPr>
          <w:t>http://data.europa.eu/eli/reg/2024/765/oj</w:t>
        </w:r>
      </w:hyperlink>
      <w:r w:rsidRPr="006F440B">
        <w:rPr>
          <w:rStyle w:val="Emphasis"/>
          <w:color w:val="333333"/>
          <w:sz w:val="24"/>
          <w:shd w:val="clear" w:color="auto" w:fill="FFFFFF"/>
          <w:lang w:val="ga-IE"/>
        </w:rPr>
        <w:t>).</w:t>
      </w:r>
    </w:p>
  </w:footnote>
  <w:footnote w:id="4">
    <w:p w:rsidR="00DA2A27" w:rsidRPr="006F440B" w:rsidRDefault="00DA2A27" w:rsidP="006F440B">
      <w:pPr>
        <w:pStyle w:val="FootnoteText"/>
        <w:ind w:left="567" w:hanging="567"/>
        <w:rPr>
          <w:sz w:val="24"/>
          <w:lang w:val="ga-IE"/>
        </w:rPr>
      </w:pPr>
      <w:r w:rsidRPr="006F440B">
        <w:rPr>
          <w:rStyle w:val="FootnoteReference"/>
          <w:sz w:val="24"/>
          <w:lang w:val="ga-IE"/>
        </w:rPr>
        <w:footnoteRef/>
      </w:r>
      <w:r w:rsidR="006F440B" w:rsidRPr="006F440B">
        <w:rPr>
          <w:sz w:val="24"/>
          <w:lang w:val="ga-IE"/>
        </w:rPr>
        <w:t xml:space="preserve"> </w:t>
      </w:r>
      <w:r w:rsidR="006F440B" w:rsidRPr="006F440B">
        <w:rPr>
          <w:sz w:val="24"/>
          <w:lang w:val="ga-IE"/>
        </w:rPr>
        <w:tab/>
      </w:r>
      <w:r w:rsidRPr="006F440B">
        <w:rPr>
          <w:sz w:val="24"/>
          <w:lang w:val="ga-IE"/>
        </w:rPr>
        <w:t xml:space="preserve">IO L 433 I, 22.12.2020, lch. 28, ELI: </w:t>
      </w:r>
      <w:hyperlink r:id="rId4" w:history="1">
        <w:r w:rsidR="00CA1181" w:rsidRPr="00CA1181">
          <w:rPr>
            <w:rStyle w:val="Hyperlink"/>
            <w:sz w:val="24"/>
            <w:lang w:val="ga-IE"/>
          </w:rPr>
          <w:t>http://data.europa.eu/eli/agree_interinstit/2020/1222/oj</w:t>
        </w:r>
      </w:hyperlink>
      <w:r w:rsidRPr="006F440B">
        <w:rPr>
          <w:sz w:val="24"/>
          <w:lang w:val="ga-IE"/>
        </w:rPr>
        <w:t>.</w:t>
      </w:r>
    </w:p>
  </w:footnote>
  <w:footnote w:id="5">
    <w:p w:rsidR="00DA2A27" w:rsidRPr="006F440B" w:rsidRDefault="00DA2A27" w:rsidP="006F440B">
      <w:pPr>
        <w:pStyle w:val="FootnoteText"/>
        <w:ind w:left="567" w:hanging="567"/>
        <w:rPr>
          <w:sz w:val="24"/>
          <w:lang w:val="ga-IE"/>
        </w:rPr>
      </w:pPr>
      <w:r w:rsidRPr="006F440B">
        <w:rPr>
          <w:rStyle w:val="FootnoteReference"/>
          <w:sz w:val="24"/>
          <w:lang w:val="ga-IE"/>
        </w:rPr>
        <w:footnoteRef/>
      </w:r>
      <w:r w:rsidR="006F440B" w:rsidRPr="006F440B">
        <w:rPr>
          <w:sz w:val="24"/>
          <w:lang w:val="ga-IE"/>
        </w:rPr>
        <w:t xml:space="preserve"> </w:t>
      </w:r>
      <w:r w:rsidR="006F440B" w:rsidRPr="006F440B">
        <w:rPr>
          <w:sz w:val="24"/>
          <w:lang w:val="ga-IE"/>
        </w:rPr>
        <w:tab/>
      </w:r>
      <w:r w:rsidRPr="006F440B">
        <w:rPr>
          <w:sz w:val="24"/>
          <w:lang w:val="ga-IE"/>
        </w:rPr>
        <w:t>De réir bhrí Airteagal 3 de Rialachán CED.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4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GA"/>
    <w:docVar w:name="dvnumam" w:val="0"/>
    <w:docVar w:name="dvpe" w:val="771.884"/>
    <w:docVar w:name="dvrapporteur" w:val=" Rapóirtéir:"/>
    <w:docVar w:name="dvtitre" w:val="Rún ó Pharlaimint na hEorpa an xx Xxxx 2025 ar an togra le haghaidh cinneadh ó Pharlaimint na hEorpa agus ón gComhairle maidir le slógadh an Chiste Eorpaigh um Choigeartú don Domhandú d’Oibrithe Iomarcacha tar éis iarratas ón mBeilg – EGF/2024/003 BE/Van Hool(COM(2025)0001 – C10-0056/2025 – 2025/0061(BUD))"/>
  </w:docVars>
  <w:rsids>
    <w:rsidRoot w:val="009D7902"/>
    <w:rsid w:val="00002272"/>
    <w:rsid w:val="00006E4D"/>
    <w:rsid w:val="00064002"/>
    <w:rsid w:val="000677B9"/>
    <w:rsid w:val="000831BA"/>
    <w:rsid w:val="000A42CC"/>
    <w:rsid w:val="000E7DD9"/>
    <w:rsid w:val="0010095E"/>
    <w:rsid w:val="00125B37"/>
    <w:rsid w:val="00187494"/>
    <w:rsid w:val="001F32AE"/>
    <w:rsid w:val="002767FF"/>
    <w:rsid w:val="002B18FE"/>
    <w:rsid w:val="002B5493"/>
    <w:rsid w:val="002C4C02"/>
    <w:rsid w:val="00343214"/>
    <w:rsid w:val="00361C00"/>
    <w:rsid w:val="00367C24"/>
    <w:rsid w:val="00395FA1"/>
    <w:rsid w:val="003E15D4"/>
    <w:rsid w:val="0040233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144"/>
    <w:rsid w:val="006631B6"/>
    <w:rsid w:val="00680577"/>
    <w:rsid w:val="006F440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902"/>
    <w:rsid w:val="00A1687D"/>
    <w:rsid w:val="00A43E52"/>
    <w:rsid w:val="00A4678D"/>
    <w:rsid w:val="00A778C7"/>
    <w:rsid w:val="00AB441E"/>
    <w:rsid w:val="00AB6293"/>
    <w:rsid w:val="00AE0928"/>
    <w:rsid w:val="00AF3B82"/>
    <w:rsid w:val="00B12E95"/>
    <w:rsid w:val="00B22876"/>
    <w:rsid w:val="00B558F0"/>
    <w:rsid w:val="00B74395"/>
    <w:rsid w:val="00BD48FE"/>
    <w:rsid w:val="00BD7BD8"/>
    <w:rsid w:val="00BE6ADC"/>
    <w:rsid w:val="00C05BFE"/>
    <w:rsid w:val="00C23CD4"/>
    <w:rsid w:val="00C61C0C"/>
    <w:rsid w:val="00C941CB"/>
    <w:rsid w:val="00CA1181"/>
    <w:rsid w:val="00CC2357"/>
    <w:rsid w:val="00CD41CA"/>
    <w:rsid w:val="00CF071A"/>
    <w:rsid w:val="00D058B8"/>
    <w:rsid w:val="00D56C11"/>
    <w:rsid w:val="00D834A0"/>
    <w:rsid w:val="00D872DF"/>
    <w:rsid w:val="00D91E21"/>
    <w:rsid w:val="00DA2A27"/>
    <w:rsid w:val="00DA7FCD"/>
    <w:rsid w:val="00E365E1"/>
    <w:rsid w:val="00E76B66"/>
    <w:rsid w:val="00E820A4"/>
    <w:rsid w:val="00EB006A"/>
    <w:rsid w:val="00EB4772"/>
    <w:rsid w:val="00ED169E"/>
    <w:rsid w:val="00ED4235"/>
    <w:rsid w:val="00F04346"/>
    <w:rsid w:val="00F075DC"/>
    <w:rsid w:val="00F149E9"/>
    <w:rsid w:val="00F5134D"/>
    <w:rsid w:val="00F74202"/>
    <w:rsid w:val="00F87713"/>
    <w:rsid w:val="00FA397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5AAF5"/>
  <w15:chartTrackingRefBased/>
  <w15:docId w15:val="{E25A565A-5635-4472-96FB-5902022C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A2A2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A2A27"/>
    <w:pPr>
      <w:keepNext/>
      <w:spacing w:after="480"/>
      <w:jc w:val="center"/>
    </w:pPr>
    <w:rPr>
      <w:rFonts w:ascii="Arial" w:hAnsi="Arial" w:cs="Arial"/>
      <w:b/>
    </w:rPr>
  </w:style>
  <w:style w:type="paragraph" w:customStyle="1" w:styleId="NormalHanging12a">
    <w:name w:val="NormalHanging12a"/>
    <w:basedOn w:val="Normal"/>
    <w:link w:val="NormalHanging12aChar"/>
    <w:rsid w:val="00DA2A27"/>
    <w:pPr>
      <w:spacing w:after="240"/>
      <w:ind w:left="567" w:hanging="567"/>
    </w:pPr>
  </w:style>
  <w:style w:type="paragraph" w:styleId="Header">
    <w:name w:val="header"/>
    <w:basedOn w:val="Normal"/>
    <w:link w:val="HeaderChar"/>
    <w:rsid w:val="00DA2A27"/>
    <w:pPr>
      <w:tabs>
        <w:tab w:val="center" w:pos="4513"/>
        <w:tab w:val="right" w:pos="9026"/>
      </w:tabs>
    </w:pPr>
  </w:style>
  <w:style w:type="character" w:customStyle="1" w:styleId="HeaderChar">
    <w:name w:val="Header Char"/>
    <w:basedOn w:val="DefaultParagraphFont"/>
    <w:link w:val="Header"/>
    <w:rsid w:val="00DA2A27"/>
    <w:rPr>
      <w:sz w:val="24"/>
      <w:lang w:val="ga-IE"/>
    </w:rPr>
  </w:style>
  <w:style w:type="paragraph" w:customStyle="1" w:styleId="NormalBold24a">
    <w:name w:val="NormalBold24a"/>
    <w:basedOn w:val="Normal"/>
    <w:rsid w:val="00DA2A27"/>
    <w:pPr>
      <w:spacing w:after="480"/>
    </w:pPr>
    <w:rPr>
      <w:b/>
      <w:bCs/>
    </w:rPr>
  </w:style>
  <w:style w:type="paragraph" w:customStyle="1" w:styleId="EPFooter">
    <w:name w:val="EPFooter"/>
    <w:basedOn w:val="Normal"/>
    <w:rsid w:val="00DA2A27"/>
    <w:pPr>
      <w:tabs>
        <w:tab w:val="center" w:pos="4535"/>
        <w:tab w:val="right" w:pos="9071"/>
      </w:tabs>
      <w:spacing w:before="240" w:after="240"/>
    </w:pPr>
    <w:rPr>
      <w:color w:val="010000"/>
      <w:sz w:val="22"/>
    </w:rPr>
  </w:style>
  <w:style w:type="paragraph" w:customStyle="1" w:styleId="EPComma">
    <w:name w:val="EPComma"/>
    <w:basedOn w:val="Normal"/>
    <w:rsid w:val="00DA2A27"/>
    <w:pPr>
      <w:spacing w:before="480" w:after="240"/>
    </w:pPr>
  </w:style>
  <w:style w:type="character" w:customStyle="1" w:styleId="NormalHanging12aChar">
    <w:name w:val="NormalHanging12a Char"/>
    <w:basedOn w:val="DefaultParagraphFont"/>
    <w:link w:val="NormalHanging12a"/>
    <w:locked/>
    <w:rsid w:val="00DA2A27"/>
    <w:rPr>
      <w:sz w:val="24"/>
      <w:lang w:val="ga-IE"/>
    </w:rPr>
  </w:style>
  <w:style w:type="character" w:styleId="Emphasis">
    <w:name w:val="Emphasis"/>
    <w:basedOn w:val="DefaultParagraphFont"/>
    <w:uiPriority w:val="20"/>
    <w:qFormat/>
    <w:rsid w:val="00DA2A27"/>
    <w:rPr>
      <w:i/>
      <w:iCs/>
    </w:rPr>
  </w:style>
  <w:style w:type="paragraph" w:customStyle="1" w:styleId="Institutionquiagit">
    <w:name w:val="Institution qui agit"/>
    <w:basedOn w:val="Normal"/>
    <w:next w:val="Normal"/>
    <w:rsid w:val="00DA2A27"/>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A2A27"/>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DA2A27"/>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A2A2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A2A2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A2A27"/>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DA2A27"/>
    <w:rPr>
      <w:color w:val="0563C1" w:themeColor="hyperlink"/>
      <w:u w:val="single"/>
    </w:rPr>
  </w:style>
  <w:style w:type="character" w:customStyle="1" w:styleId="PageHeadingChar">
    <w:name w:val="PageHeading Char"/>
    <w:basedOn w:val="DefaultParagraphFont"/>
    <w:link w:val="PageHeading"/>
    <w:rsid w:val="00DA2A27"/>
    <w:rPr>
      <w:rFonts w:ascii="Arial" w:hAnsi="Arial" w:cs="Arial"/>
      <w:b/>
      <w:sz w:val="24"/>
      <w:lang w:val="ga-IE"/>
    </w:rPr>
  </w:style>
  <w:style w:type="paragraph" w:styleId="Footer">
    <w:name w:val="footer"/>
    <w:basedOn w:val="Normal"/>
    <w:link w:val="FooterChar"/>
    <w:rsid w:val="00FA397B"/>
    <w:pPr>
      <w:tabs>
        <w:tab w:val="center" w:pos="4513"/>
        <w:tab w:val="right" w:pos="9026"/>
      </w:tabs>
    </w:pPr>
  </w:style>
  <w:style w:type="character" w:customStyle="1" w:styleId="FooterChar">
    <w:name w:val="Footer Char"/>
    <w:basedOn w:val="DefaultParagraphFont"/>
    <w:link w:val="Footer"/>
    <w:rsid w:val="00FA397B"/>
    <w:rPr>
      <w:sz w:val="24"/>
      <w:lang w:val="ga-IE"/>
    </w:rPr>
  </w:style>
  <w:style w:type="paragraph" w:styleId="BalloonText">
    <w:name w:val="Balloon Text"/>
    <w:basedOn w:val="Normal"/>
    <w:link w:val="BalloonTextChar"/>
    <w:rsid w:val="00FA397B"/>
    <w:rPr>
      <w:rFonts w:ascii="Segoe UI" w:hAnsi="Segoe UI" w:cs="Segoe UI"/>
      <w:sz w:val="18"/>
      <w:szCs w:val="18"/>
    </w:rPr>
  </w:style>
  <w:style w:type="character" w:customStyle="1" w:styleId="BalloonTextChar">
    <w:name w:val="Balloon Text Char"/>
    <w:basedOn w:val="DefaultParagraphFont"/>
    <w:link w:val="BalloonText"/>
    <w:rsid w:val="00FA397B"/>
    <w:rPr>
      <w:rFonts w:ascii="Segoe UI" w:hAnsi="Segoe UI" w:cs="Segoe UI"/>
      <w:sz w:val="18"/>
      <w:szCs w:val="18"/>
      <w:lang w:val="ga-IE"/>
    </w:rPr>
  </w:style>
  <w:style w:type="character" w:styleId="FollowedHyperlink">
    <w:name w:val="FollowedHyperlink"/>
    <w:basedOn w:val="DefaultParagraphFont"/>
    <w:rsid w:val="00FA39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46086-3B14-4FE2-AE59-78F094348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1671</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2025-06-10T14:32:00Z</dcterms:created>
  <dcterms:modified xsi:type="dcterms:W3CDTF">2025-06-10T14:32:00Z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P10_TA(2025)0074_</vt:lpwstr>
  </property>
  <property fmtid="{D5CDD505-2E9C-101B-9397-08002B2CF9AE}" pid="4" name="&lt;Type&gt;">
    <vt:lpwstr>RR</vt:lpwstr>
  </property>
</Properties>
</file>