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E3115" w14:paraId="2F052B3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12A4CAB" w14:textId="77777777" w:rsidR="00751A4A" w:rsidRPr="00CE3115" w:rsidRDefault="002264FC" w:rsidP="0010095E">
            <w:pPr>
              <w:pStyle w:val="EPName"/>
            </w:pPr>
            <w:r w:rsidRPr="00CE3115">
              <w:t>Parlament Ewropew</w:t>
            </w:r>
          </w:p>
          <w:p w14:paraId="2ECC36B5" w14:textId="77777777" w:rsidR="00751A4A" w:rsidRPr="00CE311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E3115">
              <w:t>2024</w:t>
            </w:r>
            <w:r w:rsidR="00817416" w:rsidRPr="00CE3115">
              <w:t>-202</w:t>
            </w:r>
            <w:r w:rsidRPr="00CE3115">
              <w:t>9</w:t>
            </w:r>
          </w:p>
        </w:tc>
        <w:tc>
          <w:tcPr>
            <w:tcW w:w="2268" w:type="dxa"/>
            <w:shd w:val="clear" w:color="auto" w:fill="auto"/>
          </w:tcPr>
          <w:p w14:paraId="6B5B7785" w14:textId="77777777" w:rsidR="00751A4A" w:rsidRPr="00CE3115" w:rsidRDefault="00187494" w:rsidP="0010095E">
            <w:pPr>
              <w:pStyle w:val="EPLogo"/>
            </w:pPr>
            <w:r w:rsidRPr="00CE3115">
              <w:rPr>
                <w:noProof/>
                <w:lang w:val="en-GB"/>
              </w:rPr>
              <w:drawing>
                <wp:inline distT="0" distB="0" distL="0" distR="0" wp14:anchorId="278212DF" wp14:editId="441AAC6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58C229" w14:textId="77777777" w:rsidR="00D058B8" w:rsidRPr="00CE3115" w:rsidRDefault="00D058B8" w:rsidP="004C5D52">
      <w:pPr>
        <w:pStyle w:val="LineTop"/>
      </w:pPr>
    </w:p>
    <w:p w14:paraId="0C1D9A88" w14:textId="77777777" w:rsidR="00680577" w:rsidRPr="00CE3115" w:rsidRDefault="002264FC" w:rsidP="00680577">
      <w:pPr>
        <w:pStyle w:val="EPBodyTA1"/>
      </w:pPr>
      <w:r w:rsidRPr="00CE3115">
        <w:t>TESTI ADOTTATI</w:t>
      </w:r>
    </w:p>
    <w:p w14:paraId="66BDFBCA" w14:textId="77777777" w:rsidR="00D058B8" w:rsidRPr="00CE3115" w:rsidRDefault="00D058B8" w:rsidP="00D058B8">
      <w:pPr>
        <w:pStyle w:val="LineBottom"/>
      </w:pPr>
    </w:p>
    <w:p w14:paraId="217170EA" w14:textId="77777777" w:rsidR="002264FC" w:rsidRPr="00CE3115" w:rsidRDefault="002264FC" w:rsidP="002264FC">
      <w:pPr>
        <w:pStyle w:val="ATHeading1"/>
      </w:pPr>
      <w:bookmarkStart w:id="0" w:name="TANumber"/>
      <w:r w:rsidRPr="00CE3115">
        <w:t>P10_TA(2025)00</w:t>
      </w:r>
      <w:bookmarkEnd w:id="0"/>
      <w:r w:rsidR="007D7F8C">
        <w:t>75</w:t>
      </w:r>
    </w:p>
    <w:p w14:paraId="18059681" w14:textId="77777777" w:rsidR="002264FC" w:rsidRPr="00CE3115" w:rsidRDefault="007306E3" w:rsidP="007306E3">
      <w:pPr>
        <w:pStyle w:val="ATHeading2"/>
      </w:pPr>
      <w:r>
        <w:t>Il-protezzjoni tal-interessi finanzjarji tal-Unjoni Ewropea – il-ġlieda kontra l-frodi – rapport annwali 2023</w:t>
      </w:r>
    </w:p>
    <w:p w14:paraId="296B9002" w14:textId="77777777" w:rsidR="002264FC" w:rsidRPr="00CE3115" w:rsidRDefault="002264FC" w:rsidP="002264FC">
      <w:pPr>
        <w:rPr>
          <w:i/>
          <w:vanish/>
        </w:rPr>
      </w:pPr>
      <w:r w:rsidRPr="00CE3115">
        <w:rPr>
          <w:i/>
        </w:rPr>
        <w:fldChar w:fldCharType="begin"/>
      </w:r>
      <w:r w:rsidRPr="00CE3115">
        <w:rPr>
          <w:i/>
        </w:rPr>
        <w:instrText xml:space="preserve"> TC"(</w:instrText>
      </w:r>
      <w:bookmarkStart w:id="1" w:name="DocNumber"/>
      <w:r w:rsidRPr="00CE3115">
        <w:rPr>
          <w:i/>
        </w:rPr>
        <w:instrText>A10-0049/2025</w:instrText>
      </w:r>
      <w:bookmarkEnd w:id="1"/>
      <w:r w:rsidRPr="00CE3115">
        <w:rPr>
          <w:i/>
        </w:rPr>
        <w:instrText xml:space="preserve"> - </w:instrText>
      </w:r>
      <w:proofErr w:type="spellStart"/>
      <w:r w:rsidRPr="00CE3115">
        <w:rPr>
          <w:i/>
        </w:rPr>
        <w:instrText>Rapporteur</w:instrText>
      </w:r>
      <w:proofErr w:type="spellEnd"/>
      <w:r w:rsidRPr="00CE3115">
        <w:rPr>
          <w:i/>
        </w:rPr>
        <w:instrText xml:space="preserve">: </w:instrText>
      </w:r>
      <w:proofErr w:type="spellStart"/>
      <w:r w:rsidRPr="00CE3115">
        <w:rPr>
          <w:i/>
        </w:rPr>
        <w:instrText>Gilles</w:instrText>
      </w:r>
      <w:proofErr w:type="spellEnd"/>
      <w:r w:rsidRPr="00CE3115">
        <w:rPr>
          <w:i/>
        </w:rPr>
        <w:instrText xml:space="preserve"> </w:instrText>
      </w:r>
      <w:proofErr w:type="spellStart"/>
      <w:r w:rsidRPr="00CE3115">
        <w:rPr>
          <w:i/>
        </w:rPr>
        <w:instrText>Boyer</w:instrText>
      </w:r>
      <w:proofErr w:type="spellEnd"/>
      <w:r w:rsidRPr="00CE3115">
        <w:rPr>
          <w:i/>
        </w:rPr>
        <w:instrText xml:space="preserve">)"\l3 \n&gt; \* MERGEFORMAT </w:instrText>
      </w:r>
      <w:r w:rsidRPr="00CE3115">
        <w:rPr>
          <w:i/>
        </w:rPr>
        <w:fldChar w:fldCharType="end"/>
      </w:r>
    </w:p>
    <w:p w14:paraId="1E805899" w14:textId="77777777" w:rsidR="002264FC" w:rsidRPr="00CE3115" w:rsidRDefault="002264FC" w:rsidP="002264FC">
      <w:pPr>
        <w:rPr>
          <w:vanish/>
        </w:rPr>
      </w:pPr>
      <w:bookmarkStart w:id="2" w:name="Commission"/>
      <w:r w:rsidRPr="00CE3115">
        <w:rPr>
          <w:vanish/>
        </w:rPr>
        <w:t>Kumitat għall-Kontroll tal-Baġit</w:t>
      </w:r>
      <w:bookmarkEnd w:id="2"/>
    </w:p>
    <w:p w14:paraId="3CD39E14" w14:textId="77777777" w:rsidR="002264FC" w:rsidRPr="00CE3115" w:rsidRDefault="002264FC" w:rsidP="002264FC">
      <w:pPr>
        <w:rPr>
          <w:vanish/>
        </w:rPr>
      </w:pPr>
      <w:bookmarkStart w:id="3" w:name="PE"/>
      <w:r w:rsidRPr="00CE3115">
        <w:rPr>
          <w:vanish/>
        </w:rPr>
        <w:t>PE766.940</w:t>
      </w:r>
      <w:bookmarkEnd w:id="3"/>
    </w:p>
    <w:p w14:paraId="1D643D75" w14:textId="77777777" w:rsidR="002264FC" w:rsidRPr="00CE3115" w:rsidRDefault="002264FC" w:rsidP="002264FC">
      <w:pPr>
        <w:pStyle w:val="ATHeading3"/>
      </w:pPr>
      <w:bookmarkStart w:id="4" w:name="Sujet"/>
      <w:r w:rsidRPr="00CE3115">
        <w:t>Riżoluzzjoni tal-Parlament Ewropew tas-6 ta' Mejju 2025 dwar il-protezzjoni tal-interessi finanzjarji tal-Unjoni Ewropea – il-ġlieda kontra l-frodi – rapport annwali 2023</w:t>
      </w:r>
      <w:bookmarkEnd w:id="4"/>
      <w:r w:rsidRPr="00CE3115">
        <w:t xml:space="preserve"> </w:t>
      </w:r>
      <w:bookmarkStart w:id="5" w:name="References"/>
      <w:r w:rsidRPr="00CE3115">
        <w:t>(2024/2083(INI))</w:t>
      </w:r>
      <w:bookmarkEnd w:id="5"/>
    </w:p>
    <w:p w14:paraId="29968354" w14:textId="77777777" w:rsidR="008D26DA" w:rsidRPr="00CE3115" w:rsidRDefault="008D26DA" w:rsidP="008D26DA">
      <w:pPr>
        <w:pStyle w:val="EPComma"/>
      </w:pPr>
      <w:r w:rsidRPr="00CE3115">
        <w:rPr>
          <w:i/>
        </w:rPr>
        <w:t>Il-Parlament Ewropew</w:t>
      </w:r>
      <w:r w:rsidRPr="00CE3115">
        <w:t>,</w:t>
      </w:r>
    </w:p>
    <w:p w14:paraId="0E38EE7B" w14:textId="77777777" w:rsidR="008D26DA" w:rsidRPr="00CE3115" w:rsidRDefault="008D26DA" w:rsidP="008D26DA">
      <w:pPr>
        <w:pStyle w:val="NormalHanging12a"/>
      </w:pPr>
      <w:r w:rsidRPr="00CE3115">
        <w:t>–</w:t>
      </w:r>
      <w:r w:rsidRPr="00CE3115">
        <w:tab/>
        <w:t xml:space="preserve">wara li </w:t>
      </w:r>
      <w:proofErr w:type="spellStart"/>
      <w:r w:rsidRPr="00CE3115">
        <w:t>kkunsidra</w:t>
      </w:r>
      <w:proofErr w:type="spellEnd"/>
      <w:r w:rsidRPr="00CE3115">
        <w:t xml:space="preserve"> l-Artikoli 310(6) u 325(5) tat-Trattat dwar il-Funzjonament tal-Unjoni Ewropea (TFUE),</w:t>
      </w:r>
    </w:p>
    <w:p w14:paraId="3921AAAB" w14:textId="77777777" w:rsidR="008D26DA" w:rsidRPr="00CE3115" w:rsidRDefault="008D26DA" w:rsidP="008D26DA">
      <w:pPr>
        <w:pStyle w:val="NormalHanging12a"/>
      </w:pPr>
      <w:r w:rsidRPr="00CE3115">
        <w:t>–</w:t>
      </w:r>
      <w:r w:rsidRPr="00CE3115">
        <w:tab/>
        <w:t xml:space="preserve">wara li </w:t>
      </w:r>
      <w:proofErr w:type="spellStart"/>
      <w:r w:rsidRPr="00CE3115">
        <w:t>kkunsidra</w:t>
      </w:r>
      <w:proofErr w:type="spellEnd"/>
      <w:r w:rsidRPr="00CE3115">
        <w:t xml:space="preserve"> r-rapport tal-Kummissjoni tal-25 ta’ Lulju 2024 bit-titolu “Il-35 Rapport Annwali dwar il-protezzjoni tal-interessi finanzjarji tal-Unjoni Ewropea u l-ġlieda kontra l-frodi – 2023” (</w:t>
      </w:r>
      <w:r w:rsidR="003E36C7" w:rsidRPr="00D17B48">
        <w:t>COM(2024)0318</w:t>
      </w:r>
      <w:r w:rsidRPr="00CE3115">
        <w:t>) (Rapport PIF tal-2023),</w:t>
      </w:r>
    </w:p>
    <w:p w14:paraId="5B9D2E9F" w14:textId="77777777" w:rsidR="008D26DA" w:rsidRPr="00CE3115" w:rsidRDefault="008D26DA" w:rsidP="008D26DA">
      <w:pPr>
        <w:pStyle w:val="NormalHanging12a"/>
      </w:pPr>
      <w:r w:rsidRPr="00CE3115">
        <w:t>–</w:t>
      </w:r>
      <w:r w:rsidRPr="00CE3115">
        <w:tab/>
        <w:t xml:space="preserve">wara li </w:t>
      </w:r>
      <w:proofErr w:type="spellStart"/>
      <w:r w:rsidRPr="00CE3115">
        <w:t>kkunsidra</w:t>
      </w:r>
      <w:proofErr w:type="spellEnd"/>
      <w:r w:rsidRPr="00CE3115">
        <w:t xml:space="preserve"> r-Rapport Annwali tal-Uffiċċju Ewropew ta’ Kontra l-Frodi (OLAF) tal-2023</w:t>
      </w:r>
      <w:r w:rsidRPr="00CE3115">
        <w:rPr>
          <w:rStyle w:val="FootnoteReference"/>
        </w:rPr>
        <w:footnoteReference w:id="1"/>
      </w:r>
      <w:r w:rsidRPr="00CE3115">
        <w:t xml:space="preserve"> u r-Rapport tal-Attività tal-Kumitat ta’ Sorveljanza </w:t>
      </w:r>
      <w:proofErr w:type="spellStart"/>
      <w:r w:rsidRPr="00CE3115">
        <w:t>tal-OLAF</w:t>
      </w:r>
      <w:proofErr w:type="spellEnd"/>
      <w:r w:rsidRPr="00CE3115">
        <w:t xml:space="preserve"> – 2023</w:t>
      </w:r>
      <w:r w:rsidRPr="00CE3115">
        <w:rPr>
          <w:rStyle w:val="FootnoteReference"/>
        </w:rPr>
        <w:footnoteReference w:id="2"/>
      </w:r>
      <w:r w:rsidRPr="00CE3115">
        <w:t>,</w:t>
      </w:r>
    </w:p>
    <w:p w14:paraId="3812750F" w14:textId="77777777" w:rsidR="008D26DA" w:rsidRPr="00CE3115" w:rsidRDefault="008D26DA" w:rsidP="008D26DA">
      <w:pPr>
        <w:pStyle w:val="NormalHanging12a"/>
      </w:pPr>
      <w:r w:rsidRPr="00CE3115">
        <w:t>–</w:t>
      </w:r>
      <w:r w:rsidRPr="00CE3115">
        <w:tab/>
        <w:t xml:space="preserve">wara li </w:t>
      </w:r>
      <w:proofErr w:type="spellStart"/>
      <w:r w:rsidRPr="00CE3115">
        <w:t>kkunsidra</w:t>
      </w:r>
      <w:proofErr w:type="spellEnd"/>
      <w:r w:rsidRPr="00CE3115">
        <w:t xml:space="preserve"> r-Rapport Annwali tal-2023 tal-Uffiċċju tal-Prosekutur Pubbliku Ewropew (UPPE) ippubblikat fl-1 ta’ Marzu 2024,</w:t>
      </w:r>
    </w:p>
    <w:p w14:paraId="37219E7C" w14:textId="77777777" w:rsidR="008D26DA" w:rsidRPr="00CE3115" w:rsidRDefault="008D26DA" w:rsidP="008D26DA">
      <w:pPr>
        <w:pStyle w:val="NormalHanging12a"/>
      </w:pPr>
      <w:r w:rsidRPr="00CE3115">
        <w:t>–</w:t>
      </w:r>
      <w:r w:rsidRPr="00CE3115">
        <w:tab/>
        <w:t xml:space="preserve">wara li </w:t>
      </w:r>
      <w:proofErr w:type="spellStart"/>
      <w:r w:rsidRPr="00CE3115">
        <w:t>kkunsidra</w:t>
      </w:r>
      <w:proofErr w:type="spellEnd"/>
      <w:r w:rsidRPr="00CE3115">
        <w:t xml:space="preserve"> r-Regolament (UE, </w:t>
      </w:r>
      <w:proofErr w:type="spellStart"/>
      <w:r w:rsidRPr="00CE3115">
        <w:t>Euratom</w:t>
      </w:r>
      <w:proofErr w:type="spellEnd"/>
      <w:r w:rsidRPr="00CE3115">
        <w:t xml:space="preserve">) 2020/2092 tal-Parlament Ewropew u tal-Kunsill tas-16 ta’ Diċembru 2020 dwar reġim ġenerali ta’ </w:t>
      </w:r>
      <w:proofErr w:type="spellStart"/>
      <w:r w:rsidRPr="00CE3115">
        <w:t>kondizzjonalità</w:t>
      </w:r>
      <w:proofErr w:type="spellEnd"/>
      <w:r w:rsidRPr="00CE3115">
        <w:t xml:space="preserve"> għall-protezzjoni tal-baġit tal-Unjoni</w:t>
      </w:r>
      <w:r w:rsidRPr="00CE3115">
        <w:rPr>
          <w:rStyle w:val="FootnoteReference"/>
        </w:rPr>
        <w:footnoteReference w:id="3"/>
      </w:r>
      <w:r w:rsidRPr="00CE3115">
        <w:t xml:space="preserve"> (ir-Regolament dwar il-</w:t>
      </w:r>
      <w:proofErr w:type="spellStart"/>
      <w:r w:rsidRPr="00CE3115">
        <w:t>Kondizzjonalità</w:t>
      </w:r>
      <w:proofErr w:type="spellEnd"/>
      <w:r w:rsidRPr="00CE3115">
        <w:t>),</w:t>
      </w:r>
    </w:p>
    <w:p w14:paraId="1FC9D351" w14:textId="77777777" w:rsidR="008D26DA" w:rsidRPr="00CE3115" w:rsidRDefault="008D26DA" w:rsidP="008D26DA">
      <w:pPr>
        <w:pStyle w:val="NormalHanging12a"/>
      </w:pPr>
      <w:r w:rsidRPr="00CE3115">
        <w:t>–</w:t>
      </w:r>
      <w:r w:rsidRPr="00CE3115">
        <w:tab/>
        <w:t xml:space="preserve">wara li </w:t>
      </w:r>
      <w:proofErr w:type="spellStart"/>
      <w:r w:rsidRPr="00CE3115">
        <w:t>kkunsidra</w:t>
      </w:r>
      <w:proofErr w:type="spellEnd"/>
      <w:r w:rsidRPr="00CE3115">
        <w:t xml:space="preserve"> d-Direttiva (UE) 2019/1937 tal-Parlament Ewropew u tal-Kunsill tat-23 ta’ Ottubru 2019 dwar il-protezzjoni ta’ persuni li jirrapportaw dwar ksur tal-liġi tal-Unjoni</w:t>
      </w:r>
      <w:r w:rsidRPr="00CE3115">
        <w:rPr>
          <w:rStyle w:val="FootnoteReference"/>
        </w:rPr>
        <w:footnoteReference w:id="4"/>
      </w:r>
      <w:r w:rsidRPr="00CE3115">
        <w:t xml:space="preserve"> (id-Direttiva dwar l-</w:t>
      </w:r>
      <w:proofErr w:type="spellStart"/>
      <w:r w:rsidRPr="00CE3115">
        <w:t>Informaturi</w:t>
      </w:r>
      <w:proofErr w:type="spellEnd"/>
      <w:r w:rsidRPr="00CE3115">
        <w:t xml:space="preserve">) u r-rapport tal-Kummissjoni tat-3 ta’ Lulju </w:t>
      </w:r>
      <w:r w:rsidRPr="00CE3115">
        <w:lastRenderedPageBreak/>
        <w:t>2024 dwar l-implimentazzjoni u l-applikazzjoni tagħha (</w:t>
      </w:r>
      <w:r w:rsidR="003E36C7" w:rsidRPr="00D17B48">
        <w:t>COM(2024)0269</w:t>
      </w:r>
      <w:r w:rsidRPr="00CE3115">
        <w:t>),</w:t>
      </w:r>
    </w:p>
    <w:p w14:paraId="1CBC7CDB" w14:textId="77777777" w:rsidR="008D26DA" w:rsidRPr="00CE3115" w:rsidRDefault="008D26DA" w:rsidP="008D26DA">
      <w:pPr>
        <w:pStyle w:val="NormalHanging12a"/>
      </w:pPr>
      <w:r w:rsidRPr="00CE3115">
        <w:t>–</w:t>
      </w:r>
      <w:r w:rsidRPr="00CE3115">
        <w:tab/>
        <w:t xml:space="preserve">wara li </w:t>
      </w:r>
      <w:proofErr w:type="spellStart"/>
      <w:r w:rsidRPr="00CE3115">
        <w:t>kkunsidra</w:t>
      </w:r>
      <w:proofErr w:type="spellEnd"/>
      <w:r w:rsidRPr="00CE3115">
        <w:t xml:space="preserve"> l-komunikazzjoni tal-Kummissjoni tal-5 ta’ Lulju </w:t>
      </w:r>
      <w:r w:rsidR="009D0DDE">
        <w:t xml:space="preserve">2023 </w:t>
      </w:r>
      <w:r w:rsidRPr="00CE3115">
        <w:t>bit-titolu “Rapport dwar l-Istat tad-Dritt 2023 – Is-sitwazzjoni tal-istat tad-dritt fl-Unjoni Ewropea (</w:t>
      </w:r>
      <w:r w:rsidR="003E36C7" w:rsidRPr="00D17B48">
        <w:t>COM(2023)0800</w:t>
      </w:r>
      <w:r w:rsidRPr="00CE3115">
        <w:t>), u r-riżoluzzjoni tal-Parlament Ewropew tat-28 ta’ Frar 2024 bit-titolu “Rapport dwar ir-Rapport tal-Kummissjoni tal-2023 dwar l-Istat tad-Dritt”</w:t>
      </w:r>
      <w:r w:rsidRPr="00CE3115">
        <w:rPr>
          <w:rStyle w:val="FootnoteReference"/>
        </w:rPr>
        <w:footnoteReference w:id="5"/>
      </w:r>
      <w:r w:rsidRPr="00CE3115">
        <w:t>,</w:t>
      </w:r>
    </w:p>
    <w:p w14:paraId="060E9A67" w14:textId="77777777" w:rsidR="008D26DA" w:rsidRPr="00CE3115" w:rsidRDefault="008D26DA" w:rsidP="008D26DA">
      <w:pPr>
        <w:pStyle w:val="NormalHanging12a"/>
      </w:pPr>
      <w:r w:rsidRPr="00CE3115">
        <w:t>–</w:t>
      </w:r>
      <w:r w:rsidRPr="00CE3115">
        <w:tab/>
        <w:t xml:space="preserve">wara li </w:t>
      </w:r>
      <w:proofErr w:type="spellStart"/>
      <w:r w:rsidRPr="00CE3115">
        <w:t>kkunsidra</w:t>
      </w:r>
      <w:proofErr w:type="spellEnd"/>
      <w:r w:rsidRPr="00CE3115">
        <w:t xml:space="preserve"> d-deċiżjoni tal-Kummissjoni tas-16 ta’ Diċembru 2024 li ma titneħħiex il-miżura imposta fl-applikazzjoni tal-Artikolu 2(2) tad-Deċiżjoni ta’ implimentazzjoni tal-Kunsill (UE) 2022/2506 tal-15 ta’ Diċembru 2022 dwar miżuri għall-protezzjoni tal-baġit tal-Unjoni mill-ksur tal-prinċipji tal-istat tad-dritt fl-Ungerija,</w:t>
      </w:r>
    </w:p>
    <w:p w14:paraId="794627C6" w14:textId="77777777" w:rsidR="008D26DA" w:rsidRPr="00CE3115" w:rsidRDefault="008D26DA" w:rsidP="008D26DA">
      <w:pPr>
        <w:pStyle w:val="NormalHanging12a"/>
        <w:rPr>
          <w:shd w:val="clear" w:color="auto" w:fill="FFFFFF"/>
        </w:rPr>
      </w:pPr>
      <w:r w:rsidRPr="00CE3115">
        <w:t>–</w:t>
      </w:r>
      <w:r w:rsidRPr="00CE3115">
        <w:tab/>
        <w:t xml:space="preserve">wara li </w:t>
      </w:r>
      <w:proofErr w:type="spellStart"/>
      <w:r w:rsidRPr="00CE3115">
        <w:t>kkunsidra</w:t>
      </w:r>
      <w:proofErr w:type="spellEnd"/>
      <w:r w:rsidRPr="00CE3115">
        <w:t xml:space="preserve"> s-sentenzi tal-Qorti tal-Ġustizzja tal-Unjoni Ewropea (QĠUE) tas-16 ta’ Frar 2022 fil-Kawżi C-156/21</w:t>
      </w:r>
      <w:r w:rsidRPr="00CE3115">
        <w:rPr>
          <w:rStyle w:val="FootnoteReference"/>
        </w:rPr>
        <w:footnoteReference w:id="6"/>
      </w:r>
      <w:r w:rsidRPr="00CE3115">
        <w:t xml:space="preserve"> u C-157/21</w:t>
      </w:r>
      <w:r w:rsidRPr="00CE3115">
        <w:rPr>
          <w:rStyle w:val="FootnoteReference"/>
        </w:rPr>
        <w:footnoteReference w:id="7"/>
      </w:r>
      <w:r w:rsidRPr="00CE3115">
        <w:t xml:space="preserve"> u d-Deċiżjoni ta’ Implimentazzjoni tal-Kunsill (UE) 2022/2506 tal-15 ta’ Diċembru 2022 dwar miżuri għall-protezzjoni tal-baġit tal-Unjoni kontra ksur tal-prinċipji tal-istat tad-dritt fl-Ungerija, li kollha jirreferu għar-</w:t>
      </w:r>
      <w:r w:rsidRPr="00CE3115">
        <w:rPr>
          <w:shd w:val="clear" w:color="auto" w:fill="FFFFFF"/>
        </w:rPr>
        <w:t>Regolament</w:t>
      </w:r>
      <w:r w:rsidRPr="00CE3115">
        <w:t xml:space="preserve"> dwar il-</w:t>
      </w:r>
      <w:proofErr w:type="spellStart"/>
      <w:r w:rsidRPr="00CE3115">
        <w:t>Kondizzjonalità</w:t>
      </w:r>
      <w:proofErr w:type="spellEnd"/>
      <w:r w:rsidRPr="00CE3115">
        <w:t>,</w:t>
      </w:r>
    </w:p>
    <w:p w14:paraId="1370C647" w14:textId="77777777" w:rsidR="008D26DA" w:rsidRPr="00CE3115" w:rsidRDefault="008D26DA" w:rsidP="008D26DA">
      <w:pPr>
        <w:pStyle w:val="NormalHanging12a"/>
      </w:pPr>
      <w:r w:rsidRPr="00CE3115">
        <w:t>–</w:t>
      </w:r>
      <w:r w:rsidRPr="00CE3115">
        <w:tab/>
        <w:t xml:space="preserve">wara li </w:t>
      </w:r>
      <w:proofErr w:type="spellStart"/>
      <w:r w:rsidRPr="00CE3115">
        <w:t>kkunsidra</w:t>
      </w:r>
      <w:proofErr w:type="spellEnd"/>
      <w:r w:rsidRPr="00CE3115">
        <w:t xml:space="preserve"> r-Regolament (UE, </w:t>
      </w:r>
      <w:proofErr w:type="spellStart"/>
      <w:r w:rsidRPr="00CE3115">
        <w:t>Euratom</w:t>
      </w:r>
      <w:proofErr w:type="spellEnd"/>
      <w:r w:rsidRPr="00CE3115">
        <w:t>) 2024/2509 tal-Parlament Ewropew u tal-Kunsill tat-23 ta’ Settembru 2024 dwar ir-regoli finanzjarji applikabbli għall-baġit ġenerali tal-Unjoni</w:t>
      </w:r>
      <w:r w:rsidRPr="00CE3115">
        <w:rPr>
          <w:rStyle w:val="FootnoteReference"/>
        </w:rPr>
        <w:footnoteReference w:id="8"/>
      </w:r>
      <w:r w:rsidRPr="00CE3115">
        <w:t xml:space="preserve"> (ir-Regolament Finanzjarju),</w:t>
      </w:r>
    </w:p>
    <w:p w14:paraId="68734245" w14:textId="77777777" w:rsidR="008D26DA" w:rsidRPr="00CE3115" w:rsidRDefault="008D26DA" w:rsidP="008D26DA">
      <w:pPr>
        <w:pStyle w:val="NormalHanging12a"/>
      </w:pPr>
      <w:r w:rsidRPr="00CE3115">
        <w:t>–</w:t>
      </w:r>
      <w:r w:rsidRPr="00CE3115">
        <w:tab/>
        <w:t xml:space="preserve">wara li </w:t>
      </w:r>
      <w:proofErr w:type="spellStart"/>
      <w:r w:rsidRPr="00CE3115">
        <w:t>kkunsidra</w:t>
      </w:r>
      <w:proofErr w:type="spellEnd"/>
      <w:r w:rsidRPr="00CE3115">
        <w:t xml:space="preserve"> r-Regolament (UE) 2024/1624</w:t>
      </w:r>
      <w:r w:rsidRPr="00CE3115">
        <w:rPr>
          <w:rStyle w:val="FootnoteReference"/>
        </w:rPr>
        <w:footnoteReference w:id="9"/>
      </w:r>
      <w:r w:rsidRPr="00CE3115">
        <w:t>, ir-Regolament (UE) 2024/1620</w:t>
      </w:r>
      <w:r w:rsidRPr="00CE3115">
        <w:rPr>
          <w:rStyle w:val="FootnoteReference"/>
        </w:rPr>
        <w:footnoteReference w:id="10"/>
      </w:r>
      <w:r w:rsidRPr="00CE3115">
        <w:t xml:space="preserve"> u d-Direttiva (UE) 2024/1640</w:t>
      </w:r>
      <w:r w:rsidRPr="00CE3115">
        <w:rPr>
          <w:rStyle w:val="FootnoteReference"/>
        </w:rPr>
        <w:footnoteReference w:id="11"/>
      </w:r>
      <w:r w:rsidRPr="00CE3115">
        <w:t>, kollha tal-Parlament Ewropew u tal-Kunsill, kollha adottati fil-31 ta’ Mejju 2024 u kollha dwar il-prevenzjoni tal-użu tas-sistema finanzjarja għall-finijiet tal-ħasil tal-flus jew il-finanzjament tat-terroriżmu, inkluż permezz tal-istabbiliment tal-Awtorità għall-Ġlieda Kontra l-Ħasil tal-Flus u l-Finanzjament tat-Terroriżmu,</w:t>
      </w:r>
    </w:p>
    <w:p w14:paraId="28C23EEA" w14:textId="77777777" w:rsidR="008D26DA" w:rsidRPr="00CE3115" w:rsidRDefault="008D26DA" w:rsidP="008D26DA">
      <w:pPr>
        <w:pStyle w:val="NormalHanging12a"/>
      </w:pPr>
      <w:r w:rsidRPr="00CE3115">
        <w:lastRenderedPageBreak/>
        <w:t>–</w:t>
      </w:r>
      <w:r w:rsidRPr="00CE3115">
        <w:tab/>
        <w:t xml:space="preserve">wara li </w:t>
      </w:r>
      <w:proofErr w:type="spellStart"/>
      <w:r w:rsidRPr="00CE3115">
        <w:t>kkunsidra</w:t>
      </w:r>
      <w:proofErr w:type="spellEnd"/>
      <w:r w:rsidRPr="00CE3115">
        <w:t xml:space="preserve"> d-Direttiva (UE) 2017/1371 tal-Parlament Ewropew u tal-Kunsill tal-5 ta’ Lulju 2017 dwar il-ġlieda kontra l-frodi tal-interessi finanzjarji tal-Unjoni permezz tal-liġi kriminali</w:t>
      </w:r>
      <w:r w:rsidRPr="00CE3115">
        <w:rPr>
          <w:rStyle w:val="FootnoteReference"/>
        </w:rPr>
        <w:footnoteReference w:id="12"/>
      </w:r>
      <w:r w:rsidRPr="00CE3115">
        <w:t xml:space="preserve"> (id-Direttiva PIF),</w:t>
      </w:r>
    </w:p>
    <w:p w14:paraId="3EF4556C" w14:textId="77777777" w:rsidR="008D26DA" w:rsidRPr="00CE3115" w:rsidRDefault="008D26DA" w:rsidP="008D26DA">
      <w:pPr>
        <w:pStyle w:val="NormalHanging12a"/>
      </w:pPr>
      <w:r w:rsidRPr="00CE3115">
        <w:t>–</w:t>
      </w:r>
      <w:r w:rsidRPr="00CE3115">
        <w:tab/>
        <w:t xml:space="preserve">wara li </w:t>
      </w:r>
      <w:proofErr w:type="spellStart"/>
      <w:r w:rsidRPr="00CE3115">
        <w:t>kkunsidra</w:t>
      </w:r>
      <w:proofErr w:type="spellEnd"/>
      <w:r w:rsidRPr="00CE3115">
        <w:t xml:space="preserve"> r-rapport tal-Kummissjoni tas-16 ta’ Settembru 2022 bit-titolu “It-tieni rapport dwar l-implimentazzjoni tad-Direttiva (UE) 2017/1371 tal-Parlament Ewropew u tal-Kunsill tal-5 ta’ Lulju 2017 dwar il-ġlieda kontra l-frodi tal-interessi finanzjarji tal-Unjoni permezz tal-liġi kriminali” (</w:t>
      </w:r>
      <w:r w:rsidR="003E36C7" w:rsidRPr="00D17B48">
        <w:t>COM(2022)0466</w:t>
      </w:r>
      <w:r w:rsidRPr="00CE3115">
        <w:t>)</w:t>
      </w:r>
    </w:p>
    <w:p w14:paraId="3E7DF5D6" w14:textId="77777777" w:rsidR="008D26DA" w:rsidRPr="00CE3115" w:rsidRDefault="008D26DA" w:rsidP="008D26DA">
      <w:pPr>
        <w:pStyle w:val="NormalHanging12a"/>
      </w:pPr>
      <w:r w:rsidRPr="00CE3115">
        <w:t>–</w:t>
      </w:r>
      <w:r w:rsidRPr="00CE3115">
        <w:tab/>
        <w:t xml:space="preserve">wara li </w:t>
      </w:r>
      <w:proofErr w:type="spellStart"/>
      <w:r w:rsidRPr="00CE3115">
        <w:t>kkunsidra</w:t>
      </w:r>
      <w:proofErr w:type="spellEnd"/>
      <w:r w:rsidRPr="00CE3115">
        <w:t xml:space="preserve"> r-rapport tal-Kummissjoni tat-3 ta’ Lulju 2024 dwar l-implimentazzjoni u l-applikazzjoni tad-Direttiva (UE) 2019/1937 tal-Parlament Ewropew u tal-Kunsill tat-23 ta’ Ottubru 2019 dwar il-protezzjoni ta’ persuni li jirrapportaw dwar ksur tal-liġi tal-Unjoni (</w:t>
      </w:r>
      <w:r w:rsidR="003E36C7" w:rsidRPr="00D17B48">
        <w:t>COM(2024)0269</w:t>
      </w:r>
      <w:r w:rsidRPr="00CE3115">
        <w:t>),</w:t>
      </w:r>
    </w:p>
    <w:p w14:paraId="014CF846" w14:textId="77777777" w:rsidR="008D26DA" w:rsidRPr="00CE3115" w:rsidRDefault="008D26DA" w:rsidP="008D26DA">
      <w:pPr>
        <w:pStyle w:val="NormalHanging12a"/>
      </w:pPr>
      <w:r w:rsidRPr="00CE3115">
        <w:t>–</w:t>
      </w:r>
      <w:r w:rsidRPr="00CE3115">
        <w:tab/>
        <w:t xml:space="preserve">wara li </w:t>
      </w:r>
      <w:proofErr w:type="spellStart"/>
      <w:r w:rsidRPr="00CE3115">
        <w:t>kkunsidra</w:t>
      </w:r>
      <w:proofErr w:type="spellEnd"/>
      <w:r w:rsidRPr="00CE3115">
        <w:t xml:space="preserve"> r-Regolament (UE) 2021/1060 tal-Parlament Ewropew u tal-Kunsill tal-24 ta’ Ġunju 2021 li jistipula dispożizzjonijiet komuni dwar il-Fond Ewropew għall-Iżvilupp Reġjonali, il-Fond Soċjali Ewropew </w:t>
      </w:r>
      <w:proofErr w:type="spellStart"/>
      <w:r w:rsidRPr="00CE3115">
        <w:t>Plus</w:t>
      </w:r>
      <w:proofErr w:type="spellEnd"/>
      <w:r w:rsidRPr="00CE3115">
        <w:t xml:space="preserve">, il-Fond ta’ Koeżjoni, il-Fond għal </w:t>
      </w:r>
      <w:proofErr w:type="spellStart"/>
      <w:r w:rsidRPr="00CE3115">
        <w:t>Tranżizzjoni</w:t>
      </w:r>
      <w:proofErr w:type="spellEnd"/>
      <w:r w:rsidRPr="00CE3115">
        <w:t xml:space="preserve"> Ġusta u l-Fond Ewropew għall-Affarijiet Marittimi, is-Sajd u l-</w:t>
      </w:r>
      <w:proofErr w:type="spellStart"/>
      <w:r w:rsidRPr="00CE3115">
        <w:t>Akkwakultura</w:t>
      </w:r>
      <w:proofErr w:type="spellEnd"/>
      <w:r w:rsidRPr="00CE3115">
        <w:t xml:space="preserve"> u r-regoli finanzjarji għalihom u għall-Fond </w:t>
      </w:r>
      <w:proofErr w:type="spellStart"/>
      <w:r w:rsidRPr="00CE3115">
        <w:t>għall-Ażil</w:t>
      </w:r>
      <w:proofErr w:type="spellEnd"/>
      <w:r w:rsidRPr="00CE3115">
        <w:t>, il-</w:t>
      </w:r>
      <w:proofErr w:type="spellStart"/>
      <w:r w:rsidRPr="00CE3115">
        <w:t>Migrazzjoni</w:t>
      </w:r>
      <w:proofErr w:type="spellEnd"/>
      <w:r w:rsidRPr="00CE3115">
        <w:t xml:space="preserve"> u l-Integrazzjoni, il-Fond għas-Sigurtà Interna u l-Istrument għall-Appoġġ Finanzjarju għall-Ġestjoni tal-Fruntieri u l-Politika dwar il-</w:t>
      </w:r>
      <w:proofErr w:type="spellStart"/>
      <w:r w:rsidRPr="00CE3115">
        <w:t>Viżi</w:t>
      </w:r>
      <w:proofErr w:type="spellEnd"/>
      <w:r w:rsidRPr="00CE3115">
        <w:rPr>
          <w:rStyle w:val="FootnoteReference"/>
        </w:rPr>
        <w:footnoteReference w:id="13"/>
      </w:r>
      <w:r w:rsidRPr="00CE3115">
        <w:t xml:space="preserve"> (ir-Regolament dwar Dispożizzjonijiet Komuni),</w:t>
      </w:r>
    </w:p>
    <w:p w14:paraId="00DD4DA1" w14:textId="77777777" w:rsidR="008D26DA" w:rsidRPr="00CE3115" w:rsidRDefault="008D26DA" w:rsidP="008D26DA">
      <w:pPr>
        <w:pStyle w:val="NormalHanging12a"/>
      </w:pPr>
      <w:r w:rsidRPr="00CE3115">
        <w:t>–</w:t>
      </w:r>
      <w:r w:rsidRPr="00CE3115">
        <w:tab/>
        <w:t xml:space="preserve">wara li </w:t>
      </w:r>
      <w:proofErr w:type="spellStart"/>
      <w:r w:rsidRPr="00CE3115">
        <w:t>kkunsidra</w:t>
      </w:r>
      <w:proofErr w:type="spellEnd"/>
      <w:r w:rsidRPr="00CE3115">
        <w:t xml:space="preserve"> l-komunikazzjoni tal-Kummissjoni tal-24 ta’ Lulju 2024 bit-titolu “Ir-Rapport tal-2024 dwar l-Istat tad-Dritt – Is-Sitwazzjoni tal-Istat tad-Dritt fl-Unjoni Ewropea” (</w:t>
      </w:r>
      <w:r w:rsidR="003E36C7" w:rsidRPr="00D17B48">
        <w:t>COM(2024)0800</w:t>
      </w:r>
      <w:r w:rsidRPr="00CE3115">
        <w:t>),</w:t>
      </w:r>
    </w:p>
    <w:p w14:paraId="44F7D5CF" w14:textId="77777777" w:rsidR="008D26DA" w:rsidRPr="00CE3115" w:rsidRDefault="008D26DA" w:rsidP="008D26DA">
      <w:pPr>
        <w:pStyle w:val="NormalHanging12a"/>
      </w:pPr>
      <w:r w:rsidRPr="00CE3115">
        <w:t>–</w:t>
      </w:r>
      <w:r w:rsidRPr="00CE3115">
        <w:tab/>
        <w:t xml:space="preserve">wara li </w:t>
      </w:r>
      <w:proofErr w:type="spellStart"/>
      <w:r w:rsidRPr="00CE3115">
        <w:t>kkunsidra</w:t>
      </w:r>
      <w:proofErr w:type="spellEnd"/>
      <w:r w:rsidRPr="00CE3115">
        <w:t xml:space="preserve"> l-istudju bit-titolu “</w:t>
      </w:r>
      <w:proofErr w:type="spellStart"/>
      <w:r w:rsidRPr="00CE3115">
        <w:t>Strengthening</w:t>
      </w:r>
      <w:proofErr w:type="spellEnd"/>
      <w:r w:rsidRPr="00CE3115">
        <w:t xml:space="preserve"> </w:t>
      </w:r>
      <w:proofErr w:type="spellStart"/>
      <w:r w:rsidRPr="00CE3115">
        <w:t>the</w:t>
      </w:r>
      <w:proofErr w:type="spellEnd"/>
      <w:r w:rsidRPr="00CE3115">
        <w:t xml:space="preserve"> </w:t>
      </w:r>
      <w:proofErr w:type="spellStart"/>
      <w:r w:rsidRPr="00CE3115">
        <w:t>fight</w:t>
      </w:r>
      <w:proofErr w:type="spellEnd"/>
      <w:r w:rsidRPr="00CE3115">
        <w:t xml:space="preserve"> </w:t>
      </w:r>
      <w:proofErr w:type="spellStart"/>
      <w:r w:rsidRPr="00CE3115">
        <w:t>against</w:t>
      </w:r>
      <w:proofErr w:type="spellEnd"/>
      <w:r w:rsidRPr="00CE3115">
        <w:t xml:space="preserve"> </w:t>
      </w:r>
      <w:proofErr w:type="spellStart"/>
      <w:r w:rsidRPr="00CE3115">
        <w:t>organised</w:t>
      </w:r>
      <w:proofErr w:type="spellEnd"/>
      <w:r w:rsidRPr="00CE3115">
        <w:t xml:space="preserve"> </w:t>
      </w:r>
      <w:proofErr w:type="spellStart"/>
      <w:r w:rsidRPr="00CE3115">
        <w:t>crime</w:t>
      </w:r>
      <w:proofErr w:type="spellEnd"/>
      <w:r w:rsidRPr="00CE3115">
        <w:t xml:space="preserve">: </w:t>
      </w:r>
      <w:proofErr w:type="spellStart"/>
      <w:r w:rsidRPr="00CE3115">
        <w:t>Assessing</w:t>
      </w:r>
      <w:proofErr w:type="spellEnd"/>
      <w:r w:rsidRPr="00CE3115">
        <w:t xml:space="preserve"> </w:t>
      </w:r>
      <w:proofErr w:type="spellStart"/>
      <w:r w:rsidRPr="00CE3115">
        <w:t>the</w:t>
      </w:r>
      <w:proofErr w:type="spellEnd"/>
      <w:r w:rsidRPr="00CE3115">
        <w:t xml:space="preserve"> </w:t>
      </w:r>
      <w:proofErr w:type="spellStart"/>
      <w:r w:rsidRPr="00CE3115">
        <w:t>legislative</w:t>
      </w:r>
      <w:proofErr w:type="spellEnd"/>
      <w:r w:rsidRPr="00CE3115">
        <w:t xml:space="preserve"> </w:t>
      </w:r>
      <w:proofErr w:type="spellStart"/>
      <w:r w:rsidRPr="00CE3115">
        <w:t>framework</w:t>
      </w:r>
      <w:proofErr w:type="spellEnd"/>
      <w:r w:rsidRPr="00CE3115">
        <w:t xml:space="preserve">”, (Insaħħu l-ġlieda kontra l-kriminalità organizzata: Valutazzjoni tal-qafas </w:t>
      </w:r>
      <w:proofErr w:type="spellStart"/>
      <w:r w:rsidRPr="00CE3115">
        <w:t>leġiżlattiv</w:t>
      </w:r>
      <w:proofErr w:type="spellEnd"/>
      <w:r w:rsidRPr="00CE3115">
        <w:t>), ippubblikat f’Diċembru 2022</w:t>
      </w:r>
      <w:r w:rsidRPr="00CE3115">
        <w:rPr>
          <w:rStyle w:val="FootnoteReference"/>
        </w:rPr>
        <w:footnoteReference w:id="14"/>
      </w:r>
      <w:r w:rsidRPr="00CE3115">
        <w:t>,</w:t>
      </w:r>
    </w:p>
    <w:p w14:paraId="72D22DA3" w14:textId="77777777" w:rsidR="008D26DA" w:rsidRPr="00CE3115" w:rsidRDefault="008D26DA" w:rsidP="008D26DA">
      <w:pPr>
        <w:pStyle w:val="NormalHanging12a"/>
      </w:pPr>
      <w:r w:rsidRPr="00CE3115">
        <w:t>–</w:t>
      </w:r>
      <w:r w:rsidRPr="00CE3115">
        <w:tab/>
        <w:t xml:space="preserve">wara li </w:t>
      </w:r>
      <w:proofErr w:type="spellStart"/>
      <w:r w:rsidRPr="00CE3115">
        <w:t>kkunsidra</w:t>
      </w:r>
      <w:proofErr w:type="spellEnd"/>
      <w:r w:rsidRPr="00CE3115">
        <w:t xml:space="preserve"> l-istudju bit-titolu “</w:t>
      </w:r>
      <w:proofErr w:type="spellStart"/>
      <w:r w:rsidRPr="00CE3115">
        <w:t>Strengthening</w:t>
      </w:r>
      <w:proofErr w:type="spellEnd"/>
      <w:r w:rsidRPr="00CE3115">
        <w:t xml:space="preserve"> </w:t>
      </w:r>
      <w:proofErr w:type="spellStart"/>
      <w:r w:rsidRPr="00CE3115">
        <w:t>the</w:t>
      </w:r>
      <w:proofErr w:type="spellEnd"/>
      <w:r w:rsidRPr="00CE3115">
        <w:t xml:space="preserve"> </w:t>
      </w:r>
      <w:proofErr w:type="spellStart"/>
      <w:r w:rsidRPr="00CE3115">
        <w:t>fight</w:t>
      </w:r>
      <w:proofErr w:type="spellEnd"/>
      <w:r w:rsidRPr="00CE3115">
        <w:t xml:space="preserve"> </w:t>
      </w:r>
      <w:proofErr w:type="spellStart"/>
      <w:r w:rsidRPr="00CE3115">
        <w:t>against</w:t>
      </w:r>
      <w:proofErr w:type="spellEnd"/>
      <w:r w:rsidRPr="00CE3115">
        <w:t xml:space="preserve"> </w:t>
      </w:r>
      <w:proofErr w:type="spellStart"/>
      <w:r w:rsidRPr="00CE3115">
        <w:t>corruption</w:t>
      </w:r>
      <w:proofErr w:type="spellEnd"/>
      <w:r w:rsidRPr="00CE3115">
        <w:t xml:space="preserve">: </w:t>
      </w:r>
      <w:proofErr w:type="spellStart"/>
      <w:r w:rsidRPr="00CE3115">
        <w:t>assessing</w:t>
      </w:r>
      <w:proofErr w:type="spellEnd"/>
      <w:r w:rsidRPr="00CE3115">
        <w:t xml:space="preserve"> </w:t>
      </w:r>
      <w:proofErr w:type="spellStart"/>
      <w:r w:rsidRPr="00CE3115">
        <w:t>the</w:t>
      </w:r>
      <w:proofErr w:type="spellEnd"/>
      <w:r w:rsidRPr="00CE3115">
        <w:t xml:space="preserve"> </w:t>
      </w:r>
      <w:proofErr w:type="spellStart"/>
      <w:r w:rsidRPr="00CE3115">
        <w:t>legislative</w:t>
      </w:r>
      <w:proofErr w:type="spellEnd"/>
      <w:r w:rsidRPr="00CE3115">
        <w:t xml:space="preserve"> </w:t>
      </w:r>
      <w:proofErr w:type="spellStart"/>
      <w:r w:rsidRPr="00CE3115">
        <w:t>and</w:t>
      </w:r>
      <w:proofErr w:type="spellEnd"/>
      <w:r w:rsidRPr="00CE3115">
        <w:t xml:space="preserve"> </w:t>
      </w:r>
      <w:proofErr w:type="spellStart"/>
      <w:r w:rsidRPr="00CE3115">
        <w:t>policy</w:t>
      </w:r>
      <w:proofErr w:type="spellEnd"/>
      <w:r w:rsidRPr="00CE3115">
        <w:t xml:space="preserve"> </w:t>
      </w:r>
      <w:proofErr w:type="spellStart"/>
      <w:r w:rsidRPr="00CE3115">
        <w:t>framework</w:t>
      </w:r>
      <w:proofErr w:type="spellEnd"/>
      <w:r w:rsidRPr="00CE3115">
        <w:t xml:space="preserve">” (Insaħħu l-ġlieda kontra l-korruzzjoni: valutazzjoni tal-qafas </w:t>
      </w:r>
      <w:proofErr w:type="spellStart"/>
      <w:r w:rsidRPr="00CE3115">
        <w:t>leġiżlattiv</w:t>
      </w:r>
      <w:proofErr w:type="spellEnd"/>
      <w:r w:rsidRPr="00CE3115">
        <w:t xml:space="preserve"> u tal-politika), ippubblikat f’Jannar 2023</w:t>
      </w:r>
      <w:r w:rsidRPr="00CE3115">
        <w:rPr>
          <w:rStyle w:val="FootnoteReference"/>
        </w:rPr>
        <w:footnoteReference w:id="15"/>
      </w:r>
      <w:r w:rsidRPr="00CE3115">
        <w:t>,</w:t>
      </w:r>
    </w:p>
    <w:p w14:paraId="042DCA18" w14:textId="77777777" w:rsidR="008D26DA" w:rsidRPr="00CE3115" w:rsidRDefault="008D26DA" w:rsidP="008D26DA">
      <w:pPr>
        <w:pStyle w:val="NormalHanging12a"/>
      </w:pPr>
      <w:r w:rsidRPr="00CE3115">
        <w:t>–</w:t>
      </w:r>
      <w:r w:rsidRPr="00CE3115">
        <w:tab/>
        <w:t xml:space="preserve">wara li </w:t>
      </w:r>
      <w:proofErr w:type="spellStart"/>
      <w:r w:rsidRPr="00CE3115">
        <w:t>kkunsidra</w:t>
      </w:r>
      <w:proofErr w:type="spellEnd"/>
      <w:r w:rsidRPr="00CE3115">
        <w:t xml:space="preserve"> l-istudju bit-titolu “</w:t>
      </w:r>
      <w:proofErr w:type="spellStart"/>
      <w:r w:rsidRPr="00CE3115">
        <w:t>Compliance</w:t>
      </w:r>
      <w:proofErr w:type="spellEnd"/>
      <w:r w:rsidRPr="00CE3115">
        <w:t xml:space="preserve"> assessment of </w:t>
      </w:r>
      <w:proofErr w:type="spellStart"/>
      <w:r w:rsidRPr="00CE3115">
        <w:t>measures</w:t>
      </w:r>
      <w:proofErr w:type="spellEnd"/>
      <w:r w:rsidRPr="00CE3115">
        <w:t xml:space="preserve"> </w:t>
      </w:r>
      <w:proofErr w:type="spellStart"/>
      <w:r w:rsidRPr="00CE3115">
        <w:t>adopted</w:t>
      </w:r>
      <w:proofErr w:type="spellEnd"/>
      <w:r w:rsidRPr="00CE3115">
        <w:t xml:space="preserve"> </w:t>
      </w:r>
      <w:proofErr w:type="spellStart"/>
      <w:r w:rsidRPr="00CE3115">
        <w:t>by</w:t>
      </w:r>
      <w:proofErr w:type="spellEnd"/>
      <w:r w:rsidRPr="00CE3115">
        <w:t xml:space="preserve"> </w:t>
      </w:r>
      <w:proofErr w:type="spellStart"/>
      <w:r w:rsidRPr="00CE3115">
        <w:t>the</w:t>
      </w:r>
      <w:proofErr w:type="spellEnd"/>
      <w:r w:rsidRPr="00CE3115">
        <w:t xml:space="preserve"> </w:t>
      </w:r>
      <w:proofErr w:type="spellStart"/>
      <w:r w:rsidRPr="00CE3115">
        <w:t>Member</w:t>
      </w:r>
      <w:proofErr w:type="spellEnd"/>
      <w:r w:rsidRPr="00CE3115">
        <w:t xml:space="preserve"> </w:t>
      </w:r>
      <w:proofErr w:type="spellStart"/>
      <w:r w:rsidRPr="00CE3115">
        <w:t>States</w:t>
      </w:r>
      <w:proofErr w:type="spellEnd"/>
      <w:r w:rsidRPr="00CE3115">
        <w:t xml:space="preserve"> </w:t>
      </w:r>
      <w:proofErr w:type="spellStart"/>
      <w:r w:rsidRPr="00CE3115">
        <w:t>to</w:t>
      </w:r>
      <w:proofErr w:type="spellEnd"/>
      <w:r w:rsidRPr="00CE3115">
        <w:t xml:space="preserve"> </w:t>
      </w:r>
      <w:proofErr w:type="spellStart"/>
      <w:r w:rsidRPr="00CE3115">
        <w:t>adapt</w:t>
      </w:r>
      <w:proofErr w:type="spellEnd"/>
      <w:r w:rsidRPr="00CE3115">
        <w:t xml:space="preserve"> </w:t>
      </w:r>
      <w:proofErr w:type="spellStart"/>
      <w:r w:rsidRPr="00CE3115">
        <w:t>their</w:t>
      </w:r>
      <w:proofErr w:type="spellEnd"/>
      <w:r w:rsidRPr="00CE3115">
        <w:t xml:space="preserve"> </w:t>
      </w:r>
      <w:proofErr w:type="spellStart"/>
      <w:r w:rsidRPr="00CE3115">
        <w:t>systems</w:t>
      </w:r>
      <w:proofErr w:type="spellEnd"/>
      <w:r w:rsidRPr="00CE3115">
        <w:t xml:space="preserve"> </w:t>
      </w:r>
      <w:proofErr w:type="spellStart"/>
      <w:r w:rsidRPr="00CE3115">
        <w:t>to</w:t>
      </w:r>
      <w:proofErr w:type="spellEnd"/>
      <w:r w:rsidRPr="00CE3115">
        <w:t xml:space="preserve"> </w:t>
      </w:r>
      <w:proofErr w:type="spellStart"/>
      <w:r w:rsidRPr="00CE3115">
        <w:t>Council</w:t>
      </w:r>
      <w:proofErr w:type="spellEnd"/>
      <w:r w:rsidRPr="00CE3115">
        <w:t xml:space="preserve"> </w:t>
      </w:r>
      <w:proofErr w:type="spellStart"/>
      <w:r w:rsidRPr="00CE3115">
        <w:t>Regulation</w:t>
      </w:r>
      <w:proofErr w:type="spellEnd"/>
      <w:r w:rsidRPr="00CE3115">
        <w:t xml:space="preserve"> (EU) 2017/1939 of 12 </w:t>
      </w:r>
      <w:proofErr w:type="spellStart"/>
      <w:r w:rsidRPr="00CE3115">
        <w:t>October</w:t>
      </w:r>
      <w:proofErr w:type="spellEnd"/>
      <w:r w:rsidRPr="00CE3115">
        <w:t xml:space="preserve"> 2017 </w:t>
      </w:r>
      <w:proofErr w:type="spellStart"/>
      <w:r w:rsidRPr="00CE3115">
        <w:t>implementing</w:t>
      </w:r>
      <w:proofErr w:type="spellEnd"/>
      <w:r w:rsidRPr="00CE3115">
        <w:t xml:space="preserve"> </w:t>
      </w:r>
      <w:proofErr w:type="spellStart"/>
      <w:r w:rsidRPr="00CE3115">
        <w:t>enhanced</w:t>
      </w:r>
      <w:proofErr w:type="spellEnd"/>
      <w:r w:rsidRPr="00CE3115">
        <w:t xml:space="preserve"> </w:t>
      </w:r>
      <w:proofErr w:type="spellStart"/>
      <w:r w:rsidRPr="00CE3115">
        <w:t>cooperation</w:t>
      </w:r>
      <w:proofErr w:type="spellEnd"/>
      <w:r w:rsidRPr="00CE3115">
        <w:t xml:space="preserve"> </w:t>
      </w:r>
      <w:proofErr w:type="spellStart"/>
      <w:r w:rsidRPr="00CE3115">
        <w:t>on</w:t>
      </w:r>
      <w:proofErr w:type="spellEnd"/>
      <w:r w:rsidRPr="00CE3115">
        <w:t xml:space="preserve"> </w:t>
      </w:r>
      <w:proofErr w:type="spellStart"/>
      <w:r w:rsidRPr="00CE3115">
        <w:t>the</w:t>
      </w:r>
      <w:proofErr w:type="spellEnd"/>
      <w:r w:rsidRPr="00CE3115">
        <w:t xml:space="preserve"> </w:t>
      </w:r>
      <w:proofErr w:type="spellStart"/>
      <w:r w:rsidRPr="00CE3115">
        <w:t>establishment</w:t>
      </w:r>
      <w:proofErr w:type="spellEnd"/>
      <w:r w:rsidRPr="00CE3115">
        <w:t xml:space="preserve"> of </w:t>
      </w:r>
      <w:proofErr w:type="spellStart"/>
      <w:r w:rsidRPr="00CE3115">
        <w:t>the</w:t>
      </w:r>
      <w:proofErr w:type="spellEnd"/>
      <w:r w:rsidRPr="00CE3115">
        <w:t xml:space="preserve"> </w:t>
      </w:r>
      <w:proofErr w:type="spellStart"/>
      <w:r w:rsidRPr="00CE3115">
        <w:t>European</w:t>
      </w:r>
      <w:proofErr w:type="spellEnd"/>
      <w:r w:rsidRPr="00CE3115">
        <w:t xml:space="preserve"> </w:t>
      </w:r>
      <w:proofErr w:type="spellStart"/>
      <w:r w:rsidRPr="00CE3115">
        <w:t>Public</w:t>
      </w:r>
      <w:proofErr w:type="spellEnd"/>
      <w:r w:rsidRPr="00CE3115">
        <w:t xml:space="preserve"> </w:t>
      </w:r>
      <w:proofErr w:type="spellStart"/>
      <w:r w:rsidRPr="00CE3115">
        <w:t>Prosecutor</w:t>
      </w:r>
      <w:proofErr w:type="spellEnd"/>
      <w:r w:rsidRPr="00CE3115">
        <w:t>’s Office (‘</w:t>
      </w:r>
      <w:proofErr w:type="spellStart"/>
      <w:r w:rsidRPr="00CE3115">
        <w:t>the</w:t>
      </w:r>
      <w:proofErr w:type="spellEnd"/>
      <w:r w:rsidRPr="00CE3115">
        <w:t xml:space="preserve"> EPPO’)” (Valutazzjoni tal-</w:t>
      </w:r>
      <w:proofErr w:type="spellStart"/>
      <w:r w:rsidRPr="00CE3115">
        <w:t>konformità</w:t>
      </w:r>
      <w:proofErr w:type="spellEnd"/>
      <w:r w:rsidRPr="00CE3115">
        <w:t xml:space="preserve"> tal-miżuri adottati mill-Istati Membri biex jadattaw is-sistemi tagħhom għar-Regolament tal-Kunsill (UE) 2017/1939 tat-12 ta’ Ottubru 2017 li jimplimenta kooperazzjoni msaħħa dwar l-istabbiliment tal-Uffiċċju tal-Prosekutur Pubbliku Ewropew) (“l-</w:t>
      </w:r>
      <w:r w:rsidRPr="00CE3115">
        <w:lastRenderedPageBreak/>
        <w:t>UPPE”)) u l-estensjoni tiegħu, it-tnejn ippubblikati f’Diċembru 2023</w:t>
      </w:r>
      <w:r w:rsidRPr="00CE3115">
        <w:rPr>
          <w:rStyle w:val="FootnoteReference"/>
        </w:rPr>
        <w:footnoteReference w:id="16"/>
      </w:r>
      <w:r w:rsidRPr="00CE3115">
        <w:t>,</w:t>
      </w:r>
    </w:p>
    <w:p w14:paraId="6BAEA234" w14:textId="77777777" w:rsidR="008D26DA" w:rsidRPr="00CE3115" w:rsidRDefault="008D26DA" w:rsidP="008D26DA">
      <w:pPr>
        <w:pStyle w:val="NormalHanging12a"/>
      </w:pPr>
      <w:r w:rsidRPr="00CE3115">
        <w:t>–</w:t>
      </w:r>
      <w:r w:rsidRPr="00CE3115">
        <w:tab/>
        <w:t xml:space="preserve">wara li </w:t>
      </w:r>
      <w:proofErr w:type="spellStart"/>
      <w:r w:rsidRPr="00CE3115">
        <w:t>kkunsidra</w:t>
      </w:r>
      <w:proofErr w:type="spellEnd"/>
      <w:r w:rsidRPr="00CE3115">
        <w:t xml:space="preserve"> l-komunikazzjoni konġunta mill-Kummissjoni u mir-Rappreżentant Għoli tal-Unjoni għall-Affarijiet Barranin u l-Politika tas-Sigurtà tat-3 ta’ Mejju 2023 dwar il-ġlieda kontra l-korruzzjoni (</w:t>
      </w:r>
      <w:r w:rsidR="003E36C7" w:rsidRPr="00D17B48">
        <w:t>JOIN(2023)0012</w:t>
      </w:r>
      <w:r w:rsidRPr="00CE3115">
        <w:t>) u l-proposta tal-Kummissjoni tat-3 ta’ Mejju 2023 għal direttiva tal-Parlament Ewropew u tal-Kunsill dwar il-ġlieda kontra l-korruzzjoni, li tissostitwixxi d-Deċiżjoni Kwadru tal-Kunsill 2003/568/JHA u l-Konvenzjoni dwar il-ġlieda kontra l-korruzzjoni li tinvolvi uffiċjali tal-Komunitajiet Ewropej jew uffiċjali tal-Istati Membri tal-Unjoni Ewropea u li temenda d-Direttiva (UE) 2017/1371 tal-Parlament Ewropew u tal-Kunsill (</w:t>
      </w:r>
      <w:r w:rsidR="003E36C7" w:rsidRPr="00D17B48">
        <w:t>COM(2023)0234</w:t>
      </w:r>
      <w:r w:rsidRPr="00CE3115">
        <w:t>),</w:t>
      </w:r>
    </w:p>
    <w:p w14:paraId="25919A88" w14:textId="77777777" w:rsidR="008D26DA" w:rsidRPr="00CE3115" w:rsidRDefault="008D26DA" w:rsidP="008D26DA">
      <w:pPr>
        <w:pStyle w:val="NormalHanging12a"/>
      </w:pPr>
      <w:r w:rsidRPr="00CE3115">
        <w:t>–</w:t>
      </w:r>
      <w:r w:rsidRPr="00CE3115">
        <w:tab/>
        <w:t xml:space="preserve">wara li </w:t>
      </w:r>
      <w:proofErr w:type="spellStart"/>
      <w:r w:rsidRPr="00CE3115">
        <w:t>kkunsidra</w:t>
      </w:r>
      <w:proofErr w:type="spellEnd"/>
      <w:r w:rsidRPr="00CE3115">
        <w:t xml:space="preserve"> r-rapport konġunt tal-</w:t>
      </w:r>
      <w:proofErr w:type="spellStart"/>
      <w:r w:rsidRPr="00CE3115">
        <w:t>Europol</w:t>
      </w:r>
      <w:proofErr w:type="spellEnd"/>
      <w:r w:rsidRPr="00CE3115">
        <w:t xml:space="preserve"> u </w:t>
      </w:r>
      <w:proofErr w:type="spellStart"/>
      <w:r w:rsidRPr="00CE3115">
        <w:t>l-OLAF</w:t>
      </w:r>
      <w:proofErr w:type="spellEnd"/>
      <w:r w:rsidRPr="00CE3115">
        <w:t xml:space="preserve"> tas-6 ta’ Ġunju 2023 bit-titolu “</w:t>
      </w:r>
      <w:proofErr w:type="spellStart"/>
      <w:r w:rsidRPr="00CE3115">
        <w:t>Assessing</w:t>
      </w:r>
      <w:proofErr w:type="spellEnd"/>
      <w:r w:rsidRPr="00CE3115">
        <w:t xml:space="preserve"> </w:t>
      </w:r>
      <w:proofErr w:type="spellStart"/>
      <w:r w:rsidRPr="00CE3115">
        <w:t>the</w:t>
      </w:r>
      <w:proofErr w:type="spellEnd"/>
      <w:r w:rsidRPr="00CE3115">
        <w:t xml:space="preserve"> </w:t>
      </w:r>
      <w:proofErr w:type="spellStart"/>
      <w:r w:rsidRPr="00CE3115">
        <w:t>Threats</w:t>
      </w:r>
      <w:proofErr w:type="spellEnd"/>
      <w:r w:rsidRPr="00CE3115">
        <w:t xml:space="preserve"> </w:t>
      </w:r>
      <w:proofErr w:type="spellStart"/>
      <w:r w:rsidRPr="00CE3115">
        <w:t>to</w:t>
      </w:r>
      <w:proofErr w:type="spellEnd"/>
      <w:r w:rsidRPr="00CE3115">
        <w:t xml:space="preserve"> </w:t>
      </w:r>
      <w:proofErr w:type="spellStart"/>
      <w:r w:rsidRPr="00CE3115">
        <w:t>the</w:t>
      </w:r>
      <w:proofErr w:type="spellEnd"/>
      <w:r w:rsidRPr="00CE3115">
        <w:t xml:space="preserve"> </w:t>
      </w:r>
      <w:proofErr w:type="spellStart"/>
      <w:r w:rsidRPr="00CE3115">
        <w:t>Next</w:t>
      </w:r>
      <w:proofErr w:type="spellEnd"/>
      <w:r w:rsidRPr="00CE3115">
        <w:t xml:space="preserve"> </w:t>
      </w:r>
      <w:proofErr w:type="spellStart"/>
      <w:r w:rsidRPr="00CE3115">
        <w:t>Generation</w:t>
      </w:r>
      <w:proofErr w:type="spellEnd"/>
      <w:r w:rsidRPr="00CE3115">
        <w:t xml:space="preserve"> EU (NGEU) </w:t>
      </w:r>
      <w:proofErr w:type="spellStart"/>
      <w:r w:rsidRPr="00CE3115">
        <w:t>Fund</w:t>
      </w:r>
      <w:proofErr w:type="spellEnd"/>
      <w:r w:rsidRPr="00CE3115">
        <w:t>” (</w:t>
      </w:r>
      <w:proofErr w:type="spellStart"/>
      <w:r w:rsidRPr="00CE3115">
        <w:t>Nivvalutaw</w:t>
      </w:r>
      <w:proofErr w:type="spellEnd"/>
      <w:r w:rsidRPr="00CE3115">
        <w:t xml:space="preserve"> it-Theddid għall-Fond </w:t>
      </w:r>
      <w:proofErr w:type="spellStart"/>
      <w:r w:rsidRPr="00CE3115">
        <w:t>Next</w:t>
      </w:r>
      <w:proofErr w:type="spellEnd"/>
      <w:r w:rsidRPr="00CE3115">
        <w:t xml:space="preserve"> </w:t>
      </w:r>
      <w:proofErr w:type="spellStart"/>
      <w:r w:rsidRPr="00CE3115">
        <w:t>Generation</w:t>
      </w:r>
      <w:proofErr w:type="spellEnd"/>
      <w:r w:rsidRPr="00CE3115">
        <w:t xml:space="preserve"> EU (NGEU)),</w:t>
      </w:r>
    </w:p>
    <w:p w14:paraId="5DE20DC6" w14:textId="77777777" w:rsidR="008D26DA" w:rsidRPr="00CE3115" w:rsidRDefault="008D26DA" w:rsidP="008D26DA">
      <w:pPr>
        <w:pStyle w:val="NormalHanging12a"/>
      </w:pPr>
      <w:r w:rsidRPr="00CE3115">
        <w:t>–</w:t>
      </w:r>
      <w:r w:rsidRPr="00CE3115">
        <w:tab/>
        <w:t xml:space="preserve">wara li </w:t>
      </w:r>
      <w:proofErr w:type="spellStart"/>
      <w:r w:rsidRPr="00CE3115">
        <w:t>kkunsidra</w:t>
      </w:r>
      <w:proofErr w:type="spellEnd"/>
      <w:r w:rsidRPr="00CE3115">
        <w:t xml:space="preserve"> n-nota ta’ għeluq tal-Ombudsman Ewropew tat-12 ta’ Settembru 2023 dwar l-Inizjattiva Strateġika dwar it-trasparenza u l-obbligu ta’ rendikont tal-</w:t>
      </w:r>
      <w:proofErr w:type="spellStart"/>
      <w:r w:rsidRPr="00CE3115">
        <w:t>Faċilità</w:t>
      </w:r>
      <w:proofErr w:type="spellEnd"/>
      <w:r w:rsidRPr="00CE3115">
        <w:t xml:space="preserve"> għall-Irkupru u r-</w:t>
      </w:r>
      <w:proofErr w:type="spellStart"/>
      <w:r w:rsidRPr="00CE3115">
        <w:t>Reżiljenza</w:t>
      </w:r>
      <w:proofErr w:type="spellEnd"/>
      <w:r w:rsidRPr="00CE3115">
        <w:t xml:space="preserve"> fir-rigward tal-Każ SI/6/2021/PVV, miftuħa fl-24 ta’ Frar 2022,</w:t>
      </w:r>
    </w:p>
    <w:p w14:paraId="443751E0" w14:textId="77777777" w:rsidR="008D26DA" w:rsidRPr="00CE3115" w:rsidRDefault="008D26DA" w:rsidP="008D26DA">
      <w:pPr>
        <w:pStyle w:val="NormalHanging12a"/>
      </w:pPr>
      <w:r w:rsidRPr="00CE3115">
        <w:t>–</w:t>
      </w:r>
      <w:r w:rsidRPr="00CE3115">
        <w:tab/>
        <w:t xml:space="preserve">wara li </w:t>
      </w:r>
      <w:proofErr w:type="spellStart"/>
      <w:r w:rsidRPr="00CE3115">
        <w:t>kkunsidra</w:t>
      </w:r>
      <w:proofErr w:type="spellEnd"/>
      <w:r w:rsidRPr="00CE3115">
        <w:t xml:space="preserve"> r-rapport tal-Qorti Ewropea tal-Awdituri (QEA) bit-titolu “L-attivitajiet li wettaqna fl-2023”, ippubblikat fid-9 ta’ Ottubru 2024,</w:t>
      </w:r>
    </w:p>
    <w:p w14:paraId="194CDC43" w14:textId="77777777" w:rsidR="008D26DA" w:rsidRPr="00CE3115" w:rsidRDefault="008D26DA" w:rsidP="008D26DA">
      <w:pPr>
        <w:pStyle w:val="NormalHanging12a"/>
      </w:pPr>
      <w:r w:rsidRPr="00CE3115">
        <w:t>–</w:t>
      </w:r>
      <w:r w:rsidRPr="00CE3115">
        <w:tab/>
        <w:t xml:space="preserve">wara li </w:t>
      </w:r>
      <w:proofErr w:type="spellStart"/>
      <w:r w:rsidRPr="00CE3115">
        <w:t>kkunsidra</w:t>
      </w:r>
      <w:proofErr w:type="spellEnd"/>
      <w:r w:rsidRPr="00CE3115">
        <w:t xml:space="preserve"> r-Rapport </w:t>
      </w:r>
      <w:proofErr w:type="spellStart"/>
      <w:r w:rsidRPr="00CE3115">
        <w:t>Analitiku</w:t>
      </w:r>
      <w:proofErr w:type="spellEnd"/>
      <w:r w:rsidRPr="00CE3115">
        <w:t xml:space="preserve"> 04/2023 tal-QEA tas-6 ta’ Lulju 2023 bit-titolu “Id-</w:t>
      </w:r>
      <w:proofErr w:type="spellStart"/>
      <w:r w:rsidRPr="00CE3115">
        <w:t>diġitalizzazzjoni</w:t>
      </w:r>
      <w:proofErr w:type="spellEnd"/>
      <w:r w:rsidRPr="00CE3115">
        <w:t xml:space="preserve"> </w:t>
      </w:r>
      <w:proofErr w:type="spellStart"/>
      <w:r w:rsidRPr="00CE3115">
        <w:t>tal-ġestjoni</w:t>
      </w:r>
      <w:proofErr w:type="spellEnd"/>
      <w:r w:rsidRPr="00CE3115">
        <w:t xml:space="preserve"> tal-fondi tal-UE”,</w:t>
      </w:r>
    </w:p>
    <w:p w14:paraId="34AAC0AB" w14:textId="77777777" w:rsidR="008D26DA" w:rsidRPr="00CE3115" w:rsidRDefault="008D26DA" w:rsidP="008D26DA">
      <w:pPr>
        <w:pStyle w:val="NormalHanging12a"/>
      </w:pPr>
      <w:r w:rsidRPr="00CE3115">
        <w:t>–</w:t>
      </w:r>
      <w:r w:rsidRPr="00CE3115">
        <w:tab/>
        <w:t xml:space="preserve">wara li </w:t>
      </w:r>
      <w:proofErr w:type="spellStart"/>
      <w:r w:rsidRPr="00CE3115">
        <w:t>kkunsidra</w:t>
      </w:r>
      <w:proofErr w:type="spellEnd"/>
      <w:r w:rsidRPr="00CE3115">
        <w:t xml:space="preserve"> l-edizzjoni speċjali 534 tal-</w:t>
      </w:r>
      <w:proofErr w:type="spellStart"/>
      <w:r w:rsidRPr="00CE3115">
        <w:t>Ewrobarometru</w:t>
      </w:r>
      <w:proofErr w:type="spellEnd"/>
      <w:r w:rsidRPr="00CE3115">
        <w:t xml:space="preserve"> bit-titolu “</w:t>
      </w:r>
      <w:proofErr w:type="spellStart"/>
      <w:r w:rsidRPr="00CE3115">
        <w:t>Citizens</w:t>
      </w:r>
      <w:proofErr w:type="spellEnd"/>
      <w:r w:rsidRPr="00CE3115">
        <w:t xml:space="preserve">’ </w:t>
      </w:r>
      <w:proofErr w:type="spellStart"/>
      <w:r w:rsidRPr="00CE3115">
        <w:t>attitudes</w:t>
      </w:r>
      <w:proofErr w:type="spellEnd"/>
      <w:r w:rsidRPr="00CE3115">
        <w:t xml:space="preserve"> </w:t>
      </w:r>
      <w:proofErr w:type="spellStart"/>
      <w:r w:rsidRPr="00CE3115">
        <w:t>towards</w:t>
      </w:r>
      <w:proofErr w:type="spellEnd"/>
      <w:r w:rsidRPr="00CE3115">
        <w:t xml:space="preserve"> </w:t>
      </w:r>
      <w:proofErr w:type="spellStart"/>
      <w:r w:rsidRPr="00CE3115">
        <w:t>corruption</w:t>
      </w:r>
      <w:proofErr w:type="spellEnd"/>
      <w:r w:rsidRPr="00CE3115">
        <w:t xml:space="preserve"> </w:t>
      </w:r>
      <w:proofErr w:type="spellStart"/>
      <w:r w:rsidRPr="00CE3115">
        <w:t>in</w:t>
      </w:r>
      <w:proofErr w:type="spellEnd"/>
      <w:r w:rsidRPr="00CE3115">
        <w:t xml:space="preserve"> </w:t>
      </w:r>
      <w:proofErr w:type="spellStart"/>
      <w:r w:rsidRPr="00CE3115">
        <w:t>the</w:t>
      </w:r>
      <w:proofErr w:type="spellEnd"/>
      <w:r w:rsidRPr="00CE3115">
        <w:t xml:space="preserve"> EU </w:t>
      </w:r>
      <w:proofErr w:type="spellStart"/>
      <w:r w:rsidRPr="00CE3115">
        <w:t>in</w:t>
      </w:r>
      <w:proofErr w:type="spellEnd"/>
      <w:r w:rsidRPr="00CE3115">
        <w:t xml:space="preserve"> 2023” (L-attitudnijiet taċ-ċittadini lejn il-korruzzjoni fl-UE fl-2023)</w:t>
      </w:r>
      <w:r w:rsidRPr="00CE3115">
        <w:rPr>
          <w:rStyle w:val="FootnoteReference"/>
        </w:rPr>
        <w:footnoteReference w:id="17"/>
      </w:r>
      <w:r w:rsidRPr="00CE3115">
        <w:t>,</w:t>
      </w:r>
    </w:p>
    <w:p w14:paraId="15AE4128" w14:textId="77777777" w:rsidR="008D26DA" w:rsidRPr="00CE3115" w:rsidRDefault="008D26DA" w:rsidP="008D26DA">
      <w:pPr>
        <w:pStyle w:val="NormalHanging12a"/>
      </w:pPr>
      <w:r w:rsidRPr="00CE3115">
        <w:t>–</w:t>
      </w:r>
      <w:r w:rsidRPr="00CE3115">
        <w:tab/>
        <w:t xml:space="preserve">wara li </w:t>
      </w:r>
      <w:proofErr w:type="spellStart"/>
      <w:r w:rsidRPr="00CE3115">
        <w:t>kkunsidra</w:t>
      </w:r>
      <w:proofErr w:type="spellEnd"/>
      <w:r w:rsidRPr="00CE3115">
        <w:t xml:space="preserve"> r-Rapport Speċjali 06/2023 tal-QEA tat-13 ta’ Marzu 2023 bit-titolu “Il-</w:t>
      </w:r>
      <w:proofErr w:type="spellStart"/>
      <w:r w:rsidRPr="00CE3115">
        <w:t>kunflitt</w:t>
      </w:r>
      <w:proofErr w:type="spellEnd"/>
      <w:r w:rsidRPr="00CE3115">
        <w:t xml:space="preserve"> ta’ interess fl-infiq fl-oqsma tal-koeżjoni u tal-agrikoltura tal-UE – Hemm qafas fis-seħħ iżda jeżistu </w:t>
      </w:r>
      <w:proofErr w:type="spellStart"/>
      <w:r w:rsidRPr="00CE3115">
        <w:t>lakuni</w:t>
      </w:r>
      <w:proofErr w:type="spellEnd"/>
      <w:r w:rsidRPr="00CE3115">
        <w:t xml:space="preserve"> fil-miżuri ta’ trasparenza u ta’ identifikazzjoni”,</w:t>
      </w:r>
    </w:p>
    <w:p w14:paraId="5906579F" w14:textId="77777777" w:rsidR="008D26DA" w:rsidRPr="00CE3115" w:rsidRDefault="008D26DA" w:rsidP="008D26DA">
      <w:pPr>
        <w:pStyle w:val="NormalHanging12a"/>
      </w:pPr>
      <w:r w:rsidRPr="00CE3115">
        <w:t>–</w:t>
      </w:r>
      <w:r w:rsidRPr="00CE3115">
        <w:tab/>
        <w:t xml:space="preserve">wara li </w:t>
      </w:r>
      <w:proofErr w:type="spellStart"/>
      <w:r w:rsidRPr="00CE3115">
        <w:t>kkunsidra</w:t>
      </w:r>
      <w:proofErr w:type="spellEnd"/>
      <w:r w:rsidRPr="00CE3115">
        <w:t xml:space="preserve"> r-Regolament (UE) 2021/785 tal-Parlament Ewropew u tal-Kunsill tad-29 ta’ April 2021 li jistabbilixxi l-Programm tal-Unjoni Kontra l-Frodi u li jħassar ir-Regolament (UE) Nru 250/2014</w:t>
      </w:r>
      <w:r w:rsidRPr="00CE3115">
        <w:rPr>
          <w:rStyle w:val="FootnoteReference"/>
        </w:rPr>
        <w:footnoteReference w:id="18"/>
      </w:r>
      <w:r w:rsidRPr="00CE3115">
        <w:t>,</w:t>
      </w:r>
    </w:p>
    <w:p w14:paraId="635C6286" w14:textId="77777777" w:rsidR="008D26DA" w:rsidRPr="00CE3115" w:rsidRDefault="008D26DA" w:rsidP="008D26DA">
      <w:pPr>
        <w:pStyle w:val="NormalHanging12a"/>
      </w:pPr>
      <w:r w:rsidRPr="00CE3115">
        <w:t>–</w:t>
      </w:r>
      <w:r w:rsidRPr="00CE3115">
        <w:tab/>
        <w:t xml:space="preserve">wara li </w:t>
      </w:r>
      <w:proofErr w:type="spellStart"/>
      <w:r w:rsidRPr="00CE3115">
        <w:t>kkunsidra</w:t>
      </w:r>
      <w:proofErr w:type="spellEnd"/>
      <w:r w:rsidRPr="00CE3115">
        <w:t xml:space="preserve"> r-riżoluzzjoni tiegħu tat-18 ta’ Jannar 2024 dwar il-protezzjoni tal-interessi finanzjarji tal-Unjoni Ewropea – il-ġlieda kontra l-frodi – rapport annwali 2022</w:t>
      </w:r>
      <w:r w:rsidRPr="00CE3115">
        <w:rPr>
          <w:rStyle w:val="FootnoteReference"/>
        </w:rPr>
        <w:footnoteReference w:id="19"/>
      </w:r>
      <w:r w:rsidRPr="00CE3115">
        <w:t>,</w:t>
      </w:r>
    </w:p>
    <w:p w14:paraId="6A3CA0DE" w14:textId="77777777" w:rsidR="008D26DA" w:rsidRPr="00CE3115" w:rsidRDefault="008D26DA" w:rsidP="008D26DA">
      <w:pPr>
        <w:pStyle w:val="NormalHanging12a"/>
      </w:pPr>
      <w:r w:rsidRPr="00CE3115">
        <w:lastRenderedPageBreak/>
        <w:t>–</w:t>
      </w:r>
      <w:r w:rsidRPr="00CE3115">
        <w:tab/>
        <w:t xml:space="preserve">wara li </w:t>
      </w:r>
      <w:proofErr w:type="spellStart"/>
      <w:r w:rsidRPr="00CE3115">
        <w:t>kkunsidra</w:t>
      </w:r>
      <w:proofErr w:type="spellEnd"/>
      <w:r w:rsidRPr="00CE3115">
        <w:t xml:space="preserve"> l-Artikolu 55 tar-Regoli ta’ Proċedura tiegħu,</w:t>
      </w:r>
    </w:p>
    <w:p w14:paraId="32F45DF5" w14:textId="77777777" w:rsidR="008D26DA" w:rsidRPr="00CE3115" w:rsidRDefault="008D26DA" w:rsidP="008D26DA">
      <w:pPr>
        <w:pStyle w:val="NormalHanging12a"/>
      </w:pPr>
      <w:r w:rsidRPr="00CE3115">
        <w:t>–</w:t>
      </w:r>
      <w:r w:rsidRPr="00CE3115">
        <w:tab/>
        <w:t xml:space="preserve">wara li </w:t>
      </w:r>
      <w:proofErr w:type="spellStart"/>
      <w:r w:rsidRPr="00CE3115">
        <w:t>kkunsidra</w:t>
      </w:r>
      <w:proofErr w:type="spellEnd"/>
      <w:r w:rsidRPr="00CE3115">
        <w:t xml:space="preserve"> r-rapport tal-Kumitat għall-Kontroll tal-Baġit (A10-0049/2025),</w:t>
      </w:r>
    </w:p>
    <w:p w14:paraId="63C55CC3" w14:textId="77777777" w:rsidR="008D26DA" w:rsidRPr="00CE3115" w:rsidRDefault="008D26DA" w:rsidP="008D26DA">
      <w:pPr>
        <w:pStyle w:val="NormalHanging12a"/>
      </w:pPr>
      <w:r w:rsidRPr="00CE3115">
        <w:t>A.</w:t>
      </w:r>
      <w:r w:rsidRPr="00CE3115">
        <w:tab/>
        <w:t>billi, f’</w:t>
      </w:r>
      <w:proofErr w:type="spellStart"/>
      <w:r w:rsidRPr="00CE3115">
        <w:t>konformità</w:t>
      </w:r>
      <w:proofErr w:type="spellEnd"/>
      <w:r w:rsidRPr="00CE3115">
        <w:t xml:space="preserve"> mal-obbligu stabbilit fl-Artikolu 325(5) tat-TFUE, kull sena l-Kummissjoni tissottometti lill-Parlament Ewropew u lill-Kunsill rapport </w:t>
      </w:r>
      <w:proofErr w:type="spellStart"/>
      <w:r w:rsidRPr="00CE3115">
        <w:t>abbozzat</w:t>
      </w:r>
      <w:proofErr w:type="spellEnd"/>
      <w:r w:rsidRPr="00CE3115">
        <w:t xml:space="preserve"> f’kooperazzjoni mal-Istati Membri dwar il-miżuri meħuda għall-implimentazzjoni ta’ dan l-Artikolu (magħrufa bħala rapporti PIF);</w:t>
      </w:r>
    </w:p>
    <w:p w14:paraId="2584A019" w14:textId="77777777" w:rsidR="008D26DA" w:rsidRPr="00CE3115" w:rsidRDefault="008D26DA" w:rsidP="008D26DA">
      <w:pPr>
        <w:pStyle w:val="NormalHanging12a"/>
      </w:pPr>
      <w:r w:rsidRPr="00CE3115">
        <w:t>B.</w:t>
      </w:r>
      <w:r w:rsidRPr="00CE3115">
        <w:tab/>
        <w:t xml:space="preserve">billi r-rapporti PIF huma </w:t>
      </w:r>
      <w:proofErr w:type="spellStart"/>
      <w:r w:rsidRPr="00CE3115">
        <w:t>bbażati</w:t>
      </w:r>
      <w:proofErr w:type="spellEnd"/>
      <w:r w:rsidRPr="00CE3115">
        <w:t xml:space="preserve"> prinċipalment fuq informazzjoni pprovduta mill-Istati Membri, inkluża data dwar irregolaritajiet u frodi </w:t>
      </w:r>
      <w:proofErr w:type="spellStart"/>
      <w:r w:rsidRPr="00CE3115">
        <w:t>ditetti</w:t>
      </w:r>
      <w:proofErr w:type="spellEnd"/>
      <w:r w:rsidRPr="00CE3115">
        <w:t xml:space="preserve">, permezz tas-Sistema ta’ Ġestjoni tal-Irregolaritajiet (IMS), u fuq data </w:t>
      </w:r>
      <w:proofErr w:type="spellStart"/>
      <w:r w:rsidRPr="00CE3115">
        <w:t>estratta</w:t>
      </w:r>
      <w:proofErr w:type="spellEnd"/>
      <w:r w:rsidRPr="00CE3115">
        <w:t xml:space="preserve"> mis-sistema tal-</w:t>
      </w:r>
      <w:proofErr w:type="spellStart"/>
      <w:r w:rsidRPr="00CE3115">
        <w:t>kontabbiltà</w:t>
      </w:r>
      <w:proofErr w:type="spellEnd"/>
      <w:r w:rsidRPr="00CE3115">
        <w:t xml:space="preserve"> tal-Kummissjoni (ABAC);</w:t>
      </w:r>
    </w:p>
    <w:p w14:paraId="6BFEB133" w14:textId="77777777" w:rsidR="008D26DA" w:rsidRPr="00CE3115" w:rsidRDefault="008D26DA" w:rsidP="008D26DA">
      <w:pPr>
        <w:pStyle w:val="NormalHanging12a"/>
      </w:pPr>
      <w:r w:rsidRPr="00CE3115">
        <w:t>C.</w:t>
      </w:r>
      <w:r w:rsidRPr="00CE3115">
        <w:tab/>
        <w:t>billi jridu jiġu implimentati miżuri effettivi biex jiġu protetti l-interessi finanzjarji tal-UE fil-livell tal-UE abbażi ta’ għarfien ibbażat fuq id-data tas-sitwazzjoni speċifika f’kull Stat Membru, b’mod partikolari f’każijiet li jinvolvu attività kriminali kumplessa;</w:t>
      </w:r>
    </w:p>
    <w:p w14:paraId="24E0F4BB" w14:textId="77777777" w:rsidR="008D26DA" w:rsidRPr="00CE3115" w:rsidRDefault="008D26DA" w:rsidP="008D26DA">
      <w:pPr>
        <w:pStyle w:val="NormalHanging12a"/>
        <w:rPr>
          <w:color w:val="000000" w:themeColor="text1"/>
        </w:rPr>
      </w:pPr>
      <w:r w:rsidRPr="00CE3115">
        <w:rPr>
          <w:color w:val="000000" w:themeColor="text1"/>
        </w:rPr>
        <w:t>D.</w:t>
      </w:r>
      <w:r w:rsidRPr="00CE3115">
        <w:rPr>
          <w:color w:val="000000" w:themeColor="text1"/>
        </w:rPr>
        <w:tab/>
        <w:t xml:space="preserve">billi l-għadd ta’ irregolaritajiet </w:t>
      </w:r>
      <w:proofErr w:type="spellStart"/>
      <w:r w:rsidRPr="00CE3115">
        <w:rPr>
          <w:color w:val="000000" w:themeColor="text1"/>
        </w:rPr>
        <w:t>ditetti</w:t>
      </w:r>
      <w:proofErr w:type="spellEnd"/>
      <w:r w:rsidRPr="00CE3115">
        <w:rPr>
          <w:color w:val="000000" w:themeColor="text1"/>
        </w:rPr>
        <w:t xml:space="preserve"> u </w:t>
      </w:r>
      <w:proofErr w:type="spellStart"/>
      <w:r w:rsidRPr="00CE3115">
        <w:rPr>
          <w:color w:val="000000" w:themeColor="text1"/>
        </w:rPr>
        <w:t>rrapportati</w:t>
      </w:r>
      <w:proofErr w:type="spellEnd"/>
      <w:r w:rsidRPr="00CE3115">
        <w:rPr>
          <w:color w:val="000000" w:themeColor="text1"/>
        </w:rPr>
        <w:t xml:space="preserve"> juri r-riżultati tal-isforzi tal-Istati </w:t>
      </w:r>
      <w:r w:rsidRPr="00CE3115">
        <w:t>Membri</w:t>
      </w:r>
      <w:r w:rsidRPr="00CE3115">
        <w:rPr>
          <w:color w:val="000000" w:themeColor="text1"/>
        </w:rPr>
        <w:t xml:space="preserve"> biex jiġġieldu attivitajiet illegali f’dan il-qasam u ma għandux jiġi interpretat, waħdu, bħala indikazzjoni tal-livell ta’ </w:t>
      </w:r>
      <w:proofErr w:type="spellStart"/>
      <w:r w:rsidRPr="00CE3115">
        <w:rPr>
          <w:color w:val="000000" w:themeColor="text1"/>
        </w:rPr>
        <w:t>ġestjoni</w:t>
      </w:r>
      <w:proofErr w:type="spellEnd"/>
      <w:r w:rsidRPr="00CE3115">
        <w:rPr>
          <w:color w:val="000000" w:themeColor="text1"/>
        </w:rPr>
        <w:t xml:space="preserve"> ħażina jew ta’ frodi fl-Istati Membri;</w:t>
      </w:r>
    </w:p>
    <w:p w14:paraId="65195F81" w14:textId="77777777" w:rsidR="008D26DA" w:rsidRPr="00CE3115" w:rsidRDefault="008D26DA" w:rsidP="008D26DA">
      <w:pPr>
        <w:pStyle w:val="NormalHanging12a"/>
        <w:rPr>
          <w:color w:val="000000" w:themeColor="text1"/>
        </w:rPr>
      </w:pPr>
      <w:r w:rsidRPr="00CE3115">
        <w:rPr>
          <w:color w:val="000000" w:themeColor="text1"/>
        </w:rPr>
        <w:t>E.</w:t>
      </w:r>
      <w:r w:rsidRPr="00CE3115">
        <w:rPr>
          <w:color w:val="000000" w:themeColor="text1"/>
        </w:rPr>
        <w:tab/>
        <w:t>billi r-rabtiet bejn l-</w:t>
      </w:r>
      <w:proofErr w:type="spellStart"/>
      <w:r w:rsidRPr="00CE3115">
        <w:rPr>
          <w:color w:val="000000" w:themeColor="text1"/>
        </w:rPr>
        <w:t>okkorrenza</w:t>
      </w:r>
      <w:proofErr w:type="spellEnd"/>
      <w:r w:rsidRPr="00CE3115">
        <w:rPr>
          <w:color w:val="000000" w:themeColor="text1"/>
        </w:rPr>
        <w:t xml:space="preserve"> tal-irregolaritajiet, id-</w:t>
      </w:r>
      <w:proofErr w:type="spellStart"/>
      <w:r w:rsidRPr="00CE3115">
        <w:rPr>
          <w:color w:val="000000" w:themeColor="text1"/>
        </w:rPr>
        <w:t>detezzjoni</w:t>
      </w:r>
      <w:proofErr w:type="spellEnd"/>
      <w:r w:rsidRPr="00CE3115">
        <w:rPr>
          <w:color w:val="000000" w:themeColor="text1"/>
        </w:rPr>
        <w:t xml:space="preserve"> tagħhom u l-livell ta’ </w:t>
      </w:r>
      <w:proofErr w:type="spellStart"/>
      <w:r w:rsidRPr="00CE3115">
        <w:rPr>
          <w:color w:val="000000" w:themeColor="text1"/>
        </w:rPr>
        <w:t>rapportar</w:t>
      </w:r>
      <w:proofErr w:type="spellEnd"/>
      <w:r w:rsidRPr="00CE3115">
        <w:rPr>
          <w:color w:val="000000" w:themeColor="text1"/>
        </w:rPr>
        <w:t xml:space="preserve"> jeħtieġu valutazzjoni ġenerali </w:t>
      </w:r>
      <w:proofErr w:type="spellStart"/>
      <w:r w:rsidRPr="00CE3115">
        <w:rPr>
          <w:color w:val="000000" w:themeColor="text1"/>
        </w:rPr>
        <w:t>usa</w:t>
      </w:r>
      <w:proofErr w:type="spellEnd"/>
      <w:r w:rsidRPr="00CE3115">
        <w:rPr>
          <w:color w:val="000000" w:themeColor="text1"/>
        </w:rPr>
        <w:t>’;</w:t>
      </w:r>
    </w:p>
    <w:p w14:paraId="1971D333" w14:textId="77777777" w:rsidR="008D26DA" w:rsidRDefault="008D26DA" w:rsidP="008D26DA">
      <w:pPr>
        <w:pStyle w:val="NormalHanging12a"/>
      </w:pPr>
      <w:r w:rsidRPr="00CE3115">
        <w:t>F.</w:t>
      </w:r>
      <w:r w:rsidRPr="00CE3115">
        <w:tab/>
        <w:t xml:space="preserve">billi </w:t>
      </w:r>
      <w:proofErr w:type="spellStart"/>
      <w:r w:rsidRPr="00CE3115">
        <w:t>l-ġestjoni</w:t>
      </w:r>
      <w:proofErr w:type="spellEnd"/>
      <w:r w:rsidRPr="00CE3115">
        <w:t xml:space="preserve"> tajba tar-riżorsi pubbliċi u l-protezzjoni tal-interessi finanzjarji tal-UE fil-politiki kollha tal-UE għandhom ikunu kruċjali biex tiżdied il-fiduċja taċ-ċittadini billi jiġi żgurat l-użu xieraq u effettiv tal-flus tal-</w:t>
      </w:r>
      <w:proofErr w:type="spellStart"/>
      <w:r w:rsidRPr="00CE3115">
        <w:t>kontribwenti</w:t>
      </w:r>
      <w:proofErr w:type="spellEnd"/>
      <w:r w:rsidRPr="00CE3115">
        <w:t>;</w:t>
      </w:r>
    </w:p>
    <w:p w14:paraId="3EBFFE41" w14:textId="77777777" w:rsidR="008B4EFC" w:rsidRPr="00CE3115" w:rsidRDefault="00887F75" w:rsidP="008D26DA">
      <w:pPr>
        <w:pStyle w:val="NormalHanging12a"/>
      </w:pPr>
      <w:r>
        <w:t>G</w:t>
      </w:r>
      <w:r w:rsidR="008B4EFC" w:rsidRPr="008B4EFC">
        <w:t>.</w:t>
      </w:r>
      <w:r w:rsidR="008B4EFC" w:rsidRPr="008B4EFC">
        <w:tab/>
        <w:t xml:space="preserve">billi tnaqqis sistematiku tad-diskrepanza tal-VAT isaħħaħ il-protezzjoni tal-interessi finanzjarji tal-Unjoni, isaħħaħ il-ġustizzja fiskali u l-fiduċja fis-sistemi fiskali, jikkontribwixxi għas-sostenibbiltà tal-finanzi pubbliċi, u jappoġġja l-koeżjoni ekonomika fost l-Istati Membri, b’mod partikolari fi żminijiet ta’ pressjoni </w:t>
      </w:r>
      <w:proofErr w:type="spellStart"/>
      <w:r w:rsidR="008B4EFC" w:rsidRPr="008B4EFC">
        <w:t>baġitarja</w:t>
      </w:r>
      <w:proofErr w:type="spellEnd"/>
      <w:r w:rsidR="008B4EFC" w:rsidRPr="008B4EFC">
        <w:t>;</w:t>
      </w:r>
    </w:p>
    <w:p w14:paraId="6689DC54" w14:textId="77777777" w:rsidR="008D26DA" w:rsidRPr="00CE3115" w:rsidRDefault="00887F75" w:rsidP="008D26DA">
      <w:pPr>
        <w:pStyle w:val="NormalHanging12a"/>
      </w:pPr>
      <w:r>
        <w:t>H</w:t>
      </w:r>
      <w:r w:rsidR="008D26DA" w:rsidRPr="00CE3115">
        <w:t>.</w:t>
      </w:r>
      <w:r w:rsidR="008D26DA" w:rsidRPr="00CE3115">
        <w:tab/>
        <w:t>billi l-protezzjoni tal-baġit tal-UE tinvolvi diversi atturi f’diversi livelli li jistgħu jiksbu l-mandat tagħhom biss permezz ta’ network strutturat ta’ relazzjonijiet u koordinazzjoni fi ħdan l-arkitettura kontra l-frodi (AFA)</w:t>
      </w:r>
      <w:r w:rsidR="008D26DA" w:rsidRPr="00CE3115">
        <w:rPr>
          <w:rStyle w:val="FootnoteReference"/>
        </w:rPr>
        <w:footnoteReference w:id="20"/>
      </w:r>
      <w:r w:rsidR="008D26DA" w:rsidRPr="00CE3115">
        <w:t>;</w:t>
      </w:r>
    </w:p>
    <w:p w14:paraId="51D65EC0" w14:textId="77777777" w:rsidR="008D26DA" w:rsidRPr="00CE3115" w:rsidRDefault="00887F75" w:rsidP="008D26DA">
      <w:pPr>
        <w:pStyle w:val="NormalHanging12a"/>
      </w:pPr>
      <w:r>
        <w:t>I</w:t>
      </w:r>
      <w:r w:rsidR="008D26DA" w:rsidRPr="00CE3115">
        <w:t>.</w:t>
      </w:r>
      <w:r w:rsidR="008D26DA" w:rsidRPr="00CE3115">
        <w:tab/>
        <w:t>billi d-</w:t>
      </w:r>
      <w:proofErr w:type="spellStart"/>
      <w:r w:rsidR="008D26DA" w:rsidRPr="00CE3115">
        <w:t>diversità</w:t>
      </w:r>
      <w:proofErr w:type="spellEnd"/>
      <w:r w:rsidR="008D26DA" w:rsidRPr="00CE3115">
        <w:t xml:space="preserve"> tas-sistemi legali u amministrattivi fl-Istati Membri u l-livelli varji </w:t>
      </w:r>
      <w:proofErr w:type="spellStart"/>
      <w:r w:rsidR="008D26DA" w:rsidRPr="00CE3115">
        <w:t>tad-diġitalizzazzjoni</w:t>
      </w:r>
      <w:proofErr w:type="spellEnd"/>
      <w:r w:rsidR="008D26DA" w:rsidRPr="00CE3115">
        <w:t xml:space="preserve"> tagħhom jeħtieġ li jiġu indirizzati b’mod adegwat billi jinħolqu sistemi amministrattivi u ta’ </w:t>
      </w:r>
      <w:proofErr w:type="spellStart"/>
      <w:r w:rsidR="008D26DA" w:rsidRPr="00CE3115">
        <w:t>rapportar</w:t>
      </w:r>
      <w:proofErr w:type="spellEnd"/>
      <w:r w:rsidR="008D26DA" w:rsidRPr="00CE3115">
        <w:t xml:space="preserve"> aktar </w:t>
      </w:r>
      <w:proofErr w:type="spellStart"/>
      <w:r w:rsidR="008D26DA" w:rsidRPr="00CE3115">
        <w:t>unifikati</w:t>
      </w:r>
      <w:proofErr w:type="spellEnd"/>
      <w:r w:rsidR="008D26DA" w:rsidRPr="00CE3115">
        <w:t xml:space="preserve">, </w:t>
      </w:r>
      <w:proofErr w:type="spellStart"/>
      <w:r w:rsidR="008D26DA" w:rsidRPr="00CE3115">
        <w:t>interoperabbli</w:t>
      </w:r>
      <w:proofErr w:type="spellEnd"/>
      <w:r w:rsidR="008D26DA" w:rsidRPr="00CE3115">
        <w:t xml:space="preserve"> u komparabbli fl-UE biex jiġu evitati u miġġielda b’mod effettiv il-frodi, il-korruzzjoni, l-irregolaritajiet u ksur ieħor;</w:t>
      </w:r>
    </w:p>
    <w:p w14:paraId="27FDDC98" w14:textId="77777777" w:rsidR="008D26DA" w:rsidRPr="00CE3115" w:rsidRDefault="00887F75" w:rsidP="008D26DA">
      <w:pPr>
        <w:pStyle w:val="NormalHanging12a"/>
      </w:pPr>
      <w:r>
        <w:t>J</w:t>
      </w:r>
      <w:r w:rsidR="008D26DA" w:rsidRPr="00CE3115">
        <w:t>.</w:t>
      </w:r>
      <w:r w:rsidR="008D26DA" w:rsidRPr="00CE3115">
        <w:tab/>
        <w:t>billi għandha tiġi mħeġġa kooperazzjoni soda bejn l-awtoritajiet li jwettqu investigazzjonijiet amministrattivi u dawk li jwettqu investigazzjonijiet kriminali kemm fil-livell tal-UE kif ukoll f’dak tal-Istati Membri;</w:t>
      </w:r>
    </w:p>
    <w:p w14:paraId="51047BD3" w14:textId="77777777" w:rsidR="008D26DA" w:rsidRPr="00CE3115" w:rsidRDefault="00887F75" w:rsidP="008D26DA">
      <w:pPr>
        <w:pStyle w:val="NormalHanging12a"/>
      </w:pPr>
      <w:r>
        <w:lastRenderedPageBreak/>
        <w:t>K</w:t>
      </w:r>
      <w:r w:rsidR="008D26DA" w:rsidRPr="00CE3115">
        <w:t>.</w:t>
      </w:r>
      <w:r w:rsidR="008D26DA" w:rsidRPr="00CE3115">
        <w:tab/>
        <w:t xml:space="preserve">billi s-Sistema ta’ Identifikazzjoni Bikrija u ta’ Esklużjoni (EDES) u ARACHNE huma għodod effettivi biex jipproteġu l-baġit tal-UE minn riskji ta’ </w:t>
      </w:r>
      <w:proofErr w:type="spellStart"/>
      <w:r w:rsidR="008D26DA" w:rsidRPr="00CE3115">
        <w:t>insolvenza</w:t>
      </w:r>
      <w:proofErr w:type="spellEnd"/>
      <w:r w:rsidR="008D26DA" w:rsidRPr="00CE3115">
        <w:t xml:space="preserve">, negliġenza, frodi jew </w:t>
      </w:r>
      <w:proofErr w:type="spellStart"/>
      <w:r w:rsidR="008D26DA" w:rsidRPr="00CE3115">
        <w:t>irregolarità</w:t>
      </w:r>
      <w:proofErr w:type="spellEnd"/>
      <w:r w:rsidR="008D26DA" w:rsidRPr="00CE3115">
        <w:t xml:space="preserve"> mwettqa minn atturi privati, fil-każ tal-EDES, u permezz ta’ </w:t>
      </w:r>
      <w:proofErr w:type="spellStart"/>
      <w:r w:rsidR="008D26DA" w:rsidRPr="00CE3115">
        <w:t>approċċ</w:t>
      </w:r>
      <w:proofErr w:type="spellEnd"/>
      <w:r w:rsidR="008D26DA" w:rsidRPr="00CE3115">
        <w:t xml:space="preserve"> ta’ estrazzjoni tad-data u ta’ kejl tar-riskju, fil-każ ta’ ARACHNE;</w:t>
      </w:r>
    </w:p>
    <w:p w14:paraId="340F27DE" w14:textId="77777777" w:rsidR="008D26DA" w:rsidRPr="00CE3115" w:rsidRDefault="00887F75" w:rsidP="008D26DA">
      <w:pPr>
        <w:pStyle w:val="NormalHanging12a"/>
      </w:pPr>
      <w:r>
        <w:t>L</w:t>
      </w:r>
      <w:r w:rsidR="008D26DA" w:rsidRPr="00CE3115">
        <w:t>.</w:t>
      </w:r>
      <w:r w:rsidR="008D26DA" w:rsidRPr="00CE3115">
        <w:tab/>
        <w:t>billi n-networks kriminali li joperaw fl-UE qed jagħmlu użu sħiħ mill-firxa kompluta ta’ teknoloġija tal-informazzjoni mill-aktar avvanzata, inkluża l-intelliġenza artifiċjali (IA), sabiex jiffaċilitaw l-attivitajiet kriminali tagħhom, u b’hekk joħolqu theddida saħansitra aktar kumplessa għall-baġit tal-UE u sfida ġdida għall-infurzar tal-liġi u jirrikjedu li l-arkitettura kontra l-frodi tħaffef l-esplorazzjoni tagħha tal-użu tal-IA fil-ġlieda kontra l-frodi;</w:t>
      </w:r>
    </w:p>
    <w:p w14:paraId="44793DCC" w14:textId="77777777" w:rsidR="008D26DA" w:rsidRPr="00CE3115" w:rsidRDefault="00887F75" w:rsidP="008D26DA">
      <w:pPr>
        <w:pStyle w:val="NormalHanging12a"/>
      </w:pPr>
      <w:r>
        <w:t>M</w:t>
      </w:r>
      <w:r w:rsidR="008D26DA" w:rsidRPr="00CE3115">
        <w:t>.</w:t>
      </w:r>
      <w:r w:rsidR="008D26DA" w:rsidRPr="00CE3115">
        <w:tab/>
        <w:t>billi r-rispett għall-valuri li fuqhom hija msejsa l-UE u għad-drittijiet fundamentali, kif ukoll il-</w:t>
      </w:r>
      <w:proofErr w:type="spellStart"/>
      <w:r w:rsidR="008D26DA" w:rsidRPr="00CE3115">
        <w:t>konformità</w:t>
      </w:r>
      <w:proofErr w:type="spellEnd"/>
      <w:r w:rsidR="008D26DA" w:rsidRPr="00CE3115">
        <w:t xml:space="preserve"> mal-Karta tad-Drittijiet Fundamentali tal-Unjoni Ewropea, huma </w:t>
      </w:r>
      <w:proofErr w:type="spellStart"/>
      <w:r w:rsidR="008D26DA" w:rsidRPr="00CE3115">
        <w:t>prerekwiżiti</w:t>
      </w:r>
      <w:proofErr w:type="spellEnd"/>
      <w:r w:rsidR="008D26DA" w:rsidRPr="00CE3115">
        <w:t xml:space="preserve"> biex jiġi aċċessat il-finanzjament tal-UE;</w:t>
      </w:r>
    </w:p>
    <w:p w14:paraId="7A44A641" w14:textId="77777777" w:rsidR="008D26DA" w:rsidRPr="00CE3115" w:rsidRDefault="00887F75" w:rsidP="008D26DA">
      <w:pPr>
        <w:pStyle w:val="NormalHanging12a"/>
      </w:pPr>
      <w:r>
        <w:t>N</w:t>
      </w:r>
      <w:r w:rsidR="008D26DA" w:rsidRPr="00CE3115">
        <w:t>.</w:t>
      </w:r>
      <w:r w:rsidR="008D26DA" w:rsidRPr="00CE3115">
        <w:tab/>
        <w:t xml:space="preserve">billi l-mekkaniżmu ta’ </w:t>
      </w:r>
      <w:proofErr w:type="spellStart"/>
      <w:r w:rsidR="008D26DA" w:rsidRPr="00CE3115">
        <w:t>kondizzjonalità</w:t>
      </w:r>
      <w:proofErr w:type="spellEnd"/>
      <w:r w:rsidR="008D26DA" w:rsidRPr="00CE3115">
        <w:t xml:space="preserve"> tal-istat tad-dritt japplika fil-baġit kollu tal-UE bħala </w:t>
      </w:r>
      <w:proofErr w:type="spellStart"/>
      <w:r w:rsidR="008D26DA" w:rsidRPr="00CE3115">
        <w:t>prerekwiżit</w:t>
      </w:r>
      <w:proofErr w:type="spellEnd"/>
      <w:r w:rsidR="008D26DA" w:rsidRPr="00CE3115">
        <w:t xml:space="preserve"> biex jiġu </w:t>
      </w:r>
      <w:proofErr w:type="spellStart"/>
      <w:r w:rsidR="008D26DA" w:rsidRPr="00CE3115">
        <w:t>aċċessati</w:t>
      </w:r>
      <w:proofErr w:type="spellEnd"/>
      <w:r w:rsidR="008D26DA" w:rsidRPr="00CE3115">
        <w:t xml:space="preserve"> l-fondi kollha tal-UE u jippermetti li jittieħdu miżuri f’każijiet ta’ ksur tal-prinċipji tal-istat tad-dritt li jaffettwaw jew serjament </w:t>
      </w:r>
      <w:proofErr w:type="spellStart"/>
      <w:r w:rsidR="008D26DA" w:rsidRPr="00CE3115">
        <w:t>jirriskjaw</w:t>
      </w:r>
      <w:proofErr w:type="spellEnd"/>
      <w:r w:rsidR="008D26DA" w:rsidRPr="00CE3115">
        <w:t xml:space="preserve"> li jaffettwaw </w:t>
      </w:r>
      <w:proofErr w:type="spellStart"/>
      <w:r w:rsidR="008D26DA" w:rsidRPr="00CE3115">
        <w:t>il-ġestjoni</w:t>
      </w:r>
      <w:proofErr w:type="spellEnd"/>
      <w:r w:rsidR="008D26DA" w:rsidRPr="00CE3115">
        <w:t xml:space="preserve"> finanzjarja tajba tal-baġit tal-UE jew l-interessi finanzjarji tal-UE;</w:t>
      </w:r>
    </w:p>
    <w:p w14:paraId="36AB0213" w14:textId="77777777" w:rsidR="008D26DA" w:rsidRPr="00CE3115" w:rsidRDefault="00887F75" w:rsidP="008D26DA">
      <w:pPr>
        <w:pStyle w:val="NormalHanging12a"/>
      </w:pPr>
      <w:r>
        <w:t>O</w:t>
      </w:r>
      <w:r w:rsidR="008D26DA" w:rsidRPr="00CE3115">
        <w:t>.</w:t>
      </w:r>
      <w:r w:rsidR="008D26DA" w:rsidRPr="00CE3115">
        <w:tab/>
        <w:t>billi l-Artikolu 22 tar-Regolament (UE) 2021/241 tal-Parlament Ewropew u tal-Kunsill tat-12 ta’ Frar 2021 li jistabbilixxi l-</w:t>
      </w:r>
      <w:proofErr w:type="spellStart"/>
      <w:r w:rsidR="008D26DA" w:rsidRPr="00CE3115">
        <w:t>Faċilità</w:t>
      </w:r>
      <w:proofErr w:type="spellEnd"/>
      <w:r w:rsidR="008D26DA" w:rsidRPr="00CE3115">
        <w:t xml:space="preserve"> għall-Irkupru u r-</w:t>
      </w:r>
      <w:proofErr w:type="spellStart"/>
      <w:r w:rsidR="008D26DA" w:rsidRPr="00CE3115">
        <w:t>Reżiljenza</w:t>
      </w:r>
      <w:proofErr w:type="spellEnd"/>
      <w:r w:rsidR="008D26DA" w:rsidRPr="00CE3115">
        <w:rPr>
          <w:rStyle w:val="FootnoteReference"/>
        </w:rPr>
        <w:footnoteReference w:id="21"/>
      </w:r>
      <w:r w:rsidR="008D26DA" w:rsidRPr="00CE3115">
        <w:t xml:space="preserve"> (ir-Regolament dwar l-RRF) fih dispożizzjonijiet dwar il-protezzjoni tal-interessi finanzjarji tal-UE;</w:t>
      </w:r>
    </w:p>
    <w:p w14:paraId="597B737C" w14:textId="77777777" w:rsidR="008D26DA" w:rsidRPr="00CE3115" w:rsidRDefault="008D26DA" w:rsidP="008D26DA">
      <w:pPr>
        <w:pStyle w:val="Normal12a24b"/>
      </w:pPr>
      <w:r w:rsidRPr="00CE3115">
        <w:rPr>
          <w:rStyle w:val="BoldItalic"/>
        </w:rPr>
        <w:t xml:space="preserve">Rimarki ġenerali dwar </w:t>
      </w:r>
      <w:proofErr w:type="spellStart"/>
      <w:r w:rsidRPr="00CE3115">
        <w:rPr>
          <w:rStyle w:val="BoldItalic"/>
        </w:rPr>
        <w:t>ir-rapportar</w:t>
      </w:r>
      <w:proofErr w:type="spellEnd"/>
      <w:r w:rsidRPr="00CE3115">
        <w:rPr>
          <w:rStyle w:val="BoldItalic"/>
        </w:rPr>
        <w:t xml:space="preserve"> PIF u dwar theddid kbir</w:t>
      </w:r>
    </w:p>
    <w:p w14:paraId="700A3B0E" w14:textId="77777777" w:rsidR="008D26DA" w:rsidRPr="00CE3115" w:rsidRDefault="008D26DA" w:rsidP="008D26DA">
      <w:pPr>
        <w:pStyle w:val="NormalHanging12a"/>
      </w:pPr>
      <w:r w:rsidRPr="00CE3115">
        <w:t>1.</w:t>
      </w:r>
      <w:r w:rsidRPr="00CE3115">
        <w:tab/>
        <w:t>Jilqa’ r-Rapport PIF tal-2023 u l-</w:t>
      </w:r>
      <w:proofErr w:type="spellStart"/>
      <w:r w:rsidRPr="00CE3115">
        <w:t>analiżijiet</w:t>
      </w:r>
      <w:proofErr w:type="spellEnd"/>
      <w:r w:rsidRPr="00CE3115">
        <w:t xml:space="preserve"> tiegħu dwar is-sejbiet rilevanti u japprova r-rakkomandazzjonijiet tiegħu;</w:t>
      </w:r>
    </w:p>
    <w:p w14:paraId="53886E36" w14:textId="77777777" w:rsidR="008D26DA" w:rsidRPr="00CE3115" w:rsidRDefault="008D26DA" w:rsidP="008D26DA">
      <w:pPr>
        <w:pStyle w:val="NormalHanging12a"/>
      </w:pPr>
      <w:r w:rsidRPr="00CE3115">
        <w:t>2.</w:t>
      </w:r>
      <w:r w:rsidRPr="00CE3115">
        <w:tab/>
      </w:r>
      <w:proofErr w:type="spellStart"/>
      <w:r w:rsidRPr="00CE3115">
        <w:t>Jikkondividi</w:t>
      </w:r>
      <w:proofErr w:type="spellEnd"/>
      <w:r w:rsidRPr="00CE3115">
        <w:t xml:space="preserve"> l-fehma li l-protezzjoni effettiva tal-interessi finanzjarji tal-Unjoni tirrikjedi l-</w:t>
      </w:r>
      <w:proofErr w:type="spellStart"/>
      <w:r w:rsidRPr="00CE3115">
        <w:t>aċċellerazzjoni</w:t>
      </w:r>
      <w:proofErr w:type="spellEnd"/>
      <w:r w:rsidRPr="00CE3115">
        <w:t xml:space="preserve"> </w:t>
      </w:r>
      <w:proofErr w:type="spellStart"/>
      <w:r w:rsidRPr="00CE3115">
        <w:t>tad-diġitalizzazzjoni</w:t>
      </w:r>
      <w:proofErr w:type="spellEnd"/>
      <w:r w:rsidRPr="00CE3115">
        <w:t xml:space="preserve"> li tiffaċilita l-</w:t>
      </w:r>
      <w:proofErr w:type="spellStart"/>
      <w:r w:rsidRPr="00CE3115">
        <w:t>kondiviżjoni</w:t>
      </w:r>
      <w:proofErr w:type="spellEnd"/>
      <w:r w:rsidRPr="00CE3115">
        <w:t xml:space="preserve"> tal-għarfien, l-</w:t>
      </w:r>
      <w:proofErr w:type="spellStart"/>
      <w:r w:rsidRPr="00CE3115">
        <w:t>aċċessibbiltà</w:t>
      </w:r>
      <w:proofErr w:type="spellEnd"/>
      <w:r w:rsidRPr="00CE3115">
        <w:t xml:space="preserve"> tad-data u l-ipproċessar tad-data u li ssaħħaħ il-</w:t>
      </w:r>
      <w:proofErr w:type="spellStart"/>
      <w:r w:rsidRPr="00CE3115">
        <w:t>governanza</w:t>
      </w:r>
      <w:proofErr w:type="spellEnd"/>
      <w:r w:rsidRPr="00CE3115">
        <w:t xml:space="preserve"> tal-arkitettura kontra l-frodi ġenerali; isostni li kemm l-UE kif ukoll l-awtoritajiet nazzjonali għandhom </w:t>
      </w:r>
      <w:proofErr w:type="spellStart"/>
      <w:r w:rsidRPr="00CE3115">
        <w:t>jintensifikaw</w:t>
      </w:r>
      <w:proofErr w:type="spellEnd"/>
      <w:r w:rsidRPr="00CE3115">
        <w:t xml:space="preserve"> l-użu ta’ għodod diġitali bl-għan li jiffaċilitaw il-kooperazzjoni;</w:t>
      </w:r>
    </w:p>
    <w:p w14:paraId="33F8FDA3" w14:textId="77777777" w:rsidR="008D26DA" w:rsidRPr="00CE3115" w:rsidRDefault="008D26DA" w:rsidP="008D26DA">
      <w:pPr>
        <w:pStyle w:val="NormalHanging12a"/>
      </w:pPr>
      <w:r w:rsidRPr="00CE3115">
        <w:t>3.</w:t>
      </w:r>
      <w:r w:rsidRPr="00CE3115">
        <w:tab/>
        <w:t xml:space="preserve">Itenni li </w:t>
      </w:r>
      <w:proofErr w:type="spellStart"/>
      <w:r w:rsidRPr="00CE3115">
        <w:t>governanza</w:t>
      </w:r>
      <w:proofErr w:type="spellEnd"/>
      <w:r w:rsidRPr="00CE3115">
        <w:t xml:space="preserve"> li tista’ titkejjel aktar u li hija aktar orjentata lejn ir-riżultati tal-attivitajiet tal-ħafna komponenti tal-</w:t>
      </w:r>
      <w:proofErr w:type="spellStart"/>
      <w:r w:rsidRPr="00CE3115">
        <w:t>ArkiFA</w:t>
      </w:r>
      <w:proofErr w:type="spellEnd"/>
      <w:r w:rsidRPr="00CE3115">
        <w:t xml:space="preserve"> hija kruċjali kemm għall-protezzjoni effettiva tal-interessi finanzjarji tal-Unjoni kif ukoll għall-valutazzjoni tal-effiċjenza tal-arkitettura kontra l-frodi;</w:t>
      </w:r>
    </w:p>
    <w:p w14:paraId="72271EE4" w14:textId="77777777" w:rsidR="008D26DA" w:rsidRPr="00CE3115" w:rsidRDefault="008D26DA" w:rsidP="008D26DA">
      <w:pPr>
        <w:pStyle w:val="NormalHanging12a"/>
        <w:rPr>
          <w:b/>
          <w:i/>
        </w:rPr>
      </w:pPr>
      <w:r w:rsidRPr="00CE3115">
        <w:t>4.</w:t>
      </w:r>
      <w:r w:rsidRPr="00CE3115">
        <w:tab/>
        <w:t xml:space="preserve">Ifakkar li kooperazzjoni b’saħħitha bejn l-awtoritajiet amministrattivi u ġudizzjarji li jwettqu investigazzjonijiet, kemm fil-livell tal-UE kif ukoll f’dak tal-Istat Membru hija essenzjali; itenni t-tħassib tiegħu dwar is-sitwazzjoni li għadha </w:t>
      </w:r>
      <w:proofErr w:type="spellStart"/>
      <w:r w:rsidRPr="00CE3115">
        <w:t>subottimali</w:t>
      </w:r>
      <w:proofErr w:type="spellEnd"/>
      <w:r w:rsidRPr="00CE3115">
        <w:t xml:space="preserve">, b’mod partikolari fir-rigward </w:t>
      </w:r>
      <w:proofErr w:type="spellStart"/>
      <w:r w:rsidRPr="00CE3115">
        <w:t>tad-detezzjoni</w:t>
      </w:r>
      <w:proofErr w:type="spellEnd"/>
      <w:r w:rsidRPr="00CE3115">
        <w:t xml:space="preserve"> u r-</w:t>
      </w:r>
      <w:proofErr w:type="spellStart"/>
      <w:r w:rsidRPr="00CE3115">
        <w:t>rapportar</w:t>
      </w:r>
      <w:proofErr w:type="spellEnd"/>
      <w:r w:rsidRPr="00CE3115">
        <w:t xml:space="preserve"> ta’ frodi u irregolaritajiet suspettati u s-</w:t>
      </w:r>
      <w:proofErr w:type="spellStart"/>
      <w:r w:rsidRPr="00CE3115">
        <w:t>segwitu</w:t>
      </w:r>
      <w:proofErr w:type="spellEnd"/>
      <w:r w:rsidRPr="00CE3115">
        <w:t xml:space="preserve"> tagħhom, fejn hemm differenzi </w:t>
      </w:r>
      <w:proofErr w:type="spellStart"/>
      <w:r w:rsidRPr="00CE3115">
        <w:t>notevoli</w:t>
      </w:r>
      <w:proofErr w:type="spellEnd"/>
      <w:r w:rsidRPr="00CE3115">
        <w:t xml:space="preserve"> bejn l-Istati Membri; iħeġġeġ, </w:t>
      </w:r>
      <w:r w:rsidRPr="00CE3115">
        <w:lastRenderedPageBreak/>
        <w:t xml:space="preserve">għalhekk, lill-Istati Membri jieħdu </w:t>
      </w:r>
      <w:proofErr w:type="spellStart"/>
      <w:r w:rsidRPr="00CE3115">
        <w:t>approċċ</w:t>
      </w:r>
      <w:proofErr w:type="spellEnd"/>
      <w:r w:rsidRPr="00CE3115">
        <w:t xml:space="preserve"> </w:t>
      </w:r>
      <w:proofErr w:type="spellStart"/>
      <w:r w:rsidRPr="00CE3115">
        <w:t>proattiv</w:t>
      </w:r>
      <w:proofErr w:type="spellEnd"/>
      <w:r w:rsidRPr="00CE3115">
        <w:t xml:space="preserve"> biex jipproteġu l-interessi finanzjarji tal-Unjoni u biex itejbu l-iskambju ta’ informazzjoni bejn l-awtoritajiet nazzjonali tagħhom u mal-korpi u l-aġenziji tal-UE, inkluż sabiex jidentifikaw u jindirizzaw ir-riskji emerġenti u x-xejriet tal-frodi f’ħin opportun; </w:t>
      </w:r>
      <w:proofErr w:type="spellStart"/>
      <w:r w:rsidRPr="00CE3115">
        <w:t>jissottolinja</w:t>
      </w:r>
      <w:proofErr w:type="spellEnd"/>
      <w:r w:rsidRPr="00CE3115">
        <w:t xml:space="preserve"> l-fatt li l-ġlieda kontra l-frodi tirrikjedi </w:t>
      </w:r>
      <w:proofErr w:type="spellStart"/>
      <w:r w:rsidRPr="00CE3115">
        <w:t>approċċ</w:t>
      </w:r>
      <w:proofErr w:type="spellEnd"/>
      <w:r w:rsidRPr="00CE3115">
        <w:t xml:space="preserve"> olistiku u komprensiv, li jkopri l-istadji kollha taċ-ċiklu kontra l-frodi u li jirrifletti l-atturi u l-proċessi multipli, </w:t>
      </w:r>
      <w:proofErr w:type="spellStart"/>
      <w:r w:rsidRPr="00CE3115">
        <w:t>interkonnessi</w:t>
      </w:r>
      <w:proofErr w:type="spellEnd"/>
      <w:r w:rsidRPr="00CE3115">
        <w:t xml:space="preserve"> u </w:t>
      </w:r>
      <w:proofErr w:type="spellStart"/>
      <w:r w:rsidRPr="00CE3115">
        <w:t>interdipendenti</w:t>
      </w:r>
      <w:proofErr w:type="spellEnd"/>
      <w:r w:rsidRPr="00CE3115">
        <w:t xml:space="preserve"> fis-seħħ għall-protezzjoni tal-interessi finanzjarji tal-Unjoni;</w:t>
      </w:r>
    </w:p>
    <w:p w14:paraId="61D9185F" w14:textId="77777777" w:rsidR="008D26DA" w:rsidRPr="00CE3115" w:rsidRDefault="008D26DA" w:rsidP="008D26DA">
      <w:pPr>
        <w:pStyle w:val="NormalHanging12a"/>
      </w:pPr>
      <w:r w:rsidRPr="00CE3115">
        <w:t>5.</w:t>
      </w:r>
      <w:r w:rsidRPr="00CE3115">
        <w:tab/>
        <w:t xml:space="preserve">Jinnota li l-għadd globali ta’ każijiet ta’ frodi u irregolaritajiet </w:t>
      </w:r>
      <w:proofErr w:type="spellStart"/>
      <w:r w:rsidRPr="00CE3115">
        <w:t>irrapportati</w:t>
      </w:r>
      <w:proofErr w:type="spellEnd"/>
      <w:r w:rsidRPr="00CE3115">
        <w:t xml:space="preserve"> mill-awtoritajiet kompetenti tal-UE u dawk nazzjonali żdied b’mod sinifikanti, b’9 % fl-2023 (13 563) meta mqabbel mal-2022 (12 455); jiddispjaċih għall-fatt li dan huwa livell rekord u huwa l-kontinwazzjoni ta’ xejra li qed tikber matul dawn l-aħħar ħames snin; josserva, barra minn hekk, li l-finanzjament ġenerali </w:t>
      </w:r>
      <w:proofErr w:type="spellStart"/>
      <w:r w:rsidRPr="00CE3115">
        <w:t>kkonċernat</w:t>
      </w:r>
      <w:proofErr w:type="spellEnd"/>
      <w:r w:rsidRPr="00CE3115">
        <w:t xml:space="preserve"> fir-rigward ta’ dawn il-każijiet fl-2023 (EUR 1,90 biljun) kien ferm ogħla minn dak fl-2022</w:t>
      </w:r>
      <w:r w:rsidR="00DD00B2">
        <w:t xml:space="preserve"> </w:t>
      </w:r>
      <w:r w:rsidR="00DD00B2" w:rsidRPr="008D78D7">
        <w:rPr>
          <w:szCs w:val="24"/>
        </w:rPr>
        <w:t>(EUR 1</w:t>
      </w:r>
      <w:r w:rsidR="00DD00B2">
        <w:rPr>
          <w:szCs w:val="24"/>
        </w:rPr>
        <w:t>,</w:t>
      </w:r>
      <w:r w:rsidR="00DD00B2" w:rsidRPr="008D78D7">
        <w:rPr>
          <w:szCs w:val="24"/>
        </w:rPr>
        <w:t>77 </w:t>
      </w:r>
      <w:r w:rsidR="00DD00B2" w:rsidRPr="00CE3115">
        <w:t>biljun</w:t>
      </w:r>
      <w:r w:rsidR="00DD00B2" w:rsidRPr="008D78D7">
        <w:rPr>
          <w:szCs w:val="24"/>
        </w:rPr>
        <w:t>)</w:t>
      </w:r>
      <w:r w:rsidRPr="00CE3115">
        <w:t xml:space="preserve">, jiġifieri żdied b’7,3 %; jirrikonoxxi li ċ-ċiklu </w:t>
      </w:r>
      <w:proofErr w:type="spellStart"/>
      <w:r w:rsidRPr="00CE3115">
        <w:t>pluriennali</w:t>
      </w:r>
      <w:proofErr w:type="spellEnd"/>
      <w:r w:rsidRPr="00CE3115">
        <w:t xml:space="preserve"> ta’ implimentazzjoni ta’ bosta programmi jagħmel paraguni </w:t>
      </w:r>
      <w:proofErr w:type="spellStart"/>
      <w:r w:rsidRPr="00CE3115">
        <w:t>bbażati</w:t>
      </w:r>
      <w:proofErr w:type="spellEnd"/>
      <w:r w:rsidRPr="00CE3115">
        <w:t xml:space="preserve"> fuq medja ta’ ħames snin li huma aktar xierqa minn paraguni minn sena għal sena sabiex jiġu identifikati sitwazzjonijiet f’ħin reali u tinkiseb analiżi affidabbli tat-tendenzi u x-xejriet; japprezza, għaldaqstant, li r-Rapport PIF tal-2023 jirreferi għar-riżultati tal-perjodu 2019-2023; josserva li ż-żieda fl-għadd ta’ irregolaritajiet u fil-finanzjament li ma tikseb l-ebda riżultat pożittiv </w:t>
      </w:r>
      <w:proofErr w:type="spellStart"/>
      <w:r w:rsidRPr="00CE3115">
        <w:t>tenfasizza</w:t>
      </w:r>
      <w:proofErr w:type="spellEnd"/>
      <w:r w:rsidRPr="00CE3115">
        <w:t xml:space="preserve"> l-ħtieġa li l-baġits jiġu </w:t>
      </w:r>
      <w:proofErr w:type="spellStart"/>
      <w:r w:rsidRPr="00CE3115">
        <w:t>kkorrelati</w:t>
      </w:r>
      <w:proofErr w:type="spellEnd"/>
      <w:r w:rsidRPr="00CE3115">
        <w:t xml:space="preserve"> mal-indikaturi tal-prestazzjoni tal-istituzzjonijiet kompetenti;</w:t>
      </w:r>
    </w:p>
    <w:p w14:paraId="6088E4FA" w14:textId="77777777" w:rsidR="008D26DA" w:rsidRPr="00CE3115" w:rsidRDefault="008D26DA" w:rsidP="008D26DA">
      <w:pPr>
        <w:pStyle w:val="NormalHanging12a"/>
      </w:pPr>
      <w:r w:rsidRPr="00CE3115">
        <w:t>6.</w:t>
      </w:r>
      <w:r w:rsidRPr="00CE3115">
        <w:tab/>
        <w:t xml:space="preserve">Jinsab imħasseb dwar ix-xenarju ġenerali muri mill-analiżi </w:t>
      </w:r>
      <w:proofErr w:type="spellStart"/>
      <w:r w:rsidRPr="00CE3115">
        <w:t>pluriennali</w:t>
      </w:r>
      <w:proofErr w:type="spellEnd"/>
      <w:r w:rsidRPr="00CE3115">
        <w:t xml:space="preserve"> fir-Rapport PIF tal-2023; jenfasizza li s-sitwazzjoni attwali tiġġustifika l-isforzi li saru biex tkun żgurata allokazzjoni aktar effettiva ta’ riżorsi adegwati u l-użu aktar effiċjenti tagħhom, li jirrikjedi </w:t>
      </w:r>
      <w:proofErr w:type="spellStart"/>
      <w:r w:rsidRPr="00CE3115">
        <w:t>governanza</w:t>
      </w:r>
      <w:proofErr w:type="spellEnd"/>
      <w:r w:rsidRPr="00CE3115">
        <w:t xml:space="preserve"> u kooperazzjoni aħjar; </w:t>
      </w:r>
      <w:proofErr w:type="spellStart"/>
      <w:r w:rsidRPr="00CE3115">
        <w:t>jissottolinja</w:t>
      </w:r>
      <w:proofErr w:type="spellEnd"/>
      <w:r w:rsidRPr="00CE3115">
        <w:t xml:space="preserve"> li l-frodi, il-korruzzjoni u l-ksur tad-demokrazija, il-ġustizzja u l-istat tad-dritt huma </w:t>
      </w:r>
      <w:proofErr w:type="spellStart"/>
      <w:r w:rsidRPr="00CE3115">
        <w:t>interkonnessi</w:t>
      </w:r>
      <w:proofErr w:type="spellEnd"/>
      <w:r w:rsidRPr="00CE3115">
        <w:t xml:space="preserve"> ħafna u ma jistgħux jiġu indirizzati b’mod iżolat; jistieden lill-Kummissarji għall-baġit, għall-frodi u għall-amministrazzjoni pubblika u għad-demokrazija, il-ġustizzja u l-istat tad-dritt jaħdmu mill-qrib u minnufih fuq it-tnedija ta’ inizjattivi sabiex l-azzjonijiet u r-riżultati tal-arkitettura kontra l-frodi jkunu jistgħu jitkejlu u jkunu aktar tanġibbli u </w:t>
      </w:r>
      <w:proofErr w:type="spellStart"/>
      <w:r w:rsidRPr="00CE3115">
        <w:t>jippreżentawhom</w:t>
      </w:r>
      <w:proofErr w:type="spellEnd"/>
      <w:r w:rsidRPr="00CE3115">
        <w:t xml:space="preserve"> lill-Parlament, f’</w:t>
      </w:r>
      <w:proofErr w:type="spellStart"/>
      <w:r w:rsidRPr="00CE3115">
        <w:t>konformità</w:t>
      </w:r>
      <w:proofErr w:type="spellEnd"/>
      <w:r w:rsidRPr="00CE3115">
        <w:t xml:space="preserve"> mal-impenn li sar fis-seduti ta’ smigħ ta’ konferma; jissuġġerixxi li jinħolqu </w:t>
      </w:r>
      <w:proofErr w:type="spellStart"/>
      <w:r w:rsidRPr="00CE3115">
        <w:t>sinerġiji</w:t>
      </w:r>
      <w:proofErr w:type="spellEnd"/>
      <w:r w:rsidRPr="00CE3115">
        <w:t xml:space="preserve"> aktar b’saħħithom bejn id-Direttorat Ġenerali għall-Baġit tal-Kummissjoni u direttorati ġenerali oħra tal-Kummissjoni li jaħdmu fuq l-istat tad-dritt u l-protezzjoni ta’ valuri oħra tal-UE, b’mod partikolari d-Direttorat Ġenerali għall-Ġustizzja u l-Konsumaturi, id-Direttorat Ġenerali għall-Impjiegi, l-Affarijiet Soċjali u l-Inklużjoni u d-Direttorat Ġenerali għall-Politika Reġjonali u Urbana, biex jiġi żgurat li d-dipartimenti kollha jaħdmu flimkien, aktar milli f’iżolament, biex jindirizzaw dawn l-isfidi </w:t>
      </w:r>
      <w:proofErr w:type="spellStart"/>
      <w:r w:rsidRPr="00CE3115">
        <w:t>sistemiċi</w:t>
      </w:r>
      <w:proofErr w:type="spellEnd"/>
      <w:r w:rsidRPr="00CE3115">
        <w:t xml:space="preserve"> b’mod aktar effettiv;</w:t>
      </w:r>
    </w:p>
    <w:p w14:paraId="7EC53D4F" w14:textId="77777777" w:rsidR="008D26DA" w:rsidRPr="00CE3115" w:rsidRDefault="008D26DA" w:rsidP="008D26DA">
      <w:pPr>
        <w:pStyle w:val="NormalHanging12a"/>
        <w:rPr>
          <w:szCs w:val="24"/>
        </w:rPr>
      </w:pPr>
      <w:r w:rsidRPr="00CE3115">
        <w:t>7.</w:t>
      </w:r>
      <w:r w:rsidRPr="00CE3115">
        <w:tab/>
        <w:t xml:space="preserve">Itenni t-talba għal </w:t>
      </w:r>
      <w:proofErr w:type="spellStart"/>
      <w:r w:rsidRPr="00CE3115">
        <w:t>approċċ</w:t>
      </w:r>
      <w:proofErr w:type="spellEnd"/>
      <w:r w:rsidRPr="00CE3115">
        <w:t xml:space="preserve"> olistiku fir-rapporti PIF, li huma meqjusa wkoll bħala għodda ta’ </w:t>
      </w:r>
      <w:proofErr w:type="spellStart"/>
      <w:r w:rsidRPr="00CE3115">
        <w:t>governanza</w:t>
      </w:r>
      <w:proofErr w:type="spellEnd"/>
      <w:r w:rsidRPr="00CE3115">
        <w:t xml:space="preserve"> tal-arkitettura kontra l-frodi, sabiex tingħata ħarsa ġenerali komprensiva </w:t>
      </w:r>
      <w:proofErr w:type="spellStart"/>
      <w:r w:rsidRPr="00CE3115">
        <w:t>tas-sinerġiji</w:t>
      </w:r>
      <w:proofErr w:type="spellEnd"/>
      <w:r w:rsidRPr="00CE3115">
        <w:t xml:space="preserve"> bejn l-atturi rilevanti kollha, jiġu identifikati l-aħjar prattiki u jiġu indirizzati n-nuqqasijiet; huwa konxju li, kif enfasizzat fir-Rapport PIF tal-2023, il-protezzjoni operattiva tal-interessi finanzjarji tal-Unjoni minn frodi, irregolaritajiet u attivitajiet illeċiti oħra hija fdata f’idejn l-awtoritajiet nazzjonali, </w:t>
      </w:r>
      <w:proofErr w:type="spellStart"/>
      <w:r w:rsidRPr="00CE3115">
        <w:t>l-OLAF</w:t>
      </w:r>
      <w:proofErr w:type="spellEnd"/>
      <w:r w:rsidRPr="00CE3115">
        <w:t xml:space="preserve"> u l-UPPE, u jilqa’ l-inklużjoni tas-sejbiet </w:t>
      </w:r>
      <w:proofErr w:type="spellStart"/>
      <w:r w:rsidRPr="00CE3115">
        <w:t>tal-OLAF</w:t>
      </w:r>
      <w:proofErr w:type="spellEnd"/>
      <w:r w:rsidRPr="00CE3115">
        <w:t xml:space="preserve"> u tal-UPPE fir-Rapport PIF tal-2023; jitlob analiżi aktar profonda tal-interazzjoni bejn il-komponenti tal-arkitettura kontra l-frodi, u l-introduzzjoni ta’ miżuri biex tiżdied l-effiċjenza tal-istituzzjonijiet kompetenti bl-għan li jitnaqqsu l-frodi u l-irregolaritajiet; jitlob aktar titjib ta’ dan l-</w:t>
      </w:r>
      <w:proofErr w:type="spellStart"/>
      <w:r w:rsidRPr="00CE3115">
        <w:t>approċċ</w:t>
      </w:r>
      <w:proofErr w:type="spellEnd"/>
      <w:r w:rsidRPr="00CE3115">
        <w:t xml:space="preserve"> olistiku biex </w:t>
      </w:r>
      <w:r w:rsidRPr="00CE3115">
        <w:lastRenderedPageBreak/>
        <w:t xml:space="preserve">tingħata stampa aktar ċara, aktar kompluta u aktar konkreta tas-sitwazzjoni attwali ġenerali tal-protezzjoni tal-interessi finanzjarji tal-Unjoni, li tinkludi l-azzjoni kontra l-frodi </w:t>
      </w:r>
      <w:proofErr w:type="spellStart"/>
      <w:r w:rsidRPr="00CE3115">
        <w:t>fl-intier</w:t>
      </w:r>
      <w:proofErr w:type="spellEnd"/>
      <w:r w:rsidRPr="00CE3115">
        <w:t xml:space="preserve"> tagħha, kemm fil-livell nazzjonali kif ukoll f’dak tal-UE;</w:t>
      </w:r>
    </w:p>
    <w:p w14:paraId="6FCDEE84" w14:textId="77777777" w:rsidR="008D26DA" w:rsidRPr="00CE3115" w:rsidRDefault="008D26DA" w:rsidP="008D26DA">
      <w:pPr>
        <w:pStyle w:val="NormalHanging12a"/>
      </w:pPr>
      <w:r w:rsidRPr="00CE3115">
        <w:t>8.</w:t>
      </w:r>
      <w:r w:rsidRPr="00CE3115">
        <w:tab/>
        <w:t xml:space="preserve">Jilqa’ l-prestazzjoni </w:t>
      </w:r>
      <w:proofErr w:type="spellStart"/>
      <w:r w:rsidRPr="00CE3115">
        <w:t>investigattiva</w:t>
      </w:r>
      <w:proofErr w:type="spellEnd"/>
      <w:r w:rsidRPr="00CE3115">
        <w:t xml:space="preserve"> </w:t>
      </w:r>
      <w:proofErr w:type="spellStart"/>
      <w:r w:rsidRPr="00CE3115">
        <w:t>tal-OLAF</w:t>
      </w:r>
      <w:proofErr w:type="spellEnd"/>
      <w:r w:rsidRPr="00CE3115">
        <w:t xml:space="preserve">, b’mod partikolari ż-żieda fl-għadd ta’ rakkomandazzjonijiet maħruġa (309 meta mqabbla ma’ 275 fl-2022) u l-ammont globali rrakkomandat għall-irkupru finanzjarju (EUR 1 043,8 miljun meta mqabbel ma’ EUR 426,8 miljun fl-2022) kontra għadd stabbli ta’ każijiet miftuħa (190 fl-2023 u 192 fl-2022) u konklużi (265 fl-2023 u 256 fl-2022); jirrimarka, b’mod partikolari, li matul il-perjodu 2019-2023, aktar minn 88 % tal-irregolaritajiet </w:t>
      </w:r>
      <w:proofErr w:type="spellStart"/>
      <w:r w:rsidRPr="00CE3115">
        <w:t>ditetti</w:t>
      </w:r>
      <w:proofErr w:type="spellEnd"/>
      <w:r w:rsidRPr="00CE3115">
        <w:t xml:space="preserve"> bħala potenzjalment </w:t>
      </w:r>
      <w:proofErr w:type="spellStart"/>
      <w:r w:rsidRPr="00CE3115">
        <w:t>frodulenti</w:t>
      </w:r>
      <w:proofErr w:type="spellEnd"/>
      <w:r w:rsidRPr="00CE3115">
        <w:t xml:space="preserve"> u relatati man-nefqa </w:t>
      </w:r>
      <w:proofErr w:type="spellStart"/>
      <w:r w:rsidRPr="00CE3115">
        <w:t>żborżata</w:t>
      </w:r>
      <w:proofErr w:type="spellEnd"/>
      <w:r w:rsidRPr="00CE3115">
        <w:t xml:space="preserve"> taħt </w:t>
      </w:r>
      <w:proofErr w:type="spellStart"/>
      <w:r w:rsidRPr="00CE3115">
        <w:t>ġestjoni</w:t>
      </w:r>
      <w:proofErr w:type="spellEnd"/>
      <w:r w:rsidRPr="00CE3115">
        <w:t xml:space="preserve"> diretta ġew </w:t>
      </w:r>
      <w:proofErr w:type="spellStart"/>
      <w:r w:rsidRPr="00CE3115">
        <w:t>ditetti</w:t>
      </w:r>
      <w:proofErr w:type="spellEnd"/>
      <w:r w:rsidRPr="00CE3115">
        <w:t xml:space="preserve"> wara l-investigazzjonijiet </w:t>
      </w:r>
      <w:proofErr w:type="spellStart"/>
      <w:r w:rsidRPr="00CE3115">
        <w:t>tal-OLAF</w:t>
      </w:r>
      <w:proofErr w:type="spellEnd"/>
      <w:r w:rsidRPr="00CE3115">
        <w:t xml:space="preserve">; jiddispjaċih li t-tul ta’ żmien twil tal-investigazzjonijiet jista’ jkollu impatt negattiv fir-rigward tat-tnedija tard konsegwenzjali tal-miżuri ta’ rimedju; itenni t-talba tiegħu li jirċievi ċifri komprensivi u dettaljati b’mod adegwat dwar l-ammonti effettivament </w:t>
      </w:r>
      <w:proofErr w:type="spellStart"/>
      <w:r w:rsidRPr="00CE3115">
        <w:t>irkuprati</w:t>
      </w:r>
      <w:proofErr w:type="spellEnd"/>
      <w:r w:rsidRPr="00CE3115">
        <w:t xml:space="preserve"> mill-Kummissjoni abbażi tar-rakkomandazzjonijiet finanzjarji maħruġa </w:t>
      </w:r>
      <w:proofErr w:type="spellStart"/>
      <w:r w:rsidRPr="00CE3115">
        <w:t>mill-OLAF</w:t>
      </w:r>
      <w:proofErr w:type="spellEnd"/>
      <w:r w:rsidRPr="00CE3115">
        <w:t xml:space="preserve">; jistieden lill-Kummissjoni tinkludi wkoll fir-rapporti PIF li jmiss taqsimiet </w:t>
      </w:r>
      <w:proofErr w:type="spellStart"/>
      <w:r w:rsidRPr="00CE3115">
        <w:rPr>
          <w:i/>
          <w:iCs/>
        </w:rPr>
        <w:t>ad</w:t>
      </w:r>
      <w:proofErr w:type="spellEnd"/>
      <w:r w:rsidRPr="00CE3115">
        <w:rPr>
          <w:i/>
          <w:iCs/>
        </w:rPr>
        <w:t xml:space="preserve"> </w:t>
      </w:r>
      <w:proofErr w:type="spellStart"/>
      <w:r w:rsidRPr="00CE3115">
        <w:rPr>
          <w:i/>
          <w:iCs/>
        </w:rPr>
        <w:t>hoc</w:t>
      </w:r>
      <w:proofErr w:type="spellEnd"/>
      <w:r w:rsidRPr="00CE3115">
        <w:t xml:space="preserve"> dwar </w:t>
      </w:r>
      <w:proofErr w:type="spellStart"/>
      <w:r w:rsidRPr="00CE3115">
        <w:t>l-OLAF</w:t>
      </w:r>
      <w:proofErr w:type="spellEnd"/>
      <w:r w:rsidRPr="00CE3115">
        <w:t xml:space="preserve"> sabiex tiżviluppa analiżi u </w:t>
      </w:r>
      <w:proofErr w:type="spellStart"/>
      <w:r w:rsidRPr="00CE3115">
        <w:t>rapportar</w:t>
      </w:r>
      <w:proofErr w:type="spellEnd"/>
      <w:r w:rsidRPr="00CE3115">
        <w:t xml:space="preserve"> aktar </w:t>
      </w:r>
      <w:proofErr w:type="spellStart"/>
      <w:r w:rsidRPr="00CE3115">
        <w:t>granulari</w:t>
      </w:r>
      <w:proofErr w:type="spellEnd"/>
      <w:r w:rsidRPr="00CE3115">
        <w:t xml:space="preserve"> tal-attivitajiet tagħha u tal-</w:t>
      </w:r>
      <w:proofErr w:type="spellStart"/>
      <w:r w:rsidRPr="00CE3115">
        <w:t>irkupri</w:t>
      </w:r>
      <w:proofErr w:type="spellEnd"/>
      <w:r w:rsidRPr="00CE3115">
        <w:t xml:space="preserve"> finanzjarji mwettqa;</w:t>
      </w:r>
    </w:p>
    <w:p w14:paraId="4A4430AB" w14:textId="77777777" w:rsidR="008D26DA" w:rsidRPr="00CE3115" w:rsidRDefault="008D26DA" w:rsidP="008D26DA">
      <w:pPr>
        <w:pStyle w:val="NormalHanging12a"/>
        <w:rPr>
          <w:b/>
          <w:i/>
        </w:rPr>
      </w:pPr>
      <w:r w:rsidRPr="00CE3115">
        <w:t>9.</w:t>
      </w:r>
      <w:r w:rsidRPr="00CE3115">
        <w:tab/>
        <w:t xml:space="preserve">Jilqa’ l-mod li bih l-UPPE, li ilu jopera b’mod attiv minn Ġunju 2021, żviluppa u żied l-attivitajiet tiegħu, li huwa rifless sew fl-għadd ta’ investigazzjonijiet miftuħa (1 371 meta mqabbla ma’ 865 fl-2022), ta’ investigazzjonijiet ġenerali attwalment attivi (1 927 meta mqabbla ma’ 1 117 fl-2022) u ta’ atti tal-akkuża (139 meta mqabbla ma’ 87 fl-2022); japprezza l-livell ta’ dettall </w:t>
      </w:r>
      <w:proofErr w:type="spellStart"/>
      <w:r w:rsidRPr="00CE3115">
        <w:t>fir-rapportar</w:t>
      </w:r>
      <w:proofErr w:type="spellEnd"/>
      <w:r w:rsidRPr="00CE3115">
        <w:t xml:space="preserve"> tal-UPPE, li joffri informazzjoni rilevanti dwar ħafna xejriet u dwar is-sitwazzjoni fl-Istati Membri parteċipanti; jappella għal effiċjenza akbar tal-UPPE, u li din tiġi riflessa fl-ammonti rkuprati u mhux biss fl-għadd ta’ investigazzjonijiet;</w:t>
      </w:r>
    </w:p>
    <w:p w14:paraId="350BED8F" w14:textId="77777777" w:rsidR="008D26DA" w:rsidRPr="00CE3115" w:rsidRDefault="008D26DA" w:rsidP="008D26DA">
      <w:pPr>
        <w:pStyle w:val="NormalHanging12a"/>
      </w:pPr>
      <w:r w:rsidRPr="00CE3115">
        <w:t>10.</w:t>
      </w:r>
      <w:r w:rsidRPr="00CE3115">
        <w:tab/>
        <w:t xml:space="preserve">Jisħaq fuq il-valur miżjud li l-korpi tal-UE jagħtu għall-protezzjoni tal-interessi finanzjarji tal-Unjoni u għall-ġlieda kontra l-frodi, speċjalment fir-rigward tal-kriminalità </w:t>
      </w:r>
      <w:proofErr w:type="spellStart"/>
      <w:r w:rsidRPr="00CE3115">
        <w:t>transfruntiera</w:t>
      </w:r>
      <w:proofErr w:type="spellEnd"/>
      <w:r w:rsidRPr="00CE3115">
        <w:t xml:space="preserve">, kif muri mir-riżultati operattivi tal-UPPE u </w:t>
      </w:r>
      <w:proofErr w:type="spellStart"/>
      <w:r w:rsidRPr="00CE3115">
        <w:t>tal-OLAF</w:t>
      </w:r>
      <w:proofErr w:type="spellEnd"/>
      <w:r w:rsidRPr="00CE3115">
        <w:t xml:space="preserve"> fl-2022 ukoll; itenni t-talba tiegħu biex l-atturi rilevanti kollha tal-UE involuti fil-ġlieda kontra l-frodi jkollhom garanzija ta’ riżorsi adegwati u, f’dan ir-rigward, ifakkar lill-Kummissjoni u lill-Kunsill li kull euro li jintefaq fuq investigazzjoni u azzjoni kontra l-frodi </w:t>
      </w:r>
      <w:proofErr w:type="spellStart"/>
      <w:r w:rsidRPr="00CE3115">
        <w:t>jerġa</w:t>
      </w:r>
      <w:proofErr w:type="spellEnd"/>
      <w:r w:rsidRPr="00CE3115">
        <w:t>’ lura fil-baġit tal-UE;</w:t>
      </w:r>
    </w:p>
    <w:p w14:paraId="25A54DD5" w14:textId="77777777" w:rsidR="008D26DA" w:rsidRPr="00CE3115" w:rsidRDefault="008D26DA" w:rsidP="008D26DA">
      <w:pPr>
        <w:pStyle w:val="NormalHanging12a"/>
      </w:pPr>
      <w:r w:rsidRPr="00CE3115">
        <w:t>11.</w:t>
      </w:r>
      <w:r w:rsidRPr="00CE3115">
        <w:tab/>
        <w:t xml:space="preserve">Jinsab imħasseb li t-telf finanzjarju sostanzjali tal-frodi tat-taxxa fuq il-valur miżjud (VAT) irrapportat mill-UPPE qed ikollu effett detrimentali fuq il-baġits nazzjonali tal-Istati Membri filwaqt li fl-istess ħin jhedded it-tassazzjoni ġusta u l-kompetizzjoni bejn in-negozji fis-suq uniku; </w:t>
      </w:r>
      <w:proofErr w:type="spellStart"/>
      <w:r w:rsidRPr="00CE3115">
        <w:t>jissottolinja</w:t>
      </w:r>
      <w:proofErr w:type="spellEnd"/>
      <w:r w:rsidRPr="00CE3115">
        <w:t xml:space="preserve"> l-fatt li l-VAT hija riżorsa importanti għall-baġit tal-Unjoni wkoll; iqis li huwa xieraq li titqies il-</w:t>
      </w:r>
      <w:proofErr w:type="spellStart"/>
      <w:r w:rsidRPr="00CE3115">
        <w:t>kumplessità</w:t>
      </w:r>
      <w:proofErr w:type="spellEnd"/>
      <w:r w:rsidRPr="00CE3115">
        <w:t xml:space="preserve"> tad-dispożizzjonijiet sottostanti dwar is-sistema tar-riżorsi proprji tal-Unjoni meta jiġi </w:t>
      </w:r>
      <w:proofErr w:type="spellStart"/>
      <w:r w:rsidRPr="00CE3115">
        <w:t>kkwantifikat</w:t>
      </w:r>
      <w:proofErr w:type="spellEnd"/>
      <w:r w:rsidRPr="00CE3115">
        <w:t xml:space="preserve"> l-impatt finanzjarju tal-attivitajiet tal-UPPE</w:t>
      </w:r>
      <w:r w:rsidRPr="00CE3115">
        <w:rPr>
          <w:vertAlign w:val="superscript"/>
        </w:rPr>
        <w:footnoteReference w:id="22"/>
      </w:r>
      <w:r w:rsidRPr="00CE3115">
        <w:t xml:space="preserve">; jirrimarka in-numru </w:t>
      </w:r>
      <w:proofErr w:type="spellStart"/>
      <w:r w:rsidRPr="00CE3115">
        <w:t>inkwetanti</w:t>
      </w:r>
      <w:proofErr w:type="spellEnd"/>
      <w:r w:rsidRPr="00CE3115">
        <w:t xml:space="preserve"> ta’ investigazzjonijiet tal-programmi għall-irkupru u r-</w:t>
      </w:r>
      <w:proofErr w:type="spellStart"/>
      <w:r w:rsidRPr="00CE3115">
        <w:t>reżiljenza</w:t>
      </w:r>
      <w:proofErr w:type="spellEnd"/>
      <w:r w:rsidRPr="00CE3115">
        <w:t xml:space="preserve"> (233) u t-telf finanzjarju stmat (EUR 1,86 biljun); jappella, għalhekk, li jittieħdu miżuri adegwati kemm fil-livell </w:t>
      </w:r>
      <w:r w:rsidRPr="00CE3115">
        <w:lastRenderedPageBreak/>
        <w:t>nazzjonali kif ukoll f’dak tal-UE;</w:t>
      </w:r>
    </w:p>
    <w:p w14:paraId="51A7B7C6" w14:textId="77777777" w:rsidR="008D26DA" w:rsidRPr="00CE3115" w:rsidRDefault="008D26DA" w:rsidP="008D26DA">
      <w:pPr>
        <w:pStyle w:val="NormalHanging12a"/>
      </w:pPr>
      <w:r w:rsidRPr="00CE3115">
        <w:t>12.</w:t>
      </w:r>
      <w:r w:rsidRPr="00CE3115">
        <w:tab/>
        <w:t xml:space="preserve">Jistieden lill-Kummissjoni tiżviluppa u timplimenta soluzzjonijiet li jippermettu </w:t>
      </w:r>
      <w:proofErr w:type="spellStart"/>
      <w:r w:rsidRPr="00CE3115">
        <w:t>segwitu</w:t>
      </w:r>
      <w:proofErr w:type="spellEnd"/>
      <w:r w:rsidRPr="00CE3115">
        <w:t xml:space="preserve"> għar-rakkomandazzjonijiet </w:t>
      </w:r>
      <w:proofErr w:type="spellStart"/>
      <w:r w:rsidRPr="00CE3115">
        <w:t>tal-OLAF</w:t>
      </w:r>
      <w:proofErr w:type="spellEnd"/>
      <w:r w:rsidRPr="00CE3115">
        <w:t xml:space="preserve"> u </w:t>
      </w:r>
      <w:proofErr w:type="spellStart"/>
      <w:r w:rsidRPr="00CE3115">
        <w:t>għall-prosekuzzjonijiet</w:t>
      </w:r>
      <w:proofErr w:type="spellEnd"/>
      <w:r w:rsidRPr="00CE3115">
        <w:t xml:space="preserve"> tal-UPPE, l-analiżi tagħhom u l-possibbiltà li jitkejjel l-impatt reali tal-azzjonijiet tagħhom fuq il-protezzjoni tal-baġit tal-Unjoni, f’termini ta’ rkupru kemm ta’ fondi </w:t>
      </w:r>
      <w:proofErr w:type="spellStart"/>
      <w:r w:rsidRPr="00CE3115">
        <w:t>ġestiti</w:t>
      </w:r>
      <w:proofErr w:type="spellEnd"/>
      <w:r w:rsidRPr="00CE3115">
        <w:t xml:space="preserve"> b’mod ħażin kif ukoll ta’ riżorsi mhux miġbura, bil-ħsieb li tingħata ġustifikazzjoni addizzjonali għat-tfassil ta’ politika orjentat lejn ir-riżultati; jistieden lill-Kummissjoni </w:t>
      </w:r>
      <w:proofErr w:type="spellStart"/>
      <w:r w:rsidRPr="00CE3115">
        <w:t>tinnotifika</w:t>
      </w:r>
      <w:proofErr w:type="spellEnd"/>
      <w:r w:rsidRPr="00CE3115">
        <w:t xml:space="preserve"> lill-Parlament dwar l-</w:t>
      </w:r>
      <w:proofErr w:type="spellStart"/>
      <w:r w:rsidRPr="00CE3115">
        <w:t>eżiti</w:t>
      </w:r>
      <w:proofErr w:type="spellEnd"/>
      <w:r w:rsidRPr="00CE3115">
        <w:t xml:space="preserve"> tal-</w:t>
      </w:r>
      <w:proofErr w:type="spellStart"/>
      <w:r w:rsidRPr="00CE3115">
        <w:t>prosekuzzjonijiet</w:t>
      </w:r>
      <w:proofErr w:type="spellEnd"/>
      <w:r w:rsidRPr="00CE3115">
        <w:t xml:space="preserve"> tal-UPPE;</w:t>
      </w:r>
    </w:p>
    <w:p w14:paraId="2A420724" w14:textId="77777777" w:rsidR="008D26DA" w:rsidRPr="00CE3115" w:rsidRDefault="008D26DA" w:rsidP="008D26DA">
      <w:pPr>
        <w:pStyle w:val="NormalHanging12a"/>
      </w:pPr>
      <w:r w:rsidRPr="00CE3115">
        <w:t>13.</w:t>
      </w:r>
      <w:r w:rsidRPr="00CE3115">
        <w:tab/>
        <w:t xml:space="preserve">Jiddikjara li l-komunikazzjoni u t-trasparenza huma essenzjali sabiex jiġu indirizzati l-frodi u l-korruzzjoni; jenfasizza l-importanza li s-soċjetà ċivili, il-media u l-ġurnaliżmu investigattiv jiġu involuti sabiex tissaħħaħ </w:t>
      </w:r>
      <w:proofErr w:type="spellStart"/>
      <w:r w:rsidRPr="00CE3115">
        <w:t>is-sensibilizzazzjoni</w:t>
      </w:r>
      <w:proofErr w:type="spellEnd"/>
      <w:r w:rsidRPr="00CE3115">
        <w:t xml:space="preserve">; </w:t>
      </w:r>
      <w:proofErr w:type="spellStart"/>
      <w:r w:rsidRPr="00CE3115">
        <w:t>jissottolinja</w:t>
      </w:r>
      <w:proofErr w:type="spellEnd"/>
      <w:r w:rsidRPr="00CE3115">
        <w:t xml:space="preserve"> r-rwol ċentrali li għandhom il-media u l-ġurnaliżmu investigattiv fil-ġlieda kontra l-frodi, il-korruzzjoni, il-</w:t>
      </w:r>
      <w:proofErr w:type="spellStart"/>
      <w:r w:rsidRPr="00CE3115">
        <w:t>kunflitti</w:t>
      </w:r>
      <w:proofErr w:type="spellEnd"/>
      <w:r w:rsidRPr="00CE3115">
        <w:t xml:space="preserve"> ta’ interess u użu ħażin ieħor tal-fondi pubbliċi; iqis li huwa essenzjali li l-media tiġi </w:t>
      </w:r>
      <w:proofErr w:type="spellStart"/>
      <w:r w:rsidRPr="00CE3115">
        <w:t>ssalvagwardjata</w:t>
      </w:r>
      <w:proofErr w:type="spellEnd"/>
      <w:r w:rsidRPr="00CE3115">
        <w:t xml:space="preserve"> minn pressjoni u influwenza politika biex tiġi protetta l-indipendenza tagħha u r-rwol tagħha bħala gwardjan tad-demokrazija u </w:t>
      </w:r>
      <w:proofErr w:type="spellStart"/>
      <w:r w:rsidRPr="00CE3115">
        <w:t>l-ġestjoni</w:t>
      </w:r>
      <w:proofErr w:type="spellEnd"/>
      <w:r w:rsidRPr="00CE3115">
        <w:t xml:space="preserve"> tajba tal-fondi pubbliċi;</w:t>
      </w:r>
    </w:p>
    <w:p w14:paraId="4218AC3F" w14:textId="77777777" w:rsidR="008D26DA" w:rsidRPr="00CE3115" w:rsidRDefault="008D26DA" w:rsidP="008D26DA">
      <w:pPr>
        <w:pStyle w:val="NormalHanging12a"/>
      </w:pPr>
      <w:r w:rsidRPr="00CE3115">
        <w:t>14.</w:t>
      </w:r>
      <w:r w:rsidRPr="00CE3115">
        <w:tab/>
      </w:r>
      <w:proofErr w:type="spellStart"/>
      <w:r w:rsidRPr="00CE3115">
        <w:t>Jissottolinja</w:t>
      </w:r>
      <w:proofErr w:type="spellEnd"/>
      <w:r w:rsidRPr="00CE3115">
        <w:t xml:space="preserve"> li t-trasparenza għandha rwol importanti </w:t>
      </w:r>
      <w:proofErr w:type="spellStart"/>
      <w:r w:rsidRPr="00CE3115">
        <w:t>fil-ġestjoni</w:t>
      </w:r>
      <w:proofErr w:type="spellEnd"/>
      <w:r w:rsidRPr="00CE3115">
        <w:t xml:space="preserve"> tal-fondi pubbliċi; iħeġġeġ lill-Kummissjoni u lill-Istati Membri </w:t>
      </w:r>
      <w:proofErr w:type="spellStart"/>
      <w:r w:rsidRPr="00CE3115">
        <w:t>jimmassimizzaw</w:t>
      </w:r>
      <w:proofErr w:type="spellEnd"/>
      <w:r w:rsidRPr="00CE3115">
        <w:t xml:space="preserve"> it-trasparenza fl-użu tal-fondi, inkluż fir-rigward tal-informazzjoni dwar il-benefiċjarji aħħarin;</w:t>
      </w:r>
    </w:p>
    <w:p w14:paraId="4794C141" w14:textId="77777777" w:rsidR="008D26DA" w:rsidRPr="00CE3115" w:rsidRDefault="008D26DA" w:rsidP="008D26DA">
      <w:pPr>
        <w:pStyle w:val="NormalHanging12a"/>
        <w:rPr>
          <w:b/>
          <w:i/>
        </w:rPr>
      </w:pPr>
      <w:r w:rsidRPr="00CE3115">
        <w:t>15.</w:t>
      </w:r>
      <w:r w:rsidRPr="00CE3115">
        <w:tab/>
      </w:r>
      <w:proofErr w:type="spellStart"/>
      <w:r w:rsidRPr="00CE3115">
        <w:t>Jissottolinja</w:t>
      </w:r>
      <w:proofErr w:type="spellEnd"/>
      <w:r w:rsidRPr="00CE3115">
        <w:t xml:space="preserve"> l-importanza tar-rwol li għandhom l-awtoritajiet pubbliċi biex </w:t>
      </w:r>
      <w:proofErr w:type="spellStart"/>
      <w:r w:rsidRPr="00CE3115">
        <w:t>irawmu</w:t>
      </w:r>
      <w:proofErr w:type="spellEnd"/>
      <w:r w:rsidRPr="00CE3115">
        <w:t xml:space="preserve"> kultura ta’ tolleranza żero fir-rigward tal-frodi u jiddikjara li l-komunikazzjoni u t-trasparenza huma essenzjali biex jiġu indirizzati l-frodi u l-korruzzjoni; jenfasizza l-importanza li s-soċjetà ċivili, is-settur privat, il-media u l-ġurnaliżmu investigattiv jiġu involuti sabiex tissaħħaħ </w:t>
      </w:r>
      <w:proofErr w:type="spellStart"/>
      <w:r w:rsidRPr="00CE3115">
        <w:t>is-sensibilizzazzjoni</w:t>
      </w:r>
      <w:proofErr w:type="spellEnd"/>
      <w:r w:rsidRPr="00CE3115">
        <w:t xml:space="preserve">; iħeġġeġ lill-Kummissjoni tipprovdi appoġġ lil dawn l-atturi rilevanti fil-forma ta’ programmi ta’ taħriġ, finanzjament u kwalunkwe miżura oħra meħtieġa biex tiġi żgurata l-indipendenza tagħhom minn influwenza esterna u minn sorveljanza illegali tal-istat, intimidazzjoni u tentattivi biex tiġi </w:t>
      </w:r>
      <w:proofErr w:type="spellStart"/>
      <w:r w:rsidRPr="00CE3115">
        <w:t>mminata</w:t>
      </w:r>
      <w:proofErr w:type="spellEnd"/>
      <w:r w:rsidRPr="00CE3115">
        <w:t xml:space="preserve"> l-</w:t>
      </w:r>
      <w:proofErr w:type="spellStart"/>
      <w:r w:rsidRPr="00CE3115">
        <w:t>leġittimità</w:t>
      </w:r>
      <w:proofErr w:type="spellEnd"/>
      <w:r w:rsidRPr="00CE3115">
        <w:t xml:space="preserve"> tagħhom, f’</w:t>
      </w:r>
      <w:proofErr w:type="spellStart"/>
      <w:r w:rsidRPr="00CE3115">
        <w:t>konformità</w:t>
      </w:r>
      <w:proofErr w:type="spellEnd"/>
      <w:r w:rsidRPr="00CE3115">
        <w:t xml:space="preserve"> mad-drittijiet fundamentali tal-UE u mal-istat tad-dritt; jistieden lill-Kummissjoni tniedi kampanja ta’ </w:t>
      </w:r>
      <w:proofErr w:type="spellStart"/>
      <w:r w:rsidRPr="00CE3115">
        <w:t>sensibilizzazzjoni</w:t>
      </w:r>
      <w:proofErr w:type="spellEnd"/>
      <w:r w:rsidRPr="00CE3115">
        <w:t xml:space="preserve"> pubblika fl-UE kollha dwar ir-riskji ta’ aħbarijiet foloz, </w:t>
      </w:r>
      <w:proofErr w:type="spellStart"/>
      <w:r w:rsidRPr="00CE3115">
        <w:t>miżinformazzjoni</w:t>
      </w:r>
      <w:proofErr w:type="spellEnd"/>
      <w:r w:rsidRPr="00CE3115">
        <w:t xml:space="preserve"> u kontenut </w:t>
      </w:r>
      <w:proofErr w:type="spellStart"/>
      <w:r w:rsidRPr="00CE3115">
        <w:t>deepfake</w:t>
      </w:r>
      <w:proofErr w:type="spellEnd"/>
      <w:r w:rsidRPr="00CE3115">
        <w:t xml:space="preserve"> f’każijiet ta’ frodi li jaffettwaw proġetti </w:t>
      </w:r>
      <w:proofErr w:type="spellStart"/>
      <w:r w:rsidRPr="00CE3115">
        <w:t>ffinanzjati</w:t>
      </w:r>
      <w:proofErr w:type="spellEnd"/>
      <w:r w:rsidRPr="00CE3115">
        <w:t xml:space="preserve"> mill-UE;</w:t>
      </w:r>
    </w:p>
    <w:p w14:paraId="30C6C8AF" w14:textId="77777777" w:rsidR="008D26DA" w:rsidRPr="00CE3115" w:rsidRDefault="008D26DA" w:rsidP="008D26DA">
      <w:pPr>
        <w:pStyle w:val="NormalHanging12a"/>
      </w:pPr>
      <w:r w:rsidRPr="00CE3115">
        <w:t>16.</w:t>
      </w:r>
      <w:r w:rsidRPr="00CE3115">
        <w:tab/>
        <w:t>Jinsab imħasseb dwar it-twissija ċara tal-UPPE u tal-</w:t>
      </w:r>
      <w:proofErr w:type="spellStart"/>
      <w:r w:rsidRPr="00CE3115">
        <w:t>Europol</w:t>
      </w:r>
      <w:proofErr w:type="spellEnd"/>
      <w:r w:rsidRPr="00CE3115">
        <w:t xml:space="preserve"> rigward il-preżenza dejjem akbar ta’ gruppi ta’ kriminali organizzati wara l-aktar każijiet rilevanti ta’ frodi </w:t>
      </w:r>
      <w:proofErr w:type="spellStart"/>
      <w:r w:rsidRPr="00CE3115">
        <w:t>transfruntiera</w:t>
      </w:r>
      <w:proofErr w:type="spellEnd"/>
      <w:r w:rsidRPr="00CE3115">
        <w:t xml:space="preserve">; jinnota li r-rapport annwali tal-UPPE jindika 209 reat investigat li jikkonċernaw organizzazzjonijiet kriminali </w:t>
      </w:r>
      <w:proofErr w:type="spellStart"/>
      <w:r w:rsidRPr="00CE3115">
        <w:t>ffokati</w:t>
      </w:r>
      <w:proofErr w:type="spellEnd"/>
      <w:r w:rsidRPr="00CE3115">
        <w:t xml:space="preserve"> fuq il-PIF fl-investigazzjonijiet attivi tiegħu sa tmiem l-2023; jifhem li l-kriminalità organizzata taffettwa r-riżorsi tal-Unjoni b’mod sostanzjali u li l-iskala ta’ frodi li jaffettwa l-interessi finanzjarji tal-Unjoni, b’mod partikolari fuq in-naħa tad-dħul tal-baġit, tista’ tiġi spjegata biss mill-involviment qawwi ta’ gruppi kriminali organizzati serji; huwa konxju li l-għodod attwali ta’ analiżi u </w:t>
      </w:r>
      <w:proofErr w:type="spellStart"/>
      <w:r w:rsidRPr="00CE3115">
        <w:t>rapportar</w:t>
      </w:r>
      <w:proofErr w:type="spellEnd"/>
      <w:r w:rsidRPr="00CE3115">
        <w:t xml:space="preserve"> ma jippermettux il-</w:t>
      </w:r>
      <w:proofErr w:type="spellStart"/>
      <w:r w:rsidRPr="00CE3115">
        <w:t>kwantifikazzjoni</w:t>
      </w:r>
      <w:proofErr w:type="spellEnd"/>
      <w:r w:rsidRPr="00CE3115">
        <w:t xml:space="preserve"> tagħha b’mod li jkun sodisfaċenti għall-evalwazzjoni tal-</w:t>
      </w:r>
      <w:proofErr w:type="spellStart"/>
      <w:r w:rsidRPr="00CE3115">
        <w:t>effettività</w:t>
      </w:r>
      <w:proofErr w:type="spellEnd"/>
      <w:r w:rsidRPr="00CE3115">
        <w:t xml:space="preserve"> jew tan-nuqqasijiet tal-miżuri u l-politiki fis-seħħ; jistieden lill-Kummissjoni tniedi malajr l-azzjonijiet kollha meħtieġa biex tindirizza l-kwistjoni ta’ analiżi u </w:t>
      </w:r>
      <w:proofErr w:type="spellStart"/>
      <w:r w:rsidRPr="00CE3115">
        <w:t>rapportar</w:t>
      </w:r>
      <w:proofErr w:type="spellEnd"/>
      <w:r w:rsidRPr="00CE3115">
        <w:t>;</w:t>
      </w:r>
    </w:p>
    <w:p w14:paraId="550DB4E5" w14:textId="77777777" w:rsidR="008D26DA" w:rsidRPr="00CE3115" w:rsidRDefault="008D26DA" w:rsidP="008D26DA">
      <w:pPr>
        <w:pStyle w:val="NormalHanging12a"/>
      </w:pPr>
      <w:r w:rsidRPr="00CE3115">
        <w:t>17.</w:t>
      </w:r>
      <w:r w:rsidRPr="00CE3115">
        <w:tab/>
        <w:t xml:space="preserve">Isostni li l-fatt li l-leġiżlazzjoni rilevanti tal-UE ma ġietx </w:t>
      </w:r>
      <w:proofErr w:type="spellStart"/>
      <w:r w:rsidRPr="00CE3115">
        <w:t>trasposta</w:t>
      </w:r>
      <w:proofErr w:type="spellEnd"/>
      <w:r w:rsidRPr="00CE3115">
        <w:t xml:space="preserve"> b’mod effiċjenti fil-leġiżlazzjoni nazzjonali ta’ ħafna Stati Membri u l-fatt li l-liġijiet nazzjonali tal-Istati </w:t>
      </w:r>
      <w:r w:rsidRPr="00CE3115">
        <w:lastRenderedPageBreak/>
        <w:t xml:space="preserve">Membri mhumiex armonizzati jagħtu lill-gruppi kriminali organizzati opportunitajiet biex iwettqu għadd ta’ attivitajiet </w:t>
      </w:r>
      <w:proofErr w:type="spellStart"/>
      <w:r w:rsidRPr="00CE3115">
        <w:t>transfruntiera</w:t>
      </w:r>
      <w:proofErr w:type="spellEnd"/>
      <w:r w:rsidRPr="00CE3115">
        <w:t xml:space="preserve"> illegali f’oqsma li jaffettwaw l-interessi finanzjarji tal-Unjoni; itenni, għalhekk, it-talbiet preċedenti tiegħu biex tiġi riveduta d-Deċiżjoni Kwadru tal-Kunsill 2008/841/ĠAI dwar il-ġlieda kontra l-kriminalità organizzata</w:t>
      </w:r>
      <w:r w:rsidRPr="00CE3115">
        <w:rPr>
          <w:vertAlign w:val="superscript"/>
        </w:rPr>
        <w:footnoteReference w:id="23"/>
      </w:r>
      <w:r w:rsidRPr="00CE3115">
        <w:t xml:space="preserve"> u biex tiġi introdotta definizzjoni komuni ġdida tal-kriminalità organizzata, filwaqt li jitqies, b’mod partikolari, l-użu tal-korruzzjoni, il-vjolenza, it-theddid jew l-intimidazzjoni biex jinkiseb kontroll tal-attivitajiet ekonomiċi jew tal-akkwist;</w:t>
      </w:r>
    </w:p>
    <w:p w14:paraId="09E18E6F" w14:textId="77777777" w:rsidR="008D26DA" w:rsidRPr="00CE3115" w:rsidRDefault="008D26DA" w:rsidP="008D26DA">
      <w:pPr>
        <w:pStyle w:val="NormalHanging12a"/>
      </w:pPr>
      <w:r w:rsidRPr="00CE3115">
        <w:t>18.</w:t>
      </w:r>
      <w:r w:rsidRPr="00CE3115">
        <w:tab/>
        <w:t>Jirrimarka r-riżultati tal-istħarriġ tal-</w:t>
      </w:r>
      <w:proofErr w:type="spellStart"/>
      <w:r w:rsidRPr="00CE3115">
        <w:t>Ewrobarometru</w:t>
      </w:r>
      <w:proofErr w:type="spellEnd"/>
      <w:r w:rsidRPr="00CE3115">
        <w:t xml:space="preserve"> tal-2023 dwar “</w:t>
      </w:r>
      <w:proofErr w:type="spellStart"/>
      <w:r w:rsidRPr="00CE3115">
        <w:t>Citizens</w:t>
      </w:r>
      <w:proofErr w:type="spellEnd"/>
      <w:r w:rsidRPr="00CE3115">
        <w:t xml:space="preserve">’ </w:t>
      </w:r>
      <w:proofErr w:type="spellStart"/>
      <w:r w:rsidRPr="00CE3115">
        <w:t>attitudes</w:t>
      </w:r>
      <w:proofErr w:type="spellEnd"/>
      <w:r w:rsidRPr="00CE3115">
        <w:t xml:space="preserve"> </w:t>
      </w:r>
      <w:proofErr w:type="spellStart"/>
      <w:r w:rsidRPr="00CE3115">
        <w:t>towards</w:t>
      </w:r>
      <w:proofErr w:type="spellEnd"/>
      <w:r w:rsidRPr="00CE3115">
        <w:t xml:space="preserve"> </w:t>
      </w:r>
      <w:proofErr w:type="spellStart"/>
      <w:r w:rsidRPr="00CE3115">
        <w:t>corruption</w:t>
      </w:r>
      <w:proofErr w:type="spellEnd"/>
      <w:r w:rsidRPr="00CE3115">
        <w:t xml:space="preserve"> </w:t>
      </w:r>
      <w:proofErr w:type="spellStart"/>
      <w:r w:rsidRPr="00CE3115">
        <w:t>in</w:t>
      </w:r>
      <w:proofErr w:type="spellEnd"/>
      <w:r w:rsidRPr="00CE3115">
        <w:t xml:space="preserve"> </w:t>
      </w:r>
      <w:proofErr w:type="spellStart"/>
      <w:r w:rsidRPr="00CE3115">
        <w:t>the</w:t>
      </w:r>
      <w:proofErr w:type="spellEnd"/>
      <w:r w:rsidRPr="00CE3115">
        <w:t xml:space="preserve"> EU </w:t>
      </w:r>
      <w:proofErr w:type="spellStart"/>
      <w:r w:rsidRPr="00CE3115">
        <w:t>in</w:t>
      </w:r>
      <w:proofErr w:type="spellEnd"/>
      <w:r w:rsidRPr="00CE3115">
        <w:t xml:space="preserve"> 2023” (L-attitudnijiet taċ-ċittadini lejn il-korruzzjoni fl-UE fl-2023) li juru li l-korruzzjoni hija ta’ tħassib serju għaċ-ċittadini u n-negozji fl-UE; isostni li l-korruzzjoni fil-livelli għolja, inkluż fl-istituzzjonijiet tal-UE, mhux biss taffettwa l-interessi finanzjarji tal-Unjoni u l-ekonomija tal-UE kollha kemm hi, iżda </w:t>
      </w:r>
      <w:proofErr w:type="spellStart"/>
      <w:r w:rsidRPr="00CE3115">
        <w:t>timmina</w:t>
      </w:r>
      <w:proofErr w:type="spellEnd"/>
      <w:r w:rsidRPr="00CE3115">
        <w:t xml:space="preserve"> wkoll il-fiduċja taċ-ċittadini fl-istituzzjonijiet demokratiċi, kemm fl-UE kif ukoll fl-Istati Membri; </w:t>
      </w:r>
      <w:proofErr w:type="spellStart"/>
      <w:r w:rsidRPr="00CE3115">
        <w:t>jissottolinja</w:t>
      </w:r>
      <w:proofErr w:type="spellEnd"/>
      <w:r w:rsidRPr="00CE3115">
        <w:t xml:space="preserve"> li l-gruppi kriminali organizzati qed jużaw dejjem aktar il-korruzzjoni biex </w:t>
      </w:r>
      <w:proofErr w:type="spellStart"/>
      <w:r w:rsidRPr="00CE3115">
        <w:t>jinfiltraw</w:t>
      </w:r>
      <w:proofErr w:type="spellEnd"/>
      <w:r w:rsidRPr="00CE3115">
        <w:t xml:space="preserve"> l-amministrazzjonijiet pubbliċi u jiksbu vantaġġi ekonomiċi;</w:t>
      </w:r>
    </w:p>
    <w:p w14:paraId="2D21F89D" w14:textId="77777777" w:rsidR="008D26DA" w:rsidRPr="00CE3115" w:rsidRDefault="008D26DA" w:rsidP="008D26DA">
      <w:pPr>
        <w:pStyle w:val="NormalHanging12a"/>
      </w:pPr>
      <w:r w:rsidRPr="00CE3115">
        <w:t>19.</w:t>
      </w:r>
      <w:r w:rsidRPr="00CE3115">
        <w:tab/>
        <w:t xml:space="preserve">Jirrimarka li, fir-rigward ta’ każijiet ta’ korruzzjoni, l-UPPE rrapporta 131 reat investigat sa tmiem l-2023 (kien hemm 87 każ fl-2022) u li, matul is-snin 2019-2023, 65 każ ġew </w:t>
      </w:r>
      <w:proofErr w:type="spellStart"/>
      <w:r w:rsidRPr="00CE3115">
        <w:t>irrapportati</w:t>
      </w:r>
      <w:proofErr w:type="spellEnd"/>
      <w:r w:rsidRPr="00CE3115">
        <w:t xml:space="preserve"> lill-Kummissjoni permezz tal-IMS</w:t>
      </w:r>
      <w:r w:rsidRPr="00CE3115">
        <w:rPr>
          <w:vertAlign w:val="superscript"/>
        </w:rPr>
        <w:footnoteReference w:id="24"/>
      </w:r>
      <w:r w:rsidRPr="00CE3115">
        <w:t xml:space="preserve"> minn 11-il pajjiż, u li l-ammonti irregolari </w:t>
      </w:r>
      <w:proofErr w:type="spellStart"/>
      <w:r w:rsidRPr="00CE3115">
        <w:t>rrapportati</w:t>
      </w:r>
      <w:proofErr w:type="spellEnd"/>
      <w:r w:rsidRPr="00CE3115">
        <w:t xml:space="preserve"> marbuta ma’ każijiet bħal dawn jammontaw għal madwar EUR 50,5 miljun; jistieden lill-Kummissjoni titlob li l-UPPE jinforma lill-Parlament dwar kemm minn dawk il-EUR 50,5 miljun ġew </w:t>
      </w:r>
      <w:proofErr w:type="spellStart"/>
      <w:r w:rsidRPr="00CE3115">
        <w:t>irkuprati</w:t>
      </w:r>
      <w:proofErr w:type="spellEnd"/>
      <w:r w:rsidRPr="00CE3115">
        <w:t>;</w:t>
      </w:r>
    </w:p>
    <w:p w14:paraId="0B4B7309" w14:textId="77777777" w:rsidR="008D26DA" w:rsidRPr="00CE3115" w:rsidRDefault="008D26DA" w:rsidP="008D26DA">
      <w:pPr>
        <w:pStyle w:val="NormalHanging12a"/>
        <w:rPr>
          <w:b/>
          <w:i/>
          <w:color w:val="000000" w:themeColor="text1"/>
        </w:rPr>
      </w:pPr>
      <w:r w:rsidRPr="00CE3115">
        <w:rPr>
          <w:color w:val="000000" w:themeColor="text1"/>
        </w:rPr>
        <w:t>20.</w:t>
      </w:r>
      <w:r w:rsidRPr="00CE3115">
        <w:rPr>
          <w:color w:val="000000" w:themeColor="text1"/>
        </w:rPr>
        <w:tab/>
      </w:r>
      <w:r w:rsidRPr="00CE3115">
        <w:t>Jirrikonoxxi</w:t>
      </w:r>
      <w:r w:rsidRPr="00CE3115">
        <w:rPr>
          <w:color w:val="000000" w:themeColor="text1"/>
        </w:rPr>
        <w:t xml:space="preserve"> li fl-Istati Membri hemm fis-seħħ strateġiji kontra l-korruzzjoni; jappella għal evalwazzjoni u reviżjoni perjodika ta’ dawn l-istrateġiji; jenfasizza l-importanza li jitqiesu u jiġu </w:t>
      </w:r>
      <w:r w:rsidRPr="00CE3115">
        <w:t xml:space="preserve">indirizzati bis-sħiħ </w:t>
      </w:r>
      <w:r w:rsidRPr="00CE3115">
        <w:rPr>
          <w:color w:val="000000" w:themeColor="text1"/>
        </w:rPr>
        <w:t>ir-rakkomandazzjonijiet speċifiċi għall-pajjiż relatati mal-ġlieda kontra l-korruzzjoni;</w:t>
      </w:r>
    </w:p>
    <w:p w14:paraId="6888C522" w14:textId="77777777" w:rsidR="008D26DA" w:rsidRPr="00CE3115" w:rsidRDefault="008D26DA" w:rsidP="008D26DA">
      <w:pPr>
        <w:pStyle w:val="NormalHanging12a"/>
      </w:pPr>
      <w:r w:rsidRPr="00CE3115">
        <w:t>21.</w:t>
      </w:r>
      <w:r w:rsidRPr="00CE3115">
        <w:tab/>
        <w:t xml:space="preserve">Jirrikonoxxi l-isforzi tal-Kummissjoni biex tipprevjeni u tindirizza każijiet ta’ </w:t>
      </w:r>
      <w:proofErr w:type="spellStart"/>
      <w:r w:rsidRPr="00CE3115">
        <w:t>kunflitt</w:t>
      </w:r>
      <w:proofErr w:type="spellEnd"/>
      <w:r w:rsidRPr="00CE3115">
        <w:t xml:space="preserve"> ta’ interess </w:t>
      </w:r>
      <w:proofErr w:type="spellStart"/>
      <w:r w:rsidRPr="00CE3115">
        <w:t>fil-ġestjoni</w:t>
      </w:r>
      <w:proofErr w:type="spellEnd"/>
      <w:r w:rsidRPr="00CE3115">
        <w:t xml:space="preserve"> tar-riżorsi finanzjarji tal-Unjoni; josserva li, fil-perjodu 2019-2023, ġew </w:t>
      </w:r>
      <w:proofErr w:type="spellStart"/>
      <w:r w:rsidRPr="00CE3115">
        <w:t>irrapportati</w:t>
      </w:r>
      <w:proofErr w:type="spellEnd"/>
      <w:r w:rsidRPr="00CE3115">
        <w:t xml:space="preserve"> 419-il każ permezz tal-IMS relatati ma’ </w:t>
      </w:r>
      <w:proofErr w:type="spellStart"/>
      <w:r w:rsidRPr="00CE3115">
        <w:t>kunflitt</w:t>
      </w:r>
      <w:proofErr w:type="spellEnd"/>
      <w:r w:rsidRPr="00CE3115">
        <w:t xml:space="preserve"> ta’ interess (kien hemm 375 każ fil-perjodu 2018-2022) li b’kollox jinvolvu madwar EUR 112 miljun; jisħaq li l-QEA indikat fix-xogħol tal-awditjar tagħha</w:t>
      </w:r>
      <w:r w:rsidRPr="00CE3115">
        <w:rPr>
          <w:vertAlign w:val="superscript"/>
        </w:rPr>
        <w:footnoteReference w:id="25"/>
      </w:r>
      <w:r w:rsidRPr="00CE3115">
        <w:t xml:space="preserve"> li s-sors ewlieni ta’ informazzjoni dwar il-</w:t>
      </w:r>
      <w:proofErr w:type="spellStart"/>
      <w:r w:rsidRPr="00CE3115">
        <w:t>kunflitt</w:t>
      </w:r>
      <w:proofErr w:type="spellEnd"/>
      <w:r w:rsidRPr="00CE3115">
        <w:t xml:space="preserve"> ta’ interess huwa l-IMS u li l-kwantità u l-kwalità tad-data rreġistrata </w:t>
      </w:r>
      <w:proofErr w:type="spellStart"/>
      <w:r w:rsidRPr="00CE3115">
        <w:t>fl</w:t>
      </w:r>
      <w:proofErr w:type="spellEnd"/>
      <w:r w:rsidRPr="00CE3115">
        <w:t xml:space="preserve">-IMS tvarja bejn l-Istati Membri; </w:t>
      </w:r>
      <w:proofErr w:type="spellStart"/>
      <w:r w:rsidRPr="00CE3115">
        <w:t>jissottolinja</w:t>
      </w:r>
      <w:proofErr w:type="spellEnd"/>
      <w:r w:rsidRPr="00CE3115">
        <w:t xml:space="preserve"> li fejn l-Istati Membri jqisu </w:t>
      </w:r>
      <w:proofErr w:type="spellStart"/>
      <w:r w:rsidRPr="00CE3115">
        <w:t>kunflitt</w:t>
      </w:r>
      <w:proofErr w:type="spellEnd"/>
      <w:r w:rsidRPr="00CE3115">
        <w:t xml:space="preserve"> ta’ interess bħala komponent minuri f’każ </w:t>
      </w:r>
      <w:proofErr w:type="spellStart"/>
      <w:r w:rsidRPr="00CE3115">
        <w:t>usa</w:t>
      </w:r>
      <w:proofErr w:type="spellEnd"/>
      <w:r w:rsidRPr="00CE3115">
        <w:t xml:space="preserve">’ ta’ frodi, huma ma </w:t>
      </w:r>
      <w:proofErr w:type="spellStart"/>
      <w:r w:rsidRPr="00CE3115">
        <w:t>jirrapportawx</w:t>
      </w:r>
      <w:proofErr w:type="spellEnd"/>
      <w:r w:rsidRPr="00CE3115">
        <w:t xml:space="preserve"> tali każijiet bħala relatati ma’ </w:t>
      </w:r>
      <w:proofErr w:type="spellStart"/>
      <w:r w:rsidRPr="00CE3115">
        <w:t>kunflitti</w:t>
      </w:r>
      <w:proofErr w:type="spellEnd"/>
      <w:r w:rsidRPr="00CE3115">
        <w:t xml:space="preserve"> ta’ interess; jistieden lill-Kummissjoni tadotta l-inizjattivi meħtieġa biex jiġi żgurat </w:t>
      </w:r>
      <w:proofErr w:type="spellStart"/>
      <w:r w:rsidRPr="00CE3115">
        <w:t>rapportar</w:t>
      </w:r>
      <w:proofErr w:type="spellEnd"/>
      <w:r w:rsidRPr="00CE3115">
        <w:t xml:space="preserve"> konsistenti u </w:t>
      </w:r>
      <w:r w:rsidRPr="00CE3115">
        <w:lastRenderedPageBreak/>
        <w:t xml:space="preserve">dettaljat b’mod adegwat </w:t>
      </w:r>
      <w:proofErr w:type="spellStart"/>
      <w:r w:rsidRPr="00CE3115">
        <w:t>fl</w:t>
      </w:r>
      <w:proofErr w:type="spellEnd"/>
      <w:r w:rsidRPr="00CE3115">
        <w:t>-IMS tas-sitwazzjonijiet t’hawn fuq; jappella biex id-dispożizzjonijiet dwar il-</w:t>
      </w:r>
      <w:proofErr w:type="spellStart"/>
      <w:r w:rsidRPr="00CE3115">
        <w:t>kunflitti</w:t>
      </w:r>
      <w:proofErr w:type="spellEnd"/>
      <w:r w:rsidRPr="00CE3115">
        <w:t xml:space="preserve"> ta’ interess jiġu applikati b’mod li jiżgura ċ-ċertezza tad-dritt, ikunu </w:t>
      </w:r>
      <w:proofErr w:type="spellStart"/>
      <w:r w:rsidRPr="00CE3115">
        <w:t>bbażati</w:t>
      </w:r>
      <w:proofErr w:type="spellEnd"/>
      <w:r w:rsidRPr="00CE3115">
        <w:t xml:space="preserve"> fuq valutazzjoni ċara u proporzjonata tar-riskji u jippermettu applikazzjoni prattika mill-awtoritajiet kompetenti;</w:t>
      </w:r>
    </w:p>
    <w:p w14:paraId="61FF9146" w14:textId="77777777" w:rsidR="008D26DA" w:rsidRPr="00CE3115" w:rsidRDefault="008D26DA" w:rsidP="008D26DA">
      <w:pPr>
        <w:pStyle w:val="Normal12a24b"/>
      </w:pPr>
      <w:r w:rsidRPr="00CE3115">
        <w:rPr>
          <w:rStyle w:val="BoldItalic"/>
        </w:rPr>
        <w:t>Dħul</w:t>
      </w:r>
    </w:p>
    <w:p w14:paraId="24752829" w14:textId="77777777" w:rsidR="008D26DA" w:rsidRPr="00CE3115" w:rsidRDefault="008D26DA" w:rsidP="008D26DA">
      <w:pPr>
        <w:pStyle w:val="NormalHanging12a"/>
      </w:pPr>
      <w:r w:rsidRPr="00CE3115">
        <w:t>22.</w:t>
      </w:r>
      <w:r w:rsidRPr="00CE3115">
        <w:tab/>
        <w:t xml:space="preserve">Josserva li, fl-2023, l-għadd totali ta’ irregolaritajiet </w:t>
      </w:r>
      <w:proofErr w:type="spellStart"/>
      <w:r w:rsidRPr="00CE3115">
        <w:t>frodulenti</w:t>
      </w:r>
      <w:proofErr w:type="spellEnd"/>
      <w:r w:rsidRPr="00CE3115">
        <w:t xml:space="preserve"> u mhux </w:t>
      </w:r>
      <w:proofErr w:type="spellStart"/>
      <w:r w:rsidRPr="00CE3115">
        <w:t>frodulenti</w:t>
      </w:r>
      <w:proofErr w:type="spellEnd"/>
      <w:r w:rsidRPr="00CE3115">
        <w:t xml:space="preserve"> relatati mar-riżorsi proprji tradizzjonali (5 118 meta mqabbel ma’ 4 661 fl-2022) kien 10 % ogħla mill-medja ta’ ħames snin (2019-2023), iżda li l-ammont inkwistjoni naqas bi 12 % għal EUR 478 miljun (meta mqabbel ma’ EUR 783 miljun fi tmiem l-2022); jiddispjaċih li filwaqt li d-data turi rkupru mtejjeb għal każijiet mhux </w:t>
      </w:r>
      <w:proofErr w:type="spellStart"/>
      <w:r w:rsidRPr="00CE3115">
        <w:t>frodulenti</w:t>
      </w:r>
      <w:proofErr w:type="spellEnd"/>
      <w:r w:rsidRPr="00CE3115">
        <w:t xml:space="preserve"> (82 %), ir-rata ta’ rkupru għal każijiet </w:t>
      </w:r>
      <w:proofErr w:type="spellStart"/>
      <w:r w:rsidRPr="00CE3115">
        <w:t>frodulenti</w:t>
      </w:r>
      <w:proofErr w:type="spellEnd"/>
      <w:r w:rsidRPr="00CE3115">
        <w:t xml:space="preserve"> </w:t>
      </w:r>
      <w:proofErr w:type="spellStart"/>
      <w:r w:rsidRPr="00CE3115">
        <w:t>tibqa</w:t>
      </w:r>
      <w:proofErr w:type="spellEnd"/>
      <w:r w:rsidRPr="00CE3115">
        <w:t>’ l-istess, jiġifieri 25 %, li xorta waħda hija baxxa u mhix distribwita b’mod uniformi fost l-Istati Membri;</w:t>
      </w:r>
    </w:p>
    <w:p w14:paraId="3D927ECB" w14:textId="77777777" w:rsidR="008D26DA" w:rsidRPr="00CE3115" w:rsidRDefault="008D26DA" w:rsidP="008D26DA">
      <w:pPr>
        <w:pStyle w:val="NormalHanging12a"/>
        <w:rPr>
          <w:b/>
          <w:i/>
        </w:rPr>
      </w:pPr>
      <w:r w:rsidRPr="00CE3115">
        <w:t>23.</w:t>
      </w:r>
      <w:r w:rsidRPr="00CE3115">
        <w:tab/>
        <w:t xml:space="preserve">Jirrimarka li, fl-2023, il-Kummissjoni qieset li f’ħamsa biss mir-rapporti l-ġodda ta’ tħassir sottomessi lilha mill-Istati Membri ntwera b’mod sodisfaċenti li r-riżorsi proprji tradizzjonali kienu ntilfu għal raġunijiet li mhumiex </w:t>
      </w:r>
      <w:proofErr w:type="spellStart"/>
      <w:r w:rsidRPr="00CE3115">
        <w:t>imputabbli</w:t>
      </w:r>
      <w:proofErr w:type="spellEnd"/>
      <w:r w:rsidRPr="00CE3115">
        <w:t xml:space="preserve"> lill-Istati Membri inkwistjoni u li dawn tal-aħħar ma kinux finanzjarjament responsabbli għat-telf; jinnota, b’kuntrast, li f’81 każ, li jammontaw għal kważi EUR 69 miljun, il-Kummissjoni qieset li l-Istati Membri ma kinux urew b’mod sodisfaċenti li r-riżorsi proprji tradizzjonali kienu ntilfu għal raġunijiet li mhumiex </w:t>
      </w:r>
      <w:proofErr w:type="spellStart"/>
      <w:r w:rsidRPr="00CE3115">
        <w:t>imputabbli</w:t>
      </w:r>
      <w:proofErr w:type="spellEnd"/>
      <w:r w:rsidRPr="00CE3115">
        <w:t xml:space="preserve"> lilhom u li għalhekk kienu finanzjarjament responsabbli għat-telf; jikkonkludi, għalhekk, li hemm lok </w:t>
      </w:r>
      <w:proofErr w:type="spellStart"/>
      <w:r w:rsidRPr="00CE3115">
        <w:t>azzjonabbli</w:t>
      </w:r>
      <w:proofErr w:type="spellEnd"/>
      <w:r w:rsidRPr="00CE3115">
        <w:t xml:space="preserve"> għal titjib fil-ġbir tar-riżorsi proprji tradizzjonali mill-Istati Membri;</w:t>
      </w:r>
    </w:p>
    <w:p w14:paraId="3816F9AE" w14:textId="77777777" w:rsidR="008D26DA" w:rsidRPr="00CE3115" w:rsidRDefault="008D26DA" w:rsidP="008D26DA">
      <w:pPr>
        <w:pStyle w:val="NormalHanging12a"/>
      </w:pPr>
      <w:r w:rsidRPr="00CE3115">
        <w:t>24</w:t>
      </w:r>
      <w:r w:rsidR="00DD00B2">
        <w:t>.</w:t>
      </w:r>
      <w:r w:rsidRPr="00CE3115">
        <w:tab/>
      </w:r>
      <w:proofErr w:type="spellStart"/>
      <w:r w:rsidRPr="00CE3115">
        <w:t>Jissottolinja</w:t>
      </w:r>
      <w:proofErr w:type="spellEnd"/>
      <w:r w:rsidRPr="00CE3115">
        <w:t xml:space="preserve"> li huwa essenzjali li l-Istati Membri jonoraw ir-responsabbiltà tagħhom li jiġbru r-riżorsi proprji tradizzjonali sabiex jiġi żgurat li l-piż tal-finanzjament tan-nefqa tal-UE jinqasam b’mod ġust fost l-Istati Membri u jinżammu kundizzjonijiet </w:t>
      </w:r>
      <w:proofErr w:type="spellStart"/>
      <w:r w:rsidRPr="00CE3115">
        <w:t>ekwi</w:t>
      </w:r>
      <w:proofErr w:type="spellEnd"/>
      <w:r w:rsidRPr="00CE3115">
        <w:t xml:space="preserve"> għall-atturi ekonomiċi fis-suq uniku; jistieden lill-Istati Membri jżidu l-isforzi tagħhom biex itejbu l-</w:t>
      </w:r>
      <w:proofErr w:type="spellStart"/>
      <w:r w:rsidRPr="00CE3115">
        <w:t>effettività</w:t>
      </w:r>
      <w:proofErr w:type="spellEnd"/>
      <w:r w:rsidRPr="00CE3115">
        <w:t xml:space="preserve"> tal-attività tal-amministrazzjonijiet nazzjonali tagħhom fil-qasam tal-irkupru, wara l-identifikazzjoni ta’ irregolaritajiet u frodi relatati mal-VAT, sabiex jiżdied l-ammont ta’ riżorsi proprji tradizzjonali disponibbli għall-baġit tal-UE; jirrikonoxxi li d-diskrepanza fil-</w:t>
      </w:r>
      <w:proofErr w:type="spellStart"/>
      <w:r w:rsidRPr="00CE3115">
        <w:t>konformità</w:t>
      </w:r>
      <w:proofErr w:type="spellEnd"/>
      <w:r w:rsidRPr="00CE3115">
        <w:t xml:space="preserve"> tal-VAT hija relatata ma’ aktar minn sempliċi frodi u evażjoni, iżda tkopri wkoll il-VAT mitlufa bħala riżultat ta’ </w:t>
      </w:r>
      <w:proofErr w:type="spellStart"/>
      <w:r w:rsidRPr="00CE3115">
        <w:t>insolvenzi</w:t>
      </w:r>
      <w:proofErr w:type="spellEnd"/>
      <w:r w:rsidRPr="00CE3115">
        <w:t xml:space="preserve">, fallimenti, żbalji amministrattivi u </w:t>
      </w:r>
      <w:proofErr w:type="spellStart"/>
      <w:r w:rsidRPr="00CE3115">
        <w:t>ottimizzazzjoni</w:t>
      </w:r>
      <w:proofErr w:type="spellEnd"/>
      <w:r w:rsidRPr="00CE3115">
        <w:t xml:space="preserve"> legali tat-taxxa; jemmen, madankollu, li l-frodi tal-VAT, bħall-</w:t>
      </w:r>
      <w:r w:rsidRPr="00CE3115">
        <w:rPr>
          <w:color w:val="26324B"/>
        </w:rPr>
        <w:t xml:space="preserve">frodi </w:t>
      </w:r>
      <w:proofErr w:type="spellStart"/>
      <w:r w:rsidRPr="00CE3115">
        <w:rPr>
          <w:color w:val="26324B"/>
        </w:rPr>
        <w:t>intra</w:t>
      </w:r>
      <w:proofErr w:type="spellEnd"/>
      <w:r w:rsidRPr="00CE3115">
        <w:rPr>
          <w:color w:val="26324B"/>
        </w:rPr>
        <w:t xml:space="preserve">-komunitarja b’negozjant nieqes, tikkontribwixxi b’mod sinifikanti għan-nuqqas ta’ </w:t>
      </w:r>
      <w:proofErr w:type="spellStart"/>
      <w:r w:rsidRPr="00CE3115">
        <w:rPr>
          <w:color w:val="26324B"/>
        </w:rPr>
        <w:t>konformità</w:t>
      </w:r>
      <w:proofErr w:type="spellEnd"/>
      <w:r w:rsidRPr="00CE3115">
        <w:rPr>
          <w:color w:val="26324B"/>
        </w:rPr>
        <w:t xml:space="preserve"> tal-VAT u </w:t>
      </w:r>
      <w:r w:rsidRPr="00CE3115">
        <w:t>jtenni t-talba tiegħu biex il-kwistjoni tiġi indirizzata permezz ta’ mezzi diġitali, il-protezzjoni tar-regoli tal-VAT kontra l-frodi u kooperazzjoni aktar b’saħħitha bejn l-awtoritajiet tat-taxxa nazzjonali u l-korpi investigattivi kompetenti tal-UE;</w:t>
      </w:r>
    </w:p>
    <w:p w14:paraId="64754A12" w14:textId="77777777" w:rsidR="008D26DA" w:rsidRPr="00CE3115" w:rsidRDefault="008D26DA" w:rsidP="008D26DA">
      <w:pPr>
        <w:pStyle w:val="NormalHanging12a"/>
      </w:pPr>
      <w:r w:rsidRPr="00CE3115">
        <w:t>25.</w:t>
      </w:r>
      <w:r w:rsidRPr="00CE3115">
        <w:tab/>
        <w:t xml:space="preserve">Jirrikonoxxi l-qafas legali attwali relatat mal-kooperazzjoni </w:t>
      </w:r>
      <w:proofErr w:type="spellStart"/>
      <w:r w:rsidRPr="00CE3115">
        <w:t>mal-OLAF</w:t>
      </w:r>
      <w:proofErr w:type="spellEnd"/>
      <w:r w:rsidRPr="00CE3115">
        <w:t>, l-UPPE u l-</w:t>
      </w:r>
      <w:proofErr w:type="spellStart"/>
      <w:r w:rsidRPr="00CE3115">
        <w:t>Eurofisc</w:t>
      </w:r>
      <w:proofErr w:type="spellEnd"/>
      <w:r w:rsidRPr="00CE3115">
        <w:t>; jistieden lill-Kummissjoni tħaffef il-proċess li tirrevedi l-qafas legali attwali biex tipprovdi bażi ġuridika ċara għall-kooperazzjoni diretta bejn l-</w:t>
      </w:r>
      <w:proofErr w:type="spellStart"/>
      <w:r w:rsidRPr="00CE3115">
        <w:t>Eurofisc</w:t>
      </w:r>
      <w:proofErr w:type="spellEnd"/>
      <w:r w:rsidRPr="00CE3115">
        <w:t xml:space="preserve"> u l-UPPE;</w:t>
      </w:r>
      <w:r w:rsidRPr="00CE3115">
        <w:rPr>
          <w:rStyle w:val="Bold"/>
        </w:rPr>
        <w:t xml:space="preserve"> </w:t>
      </w:r>
      <w:r w:rsidRPr="00CE3115">
        <w:t xml:space="preserve">iħeġġeġ </w:t>
      </w:r>
      <w:proofErr w:type="spellStart"/>
      <w:r w:rsidRPr="00CE3115">
        <w:t>lill-OLAF</w:t>
      </w:r>
      <w:proofErr w:type="spellEnd"/>
      <w:r w:rsidRPr="00CE3115">
        <w:t xml:space="preserve"> </w:t>
      </w:r>
      <w:proofErr w:type="spellStart"/>
      <w:r w:rsidRPr="00CE3115">
        <w:t>jimmassimizza</w:t>
      </w:r>
      <w:proofErr w:type="spellEnd"/>
      <w:r w:rsidRPr="00CE3115">
        <w:t xml:space="preserve"> l-</w:t>
      </w:r>
      <w:proofErr w:type="spellStart"/>
      <w:r w:rsidRPr="00CE3115">
        <w:t>possibbiltajiet</w:t>
      </w:r>
      <w:proofErr w:type="spellEnd"/>
      <w:r w:rsidRPr="00CE3115">
        <w:t xml:space="preserve"> offruti mill-prattiki ta’ assistenza amministrattiva reċiproka għad-</w:t>
      </w:r>
      <w:proofErr w:type="spellStart"/>
      <w:r w:rsidRPr="00CE3115">
        <w:t>detezzjoni</w:t>
      </w:r>
      <w:proofErr w:type="spellEnd"/>
      <w:r w:rsidRPr="00CE3115">
        <w:t xml:space="preserve"> u l-identifikazzjoni tal-frodi doganali u l-frodi tal-VAT relatata, kif ukoll jirrapporta każijiet bħal dawn lill-UPPE mingħajr dewmien; jisħaq li, fl-2023, l-UPPE </w:t>
      </w:r>
      <w:proofErr w:type="spellStart"/>
      <w:r w:rsidRPr="00CE3115">
        <w:t>identifika</w:t>
      </w:r>
      <w:proofErr w:type="spellEnd"/>
      <w:r w:rsidRPr="00CE3115">
        <w:t xml:space="preserve"> frodi tal-VAT f’madwar 20 % tal-każijiet attivi tiegħu (873 każ), li jagħmlu t-tieni tip ta’ kriminalità l-aktar frekwenti wara l-frodi relatata ma’ nefqa mhux ta’ akkwist (1 586 każ); jinsab imħasseb dwar il-</w:t>
      </w:r>
      <w:r w:rsidRPr="00CE3115">
        <w:lastRenderedPageBreak/>
        <w:t>parteċipazzjoni dejjem akbar ta’ gruppi ta’ kriminali organizzati f’operazzjonijiet ta’ frodi tal-VAT u dwar ir-rabtiet identifikati bejn dan it-tip ta’ frodi u tipi oħra ta’ reati serji ħafna, bħall-ħasil tal-flus;</w:t>
      </w:r>
    </w:p>
    <w:p w14:paraId="02A787C8" w14:textId="77777777" w:rsidR="008D26DA" w:rsidRDefault="008D26DA" w:rsidP="008D26DA">
      <w:pPr>
        <w:pStyle w:val="NormalHanging12a"/>
      </w:pPr>
      <w:r w:rsidRPr="00CE3115">
        <w:t>26.</w:t>
      </w:r>
      <w:r w:rsidRPr="00CE3115">
        <w:tab/>
        <w:t>Itenni t-talba tiegħu lill-Kummissjoni biex tikkunsidra mill-ġdid il-limitu ta’ EUR 10 miljun stabbilit fid-Direttiva PIF, li għandu impatt kbir fuq l-attivitajiet tal-UPPE f’każijiet ta’ frodi tal-VAT; isostni li interpretazzjonijiet differenti tal-metodoloġiji għall-kalkolu ta’ dan il-limitu jagħmlu s-sitwazzjoni mhux ċara; jenfasizza li l-limitu attwali jillimita d-</w:t>
      </w:r>
      <w:proofErr w:type="spellStart"/>
      <w:r w:rsidRPr="00CE3115">
        <w:t>deterrenza</w:t>
      </w:r>
      <w:proofErr w:type="spellEnd"/>
      <w:r w:rsidRPr="00CE3115">
        <w:t xml:space="preserve"> u jippermetti lill-awturi jfittxu l-aktar ġurisdizzjoni dgħajfa sabiex jevitaw l-intervent tal-UPPE; jemmen li r-reviżjoni tad-Direttiva PIF għandha jew tneħħi l-limitu jew </w:t>
      </w:r>
      <w:proofErr w:type="spellStart"/>
      <w:r w:rsidRPr="00CE3115">
        <w:t>tbaxxih</w:t>
      </w:r>
      <w:proofErr w:type="spellEnd"/>
      <w:r w:rsidRPr="00CE3115">
        <w:t xml:space="preserve"> b’mod sostanzjali; jistieden lill-Kummissjoni, sadanittant, tipprovdi gwida adegwata dwar il-metodu ta’ kalkolu għall-każijiet qabel ma ġiet emendata d-Direttiva PIF;</w:t>
      </w:r>
    </w:p>
    <w:p w14:paraId="7010C511" w14:textId="77777777" w:rsidR="008B4EFC" w:rsidRPr="008B4EFC" w:rsidRDefault="008B4EFC" w:rsidP="008D26DA">
      <w:pPr>
        <w:pStyle w:val="NormalHanging12a"/>
      </w:pPr>
      <w:r w:rsidRPr="00CF4871">
        <w:t>2</w:t>
      </w:r>
      <w:r w:rsidR="00887F75">
        <w:t>7</w:t>
      </w:r>
      <w:r w:rsidRPr="00CF4871">
        <w:t>.</w:t>
      </w:r>
      <w:r w:rsidRPr="008B4EFC">
        <w:tab/>
      </w:r>
      <w:r w:rsidRPr="00CF4871">
        <w:t xml:space="preserve">Jinnota li n-nuqqas ta’ data </w:t>
      </w:r>
      <w:proofErr w:type="spellStart"/>
      <w:r w:rsidRPr="00CF4871">
        <w:t>diżaggregata</w:t>
      </w:r>
      <w:proofErr w:type="spellEnd"/>
      <w:r w:rsidRPr="00CF4871">
        <w:t xml:space="preserve"> reġjonali u settorjali dwar id-diskrepanza tal-VAT jipprevjeni l-identifikazzjoni tal-oqsma l-aktar f’riskju ta’ frodi u evażjoni; jistieden lill-Kummissjoni tintroduċi sistema armonizzata għall-kejl tad-diskrepanza tal-VAT li tinkludi dimensjonijiet territorjali u settorjali, u b’hekk tippermetti l-iżvilupp ta’ strateġiji kontra l-frodi li jkunu </w:t>
      </w:r>
      <w:proofErr w:type="spellStart"/>
      <w:r w:rsidRPr="00CF4871">
        <w:t>bbażati</w:t>
      </w:r>
      <w:proofErr w:type="spellEnd"/>
      <w:r w:rsidRPr="00CF4871">
        <w:t xml:space="preserve"> b’mod aktar sod fuq l-evidenza u li jkunu aktar immirati;</w:t>
      </w:r>
    </w:p>
    <w:p w14:paraId="4E650CF8" w14:textId="77777777" w:rsidR="008D26DA" w:rsidRDefault="008D26DA" w:rsidP="008D26DA">
      <w:pPr>
        <w:pStyle w:val="NormalHanging12a"/>
      </w:pPr>
      <w:r w:rsidRPr="00CE3115">
        <w:t>2</w:t>
      </w:r>
      <w:r w:rsidR="00887F75">
        <w:t>8</w:t>
      </w:r>
      <w:r w:rsidRPr="00CE3115">
        <w:t>.</w:t>
      </w:r>
      <w:r w:rsidRPr="00CE3115">
        <w:tab/>
        <w:t xml:space="preserve">Jisħaq fuq l-importanza ta’ kooperazzjoni effettiva u effiċjenti bejn </w:t>
      </w:r>
      <w:proofErr w:type="spellStart"/>
      <w:r w:rsidRPr="00CE3115">
        <w:t>l-OLAF</w:t>
      </w:r>
      <w:proofErr w:type="spellEnd"/>
      <w:r w:rsidRPr="00CE3115">
        <w:t xml:space="preserve"> u l-UPPE f’dan is-settur tad-dħul speċifiku u jsostni li l-identifikazzjoni adegwata u t-trażmissjoni tad-data </w:t>
      </w:r>
      <w:proofErr w:type="spellStart"/>
      <w:r w:rsidRPr="00CE3115">
        <w:t>mill-OLAF</w:t>
      </w:r>
      <w:proofErr w:type="spellEnd"/>
      <w:r w:rsidRPr="00CE3115">
        <w:t xml:space="preserve"> lill-UPPE jistgħu jżidu l-ġbir tad-dħul mill-VAT u doganali għall-baġit tal-UE, u jgħinu biex tiġi evitata kwalunkwe </w:t>
      </w:r>
      <w:proofErr w:type="spellStart"/>
      <w:r w:rsidRPr="00CE3115">
        <w:t>sovrapożizzjoni</w:t>
      </w:r>
      <w:proofErr w:type="spellEnd"/>
      <w:r w:rsidRPr="00CE3115">
        <w:t xml:space="preserve"> bejn l-attivitajiet taż-żewġ uffiċċji;</w:t>
      </w:r>
    </w:p>
    <w:p w14:paraId="15AF7750" w14:textId="77777777" w:rsidR="008B4EFC" w:rsidRPr="00CE3115" w:rsidRDefault="008B4EFC" w:rsidP="008D26DA">
      <w:pPr>
        <w:pStyle w:val="NormalHanging12a"/>
      </w:pPr>
      <w:r w:rsidRPr="008B4EFC">
        <w:t>2</w:t>
      </w:r>
      <w:r w:rsidR="00887F75">
        <w:t>9</w:t>
      </w:r>
      <w:r w:rsidRPr="008B4EFC">
        <w:t>.</w:t>
      </w:r>
      <w:r w:rsidRPr="008B4EFC">
        <w:tab/>
        <w:t>Jisħaq li l-</w:t>
      </w:r>
      <w:proofErr w:type="spellStart"/>
      <w:r w:rsidRPr="008B4EFC">
        <w:t>frammentazzjoni</w:t>
      </w:r>
      <w:proofErr w:type="spellEnd"/>
      <w:r w:rsidRPr="008B4EFC">
        <w:t xml:space="preserve"> tas-sistemi tal-IT fost l-amministrazzjonijiet tat-taxxa nazzjonali xxekkel l-</w:t>
      </w:r>
      <w:proofErr w:type="spellStart"/>
      <w:r w:rsidRPr="008B4EFC">
        <w:t>effettività</w:t>
      </w:r>
      <w:proofErr w:type="spellEnd"/>
      <w:r w:rsidRPr="008B4EFC">
        <w:t xml:space="preserve"> tal-ġlieda kontra l-frodi tal-VAT u tillimita l-potenzjal għal </w:t>
      </w:r>
      <w:proofErr w:type="spellStart"/>
      <w:r w:rsidRPr="008B4EFC">
        <w:t>sinerġiji</w:t>
      </w:r>
      <w:proofErr w:type="spellEnd"/>
      <w:r w:rsidRPr="008B4EFC">
        <w:t xml:space="preserve"> bejn l-awtoritajiet nazzjonali u dawk tal-UE;</w:t>
      </w:r>
    </w:p>
    <w:p w14:paraId="0780FD26" w14:textId="77777777" w:rsidR="008D26DA" w:rsidRPr="00CE3115" w:rsidRDefault="008D26DA" w:rsidP="008D26DA">
      <w:pPr>
        <w:pStyle w:val="Normal12a24b"/>
      </w:pPr>
      <w:r w:rsidRPr="00CE3115">
        <w:rPr>
          <w:rStyle w:val="BoldItalic"/>
        </w:rPr>
        <w:t>Nefqa</w:t>
      </w:r>
    </w:p>
    <w:p w14:paraId="7A7C6069" w14:textId="77777777" w:rsidR="008D26DA" w:rsidRPr="00CE3115" w:rsidRDefault="00887F75" w:rsidP="008D26DA">
      <w:pPr>
        <w:pStyle w:val="NormalHanging12a"/>
      </w:pPr>
      <w:r>
        <w:t>30</w:t>
      </w:r>
      <w:r w:rsidR="008D26DA" w:rsidRPr="00CE3115">
        <w:t>.</w:t>
      </w:r>
      <w:r w:rsidR="008D26DA" w:rsidRPr="00CE3115">
        <w:tab/>
        <w:t xml:space="preserve">Jinsab imħasseb dwar il-livelli għoljin ta’ frodi u irregolaritajiet </w:t>
      </w:r>
      <w:proofErr w:type="spellStart"/>
      <w:r w:rsidR="008D26DA" w:rsidRPr="00CE3115">
        <w:t>ditetti</w:t>
      </w:r>
      <w:proofErr w:type="spellEnd"/>
      <w:r w:rsidR="008D26DA" w:rsidRPr="00CE3115">
        <w:t>, kemm fl-2023 kif ukoll fl-2022, fl-ambitu tal-politika agrikola komuni, kemm fl-iżvilupp rurali kif ukoll fl-appoġġ għall-agrikoltura; jirrimarka li d-data tikkonferma t-tendenzi u r-riskji identifikati fis-snin preċedenti;</w:t>
      </w:r>
      <w:r w:rsidR="008D26DA" w:rsidRPr="00CE3115">
        <w:rPr>
          <w:rStyle w:val="Bold"/>
        </w:rPr>
        <w:t xml:space="preserve"> </w:t>
      </w:r>
      <w:r w:rsidR="008D26DA" w:rsidRPr="00CE3115">
        <w:t xml:space="preserve">josserva li, matul il-perjodu 2019-2023, l-irregolaritajiet </w:t>
      </w:r>
      <w:proofErr w:type="spellStart"/>
      <w:r w:rsidR="008D26DA" w:rsidRPr="00CE3115">
        <w:t>frodulenti</w:t>
      </w:r>
      <w:proofErr w:type="spellEnd"/>
      <w:r w:rsidR="008D26DA" w:rsidRPr="00CE3115">
        <w:t xml:space="preserve"> </w:t>
      </w:r>
      <w:proofErr w:type="spellStart"/>
      <w:r w:rsidR="008D26DA" w:rsidRPr="00CE3115">
        <w:t>rrapportati</w:t>
      </w:r>
      <w:proofErr w:type="spellEnd"/>
      <w:r w:rsidR="008D26DA" w:rsidRPr="00CE3115">
        <w:t xml:space="preserve"> għall-iżvilupp rurali żdiedu, prinċipalment minħabba l-għadd dejjem jikber ta’ irregolaritajiet </w:t>
      </w:r>
      <w:proofErr w:type="spellStart"/>
      <w:r w:rsidR="008D26DA" w:rsidRPr="00CE3115">
        <w:t>ditetti</w:t>
      </w:r>
      <w:proofErr w:type="spellEnd"/>
      <w:r w:rsidR="008D26DA" w:rsidRPr="00CE3115">
        <w:t xml:space="preserve"> għall-perjodu ta’ </w:t>
      </w:r>
      <w:proofErr w:type="spellStart"/>
      <w:r w:rsidR="008D26DA" w:rsidRPr="00CE3115">
        <w:t>programmazzjoni</w:t>
      </w:r>
      <w:proofErr w:type="spellEnd"/>
      <w:r w:rsidR="008D26DA" w:rsidRPr="00CE3115">
        <w:t xml:space="preserve"> 2014-2020; jinnota li matul il-perjodu 2019-2023, l-għadd ta’ irregolaritajiet mhux </w:t>
      </w:r>
      <w:proofErr w:type="spellStart"/>
      <w:r w:rsidR="008D26DA" w:rsidRPr="00CE3115">
        <w:t>frodulenti</w:t>
      </w:r>
      <w:proofErr w:type="spellEnd"/>
      <w:r w:rsidR="008D26DA" w:rsidRPr="00CE3115">
        <w:t xml:space="preserve"> fl-iżvilupp rurali żdied kontinwament f’</w:t>
      </w:r>
      <w:proofErr w:type="spellStart"/>
      <w:r w:rsidR="008D26DA" w:rsidRPr="00CE3115">
        <w:t>konformità</w:t>
      </w:r>
      <w:proofErr w:type="spellEnd"/>
      <w:r w:rsidR="008D26DA" w:rsidRPr="00CE3115">
        <w:t xml:space="preserve"> mal-implimentazzjoni tal-programmi;</w:t>
      </w:r>
    </w:p>
    <w:p w14:paraId="108B9289" w14:textId="77777777" w:rsidR="008D26DA" w:rsidRPr="00CE3115" w:rsidRDefault="00887F75" w:rsidP="008D26DA">
      <w:pPr>
        <w:pStyle w:val="NormalHanging12a"/>
      </w:pPr>
      <w:r>
        <w:t>31</w:t>
      </w:r>
      <w:r w:rsidR="008D26DA" w:rsidRPr="00CE3115">
        <w:t>.</w:t>
      </w:r>
      <w:r w:rsidR="008D26DA" w:rsidRPr="00CE3115">
        <w:tab/>
        <w:t xml:space="preserve">Josserva li fil-politika ta’ koeżjoni l-għadd u l-ammonti finanzjarji ta’ irregolaritajiet mhux </w:t>
      </w:r>
      <w:proofErr w:type="spellStart"/>
      <w:r w:rsidR="008D26DA" w:rsidRPr="00CE3115">
        <w:t>frodulenti</w:t>
      </w:r>
      <w:proofErr w:type="spellEnd"/>
      <w:r w:rsidR="008D26DA" w:rsidRPr="00CE3115">
        <w:t xml:space="preserve"> </w:t>
      </w:r>
      <w:proofErr w:type="spellStart"/>
      <w:r w:rsidR="008D26DA" w:rsidRPr="00CE3115">
        <w:t>rrapportati</w:t>
      </w:r>
      <w:proofErr w:type="spellEnd"/>
      <w:r w:rsidR="008D26DA" w:rsidRPr="00CE3115">
        <w:t xml:space="preserve"> għall-perjodu ta’ </w:t>
      </w:r>
      <w:proofErr w:type="spellStart"/>
      <w:r w:rsidR="008D26DA" w:rsidRPr="00CE3115">
        <w:t>programmazzjoni</w:t>
      </w:r>
      <w:proofErr w:type="spellEnd"/>
      <w:r w:rsidR="008D26DA" w:rsidRPr="00CE3115">
        <w:t xml:space="preserve"> 2014-2020 huma ferm anqas minn dawk </w:t>
      </w:r>
      <w:proofErr w:type="spellStart"/>
      <w:r w:rsidR="008D26DA" w:rsidRPr="00CE3115">
        <w:t>irrapportati</w:t>
      </w:r>
      <w:proofErr w:type="spellEnd"/>
      <w:r w:rsidR="008D26DA" w:rsidRPr="00CE3115">
        <w:t xml:space="preserve"> matul l-ewwel 10 snin ta’ implimentazzjoni tal-perjodu ta’ </w:t>
      </w:r>
      <w:proofErr w:type="spellStart"/>
      <w:r w:rsidR="008D26DA" w:rsidRPr="00CE3115">
        <w:lastRenderedPageBreak/>
        <w:t>programmazzjoni</w:t>
      </w:r>
      <w:proofErr w:type="spellEnd"/>
      <w:r w:rsidR="008D26DA" w:rsidRPr="00CE3115">
        <w:t xml:space="preserve"> 2007-2013; jirrimarka li r-rata ta’ </w:t>
      </w:r>
      <w:proofErr w:type="spellStart"/>
      <w:r w:rsidR="008D26DA" w:rsidRPr="00CE3115">
        <w:t>detezzjoni</w:t>
      </w:r>
      <w:proofErr w:type="spellEnd"/>
      <w:r w:rsidR="008D26DA" w:rsidRPr="00CE3115">
        <w:t xml:space="preserve"> tal-frodi</w:t>
      </w:r>
      <w:r w:rsidR="008D26DA" w:rsidRPr="00CE3115">
        <w:rPr>
          <w:vertAlign w:val="superscript"/>
        </w:rPr>
        <w:footnoteReference w:id="26"/>
      </w:r>
      <w:r w:rsidR="008D26DA" w:rsidRPr="00CE3115">
        <w:t xml:space="preserve"> (0,53 %) għall-perjodu ta’ </w:t>
      </w:r>
      <w:proofErr w:type="spellStart"/>
      <w:r w:rsidR="008D26DA" w:rsidRPr="00CE3115">
        <w:t>programmazzjoni</w:t>
      </w:r>
      <w:proofErr w:type="spellEnd"/>
      <w:r w:rsidR="008D26DA" w:rsidRPr="00CE3115">
        <w:t xml:space="preserve"> 2014-2020 hija simili għar-rata tal-perjodu ta’ </w:t>
      </w:r>
      <w:proofErr w:type="spellStart"/>
      <w:r w:rsidR="008D26DA" w:rsidRPr="00CE3115">
        <w:t>programmazzjoni</w:t>
      </w:r>
      <w:proofErr w:type="spellEnd"/>
      <w:r w:rsidR="008D26DA" w:rsidRPr="00CE3115">
        <w:t xml:space="preserve"> 2007-2013, filwaqt li r-rata ta’ </w:t>
      </w:r>
      <w:proofErr w:type="spellStart"/>
      <w:r w:rsidR="008D26DA" w:rsidRPr="00CE3115">
        <w:t>detezzjoni</w:t>
      </w:r>
      <w:proofErr w:type="spellEnd"/>
      <w:r w:rsidR="008D26DA" w:rsidRPr="00CE3115">
        <w:t xml:space="preserve"> tal-</w:t>
      </w:r>
      <w:proofErr w:type="spellStart"/>
      <w:r w:rsidR="008D26DA" w:rsidRPr="00CE3115">
        <w:t>irregolarità</w:t>
      </w:r>
      <w:proofErr w:type="spellEnd"/>
      <w:r w:rsidR="008D26DA" w:rsidRPr="00CE3115">
        <w:t xml:space="preserve"> (0,67 %) hija ħafna aktar baxxa mir-rata rreġistrata għall-perjodu ta’ </w:t>
      </w:r>
      <w:proofErr w:type="spellStart"/>
      <w:r w:rsidR="008D26DA" w:rsidRPr="00CE3115">
        <w:t>programmazzjoni</w:t>
      </w:r>
      <w:proofErr w:type="spellEnd"/>
      <w:r w:rsidR="008D26DA" w:rsidRPr="00CE3115">
        <w:t xml:space="preserve"> 2007-2013 (2,5 %); jinnota li l-irregolaritajiet individwali li jinvolvu ammonti finanzjarji kbar għandhom impatt sostanzjali fuq ir-rata ta’ </w:t>
      </w:r>
      <w:proofErr w:type="spellStart"/>
      <w:r w:rsidR="008D26DA" w:rsidRPr="00CE3115">
        <w:t>detezzjoni</w:t>
      </w:r>
      <w:proofErr w:type="spellEnd"/>
      <w:r w:rsidR="008D26DA" w:rsidRPr="00CE3115">
        <w:t xml:space="preserve"> tal-frodi; jappella għal kjarifika ulterjuri tal-</w:t>
      </w:r>
      <w:proofErr w:type="spellStart"/>
      <w:r w:rsidR="008D26DA" w:rsidRPr="00CE3115">
        <w:t>korrelazzjoni</w:t>
      </w:r>
      <w:proofErr w:type="spellEnd"/>
      <w:r w:rsidR="008D26DA" w:rsidRPr="00CE3115">
        <w:t xml:space="preserve"> bejn ir-rata ta’ </w:t>
      </w:r>
      <w:proofErr w:type="spellStart"/>
      <w:r w:rsidR="008D26DA" w:rsidRPr="00CE3115">
        <w:t>detezzjoni</w:t>
      </w:r>
      <w:proofErr w:type="spellEnd"/>
      <w:r w:rsidR="008D26DA" w:rsidRPr="00CE3115">
        <w:t xml:space="preserve"> tal-frodi u l-</w:t>
      </w:r>
      <w:proofErr w:type="spellStart"/>
      <w:r w:rsidR="008D26DA" w:rsidRPr="00CE3115">
        <w:t>okkorrenza</w:t>
      </w:r>
      <w:proofErr w:type="spellEnd"/>
      <w:r w:rsidR="008D26DA" w:rsidRPr="00CE3115">
        <w:t xml:space="preserve"> tal-frodi;</w:t>
      </w:r>
    </w:p>
    <w:p w14:paraId="558144F2" w14:textId="77777777" w:rsidR="008D26DA" w:rsidRPr="00CE3115" w:rsidRDefault="008D26DA" w:rsidP="008D26DA">
      <w:pPr>
        <w:pStyle w:val="NormalHanging12a"/>
      </w:pPr>
      <w:r w:rsidRPr="00CE3115">
        <w:t>3</w:t>
      </w:r>
      <w:r w:rsidR="00887F75">
        <w:t>2</w:t>
      </w:r>
      <w:r w:rsidRPr="00CE3115">
        <w:t>.</w:t>
      </w:r>
      <w:r w:rsidRPr="00CE3115">
        <w:tab/>
        <w:t xml:space="preserve">Jilqa’ r-rapport </w:t>
      </w:r>
      <w:proofErr w:type="spellStart"/>
      <w:r w:rsidRPr="00CE3115">
        <w:t>analitiku</w:t>
      </w:r>
      <w:proofErr w:type="spellEnd"/>
      <w:r w:rsidRPr="00CE3115">
        <w:t xml:space="preserve"> </w:t>
      </w:r>
      <w:proofErr w:type="spellStart"/>
      <w:r w:rsidRPr="00CE3115">
        <w:t>tal-OLAF</w:t>
      </w:r>
      <w:proofErr w:type="spellEnd"/>
      <w:r w:rsidRPr="00CE3115">
        <w:t xml:space="preserve"> bit-titolu “</w:t>
      </w:r>
      <w:proofErr w:type="spellStart"/>
      <w:r w:rsidRPr="00CE3115">
        <w:t>Fraud</w:t>
      </w:r>
      <w:proofErr w:type="spellEnd"/>
      <w:r w:rsidRPr="00CE3115">
        <w:t xml:space="preserve"> </w:t>
      </w:r>
      <w:proofErr w:type="spellStart"/>
      <w:r w:rsidRPr="00CE3115">
        <w:t>and</w:t>
      </w:r>
      <w:proofErr w:type="spellEnd"/>
      <w:r w:rsidRPr="00CE3115">
        <w:t xml:space="preserve"> </w:t>
      </w:r>
      <w:proofErr w:type="spellStart"/>
      <w:r w:rsidRPr="00CE3115">
        <w:t>irregularities</w:t>
      </w:r>
      <w:proofErr w:type="spellEnd"/>
      <w:r w:rsidRPr="00CE3115">
        <w:t xml:space="preserve"> </w:t>
      </w:r>
      <w:proofErr w:type="spellStart"/>
      <w:r w:rsidRPr="00CE3115">
        <w:t>by</w:t>
      </w:r>
      <w:proofErr w:type="spellEnd"/>
      <w:r w:rsidRPr="00CE3115">
        <w:t xml:space="preserve"> </w:t>
      </w:r>
      <w:proofErr w:type="spellStart"/>
      <w:r w:rsidRPr="00CE3115">
        <w:t>areas</w:t>
      </w:r>
      <w:proofErr w:type="spellEnd"/>
      <w:r w:rsidRPr="00CE3115">
        <w:t xml:space="preserve"> of </w:t>
      </w:r>
      <w:proofErr w:type="spellStart"/>
      <w:r w:rsidRPr="00CE3115">
        <w:t>the</w:t>
      </w:r>
      <w:proofErr w:type="spellEnd"/>
      <w:r w:rsidRPr="00CE3115">
        <w:t xml:space="preserve"> </w:t>
      </w:r>
      <w:proofErr w:type="spellStart"/>
      <w:r w:rsidRPr="00CE3115">
        <w:t>cohesion</w:t>
      </w:r>
      <w:proofErr w:type="spellEnd"/>
      <w:r w:rsidRPr="00CE3115">
        <w:t xml:space="preserve"> </w:t>
      </w:r>
      <w:proofErr w:type="spellStart"/>
      <w:r w:rsidRPr="00CE3115">
        <w:t>policy</w:t>
      </w:r>
      <w:proofErr w:type="spellEnd"/>
      <w:r w:rsidRPr="00CE3115">
        <w:t xml:space="preserve"> – </w:t>
      </w:r>
      <w:proofErr w:type="spellStart"/>
      <w:r w:rsidRPr="00CE3115">
        <w:t>comparing</w:t>
      </w:r>
      <w:proofErr w:type="spellEnd"/>
      <w:r w:rsidRPr="00CE3115">
        <w:t xml:space="preserve"> </w:t>
      </w:r>
      <w:proofErr w:type="spellStart"/>
      <w:r w:rsidRPr="00CE3115">
        <w:t>risks</w:t>
      </w:r>
      <w:proofErr w:type="spellEnd"/>
      <w:r w:rsidRPr="00CE3115">
        <w:t xml:space="preserve">” (Frodi u irregolaritajiet skont l-oqsma tal-politika ta’ koeżjoni – tqabbil tar-riskji), li jirreferi għal informazzjoni mill-Istati Membri għall-perjodu ta’ </w:t>
      </w:r>
      <w:proofErr w:type="spellStart"/>
      <w:r w:rsidRPr="00CE3115">
        <w:t>programmazzjoni</w:t>
      </w:r>
      <w:proofErr w:type="spellEnd"/>
      <w:r w:rsidRPr="00CE3115">
        <w:t xml:space="preserve"> 2014-2020 sa Diċembru 2023 u jidentifika oqsma </w:t>
      </w:r>
      <w:proofErr w:type="spellStart"/>
      <w:r w:rsidRPr="00CE3115">
        <w:t>partikolarment</w:t>
      </w:r>
      <w:proofErr w:type="spellEnd"/>
      <w:r w:rsidRPr="00CE3115">
        <w:t xml:space="preserve"> esposti għar-riskju ta’ frodi (bħal investimenti fl-ambjent, it-tibdil fil-klima u t-</w:t>
      </w:r>
      <w:proofErr w:type="spellStart"/>
      <w:r w:rsidRPr="00CE3115">
        <w:t>tranżizzjoni</w:t>
      </w:r>
      <w:proofErr w:type="spellEnd"/>
      <w:r w:rsidRPr="00CE3115">
        <w:t xml:space="preserve"> lejn ekonomija b’livell baxx ta’ emissjonijiet tal-karbonju, ir-riċerka, l-iżvilupp u l-innovazzjoni); jirrimarka li l-ogħla ammonti finanzjarji f’każijiet ta’ frodi kienu fil-protezzjoni tal-ambjent u r-riċerka, l-iżvilupp teknoloġiku u l-innovazzjoni;</w:t>
      </w:r>
    </w:p>
    <w:p w14:paraId="5B3ED413" w14:textId="77777777" w:rsidR="008D26DA" w:rsidRPr="00CE3115" w:rsidRDefault="008D26DA" w:rsidP="008D26DA">
      <w:pPr>
        <w:pStyle w:val="NormalHanging12a"/>
      </w:pPr>
      <w:r w:rsidRPr="00CE3115">
        <w:t>3</w:t>
      </w:r>
      <w:r w:rsidR="00887F75">
        <w:t>3</w:t>
      </w:r>
      <w:r w:rsidRPr="00CE3115">
        <w:t>.</w:t>
      </w:r>
      <w:r w:rsidRPr="00CE3115">
        <w:tab/>
        <w:t xml:space="preserve">Itenni t-tħassib tiegħu dwar il-proċeduri amministrattivi twal biex jiġu trattati L-każijiet </w:t>
      </w:r>
      <w:proofErr w:type="spellStart"/>
      <w:r w:rsidRPr="00CE3115">
        <w:t>frodulenti</w:t>
      </w:r>
      <w:proofErr w:type="spellEnd"/>
      <w:r w:rsidRPr="00CE3115">
        <w:t xml:space="preserve"> </w:t>
      </w:r>
      <w:proofErr w:type="spellStart"/>
      <w:r w:rsidRPr="00CE3115">
        <w:t>rrapportati</w:t>
      </w:r>
      <w:proofErr w:type="spellEnd"/>
      <w:r w:rsidRPr="00CE3115">
        <w:t xml:space="preserve">; jirrimarka li, bħala medja, matul il-perjodu 2019-2023, skont il-politika agrikola komuni, kienu meħtieġa kważi erba’ snin mill-bidu ta’ </w:t>
      </w:r>
      <w:proofErr w:type="spellStart"/>
      <w:r w:rsidRPr="00CE3115">
        <w:t>irregolarità</w:t>
      </w:r>
      <w:proofErr w:type="spellEnd"/>
      <w:r w:rsidRPr="00CE3115">
        <w:t xml:space="preserve"> biex wieħed jasal għal suspett ta’ attività </w:t>
      </w:r>
      <w:proofErr w:type="spellStart"/>
      <w:r w:rsidRPr="00CE3115">
        <w:t>frodulenti</w:t>
      </w:r>
      <w:proofErr w:type="spellEnd"/>
      <w:r w:rsidRPr="00CE3115">
        <w:t xml:space="preserve">, u kważi tliet snin oħra biex jingħalaq il-każ wara li jkun ġie rrapportat lill-Kummissjoni; jenfasizza li, għall-koeżjoni, bħala medja u matul il-perjodu 2014-2020, kienu jgħaddu madwar sena u nofs biex wieħed jasal għal suspett li twettqet </w:t>
      </w:r>
      <w:proofErr w:type="spellStart"/>
      <w:r w:rsidRPr="00CE3115">
        <w:t>irregolarità</w:t>
      </w:r>
      <w:proofErr w:type="spellEnd"/>
      <w:r w:rsidRPr="00CE3115">
        <w:t xml:space="preserve"> </w:t>
      </w:r>
      <w:proofErr w:type="spellStart"/>
      <w:r w:rsidRPr="00CE3115">
        <w:t>frodulenti</w:t>
      </w:r>
      <w:proofErr w:type="spellEnd"/>
      <w:r w:rsidRPr="00CE3115">
        <w:t xml:space="preserve"> u aktar minn sentejn biex jingħalaq il-każ wara li jkun ġie rrapportat lill-Kummissjoni; jitlob lill-Kummissjoni </w:t>
      </w:r>
      <w:proofErr w:type="spellStart"/>
      <w:r w:rsidRPr="00CE3115">
        <w:t>tintensifika</w:t>
      </w:r>
      <w:proofErr w:type="spellEnd"/>
      <w:r w:rsidRPr="00CE3115">
        <w:t xml:space="preserve"> d-djalogu mal-awtoritajiet tal-Istati Membri u tagħtihom pariri biex jitnaqqas it-tul ta’ żmien tal-proċeduri amministrattivi;</w:t>
      </w:r>
    </w:p>
    <w:p w14:paraId="145AC6C7" w14:textId="77777777" w:rsidR="008D26DA" w:rsidRPr="00CE3115" w:rsidRDefault="008D26DA" w:rsidP="008D26DA">
      <w:pPr>
        <w:pStyle w:val="NormalHanging12a"/>
      </w:pPr>
      <w:r w:rsidRPr="00CE3115">
        <w:t>3</w:t>
      </w:r>
      <w:r w:rsidR="00887F75">
        <w:t>4</w:t>
      </w:r>
      <w:r w:rsidRPr="00CE3115">
        <w:t>.</w:t>
      </w:r>
      <w:r w:rsidRPr="00CE3115">
        <w:tab/>
        <w:t xml:space="preserve">Josserva li, </w:t>
      </w:r>
      <w:proofErr w:type="spellStart"/>
      <w:r w:rsidRPr="00CE3115">
        <w:t>għall-ġestjoni</w:t>
      </w:r>
      <w:proofErr w:type="spellEnd"/>
      <w:r w:rsidRPr="00CE3115">
        <w:t xml:space="preserve"> diretta bejn l-2019 u l-2023, </w:t>
      </w:r>
      <w:proofErr w:type="spellStart"/>
      <w:r w:rsidRPr="00CE3115">
        <w:t>l-OLAF</w:t>
      </w:r>
      <w:proofErr w:type="spellEnd"/>
      <w:r w:rsidRPr="00CE3115">
        <w:t xml:space="preserve"> issemma bħala s-sors ta’ identifikazzjoni ta’ irregolaritajiet </w:t>
      </w:r>
      <w:proofErr w:type="spellStart"/>
      <w:r w:rsidRPr="00CE3115">
        <w:t>frodulenti</w:t>
      </w:r>
      <w:proofErr w:type="spellEnd"/>
      <w:r w:rsidRPr="00CE3115">
        <w:t xml:space="preserve"> għal 88,4 % tal-oġġetti ta’ rkupru, li jikkorrispondi għal 92,1 % tal-ammonti totali ta’ rkupru; jitlob lill-Kummissjoni tipprovdi informazzjoni ċara dwar id-data u dwar l-azzjonijiet meħuda biex jissaħħaħ l-irkupru rapidu, inkluża data dwar il-livelli ġenerali ta’ rkupru għal irregolaritajiet </w:t>
      </w:r>
      <w:proofErr w:type="spellStart"/>
      <w:r w:rsidRPr="00CE3115">
        <w:t>frodulenti</w:t>
      </w:r>
      <w:proofErr w:type="spellEnd"/>
      <w:r w:rsidRPr="00CE3115">
        <w:t xml:space="preserve"> u mhux </w:t>
      </w:r>
      <w:proofErr w:type="spellStart"/>
      <w:r w:rsidRPr="00CE3115">
        <w:t>frodulenti</w:t>
      </w:r>
      <w:proofErr w:type="spellEnd"/>
      <w:r w:rsidRPr="00CE3115">
        <w:t>;</w:t>
      </w:r>
    </w:p>
    <w:p w14:paraId="79888D04" w14:textId="77777777" w:rsidR="008D26DA" w:rsidRPr="00CE3115" w:rsidRDefault="008D26DA" w:rsidP="008D26DA">
      <w:pPr>
        <w:pStyle w:val="NormalHanging12a"/>
      </w:pPr>
      <w:r w:rsidRPr="00CE3115">
        <w:t>3</w:t>
      </w:r>
      <w:r w:rsidR="00887F75">
        <w:t>5</w:t>
      </w:r>
      <w:r w:rsidRPr="00CE3115">
        <w:t>.</w:t>
      </w:r>
      <w:r w:rsidRPr="00CE3115">
        <w:tab/>
        <w:t xml:space="preserve">Jenfasizza li meta, minkejja miżuri preventivi, jiġu </w:t>
      </w:r>
      <w:proofErr w:type="spellStart"/>
      <w:r w:rsidRPr="00CE3115">
        <w:t>ditetti</w:t>
      </w:r>
      <w:proofErr w:type="spellEnd"/>
      <w:r w:rsidRPr="00CE3115">
        <w:t xml:space="preserve"> irregolaritajiet </w:t>
      </w:r>
      <w:proofErr w:type="spellStart"/>
      <w:r w:rsidRPr="00CE3115">
        <w:t>frodulenti</w:t>
      </w:r>
      <w:proofErr w:type="spellEnd"/>
      <w:r w:rsidRPr="00CE3115">
        <w:t xml:space="preserve"> u mhux </w:t>
      </w:r>
      <w:proofErr w:type="spellStart"/>
      <w:r w:rsidRPr="00CE3115">
        <w:t>frodulenti</w:t>
      </w:r>
      <w:proofErr w:type="spellEnd"/>
      <w:r w:rsidRPr="00CE3115">
        <w:t>, l-irkupru hija l-miżura li tipproteġi l-interessi finanzjarji tal-Unjoni, li tippermetti l-implimentazzjoni korretta tal-politiki tal-UE u r-</w:t>
      </w:r>
      <w:proofErr w:type="spellStart"/>
      <w:r w:rsidRPr="00CE3115">
        <w:t>rimborż</w:t>
      </w:r>
      <w:proofErr w:type="spellEnd"/>
      <w:r w:rsidRPr="00CE3115">
        <w:t xml:space="preserve"> tan-nefqa </w:t>
      </w:r>
      <w:proofErr w:type="spellStart"/>
      <w:r w:rsidRPr="00CE3115">
        <w:t>żborżata</w:t>
      </w:r>
      <w:proofErr w:type="spellEnd"/>
      <w:r w:rsidRPr="00CE3115">
        <w:t xml:space="preserve"> li mhijiex konformi mar-rekwiżiti ta’ finanzjament; jisħaq fuq is-sejbiet tar-Rapport Speċjali 7/2024 tal-QEA</w:t>
      </w:r>
      <w:r w:rsidRPr="00CE3115">
        <w:rPr>
          <w:rStyle w:val="FootnoteReference"/>
        </w:rPr>
        <w:footnoteReference w:id="27"/>
      </w:r>
      <w:r w:rsidRPr="00CE3115">
        <w:t xml:space="preserve"> meta jirreferi għall-perjodu 2014-2020, li għalih in-nefqa irregolari </w:t>
      </w:r>
      <w:proofErr w:type="spellStart"/>
      <w:r w:rsidRPr="00CE3115">
        <w:t>rrapportata</w:t>
      </w:r>
      <w:proofErr w:type="spellEnd"/>
      <w:r w:rsidRPr="00CE3115">
        <w:t xml:space="preserve"> kienet ta’ EUR 14-il biljun, li għandha tiġi </w:t>
      </w:r>
      <w:proofErr w:type="spellStart"/>
      <w:r w:rsidRPr="00CE3115">
        <w:t>rimborżata</w:t>
      </w:r>
      <w:proofErr w:type="spellEnd"/>
      <w:r w:rsidRPr="00CE3115">
        <w:t xml:space="preserve"> </w:t>
      </w:r>
      <w:r w:rsidRPr="00CE3115">
        <w:lastRenderedPageBreak/>
        <w:t>permezz tal-irkupru;</w:t>
      </w:r>
      <w:r w:rsidRPr="00CE3115">
        <w:rPr>
          <w:color w:val="000000" w:themeColor="text1"/>
        </w:rPr>
        <w:t xml:space="preserve"> jisħaq fuq il-ħtieġa li jitħaffef il-proċess ta’ rkupru billi jiġu stabbiliti </w:t>
      </w:r>
      <w:proofErr w:type="spellStart"/>
      <w:r w:rsidRPr="00CE3115">
        <w:rPr>
          <w:color w:val="000000" w:themeColor="text1"/>
        </w:rPr>
        <w:t>skadenzi</w:t>
      </w:r>
      <w:proofErr w:type="spellEnd"/>
      <w:r w:rsidRPr="00CE3115">
        <w:rPr>
          <w:color w:val="000000" w:themeColor="text1"/>
        </w:rPr>
        <w:t xml:space="preserve"> ċari u jiġu imposti penali għad-dewmien, sabiex il-fondi jiġu </w:t>
      </w:r>
      <w:proofErr w:type="spellStart"/>
      <w:r w:rsidRPr="00CE3115">
        <w:rPr>
          <w:color w:val="000000" w:themeColor="text1"/>
        </w:rPr>
        <w:t>rritornati</w:t>
      </w:r>
      <w:proofErr w:type="spellEnd"/>
      <w:r w:rsidRPr="00CE3115">
        <w:rPr>
          <w:color w:val="000000" w:themeColor="text1"/>
        </w:rPr>
        <w:t xml:space="preserve"> lill-baġit tal-UE malajr kemm jista’ jkun; </w:t>
      </w:r>
      <w:r w:rsidRPr="00CE3115">
        <w:t>jistieden lill-Kummissjoni tipproponi miżuri adegwati biex tipprovdi informazzjoni kompluta dwar in-nefqa irregolari u l-miżuri korrettivi assoċjati meħuda;</w:t>
      </w:r>
    </w:p>
    <w:p w14:paraId="0696D2A9" w14:textId="77777777" w:rsidR="008D26DA" w:rsidRPr="00CE3115" w:rsidRDefault="008D26DA" w:rsidP="008D26DA">
      <w:pPr>
        <w:pStyle w:val="NormalHanging12a"/>
      </w:pPr>
      <w:r w:rsidRPr="00CE3115">
        <w:t>3</w:t>
      </w:r>
      <w:r w:rsidR="00887F75">
        <w:t>6</w:t>
      </w:r>
      <w:r w:rsidRPr="00CE3115">
        <w:t>.</w:t>
      </w:r>
      <w:r w:rsidRPr="00CE3115">
        <w:tab/>
        <w:t xml:space="preserve">Jisħaq fuq l-importanza ta’ miżuri ta’ </w:t>
      </w:r>
      <w:proofErr w:type="spellStart"/>
      <w:r w:rsidRPr="00CE3115">
        <w:t>segwitu</w:t>
      </w:r>
      <w:proofErr w:type="spellEnd"/>
      <w:r w:rsidRPr="00CE3115">
        <w:t xml:space="preserve"> wara li jkunu ttieħdu l-azzjonijiet korrettivi meħtieġa, bl-għan li wieħed jitgħallem minn każijiet ta’ frodi u jtejjeb il-proċeduri biex jipprevjeni każijiet simili milli jseħħu fil-futur; iqis li huwa importanti, f’dan ir-rigward, li l-Istati Membri jsegwu bir-reqqa l-każijiet billi janalizzaw il-fatturi </w:t>
      </w:r>
      <w:proofErr w:type="spellStart"/>
      <w:r w:rsidRPr="00CE3115">
        <w:t>abilitanti</w:t>
      </w:r>
      <w:proofErr w:type="spellEnd"/>
      <w:r w:rsidRPr="00CE3115">
        <w:t xml:space="preserve"> wara l-frodi u </w:t>
      </w:r>
      <w:proofErr w:type="spellStart"/>
      <w:r w:rsidRPr="00CE3115">
        <w:t>jivvalutaw</w:t>
      </w:r>
      <w:proofErr w:type="spellEnd"/>
      <w:r w:rsidRPr="00CE3115">
        <w:t xml:space="preserve"> il-ħtieġa li </w:t>
      </w:r>
      <w:proofErr w:type="spellStart"/>
      <w:r w:rsidRPr="00CE3115">
        <w:t>jirrevedu</w:t>
      </w:r>
      <w:proofErr w:type="spellEnd"/>
      <w:r w:rsidRPr="00CE3115">
        <w:t xml:space="preserve"> s-sistemi ta’ </w:t>
      </w:r>
      <w:proofErr w:type="spellStart"/>
      <w:r w:rsidRPr="00CE3115">
        <w:t>ġestjoni</w:t>
      </w:r>
      <w:proofErr w:type="spellEnd"/>
      <w:r w:rsidRPr="00CE3115">
        <w:t xml:space="preserve"> u ta’ kontroll tagħhom kif xieraq;</w:t>
      </w:r>
    </w:p>
    <w:p w14:paraId="631C48C7" w14:textId="77777777" w:rsidR="008D26DA" w:rsidRPr="00CE3115" w:rsidRDefault="008D26DA" w:rsidP="008D26DA">
      <w:pPr>
        <w:pStyle w:val="NormalHanging12a"/>
      </w:pPr>
      <w:r w:rsidRPr="00CE3115">
        <w:t>3</w:t>
      </w:r>
      <w:r w:rsidR="00887F75">
        <w:t>7</w:t>
      </w:r>
      <w:r w:rsidRPr="00CE3115">
        <w:t>.</w:t>
      </w:r>
      <w:r w:rsidRPr="00CE3115">
        <w:tab/>
        <w:t xml:space="preserve">Jifhem li, wara nuqqas ta’ appoġġ fil-Kunsill għall-inizjattivi tagħha fl-2004 u l-2014, il-Kummissjoni mhijiex lesta tressaq proposta </w:t>
      </w:r>
      <w:proofErr w:type="spellStart"/>
      <w:r w:rsidRPr="00CE3115">
        <w:t>leġiżlattiva</w:t>
      </w:r>
      <w:proofErr w:type="spellEnd"/>
      <w:r w:rsidRPr="00CE3115">
        <w:t xml:space="preserve"> oħra għal assistenza amministrattiva reċiproka fl-oqsma tal-infiq tal-UE li bħalissa ma </w:t>
      </w:r>
      <w:proofErr w:type="spellStart"/>
      <w:r w:rsidRPr="00CE3115">
        <w:t>jipprevedux</w:t>
      </w:r>
      <w:proofErr w:type="spellEnd"/>
      <w:r w:rsidRPr="00CE3115">
        <w:t xml:space="preserve"> din il-prattika; iħeġġeġ lill-Kummissjoni tieħu vantaġġ tar-reviżjoni tar-Regolament dwar </w:t>
      </w:r>
      <w:proofErr w:type="spellStart"/>
      <w:r w:rsidRPr="00CE3115">
        <w:t>l-OLAF</w:t>
      </w:r>
      <w:proofErr w:type="spellEnd"/>
      <w:r w:rsidRPr="00CE3115">
        <w:rPr>
          <w:rStyle w:val="FootnoteReference"/>
        </w:rPr>
        <w:footnoteReference w:id="28"/>
      </w:r>
      <w:r w:rsidRPr="00CE3115">
        <w:t xml:space="preserve">, li diġà jipprovdi </w:t>
      </w:r>
      <w:proofErr w:type="spellStart"/>
      <w:r w:rsidRPr="00CE3115">
        <w:t>lill-OLAF</w:t>
      </w:r>
      <w:proofErr w:type="spellEnd"/>
      <w:r w:rsidRPr="00CE3115">
        <w:t xml:space="preserve"> mandat imsaħħaħ għall-koordinazzjoni tal-azzjonijiet tal-Istati Membri biex id-dispożizzjonijiet attwali jiġu żviluppati aktar bil-ħsieb li dan in-nuqqas jiġi indirizzat;</w:t>
      </w:r>
    </w:p>
    <w:p w14:paraId="4F20DAA6" w14:textId="77777777" w:rsidR="008D26DA" w:rsidRPr="00CE3115" w:rsidRDefault="008D26DA" w:rsidP="008D26DA">
      <w:pPr>
        <w:pStyle w:val="NormalHanging12a"/>
        <w:rPr>
          <w:rFonts w:eastAsia="Calibri"/>
        </w:rPr>
      </w:pPr>
      <w:r w:rsidRPr="00CE3115">
        <w:t>3</w:t>
      </w:r>
      <w:r w:rsidR="00887F75">
        <w:t>8</w:t>
      </w:r>
      <w:r w:rsidRPr="00CE3115">
        <w:t>.</w:t>
      </w:r>
      <w:r w:rsidRPr="00CE3115">
        <w:tab/>
        <w:t xml:space="preserve">Jinnota li l-organizzazzjonijiet tas-soċjetà ċivili huma komponent essenzjali ta’ soċjetà demokratika vibranti, u jiżguraw </w:t>
      </w:r>
      <w:proofErr w:type="spellStart"/>
      <w:r w:rsidRPr="00CE3115">
        <w:t>kopertura</w:t>
      </w:r>
      <w:proofErr w:type="spellEnd"/>
      <w:r w:rsidRPr="00CE3115">
        <w:t xml:space="preserve"> wiesgħa ta’ fehmiet differenti f’dibattiti pubbliċi; jirrikonoxxi li dawn l-organizzazzjonijiet jistgħu jirċievu fondi tal-Unjoni biex jappoġġjaw il-ħidma tagħhom fil-kontribut għad-djalogu demokratiku u l-involviment pubbliku</w:t>
      </w:r>
      <w:r w:rsidR="008B4EFC">
        <w:t xml:space="preserve">; </w:t>
      </w:r>
      <w:r w:rsidR="008B4EFC" w:rsidRPr="008B4EFC">
        <w:t xml:space="preserve">jinnota li l-UE hija waħda mill-akbar </w:t>
      </w:r>
      <w:proofErr w:type="spellStart"/>
      <w:r w:rsidR="008B4EFC" w:rsidRPr="008B4EFC">
        <w:t>finanzjaturi</w:t>
      </w:r>
      <w:proofErr w:type="spellEnd"/>
      <w:r w:rsidR="008B4EFC" w:rsidRPr="008B4EFC">
        <w:t xml:space="preserve"> globali tal-organizz</w:t>
      </w:r>
      <w:r w:rsidR="008B4EFC">
        <w:t>azzjonijiet tas-soċjetà ċivili</w:t>
      </w:r>
      <w:r w:rsidRPr="00CE3115">
        <w:t xml:space="preserve">; jenfasizza li t-trasparenza fil-laqgħat tal-partijiet ikkonċernati hija fundamentali </w:t>
      </w:r>
      <w:proofErr w:type="spellStart"/>
      <w:r w:rsidRPr="00CE3115">
        <w:t>għall-integrità</w:t>
      </w:r>
      <w:proofErr w:type="spellEnd"/>
      <w:r w:rsidRPr="00CE3115">
        <w:t xml:space="preserve"> demokratika u għandha tapplika bl-istess mod għall-entitajiet kollha li huma involuti mal-istituzzjonijiet tal-UE; jisħaq li d-dokumentazzjoni ċara u l-iżvelar ta’ tali </w:t>
      </w:r>
      <w:proofErr w:type="spellStart"/>
      <w:r w:rsidRPr="00CE3115">
        <w:t>interazzjonijiet</w:t>
      </w:r>
      <w:proofErr w:type="spellEnd"/>
      <w:r w:rsidRPr="00CE3115">
        <w:t xml:space="preserve"> isaħħu l-fiduċja pubblika u r-responsabbiltà demokratika; jisħaq li l-</w:t>
      </w:r>
      <w:proofErr w:type="spellStart"/>
      <w:r w:rsidRPr="00CE3115">
        <w:t>lobbying</w:t>
      </w:r>
      <w:proofErr w:type="spellEnd"/>
      <w:r w:rsidRPr="00CE3115">
        <w:t xml:space="preserve"> għandu jkun trasparenti, u jiżvela bis-sħiħ il-partijiet kollha involuti; </w:t>
      </w:r>
      <w:r w:rsidR="008B4EFC" w:rsidRPr="00B96ABF">
        <w:t>jinnota li kien hemm allegazzjonijiet minn xi membri tal-Kumitat għall-Kontroll tal-Baġit li l-</w:t>
      </w:r>
      <w:proofErr w:type="spellStart"/>
      <w:r w:rsidR="008B4EFC" w:rsidRPr="00B96ABF">
        <w:t>ftehimiet</w:t>
      </w:r>
      <w:proofErr w:type="spellEnd"/>
      <w:r w:rsidR="008B4EFC" w:rsidRPr="00B96ABF">
        <w:t xml:space="preserve"> ta’ għotja konklużi mill-Kummissjoni ma’ kull tip ta’ benefiċjarji kienu jinkludu attivitajiet dettaljati ta’ </w:t>
      </w:r>
      <w:proofErr w:type="spellStart"/>
      <w:r w:rsidR="008B4EFC" w:rsidRPr="00B96ABF">
        <w:t>lobbying</w:t>
      </w:r>
      <w:proofErr w:type="spellEnd"/>
      <w:r w:rsidR="00887F75" w:rsidRPr="00B96ABF">
        <w:t>,</w:t>
      </w:r>
      <w:r w:rsidR="008B4EFC" w:rsidRPr="00B96ABF">
        <w:t xml:space="preserve"> li jistgħu jiġu interpretati bħala li potenzjalment </w:t>
      </w:r>
      <w:proofErr w:type="spellStart"/>
      <w:r w:rsidR="008B4EFC" w:rsidRPr="00B96ABF">
        <w:t>jinterferixxu</w:t>
      </w:r>
      <w:proofErr w:type="spellEnd"/>
      <w:r w:rsidR="008B4EFC" w:rsidRPr="00B96ABF">
        <w:t xml:space="preserve"> fit-teħid ta’ deċiżjonijiet interni fl-Unjoni; jieħu nota tar-rapport speċjali reċenti tal-QEA dwar it-trasparenza tal-finanzjament tal-UE mogħti lill-</w:t>
      </w:r>
      <w:proofErr w:type="spellStart"/>
      <w:r w:rsidR="008B4EFC" w:rsidRPr="00B96ABF">
        <w:t>NGOs</w:t>
      </w:r>
      <w:proofErr w:type="spellEnd"/>
      <w:r w:rsidR="008B4EFC" w:rsidRPr="00B96ABF">
        <w:rPr>
          <w:rStyle w:val="FootnoteReference"/>
        </w:rPr>
        <w:footnoteReference w:id="29"/>
      </w:r>
      <w:r w:rsidR="008B4EFC" w:rsidRPr="00B96ABF">
        <w:t>, li, filwaqt li jiddikjara li l-użu tal-finanzjament tal-UE għal promozzjoni tal-</w:t>
      </w:r>
      <w:proofErr w:type="spellStart"/>
      <w:r w:rsidR="008B4EFC" w:rsidRPr="00B96ABF">
        <w:t>NGOs</w:t>
      </w:r>
      <w:proofErr w:type="spellEnd"/>
      <w:r w:rsidR="008B4EFC" w:rsidRPr="00B96ABF">
        <w:t xml:space="preserve"> huwa legali u jikkonferma li huwa konformi mar-rekwiżiti ta’ trasparenza legali tal-UE kif stabbiliti fir-Regolament Finanzjarju tal-UE, fl-istess ħin, jiġbed l-attenzjoni għall-fatt li għandu jsir aktar biex tittejjeb it-trasparenza tal-finanzjament tal-UE li </w:t>
      </w:r>
      <w:r w:rsidR="00580020" w:rsidRPr="00B96ABF">
        <w:t>jkunu rċevew</w:t>
      </w:r>
      <w:r w:rsidR="008B4EFC" w:rsidRPr="00B96ABF">
        <w:t xml:space="preserve"> </w:t>
      </w:r>
      <w:r w:rsidR="00580020" w:rsidRPr="00B96ABF">
        <w:t>i</w:t>
      </w:r>
      <w:r w:rsidR="008B4EFC" w:rsidRPr="00B96ABF">
        <w:t>l-benefiċjarji kollha; jistieden, f’dan ir-rigward, lill-Kummissjoni timplimenta r-rakkomandazzjonijiet tal-QEA rigward il-</w:t>
      </w:r>
      <w:r w:rsidR="008B4EFC" w:rsidRPr="00B96ABF">
        <w:lastRenderedPageBreak/>
        <w:t>verifika tal-</w:t>
      </w:r>
      <w:proofErr w:type="spellStart"/>
      <w:r w:rsidR="008B4EFC" w:rsidRPr="00B96ABF">
        <w:t>awtodikjarazzjonijiet</w:t>
      </w:r>
      <w:proofErr w:type="spellEnd"/>
      <w:r w:rsidR="008B4EFC" w:rsidRPr="00B96ABF">
        <w:t xml:space="preserve"> fis-Sistema ta’ Trasparenza Finanzjarja tal-UE</w:t>
      </w:r>
      <w:r w:rsidR="00580020" w:rsidRPr="00B96ABF">
        <w:t>,</w:t>
      </w:r>
      <w:r w:rsidR="008B4EFC" w:rsidRPr="00B96ABF">
        <w:t xml:space="preserve"> kif ukoll </w:t>
      </w:r>
      <w:proofErr w:type="spellStart"/>
      <w:r w:rsidR="008B4EFC" w:rsidRPr="00B96ABF">
        <w:t>timmonitorja</w:t>
      </w:r>
      <w:proofErr w:type="spellEnd"/>
      <w:r w:rsidR="008B4EFC" w:rsidRPr="00B96ABF">
        <w:t xml:space="preserve"> b’mod </w:t>
      </w:r>
      <w:proofErr w:type="spellStart"/>
      <w:r w:rsidR="008B4EFC" w:rsidRPr="00B96ABF">
        <w:t>proattiv</w:t>
      </w:r>
      <w:proofErr w:type="spellEnd"/>
      <w:r w:rsidR="008B4EFC" w:rsidRPr="00B96ABF">
        <w:t xml:space="preserve"> il-</w:t>
      </w:r>
      <w:proofErr w:type="spellStart"/>
      <w:r w:rsidR="008B4EFC" w:rsidRPr="00B96ABF">
        <w:t>konformità</w:t>
      </w:r>
      <w:proofErr w:type="spellEnd"/>
      <w:r w:rsidR="008B4EFC" w:rsidRPr="00B96ABF">
        <w:t xml:space="preserve"> tal-benefiċjarji mal-valuri u l-prinċipji fundamentali tal-</w:t>
      </w:r>
      <w:r w:rsidR="00620DC2" w:rsidRPr="00B96ABF">
        <w:t>UE</w:t>
      </w:r>
      <w:r w:rsidR="00580020">
        <w:t xml:space="preserve">; ifakkar, barra minn hekk, </w:t>
      </w:r>
      <w:r w:rsidRPr="00620DC2">
        <w:t>fir-Rapport Speċjali 05/2024</w:t>
      </w:r>
      <w:r w:rsidR="00620DC2">
        <w:t xml:space="preserve"> tal-QEA</w:t>
      </w:r>
      <w:r w:rsidRPr="00620DC2">
        <w:rPr>
          <w:rStyle w:val="FootnoteReference"/>
          <w:rFonts w:eastAsia="Calibri"/>
          <w:bCs/>
          <w:iCs/>
        </w:rPr>
        <w:footnoteReference w:id="30"/>
      </w:r>
      <w:r w:rsidRPr="00620DC2">
        <w:t>;</w:t>
      </w:r>
      <w:r w:rsidRPr="00CE3115">
        <w:t xml:space="preserve"> </w:t>
      </w:r>
      <w:proofErr w:type="spellStart"/>
      <w:r w:rsidRPr="00CE3115">
        <w:t>jissottolinja</w:t>
      </w:r>
      <w:proofErr w:type="spellEnd"/>
      <w:r w:rsidRPr="00CE3115">
        <w:t xml:space="preserve"> l-ħtieġa li s-Segretarjat tar-Reġistru tat-Trasparenza tal-UE jsaħħaħ il-kontrolli </w:t>
      </w:r>
      <w:proofErr w:type="spellStart"/>
      <w:r w:rsidRPr="00CE3115">
        <w:t>sistematiċi</w:t>
      </w:r>
      <w:proofErr w:type="spellEnd"/>
      <w:r w:rsidRPr="00CE3115">
        <w:t xml:space="preserve"> tiegħu tal-</w:t>
      </w:r>
      <w:proofErr w:type="spellStart"/>
      <w:r w:rsidRPr="00CE3115">
        <w:t>awtodikjarazzjonijiet</w:t>
      </w:r>
      <w:proofErr w:type="spellEnd"/>
      <w:r w:rsidRPr="00CE3115">
        <w:t xml:space="preserve"> tal-entitajiet li jiddikjaraw lilhom infushom bħala “</w:t>
      </w:r>
      <w:proofErr w:type="spellStart"/>
      <w:r w:rsidRPr="00CE3115">
        <w:t>NGOs</w:t>
      </w:r>
      <w:proofErr w:type="spellEnd"/>
      <w:r w:rsidRPr="00CE3115">
        <w:t xml:space="preserve">, pjattaformi, networks u simili”; josserva li tali kontrolli </w:t>
      </w:r>
      <w:proofErr w:type="spellStart"/>
      <w:r w:rsidRPr="00CE3115">
        <w:t>sistematiċi</w:t>
      </w:r>
      <w:proofErr w:type="spellEnd"/>
      <w:r w:rsidRPr="00CE3115">
        <w:t xml:space="preserve"> jistgħu jkunu </w:t>
      </w:r>
      <w:proofErr w:type="spellStart"/>
      <w:r w:rsidRPr="00CE3115">
        <w:t>bbażati</w:t>
      </w:r>
      <w:proofErr w:type="spellEnd"/>
      <w:r w:rsidRPr="00CE3115">
        <w:t xml:space="preserve"> fuq sett ta’ kriterji, inkluż l-istatus mingħajr skop ta’ qligħ, objettivi relatati mal-benefiċċju pubbliku, u l-indipendenza, biex tissaħħaħ il-fiduċja fl-entitajiet kollha rreġistrati fir-Reġistru ta’ Trasparenza tal-UE, u għandhom jiġu </w:t>
      </w:r>
      <w:proofErr w:type="spellStart"/>
      <w:r w:rsidRPr="00CE3115">
        <w:t>appoġġjati</w:t>
      </w:r>
      <w:proofErr w:type="spellEnd"/>
      <w:r w:rsidRPr="00CE3115">
        <w:t xml:space="preserve"> minn rekwiżiti </w:t>
      </w:r>
      <w:proofErr w:type="spellStart"/>
      <w:r w:rsidRPr="00CE3115">
        <w:t>robusti</w:t>
      </w:r>
      <w:proofErr w:type="spellEnd"/>
      <w:r w:rsidRPr="00CE3115">
        <w:t xml:space="preserve"> għall-obbligu ta’ rendikont u għat-trasparenza;</w:t>
      </w:r>
    </w:p>
    <w:p w14:paraId="3A7102C6" w14:textId="77777777" w:rsidR="008D26DA" w:rsidRPr="00CE3115" w:rsidRDefault="008D26DA" w:rsidP="008D26DA">
      <w:pPr>
        <w:pStyle w:val="NormalHanging12a"/>
      </w:pPr>
      <w:r w:rsidRPr="00CE3115">
        <w:rPr>
          <w:color w:val="000000" w:themeColor="text1"/>
        </w:rPr>
        <w:t>3</w:t>
      </w:r>
      <w:r w:rsidR="00B96ABF">
        <w:rPr>
          <w:color w:val="000000" w:themeColor="text1"/>
        </w:rPr>
        <w:t>9</w:t>
      </w:r>
      <w:r w:rsidRPr="00CE3115">
        <w:rPr>
          <w:color w:val="000000" w:themeColor="text1"/>
        </w:rPr>
        <w:t>.</w:t>
      </w:r>
      <w:r w:rsidRPr="00CE3115">
        <w:rPr>
          <w:color w:val="000000" w:themeColor="text1"/>
        </w:rPr>
        <w:tab/>
      </w:r>
      <w:r w:rsidRPr="00CE3115">
        <w:t xml:space="preserve">Iqis li meta jiġu </w:t>
      </w:r>
      <w:proofErr w:type="spellStart"/>
      <w:r w:rsidRPr="00CE3115">
        <w:t>vvalutati</w:t>
      </w:r>
      <w:proofErr w:type="spellEnd"/>
      <w:r w:rsidRPr="00CE3115">
        <w:t xml:space="preserve"> l-mudelli ta’ implimentazzjoni għan-nefqa tal-UE, għandha titqies </w:t>
      </w:r>
      <w:proofErr w:type="spellStart"/>
      <w:r w:rsidRPr="00CE3115">
        <w:t>is-suxxettibbiltà</w:t>
      </w:r>
      <w:proofErr w:type="spellEnd"/>
      <w:r w:rsidRPr="00CE3115">
        <w:t xml:space="preserve"> tad-diversi għażliet għall-frodi u għal użu ħażin ieħor; jistieden lill-Kummissjoni tiżgura li t-</w:t>
      </w:r>
      <w:proofErr w:type="spellStart"/>
      <w:r w:rsidRPr="00CE3115">
        <w:t>tagħlimiet</w:t>
      </w:r>
      <w:proofErr w:type="spellEnd"/>
      <w:r w:rsidRPr="00CE3115">
        <w:t xml:space="preserve"> meħuda mit-tfassil u mill-implimentazzjoni tal-RRF, inklużi r-rakkomandazzjonijiet indirizzati lilha mill-QEA u mill-Parlament, jitqiesu fl-istrumenti ta’ finanzjament futuri tal-UE, b’mod partikolari fil-qafas finanzjarju </w:t>
      </w:r>
      <w:proofErr w:type="spellStart"/>
      <w:r w:rsidRPr="00CE3115">
        <w:t>pluriennali</w:t>
      </w:r>
      <w:proofErr w:type="spellEnd"/>
      <w:r w:rsidRPr="00CE3115">
        <w:t xml:space="preserve"> (QFP) ta’ wara l-2027; </w:t>
      </w:r>
      <w:proofErr w:type="spellStart"/>
      <w:r w:rsidRPr="00CE3115">
        <w:t>jissottolinja</w:t>
      </w:r>
      <w:proofErr w:type="spellEnd"/>
      <w:r w:rsidRPr="00CE3115">
        <w:t xml:space="preserve"> li n-nuqqasijiet identifikati fl-implimentazzjoni tal-RRF, inklużi r-riskji ta’ frodi, finanzjament doppju, u nuqqas ta’ trasparenza, iridu jservu bħala lezzjoni </w:t>
      </w:r>
      <w:proofErr w:type="spellStart"/>
      <w:r w:rsidRPr="00CE3115">
        <w:t>għall-oqfsa</w:t>
      </w:r>
      <w:proofErr w:type="spellEnd"/>
      <w:r w:rsidRPr="00CE3115">
        <w:t xml:space="preserve"> finanzjarji futuri tal-UE; jopponi kwalunkwe </w:t>
      </w:r>
      <w:proofErr w:type="spellStart"/>
      <w:r w:rsidRPr="00CE3115">
        <w:t>replikazzjoni</w:t>
      </w:r>
      <w:proofErr w:type="spellEnd"/>
      <w:r w:rsidRPr="00CE3115">
        <w:t xml:space="preserve"> tal-mudell tal-RRF fil-forma attwali tiegħu u jisħaq li kwalunkwe finanzjament futur ibbażat fuq il-prestazzjoni jrid ikun akkumpanjat minn salvagwardji, rekwiżiti ta’ trasparenza u mekkaniżmi għall-prevenzjoni tal-frodi ferm aktar b’saħħithom biex tiġi żgurata </w:t>
      </w:r>
      <w:proofErr w:type="spellStart"/>
      <w:r w:rsidRPr="00CE3115">
        <w:t>l-ġestjoni</w:t>
      </w:r>
      <w:proofErr w:type="spellEnd"/>
      <w:r w:rsidRPr="00CE3115">
        <w:t xml:space="preserve"> tajba tal-fondi tal-UE;</w:t>
      </w:r>
    </w:p>
    <w:p w14:paraId="1C84320F" w14:textId="77777777" w:rsidR="008D26DA" w:rsidRPr="00CE3115" w:rsidRDefault="008D26DA" w:rsidP="008D26DA">
      <w:pPr>
        <w:pStyle w:val="Normal12a24b"/>
      </w:pPr>
      <w:proofErr w:type="spellStart"/>
      <w:r w:rsidRPr="00CE3115">
        <w:rPr>
          <w:rStyle w:val="BoldItalic"/>
        </w:rPr>
        <w:t>Next</w:t>
      </w:r>
      <w:proofErr w:type="spellEnd"/>
      <w:r w:rsidRPr="00CE3115">
        <w:rPr>
          <w:rStyle w:val="BoldItalic"/>
        </w:rPr>
        <w:t xml:space="preserve"> </w:t>
      </w:r>
      <w:proofErr w:type="spellStart"/>
      <w:r w:rsidRPr="00CE3115">
        <w:rPr>
          <w:rStyle w:val="BoldItalic"/>
        </w:rPr>
        <w:t>GenerationEU</w:t>
      </w:r>
      <w:proofErr w:type="spellEnd"/>
      <w:r w:rsidRPr="00CE3115">
        <w:rPr>
          <w:rStyle w:val="BoldItalic"/>
        </w:rPr>
        <w:t xml:space="preserve"> (NGEU) u l-</w:t>
      </w:r>
      <w:proofErr w:type="spellStart"/>
      <w:r w:rsidRPr="00CE3115">
        <w:rPr>
          <w:rStyle w:val="BoldItalic"/>
        </w:rPr>
        <w:t>Faċilità</w:t>
      </w:r>
      <w:proofErr w:type="spellEnd"/>
      <w:r w:rsidRPr="00CE3115">
        <w:rPr>
          <w:rStyle w:val="BoldItalic"/>
        </w:rPr>
        <w:t xml:space="preserve"> għall-Irkupru u r-</w:t>
      </w:r>
      <w:proofErr w:type="spellStart"/>
      <w:r w:rsidRPr="00CE3115">
        <w:rPr>
          <w:rStyle w:val="BoldItalic"/>
        </w:rPr>
        <w:t>Reżiljenza</w:t>
      </w:r>
      <w:proofErr w:type="spellEnd"/>
      <w:r w:rsidRPr="00CE3115">
        <w:rPr>
          <w:rStyle w:val="BoldItalic"/>
        </w:rPr>
        <w:t xml:space="preserve"> (RRF)</w:t>
      </w:r>
    </w:p>
    <w:p w14:paraId="168131E8" w14:textId="77777777" w:rsidR="008D26DA" w:rsidRPr="00CE3115" w:rsidRDefault="00B96ABF" w:rsidP="008D26DA">
      <w:pPr>
        <w:pStyle w:val="NormalHanging12a"/>
      </w:pPr>
      <w:r>
        <w:t>40</w:t>
      </w:r>
      <w:r w:rsidR="008D26DA" w:rsidRPr="00CE3115">
        <w:t>.</w:t>
      </w:r>
      <w:r w:rsidR="008D26DA" w:rsidRPr="00CE3115">
        <w:tab/>
        <w:t>Japprezza l-isforzi li saru mill-Kummissjoni fir-reviżjoni tas-27 pjan għall-irkupru u r-</w:t>
      </w:r>
      <w:proofErr w:type="spellStart"/>
      <w:r w:rsidR="008D26DA" w:rsidRPr="00CE3115">
        <w:t>reżiljenza</w:t>
      </w:r>
      <w:proofErr w:type="spellEnd"/>
      <w:r w:rsidR="008D26DA" w:rsidRPr="00CE3115">
        <w:t xml:space="preserve"> (RRP) biex taġġusta għat-tfixkil fis-suq tal-enerġija wara l-invażjoni fuq skala sħiħa tal-Ukrajna mir-Russja; jinnota li l-integrazzjoni tar-</w:t>
      </w:r>
      <w:proofErr w:type="spellStart"/>
      <w:r w:rsidR="008D26DA" w:rsidRPr="00CE3115">
        <w:t>REPowerEU</w:t>
      </w:r>
      <w:proofErr w:type="spellEnd"/>
      <w:r w:rsidR="008D26DA" w:rsidRPr="00CE3115">
        <w:t xml:space="preserve"> </w:t>
      </w:r>
      <w:proofErr w:type="spellStart"/>
      <w:r w:rsidR="008D26DA" w:rsidRPr="00CE3115">
        <w:t>fl</w:t>
      </w:r>
      <w:proofErr w:type="spellEnd"/>
      <w:r w:rsidR="008D26DA" w:rsidRPr="00CE3115">
        <w:t xml:space="preserve">-RRP mistennija tikkontribwixxi biex titnaqqas id-dipendenza fuq il-fjuwils </w:t>
      </w:r>
      <w:proofErr w:type="spellStart"/>
      <w:r w:rsidR="008D26DA" w:rsidRPr="00CE3115">
        <w:t>fossili</w:t>
      </w:r>
      <w:proofErr w:type="spellEnd"/>
      <w:r w:rsidR="008D26DA" w:rsidRPr="00CE3115">
        <w:t xml:space="preserve"> Russi u tiżdied l-</w:t>
      </w:r>
      <w:proofErr w:type="spellStart"/>
      <w:r w:rsidR="008D26DA" w:rsidRPr="00CE3115">
        <w:t>awtosuffiċjenza</w:t>
      </w:r>
      <w:proofErr w:type="spellEnd"/>
      <w:r w:rsidR="008D26DA" w:rsidRPr="00CE3115">
        <w:t xml:space="preserve"> Ewropea;</w:t>
      </w:r>
    </w:p>
    <w:p w14:paraId="75645D8E" w14:textId="77777777" w:rsidR="008D26DA" w:rsidRPr="00CE3115" w:rsidRDefault="00B96ABF" w:rsidP="008D26DA">
      <w:pPr>
        <w:pStyle w:val="NormalHanging12a"/>
      </w:pPr>
      <w:r>
        <w:t>41</w:t>
      </w:r>
      <w:r w:rsidR="008D26DA" w:rsidRPr="00CE3115">
        <w:t>.</w:t>
      </w:r>
      <w:r w:rsidR="008D26DA" w:rsidRPr="00CE3115">
        <w:tab/>
        <w:t xml:space="preserve">Ifakkar, madankollu, li jista’ jiġi osservat dewmien fl-implimentazzjoni tal-RRF u jistieden lill-Kummissjoni </w:t>
      </w:r>
      <w:proofErr w:type="spellStart"/>
      <w:r w:rsidR="008D26DA" w:rsidRPr="00CE3115">
        <w:t>tibqa</w:t>
      </w:r>
      <w:proofErr w:type="spellEnd"/>
      <w:r w:rsidR="008D26DA" w:rsidRPr="00CE3115">
        <w:t>’ viġilanti, b’mod partikolari lejn tmiem iċ-ċiklu tal-ħajja tal-RRF, sabiex tiżgura li l-Istati Membri jipproteġu l-interessi finanzjarji tal-UE b’mod adegwat u li l-flus tal-</w:t>
      </w:r>
      <w:proofErr w:type="spellStart"/>
      <w:r w:rsidR="008D26DA" w:rsidRPr="00CE3115">
        <w:t>kontribwenti</w:t>
      </w:r>
      <w:proofErr w:type="spellEnd"/>
      <w:r w:rsidR="008D26DA" w:rsidRPr="00CE3115">
        <w:t xml:space="preserve"> tal-UE jintefqu kif xieraq;</w:t>
      </w:r>
    </w:p>
    <w:p w14:paraId="26660D58" w14:textId="77777777" w:rsidR="008D26DA" w:rsidRPr="00CE3115" w:rsidRDefault="008D26DA" w:rsidP="008D26DA">
      <w:pPr>
        <w:pStyle w:val="NormalHanging12a"/>
      </w:pPr>
      <w:r w:rsidRPr="00CE3115">
        <w:t>4</w:t>
      </w:r>
      <w:r w:rsidR="00B96ABF">
        <w:t>2</w:t>
      </w:r>
      <w:r w:rsidRPr="00CE3115">
        <w:t>.</w:t>
      </w:r>
      <w:r w:rsidRPr="00CE3115">
        <w:tab/>
      </w:r>
      <w:proofErr w:type="spellStart"/>
      <w:r w:rsidRPr="00CE3115">
        <w:t>Jissottolinja</w:t>
      </w:r>
      <w:proofErr w:type="spellEnd"/>
      <w:r w:rsidRPr="00CE3115">
        <w:t xml:space="preserve"> l-importanza ta’ sistemi </w:t>
      </w:r>
      <w:proofErr w:type="spellStart"/>
      <w:r w:rsidRPr="00CE3115">
        <w:t>robusti</w:t>
      </w:r>
      <w:proofErr w:type="spellEnd"/>
      <w:r w:rsidRPr="00CE3115">
        <w:t xml:space="preserve"> ta’ </w:t>
      </w:r>
      <w:proofErr w:type="spellStart"/>
      <w:r w:rsidRPr="00CE3115">
        <w:t>ġestjoni</w:t>
      </w:r>
      <w:proofErr w:type="spellEnd"/>
      <w:r w:rsidRPr="00CE3115">
        <w:t xml:space="preserve"> u ta’ kontroll fil-prevenzjoni tal-frodi peress li għandhom l-effett li </w:t>
      </w:r>
      <w:proofErr w:type="spellStart"/>
      <w:r w:rsidRPr="00CE3115">
        <w:t>jiskoraġġixxu</w:t>
      </w:r>
      <w:proofErr w:type="spellEnd"/>
      <w:r w:rsidRPr="00CE3115">
        <w:t xml:space="preserve"> lill-kriminali milli jippruvaw </w:t>
      </w:r>
      <w:proofErr w:type="spellStart"/>
      <w:r w:rsidRPr="00CE3115">
        <w:t>jiffrodaw</w:t>
      </w:r>
      <w:proofErr w:type="spellEnd"/>
      <w:r w:rsidRPr="00CE3115">
        <w:t xml:space="preserve"> lill-awtoritajiet pubbliċi; jesprimi tħassib dwar l-osservazzjonijiet ripetuti tal-QEA li jindikaw </w:t>
      </w:r>
      <w:proofErr w:type="spellStart"/>
      <w:r w:rsidRPr="00CE3115">
        <w:t>dgħufijiet</w:t>
      </w:r>
      <w:proofErr w:type="spellEnd"/>
      <w:r w:rsidRPr="00CE3115">
        <w:t xml:space="preserve"> persistenti fl-implimentazzjoni tas-sistemi ta’ kontroll tal-Istat Membru, peress li dan joħloq riskju għad-</w:t>
      </w:r>
      <w:proofErr w:type="spellStart"/>
      <w:r w:rsidRPr="00CE3115">
        <w:t>disponibbiltà</w:t>
      </w:r>
      <w:proofErr w:type="spellEnd"/>
      <w:r w:rsidRPr="00CE3115">
        <w:t xml:space="preserve"> ta’ data kompluta u preċiża li fuqha huma </w:t>
      </w:r>
      <w:proofErr w:type="spellStart"/>
      <w:r w:rsidRPr="00CE3115">
        <w:t>bbażati</w:t>
      </w:r>
      <w:proofErr w:type="spellEnd"/>
      <w:r w:rsidRPr="00CE3115">
        <w:t xml:space="preserve"> t-talbiet għall-pagament, l-aċċess għal dawk it-talbiet għal finijiet ta’ kontroll, u l-funzjonament effettiv tas-sistemi ta’ kontroll tal-Istat Membru biex jiġu protetti l-interessi finanzjarji tal-Unjoni; jiddispjaċih li f’diversi Stati Membri, is-sistemi ta’ kontroll ma kinux kompletament funzjonali meta bdew jiġu implimentati l-</w:t>
      </w:r>
      <w:proofErr w:type="spellStart"/>
      <w:r w:rsidRPr="00CE3115">
        <w:t>RRPs</w:t>
      </w:r>
      <w:proofErr w:type="spellEnd"/>
      <w:r w:rsidRPr="00CE3115">
        <w:t xml:space="preserve"> nazzjonali, u </w:t>
      </w:r>
      <w:proofErr w:type="spellStart"/>
      <w:r w:rsidRPr="00CE3115">
        <w:t>jissottolinja</w:t>
      </w:r>
      <w:proofErr w:type="spellEnd"/>
      <w:r w:rsidRPr="00CE3115">
        <w:t xml:space="preserve"> li tali kwistjonijiet joħolqu riskji għar-regolarità tal-pagamenti </w:t>
      </w:r>
      <w:r w:rsidRPr="00CE3115">
        <w:lastRenderedPageBreak/>
        <w:t>tal-RRF u għall-protezzjoni tal-interessi finanzjarji tal-UE; jistieden lill-Kummissjoni tiżgura li l-Istati Membri jirrimedjaw l-</w:t>
      </w:r>
      <w:proofErr w:type="spellStart"/>
      <w:r w:rsidRPr="00CE3115">
        <w:t>inadegwatezzi</w:t>
      </w:r>
      <w:proofErr w:type="spellEnd"/>
      <w:r w:rsidRPr="00CE3115">
        <w:t xml:space="preserve"> identifikati </w:t>
      </w:r>
      <w:proofErr w:type="spellStart"/>
      <w:r w:rsidRPr="00CE3115">
        <w:t>fl-oqfsa</w:t>
      </w:r>
      <w:proofErr w:type="spellEnd"/>
      <w:r w:rsidRPr="00CE3115">
        <w:t xml:space="preserve"> ta’ kontroll tagħhom mingħajr dewmien, inkluż billi jimplimentaw ir-rakkomandazzjonijiet indirizzati lilha mill-QEA;</w:t>
      </w:r>
    </w:p>
    <w:p w14:paraId="341AAD14" w14:textId="77777777" w:rsidR="008D26DA" w:rsidRPr="00CE3115" w:rsidRDefault="008D26DA" w:rsidP="008D26DA">
      <w:pPr>
        <w:pStyle w:val="NormalHanging12a"/>
        <w:rPr>
          <w:b/>
          <w:i/>
        </w:rPr>
      </w:pPr>
      <w:r w:rsidRPr="00CE3115">
        <w:t>4</w:t>
      </w:r>
      <w:r w:rsidR="00B96ABF">
        <w:t>3</w:t>
      </w:r>
      <w:r w:rsidRPr="00CE3115">
        <w:t>.</w:t>
      </w:r>
      <w:r w:rsidRPr="00CE3115">
        <w:tab/>
        <w:t xml:space="preserve">Josserva li l-qafas ta’ kontroll tal-Kummissjoni </w:t>
      </w:r>
      <w:proofErr w:type="spellStart"/>
      <w:r w:rsidRPr="00CE3115">
        <w:t>għall</w:t>
      </w:r>
      <w:proofErr w:type="spellEnd"/>
      <w:r w:rsidRPr="00CE3115">
        <w:t>-RRF jiddependi primarjament fuq ir-responsabbiltà tal-Istati Membri li jipproteġu l-interessi finanzjarji tal-UE; jistieden lill-Kummissjoni żżomm livell għoli ta’ attenzjoni għat-twettiq mill-Istati Membri tal-istadji importanti ta’ awditjar u ta’ kontroll speċifiċi miżjuda ma’ dawk l-</w:t>
      </w:r>
      <w:proofErr w:type="spellStart"/>
      <w:r w:rsidRPr="00CE3115">
        <w:t>RRPs</w:t>
      </w:r>
      <w:proofErr w:type="spellEnd"/>
      <w:r w:rsidRPr="00CE3115">
        <w:t xml:space="preserve"> li kienu nieqsa </w:t>
      </w:r>
      <w:proofErr w:type="spellStart"/>
      <w:r w:rsidRPr="00CE3115">
        <w:t>mir-robustezza</w:t>
      </w:r>
      <w:proofErr w:type="spellEnd"/>
      <w:r w:rsidRPr="00CE3115">
        <w:t xml:space="preserve"> u tkompli l-isforzi biex tagħlaq il-</w:t>
      </w:r>
      <w:proofErr w:type="spellStart"/>
      <w:r w:rsidRPr="00CE3115">
        <w:t>lakuni</w:t>
      </w:r>
      <w:proofErr w:type="spellEnd"/>
      <w:r w:rsidRPr="00CE3115">
        <w:t xml:space="preserve"> fl-obbligu ta’ rendikont; jieħu nota tal-azzjonijiet imnedija mill-Kummissjoni wara r-rakkomandazzjonijiet tal-QEA dwar id-</w:t>
      </w:r>
      <w:proofErr w:type="spellStart"/>
      <w:r w:rsidRPr="00CE3115">
        <w:t>dgħufijiet</w:t>
      </w:r>
      <w:proofErr w:type="spellEnd"/>
      <w:r w:rsidRPr="00CE3115">
        <w:t xml:space="preserve"> identifikabbli tas-sistemi ta’ kontroll u </w:t>
      </w:r>
      <w:proofErr w:type="spellStart"/>
      <w:r w:rsidRPr="00CE3115">
        <w:t>rapportar</w:t>
      </w:r>
      <w:proofErr w:type="spellEnd"/>
      <w:r w:rsidRPr="00CE3115">
        <w:t xml:space="preserve"> ta’ xi Stati Membri; iħeġġeġ lill-Kummissjoni tieħu azzjoni deċiżiva u rapida kull meta jkun meħtieġ u tagħmel użu sħiħ mid-dispożizzjonijiet tar-Regolament dwar l-RRF jekk </w:t>
      </w:r>
      <w:proofErr w:type="spellStart"/>
      <w:r w:rsidRPr="00CE3115">
        <w:t>jippersistu</w:t>
      </w:r>
      <w:proofErr w:type="spellEnd"/>
      <w:r w:rsidRPr="00CE3115">
        <w:t xml:space="preserve"> nuqqasijiet fis-sistemi ta’ kontroll tal-Istati Membri;</w:t>
      </w:r>
    </w:p>
    <w:p w14:paraId="7E6EB65F" w14:textId="77777777" w:rsidR="008D26DA" w:rsidRPr="00CE3115" w:rsidRDefault="008D26DA" w:rsidP="008D26DA">
      <w:pPr>
        <w:pStyle w:val="NormalHanging12a"/>
      </w:pPr>
      <w:r w:rsidRPr="00CE3115">
        <w:t>4</w:t>
      </w:r>
      <w:r w:rsidR="00B96ABF">
        <w:t>4</w:t>
      </w:r>
      <w:r w:rsidRPr="00CE3115">
        <w:t>.</w:t>
      </w:r>
      <w:r w:rsidRPr="00CE3115">
        <w:tab/>
        <w:t xml:space="preserve">Jinnota bi tħassib serju li r-Rapport Speċjali 14/2024 tal-QEA sab li l-impatt fuq il-klima tal-infiq ekoloġiku fl-ambitu tal-RRF seta’ ġie stmat b’mod eċċessiv sa EUR 34,5 biljun, b’xi proġetti jkollhom impatt minimu fuq </w:t>
      </w:r>
      <w:proofErr w:type="spellStart"/>
      <w:r w:rsidRPr="00CE3115">
        <w:t>it-tranżizzjoni</w:t>
      </w:r>
      <w:proofErr w:type="spellEnd"/>
      <w:r w:rsidRPr="00CE3115">
        <w:t xml:space="preserve"> tal-enerġija jew saħansitra jikkawżaw ħsara ambjentali filwaqt li jżidu wkoll ir-riskju ta’ frodi;</w:t>
      </w:r>
    </w:p>
    <w:p w14:paraId="7857601B" w14:textId="77777777" w:rsidR="008D26DA" w:rsidRPr="00CE3115" w:rsidRDefault="008D26DA" w:rsidP="008D26DA">
      <w:pPr>
        <w:pStyle w:val="NormalHanging12a"/>
      </w:pPr>
      <w:r w:rsidRPr="00CE3115">
        <w:t>4</w:t>
      </w:r>
      <w:r w:rsidR="00B96ABF">
        <w:t>5</w:t>
      </w:r>
      <w:r w:rsidRPr="00CE3115">
        <w:t>.</w:t>
      </w:r>
      <w:r w:rsidRPr="00CE3115">
        <w:tab/>
        <w:t>Jappella għall-istabbiliment ta’ kriterji ċari u li jistgħu jitkejlu għall-investimenti ekoloġiċi fl-ambitu tal-baġit tal-UE u tal-RRF biex jiġi żgurat li l-proġetti b’benefiċċji ambjentali u ekonomiċi sinifikanti u ppruvati biss jirċievu finanzjament, u b’hekk jissaħħu l-obbligu ta’ rendikont u s-sostenibbiltà fit-tul filwaqt li jitnaqqas ir-riskju ta’ frodi;</w:t>
      </w:r>
    </w:p>
    <w:p w14:paraId="4B0EE6EA" w14:textId="77777777" w:rsidR="008D26DA" w:rsidRPr="00CE3115" w:rsidRDefault="008D26DA" w:rsidP="008D26DA">
      <w:pPr>
        <w:pStyle w:val="NormalHanging12a"/>
      </w:pPr>
      <w:r w:rsidRPr="00CE3115">
        <w:t>4</w:t>
      </w:r>
      <w:r w:rsidR="00B96ABF">
        <w:t>6</w:t>
      </w:r>
      <w:r w:rsidRPr="00CE3115">
        <w:t>.</w:t>
      </w:r>
      <w:r w:rsidRPr="00CE3115">
        <w:tab/>
        <w:t xml:space="preserve">Josserva li, </w:t>
      </w:r>
      <w:proofErr w:type="spellStart"/>
      <w:r w:rsidRPr="00CE3115">
        <w:t>għall</w:t>
      </w:r>
      <w:proofErr w:type="spellEnd"/>
      <w:r w:rsidRPr="00CE3115">
        <w:t xml:space="preserve">-RRF fl-2023, ir-Rapport PIF tal-2023 jindika l-għadd ta’ każijiet ta’ frodi suspettata </w:t>
      </w:r>
      <w:proofErr w:type="spellStart"/>
      <w:r w:rsidRPr="00CE3115">
        <w:t>rrapportati</w:t>
      </w:r>
      <w:proofErr w:type="spellEnd"/>
      <w:r w:rsidRPr="00CE3115">
        <w:t xml:space="preserve"> mill-Kummissjoni (15) u l-għadd ta’ </w:t>
      </w:r>
      <w:proofErr w:type="spellStart"/>
      <w:r w:rsidRPr="00CE3115">
        <w:t>awditi</w:t>
      </w:r>
      <w:proofErr w:type="spellEnd"/>
      <w:r w:rsidRPr="00CE3115">
        <w:t xml:space="preserve"> (13, meta mqabbel ma’ 16 imwettqa fl-2022), iżda ma jinkludix l-għadd kbir ta’ tħassib ta’ investigazzjonijiet tal-UPPE (233 investigazzjoni </w:t>
      </w:r>
      <w:proofErr w:type="spellStart"/>
      <w:r w:rsidRPr="00CE3115">
        <w:t>rreferew</w:t>
      </w:r>
      <w:proofErr w:type="spellEnd"/>
      <w:r w:rsidRPr="00CE3115">
        <w:t xml:space="preserve"> għal programmi ta’ rkupru u </w:t>
      </w:r>
      <w:proofErr w:type="spellStart"/>
      <w:r w:rsidRPr="00CE3115">
        <w:t>reżiljenza</w:t>
      </w:r>
      <w:proofErr w:type="spellEnd"/>
      <w:r w:rsidRPr="00CE3115">
        <w:t xml:space="preserve">, b’telf finanzjarju stmat ta’ EUR 1,86 biljun); jinsab imħasseb dwar żieda possibbli fl-għadd ta’ każijiet ta’ frodi, korruzzjoni, finanzjament doppju u </w:t>
      </w:r>
      <w:proofErr w:type="spellStart"/>
      <w:r w:rsidRPr="00CE3115">
        <w:t>kunflitti</w:t>
      </w:r>
      <w:proofErr w:type="spellEnd"/>
      <w:r w:rsidRPr="00CE3115">
        <w:t xml:space="preserve"> ta’ interess fis-snin li ġejjin u jħeġġeġ lill-Kummissjoni u lill-Istati Membri jaġixxu malajr sabiex jiżguraw </w:t>
      </w:r>
      <w:proofErr w:type="spellStart"/>
      <w:r w:rsidRPr="00CE3115">
        <w:t>il-ġestjoni</w:t>
      </w:r>
      <w:proofErr w:type="spellEnd"/>
      <w:r w:rsidRPr="00CE3115">
        <w:t xml:space="preserve"> tajba u d-distribuzzjoni ġusta tal-fondi tal-RRF;</w:t>
      </w:r>
    </w:p>
    <w:p w14:paraId="15BD89A2" w14:textId="77777777" w:rsidR="008D26DA" w:rsidRPr="00CE3115" w:rsidRDefault="008D26DA" w:rsidP="008D26DA">
      <w:pPr>
        <w:pStyle w:val="NormalHanging12a"/>
      </w:pPr>
      <w:r w:rsidRPr="00CE3115">
        <w:t>4</w:t>
      </w:r>
      <w:r w:rsidR="00B96ABF">
        <w:t>7</w:t>
      </w:r>
      <w:r w:rsidRPr="00CE3115">
        <w:t>.</w:t>
      </w:r>
      <w:r w:rsidRPr="00CE3115">
        <w:tab/>
        <w:t xml:space="preserve">Jistieden lill-Kummissjoni tintroduċi </w:t>
      </w:r>
      <w:proofErr w:type="spellStart"/>
      <w:r w:rsidRPr="00CE3115">
        <w:t>rapportar</w:t>
      </w:r>
      <w:proofErr w:type="spellEnd"/>
      <w:r w:rsidRPr="00CE3115">
        <w:t xml:space="preserve"> obbligatorju dwar il-frodi permezz tal-IMS għall-każijiet kollha relatati </w:t>
      </w:r>
      <w:proofErr w:type="spellStart"/>
      <w:r w:rsidRPr="00CE3115">
        <w:t>mal</w:t>
      </w:r>
      <w:proofErr w:type="spellEnd"/>
      <w:r w:rsidRPr="00CE3115">
        <w:t xml:space="preserve">-RRF, filwaqt li tiżgura li l-irregolaritajiet u l-frodi li jaffettwaw il-fondi tal-RRF jiġu rreġistrati u </w:t>
      </w:r>
      <w:proofErr w:type="spellStart"/>
      <w:r w:rsidRPr="00CE3115">
        <w:t>mmonitorjati</w:t>
      </w:r>
      <w:proofErr w:type="spellEnd"/>
      <w:r w:rsidRPr="00CE3115">
        <w:t xml:space="preserve"> b’mod sistematiku; jinnota bi tħassib in-nuqqas ta’ trasparenza </w:t>
      </w:r>
      <w:proofErr w:type="spellStart"/>
      <w:r w:rsidRPr="00CE3115">
        <w:t>fir-rapportar</w:t>
      </w:r>
      <w:proofErr w:type="spellEnd"/>
      <w:r w:rsidRPr="00CE3115">
        <w:t xml:space="preserve"> tal-frodi marbuta mal-fondi tal-RRF u </w:t>
      </w:r>
      <w:proofErr w:type="spellStart"/>
      <w:r w:rsidRPr="00CE3115">
        <w:t>jinsisti</w:t>
      </w:r>
      <w:proofErr w:type="spellEnd"/>
      <w:r w:rsidRPr="00CE3115">
        <w:t xml:space="preserve"> li l-Istati Membri kollha jikkonformaw mal-obbligi ta’ </w:t>
      </w:r>
      <w:proofErr w:type="spellStart"/>
      <w:r w:rsidRPr="00CE3115">
        <w:t>rapportar</w:t>
      </w:r>
      <w:proofErr w:type="spellEnd"/>
      <w:r w:rsidRPr="00CE3115">
        <w:t xml:space="preserve"> </w:t>
      </w:r>
      <w:proofErr w:type="spellStart"/>
      <w:r w:rsidRPr="00CE3115">
        <w:t>standardizzati</w:t>
      </w:r>
      <w:proofErr w:type="spellEnd"/>
      <w:r w:rsidRPr="00CE3115">
        <w:t>;</w:t>
      </w:r>
    </w:p>
    <w:p w14:paraId="2355D189" w14:textId="77777777" w:rsidR="008D26DA" w:rsidRPr="00CE3115" w:rsidRDefault="008D26DA" w:rsidP="008D26DA">
      <w:pPr>
        <w:pStyle w:val="NormalHanging12a"/>
      </w:pPr>
      <w:r w:rsidRPr="00CE3115">
        <w:t>4</w:t>
      </w:r>
      <w:r w:rsidR="00B96ABF">
        <w:t>8</w:t>
      </w:r>
      <w:r w:rsidRPr="00CE3115">
        <w:t>.</w:t>
      </w:r>
      <w:r w:rsidRPr="00CE3115">
        <w:tab/>
        <w:t xml:space="preserve">Jitlob </w:t>
      </w:r>
      <w:proofErr w:type="spellStart"/>
      <w:r w:rsidRPr="00CE3115">
        <w:t>lill-OLAF</w:t>
      </w:r>
      <w:proofErr w:type="spellEnd"/>
      <w:r w:rsidRPr="00CE3115">
        <w:t xml:space="preserve"> ikompli l-analiżi tar-riskju tiegħu, li, fl-2023, saret disponibbli għall-Istati Membri flimkien ma’ verżjoni aġġornata tal-“qafas ta’ riskju tal-RRF”, u mat-taħriġ u s-seminars għall-awtoritajiet tal-Istati Membri; japprova l-użu tal-IMS għar-</w:t>
      </w:r>
      <w:proofErr w:type="spellStart"/>
      <w:r w:rsidRPr="00CE3115">
        <w:t>rapportar</w:t>
      </w:r>
      <w:proofErr w:type="spellEnd"/>
      <w:r w:rsidRPr="00CE3115">
        <w:t xml:space="preserve"> tal-irregolaritajiet tal-RRF; itenni l-istedina tiegħu lill-Kummissjoni, lill-aġenziji u lill-korpi speċjalizzati tal-UE, kif ukoll lill-Istati Membri, biex jikkooperaw u </w:t>
      </w:r>
      <w:proofErr w:type="spellStart"/>
      <w:r w:rsidRPr="00CE3115">
        <w:t>jinteraġixxu</w:t>
      </w:r>
      <w:proofErr w:type="spellEnd"/>
      <w:r w:rsidRPr="00CE3115">
        <w:t xml:space="preserve"> b’mod attiv ħalli jiżguraw il-protezzjoni tal-interessi finanzjarji tal-UE meta jimplimentaw </w:t>
      </w:r>
      <w:proofErr w:type="spellStart"/>
      <w:r w:rsidRPr="00CE3115">
        <w:t>in-Next</w:t>
      </w:r>
      <w:proofErr w:type="spellEnd"/>
      <w:r w:rsidRPr="00CE3115">
        <w:t xml:space="preserve"> </w:t>
      </w:r>
      <w:proofErr w:type="spellStart"/>
      <w:r w:rsidRPr="00CE3115">
        <w:t>Generation</w:t>
      </w:r>
      <w:proofErr w:type="spellEnd"/>
      <w:r w:rsidRPr="00CE3115">
        <w:t xml:space="preserve"> EU;</w:t>
      </w:r>
    </w:p>
    <w:p w14:paraId="2E544BC3" w14:textId="77777777" w:rsidR="008D26DA" w:rsidRPr="00CE3115" w:rsidRDefault="008D26DA" w:rsidP="008D26DA">
      <w:pPr>
        <w:pStyle w:val="NormalHanging12a"/>
      </w:pPr>
      <w:r w:rsidRPr="00CE3115">
        <w:lastRenderedPageBreak/>
        <w:t>4</w:t>
      </w:r>
      <w:r w:rsidR="00B96ABF">
        <w:t>9</w:t>
      </w:r>
      <w:r w:rsidRPr="00CE3115">
        <w:t>.</w:t>
      </w:r>
      <w:r w:rsidRPr="00CE3115">
        <w:tab/>
        <w:t>Josserva li, bħala parti mill-Gwida dwar l-</w:t>
      </w:r>
      <w:proofErr w:type="spellStart"/>
      <w:r w:rsidRPr="00CE3115">
        <w:t>RRPs</w:t>
      </w:r>
      <w:proofErr w:type="spellEnd"/>
      <w:r w:rsidRPr="00CE3115">
        <w:t>, il-Kummissjoni adottat</w:t>
      </w:r>
      <w:r w:rsidRPr="00CE3115">
        <w:rPr>
          <w:rStyle w:val="FootnoteReference"/>
        </w:rPr>
        <w:footnoteReference w:id="31"/>
      </w:r>
      <w:r w:rsidRPr="00CE3115">
        <w:t xml:space="preserve"> l-Anness IV dwar il-qafas għat-tnaqqis u l-</w:t>
      </w:r>
      <w:proofErr w:type="spellStart"/>
      <w:r w:rsidRPr="00CE3115">
        <w:t>irkupri</w:t>
      </w:r>
      <w:proofErr w:type="spellEnd"/>
      <w:r w:rsidRPr="00CE3115">
        <w:t xml:space="preserve"> fl-ambitu tal-RRF; jifhem li t-tnaqqis ta’ pagament huwa fattibbli meta jkun hemm pagamenti li għad iridu jsiru; ifakkar li l-RRF tintemm fl-2026; jirrimarka li l-irkupru għandu </w:t>
      </w:r>
      <w:proofErr w:type="spellStart"/>
      <w:r w:rsidRPr="00CE3115">
        <w:t>jitnieda</w:t>
      </w:r>
      <w:proofErr w:type="spellEnd"/>
      <w:r w:rsidRPr="00CE3115">
        <w:t xml:space="preserve"> biss kull meta ma jifdal l-ebda pagament parzjali ulterjuri; jinsab imħasseb dwar il-fatt li din il-proċedura ta’ rkupru, mislufa mill-mudell għall-implimentazzjoni tal-fondi ta’ koeżjoni, uriet li kienet </w:t>
      </w:r>
      <w:proofErr w:type="spellStart"/>
      <w:r w:rsidRPr="00CE3115">
        <w:t>estremament</w:t>
      </w:r>
      <w:proofErr w:type="spellEnd"/>
      <w:r w:rsidRPr="00CE3115">
        <w:t xml:space="preserve"> ineffettiva u ġiet abbandunata fil-QFP attwali; jiddispjaċih ħafna għall-fatt li sa tmiem l-2023 ma saret l-ebda ordni ta’ rkupru fis-sistema tal-</w:t>
      </w:r>
      <w:proofErr w:type="spellStart"/>
      <w:r w:rsidRPr="00CE3115">
        <w:t>kontabbiltà</w:t>
      </w:r>
      <w:proofErr w:type="spellEnd"/>
      <w:r w:rsidRPr="00CE3115">
        <w:t xml:space="preserve"> fuq il-bażi tad-dovuti (ABAC) fir-rigward tal-RRF, u li għad ma hemm l-ebda obbligu għall-Istati Membri li jirrapportaw irregolaritajiet relatati </w:t>
      </w:r>
      <w:proofErr w:type="spellStart"/>
      <w:r w:rsidRPr="00CE3115">
        <w:t>mal</w:t>
      </w:r>
      <w:proofErr w:type="spellEnd"/>
      <w:r w:rsidRPr="00CE3115">
        <w:t>-RRF permezz tal-IMS;</w:t>
      </w:r>
    </w:p>
    <w:p w14:paraId="72EB4D41" w14:textId="77777777" w:rsidR="008D26DA" w:rsidRPr="00CE3115" w:rsidRDefault="00B96ABF" w:rsidP="008D26DA">
      <w:pPr>
        <w:pStyle w:val="NormalHanging12a"/>
      </w:pPr>
      <w:r>
        <w:t>50</w:t>
      </w:r>
      <w:r w:rsidR="008D26DA" w:rsidRPr="00CE3115">
        <w:t>.</w:t>
      </w:r>
      <w:r w:rsidR="008D26DA" w:rsidRPr="00CE3115">
        <w:tab/>
        <w:t xml:space="preserve">Itenni li t-trasparenza għandha rwol vitali biex tesponi skemi </w:t>
      </w:r>
      <w:proofErr w:type="spellStart"/>
      <w:r w:rsidR="008D26DA" w:rsidRPr="00CE3115">
        <w:t>frodulenti</w:t>
      </w:r>
      <w:proofErr w:type="spellEnd"/>
      <w:r w:rsidR="008D26DA" w:rsidRPr="00CE3115">
        <w:t xml:space="preserve"> u tiskoraġġixxi lill-</w:t>
      </w:r>
      <w:proofErr w:type="spellStart"/>
      <w:r w:rsidR="008D26DA" w:rsidRPr="00CE3115">
        <w:t>frodisti</w:t>
      </w:r>
      <w:proofErr w:type="spellEnd"/>
      <w:r w:rsidR="008D26DA" w:rsidRPr="00CE3115">
        <w:t>; itenni n-nuqqas ta’ sodisfazzjon tiegħu bl-interpretazzjoni approvata mill-Kummissjoni tal-kunċett ta’ “riċevitur finali” fl-ambitu tal-</w:t>
      </w:r>
      <w:proofErr w:type="spellStart"/>
      <w:r w:rsidR="008D26DA" w:rsidRPr="00CE3115">
        <w:t>Faċilità</w:t>
      </w:r>
      <w:proofErr w:type="spellEnd"/>
      <w:r w:rsidR="008D26DA" w:rsidRPr="00CE3115">
        <w:t xml:space="preserve"> għall-Irkupru u r-</w:t>
      </w:r>
      <w:proofErr w:type="spellStart"/>
      <w:r w:rsidR="008D26DA" w:rsidRPr="00CE3115">
        <w:t>Reżiljenza</w:t>
      </w:r>
      <w:proofErr w:type="spellEnd"/>
      <w:r w:rsidR="008D26DA" w:rsidRPr="00CE3115">
        <w:t>; jirrifjuta l-interpretazzjoni mhux kompluta u qarrieqa tal-Kummissjoni</w:t>
      </w:r>
      <w:r w:rsidR="008D26DA" w:rsidRPr="00CE3115">
        <w:rPr>
          <w:rStyle w:val="FootnoteReference"/>
          <w:szCs w:val="22"/>
        </w:rPr>
        <w:footnoteReference w:id="32"/>
      </w:r>
      <w:r w:rsidR="008D26DA" w:rsidRPr="00CE3115">
        <w:t>; jirrimarka li anke skont il-linji gwida tal-Kummissjoni</w:t>
      </w:r>
      <w:r w:rsidR="008D26DA" w:rsidRPr="00CE3115">
        <w:rPr>
          <w:rStyle w:val="FootnoteReference"/>
          <w:szCs w:val="22"/>
        </w:rPr>
        <w:footnoteReference w:id="33"/>
      </w:r>
      <w:r w:rsidR="008D26DA" w:rsidRPr="00CE3115">
        <w:t xml:space="preserve">, </w:t>
      </w:r>
      <w:proofErr w:type="spellStart"/>
      <w:r w:rsidR="008D26DA" w:rsidRPr="00CE3115">
        <w:t>ir</w:t>
      </w:r>
      <w:proofErr w:type="spellEnd"/>
      <w:r w:rsidR="008D26DA" w:rsidRPr="00CE3115">
        <w:t xml:space="preserve">-“riċevitur finali” huwa l-“aħħar </w:t>
      </w:r>
      <w:proofErr w:type="spellStart"/>
      <w:r w:rsidR="008D26DA" w:rsidRPr="00CE3115">
        <w:t>entità</w:t>
      </w:r>
      <w:proofErr w:type="spellEnd"/>
      <w:r w:rsidR="008D26DA" w:rsidRPr="00CE3115">
        <w:t xml:space="preserve">” li tirċievi fondi għal miżura tal-RRF, u li kwalunkwe riċevitur inizjali jew intermedjarju tal-finanzjament, bħal ministeri jew aġenziji li joperaw biss bħala distributuri tal-fondi, ma għandux jitqies bħala l-“aħħar </w:t>
      </w:r>
      <w:proofErr w:type="spellStart"/>
      <w:r w:rsidR="008D26DA" w:rsidRPr="00CE3115">
        <w:t>entità</w:t>
      </w:r>
      <w:proofErr w:type="spellEnd"/>
      <w:r w:rsidR="008D26DA" w:rsidRPr="00CE3115">
        <w:t xml:space="preserve">”; jitlob għal </w:t>
      </w:r>
      <w:proofErr w:type="spellStart"/>
      <w:r w:rsidR="008D26DA" w:rsidRPr="00CE3115">
        <w:t>darb</w:t>
      </w:r>
      <w:proofErr w:type="spellEnd"/>
      <w:r w:rsidR="008D26DA" w:rsidRPr="00CE3115">
        <w:t xml:space="preserve">’oħra lill-Kummissjoni titlob li l-Istati Membri jipprovdu informazzjoni dwar </w:t>
      </w:r>
      <w:proofErr w:type="spellStart"/>
      <w:r w:rsidR="008D26DA" w:rsidRPr="00CE3115">
        <w:t>ir</w:t>
      </w:r>
      <w:proofErr w:type="spellEnd"/>
      <w:r w:rsidR="008D26DA" w:rsidRPr="00CE3115">
        <w:t xml:space="preserve">-“riċevitur finali” jew l-“aħħar </w:t>
      </w:r>
      <w:proofErr w:type="spellStart"/>
      <w:r w:rsidR="008D26DA" w:rsidRPr="00CE3115">
        <w:t>entità</w:t>
      </w:r>
      <w:proofErr w:type="spellEnd"/>
      <w:r w:rsidR="008D26DA" w:rsidRPr="00CE3115">
        <w:t>” u ma taċċettax mill-Istati Membri kwalunkwe informazzjoni dwar “</w:t>
      </w:r>
      <w:proofErr w:type="spellStart"/>
      <w:r w:rsidR="008D26DA" w:rsidRPr="00CE3115">
        <w:t>riċevituri</w:t>
      </w:r>
      <w:proofErr w:type="spellEnd"/>
      <w:r w:rsidR="008D26DA" w:rsidRPr="00CE3115">
        <w:t xml:space="preserve"> tat-tieni livell” li ma tkunx konformi mal-ftehim bejn il-</w:t>
      </w:r>
      <w:proofErr w:type="spellStart"/>
      <w:r w:rsidR="008D26DA" w:rsidRPr="00CE3115">
        <w:t>koleġiżlaturi</w:t>
      </w:r>
      <w:proofErr w:type="spellEnd"/>
      <w:r w:rsidR="008D26DA" w:rsidRPr="00CE3115">
        <w:t xml:space="preserve">; jistieden lill-Kummissjoni tirrevedi l-gwida tagħha billi tipprovdi każijiet u eżempji li jistgħu </w:t>
      </w:r>
      <w:proofErr w:type="spellStart"/>
      <w:r w:rsidR="008D26DA" w:rsidRPr="00CE3115">
        <w:t>jiċċaraw</w:t>
      </w:r>
      <w:proofErr w:type="spellEnd"/>
      <w:r w:rsidR="008D26DA" w:rsidRPr="00CE3115">
        <w:t xml:space="preserve"> id-dispożizzjoni u jkunu terminu solidu ta’ referenza għall-awtoritajiet nazzjonali, b’tali mod li japprovaw livell adegwat ta’ trasparenza u interpretazzjoni </w:t>
      </w:r>
      <w:proofErr w:type="spellStart"/>
      <w:r w:rsidR="008D26DA" w:rsidRPr="00CE3115">
        <w:t>omoġenja</w:t>
      </w:r>
      <w:proofErr w:type="spellEnd"/>
      <w:r w:rsidR="008D26DA" w:rsidRPr="00CE3115">
        <w:t xml:space="preserve"> fl-Istati Membri kollha; jisħaq li, jekk il-Kummissjoni tkompli tirrifjuta li tiżgura trasparenza sħiħa, il-Parlament irid jikkunsidra l-miżuri kollha disponibbli biex jinforza l-</w:t>
      </w:r>
      <w:proofErr w:type="spellStart"/>
      <w:r w:rsidR="008D26DA" w:rsidRPr="00CE3115">
        <w:t>konformità</w:t>
      </w:r>
      <w:proofErr w:type="spellEnd"/>
      <w:r w:rsidR="008D26DA" w:rsidRPr="00CE3115">
        <w:t>;</w:t>
      </w:r>
    </w:p>
    <w:p w14:paraId="47FFB983" w14:textId="77777777" w:rsidR="008D26DA" w:rsidRPr="00CE3115" w:rsidRDefault="00B96ABF" w:rsidP="008D26DA">
      <w:pPr>
        <w:pStyle w:val="NormalHanging12a"/>
      </w:pPr>
      <w:r>
        <w:t>51</w:t>
      </w:r>
      <w:r w:rsidR="008D26DA" w:rsidRPr="00CE3115">
        <w:t>.</w:t>
      </w:r>
      <w:r w:rsidR="008D26DA" w:rsidRPr="00CE3115">
        <w:tab/>
        <w:t>Jinsab imħasseb dwar l-opinjoni tal-QEA</w:t>
      </w:r>
      <w:r w:rsidR="008D26DA" w:rsidRPr="00CE3115">
        <w:rPr>
          <w:rStyle w:val="FootnoteReference"/>
        </w:rPr>
        <w:footnoteReference w:id="34"/>
      </w:r>
      <w:r w:rsidR="008D26DA" w:rsidRPr="00CE3115">
        <w:t xml:space="preserve"> dwar ir-riskju dejjem akbar li l-fondi tal-UE jintefqu darbtejn fuq l-istess miżura u jingħataw darbtejn għall-istess azzjoni; jifhem li l-miżuri korrispondenti f’oqsma simili, bħall-infrastruttura tat-trasport u tal-enerġija, huma </w:t>
      </w:r>
      <w:proofErr w:type="spellStart"/>
      <w:r w:rsidR="008D26DA" w:rsidRPr="00CE3115">
        <w:t>ffinanzjati</w:t>
      </w:r>
      <w:proofErr w:type="spellEnd"/>
      <w:r w:rsidR="008D26DA" w:rsidRPr="00CE3115">
        <w:t xml:space="preserve"> kemm mill-baġit tal-UE kif ukoll mill-RRF, minħabba li l-fond tal-UE għall-irkupru mill-pandemija jiffinanzja azzjonijiet simili għal dawk koperti minn programmi standard tal-UE; jirrikonoxxi li l-</w:t>
      </w:r>
      <w:proofErr w:type="spellStart"/>
      <w:r w:rsidR="008D26DA" w:rsidRPr="00CE3115">
        <w:t>komplementarjetà</w:t>
      </w:r>
      <w:proofErr w:type="spellEnd"/>
      <w:r w:rsidR="008D26DA" w:rsidRPr="00CE3115">
        <w:t xml:space="preserve"> bejn l-RRF u strumenti oħra tal-UE hija permessa, iżda josserva li din tista’ tirriżulta fit-twettiq ta’ stadji importanti li huma </w:t>
      </w:r>
      <w:proofErr w:type="spellStart"/>
      <w:r w:rsidR="008D26DA" w:rsidRPr="00CE3115">
        <w:t>ffinanzjati</w:t>
      </w:r>
      <w:proofErr w:type="spellEnd"/>
      <w:r w:rsidR="008D26DA" w:rsidRPr="00CE3115">
        <w:t xml:space="preserve"> bis-sħiħ minn fondi għajr l-RRF, minħabba li l-RRF </w:t>
      </w:r>
      <w:r w:rsidR="008D26DA" w:rsidRPr="00CE3115">
        <w:lastRenderedPageBreak/>
        <w:t>mhijiex marbuta mar-</w:t>
      </w:r>
      <w:proofErr w:type="spellStart"/>
      <w:r w:rsidR="008D26DA" w:rsidRPr="00CE3115">
        <w:t>rimborż</w:t>
      </w:r>
      <w:proofErr w:type="spellEnd"/>
      <w:r w:rsidR="008D26DA" w:rsidRPr="00CE3115">
        <w:t xml:space="preserve"> tal-ispejjeż effettivament imġarrba, iżda pjuttost </w:t>
      </w:r>
      <w:proofErr w:type="spellStart"/>
      <w:r w:rsidR="008D26DA" w:rsidRPr="00CE3115">
        <w:t>tippremja</w:t>
      </w:r>
      <w:proofErr w:type="spellEnd"/>
      <w:r w:rsidR="008D26DA" w:rsidRPr="00CE3115">
        <w:t xml:space="preserve"> l-</w:t>
      </w:r>
      <w:proofErr w:type="spellStart"/>
      <w:r w:rsidR="008D26DA" w:rsidRPr="00CE3115">
        <w:t>ilħuq</w:t>
      </w:r>
      <w:proofErr w:type="spellEnd"/>
      <w:r w:rsidR="008D26DA" w:rsidRPr="00CE3115">
        <w:t xml:space="preserve"> tal-istadji importanti u l-miri; jenfasizza li d-diversi livelli ta’ </w:t>
      </w:r>
      <w:proofErr w:type="spellStart"/>
      <w:r w:rsidR="008D26DA" w:rsidRPr="00CE3115">
        <w:t>governanza</w:t>
      </w:r>
      <w:proofErr w:type="spellEnd"/>
      <w:r w:rsidR="008D26DA" w:rsidRPr="00CE3115">
        <w:t xml:space="preserve">, ix-xenarju </w:t>
      </w:r>
      <w:proofErr w:type="spellStart"/>
      <w:r w:rsidR="008D26DA" w:rsidRPr="00CE3115">
        <w:t>frammentat</w:t>
      </w:r>
      <w:proofErr w:type="spellEnd"/>
      <w:r w:rsidR="008D26DA" w:rsidRPr="00CE3115">
        <w:t xml:space="preserve"> tat-teknoloġija tal-informazzjoni u l-iskambji limitati ta’ data jew l-użu ta’ għodod ta’ estrazzjoni tad-data bħal ARACHNE, jipprevjenu l-identifikazzjoni ta’ finanzjament doppju, u għalhekk il-mekkaniżmi ta’ kontroll fis-seħħ jaf ma jkunux biżżejjed biex </w:t>
      </w:r>
      <w:proofErr w:type="spellStart"/>
      <w:r w:rsidR="008D26DA" w:rsidRPr="00CE3115">
        <w:t>jimmitigaw</w:t>
      </w:r>
      <w:proofErr w:type="spellEnd"/>
      <w:r w:rsidR="008D26DA" w:rsidRPr="00CE3115">
        <w:t xml:space="preserve"> kif xieraq din iż-żieda fir-riskju; isostni li n-nuqqas ta’ aċċess dirett għal-lista sħiħa </w:t>
      </w:r>
      <w:proofErr w:type="spellStart"/>
      <w:r w:rsidR="008D26DA" w:rsidRPr="00CE3115">
        <w:t>tar-riċevituri</w:t>
      </w:r>
      <w:proofErr w:type="spellEnd"/>
      <w:r w:rsidR="008D26DA" w:rsidRPr="00CE3115">
        <w:t xml:space="preserve"> finali tal-RRF jillimita l-kapaċità tal-Kummissjoni li tidentifika każijiet potenzjali ta’ finanzjament doppju; jemmen li l-prekawzjoni adottata minn xi Stati Membri li jevitaw li jikkombinaw l-RRF ma’ strumenti oħra tal-UE tikkontribwixxi biex </w:t>
      </w:r>
      <w:proofErr w:type="spellStart"/>
      <w:r w:rsidR="008D26DA" w:rsidRPr="00CE3115">
        <w:t>timmitiga</w:t>
      </w:r>
      <w:proofErr w:type="spellEnd"/>
      <w:r w:rsidR="008D26DA" w:rsidRPr="00CE3115">
        <w:t xml:space="preserve"> r-riskju ta’ finanzjament doppju; jistieden lill-Kummissjoni żżid il-kontrolli tagħha f’dan ir-rigward;</w:t>
      </w:r>
    </w:p>
    <w:p w14:paraId="387CBD05" w14:textId="77777777" w:rsidR="008D26DA" w:rsidRPr="00CE3115" w:rsidRDefault="00B96ABF" w:rsidP="008D26DA">
      <w:pPr>
        <w:pStyle w:val="NormalHanging12a"/>
      </w:pPr>
      <w:r>
        <w:t>52</w:t>
      </w:r>
      <w:r w:rsidR="008D26DA" w:rsidRPr="00CE3115">
        <w:t>.</w:t>
      </w:r>
      <w:r w:rsidR="008D26DA" w:rsidRPr="00CE3115">
        <w:tab/>
        <w:t xml:space="preserve">Josserva li l-Istati Membri jistgħu jinkludu miżuri </w:t>
      </w:r>
      <w:proofErr w:type="spellStart"/>
      <w:r w:rsidR="008D26DA" w:rsidRPr="00CE3115">
        <w:t>fl-RRPs</w:t>
      </w:r>
      <w:proofErr w:type="spellEnd"/>
      <w:r w:rsidR="008D26DA" w:rsidRPr="00CE3115">
        <w:t xml:space="preserve"> tagħhom mingħajr </w:t>
      </w:r>
      <w:proofErr w:type="spellStart"/>
      <w:r w:rsidR="008D26DA" w:rsidRPr="00CE3115">
        <w:t>kostijiet</w:t>
      </w:r>
      <w:proofErr w:type="spellEnd"/>
      <w:r w:rsidR="008D26DA" w:rsidRPr="00CE3115">
        <w:t xml:space="preserve"> stmati jew </w:t>
      </w:r>
      <w:proofErr w:type="spellStart"/>
      <w:r w:rsidR="008D26DA" w:rsidRPr="00CE3115">
        <w:t>kostijiet</w:t>
      </w:r>
      <w:proofErr w:type="spellEnd"/>
      <w:r w:rsidR="008D26DA" w:rsidRPr="00CE3115">
        <w:t xml:space="preserve"> stmati ta’ żero</w:t>
      </w:r>
      <w:r w:rsidR="008D26DA" w:rsidRPr="00CE3115">
        <w:rPr>
          <w:rStyle w:val="FootnoteReference"/>
        </w:rPr>
        <w:footnoteReference w:id="35"/>
      </w:r>
      <w:r w:rsidR="008D26DA" w:rsidRPr="00CE3115">
        <w:t xml:space="preserve">; jirrimarka wkoll li dawn l-istadji importanti “mingħajr </w:t>
      </w:r>
      <w:proofErr w:type="spellStart"/>
      <w:r w:rsidR="008D26DA" w:rsidRPr="00CE3115">
        <w:t>kostijiet</w:t>
      </w:r>
      <w:proofErr w:type="spellEnd"/>
      <w:r w:rsidR="008D26DA" w:rsidRPr="00CE3115">
        <w:t xml:space="preserve">” huma t-terminu ewlieni ta’ referenza għall-valutazzjoni tal-użu korrett tar-riżorsi tal-RRF għall-iskopijiet maħsuba tagħhom; jifhem li l-pagamenti għal dawn l-istadji importanti “mingħajr </w:t>
      </w:r>
      <w:proofErr w:type="spellStart"/>
      <w:r w:rsidR="008D26DA" w:rsidRPr="00CE3115">
        <w:t>kostijiet</w:t>
      </w:r>
      <w:proofErr w:type="spellEnd"/>
      <w:r w:rsidR="008D26DA" w:rsidRPr="00CE3115">
        <w:t>” jew “b’</w:t>
      </w:r>
      <w:proofErr w:type="spellStart"/>
      <w:r w:rsidR="008D26DA" w:rsidRPr="00CE3115">
        <w:t>kostijiet</w:t>
      </w:r>
      <w:proofErr w:type="spellEnd"/>
      <w:r w:rsidR="008D26DA" w:rsidRPr="00CE3115">
        <w:t xml:space="preserve"> żero” jiġu rilaxxati wara li jinkisbu l-istadji importanti, irrispettivament mill-</w:t>
      </w:r>
      <w:proofErr w:type="spellStart"/>
      <w:r w:rsidR="008D26DA" w:rsidRPr="00CE3115">
        <w:t>kost</w:t>
      </w:r>
      <w:proofErr w:type="spellEnd"/>
      <w:r w:rsidR="008D26DA" w:rsidRPr="00CE3115">
        <w:t xml:space="preserve"> sostnut, f’</w:t>
      </w:r>
      <w:proofErr w:type="spellStart"/>
      <w:r w:rsidR="008D26DA" w:rsidRPr="00CE3115">
        <w:t>konformità</w:t>
      </w:r>
      <w:proofErr w:type="spellEnd"/>
      <w:r w:rsidR="008D26DA" w:rsidRPr="00CE3115">
        <w:t xml:space="preserve"> </w:t>
      </w:r>
      <w:proofErr w:type="spellStart"/>
      <w:r w:rsidR="008D26DA" w:rsidRPr="00CE3115">
        <w:t>mal-approċċ</w:t>
      </w:r>
      <w:proofErr w:type="spellEnd"/>
      <w:r w:rsidR="008D26DA" w:rsidRPr="00CE3115">
        <w:t xml:space="preserve"> ta’ “finanzjament mhux marbut </w:t>
      </w:r>
      <w:proofErr w:type="spellStart"/>
      <w:r w:rsidR="008D26DA" w:rsidRPr="00CE3115">
        <w:t>mal-kost</w:t>
      </w:r>
      <w:proofErr w:type="spellEnd"/>
      <w:r w:rsidR="008D26DA" w:rsidRPr="00CE3115">
        <w:t xml:space="preserve">” fl-ambitu tal-RRF; josserva, madankollu, li tali stadji importanti jagħmluha impossibbli li tiġi </w:t>
      </w:r>
      <w:proofErr w:type="spellStart"/>
      <w:r w:rsidR="008D26DA" w:rsidRPr="00CE3115">
        <w:t>vverifikata</w:t>
      </w:r>
      <w:proofErr w:type="spellEnd"/>
      <w:r w:rsidR="008D26DA" w:rsidRPr="00CE3115">
        <w:t xml:space="preserve"> </w:t>
      </w:r>
      <w:proofErr w:type="spellStart"/>
      <w:r w:rsidR="008D26DA" w:rsidRPr="00CE3115">
        <w:t>l-ġestjoni</w:t>
      </w:r>
      <w:proofErr w:type="spellEnd"/>
      <w:r w:rsidR="008D26DA" w:rsidRPr="00CE3115">
        <w:t xml:space="preserve"> tajba tar-riżorsi tal-RRF imħallsa, minħabba li tali riżorsi jiġu </w:t>
      </w:r>
      <w:proofErr w:type="spellStart"/>
      <w:r w:rsidR="008D26DA" w:rsidRPr="00CE3115">
        <w:t>żborżati</w:t>
      </w:r>
      <w:proofErr w:type="spellEnd"/>
      <w:r w:rsidR="008D26DA" w:rsidRPr="00CE3115">
        <w:t xml:space="preserve"> b’rabta ma’ stadju importanti li għalih ma jkunux ġew </w:t>
      </w:r>
      <w:proofErr w:type="spellStart"/>
      <w:r w:rsidR="008D26DA" w:rsidRPr="00CE3115">
        <w:t>skjerati</w:t>
      </w:r>
      <w:proofErr w:type="spellEnd"/>
      <w:r w:rsidR="008D26DA" w:rsidRPr="00CE3115">
        <w:t>; jistieden lill-Kummissjoni tikkunsidra mill-ġdid is-suppożizzjoni tagħha li miżura “b’</w:t>
      </w:r>
      <w:proofErr w:type="spellStart"/>
      <w:r w:rsidR="008D26DA" w:rsidRPr="00CE3115">
        <w:t>kostijiet</w:t>
      </w:r>
      <w:proofErr w:type="spellEnd"/>
      <w:r w:rsidR="008D26DA" w:rsidRPr="00CE3115">
        <w:t xml:space="preserve"> żero” ma tistax twassal għal finanzjament doppju, irrispettivament minn jekk jintużawx fondi oħra tal-UE biex din tiġi implimentata; jistieden bil-qawwa lill-Kummissjoni ssaħħaħ il-kontrolli fuq miżuri “b’</w:t>
      </w:r>
      <w:proofErr w:type="spellStart"/>
      <w:r w:rsidR="008D26DA" w:rsidRPr="00CE3115">
        <w:t>kostijiet</w:t>
      </w:r>
      <w:proofErr w:type="spellEnd"/>
      <w:r w:rsidR="008D26DA" w:rsidRPr="00CE3115">
        <w:t xml:space="preserve"> żero” u tagħti gwida lill-Istati Membri dwar kif jindirizzaw it-tfassil finanzjarju tal-miżuri </w:t>
      </w:r>
      <w:proofErr w:type="spellStart"/>
      <w:r w:rsidR="008D26DA" w:rsidRPr="00CE3115">
        <w:t>kkonċernati</w:t>
      </w:r>
      <w:proofErr w:type="spellEnd"/>
      <w:r w:rsidR="008D26DA" w:rsidRPr="00CE3115">
        <w:t xml:space="preserve"> sabiex jiġi evitat tali riskju;</w:t>
      </w:r>
    </w:p>
    <w:p w14:paraId="246C27E8" w14:textId="77777777" w:rsidR="008D26DA" w:rsidRPr="00CE3115" w:rsidRDefault="008D26DA" w:rsidP="008D26DA">
      <w:pPr>
        <w:pStyle w:val="NormalHanging12a"/>
      </w:pPr>
      <w:r w:rsidRPr="00CE3115">
        <w:t>5</w:t>
      </w:r>
      <w:r w:rsidR="00B96ABF">
        <w:t>3</w:t>
      </w:r>
      <w:r w:rsidRPr="00CE3115">
        <w:t>.</w:t>
      </w:r>
      <w:r w:rsidRPr="00CE3115">
        <w:tab/>
        <w:t xml:space="preserve">Itenni t-talbiet tiegħu lill-Kummissjoni biex iżżomm proċeduri ta’ awditjar </w:t>
      </w:r>
      <w:r w:rsidRPr="00CE3115">
        <w:rPr>
          <w:i/>
          <w:iCs/>
        </w:rPr>
        <w:t>ex post</w:t>
      </w:r>
      <w:r w:rsidRPr="00CE3115">
        <w:t xml:space="preserve"> adegwati u biex tagħti attenzjoni mill-qrib lir-riskju ta’ </w:t>
      </w:r>
      <w:proofErr w:type="spellStart"/>
      <w:r w:rsidRPr="00CE3115">
        <w:t>treġġigħ</w:t>
      </w:r>
      <w:proofErr w:type="spellEnd"/>
      <w:r w:rsidRPr="00CE3115">
        <w:t xml:space="preserve"> lura wara l-pagament sabiex jintlaħqu l-miri </w:t>
      </w:r>
      <w:proofErr w:type="spellStart"/>
      <w:r w:rsidRPr="00CE3115">
        <w:t>preċedentement</w:t>
      </w:r>
      <w:proofErr w:type="spellEnd"/>
      <w:r w:rsidRPr="00CE3115">
        <w:t xml:space="preserve"> </w:t>
      </w:r>
      <w:proofErr w:type="spellStart"/>
      <w:r w:rsidRPr="00CE3115">
        <w:t>awditjati</w:t>
      </w:r>
      <w:proofErr w:type="spellEnd"/>
      <w:r w:rsidRPr="00CE3115">
        <w:t xml:space="preserve"> u </w:t>
      </w:r>
      <w:proofErr w:type="spellStart"/>
      <w:r w:rsidRPr="00CE3115">
        <w:t>vvalutati</w:t>
      </w:r>
      <w:proofErr w:type="spellEnd"/>
      <w:r w:rsidRPr="00CE3115">
        <w:t xml:space="preserve"> bħala </w:t>
      </w:r>
      <w:proofErr w:type="spellStart"/>
      <w:r w:rsidRPr="00CE3115">
        <w:t>ssodisfati</w:t>
      </w:r>
      <w:proofErr w:type="spellEnd"/>
      <w:r w:rsidRPr="00CE3115">
        <w:t xml:space="preserve"> b’mod sodisfaċenti;</w:t>
      </w:r>
    </w:p>
    <w:p w14:paraId="6443C6DF" w14:textId="77777777" w:rsidR="008D26DA" w:rsidRPr="00CE3115" w:rsidRDefault="008D26DA" w:rsidP="008D26DA">
      <w:pPr>
        <w:pStyle w:val="NormalHanging12a"/>
      </w:pPr>
      <w:r w:rsidRPr="00CE3115">
        <w:t>5</w:t>
      </w:r>
      <w:r w:rsidR="00B96ABF">
        <w:t>4</w:t>
      </w:r>
      <w:r w:rsidRPr="00CE3115">
        <w:t>.</w:t>
      </w:r>
      <w:r w:rsidRPr="00CE3115">
        <w:tab/>
        <w:t xml:space="preserve">Isegwi l-inizjattiva strateġika tal-Ombudsman, imnedija fi Frar 2022 u magħluqa f’Settembru 2023, dwar it-trasparenza u l-obbligu ta’ rendikont tal-RRF, li r-riżultati tagħha japprova bis-sħiħ; jilqa’ d-djalogu li għaddej bejn il-Kummissjoni u l-Ombudsman biex jiġu indirizzati s-sitwazzjonijiet </w:t>
      </w:r>
      <w:proofErr w:type="spellStart"/>
      <w:r w:rsidRPr="00CE3115">
        <w:t>subottimali</w:t>
      </w:r>
      <w:proofErr w:type="spellEnd"/>
      <w:r w:rsidRPr="00CE3115">
        <w:t xml:space="preserve"> </w:t>
      </w:r>
      <w:proofErr w:type="spellStart"/>
      <w:r w:rsidRPr="00CE3115">
        <w:t>ditetti</w:t>
      </w:r>
      <w:proofErr w:type="spellEnd"/>
      <w:r w:rsidRPr="00CE3115">
        <w:t xml:space="preserve">, b’mod partikolari fir-rigward tat-tabella ta’ valutazzjoni u l-pubblikazzjoni </w:t>
      </w:r>
      <w:proofErr w:type="spellStart"/>
      <w:r w:rsidRPr="00CE3115">
        <w:t>proattiva</w:t>
      </w:r>
      <w:proofErr w:type="spellEnd"/>
      <w:r w:rsidRPr="00CE3115">
        <w:t xml:space="preserve"> tad-dokumenti relatati </w:t>
      </w:r>
      <w:proofErr w:type="spellStart"/>
      <w:r w:rsidRPr="00CE3115">
        <w:t>mal</w:t>
      </w:r>
      <w:proofErr w:type="spellEnd"/>
      <w:r w:rsidRPr="00CE3115">
        <w:t>-RRF;</w:t>
      </w:r>
    </w:p>
    <w:p w14:paraId="17313FD1" w14:textId="77777777" w:rsidR="008D26DA" w:rsidRPr="00CE3115" w:rsidRDefault="008D26DA" w:rsidP="008D26DA">
      <w:pPr>
        <w:spacing w:before="360" w:after="240"/>
        <w:rPr>
          <w:snapToGrid w:val="0"/>
        </w:rPr>
      </w:pPr>
      <w:proofErr w:type="spellStart"/>
      <w:r w:rsidRPr="00CE3115">
        <w:rPr>
          <w:b/>
          <w:i/>
          <w:snapToGrid w:val="0"/>
        </w:rPr>
        <w:t>Diġitalizzazzjoni</w:t>
      </w:r>
      <w:proofErr w:type="spellEnd"/>
      <w:r w:rsidRPr="00CE3115">
        <w:rPr>
          <w:b/>
          <w:i/>
          <w:snapToGrid w:val="0"/>
        </w:rPr>
        <w:t xml:space="preserve"> u trasparenza biex tissaħħaħ il-ġlieda kontra l-frodi</w:t>
      </w:r>
    </w:p>
    <w:p w14:paraId="5769F07E" w14:textId="77777777" w:rsidR="008D26DA" w:rsidRPr="00CE3115" w:rsidRDefault="008D26DA" w:rsidP="008D26DA">
      <w:pPr>
        <w:spacing w:after="240"/>
        <w:ind w:left="567" w:hanging="567"/>
      </w:pPr>
      <w:r w:rsidRPr="00CE3115">
        <w:t>5</w:t>
      </w:r>
      <w:r w:rsidR="00B96ABF">
        <w:t>5</w:t>
      </w:r>
      <w:r w:rsidRPr="00CE3115">
        <w:t>.</w:t>
      </w:r>
      <w:r w:rsidRPr="00CE3115">
        <w:tab/>
        <w:t>Jilqa’ l-ftehim politiku li ntlaħaq dwar it-test tar-</w:t>
      </w:r>
      <w:proofErr w:type="spellStart"/>
      <w:r w:rsidRPr="00CE3115">
        <w:t>riformulazzjoni</w:t>
      </w:r>
      <w:proofErr w:type="spellEnd"/>
      <w:r w:rsidRPr="00CE3115">
        <w:t xml:space="preserve"> propost tar-Regolament Finanzjarju; jemmen li l-estensjoni tal-kamp ta’ applikazzjoni tal-EDES biex tinkludi </w:t>
      </w:r>
      <w:proofErr w:type="spellStart"/>
      <w:r w:rsidRPr="00CE3115">
        <w:t>l-ġestjoni</w:t>
      </w:r>
      <w:proofErr w:type="spellEnd"/>
      <w:r w:rsidRPr="00CE3115">
        <w:t xml:space="preserve"> </w:t>
      </w:r>
      <w:proofErr w:type="spellStart"/>
      <w:r w:rsidRPr="00CE3115">
        <w:t>kondiviża</w:t>
      </w:r>
      <w:proofErr w:type="spellEnd"/>
      <w:r w:rsidRPr="00CE3115">
        <w:t>, u l-adozzjoni ta’ bażi legali biex ARACHNE tintuża bħala mudell għal għodda għall-estrazzjoni tad-data u għall-kejl tar-riskju fl-UE kollha, se ssaħħaħ il-</w:t>
      </w:r>
      <w:r w:rsidRPr="00CE3115">
        <w:lastRenderedPageBreak/>
        <w:t xml:space="preserve">protezzjoni tal-interessi finanzjarji tal-UE; ifakkar fl-appelli li saru f’rapporti preċedenti biex jiġi żgurat li l-Istati Membri kollha jagħmlu użu minn għodod għall-estrazzjoni tad-data, speċjalment ARACHNE, biex jiżguraw standards ta’ </w:t>
      </w:r>
      <w:proofErr w:type="spellStart"/>
      <w:r w:rsidRPr="00CE3115">
        <w:t>rapportar</w:t>
      </w:r>
      <w:proofErr w:type="spellEnd"/>
      <w:r w:rsidRPr="00CE3115">
        <w:t xml:space="preserve"> f’waqthom u diliġenti;</w:t>
      </w:r>
    </w:p>
    <w:p w14:paraId="163BFB20" w14:textId="77777777" w:rsidR="008D26DA" w:rsidRPr="00CE3115" w:rsidRDefault="008D26DA" w:rsidP="008D26DA">
      <w:pPr>
        <w:spacing w:after="240"/>
        <w:ind w:left="567" w:hanging="567"/>
      </w:pPr>
      <w:r w:rsidRPr="00CE3115">
        <w:t>5</w:t>
      </w:r>
      <w:r w:rsidR="00B96ABF">
        <w:t>6</w:t>
      </w:r>
      <w:r w:rsidRPr="00CE3115">
        <w:t>.</w:t>
      </w:r>
      <w:r w:rsidRPr="00CE3115">
        <w:tab/>
      </w:r>
      <w:proofErr w:type="spellStart"/>
      <w:r w:rsidRPr="00CE3115">
        <w:t>Jikkondividi</w:t>
      </w:r>
      <w:proofErr w:type="spellEnd"/>
      <w:r w:rsidRPr="00CE3115">
        <w:t xml:space="preserve"> l-fehma li l-IMS, is-sistema li permezz tagħha l-Istati Membri jirrapportaw lill-Kummissjoni dwar l-irregolaritajiet u l-frodi li jaffettwaw il-baġit tal-UE, għandha potenzjal għal </w:t>
      </w:r>
      <w:proofErr w:type="spellStart"/>
      <w:r w:rsidRPr="00CE3115">
        <w:t>interoperabbiltà</w:t>
      </w:r>
      <w:proofErr w:type="spellEnd"/>
      <w:r w:rsidRPr="00CE3115">
        <w:t xml:space="preserve"> akbar ma’ għodod korporattivi oħra tal-Kummissjoni, bħal ARACHNE u EDES, u ma’ għodod diġitali fl-Istati Membri; jitlob li jiġi infurmat, wara r-</w:t>
      </w:r>
      <w:proofErr w:type="spellStart"/>
      <w:r w:rsidRPr="00CE3115">
        <w:t>riformulazzjoni</w:t>
      </w:r>
      <w:proofErr w:type="spellEnd"/>
      <w:r w:rsidRPr="00CE3115">
        <w:t xml:space="preserve"> tar-Regolament Finanzjarju, dwar il-progress tal-</w:t>
      </w:r>
      <w:proofErr w:type="spellStart"/>
      <w:r w:rsidRPr="00CE3115">
        <w:t>interfaċċa</w:t>
      </w:r>
      <w:proofErr w:type="spellEnd"/>
      <w:r w:rsidRPr="00CE3115">
        <w:t xml:space="preserve"> EDES-IMS u dwar l-użu possibbli tad-data tal-IMS fl-għodda għall-estrazzjoni tad-data u għall-kejl tar-riskju (ARACHNE);</w:t>
      </w:r>
    </w:p>
    <w:p w14:paraId="161DBCF0" w14:textId="77777777" w:rsidR="008D26DA" w:rsidRPr="00CE3115" w:rsidRDefault="008D26DA" w:rsidP="008D26DA">
      <w:pPr>
        <w:spacing w:after="240"/>
        <w:ind w:left="567" w:hanging="567"/>
      </w:pPr>
      <w:r w:rsidRPr="00CE3115">
        <w:t>5</w:t>
      </w:r>
      <w:r w:rsidR="00B96ABF">
        <w:t>7</w:t>
      </w:r>
      <w:r w:rsidRPr="00CE3115">
        <w:t>.</w:t>
      </w:r>
      <w:r w:rsidRPr="00CE3115">
        <w:tab/>
        <w:t xml:space="preserve">Itenni t-talba tiegħu għal aktar </w:t>
      </w:r>
      <w:proofErr w:type="spellStart"/>
      <w:r w:rsidRPr="00CE3115">
        <w:t>interoperabbiltà</w:t>
      </w:r>
      <w:proofErr w:type="spellEnd"/>
      <w:r w:rsidRPr="00CE3115">
        <w:t xml:space="preserve"> bejn is-sistemi tad-data u għall-armonizzazzjoni tar-</w:t>
      </w:r>
      <w:proofErr w:type="spellStart"/>
      <w:r w:rsidRPr="00CE3115">
        <w:t>rapportar</w:t>
      </w:r>
      <w:proofErr w:type="spellEnd"/>
      <w:r w:rsidRPr="00CE3115">
        <w:t>, il-</w:t>
      </w:r>
      <w:proofErr w:type="spellStart"/>
      <w:r w:rsidRPr="00CE3115">
        <w:t>monitoraġġ</w:t>
      </w:r>
      <w:proofErr w:type="spellEnd"/>
      <w:r w:rsidRPr="00CE3115">
        <w:t xml:space="preserve"> u l-awditjar fl-Unjoni; huwa konxju tan-natura </w:t>
      </w:r>
      <w:proofErr w:type="spellStart"/>
      <w:r w:rsidRPr="00CE3115">
        <w:t>trażversali</w:t>
      </w:r>
      <w:proofErr w:type="spellEnd"/>
      <w:r w:rsidRPr="00CE3115">
        <w:t xml:space="preserve"> tal-</w:t>
      </w:r>
      <w:proofErr w:type="spellStart"/>
      <w:r w:rsidRPr="00CE3115">
        <w:t>interoperabbiltà</w:t>
      </w:r>
      <w:proofErr w:type="spellEnd"/>
      <w:r w:rsidRPr="00CE3115">
        <w:t xml:space="preserve"> u japprezza l-adozzjoni tal-Att dwar Ewropa </w:t>
      </w:r>
      <w:proofErr w:type="spellStart"/>
      <w:r w:rsidRPr="00CE3115">
        <w:t>Interoperabbli</w:t>
      </w:r>
      <w:proofErr w:type="spellEnd"/>
      <w:r w:rsidRPr="00CE3115">
        <w:rPr>
          <w:vertAlign w:val="superscript"/>
        </w:rPr>
        <w:footnoteReference w:id="36"/>
      </w:r>
      <w:r w:rsidRPr="00CE3115">
        <w:t>;</w:t>
      </w:r>
    </w:p>
    <w:p w14:paraId="0DE61384" w14:textId="77777777" w:rsidR="008D26DA" w:rsidRPr="00CE3115" w:rsidRDefault="008D26DA" w:rsidP="008D26DA">
      <w:pPr>
        <w:spacing w:after="240"/>
        <w:ind w:left="567" w:hanging="567"/>
      </w:pPr>
      <w:r w:rsidRPr="00CE3115">
        <w:t>5</w:t>
      </w:r>
      <w:r w:rsidR="00B96ABF">
        <w:t>8</w:t>
      </w:r>
      <w:r w:rsidRPr="00CE3115">
        <w:t>.</w:t>
      </w:r>
      <w:r w:rsidRPr="00CE3115">
        <w:tab/>
      </w:r>
      <w:proofErr w:type="spellStart"/>
      <w:r w:rsidRPr="00CE3115">
        <w:t>Jissottolinja</w:t>
      </w:r>
      <w:proofErr w:type="spellEnd"/>
      <w:r w:rsidRPr="00CE3115">
        <w:t xml:space="preserve"> s-sejbiet tar-Rapport </w:t>
      </w:r>
      <w:proofErr w:type="spellStart"/>
      <w:r w:rsidRPr="00CE3115">
        <w:t>Analitiku</w:t>
      </w:r>
      <w:proofErr w:type="spellEnd"/>
      <w:r w:rsidRPr="00CE3115">
        <w:t xml:space="preserve"> 4/2023 tal-QEA tas-6 ta’ Lulju 2023 dwar id-</w:t>
      </w:r>
      <w:proofErr w:type="spellStart"/>
      <w:r w:rsidRPr="00CE3115">
        <w:t>diġitalizzazzjoni</w:t>
      </w:r>
      <w:proofErr w:type="spellEnd"/>
      <w:r w:rsidRPr="00CE3115">
        <w:t xml:space="preserve"> </w:t>
      </w:r>
      <w:proofErr w:type="spellStart"/>
      <w:r w:rsidRPr="00CE3115">
        <w:t>tal-ġestjoni</w:t>
      </w:r>
      <w:proofErr w:type="spellEnd"/>
      <w:r w:rsidRPr="00CE3115">
        <w:t xml:space="preserve"> tal-fondi tal-UE; ifakkar fl-effetti pożittivi </w:t>
      </w:r>
      <w:proofErr w:type="spellStart"/>
      <w:r w:rsidRPr="00CE3115">
        <w:t>tad-diġitalizzazzjoni</w:t>
      </w:r>
      <w:proofErr w:type="spellEnd"/>
      <w:r w:rsidRPr="00CE3115">
        <w:t xml:space="preserve"> fuq il-prevenzjoni u d-</w:t>
      </w:r>
      <w:proofErr w:type="spellStart"/>
      <w:r w:rsidRPr="00CE3115">
        <w:t>detezzjoni</w:t>
      </w:r>
      <w:proofErr w:type="spellEnd"/>
      <w:r w:rsidRPr="00CE3115">
        <w:t xml:space="preserve"> tal-frodi u l-irregolaritajiet, kif ukoll fuq </w:t>
      </w:r>
      <w:proofErr w:type="spellStart"/>
      <w:r w:rsidRPr="00CE3115">
        <w:t>il-ġestjoni</w:t>
      </w:r>
      <w:proofErr w:type="spellEnd"/>
      <w:r w:rsidRPr="00CE3115">
        <w:t xml:space="preserve">, il-kontroll u l-awditjar tal-fondi tal-UE, billi tippermetti aċċess aktar faċli u aktar rapidu għad-data u </w:t>
      </w:r>
      <w:proofErr w:type="spellStart"/>
      <w:r w:rsidRPr="00CE3115">
        <w:t>kontroverifiki</w:t>
      </w:r>
      <w:proofErr w:type="spellEnd"/>
      <w:r w:rsidRPr="00CE3115">
        <w:t xml:space="preserve"> mill-bogħod, u b’hekk tillimita l-</w:t>
      </w:r>
      <w:proofErr w:type="spellStart"/>
      <w:r w:rsidRPr="00CE3115">
        <w:t>kostijiet</w:t>
      </w:r>
      <w:proofErr w:type="spellEnd"/>
      <w:r w:rsidRPr="00CE3115">
        <w:t xml:space="preserve"> billi tnaqqas il-ħtieġa ta’ kontrolli u verifiki fuq il-post;</w:t>
      </w:r>
    </w:p>
    <w:p w14:paraId="4E8757A3" w14:textId="77777777" w:rsidR="008D26DA" w:rsidRPr="00CE3115" w:rsidRDefault="008D26DA" w:rsidP="008D26DA">
      <w:pPr>
        <w:spacing w:after="240"/>
        <w:ind w:left="567" w:hanging="567"/>
      </w:pPr>
      <w:r w:rsidRPr="00CE3115">
        <w:t>5</w:t>
      </w:r>
      <w:r w:rsidR="00B96ABF">
        <w:t>9</w:t>
      </w:r>
      <w:r w:rsidRPr="00CE3115">
        <w:t>.</w:t>
      </w:r>
      <w:r w:rsidRPr="00CE3115">
        <w:tab/>
        <w:t>Jirrikonoxxi li t-teħid ta’ vantaġġ minn ekonomija f’ħin reali u mmexxija mid-data għandu benefiċċji sinifikanti għall-protezzjoni tal-interessi finanzjarji tal-Unjoni, filwaqt li jnaqqas il-piż amministrattiv fuq l-awtoritajiet pubbliċi u n-negozji li joperaw u jinnegozjaw bejn il-fruntieri fl-UE; jistieden lill-UE u lill-Istati Membri jtejbu l-</w:t>
      </w:r>
      <w:proofErr w:type="spellStart"/>
      <w:r w:rsidRPr="00CE3115">
        <w:t>effettività</w:t>
      </w:r>
      <w:proofErr w:type="spellEnd"/>
      <w:r w:rsidRPr="00CE3115">
        <w:t xml:space="preserve"> tal-</w:t>
      </w:r>
      <w:proofErr w:type="spellStart"/>
      <w:r w:rsidRPr="00CE3115">
        <w:t>kondiviżjoni</w:t>
      </w:r>
      <w:proofErr w:type="spellEnd"/>
      <w:r w:rsidRPr="00CE3115">
        <w:t xml:space="preserve"> tad-data billi joħolqu ekosistema diġitali li tippermetti l-moviment bla xkiel, f’ħin reali u sigur ta’ data </w:t>
      </w:r>
      <w:proofErr w:type="spellStart"/>
      <w:r w:rsidRPr="00CE3115">
        <w:t>standardizzata</w:t>
      </w:r>
      <w:proofErr w:type="spellEnd"/>
      <w:r w:rsidRPr="00CE3115">
        <w:t xml:space="preserve">, </w:t>
      </w:r>
      <w:proofErr w:type="spellStart"/>
      <w:r w:rsidRPr="00CE3115">
        <w:t>strutturata</w:t>
      </w:r>
      <w:proofErr w:type="spellEnd"/>
      <w:r w:rsidRPr="00CE3115">
        <w:t xml:space="preserve"> u li tinqara minn magna bejn in-negozji u l-awtoritajiet pubbliċi, b’mod partikolari l-amministrazzjonijiet tat-taxxa nazzjonali, bil-ħsieb li jiġu limitati l-</w:t>
      </w:r>
      <w:proofErr w:type="spellStart"/>
      <w:r w:rsidRPr="00CE3115">
        <w:t>possibbiltajiet</w:t>
      </w:r>
      <w:proofErr w:type="spellEnd"/>
      <w:r w:rsidRPr="00CE3115">
        <w:t xml:space="preserve"> għat-twettiq ta’ frodi u evażjoni tat-taxxa;</w:t>
      </w:r>
    </w:p>
    <w:p w14:paraId="3939FA42" w14:textId="77777777" w:rsidR="008D26DA" w:rsidRPr="00CE3115" w:rsidRDefault="00B96ABF" w:rsidP="008D26DA">
      <w:pPr>
        <w:spacing w:after="240"/>
        <w:ind w:left="567" w:hanging="567"/>
      </w:pPr>
      <w:r>
        <w:t>60</w:t>
      </w:r>
      <w:r w:rsidR="008D26DA" w:rsidRPr="00CE3115">
        <w:t>.</w:t>
      </w:r>
      <w:r w:rsidR="008D26DA" w:rsidRPr="00CE3115">
        <w:tab/>
      </w:r>
      <w:proofErr w:type="spellStart"/>
      <w:r w:rsidR="008D26DA" w:rsidRPr="00CE3115">
        <w:t>Jikkondividi</w:t>
      </w:r>
      <w:proofErr w:type="spellEnd"/>
      <w:r w:rsidR="008D26DA" w:rsidRPr="00CE3115">
        <w:t xml:space="preserve"> l-fehma li d-</w:t>
      </w:r>
      <w:proofErr w:type="spellStart"/>
      <w:r w:rsidR="008D26DA" w:rsidRPr="00CE3115">
        <w:t>diġitalizzazzjoni</w:t>
      </w:r>
      <w:proofErr w:type="spellEnd"/>
      <w:r w:rsidR="008D26DA" w:rsidRPr="00CE3115">
        <w:t xml:space="preserve"> għandha tkun fil-qalba ta’ kull strateġija kontra l-frodi, u b’mod partikolari li għandha tiġi integrata fl-istrateġiji nazzjonali kontra l-frodi biex tippermetti l-koordinazzjoni bejn il-partijiet kostitwenti tagħha u biex jitqies it-theddid minn teknoloġiji ġodda;</w:t>
      </w:r>
    </w:p>
    <w:p w14:paraId="00427AFD" w14:textId="77777777" w:rsidR="008D26DA" w:rsidRPr="00CE3115" w:rsidRDefault="00B96ABF" w:rsidP="008D26DA">
      <w:pPr>
        <w:spacing w:after="240"/>
        <w:ind w:left="567" w:hanging="567"/>
      </w:pPr>
      <w:r>
        <w:t>61</w:t>
      </w:r>
      <w:r w:rsidR="008D26DA" w:rsidRPr="00CE3115">
        <w:t>.</w:t>
      </w:r>
      <w:r w:rsidR="008D26DA" w:rsidRPr="00CE3115">
        <w:tab/>
        <w:t>Jemmen li d-</w:t>
      </w:r>
      <w:proofErr w:type="spellStart"/>
      <w:r w:rsidR="008D26DA" w:rsidRPr="00CE3115">
        <w:t>diġitalizzazzjoni</w:t>
      </w:r>
      <w:proofErr w:type="spellEnd"/>
      <w:r w:rsidR="008D26DA" w:rsidRPr="00CE3115">
        <w:t xml:space="preserve"> toffri opportunitajiet għal titjib tanġibbli fil-</w:t>
      </w:r>
      <w:proofErr w:type="spellStart"/>
      <w:r w:rsidR="008D26DA" w:rsidRPr="00CE3115">
        <w:t>governanza</w:t>
      </w:r>
      <w:proofErr w:type="spellEnd"/>
      <w:r w:rsidR="008D26DA" w:rsidRPr="00CE3115">
        <w:t xml:space="preserve"> tan-network kontra l-frodi, u li billi tiffaċilita l-komunikazzjoni u l-</w:t>
      </w:r>
      <w:proofErr w:type="spellStart"/>
      <w:r w:rsidR="008D26DA" w:rsidRPr="00CE3115">
        <w:t>aċċessibbiltà</w:t>
      </w:r>
      <w:proofErr w:type="spellEnd"/>
      <w:r w:rsidR="008D26DA" w:rsidRPr="00CE3115">
        <w:t xml:space="preserve"> tgħin biex ittejjeb </w:t>
      </w:r>
      <w:proofErr w:type="spellStart"/>
      <w:r w:rsidR="008D26DA" w:rsidRPr="00CE3115">
        <w:t>ir-rapportar</w:t>
      </w:r>
      <w:proofErr w:type="spellEnd"/>
      <w:r w:rsidR="008D26DA" w:rsidRPr="00CE3115">
        <w:t xml:space="preserve">, u b’hekk tippermetti </w:t>
      </w:r>
      <w:proofErr w:type="spellStart"/>
      <w:r w:rsidR="008D26DA" w:rsidRPr="00CE3115">
        <w:t>fehim</w:t>
      </w:r>
      <w:proofErr w:type="spellEnd"/>
      <w:r w:rsidR="008D26DA" w:rsidRPr="00CE3115">
        <w:t xml:space="preserve"> aħjar tal-ostakli li </w:t>
      </w:r>
      <w:proofErr w:type="spellStart"/>
      <w:r w:rsidR="008D26DA" w:rsidRPr="00CE3115">
        <w:t>jippersistu</w:t>
      </w:r>
      <w:proofErr w:type="spellEnd"/>
      <w:r w:rsidR="008D26DA" w:rsidRPr="00CE3115">
        <w:t xml:space="preserve"> u rispons aktar f’waqtu u komprensiv minn dawk li jieħdu d-deċiżjonijiet u mill-</w:t>
      </w:r>
      <w:proofErr w:type="spellStart"/>
      <w:r w:rsidR="008D26DA" w:rsidRPr="00CE3115">
        <w:t>koleġiżlaturi</w:t>
      </w:r>
      <w:proofErr w:type="spellEnd"/>
      <w:r w:rsidR="008D26DA" w:rsidRPr="00CE3115">
        <w:t xml:space="preserve">; jilqa’ l-fatt li aktar minn nofs l-Istati Membri ħadu passi biex jidentifikaw u jindirizzaw id-diskrepanzi fil-ħiliet fil-qasam </w:t>
      </w:r>
      <w:proofErr w:type="spellStart"/>
      <w:r w:rsidR="008D26DA" w:rsidRPr="00CE3115">
        <w:t>tad-diġitalizzazzjoni</w:t>
      </w:r>
      <w:proofErr w:type="spellEnd"/>
      <w:r w:rsidR="008D26DA" w:rsidRPr="00CE3115">
        <w:t xml:space="preserve">, b’mod partikolari </w:t>
      </w:r>
      <w:r w:rsidR="008D26DA" w:rsidRPr="00CE3115">
        <w:lastRenderedPageBreak/>
        <w:t>n-nuqqas ta’ informazzjoni u ta’ aċċess għad-data dwar id-</w:t>
      </w:r>
      <w:proofErr w:type="spellStart"/>
      <w:r w:rsidR="008D26DA" w:rsidRPr="00CE3115">
        <w:t>diġitalizzazzjoni</w:t>
      </w:r>
      <w:proofErr w:type="spellEnd"/>
      <w:r w:rsidR="008D26DA" w:rsidRPr="00CE3115">
        <w:t>; jinkoraġġixxi lill-Istati Membri u lill-atturi fl-Arkitettura Kontra l-Frodi jkomplu jindirizzaw id-diskrepanzi fil-ħiliet permezz ta’ miżuri li jinvolvu, fost l-oħrajn, il-</w:t>
      </w:r>
      <w:proofErr w:type="spellStart"/>
      <w:r w:rsidR="008D26DA" w:rsidRPr="00CE3115">
        <w:t>kondiviżjoni</w:t>
      </w:r>
      <w:proofErr w:type="spellEnd"/>
      <w:r w:rsidR="008D26DA" w:rsidRPr="00CE3115">
        <w:t xml:space="preserve"> tal-għarfien, it-taħriġ u t-twessigħ tal-għarfien espert u l-ħiliet fil-qasam </w:t>
      </w:r>
      <w:proofErr w:type="spellStart"/>
      <w:r w:rsidR="008D26DA" w:rsidRPr="00CE3115">
        <w:t>tad-diġitalizzazzjoni</w:t>
      </w:r>
      <w:proofErr w:type="spellEnd"/>
      <w:r w:rsidR="008D26DA" w:rsidRPr="00CE3115">
        <w:t>;</w:t>
      </w:r>
    </w:p>
    <w:p w14:paraId="1174FA8E" w14:textId="77777777" w:rsidR="008D26DA" w:rsidRPr="00CE3115" w:rsidRDefault="008D26DA" w:rsidP="008D26DA">
      <w:pPr>
        <w:spacing w:after="240"/>
        <w:ind w:left="567" w:hanging="567"/>
      </w:pPr>
      <w:r w:rsidRPr="00CE3115">
        <w:t>6</w:t>
      </w:r>
      <w:r w:rsidR="00B96ABF">
        <w:t>2</w:t>
      </w:r>
      <w:r w:rsidRPr="00CE3115">
        <w:t>.</w:t>
      </w:r>
      <w:r w:rsidRPr="00CE3115">
        <w:tab/>
        <w:t>Jilqa’ l-isforzi ta’ ħafna komponenti tal-Arkitettura Kontra l-Frodi fil-valutazzjoni u l-iżvilupp ulterjuri tal-għażliet offruti mill-IA u mit-tagħlim awtomatiku fl-identifikazzjoni u d-</w:t>
      </w:r>
      <w:proofErr w:type="spellStart"/>
      <w:r w:rsidRPr="00CE3115">
        <w:t>detezzjoni</w:t>
      </w:r>
      <w:proofErr w:type="spellEnd"/>
      <w:r w:rsidRPr="00CE3115">
        <w:t xml:space="preserve"> tal-irregolaritajiet u </w:t>
      </w:r>
      <w:proofErr w:type="spellStart"/>
      <w:r w:rsidRPr="00CE3115">
        <w:t>fl-insegwiment</w:t>
      </w:r>
      <w:proofErr w:type="spellEnd"/>
      <w:r w:rsidRPr="00CE3115">
        <w:t xml:space="preserve"> ta’ titjib fl-effiċjenza kemm fl-analiżi kif ukoll fil-</w:t>
      </w:r>
      <w:proofErr w:type="spellStart"/>
      <w:r w:rsidRPr="00CE3115">
        <w:t>kompiti</w:t>
      </w:r>
      <w:proofErr w:type="spellEnd"/>
      <w:r w:rsidRPr="00CE3115">
        <w:t xml:space="preserve"> amministrattivi klassiċi; itenni li l-valutazzjoni umana trid </w:t>
      </w:r>
      <w:proofErr w:type="spellStart"/>
      <w:r w:rsidRPr="00CE3115">
        <w:t>tibqa</w:t>
      </w:r>
      <w:proofErr w:type="spellEnd"/>
      <w:r w:rsidRPr="00CE3115">
        <w:t>’ l-karatteristika ewlenija ta’ kull proċess; iżid li l-IA għandha l-potenzjal li twassal għal tibdil sinifikanti fil-ġlieda kontra l-frodi, tippermetti l-analiżi rapida ta’ settijiet kbar ta’ data, kif ukoll ittejjeb id-</w:t>
      </w:r>
      <w:proofErr w:type="spellStart"/>
      <w:r w:rsidRPr="00CE3115">
        <w:t>detezzjoni</w:t>
      </w:r>
      <w:proofErr w:type="spellEnd"/>
      <w:r w:rsidRPr="00CE3115">
        <w:t xml:space="preserve"> tal-frodi u l-identifikazzjoni ta’ xejriet ta’ frodi; ifakkar li s-suċċess fl-użu tal-IA jiddependi fuq il-kollaborazzjoni effettiva bejn il-partijiet ikkonċernati kollha u fuq id-</w:t>
      </w:r>
      <w:proofErr w:type="spellStart"/>
      <w:r w:rsidRPr="00CE3115">
        <w:t>disponibbiltà</w:t>
      </w:r>
      <w:proofErr w:type="spellEnd"/>
      <w:r w:rsidRPr="00CE3115">
        <w:t xml:space="preserve"> ta’ data ta’ kwalità għolja, sostnuta mill-użu effettiv ta’ ARACHNE; iħeġġeġ lill-Kummissjoni taħdem biex tiżviluppa l-IA fl-Ewropa sabiex tħares is-sovranità tad-data u tiżgura protezzjoni tad-data </w:t>
      </w:r>
      <w:proofErr w:type="spellStart"/>
      <w:r w:rsidRPr="00CE3115">
        <w:t>robusta</w:t>
      </w:r>
      <w:proofErr w:type="spellEnd"/>
      <w:r w:rsidRPr="00CE3115">
        <w:t xml:space="preserve">, filwaqt li </w:t>
      </w:r>
      <w:proofErr w:type="spellStart"/>
      <w:r w:rsidRPr="00CE3115">
        <w:t>tallinja</w:t>
      </w:r>
      <w:proofErr w:type="spellEnd"/>
      <w:r w:rsidRPr="00CE3115">
        <w:t xml:space="preserve"> mal-prinċipji deskritti fl-Att dwar l-IA</w:t>
      </w:r>
      <w:r w:rsidRPr="00CE3115">
        <w:rPr>
          <w:vertAlign w:val="superscript"/>
        </w:rPr>
        <w:footnoteReference w:id="37"/>
      </w:r>
      <w:r w:rsidRPr="00CE3115">
        <w:t xml:space="preserve"> u fir-Regolament Ġenerali dwar il-Protezzjoni tad-Data (GDPR)</w:t>
      </w:r>
      <w:r w:rsidRPr="00CE3115">
        <w:rPr>
          <w:vertAlign w:val="superscript"/>
        </w:rPr>
        <w:footnoteReference w:id="38"/>
      </w:r>
      <w:r w:rsidRPr="00CE3115">
        <w:t xml:space="preserve">; jistieden lill-atturi kontra l-frodi kollha jsaħħu l-kooperazzjoni tagħhom biex </w:t>
      </w:r>
      <w:proofErr w:type="spellStart"/>
      <w:r w:rsidRPr="00CE3115">
        <w:t>jisfruttaw</w:t>
      </w:r>
      <w:proofErr w:type="spellEnd"/>
      <w:r w:rsidRPr="00CE3115">
        <w:t xml:space="preserve"> l-użu tal-IA b’mod effettiv u responsabbli fil-ġlieda kontra l-frodi;</w:t>
      </w:r>
    </w:p>
    <w:p w14:paraId="4FBCC75E" w14:textId="77777777" w:rsidR="008D26DA" w:rsidRPr="00CE3115" w:rsidRDefault="008D26DA" w:rsidP="008D26DA">
      <w:pPr>
        <w:spacing w:after="240"/>
        <w:ind w:left="567" w:hanging="567"/>
      </w:pPr>
      <w:r w:rsidRPr="00CE3115">
        <w:t>6</w:t>
      </w:r>
      <w:r w:rsidR="00B96ABF">
        <w:t>3</w:t>
      </w:r>
      <w:r w:rsidRPr="00CE3115">
        <w:t>.</w:t>
      </w:r>
      <w:r w:rsidRPr="00CE3115">
        <w:tab/>
        <w:t xml:space="preserve">Jirrikonoxxi r-riskju dejjem akbar li l-kontenut iġġenerat mill-IA jintuża biex jiġu </w:t>
      </w:r>
      <w:proofErr w:type="spellStart"/>
      <w:r w:rsidRPr="00CE3115">
        <w:t>mmanipulati</w:t>
      </w:r>
      <w:proofErr w:type="spellEnd"/>
      <w:r w:rsidRPr="00CE3115">
        <w:t xml:space="preserve"> l-proċessi ta’ akkwist, it-tranżazzjonijiet finanzjarji u l-evidenza f’investigazzjonijiet ta’ frodi; jistieden lill-Kummissjoni tagħti prijorità lill-miżuri ta’ riċerka u politika biex jiġu miġġielda l-attivitajiet </w:t>
      </w:r>
      <w:proofErr w:type="spellStart"/>
      <w:r w:rsidRPr="00CE3115">
        <w:t>frodulenti</w:t>
      </w:r>
      <w:proofErr w:type="spellEnd"/>
      <w:r w:rsidRPr="00CE3115">
        <w:t xml:space="preserve"> possibbli bis-saħħa tal-intelliġenza artifiċjali, inklużi t-teknoloġija </w:t>
      </w:r>
      <w:proofErr w:type="spellStart"/>
      <w:r w:rsidRPr="00CE3115">
        <w:t>deepfake</w:t>
      </w:r>
      <w:proofErr w:type="spellEnd"/>
      <w:r w:rsidRPr="00CE3115">
        <w:t xml:space="preserve"> u l-kampanji ta’ </w:t>
      </w:r>
      <w:proofErr w:type="spellStart"/>
      <w:r w:rsidRPr="00CE3115">
        <w:t>diżinformazzjoni</w:t>
      </w:r>
      <w:proofErr w:type="spellEnd"/>
      <w:r w:rsidRPr="00CE3115">
        <w:t xml:space="preserve"> xprunati mill-IA li jistgħu </w:t>
      </w:r>
      <w:proofErr w:type="spellStart"/>
      <w:r w:rsidRPr="00CE3115">
        <w:t>jikkompromettu</w:t>
      </w:r>
      <w:proofErr w:type="spellEnd"/>
      <w:r w:rsidRPr="00CE3115">
        <w:t xml:space="preserve"> l-mekkaniżmi finanzjarji u kontra l-frodi; jistieden lill-Kummissjoni tipproponi dispożizzjonijiet legali u penali aktar stretti għall-entitajiet li jinstabu li qed jużaw l-IA biex iwettqu jew jiffaċilitaw frodi finanzjarja, inklużi skemi ta’ ħasil tal-flus xprunati mill-IA, falsifikazzjoni tal-kuntratti, u serq tal-identità diġitali fil-proċessi tal-akkwist;</w:t>
      </w:r>
    </w:p>
    <w:p w14:paraId="183948AF" w14:textId="77777777" w:rsidR="008D26DA" w:rsidRPr="00CE3115" w:rsidRDefault="008D26DA" w:rsidP="008D26DA">
      <w:pPr>
        <w:spacing w:after="240"/>
        <w:ind w:left="567" w:hanging="567"/>
      </w:pPr>
      <w:r w:rsidRPr="00CE3115">
        <w:t>6</w:t>
      </w:r>
      <w:r w:rsidR="00B96ABF">
        <w:t>4</w:t>
      </w:r>
      <w:r w:rsidRPr="00CE3115">
        <w:t>.</w:t>
      </w:r>
      <w:r w:rsidRPr="00CE3115">
        <w:tab/>
        <w:t>Jirrikonoxxi l-importanza tal-użu tal-IA biex isir titjib fil-kwalità u l-</w:t>
      </w:r>
      <w:proofErr w:type="spellStart"/>
      <w:r w:rsidRPr="00CE3115">
        <w:t>kompletezza</w:t>
      </w:r>
      <w:proofErr w:type="spellEnd"/>
      <w:r w:rsidRPr="00CE3115">
        <w:t xml:space="preserve"> tad-data </w:t>
      </w:r>
      <w:proofErr w:type="spellStart"/>
      <w:r w:rsidRPr="00CE3115">
        <w:t>skambjata</w:t>
      </w:r>
      <w:proofErr w:type="spellEnd"/>
      <w:r w:rsidRPr="00CE3115">
        <w:t xml:space="preserve"> mal-Istati Membri; </w:t>
      </w:r>
      <w:proofErr w:type="spellStart"/>
      <w:r w:rsidRPr="00CE3115">
        <w:t>jilqa</w:t>
      </w:r>
      <w:proofErr w:type="spellEnd"/>
      <w:r w:rsidRPr="00CE3115">
        <w:t xml:space="preserve">’, f’dan ir-rigward, l-azzjonijiet </w:t>
      </w:r>
      <w:proofErr w:type="spellStart"/>
      <w:r w:rsidRPr="00CE3115">
        <w:t>tal-OLAF</w:t>
      </w:r>
      <w:proofErr w:type="spellEnd"/>
      <w:r w:rsidRPr="00CE3115">
        <w:t xml:space="preserve">, inklużi rakkomandazzjonijiet fir-rapporti PIF annwali, djalogi bilaterali strutturati mal-Istati Membri, ir-reviżjoni tal-pjan ta’ azzjoni tal-Istrateġija tal-Kummissjoni Kontra l-Frodi, u skambji </w:t>
      </w:r>
      <w:proofErr w:type="spellStart"/>
      <w:r w:rsidRPr="00CE3115">
        <w:t>interistituzzjonali</w:t>
      </w:r>
      <w:proofErr w:type="spellEnd"/>
      <w:r w:rsidRPr="00CE3115">
        <w:t xml:space="preserve"> li </w:t>
      </w:r>
      <w:proofErr w:type="spellStart"/>
      <w:r w:rsidRPr="00CE3115">
        <w:t>jiffukaw</w:t>
      </w:r>
      <w:proofErr w:type="spellEnd"/>
      <w:r w:rsidRPr="00CE3115">
        <w:t xml:space="preserve"> fuq dawn il-kwistjonijiet;</w:t>
      </w:r>
    </w:p>
    <w:p w14:paraId="68A61DF7" w14:textId="77777777" w:rsidR="008D26DA" w:rsidRPr="00CE3115" w:rsidRDefault="008D26DA" w:rsidP="008D26DA">
      <w:pPr>
        <w:spacing w:after="240"/>
        <w:ind w:left="567" w:hanging="567"/>
      </w:pPr>
      <w:r w:rsidRPr="00CE3115">
        <w:t>6</w:t>
      </w:r>
      <w:r w:rsidR="00B96ABF">
        <w:t>5</w:t>
      </w:r>
      <w:r w:rsidRPr="00CE3115">
        <w:t>.</w:t>
      </w:r>
      <w:r w:rsidRPr="00CE3115">
        <w:tab/>
        <w:t xml:space="preserve">Jappella wkoll għal inizjattiva </w:t>
      </w:r>
      <w:proofErr w:type="spellStart"/>
      <w:r w:rsidRPr="00CE3115">
        <w:t>ddedikata</w:t>
      </w:r>
      <w:proofErr w:type="spellEnd"/>
      <w:r w:rsidRPr="00CE3115">
        <w:t xml:space="preserve"> għall-UE kollha biex jiġu żviluppati </w:t>
      </w:r>
      <w:r w:rsidRPr="00CE3115">
        <w:lastRenderedPageBreak/>
        <w:t xml:space="preserve">mekkaniżmi ta’ </w:t>
      </w:r>
      <w:proofErr w:type="spellStart"/>
      <w:r w:rsidRPr="00CE3115">
        <w:t>detezzjoni</w:t>
      </w:r>
      <w:proofErr w:type="spellEnd"/>
      <w:r w:rsidRPr="00CE3115">
        <w:t xml:space="preserve"> tal-frodi xprunati mill-IA </w:t>
      </w:r>
      <w:proofErr w:type="spellStart"/>
      <w:r w:rsidRPr="00CE3115">
        <w:t>fl-OLAF</w:t>
      </w:r>
      <w:proofErr w:type="spellEnd"/>
      <w:r w:rsidRPr="00CE3115">
        <w:t>, l-UPPE, u l-</w:t>
      </w:r>
      <w:proofErr w:type="spellStart"/>
      <w:r w:rsidRPr="00CE3115">
        <w:t>Europol</w:t>
      </w:r>
      <w:proofErr w:type="spellEnd"/>
      <w:r w:rsidRPr="00CE3115">
        <w:t xml:space="preserve">, biex tiżdied l-effiċjenza </w:t>
      </w:r>
      <w:proofErr w:type="spellStart"/>
      <w:r w:rsidRPr="00CE3115">
        <w:t>fit-traċċar</w:t>
      </w:r>
      <w:proofErr w:type="spellEnd"/>
      <w:r w:rsidRPr="00CE3115">
        <w:t xml:space="preserve"> u fil-prevenzjoni ta’ reati finanzjarji kontra l-baġit tal-UE; jirrakkomanda l-istabbiliment ta’ </w:t>
      </w:r>
      <w:proofErr w:type="spellStart"/>
      <w:r w:rsidRPr="00CE3115">
        <w:t>task</w:t>
      </w:r>
      <w:proofErr w:type="spellEnd"/>
      <w:r w:rsidRPr="00CE3115">
        <w:t xml:space="preserve"> </w:t>
      </w:r>
      <w:proofErr w:type="spellStart"/>
      <w:r w:rsidRPr="00CE3115">
        <w:t>force</w:t>
      </w:r>
      <w:proofErr w:type="spellEnd"/>
      <w:r w:rsidRPr="00CE3115">
        <w:t xml:space="preserve"> għall-UE kollha magħmula minn rappreżentanti </w:t>
      </w:r>
      <w:proofErr w:type="spellStart"/>
      <w:r w:rsidRPr="00CE3115">
        <w:t>tal-OLAF</w:t>
      </w:r>
      <w:proofErr w:type="spellEnd"/>
      <w:r w:rsidRPr="00CE3115">
        <w:t>, l-UPPE, l-</w:t>
      </w:r>
      <w:proofErr w:type="spellStart"/>
      <w:r w:rsidRPr="00CE3115">
        <w:t>Europol</w:t>
      </w:r>
      <w:proofErr w:type="spellEnd"/>
      <w:r w:rsidRPr="00CE3115">
        <w:t xml:space="preserve"> u l-unitajiet nazzjonali kontra l-frodi, b’enfasi </w:t>
      </w:r>
      <w:proofErr w:type="spellStart"/>
      <w:r w:rsidRPr="00CE3115">
        <w:t>ddedikata</w:t>
      </w:r>
      <w:proofErr w:type="spellEnd"/>
      <w:r w:rsidRPr="00CE3115">
        <w:t xml:space="preserve"> fuq it-theddid ta’ frodi diġitali, inklużi t-teknoloġija </w:t>
      </w:r>
      <w:proofErr w:type="spellStart"/>
      <w:r w:rsidRPr="00CE3115">
        <w:t>deepfake</w:t>
      </w:r>
      <w:proofErr w:type="spellEnd"/>
      <w:r w:rsidRPr="00CE3115">
        <w:t xml:space="preserve">, id-dokumenti foloz </w:t>
      </w:r>
      <w:proofErr w:type="spellStart"/>
      <w:r w:rsidRPr="00CE3115">
        <w:t>iġġenerati</w:t>
      </w:r>
      <w:proofErr w:type="spellEnd"/>
      <w:r w:rsidRPr="00CE3115">
        <w:t xml:space="preserve"> mill-IA u l-frodi tal-identità sintetika; </w:t>
      </w:r>
      <w:proofErr w:type="spellStart"/>
      <w:r w:rsidRPr="00CE3115">
        <w:t>jissottolinja</w:t>
      </w:r>
      <w:proofErr w:type="spellEnd"/>
      <w:r w:rsidRPr="00CE3115">
        <w:t xml:space="preserve"> li din </w:t>
      </w:r>
      <w:proofErr w:type="spellStart"/>
      <w:r w:rsidRPr="00CE3115">
        <w:t>it-task</w:t>
      </w:r>
      <w:proofErr w:type="spellEnd"/>
      <w:r w:rsidRPr="00CE3115">
        <w:t xml:space="preserve"> </w:t>
      </w:r>
      <w:proofErr w:type="spellStart"/>
      <w:r w:rsidRPr="00CE3115">
        <w:t>force</w:t>
      </w:r>
      <w:proofErr w:type="spellEnd"/>
      <w:r w:rsidRPr="00CE3115">
        <w:t xml:space="preserve"> għandha tiżviluppa u </w:t>
      </w:r>
      <w:proofErr w:type="spellStart"/>
      <w:r w:rsidRPr="00CE3115">
        <w:t>tikkondividi</w:t>
      </w:r>
      <w:proofErr w:type="spellEnd"/>
      <w:r w:rsidRPr="00CE3115">
        <w:t xml:space="preserve"> l-aħjar prattiki mal-Istati Membri;</w:t>
      </w:r>
    </w:p>
    <w:p w14:paraId="47D87601" w14:textId="77777777" w:rsidR="008D26DA" w:rsidRPr="00CE3115" w:rsidRDefault="008D26DA" w:rsidP="008D26DA">
      <w:pPr>
        <w:spacing w:after="240"/>
        <w:ind w:left="567" w:hanging="567"/>
      </w:pPr>
      <w:r w:rsidRPr="00CE3115">
        <w:t>6</w:t>
      </w:r>
      <w:r w:rsidR="00B96ABF">
        <w:t>6</w:t>
      </w:r>
      <w:r w:rsidRPr="00CE3115">
        <w:t>.</w:t>
      </w:r>
      <w:r w:rsidRPr="00CE3115">
        <w:tab/>
        <w:t xml:space="preserve">Jisħaq fuq il-ħtieġa ta’ aktar kooperazzjoni </w:t>
      </w:r>
      <w:proofErr w:type="spellStart"/>
      <w:r w:rsidRPr="00CE3115">
        <w:t>transfruntiera</w:t>
      </w:r>
      <w:proofErr w:type="spellEnd"/>
      <w:r w:rsidRPr="00CE3115">
        <w:t xml:space="preserve"> u mekkaniżmi ta’ </w:t>
      </w:r>
      <w:proofErr w:type="spellStart"/>
      <w:r w:rsidRPr="00CE3115">
        <w:t>kondiviżjoni</w:t>
      </w:r>
      <w:proofErr w:type="spellEnd"/>
      <w:r w:rsidRPr="00CE3115">
        <w:t xml:space="preserve"> tad-data bejn l-Istati Membri biex tiġi miġġielda l-frodi </w:t>
      </w:r>
      <w:proofErr w:type="spellStart"/>
      <w:r w:rsidRPr="00CE3115">
        <w:t>bbażata</w:t>
      </w:r>
      <w:proofErr w:type="spellEnd"/>
      <w:r w:rsidRPr="00CE3115">
        <w:t xml:space="preserve"> fuq l-IA, b’mod partikolari f’oqsma ta’ riskju għoli bħall-VAT, id-dwana u d-distribuzzjoni tal-għajnuna finanzjarja; jinkoraġġixxi l-ħolqien ta’ ċentru tal-</w:t>
      </w:r>
      <w:proofErr w:type="spellStart"/>
      <w:r w:rsidRPr="00CE3115">
        <w:t>intelligence</w:t>
      </w:r>
      <w:proofErr w:type="spellEnd"/>
      <w:r w:rsidRPr="00CE3115">
        <w:t xml:space="preserve"> konġunt tal-UE biex tiġi </w:t>
      </w:r>
      <w:proofErr w:type="spellStart"/>
      <w:r w:rsidRPr="00CE3115">
        <w:t>traċċata</w:t>
      </w:r>
      <w:proofErr w:type="spellEnd"/>
      <w:r w:rsidRPr="00CE3115">
        <w:t xml:space="preserve"> l-attività </w:t>
      </w:r>
      <w:proofErr w:type="spellStart"/>
      <w:r w:rsidRPr="00CE3115">
        <w:t>frodulenti</w:t>
      </w:r>
      <w:proofErr w:type="spellEnd"/>
      <w:r w:rsidRPr="00CE3115">
        <w:t xml:space="preserve"> tal-IA f’ħin reali; jistieden lill-Kummissjoni u lill-Istati Membri </w:t>
      </w:r>
      <w:proofErr w:type="spellStart"/>
      <w:r w:rsidRPr="00CE3115">
        <w:t>jintegraw</w:t>
      </w:r>
      <w:proofErr w:type="spellEnd"/>
      <w:r w:rsidRPr="00CE3115">
        <w:t xml:space="preserve"> l-IA u l-</w:t>
      </w:r>
      <w:proofErr w:type="spellStart"/>
      <w:r w:rsidRPr="00CE3115">
        <w:t>analitika</w:t>
      </w:r>
      <w:proofErr w:type="spellEnd"/>
      <w:r w:rsidRPr="00CE3115">
        <w:t xml:space="preserve"> tad-data fis-sistemi ta’ </w:t>
      </w:r>
      <w:proofErr w:type="spellStart"/>
      <w:r w:rsidRPr="00CE3115">
        <w:t>detezzjoni</w:t>
      </w:r>
      <w:proofErr w:type="spellEnd"/>
      <w:r w:rsidRPr="00CE3115">
        <w:t xml:space="preserve"> tal-frodi, filwaqt li jiżguraw l-</w:t>
      </w:r>
      <w:proofErr w:type="spellStart"/>
      <w:r w:rsidRPr="00CE3115">
        <w:t>interoperabbiltà</w:t>
      </w:r>
      <w:proofErr w:type="spellEnd"/>
      <w:r w:rsidRPr="00CE3115">
        <w:t xml:space="preserve"> bejn il-bażijiet tad-data nazzjonali u tal-UE u jżommu salvagwardji tal-protezzjoni tad-data b’saħħithom;</w:t>
      </w:r>
    </w:p>
    <w:p w14:paraId="5633E612" w14:textId="77777777" w:rsidR="008D26DA" w:rsidRPr="00CE3115" w:rsidRDefault="008D26DA" w:rsidP="008D26DA">
      <w:pPr>
        <w:spacing w:after="240"/>
        <w:ind w:left="567" w:hanging="567"/>
      </w:pPr>
      <w:r w:rsidRPr="00CE3115">
        <w:t>6</w:t>
      </w:r>
      <w:r w:rsidR="00B96ABF">
        <w:t>7</w:t>
      </w:r>
      <w:r w:rsidRPr="00CE3115">
        <w:t>.</w:t>
      </w:r>
      <w:r w:rsidRPr="00CE3115">
        <w:tab/>
        <w:t xml:space="preserve">Jistieden lill-Kummissjoni u lill-Istati Membri jimplimentaw miżuri stretti ta’ trasparenza u awditjar fl-għodod ta’ </w:t>
      </w:r>
      <w:proofErr w:type="spellStart"/>
      <w:r w:rsidRPr="00CE3115">
        <w:t>detezzjoni</w:t>
      </w:r>
      <w:proofErr w:type="spellEnd"/>
      <w:r w:rsidRPr="00CE3115">
        <w:t xml:space="preserve"> tal-frodi </w:t>
      </w:r>
      <w:proofErr w:type="spellStart"/>
      <w:r w:rsidRPr="00CE3115">
        <w:t>bbażati</w:t>
      </w:r>
      <w:proofErr w:type="spellEnd"/>
      <w:r w:rsidRPr="00CE3115">
        <w:t xml:space="preserve"> fuq l-IA biex jipprevjenu l-preġudizzju, il-manipulazzjoni </w:t>
      </w:r>
      <w:proofErr w:type="spellStart"/>
      <w:r w:rsidRPr="00CE3115">
        <w:t>algoritmika</w:t>
      </w:r>
      <w:proofErr w:type="spellEnd"/>
      <w:r w:rsidRPr="00CE3115">
        <w:t xml:space="preserve"> u l-użu ħażin fis-sistemi ta’ sorveljanza finanzjarja; iħeġġeġ l-iżvilupp ta’ linji gwida dwar l-etika tal-IA għall-istituzzjonijiet kontra l-frodi biex jiġi żgurat l-obbligu ta’ rendikont;</w:t>
      </w:r>
    </w:p>
    <w:p w14:paraId="200E14FC" w14:textId="77777777" w:rsidR="008D26DA" w:rsidRPr="00CE3115" w:rsidRDefault="008D26DA" w:rsidP="008D26DA">
      <w:pPr>
        <w:spacing w:after="240"/>
        <w:ind w:left="567" w:hanging="567"/>
      </w:pPr>
      <w:r w:rsidRPr="00CE3115">
        <w:t>6</w:t>
      </w:r>
      <w:r w:rsidR="00B96ABF">
        <w:t>8</w:t>
      </w:r>
      <w:r w:rsidRPr="00CE3115">
        <w:t>.</w:t>
      </w:r>
      <w:r w:rsidRPr="00CE3115">
        <w:tab/>
        <w:t>Jappella għal proċess obbligatorju ta’ verifika forensika għall-evidenza diġitali kollha ppreżentata f’każijiet ta’ frodi finanzjarja, li jiżgura l-</w:t>
      </w:r>
      <w:proofErr w:type="spellStart"/>
      <w:r w:rsidRPr="00CE3115">
        <w:t>awtentiċità</w:t>
      </w:r>
      <w:proofErr w:type="spellEnd"/>
      <w:r w:rsidRPr="00CE3115">
        <w:t xml:space="preserve"> tad-dokumenti u tal-materjal tal-awdjo u tal-</w:t>
      </w:r>
      <w:proofErr w:type="spellStart"/>
      <w:r w:rsidRPr="00CE3115">
        <w:t>vidjo</w:t>
      </w:r>
      <w:proofErr w:type="spellEnd"/>
      <w:r w:rsidRPr="00CE3115">
        <w:t xml:space="preserve"> użati fl-investigazzjonijiet;</w:t>
      </w:r>
    </w:p>
    <w:p w14:paraId="5747D638" w14:textId="77777777" w:rsidR="008D26DA" w:rsidRPr="00CE3115" w:rsidRDefault="008D26DA" w:rsidP="008D26DA">
      <w:pPr>
        <w:spacing w:before="360" w:after="240"/>
        <w:rPr>
          <w:snapToGrid w:val="0"/>
        </w:rPr>
      </w:pPr>
      <w:r w:rsidRPr="00CE3115">
        <w:rPr>
          <w:b/>
          <w:i/>
          <w:snapToGrid w:val="0"/>
        </w:rPr>
        <w:t>Il-livell intern tal-Arkitettura Kontra l-Frodi tal-UE – miżuri ewlenin tal-2023 fil-livell tal-UE</w:t>
      </w:r>
    </w:p>
    <w:p w14:paraId="79F217E7" w14:textId="77777777" w:rsidR="008D26DA" w:rsidRPr="00CE3115" w:rsidRDefault="008D26DA" w:rsidP="008D26DA">
      <w:pPr>
        <w:spacing w:after="240"/>
        <w:ind w:left="567" w:hanging="567"/>
      </w:pPr>
      <w:r w:rsidRPr="00CE3115">
        <w:t>6</w:t>
      </w:r>
      <w:r w:rsidR="00B96ABF">
        <w:t>9</w:t>
      </w:r>
      <w:r w:rsidRPr="00CE3115">
        <w:t>.</w:t>
      </w:r>
      <w:r w:rsidRPr="00CE3115">
        <w:tab/>
      </w:r>
      <w:proofErr w:type="spellStart"/>
      <w:r w:rsidRPr="00CE3115">
        <w:t>Jissottolinja</w:t>
      </w:r>
      <w:proofErr w:type="spellEnd"/>
      <w:r w:rsidRPr="00CE3115">
        <w:t xml:space="preserve"> l-fatt li l-Arkitettura Kontra l-Frodi tal-UE hija arkitettura istituzzjonali komposta mfassla biex tidentifika, tipprevjeni u </w:t>
      </w:r>
      <w:proofErr w:type="spellStart"/>
      <w:r w:rsidRPr="00CE3115">
        <w:t>tiġġieled</w:t>
      </w:r>
      <w:proofErr w:type="spellEnd"/>
      <w:r w:rsidRPr="00CE3115">
        <w:t xml:space="preserve"> il-frodi u forom oħra ta’ mġiba ħażina li jaffettwaw l-interessi finanzjarji tal-UE, hija mibnija fuq network b’diversi livelli ta’ kooperazzjoni li fih l-ewwel livell (</w:t>
      </w:r>
      <w:proofErr w:type="spellStart"/>
      <w:r w:rsidRPr="00CE3115">
        <w:t>l-OLAF</w:t>
      </w:r>
      <w:proofErr w:type="spellEnd"/>
      <w:r w:rsidRPr="00CE3115">
        <w:t>, l-UPPE, l-</w:t>
      </w:r>
      <w:proofErr w:type="spellStart"/>
      <w:r w:rsidRPr="00CE3115">
        <w:t>Europol</w:t>
      </w:r>
      <w:proofErr w:type="spellEnd"/>
      <w:r w:rsidRPr="00CE3115">
        <w:t>, l-</w:t>
      </w:r>
      <w:proofErr w:type="spellStart"/>
      <w:r w:rsidRPr="00CE3115">
        <w:t>Eurojust</w:t>
      </w:r>
      <w:proofErr w:type="spellEnd"/>
      <w:r w:rsidRPr="00CE3115">
        <w:t xml:space="preserve">, l-AMLA, il-Kummissjoni, il-QEA u l-Bank Ewropew tal-Investiment (BEI)) huwa </w:t>
      </w:r>
      <w:proofErr w:type="spellStart"/>
      <w:r w:rsidRPr="00CE3115">
        <w:t>bbażat</w:t>
      </w:r>
      <w:proofErr w:type="spellEnd"/>
      <w:r w:rsidRPr="00CE3115">
        <w:t xml:space="preserve"> fuq kooperazzjoni orizzontali bejn l-istituzzjonijiet, il-korpi, l-uffiċċji u l-aġenziji tal-UE, filwaqt li l-livelli l-oħra huma </w:t>
      </w:r>
      <w:proofErr w:type="spellStart"/>
      <w:r w:rsidRPr="00CE3115">
        <w:t>bbażati</w:t>
      </w:r>
      <w:proofErr w:type="spellEnd"/>
      <w:r w:rsidRPr="00CE3115">
        <w:t xml:space="preserve"> fuq relazzjonijiet vertikali bejn l-awtoritajiet tal-UE u dawk nazzjonali, u bejn l-awtoritajiet tal-UE u l-organizzazzjonijiet internazzjonali; jirrimarka li l-Arkitettura Kontra l-Frodi </w:t>
      </w:r>
      <w:proofErr w:type="spellStart"/>
      <w:r w:rsidRPr="00CE3115">
        <w:t>evolviet</w:t>
      </w:r>
      <w:proofErr w:type="spellEnd"/>
      <w:r w:rsidRPr="00CE3115">
        <w:t xml:space="preserve"> matul is-snin permezz ta’ sensiela ta’ deċiżjonijiet separati li wasslu għal network </w:t>
      </w:r>
      <w:proofErr w:type="spellStart"/>
      <w:r w:rsidRPr="00CE3115">
        <w:t>innovattiv</w:t>
      </w:r>
      <w:proofErr w:type="spellEnd"/>
      <w:r w:rsidRPr="00CE3115">
        <w:t xml:space="preserve"> ta’ entitajiet; </w:t>
      </w:r>
      <w:proofErr w:type="spellStart"/>
      <w:r w:rsidRPr="00CE3115">
        <w:t>jissottolinja</w:t>
      </w:r>
      <w:proofErr w:type="spellEnd"/>
      <w:r w:rsidRPr="00CE3115">
        <w:t xml:space="preserve"> li l-attivitajiet </w:t>
      </w:r>
      <w:proofErr w:type="spellStart"/>
      <w:r w:rsidRPr="00CE3115">
        <w:t>koordinati</w:t>
      </w:r>
      <w:proofErr w:type="spellEnd"/>
      <w:r w:rsidRPr="00CE3115">
        <w:t xml:space="preserve"> tagħhom f’dawn l-aħħar snin </w:t>
      </w:r>
      <w:proofErr w:type="spellStart"/>
      <w:r w:rsidRPr="00CE3115">
        <w:t>iġġeneraw</w:t>
      </w:r>
      <w:proofErr w:type="spellEnd"/>
      <w:r w:rsidRPr="00CE3115">
        <w:t xml:space="preserve"> esperjenza siewja li għandha titqies fir-reviżjoni futura tar-regolamenti rilevanti; jisħaq li permezz tal-ħolqien tal-UPPE, ġiet stabbilita l-ewwel awtorità ta’ prosekuzzjoni Ewropea li tippermetti investigazzjonijiet u </w:t>
      </w:r>
      <w:proofErr w:type="spellStart"/>
      <w:r w:rsidRPr="00CE3115">
        <w:t>prosekuzzjonijiet</w:t>
      </w:r>
      <w:proofErr w:type="spellEnd"/>
      <w:r w:rsidRPr="00CE3115">
        <w:t xml:space="preserve"> fil-pront u diretti tal-liġi kriminali, u li t-</w:t>
      </w:r>
      <w:proofErr w:type="spellStart"/>
      <w:r w:rsidRPr="00CE3115">
        <w:t>tagħlimiet</w:t>
      </w:r>
      <w:proofErr w:type="spellEnd"/>
      <w:r w:rsidRPr="00CE3115">
        <w:t xml:space="preserve"> meħuda fl-ewwel snin tal-attività </w:t>
      </w:r>
      <w:proofErr w:type="spellStart"/>
      <w:r w:rsidRPr="00CE3115">
        <w:t>operazzjonali</w:t>
      </w:r>
      <w:proofErr w:type="spellEnd"/>
      <w:r w:rsidRPr="00CE3115">
        <w:t xml:space="preserve"> tagħha jeħtieġ li jiġu integrati b’mod adegwat fil-qafas </w:t>
      </w:r>
      <w:proofErr w:type="spellStart"/>
      <w:r w:rsidRPr="00CE3115">
        <w:t>leġiżlattiv</w:t>
      </w:r>
      <w:proofErr w:type="spellEnd"/>
      <w:r w:rsidRPr="00CE3115">
        <w:t xml:space="preserve"> biex ikun jista’ jittieħed vantaġġ sħiħ mill-għodod u mir-riżorsi disponibbli; jisħaq fuq l-importanza ta’ mandati ċari bejn id-diversi istituzzjonijiet, korpi, uffiċċji u aġenziji tal-UE sabiex jiġi minimizzat ir-riskju ta’ </w:t>
      </w:r>
      <w:proofErr w:type="spellStart"/>
      <w:r w:rsidRPr="00CE3115">
        <w:t>trikkib</w:t>
      </w:r>
      <w:proofErr w:type="spellEnd"/>
      <w:r w:rsidRPr="00CE3115">
        <w:t xml:space="preserve"> u </w:t>
      </w:r>
      <w:proofErr w:type="spellStart"/>
      <w:r w:rsidRPr="00CE3115">
        <w:t>duplikazzjoni</w:t>
      </w:r>
      <w:proofErr w:type="spellEnd"/>
      <w:r w:rsidRPr="00CE3115">
        <w:t xml:space="preserve"> u b’hekk tiġi żgurata l-effiċjenza tal-funzjonament tal-Arkitettura Kontra l-Frodi;</w:t>
      </w:r>
    </w:p>
    <w:p w14:paraId="578BF8E5" w14:textId="77777777" w:rsidR="008D26DA" w:rsidRPr="00CE3115" w:rsidRDefault="00B96ABF" w:rsidP="008D26DA">
      <w:pPr>
        <w:spacing w:after="240"/>
        <w:ind w:left="567" w:hanging="567"/>
      </w:pPr>
      <w:r>
        <w:lastRenderedPageBreak/>
        <w:t>70</w:t>
      </w:r>
      <w:r w:rsidR="008D26DA" w:rsidRPr="00CE3115">
        <w:t>.</w:t>
      </w:r>
      <w:r w:rsidR="008D26DA" w:rsidRPr="00CE3115">
        <w:tab/>
        <w:t xml:space="preserve">Japprezza l-integrazzjoni fir-Rapport PIF tal-2023 tar-riżultati amministrattivi u ġudizzjarji ewlenin li kisbu </w:t>
      </w:r>
      <w:proofErr w:type="spellStart"/>
      <w:r w:rsidR="008D26DA" w:rsidRPr="00CE3115">
        <w:t>l-OLAF</w:t>
      </w:r>
      <w:proofErr w:type="spellEnd"/>
      <w:r w:rsidR="008D26DA" w:rsidRPr="00CE3115">
        <w:t xml:space="preserve"> u l-UPPE rispettivament, li saret wara l-ħafna appelli mill-Parlament għal </w:t>
      </w:r>
      <w:proofErr w:type="spellStart"/>
      <w:r w:rsidR="008D26DA" w:rsidRPr="00CE3115">
        <w:t>rapportar</w:t>
      </w:r>
      <w:proofErr w:type="spellEnd"/>
      <w:r w:rsidR="008D26DA" w:rsidRPr="00CE3115">
        <w:t xml:space="preserve"> aktar komprensiv tal-azzjonijiet imwettqa mill-komponenti tal-Arkitettura Kontra l-Frodi; iqis, madankollu, li d-differenzi fin-natura, l-kamp ta’ applikazzjoni u l-</w:t>
      </w:r>
      <w:proofErr w:type="spellStart"/>
      <w:r w:rsidR="008D26DA" w:rsidRPr="00CE3115">
        <w:t>granularità</w:t>
      </w:r>
      <w:proofErr w:type="spellEnd"/>
      <w:r w:rsidR="008D26DA" w:rsidRPr="00CE3115">
        <w:t xml:space="preserve"> bejn iż-żewġ rapporti għandhom jiġu indirizzati u li l-oqsma ta’ kooperazzjoni għandhom jiġu indikati b’mod ċar; iqis li d-differenzi fiċ-ċifri pprovduti </w:t>
      </w:r>
      <w:proofErr w:type="spellStart"/>
      <w:r w:rsidR="008D26DA" w:rsidRPr="00CE3115">
        <w:t>mill-OLAF</w:t>
      </w:r>
      <w:proofErr w:type="spellEnd"/>
      <w:r w:rsidR="008D26DA" w:rsidRPr="00CE3115">
        <w:t xml:space="preserve">, mill-UPPE u mir-Rapport PIF tal-2023 huma </w:t>
      </w:r>
      <w:proofErr w:type="spellStart"/>
      <w:r w:rsidR="008D26DA" w:rsidRPr="00CE3115">
        <w:t>ġġustifikati</w:t>
      </w:r>
      <w:proofErr w:type="spellEnd"/>
      <w:r w:rsidR="008D26DA" w:rsidRPr="00CE3115">
        <w:t xml:space="preserve"> fiċ-ċirkostanzi attwali; jenfasizza li l-korpi ta’ </w:t>
      </w:r>
      <w:proofErr w:type="spellStart"/>
      <w:r w:rsidR="008D26DA" w:rsidRPr="00CE3115">
        <w:t>rapportar</w:t>
      </w:r>
      <w:proofErr w:type="spellEnd"/>
      <w:r w:rsidR="008D26DA" w:rsidRPr="00CE3115">
        <w:t xml:space="preserve"> fl-Istati Membri jistgħu jirrapportaw dwar investigazzjonijiet kriminali biss meta l-awtoritajiet ġudizzjarji rilevanti jagħtuhom l-awtorizzazzjoni biex jagħmlu dan, u dan jimplika li filwaqt li l-UPPE u </w:t>
      </w:r>
      <w:proofErr w:type="spellStart"/>
      <w:r w:rsidR="008D26DA" w:rsidRPr="00CE3115">
        <w:t>l-OLAF</w:t>
      </w:r>
      <w:proofErr w:type="spellEnd"/>
      <w:r w:rsidR="008D26DA" w:rsidRPr="00CE3115">
        <w:t xml:space="preserve"> jirrapportaw data dwar investigazzjonijiet attivi, il-korpi ta’ </w:t>
      </w:r>
      <w:proofErr w:type="spellStart"/>
      <w:r w:rsidR="008D26DA" w:rsidRPr="00CE3115">
        <w:t>rapportar</w:t>
      </w:r>
      <w:proofErr w:type="spellEnd"/>
      <w:r w:rsidR="008D26DA" w:rsidRPr="00CE3115">
        <w:t xml:space="preserve"> spiss ma jkunux jistgħu jdaħħlu dawn id-dettalji fil-bażi tad-data tal-IMS minħabba l-ħtieġa li tiġi protetta l-</w:t>
      </w:r>
      <w:proofErr w:type="spellStart"/>
      <w:r w:rsidR="008D26DA" w:rsidRPr="00CE3115">
        <w:t>kunfidenzjalità</w:t>
      </w:r>
      <w:proofErr w:type="spellEnd"/>
      <w:r w:rsidR="008D26DA" w:rsidRPr="00CE3115">
        <w:t xml:space="preserve"> u jiġi żgurat it-twettiq xieraq tal-investigazzjonijiet; jifhem li dawn il-każijiet jirriżultaw f’diverġenza fid-data (“delta”) li tista’ tiġi eliminata biss meta jitlestew l-investigazzjonijiet u d-data rilevanti tiġi inkluża </w:t>
      </w:r>
      <w:proofErr w:type="spellStart"/>
      <w:r w:rsidR="008D26DA" w:rsidRPr="00CE3115">
        <w:t>fir-rapportar</w:t>
      </w:r>
      <w:proofErr w:type="spellEnd"/>
      <w:r w:rsidR="008D26DA" w:rsidRPr="00CE3115">
        <w:t xml:space="preserve"> lill-Kummissjoni sabiex ikunu jistgħu jiġu inklużi f’Rapport PIF futur;</w:t>
      </w:r>
    </w:p>
    <w:p w14:paraId="2FD84C53" w14:textId="77777777" w:rsidR="008D26DA" w:rsidRPr="00CE3115" w:rsidRDefault="00B96ABF" w:rsidP="008D26DA">
      <w:pPr>
        <w:spacing w:after="240"/>
        <w:ind w:left="567" w:hanging="567"/>
      </w:pPr>
      <w:r>
        <w:t>71</w:t>
      </w:r>
      <w:r w:rsidR="008D26DA" w:rsidRPr="00CE3115">
        <w:t>.</w:t>
      </w:r>
      <w:r w:rsidR="008D26DA" w:rsidRPr="00CE3115">
        <w:tab/>
        <w:t xml:space="preserve">Jilqa’ l-adozzjoni mill-Kummissjoni, f’Mejju 2023, ta’ pakkett ta’ miżuri kontra l-korruzzjoni li jinkludi proposta għal direttiva dwar il-ġlieda kontra l-korruzzjoni; jemmen li l-prevenzjoni u l-prosekuzzjoni tal-korruzzjoni jeħtieġ li jiġu </w:t>
      </w:r>
      <w:proofErr w:type="spellStart"/>
      <w:r w:rsidR="008D26DA" w:rsidRPr="00CE3115">
        <w:t>intensifikati</w:t>
      </w:r>
      <w:proofErr w:type="spellEnd"/>
      <w:r w:rsidR="008D26DA" w:rsidRPr="00CE3115">
        <w:t xml:space="preserve"> u jistieden lill-Kummissjoni </w:t>
      </w:r>
      <w:proofErr w:type="spellStart"/>
      <w:r w:rsidR="008D26DA" w:rsidRPr="00CE3115">
        <w:t>tintensifika</w:t>
      </w:r>
      <w:proofErr w:type="spellEnd"/>
      <w:r w:rsidR="008D26DA" w:rsidRPr="00CE3115">
        <w:t xml:space="preserve"> l-</w:t>
      </w:r>
      <w:proofErr w:type="spellStart"/>
      <w:r w:rsidR="008D26DA" w:rsidRPr="00CE3115">
        <w:t>monitoraġġ</w:t>
      </w:r>
      <w:proofErr w:type="spellEnd"/>
      <w:r w:rsidR="008D26DA" w:rsidRPr="00CE3115">
        <w:t xml:space="preserve"> tal-infurzar tal-miżuri fl-Istati Membri;</w:t>
      </w:r>
    </w:p>
    <w:p w14:paraId="17F4CB8B" w14:textId="77777777" w:rsidR="008D26DA" w:rsidRPr="00CE3115" w:rsidRDefault="008D26DA" w:rsidP="008D26DA">
      <w:pPr>
        <w:spacing w:after="240"/>
        <w:ind w:left="567" w:hanging="567"/>
      </w:pPr>
      <w:r w:rsidRPr="00CE3115">
        <w:t>7</w:t>
      </w:r>
      <w:r w:rsidR="00B96ABF">
        <w:t>2</w:t>
      </w:r>
      <w:r w:rsidRPr="00CE3115">
        <w:t>.</w:t>
      </w:r>
      <w:r w:rsidRPr="00CE3115">
        <w:tab/>
        <w:t>Jilqa’ l-istabbiliment ta’ network kontra l-korruzzjoni, li ltaqa’ għall-ewwel darba fl-20 ta’ Settembru 2023, jemmen li l-</w:t>
      </w:r>
      <w:proofErr w:type="spellStart"/>
      <w:r w:rsidRPr="00CE3115">
        <w:t>immappjar</w:t>
      </w:r>
      <w:proofErr w:type="spellEnd"/>
      <w:r w:rsidRPr="00CE3115">
        <w:t xml:space="preserve"> ta’ żoni b’riskju għoli ta’ korruzzjoni jista’ jikkontribwixxi b’mod effettiv għall-iżvilupp ulterjuri tal-istrateġija tal-UE kontra l-korruzzjoni;</w:t>
      </w:r>
    </w:p>
    <w:p w14:paraId="25316099" w14:textId="77777777" w:rsidR="008D26DA" w:rsidRPr="00CE3115" w:rsidRDefault="008D26DA" w:rsidP="008D26DA">
      <w:pPr>
        <w:spacing w:after="240"/>
        <w:ind w:left="567" w:hanging="567"/>
      </w:pPr>
      <w:r w:rsidRPr="00CE3115">
        <w:t>7</w:t>
      </w:r>
      <w:r w:rsidR="00B96ABF">
        <w:t>3</w:t>
      </w:r>
      <w:r w:rsidRPr="00CE3115">
        <w:t>.</w:t>
      </w:r>
      <w:r w:rsidRPr="00CE3115">
        <w:tab/>
      </w:r>
      <w:proofErr w:type="spellStart"/>
      <w:r w:rsidRPr="00CE3115">
        <w:t>Jissottolinja</w:t>
      </w:r>
      <w:proofErr w:type="spellEnd"/>
      <w:r w:rsidRPr="00CE3115">
        <w:t xml:space="preserve"> l-importanza tal-istat tad-dritt bħala wieħed mill-valuri fundamentali tal-Unjoni u jisħaq li l-mekkaniżmu ta’ </w:t>
      </w:r>
      <w:proofErr w:type="spellStart"/>
      <w:r w:rsidRPr="00CE3115">
        <w:t>kundizzjonalità</w:t>
      </w:r>
      <w:proofErr w:type="spellEnd"/>
      <w:r w:rsidRPr="00CE3115">
        <w:t xml:space="preserve"> tal-istat tad-dritt huwa kruċjali sabiex jiġi żgurat li l-Istati Membri jkomplu jirrispettaw il-prinċipji tal-istat tad-dritt; itenni t-tħassib qawwi tiegħu dwar is-sitwazzjoni li tikkonċerna l-istat tad-dritt f’ċerti Stati Membri, li hija </w:t>
      </w:r>
      <w:proofErr w:type="spellStart"/>
      <w:r w:rsidRPr="00CE3115">
        <w:t>inkwetanti</w:t>
      </w:r>
      <w:proofErr w:type="spellEnd"/>
      <w:r w:rsidRPr="00CE3115">
        <w:t xml:space="preserve"> ħafna fiha nfisha u li tista’ twassal għal telf serju għall-baġit tal-Unjoni; jistieden lill-Kummissjoni tiżgura l-implimentazzjoni stretta u rapida tal-elementi kollha tal-mekkaniżmu meta l-Istati Membri jiksru l-prinċipji tal-istat tad-dritt u meta dan jaffettwa, jew jirriskja li jaffettwa, l-interessi finanzjarji tal-UE; </w:t>
      </w:r>
      <w:proofErr w:type="spellStart"/>
      <w:r w:rsidRPr="00CE3115">
        <w:t>jinsisti</w:t>
      </w:r>
      <w:proofErr w:type="spellEnd"/>
      <w:r w:rsidRPr="00CE3115">
        <w:t xml:space="preserve"> wkoll fuq il-ħtieġa ta’ </w:t>
      </w:r>
      <w:proofErr w:type="spellStart"/>
      <w:r w:rsidRPr="00CE3115">
        <w:t>koerenza</w:t>
      </w:r>
      <w:proofErr w:type="spellEnd"/>
      <w:r w:rsidRPr="00CE3115">
        <w:t xml:space="preserve"> bejn diversi strumenti meta tiġi vvalutata s-sitwazzjoni tal-istat tad-dritt fl-Istati Membri;</w:t>
      </w:r>
    </w:p>
    <w:p w14:paraId="7253A3E6" w14:textId="77777777" w:rsidR="008D26DA" w:rsidRPr="00CE3115" w:rsidRDefault="008D26DA" w:rsidP="008D26DA">
      <w:pPr>
        <w:spacing w:after="240"/>
        <w:ind w:left="567" w:hanging="567"/>
        <w:rPr>
          <w:b/>
          <w:i/>
        </w:rPr>
      </w:pPr>
      <w:r w:rsidRPr="00CE3115">
        <w:t>7</w:t>
      </w:r>
      <w:r w:rsidR="00B96ABF">
        <w:t>4</w:t>
      </w:r>
      <w:r w:rsidRPr="00CE3115">
        <w:t>.</w:t>
      </w:r>
      <w:r w:rsidRPr="00CE3115">
        <w:tab/>
        <w:t xml:space="preserve">Jinnota li r-raba’ Rapport tal-Kummissjoni 2023 dwar l-istat tad-dritt, adottat fi Frar 2024, jipprovdi </w:t>
      </w:r>
      <w:proofErr w:type="spellStart"/>
      <w:r w:rsidRPr="00CE3115">
        <w:t>segwitu</w:t>
      </w:r>
      <w:proofErr w:type="spellEnd"/>
      <w:r w:rsidRPr="00CE3115">
        <w:t xml:space="preserve"> għar-rakkomandazzjonijiet maħruġa fir-Rapport dwar l-Istat tad-Dritt tas-sena l-oħra; jirrikonoxxi li, fil-ġlieda kontra l-korruzzjoni, diversi Stati Membri </w:t>
      </w:r>
      <w:proofErr w:type="spellStart"/>
      <w:r w:rsidRPr="00CE3115">
        <w:t>aġġornaw</w:t>
      </w:r>
      <w:proofErr w:type="spellEnd"/>
      <w:r w:rsidRPr="00CE3115">
        <w:t xml:space="preserve"> jew nedew reviżjoni tal-istrateġiji u/jew il-pjanijiet ta’ azzjoni nazzjonali tagħhom, filwaqt li oħrajn </w:t>
      </w:r>
      <w:proofErr w:type="spellStart"/>
      <w:r w:rsidRPr="00CE3115">
        <w:t>irriformaw</w:t>
      </w:r>
      <w:proofErr w:type="spellEnd"/>
      <w:r w:rsidRPr="00CE3115">
        <w:t xml:space="preserve"> il-liġi kriminali biex isaħħu l-ġlieda kontra l-korruzzjoni; josserva li għal ħafna Stati Membri l-ostaklu ewlieni għall-ġlieda kontra l-korruzzjoni huwa r-riżorsi limitati tas-servizzi ta’ prosekuzzjoni; jistieden lill-Kummissjoni tkompli tinkoraġġixxi u </w:t>
      </w:r>
      <w:proofErr w:type="spellStart"/>
      <w:r w:rsidRPr="00CE3115">
        <w:t>tappoġġja</w:t>
      </w:r>
      <w:proofErr w:type="spellEnd"/>
      <w:r w:rsidRPr="00CE3115">
        <w:t xml:space="preserve"> l-isforzi tal-Istati Membri biex jirriformaw u jtejbu l-</w:t>
      </w:r>
      <w:proofErr w:type="spellStart"/>
      <w:r w:rsidRPr="00CE3115">
        <w:t>effikaċja</w:t>
      </w:r>
      <w:proofErr w:type="spellEnd"/>
      <w:r w:rsidRPr="00CE3115">
        <w:t xml:space="preserve"> tal-proċedimenti kriminali u jindirizzaw l-isfidi l-oħra identifikati fir-rapport; ifakkar lill-Kummissjoni fl-għodod effettivi għad-dispożizzjoni tagħha biex tissalvagwardja l-istat tad-dritt, bħall-proċeduri ta’ ksur, il-</w:t>
      </w:r>
      <w:proofErr w:type="spellStart"/>
      <w:r w:rsidRPr="00CE3115">
        <w:t>kundizzjonalità</w:t>
      </w:r>
      <w:proofErr w:type="spellEnd"/>
      <w:r w:rsidRPr="00CE3115">
        <w:t xml:space="preserve"> tal-finanzjament u l-proċeduri tal-Artikolu 7 tat-TUE, u jistenna li l-Kummissjoni </w:t>
      </w:r>
      <w:proofErr w:type="spellStart"/>
      <w:r w:rsidRPr="00CE3115">
        <w:lastRenderedPageBreak/>
        <w:t>tużawhom</w:t>
      </w:r>
      <w:proofErr w:type="spellEnd"/>
      <w:r w:rsidRPr="00CE3115">
        <w:t xml:space="preserve"> kollha bi sħiħ; jenfasizza, f’dan ir-rigward, li r-Regolament Finanzjarju l-ġdid jintroduċi </w:t>
      </w:r>
      <w:proofErr w:type="spellStart"/>
      <w:r w:rsidRPr="00CE3115">
        <w:t>kundizzjonalità</w:t>
      </w:r>
      <w:proofErr w:type="spellEnd"/>
      <w:r w:rsidRPr="00CE3115">
        <w:t xml:space="preserve"> marbuta mal-valuri </w:t>
      </w:r>
      <w:proofErr w:type="spellStart"/>
      <w:r w:rsidRPr="00CE3115">
        <w:t>minquxa</w:t>
      </w:r>
      <w:proofErr w:type="spellEnd"/>
      <w:r w:rsidRPr="00CE3115">
        <w:t xml:space="preserve"> fl-Artikolu 2 tat-TUE u jistieden lill-Kummissjoni tibda </w:t>
      </w:r>
      <w:proofErr w:type="spellStart"/>
      <w:r w:rsidRPr="00CE3115">
        <w:t>tapplikah</w:t>
      </w:r>
      <w:proofErr w:type="spellEnd"/>
      <w:r w:rsidRPr="00CE3115">
        <w:t xml:space="preserve">, b’mod partikolari f’każijiet meta jkunu diġà </w:t>
      </w:r>
      <w:proofErr w:type="spellStart"/>
      <w:r w:rsidRPr="00CE3115">
        <w:t>tnedew</w:t>
      </w:r>
      <w:proofErr w:type="spellEnd"/>
      <w:r w:rsidRPr="00CE3115">
        <w:t xml:space="preserve"> proċeduri ta’ ksur kontra Stat Membru għal ksur tal-valuri </w:t>
      </w:r>
      <w:proofErr w:type="spellStart"/>
      <w:r w:rsidRPr="00CE3115">
        <w:t>minquxa</w:t>
      </w:r>
      <w:proofErr w:type="spellEnd"/>
      <w:r w:rsidRPr="00CE3115">
        <w:t xml:space="preserve"> fl-Artikolu 2 tat-TUE, peress li dan jikkostitwixxi rikonoxximent ċar ta’ ksur kontinwu li jista’ jkollu impatt ukoll fuq </w:t>
      </w:r>
      <w:proofErr w:type="spellStart"/>
      <w:r w:rsidRPr="00CE3115">
        <w:t>il-ġestjoni</w:t>
      </w:r>
      <w:proofErr w:type="spellEnd"/>
      <w:r w:rsidRPr="00CE3115">
        <w:t xml:space="preserve"> finanzjarja tajba tal-baġit tal-Unjoni;</w:t>
      </w:r>
    </w:p>
    <w:p w14:paraId="0DC391FD" w14:textId="77777777" w:rsidR="008D26DA" w:rsidRPr="00CE3115" w:rsidRDefault="008D26DA" w:rsidP="008D26DA">
      <w:pPr>
        <w:spacing w:after="240"/>
        <w:ind w:left="567" w:hanging="567"/>
      </w:pPr>
      <w:r w:rsidRPr="00CE3115">
        <w:rPr>
          <w:color w:val="000000"/>
        </w:rPr>
        <w:t>7</w:t>
      </w:r>
      <w:r w:rsidR="00B96ABF">
        <w:rPr>
          <w:color w:val="000000"/>
        </w:rPr>
        <w:t>5</w:t>
      </w:r>
      <w:r w:rsidRPr="00CE3115">
        <w:rPr>
          <w:color w:val="000000"/>
        </w:rPr>
        <w:t>.</w:t>
      </w:r>
      <w:r w:rsidRPr="00CE3115">
        <w:rPr>
          <w:color w:val="000000"/>
        </w:rPr>
        <w:tab/>
      </w:r>
      <w:r w:rsidRPr="00CE3115">
        <w:t>Jieħu nota tad-deċiżjoni tal-Kummissjoni li ma titneħħiex il-miżura skont l-Artikolu 2(2) tad-Deċiżjoni ta’ Implimentazzjoni tal-Kunsill (UE) 2022/2506 tal-15 ta’ Diċembru 2022 dwar miżuri għall-protezzjoni tal-baġit tal-Unjoni mill-ksur tal-prinċipji tal-istat tad-dritt fl-Ungerija</w:t>
      </w:r>
      <w:r w:rsidRPr="00CE3115">
        <w:rPr>
          <w:vertAlign w:val="superscript"/>
        </w:rPr>
        <w:footnoteReference w:id="39"/>
      </w:r>
      <w:r w:rsidRPr="00CE3115">
        <w:t xml:space="preserve">; jistenna li l-Kummissjoni u l-Kunsill ineħħu l-miżuri adottati biss fejn tinġabar evidenza li l-miżuri ta’ rimedju adottati mill-Gvern Ungeriż urew li huma effettivi fil-prattika u, b’mod partikolari, li ma nstabet l-ebda </w:t>
      </w:r>
      <w:proofErr w:type="spellStart"/>
      <w:r w:rsidRPr="00CE3115">
        <w:t>rigressjoni</w:t>
      </w:r>
      <w:proofErr w:type="spellEnd"/>
      <w:r w:rsidRPr="00CE3115">
        <w:t xml:space="preserve"> fir-rigward tal-miżuri diġà adottati; jikkundanna t-theddid, </w:t>
      </w:r>
      <w:proofErr w:type="spellStart"/>
      <w:r w:rsidRPr="00CE3115">
        <w:t>bħall-ispjunaġġ</w:t>
      </w:r>
      <w:proofErr w:type="spellEnd"/>
      <w:r w:rsidRPr="00CE3115">
        <w:t xml:space="preserve">, li għalih huwa espost il-persunal tal-istituzzjonijiet tal-UE, bħall-persunal </w:t>
      </w:r>
      <w:proofErr w:type="spellStart"/>
      <w:r w:rsidRPr="00CE3115">
        <w:t>tal-OLAF</w:t>
      </w:r>
      <w:proofErr w:type="spellEnd"/>
      <w:r w:rsidRPr="00CE3115">
        <w:t xml:space="preserve"> matul il-missjonijiet investigattivi tiegħu fl-Ungerija; jisħaq li tali azzjonijiet </w:t>
      </w:r>
      <w:proofErr w:type="spellStart"/>
      <w:r w:rsidRPr="00CE3115">
        <w:t>jimminaw</w:t>
      </w:r>
      <w:proofErr w:type="spellEnd"/>
      <w:r w:rsidRPr="00CE3115">
        <w:t xml:space="preserve"> serjament l-istat tad-dritt u l-</w:t>
      </w:r>
      <w:proofErr w:type="spellStart"/>
      <w:r w:rsidRPr="00CE3115">
        <w:t>integrità</w:t>
      </w:r>
      <w:proofErr w:type="spellEnd"/>
      <w:r w:rsidRPr="00CE3115">
        <w:t xml:space="preserve"> tal-istituzzjonijiet tal-UE; jappella biex jiġu stabbiliti malajr miżuri ta’ protezzjoni </w:t>
      </w:r>
      <w:proofErr w:type="spellStart"/>
      <w:r w:rsidRPr="00CE3115">
        <w:t>robusti</w:t>
      </w:r>
      <w:proofErr w:type="spellEnd"/>
      <w:r w:rsidRPr="00CE3115">
        <w:t xml:space="preserve"> li jissalvagwardjaw il-persunal tal-istituzzjonijiet tal-UE matul il-missjonijiet; jistieden lill-awtoritajiet Ungeriżi jieħdu passi immedjati u konkreti biex jissalvagwardjaw l-indipendenza ġudizzjarja, jiddefendu l-libertà tal-media u jimplimentaw bis-sħiħ ir-rakkomandazzjonijiet tar-Rapport tal-Kummissjoni dwar l-Istat tad-Dritt biex tiġi restawrata s-sistema ta’ </w:t>
      </w:r>
      <w:proofErr w:type="spellStart"/>
      <w:r w:rsidRPr="00CE3115">
        <w:t>kontrokontrolli</w:t>
      </w:r>
      <w:proofErr w:type="spellEnd"/>
      <w:r w:rsidRPr="00CE3115">
        <w:t xml:space="preserve"> demokratiċi; iħeġġeġ lill-Kunsill ikompli l-proċedura tal-Artikolu 7 tat-TUE kontra l-Gvern Ungeriż;</w:t>
      </w:r>
    </w:p>
    <w:p w14:paraId="22C44BE3" w14:textId="77777777" w:rsidR="008D26DA" w:rsidRPr="00CE3115" w:rsidRDefault="008D26DA" w:rsidP="008D26DA">
      <w:pPr>
        <w:spacing w:after="240"/>
        <w:ind w:left="567" w:hanging="567"/>
      </w:pPr>
      <w:r w:rsidRPr="00CE3115">
        <w:t>7</w:t>
      </w:r>
      <w:r w:rsidR="00B96ABF">
        <w:t>6</w:t>
      </w:r>
      <w:r w:rsidRPr="00CE3115">
        <w:t>.</w:t>
      </w:r>
      <w:r w:rsidRPr="00CE3115">
        <w:tab/>
        <w:t xml:space="preserve">Jenfasizza li r-rispett għall-istat tad-dritt, inkluża l-ġlieda kontra l-korruzzjoni, huwa fattur </w:t>
      </w:r>
      <w:proofErr w:type="spellStart"/>
      <w:r w:rsidRPr="00CE3115">
        <w:t>determinanti</w:t>
      </w:r>
      <w:proofErr w:type="spellEnd"/>
      <w:r w:rsidRPr="00CE3115">
        <w:t xml:space="preserve"> ewlieni tal-ambjent tas-suq uniku li </w:t>
      </w:r>
      <w:proofErr w:type="spellStart"/>
      <w:r w:rsidRPr="00CE3115">
        <w:t>jrawwem</w:t>
      </w:r>
      <w:proofErr w:type="spellEnd"/>
      <w:r w:rsidRPr="00CE3115">
        <w:t xml:space="preserve"> l-investiment, it-tkabbir, l-impjiegi u l-innovazzjoni, u jipproteġi lill-intrapriżi żgħar u ta’ daqs medju (</w:t>
      </w:r>
      <w:proofErr w:type="spellStart"/>
      <w:r w:rsidRPr="00CE3115">
        <w:t>SMEs</w:t>
      </w:r>
      <w:proofErr w:type="spellEnd"/>
      <w:r w:rsidRPr="00CE3115">
        <w:t xml:space="preserve">) u lill-operaturi ekonomiċi li joperaw bejn il-fruntieri; jisħaq li l-Kummissjoni hija responsabbli għal verifika </w:t>
      </w:r>
      <w:proofErr w:type="spellStart"/>
      <w:r w:rsidRPr="00CE3115">
        <w:t>rigoruża</w:t>
      </w:r>
      <w:proofErr w:type="spellEnd"/>
      <w:r w:rsidRPr="00CE3115">
        <w:t xml:space="preserve">, bħala kundizzjoni </w:t>
      </w:r>
      <w:proofErr w:type="spellStart"/>
      <w:r w:rsidRPr="00CE3115">
        <w:t>għall-iżborż</w:t>
      </w:r>
      <w:proofErr w:type="spellEnd"/>
      <w:r w:rsidRPr="00CE3115">
        <w:t xml:space="preserve"> tal-finanzjament, tal-</w:t>
      </w:r>
      <w:proofErr w:type="spellStart"/>
      <w:r w:rsidRPr="00CE3115">
        <w:t>issodisfar</w:t>
      </w:r>
      <w:proofErr w:type="spellEnd"/>
      <w:r w:rsidRPr="00CE3115">
        <w:t xml:space="preserve"> tal-istadji importanti relatati mal-istat tad-dritt integrati fid-diversi pjanijiet għall-irkupru u r-</w:t>
      </w:r>
      <w:proofErr w:type="spellStart"/>
      <w:r w:rsidRPr="00CE3115">
        <w:t>reżiljenza</w:t>
      </w:r>
      <w:proofErr w:type="spellEnd"/>
      <w:r w:rsidRPr="00CE3115">
        <w:t xml:space="preserve"> tal-Istati Membri; ifakkar li l-Kummissarju għad-Demokrazija, il-Ġustizzja u l-Istat tad-Dritt, li jaħdem f’koordinazzjoni mill-qrib mal-Kummissarju maħtur reċentement għall-Baġit, għall-Ġlieda kontra l-Frodi u għall-Amministrazzjoni Pubblika, għandu r-responsabbiltà primarja għall-applikazzjoni sħiħa tar-reġim ġenerali tal-</w:t>
      </w:r>
      <w:proofErr w:type="spellStart"/>
      <w:r w:rsidRPr="00CE3115">
        <w:t>kundizzjonalità</w:t>
      </w:r>
      <w:proofErr w:type="spellEnd"/>
      <w:r w:rsidRPr="00CE3115">
        <w:t xml:space="preserve">; jistieden lill-Kummissjoni ma tużax id-“djalogu” mal-Istati Membri jew il-proċedura “pilota” bħala mezz miftuħ biex tevita li tniedi proċeduri ta’ ksur attwali; jistieden, barra minn hekk, lill-Kummissjoni </w:t>
      </w:r>
      <w:proofErr w:type="spellStart"/>
      <w:r w:rsidRPr="00CE3115">
        <w:t>tipprijoritizza</w:t>
      </w:r>
      <w:proofErr w:type="spellEnd"/>
      <w:r w:rsidRPr="00CE3115">
        <w:t xml:space="preserve"> b’mod orizzontali l-ksur li jaffettwa l-interessi finanzjarji tal-UE, b’mod partikolari fir-rigward tad-Direttiva PIF u r-Regolament dwar l-UPPE</w:t>
      </w:r>
      <w:r w:rsidRPr="00CE3115">
        <w:rPr>
          <w:vertAlign w:val="superscript"/>
        </w:rPr>
        <w:footnoteReference w:id="40"/>
      </w:r>
      <w:r w:rsidRPr="00CE3115">
        <w:t>; jilqa’ d-dikjarazzjoni fil-Linji Gwida Politiċi tal-Kummissjoni dwar l-importanza tal-istat tad-dritt għall-fondi tal-UE u l-impenn tal-Kummissarju għall-Baġit, għall-Ġlieda kontra l-Frodi u għall-Amministrazzjoni Pubblika li jintroduċi salvagwardji b’saħħithom dwar l-istat tad-dritt fil-QFP li jmiss;</w:t>
      </w:r>
    </w:p>
    <w:p w14:paraId="5FA0070C" w14:textId="77777777" w:rsidR="008D26DA" w:rsidRPr="00CE3115" w:rsidRDefault="008D26DA" w:rsidP="008D26DA">
      <w:pPr>
        <w:spacing w:after="240"/>
        <w:ind w:left="567" w:hanging="567"/>
      </w:pPr>
      <w:r w:rsidRPr="00CE3115">
        <w:t>7</w:t>
      </w:r>
      <w:r w:rsidR="00B96ABF">
        <w:t>7</w:t>
      </w:r>
      <w:r w:rsidRPr="00CE3115">
        <w:t>.</w:t>
      </w:r>
      <w:r w:rsidRPr="00CE3115">
        <w:tab/>
        <w:t xml:space="preserve">Iqis li l-protezzjoni tal-valuri komuni tal-UE </w:t>
      </w:r>
      <w:proofErr w:type="spellStart"/>
      <w:r w:rsidRPr="00CE3115">
        <w:t>minquxa</w:t>
      </w:r>
      <w:proofErr w:type="spellEnd"/>
      <w:r w:rsidRPr="00CE3115">
        <w:t xml:space="preserve"> fl-Artikolu 2 tat-TUE li bħalissa </w:t>
      </w:r>
      <w:r w:rsidRPr="00CE3115">
        <w:lastRenderedPageBreak/>
        <w:t xml:space="preserve">huma inklużi fir-Regolament dwar Dispożizzjonijiet Komuni jeħtieġ li tissaħħaħ aktar; jistieden lill-Kummissjoni </w:t>
      </w:r>
      <w:proofErr w:type="spellStart"/>
      <w:r w:rsidRPr="00CE3115">
        <w:t>tesplora</w:t>
      </w:r>
      <w:proofErr w:type="spellEnd"/>
      <w:r w:rsidRPr="00CE3115">
        <w:t xml:space="preserve"> kif jista’ jiġi żviluppat mekkaniżmu ekwivalenti għall-kundizzjonijiet </w:t>
      </w:r>
      <w:proofErr w:type="spellStart"/>
      <w:r w:rsidRPr="00CE3115">
        <w:t>abilitanti</w:t>
      </w:r>
      <w:proofErr w:type="spellEnd"/>
      <w:r w:rsidRPr="00CE3115">
        <w:t xml:space="preserve"> orizzontali bħala karatteristika ġenerali fl-oqsma kollha tal-baġit tal-UE, bl-għan li firxa </w:t>
      </w:r>
      <w:proofErr w:type="spellStart"/>
      <w:r w:rsidRPr="00CE3115">
        <w:t>usa</w:t>
      </w:r>
      <w:proofErr w:type="spellEnd"/>
      <w:r w:rsidRPr="00CE3115">
        <w:t xml:space="preserve">’ ta’ politiki tintrabat mal-valuri kollha stabbiliti fl-Artikolu 2 tat-TUE; jistieden lill-Kummissjoni </w:t>
      </w:r>
      <w:proofErr w:type="spellStart"/>
      <w:r w:rsidRPr="00CE3115">
        <w:t>tesplora</w:t>
      </w:r>
      <w:proofErr w:type="spellEnd"/>
      <w:r w:rsidRPr="00CE3115">
        <w:t xml:space="preserve"> mezzi kif il-finanzjament jintrabat mal-kundizzjonijiet tal-istat tad-dritt u t-tlestija tar-riformi meħtieġa sabiex jiġi żgurat </w:t>
      </w:r>
      <w:proofErr w:type="spellStart"/>
      <w:r w:rsidRPr="00CE3115">
        <w:t>approċċ</w:t>
      </w:r>
      <w:proofErr w:type="spellEnd"/>
      <w:r w:rsidRPr="00CE3115">
        <w:t xml:space="preserve"> komprensiv, applikat </w:t>
      </w:r>
      <w:proofErr w:type="spellStart"/>
      <w:r w:rsidRPr="00CE3115">
        <w:t>orizzontalment</w:t>
      </w:r>
      <w:proofErr w:type="spellEnd"/>
      <w:r w:rsidRPr="00CE3115">
        <w:t xml:space="preserve"> għall-fondi kollha tal-UE; jistieden lill-Kummissjoni ssegwi </w:t>
      </w:r>
      <w:proofErr w:type="spellStart"/>
      <w:r w:rsidRPr="00CE3115">
        <w:t>approċċ</w:t>
      </w:r>
      <w:proofErr w:type="spellEnd"/>
      <w:r w:rsidRPr="00CE3115">
        <w:t xml:space="preserve"> komprensiv u tressaq proposti biex, bħala prijorità, jissaħħaħ aktar is-sett ta’ għodod tal-Unjoni dwar l-istat tad-dritt, inkluża </w:t>
      </w:r>
      <w:proofErr w:type="spellStart"/>
      <w:r w:rsidRPr="00CE3115">
        <w:t>kundizzjonalità</w:t>
      </w:r>
      <w:proofErr w:type="spellEnd"/>
      <w:r w:rsidRPr="00CE3115">
        <w:t xml:space="preserve"> msaħħa tal-istat tad-dritt għall-fondi użati fil-perjodu ta’ </w:t>
      </w:r>
      <w:proofErr w:type="spellStart"/>
      <w:r w:rsidRPr="00CE3115">
        <w:t>programmazzjoni</w:t>
      </w:r>
      <w:proofErr w:type="spellEnd"/>
      <w:r w:rsidRPr="00CE3115">
        <w:t xml:space="preserve"> attwali;</w:t>
      </w:r>
    </w:p>
    <w:p w14:paraId="193B516C" w14:textId="77777777" w:rsidR="008D26DA" w:rsidRPr="00CE3115" w:rsidRDefault="008D26DA" w:rsidP="008D26DA">
      <w:pPr>
        <w:spacing w:after="240"/>
        <w:ind w:left="567" w:hanging="567"/>
        <w:rPr>
          <w:i/>
        </w:rPr>
      </w:pPr>
      <w:r w:rsidRPr="00CE3115">
        <w:t>7</w:t>
      </w:r>
      <w:r w:rsidR="00CF4871">
        <w:t>8</w:t>
      </w:r>
      <w:r w:rsidRPr="00CE3115">
        <w:t>.</w:t>
      </w:r>
      <w:r w:rsidRPr="00CE3115">
        <w:tab/>
        <w:t xml:space="preserve">Isostni li l-korruzzjoni hija </w:t>
      </w:r>
      <w:proofErr w:type="spellStart"/>
      <w:r w:rsidRPr="00CE3115">
        <w:t>intrinsikament</w:t>
      </w:r>
      <w:proofErr w:type="spellEnd"/>
      <w:r w:rsidRPr="00CE3115">
        <w:t xml:space="preserve"> marbuta mal-ħasil tal-flus, u li l-ħasil tal-flus huwa wieħed mill-aktar </w:t>
      </w:r>
      <w:proofErr w:type="spellStart"/>
      <w:r w:rsidRPr="00CE3115">
        <w:t>faċilitaturi</w:t>
      </w:r>
      <w:proofErr w:type="spellEnd"/>
      <w:r w:rsidRPr="00CE3115">
        <w:t xml:space="preserve"> importanti ta’ attivitajiet illegali minn kriminali organizzati, peress li jippermettilhom jittrasferixxu r-rikavat mill-attività kriminali tagħhom fl-ekonomija legali; jirrikonoxxi li s-sistemi legali nazzjonali </w:t>
      </w:r>
      <w:proofErr w:type="spellStart"/>
      <w:r w:rsidRPr="00CE3115">
        <w:t>eteroġeni</w:t>
      </w:r>
      <w:proofErr w:type="spellEnd"/>
      <w:r w:rsidRPr="00CE3115">
        <w:t xml:space="preserve"> u l-applikazzjoni </w:t>
      </w:r>
      <w:proofErr w:type="spellStart"/>
      <w:r w:rsidRPr="00CE3115">
        <w:t>frammentata</w:t>
      </w:r>
      <w:proofErr w:type="spellEnd"/>
      <w:r w:rsidRPr="00CE3115">
        <w:t xml:space="preserve"> tal-qafas tal-Unjoni kontra l-ħasil tal-flus għamluha diffiċli għall-prevenzjoni, id-</w:t>
      </w:r>
      <w:proofErr w:type="spellStart"/>
      <w:r w:rsidRPr="00CE3115">
        <w:t>detezzjoni</w:t>
      </w:r>
      <w:proofErr w:type="spellEnd"/>
      <w:r w:rsidRPr="00CE3115">
        <w:t xml:space="preserve"> u l-ġlieda kontra l-ħasil tal-flus; </w:t>
      </w:r>
      <w:proofErr w:type="spellStart"/>
      <w:r w:rsidRPr="00CE3115">
        <w:t>jilqa</w:t>
      </w:r>
      <w:proofErr w:type="spellEnd"/>
      <w:r w:rsidRPr="00CE3115">
        <w:t xml:space="preserve">’, f’dan ir-rigward, l-adozzjoni tal-pakkett </w:t>
      </w:r>
      <w:proofErr w:type="spellStart"/>
      <w:r w:rsidRPr="00CE3115">
        <w:t>leġiżlattiv</w:t>
      </w:r>
      <w:proofErr w:type="spellEnd"/>
      <w:r w:rsidRPr="00CE3115">
        <w:t xml:space="preserve"> ambizzjuż dwar il-ġlieda kontra l-ħasil tal-flus u l-finanzjament tat-terroriżmu, li se jgħaqqad ir-regoli nazzjonali u b’hekk isaħħaħ il-ġlieda kollettiva kontra l-ħasil tal-flus madwar l-Unjoni; jilqa’ l-istabbiliment tal-Awtorità il-ġdida għall-Ġlieda Kontra l-Ħasil tal-Flus u l-Finanzjament tat-Terroriżmu (AMLA); iqis li l-aġenzija l-ġdida se jkollha rwol ċentrali fil-qafas il-ġdid kontra l-ħasil tal-flus permezz tar-responsabbiltajiet ta’ koordinazzjoni u ta’ superviżjoni tagħha; ifakkar li l-ħasil tal-flus u l-finanzjament tat-terroriżmu huma </w:t>
      </w:r>
      <w:proofErr w:type="spellStart"/>
      <w:r w:rsidRPr="00CE3115">
        <w:t>intrinsikament</w:t>
      </w:r>
      <w:proofErr w:type="spellEnd"/>
      <w:r w:rsidRPr="00CE3115">
        <w:t xml:space="preserve"> marbuta u jappella biex l-UPPE, </w:t>
      </w:r>
      <w:proofErr w:type="spellStart"/>
      <w:r w:rsidRPr="00CE3115">
        <w:t>l-OLAF</w:t>
      </w:r>
      <w:proofErr w:type="spellEnd"/>
      <w:r w:rsidRPr="00CE3115">
        <w:t xml:space="preserve"> u l-QEA jkollhom rwol aktar b’saħħtu fil-ġlieda kontra dawn il-fenomeni;</w:t>
      </w:r>
    </w:p>
    <w:p w14:paraId="13AF4B98" w14:textId="77777777" w:rsidR="008D26DA" w:rsidRPr="00CE3115" w:rsidRDefault="008D26DA" w:rsidP="008D26DA">
      <w:pPr>
        <w:spacing w:after="240"/>
        <w:ind w:left="567" w:hanging="567"/>
      </w:pPr>
      <w:r w:rsidRPr="00CE3115">
        <w:t>7</w:t>
      </w:r>
      <w:r w:rsidR="00CF4871">
        <w:t>9</w:t>
      </w:r>
      <w:r w:rsidRPr="00CE3115">
        <w:t>.</w:t>
      </w:r>
      <w:r w:rsidRPr="00CE3115">
        <w:tab/>
      </w:r>
      <w:proofErr w:type="spellStart"/>
      <w:r w:rsidRPr="00CE3115">
        <w:t>Jikkondividi</w:t>
      </w:r>
      <w:proofErr w:type="spellEnd"/>
      <w:r w:rsidRPr="00CE3115">
        <w:t xml:space="preserve"> l-fehma li l-protezzjoni tal-interessi finanzjarji tal-UE ssaħħet permezz tar-</w:t>
      </w:r>
      <w:proofErr w:type="spellStart"/>
      <w:r w:rsidRPr="00CE3115">
        <w:t>riformulazzjoni</w:t>
      </w:r>
      <w:proofErr w:type="spellEnd"/>
      <w:r w:rsidRPr="00CE3115">
        <w:t xml:space="preserve"> tar-Regolament Finanzjarju; jirrimarka li l-kamp ta’ applikazzjoni tal-EDES ġie estiż biex jinkludi </w:t>
      </w:r>
      <w:proofErr w:type="spellStart"/>
      <w:r w:rsidRPr="00CE3115">
        <w:t>ġestjoni</w:t>
      </w:r>
      <w:proofErr w:type="spellEnd"/>
      <w:r w:rsidRPr="00CE3115">
        <w:t xml:space="preserve"> </w:t>
      </w:r>
      <w:proofErr w:type="spellStart"/>
      <w:r w:rsidRPr="00CE3115">
        <w:t>kondiviża</w:t>
      </w:r>
      <w:proofErr w:type="spellEnd"/>
      <w:r w:rsidRPr="00CE3115">
        <w:t xml:space="preserve"> u diretta u jipprovdi raġunijiet ġodda għall-esklużjoni; jilqa’ l-introduzzjoni ta’ bażi legali għal għodda għall-estrazzjoni tad-data u għall-kejl tar-riskju li għandha tintuża mill-Istati Membri kollha u fil-modi kollha ta’ </w:t>
      </w:r>
      <w:proofErr w:type="spellStart"/>
      <w:r w:rsidRPr="00CE3115">
        <w:t>ġestjoni</w:t>
      </w:r>
      <w:proofErr w:type="spellEnd"/>
      <w:r w:rsidRPr="00CE3115">
        <w:t xml:space="preserve">; jiddispjaċih li dawn iż-żewġ miżuri se jidħlu fis-seħħ biss fl-2028 u biss mill-QFP li jmiss, u dan jirriżulta f’diversi snin oħra mingħajr trasparenza komprensiva fir-rigward </w:t>
      </w:r>
      <w:proofErr w:type="spellStart"/>
      <w:r w:rsidRPr="00CE3115">
        <w:t>tar-riċevituri</w:t>
      </w:r>
      <w:proofErr w:type="spellEnd"/>
      <w:r w:rsidRPr="00CE3115">
        <w:t xml:space="preserve"> finali tal-fondi tal-UE u f’telf ta’ </w:t>
      </w:r>
      <w:proofErr w:type="spellStart"/>
      <w:r w:rsidRPr="00CE3115">
        <w:t>opportunità</w:t>
      </w:r>
      <w:proofErr w:type="spellEnd"/>
      <w:r w:rsidRPr="00CE3115">
        <w:t xml:space="preserve"> kruċjali biex din id-data tintuża sabiex jissaħħu s-salvagwardji kontra l-korruzzjoni u l-frodi;</w:t>
      </w:r>
    </w:p>
    <w:p w14:paraId="46F3B1E7" w14:textId="77777777" w:rsidR="008D26DA" w:rsidRPr="00CE3115" w:rsidRDefault="00CF4871" w:rsidP="008D26DA">
      <w:pPr>
        <w:spacing w:after="240"/>
        <w:ind w:left="567" w:hanging="567"/>
      </w:pPr>
      <w:r>
        <w:t>80</w:t>
      </w:r>
      <w:r w:rsidR="008D26DA" w:rsidRPr="00CE3115">
        <w:t>.</w:t>
      </w:r>
      <w:r w:rsidR="008D26DA" w:rsidRPr="00CE3115">
        <w:tab/>
        <w:t>Japprezza l-adozzjoni ta’ pjan ta’ azzjoni aġġornat</w:t>
      </w:r>
      <w:r w:rsidR="008D26DA" w:rsidRPr="00CE3115">
        <w:rPr>
          <w:vertAlign w:val="superscript"/>
        </w:rPr>
        <w:footnoteReference w:id="41"/>
      </w:r>
      <w:r w:rsidR="008D26DA" w:rsidRPr="00CE3115">
        <w:t xml:space="preserve"> għall-Istrateġija tal-Kummissjoni Kontra l-Frodi tal-2019; jinnota li dan jinkludi 44 azzjoni mifruxa fuq seba’ temi li jkopru, b’mod partikolari, id-</w:t>
      </w:r>
      <w:proofErr w:type="spellStart"/>
      <w:r w:rsidR="008D26DA" w:rsidRPr="00CE3115">
        <w:t>diġitalizzazzjoni</w:t>
      </w:r>
      <w:proofErr w:type="spellEnd"/>
      <w:r w:rsidR="008D26DA" w:rsidRPr="00CE3115">
        <w:t>, il-kooperazzjoni, l-RRF, il-frodi doganali u s-</w:t>
      </w:r>
      <w:proofErr w:type="spellStart"/>
      <w:r w:rsidR="008D26DA" w:rsidRPr="00CE3115">
        <w:t>sensibilizzazzjoni</w:t>
      </w:r>
      <w:proofErr w:type="spellEnd"/>
      <w:r w:rsidR="008D26DA" w:rsidRPr="00CE3115">
        <w:t xml:space="preserve"> fi kwistjonijiet etiċi u tal-kultura kontra l-frodi;</w:t>
      </w:r>
    </w:p>
    <w:p w14:paraId="0DFCC0CA" w14:textId="77777777" w:rsidR="008D26DA" w:rsidRPr="00CE3115" w:rsidRDefault="00CF4871" w:rsidP="008D26DA">
      <w:pPr>
        <w:spacing w:after="240"/>
        <w:ind w:left="567" w:hanging="567"/>
      </w:pPr>
      <w:r>
        <w:t>81</w:t>
      </w:r>
      <w:r w:rsidR="008D26DA" w:rsidRPr="00CE3115">
        <w:t>.</w:t>
      </w:r>
      <w:r w:rsidR="008D26DA" w:rsidRPr="00CE3115">
        <w:tab/>
        <w:t>Jirrimarka li l-programm tal-UE kontra l-frodi (UAFP) huwa l-uniku programm ta’ nfiq speċifikament iddedikat għall-ġlieda kontra l-frodi li jaffettwa l-interessi finanzjarji tal-</w:t>
      </w:r>
      <w:r w:rsidR="008D26DA" w:rsidRPr="00CE3115">
        <w:lastRenderedPageBreak/>
        <w:t>UE u li jipprovdi appoġġ rilevanti lill-awtoritajiet kollha tal-Istati Membri bħala komponenti tal-livell estern tal-Arkitettura Kontra l-Frodi, sabiex tissaħħaħ il-ġlieda kontra l-frodi; josserva li l-UAFP għandu l-</w:t>
      </w:r>
      <w:proofErr w:type="spellStart"/>
      <w:r w:rsidR="008D26DA" w:rsidRPr="00CE3115">
        <w:t>flessibbiltà</w:t>
      </w:r>
      <w:proofErr w:type="spellEnd"/>
      <w:r w:rsidR="008D26DA" w:rsidRPr="00CE3115">
        <w:t xml:space="preserve"> meħtieġa biex jadatta għax-xenarju kontra l-frodi li dejjem jinbidel u huwa allinjat mal-perjodu ta’ seba’ snin (2021-2027) tal-QFP attwali; jinnota li, s’issa, 55 % tal-implimentazzjoni totali tal-UAFP ikkontribwiet għat-</w:t>
      </w:r>
      <w:proofErr w:type="spellStart"/>
      <w:r w:rsidR="008D26DA" w:rsidRPr="00CE3115">
        <w:t>tranżizzjoni</w:t>
      </w:r>
      <w:proofErr w:type="spellEnd"/>
      <w:r w:rsidR="008D26DA" w:rsidRPr="00CE3115">
        <w:t xml:space="preserve"> diġitali;</w:t>
      </w:r>
    </w:p>
    <w:p w14:paraId="347CBF01" w14:textId="77777777" w:rsidR="008D26DA" w:rsidRPr="00CE3115" w:rsidRDefault="008D26DA" w:rsidP="008D26DA">
      <w:pPr>
        <w:spacing w:after="240"/>
        <w:ind w:left="567" w:hanging="567"/>
      </w:pPr>
      <w:r w:rsidRPr="00CE3115">
        <w:t>8</w:t>
      </w:r>
      <w:r w:rsidR="00CF4871">
        <w:t>2</w:t>
      </w:r>
      <w:r w:rsidRPr="00CE3115">
        <w:t>.</w:t>
      </w:r>
      <w:r w:rsidRPr="00CE3115">
        <w:tab/>
        <w:t>Jistieden lill-Kummissjoni tibni fuq is-suċċess tal-UAFP u jinkoraġġixxi lill-Kummissarju għall-Baġit u għall-Ġlieda kontra l-Frodi jqis l-UAFP bħala mudell li għandu jiġi estiż fil-QFP li jmiss, f’</w:t>
      </w:r>
      <w:proofErr w:type="spellStart"/>
      <w:r w:rsidRPr="00CE3115">
        <w:t>konformità</w:t>
      </w:r>
      <w:proofErr w:type="spellEnd"/>
      <w:r w:rsidRPr="00CE3115">
        <w:t xml:space="preserve"> mal-kompitu, indikat fl-ittra ta’ missjoni, li jiġi żgurat appoġġ għall-isforzi tal-Istati Membri biex jipproteġu l-interessi finanzjarji tal-Unjoni;</w:t>
      </w:r>
    </w:p>
    <w:p w14:paraId="30B856FE" w14:textId="77777777" w:rsidR="008D26DA" w:rsidRPr="00CE3115" w:rsidRDefault="008D26DA" w:rsidP="008D26DA">
      <w:pPr>
        <w:spacing w:after="240"/>
        <w:ind w:left="567" w:hanging="567"/>
      </w:pPr>
      <w:r w:rsidRPr="00CE3115">
        <w:t>8</w:t>
      </w:r>
      <w:r w:rsidR="00CF4871">
        <w:t>3</w:t>
      </w:r>
      <w:r w:rsidRPr="00CE3115">
        <w:t>.</w:t>
      </w:r>
      <w:r w:rsidRPr="00CE3115">
        <w:tab/>
        <w:t xml:space="preserve">Jilqa’ l-ewwel talba tal-assoċjazzjoni tal-UAFP li waslet fl-2023 minn pajjiż mhux tal-UE, jiġifieri l-Ukrajna, li magħha ftehim ta’ assoċjazzjoni li jkopri l-parteċipazzjoni tagħha fil-programm ġie </w:t>
      </w:r>
      <w:proofErr w:type="spellStart"/>
      <w:r w:rsidRPr="00CE3115">
        <w:t>nnegozjat</w:t>
      </w:r>
      <w:proofErr w:type="spellEnd"/>
      <w:r w:rsidRPr="00CE3115">
        <w:t xml:space="preserve"> u adottat f’Marzu 2024;</w:t>
      </w:r>
    </w:p>
    <w:p w14:paraId="2AEE08A5" w14:textId="77777777" w:rsidR="008D26DA" w:rsidRPr="00CE3115" w:rsidRDefault="008D26DA" w:rsidP="008D26DA">
      <w:pPr>
        <w:spacing w:after="240"/>
        <w:ind w:left="567" w:hanging="567"/>
      </w:pPr>
      <w:r w:rsidRPr="00CE3115">
        <w:t>8</w:t>
      </w:r>
      <w:r w:rsidR="00CF4871">
        <w:t>4</w:t>
      </w:r>
      <w:r w:rsidRPr="00CE3115">
        <w:t>.</w:t>
      </w:r>
      <w:r w:rsidRPr="00CE3115">
        <w:tab/>
        <w:t xml:space="preserve">Jesprimi tħassib li l-aħħar evalwazzjoni interim tal-Kummissjoni tal-programm </w:t>
      </w:r>
      <w:proofErr w:type="spellStart"/>
      <w:r w:rsidRPr="00CE3115">
        <w:t>Erkole</w:t>
      </w:r>
      <w:proofErr w:type="spellEnd"/>
      <w:r w:rsidRPr="00CE3115">
        <w:t xml:space="preserve"> III sabet aspetti li setgħu xekklu l-</w:t>
      </w:r>
      <w:proofErr w:type="spellStart"/>
      <w:r w:rsidRPr="00CE3115">
        <w:t>effettività</w:t>
      </w:r>
      <w:proofErr w:type="spellEnd"/>
      <w:r w:rsidRPr="00CE3115">
        <w:t xml:space="preserve"> tal-programm, b’mod partikolari li ċerti amministrazzjonijiet tal-Istati Membri ma kellhomx ir-riżorsi biex ikunu jistgħu jlaħħqu mar-rekwiżiti amministrattivi tal-programm;</w:t>
      </w:r>
    </w:p>
    <w:p w14:paraId="08CE6887" w14:textId="77777777" w:rsidR="008D26DA" w:rsidRPr="00CE3115" w:rsidRDefault="008D26DA" w:rsidP="008D26DA">
      <w:pPr>
        <w:spacing w:after="240"/>
        <w:ind w:left="567" w:hanging="567"/>
      </w:pPr>
      <w:r w:rsidRPr="00CE3115">
        <w:t>8</w:t>
      </w:r>
      <w:r w:rsidR="00CF4871">
        <w:t>5</w:t>
      </w:r>
      <w:r w:rsidRPr="00CE3115">
        <w:t>.</w:t>
      </w:r>
      <w:r w:rsidRPr="00CE3115">
        <w:tab/>
        <w:t xml:space="preserve">Jieħu nota tal-appelli ripetuti mill-UPPE biex tissaħħaħ il-kapaċità ta’ </w:t>
      </w:r>
      <w:proofErr w:type="spellStart"/>
      <w:r w:rsidRPr="00CE3115">
        <w:t>detezzjoni</w:t>
      </w:r>
      <w:proofErr w:type="spellEnd"/>
      <w:r w:rsidRPr="00CE3115">
        <w:t xml:space="preserve"> tal-komponenti rilevanti tal-Arkitettura Kontra l-Frodi, u jfakkar li, f’</w:t>
      </w:r>
      <w:proofErr w:type="spellStart"/>
      <w:r w:rsidRPr="00CE3115">
        <w:t>konformità</w:t>
      </w:r>
      <w:proofErr w:type="spellEnd"/>
      <w:r w:rsidRPr="00CE3115">
        <w:t xml:space="preserve"> mal-Istrateġija tal-Kummissjoni Kontra l-Frodi, għandha ssir enfasi fuq l-analiżi tad-data bħala għodda għad-</w:t>
      </w:r>
      <w:proofErr w:type="spellStart"/>
      <w:r w:rsidRPr="00CE3115">
        <w:t>detezzjoni</w:t>
      </w:r>
      <w:proofErr w:type="spellEnd"/>
      <w:r w:rsidRPr="00CE3115">
        <w:t xml:space="preserve"> tal-frodi; jenfasizza, f’dan ir-rigward, l-importanza li d-</w:t>
      </w:r>
      <w:proofErr w:type="spellStart"/>
      <w:r w:rsidRPr="00CE3115">
        <w:t>definizzjonijiet</w:t>
      </w:r>
      <w:proofErr w:type="spellEnd"/>
      <w:r w:rsidRPr="00CE3115">
        <w:t xml:space="preserve"> jiġu armonizzati sabiex tinkiseb data komparabbli madwar l-UE; jinkoraġġixxi lill-Kummissjoni ssaħħaħ l-użu tal-IMS bħala għodda biex </w:t>
      </w:r>
      <w:proofErr w:type="spellStart"/>
      <w:r w:rsidRPr="00CE3115">
        <w:t>tappoġġja</w:t>
      </w:r>
      <w:proofErr w:type="spellEnd"/>
      <w:r w:rsidRPr="00CE3115">
        <w:t xml:space="preserve"> l-analiżi tar-riskju tal-awdituri meta jkunu qed iħejju attivitajiet ta’ awditjar; jistieden </w:t>
      </w:r>
      <w:proofErr w:type="spellStart"/>
      <w:r w:rsidRPr="00CE3115">
        <w:t>lill-OLAF</w:t>
      </w:r>
      <w:proofErr w:type="spellEnd"/>
      <w:r w:rsidRPr="00CE3115">
        <w:t xml:space="preserve"> iżid l-offerta ta’ taħriġ tiegħu lill-persunal tal-Kummissjoni, inklużi awdituri u atturi rilevanti fiċ-ċirkwit tal-</w:t>
      </w:r>
      <w:proofErr w:type="spellStart"/>
      <w:r w:rsidRPr="00CE3115">
        <w:t>fluss</w:t>
      </w:r>
      <w:proofErr w:type="spellEnd"/>
      <w:r w:rsidRPr="00CE3115">
        <w:t xml:space="preserve"> finanzjarju;</w:t>
      </w:r>
    </w:p>
    <w:p w14:paraId="718CBA90" w14:textId="77777777" w:rsidR="008D26DA" w:rsidRPr="00CE3115" w:rsidRDefault="008D26DA" w:rsidP="008D26DA">
      <w:pPr>
        <w:spacing w:after="240"/>
        <w:ind w:left="567" w:hanging="567"/>
      </w:pPr>
      <w:r w:rsidRPr="00CE3115">
        <w:t>8</w:t>
      </w:r>
      <w:r w:rsidR="00CF4871">
        <w:t>6</w:t>
      </w:r>
      <w:r w:rsidRPr="00CE3115">
        <w:t>.</w:t>
      </w:r>
      <w:r w:rsidRPr="00CE3115">
        <w:tab/>
        <w:t xml:space="preserve">Huwa konxju li l-istruttura </w:t>
      </w:r>
      <w:proofErr w:type="spellStart"/>
      <w:r w:rsidRPr="00CE3115">
        <w:t>deċentralizzata</w:t>
      </w:r>
      <w:proofErr w:type="spellEnd"/>
      <w:r w:rsidRPr="00CE3115">
        <w:t xml:space="preserve"> tal-UPPE tinvolvi interazzjoni bejn id-dritt nazzjonali u d-dritt tal-UE u bejn l-awtoritajiet nazzjonali u l-UPPE; jifhem li l-UPPE jopera abbażi tar-regolamenti tal-UE li huma direttament applikabbli iżda li jirrikjedi wkoll li jiġu adottati miżuri ta’ implimentazzjoni adegwati permezz ta’ leġiżlazzjoni nazzjonali li </w:t>
      </w:r>
      <w:proofErr w:type="spellStart"/>
      <w:r w:rsidRPr="00CE3115">
        <w:t>tittrasponi</w:t>
      </w:r>
      <w:proofErr w:type="spellEnd"/>
      <w:r w:rsidRPr="00CE3115">
        <w:t xml:space="preserve"> d-Direttiva PIF u atti rilevanti oħra tal-Unjoni; jistieden lill-Kummissjoni tiżgura li l-leġiżlazzjoni nazzjonali tikkonforma bis-sħiħ mar-Regolament dwar l-UPPE u mad-Direttiva PIF, tniedi proċedimenti ta’ ksur u tipproponi r-reviżjoni ta’ dawn l-atti legali sabiex l-UPPE jsir aktar effettiv fl-eżerċizzju tal-mandat tiegħu;</w:t>
      </w:r>
    </w:p>
    <w:p w14:paraId="3EDE1701" w14:textId="77777777" w:rsidR="008D26DA" w:rsidRPr="00CE3115" w:rsidRDefault="008D26DA" w:rsidP="008D26DA">
      <w:pPr>
        <w:spacing w:after="240"/>
        <w:ind w:left="567" w:hanging="567"/>
      </w:pPr>
      <w:r w:rsidRPr="00CE3115">
        <w:t>8</w:t>
      </w:r>
      <w:r w:rsidR="00CF4871">
        <w:t>7</w:t>
      </w:r>
      <w:r w:rsidRPr="00CE3115">
        <w:t>.</w:t>
      </w:r>
      <w:r w:rsidRPr="00CE3115">
        <w:tab/>
        <w:t>Jinnota r-riżultati tal-valutazzjoni tal-</w:t>
      </w:r>
      <w:proofErr w:type="spellStart"/>
      <w:r w:rsidRPr="00CE3115">
        <w:t>konformità</w:t>
      </w:r>
      <w:proofErr w:type="spellEnd"/>
      <w:r w:rsidRPr="00CE3115">
        <w:t xml:space="preserve"> tal-miżuri adottati mill-Istati Membri biex jadattaw is-sistemi tagħhom għar-Regolament dwar l-UPPE</w:t>
      </w:r>
      <w:r w:rsidRPr="00CE3115">
        <w:rPr>
          <w:vertAlign w:val="superscript"/>
        </w:rPr>
        <w:footnoteReference w:id="42"/>
      </w:r>
      <w:r w:rsidRPr="00CE3115">
        <w:t xml:space="preserve">, li ġiet ippreżentata f’Settembru 2023; jiddispjaċih li ħafna sitwazzjonijiet għadhom </w:t>
      </w:r>
      <w:proofErr w:type="spellStart"/>
      <w:r w:rsidRPr="00CE3115">
        <w:t>subottimali</w:t>
      </w:r>
      <w:proofErr w:type="spellEnd"/>
      <w:r w:rsidRPr="00CE3115">
        <w:t xml:space="preserve"> u jeħtieġ li jiġu indirizzati għax </w:t>
      </w:r>
      <w:proofErr w:type="spellStart"/>
      <w:r w:rsidRPr="00CE3115">
        <w:t>idgħajfu</w:t>
      </w:r>
      <w:proofErr w:type="spellEnd"/>
      <w:r w:rsidRPr="00CE3115">
        <w:t xml:space="preserve"> l-</w:t>
      </w:r>
      <w:proofErr w:type="spellStart"/>
      <w:r w:rsidRPr="00CE3115">
        <w:t>effettività</w:t>
      </w:r>
      <w:proofErr w:type="spellEnd"/>
      <w:r w:rsidRPr="00CE3115">
        <w:t xml:space="preserve"> tal-protezzjoni tal-interessi finanzjarji tal-Unjoni permezz ta’ investigazzjonijiet kriminali; jirreferi, b’mod partikolari, </w:t>
      </w:r>
      <w:proofErr w:type="spellStart"/>
      <w:r w:rsidRPr="00CE3115">
        <w:t>għall-attribuzzjoni</w:t>
      </w:r>
      <w:proofErr w:type="spellEnd"/>
      <w:r w:rsidRPr="00CE3115">
        <w:t xml:space="preserve"> ta’ kompetenza bejn is-servizzi ta’ prosekuzzjoni nazzjonali u l-UPPE; </w:t>
      </w:r>
      <w:r w:rsidRPr="00CE3115">
        <w:lastRenderedPageBreak/>
        <w:t>jisħaq ukoll li r-Regolament dwar l-UPPE jistabbilixxi r-</w:t>
      </w:r>
      <w:proofErr w:type="spellStart"/>
      <w:r w:rsidRPr="00CE3115">
        <w:t>rapportar</w:t>
      </w:r>
      <w:proofErr w:type="spellEnd"/>
      <w:r w:rsidRPr="00CE3115">
        <w:t xml:space="preserve"> ta’ każijiet possibbli tal-UPPE direttament u mingħajr dewmien żejjed; jistieden lill-Kummissjoni tivverifika u </w:t>
      </w:r>
      <w:proofErr w:type="spellStart"/>
      <w:r w:rsidRPr="00CE3115">
        <w:t>timmonitorja</w:t>
      </w:r>
      <w:proofErr w:type="spellEnd"/>
      <w:r w:rsidRPr="00CE3115">
        <w:t xml:space="preserve"> l-</w:t>
      </w:r>
      <w:proofErr w:type="spellStart"/>
      <w:r w:rsidRPr="00CE3115">
        <w:t>konformità</w:t>
      </w:r>
      <w:proofErr w:type="spellEnd"/>
      <w:r w:rsidRPr="00CE3115">
        <w:t xml:space="preserve"> sħiħa tal-Istati Membri mar-Regolament dwar l-UPPE u r-</w:t>
      </w:r>
      <w:proofErr w:type="spellStart"/>
      <w:r w:rsidRPr="00CE3115">
        <w:t>rapportar</w:t>
      </w:r>
      <w:proofErr w:type="spellEnd"/>
      <w:r w:rsidRPr="00CE3115">
        <w:t xml:space="preserve"> fil-pront tagħhom ta’ suspetti ta’ frodi f’oqsma li jaqgħu fil-kompetenza tal-UPPE direttament lilu;</w:t>
      </w:r>
    </w:p>
    <w:p w14:paraId="69256265" w14:textId="77777777" w:rsidR="008D26DA" w:rsidRPr="00CE3115" w:rsidRDefault="008D26DA" w:rsidP="008D26DA">
      <w:pPr>
        <w:spacing w:after="240"/>
        <w:ind w:left="567" w:hanging="567"/>
      </w:pPr>
      <w:r w:rsidRPr="00CE3115">
        <w:t>8</w:t>
      </w:r>
      <w:r w:rsidR="00CF4871">
        <w:t>8</w:t>
      </w:r>
      <w:r w:rsidRPr="00CE3115">
        <w:t>.</w:t>
      </w:r>
      <w:r w:rsidRPr="00CE3115">
        <w:tab/>
        <w:t xml:space="preserve">Jinsab imħasseb li f’ħafna Stati Membri l-awtorità nazzjonali maħtura li tiddeċiedi dwar nuqqas ta’ qbil bejn l-UPPE u l-awtoritajiet nazzjonali dwar il-kompetenza għall-prosekuzzjoni ta’ każ mhijiex “qorti” jew “tribunal”; jistieden lill-Kummissjoni tivverifika u </w:t>
      </w:r>
      <w:proofErr w:type="spellStart"/>
      <w:r w:rsidRPr="00CE3115">
        <w:t>timmonitorja</w:t>
      </w:r>
      <w:proofErr w:type="spellEnd"/>
      <w:r w:rsidRPr="00CE3115">
        <w:t xml:space="preserve"> jekk l-Istati Membri humiex qed jikkonformaw bis-sħiħ mal-Artikolu 25(6) u l-Artikolu 42(2)(c) tar-Regolament dwar l-UPPE, li jirrikjedi l-possibbiltà ta’ appell quddiem il-Qorti tal-Ġustizzja tal-Unjoni Ewropea (QĠUE) kontra deċiżjoni minn awtorità nazzjonali dwar l-</w:t>
      </w:r>
      <w:proofErr w:type="spellStart"/>
      <w:r w:rsidRPr="00CE3115">
        <w:t>attribuzzjoni</w:t>
      </w:r>
      <w:proofErr w:type="spellEnd"/>
      <w:r w:rsidRPr="00CE3115">
        <w:t xml:space="preserve"> tal-kompetenza;</w:t>
      </w:r>
    </w:p>
    <w:p w14:paraId="5A3C9F25" w14:textId="77777777" w:rsidR="008D26DA" w:rsidRPr="00CE3115" w:rsidRDefault="008D26DA" w:rsidP="008D26DA">
      <w:pPr>
        <w:spacing w:after="240"/>
        <w:ind w:left="567" w:hanging="567"/>
      </w:pPr>
      <w:r w:rsidRPr="00CE3115">
        <w:t>8</w:t>
      </w:r>
      <w:r w:rsidR="00CF4871">
        <w:t>9</w:t>
      </w:r>
      <w:r w:rsidRPr="00CE3115">
        <w:t>.</w:t>
      </w:r>
      <w:r w:rsidRPr="00CE3115">
        <w:tab/>
        <w:t>Jisħaq li l-kontroll attwali mill-awtoritajiet nazzjonali fuq ir-riżorsi u t-tagħmir “meħtieġa” tal-Prosekuturi Delegati Ewropej (</w:t>
      </w:r>
      <w:proofErr w:type="spellStart"/>
      <w:r w:rsidRPr="00CE3115">
        <w:t>EDPs</w:t>
      </w:r>
      <w:proofErr w:type="spellEnd"/>
      <w:r w:rsidRPr="00CE3115">
        <w:t xml:space="preserve">) u l-ħtieġa li ssir referenza għad-dispożizzjonijiet tal-awtoritajiet nazzjonali għal “arranġamenti adegwati” dwar is-sigurtà soċjali, il-pensjonijiet u </w:t>
      </w:r>
      <w:proofErr w:type="spellStart"/>
      <w:r w:rsidRPr="00CE3115">
        <w:t>l-kopertura</w:t>
      </w:r>
      <w:proofErr w:type="spellEnd"/>
      <w:r w:rsidRPr="00CE3115">
        <w:t xml:space="preserve"> tal-assigurazzjoni jistgħu jillimitaw l-awtonomija u l-indipendenza tal-azzjonijiet tal-UPPE; jistieden lill-Kummissjoni tipproponi soluzzjonijiet adegwati fir-reviżjoni li jmiss tar-Regolament dwar l-UPPE;</w:t>
      </w:r>
    </w:p>
    <w:p w14:paraId="62B24234" w14:textId="77777777" w:rsidR="008D26DA" w:rsidRPr="00CE3115" w:rsidRDefault="00CF4871" w:rsidP="008D26DA">
      <w:pPr>
        <w:spacing w:after="240"/>
        <w:ind w:left="567" w:hanging="567"/>
      </w:pPr>
      <w:r>
        <w:t>90</w:t>
      </w:r>
      <w:r w:rsidR="008D26DA" w:rsidRPr="00CE3115">
        <w:t>.</w:t>
      </w:r>
      <w:r w:rsidR="008D26DA" w:rsidRPr="00CE3115">
        <w:tab/>
        <w:t xml:space="preserve">Jirrimarka li t-traspożizzjoni tad-Direttiva PIF tvarja bejn l-Istati Membri, u f’xi każijiet dan jaffettwa l-eżerċizzju </w:t>
      </w:r>
      <w:proofErr w:type="spellStart"/>
      <w:r w:rsidR="008D26DA" w:rsidRPr="00CE3115">
        <w:t>transfruntier</w:t>
      </w:r>
      <w:proofErr w:type="spellEnd"/>
      <w:r w:rsidR="008D26DA" w:rsidRPr="00CE3115">
        <w:t xml:space="preserve"> tal-kompetenzi tal-UPPE; jistieden lill-Kummissjoni tiżgura implimentazzjoni xierqa tad-Direttiva PIF u tipproponi r-reviżjoni tagħha, abbażi tal-esperjenza miksuba;</w:t>
      </w:r>
    </w:p>
    <w:p w14:paraId="6BA2B714" w14:textId="77777777" w:rsidR="008D26DA" w:rsidRPr="00CE3115" w:rsidRDefault="00CF4871" w:rsidP="008D26DA">
      <w:pPr>
        <w:spacing w:after="240"/>
        <w:ind w:left="567" w:hanging="567"/>
      </w:pPr>
      <w:r>
        <w:t>91</w:t>
      </w:r>
      <w:r w:rsidR="008D26DA" w:rsidRPr="00CE3115">
        <w:t>.</w:t>
      </w:r>
      <w:r w:rsidR="008D26DA" w:rsidRPr="00CE3115">
        <w:tab/>
      </w:r>
      <w:proofErr w:type="spellStart"/>
      <w:r w:rsidR="008D26DA" w:rsidRPr="00CE3115">
        <w:t>Jissottolinja</w:t>
      </w:r>
      <w:proofErr w:type="spellEnd"/>
      <w:r w:rsidR="008D26DA" w:rsidRPr="00CE3115">
        <w:t xml:space="preserve"> li l-Artikolu 25(3) tar-Regolament dwar l-UPPE, li </w:t>
      </w:r>
      <w:proofErr w:type="spellStart"/>
      <w:r w:rsidR="008D26DA" w:rsidRPr="00CE3115">
        <w:t>jelabora</w:t>
      </w:r>
      <w:proofErr w:type="spellEnd"/>
      <w:r w:rsidR="008D26DA" w:rsidRPr="00CE3115">
        <w:t xml:space="preserve"> dwar l-eżerċizzju tal-kompetenza tal-UPPE fil-każ ta’ reati mhux PIF marbuta </w:t>
      </w:r>
      <w:proofErr w:type="spellStart"/>
      <w:r w:rsidR="008D26DA" w:rsidRPr="00CE3115">
        <w:t>inseparabbilment</w:t>
      </w:r>
      <w:proofErr w:type="spellEnd"/>
      <w:r w:rsidR="008D26DA" w:rsidRPr="00CE3115">
        <w:t xml:space="preserve"> ma’ reati PIF, iqajjem mistoqsijiet legali u prattiċi u jirrikjedi aktar simplifikazzjoni sabiex isir użu effettiv mill-qafas legali tal-UPPE; jistieden lill-Kummissjoni tipproponi soluzzjonijiet xierqa fir-reviżjoni li jmiss tar-Regolament dwar l-UPPE sabiex tissaħħaħ il-kapaċità tal-UPPE li jinvestiga l-kriminalità organizzata </w:t>
      </w:r>
      <w:proofErr w:type="spellStart"/>
      <w:r w:rsidR="008D26DA" w:rsidRPr="00CE3115">
        <w:t>transfruntiera</w:t>
      </w:r>
      <w:proofErr w:type="spellEnd"/>
      <w:r w:rsidR="008D26DA" w:rsidRPr="00CE3115">
        <w:t>;</w:t>
      </w:r>
    </w:p>
    <w:p w14:paraId="5C567393" w14:textId="77777777" w:rsidR="008D26DA" w:rsidRPr="00CE3115" w:rsidRDefault="008D26DA" w:rsidP="008D26DA">
      <w:pPr>
        <w:spacing w:after="240"/>
        <w:ind w:left="567" w:hanging="567"/>
      </w:pPr>
      <w:r w:rsidRPr="00CE3115">
        <w:t>9</w:t>
      </w:r>
      <w:r w:rsidR="00CF4871">
        <w:t>2</w:t>
      </w:r>
      <w:r w:rsidRPr="00CE3115">
        <w:t>.</w:t>
      </w:r>
      <w:r w:rsidRPr="00CE3115">
        <w:tab/>
        <w:t>Itenni</w:t>
      </w:r>
      <w:r w:rsidRPr="00CE3115">
        <w:rPr>
          <w:vertAlign w:val="superscript"/>
        </w:rPr>
        <w:footnoteReference w:id="43"/>
      </w:r>
      <w:r w:rsidRPr="00CE3115">
        <w:t xml:space="preserve"> li l-UPPE għandu rwol importanti fis-salvagwardja tal-istat tad-dritt u fil-ġlieda kontra l-korruzzjoni fl-Unjoni, u jinkoraġġixxi lill-Kummissjoni </w:t>
      </w:r>
      <w:proofErr w:type="spellStart"/>
      <w:r w:rsidRPr="00CE3115">
        <w:t>timmonitorja</w:t>
      </w:r>
      <w:proofErr w:type="spellEnd"/>
      <w:r w:rsidRPr="00CE3115">
        <w:t xml:space="preserve"> mill-qrib il-livell ta’ kooperazzjoni tal-Istati Membri </w:t>
      </w:r>
      <w:proofErr w:type="spellStart"/>
      <w:r w:rsidRPr="00CE3115">
        <w:t>mal</w:t>
      </w:r>
      <w:proofErr w:type="spellEnd"/>
      <w:r w:rsidRPr="00CE3115">
        <w:t xml:space="preserve">-UPPE fir-rapporti dwar l-istat tad-dritt; jilqa’ l-adeżjoni tal-Polonja u tal-Iżvezja </w:t>
      </w:r>
      <w:proofErr w:type="spellStart"/>
      <w:r w:rsidRPr="00CE3115">
        <w:t>mal</w:t>
      </w:r>
      <w:proofErr w:type="spellEnd"/>
      <w:r w:rsidRPr="00CE3115">
        <w:t xml:space="preserve">-UPPE; jinnota b’approvazzjoni t-tħabbira reċenti tal-Irlanda tal-intenzjoni tagħha li tipparteċipa </w:t>
      </w:r>
      <w:proofErr w:type="spellStart"/>
      <w:r w:rsidRPr="00CE3115">
        <w:t>fl</w:t>
      </w:r>
      <w:proofErr w:type="spellEnd"/>
      <w:r w:rsidRPr="00CE3115">
        <w:t xml:space="preserve">-UPPE; jistieden lill-Gvern tal-Ungerija, l-uniku Stat Membru li għadu ma </w:t>
      </w:r>
      <w:proofErr w:type="spellStart"/>
      <w:r w:rsidRPr="00CE3115">
        <w:t>isseħibx</w:t>
      </w:r>
      <w:proofErr w:type="spellEnd"/>
      <w:r w:rsidRPr="00CE3115">
        <w:t xml:space="preserve"> </w:t>
      </w:r>
      <w:proofErr w:type="spellStart"/>
      <w:r w:rsidRPr="00CE3115">
        <w:t>fl</w:t>
      </w:r>
      <w:proofErr w:type="spellEnd"/>
      <w:r w:rsidRPr="00CE3115">
        <w:t xml:space="preserve">-UPPE minkejja li ma hemm l-ebda impediment legali jew kostituzzjonali, jissieħeb </w:t>
      </w:r>
      <w:proofErr w:type="spellStart"/>
      <w:r w:rsidRPr="00CE3115">
        <w:t>fl</w:t>
      </w:r>
      <w:proofErr w:type="spellEnd"/>
      <w:r w:rsidRPr="00CE3115">
        <w:t xml:space="preserve">-UPPE mingħajr aktar dewmien; ifakkar li l-appoġġ pubbliku wiesa’ għall-adeżjoni tal-Ungerija ntwera bil-ġbir ta’ 680 000 firma favur is-sħubija </w:t>
      </w:r>
      <w:proofErr w:type="spellStart"/>
      <w:r w:rsidRPr="00CE3115">
        <w:t>fl</w:t>
      </w:r>
      <w:proofErr w:type="spellEnd"/>
      <w:r w:rsidRPr="00CE3115">
        <w:t xml:space="preserve">-UPPE, u dan jenfasizza domanda </w:t>
      </w:r>
      <w:proofErr w:type="spellStart"/>
      <w:r w:rsidRPr="00CE3115">
        <w:t>soċjetali</w:t>
      </w:r>
      <w:proofErr w:type="spellEnd"/>
      <w:r w:rsidRPr="00CE3115">
        <w:t xml:space="preserve"> qawwija għal salvagwardji legali msaħħa kontra l-frodi u l-korruzzjoni li jaffettwaw l-interessi finanzjarji tal-Unjoni;</w:t>
      </w:r>
    </w:p>
    <w:p w14:paraId="7B9CAB3C" w14:textId="77777777" w:rsidR="008D26DA" w:rsidRPr="00CE3115" w:rsidRDefault="008D26DA" w:rsidP="008D26DA">
      <w:pPr>
        <w:spacing w:after="240"/>
        <w:ind w:left="567" w:hanging="567"/>
      </w:pPr>
      <w:r w:rsidRPr="00CE3115">
        <w:t>9</w:t>
      </w:r>
      <w:r w:rsidR="00CF4871">
        <w:t>3</w:t>
      </w:r>
      <w:r w:rsidRPr="00CE3115">
        <w:t>.</w:t>
      </w:r>
      <w:r w:rsidRPr="00CE3115">
        <w:tab/>
        <w:t>Itenni l-appell tiegħu għat-tnedija ta’ skambju ta’ fehmiet dwar il-kjarifika possibbli tal-kompetenza tal-UPPE fi ħdan il-mandat tiegħu, kif definit fit-Trattat, fir-rigward tal-</w:t>
      </w:r>
      <w:r w:rsidRPr="00CE3115">
        <w:lastRenderedPageBreak/>
        <w:t>protezzjoni tal-interessi finanzjarji tal-Unjoni;</w:t>
      </w:r>
    </w:p>
    <w:p w14:paraId="44621F06" w14:textId="77777777" w:rsidR="008D26DA" w:rsidRPr="00CE3115" w:rsidRDefault="008D26DA" w:rsidP="008D26DA">
      <w:pPr>
        <w:spacing w:after="240"/>
        <w:ind w:left="567" w:hanging="567"/>
      </w:pPr>
      <w:r w:rsidRPr="00CE3115">
        <w:t>9</w:t>
      </w:r>
      <w:r w:rsidR="00CF4871">
        <w:t>4</w:t>
      </w:r>
      <w:r w:rsidRPr="00CE3115">
        <w:t>.</w:t>
      </w:r>
      <w:r w:rsidRPr="00CE3115">
        <w:tab/>
        <w:t>Jinnota li fl-2023, il-kooperazzjoni bejn l-atturi rilevanti żdiedet, u l-UPPE u l-</w:t>
      </w:r>
      <w:proofErr w:type="spellStart"/>
      <w:r w:rsidRPr="00CE3115">
        <w:t>Eurojust</w:t>
      </w:r>
      <w:proofErr w:type="spellEnd"/>
      <w:r w:rsidRPr="00CE3115">
        <w:t xml:space="preserve"> </w:t>
      </w:r>
      <w:proofErr w:type="spellStart"/>
      <w:r w:rsidRPr="00CE3115">
        <w:t>ikkooperaw</w:t>
      </w:r>
      <w:proofErr w:type="spellEnd"/>
      <w:r w:rsidRPr="00CE3115">
        <w:t>, fi tmiem l-2023, dwar 26 każ li għadhom għaddejjin; josserva li fl-2023 ukoll, l-UPPE u l-</w:t>
      </w:r>
      <w:proofErr w:type="spellStart"/>
      <w:r w:rsidRPr="00CE3115">
        <w:t>Europol</w:t>
      </w:r>
      <w:proofErr w:type="spellEnd"/>
      <w:r w:rsidRPr="00CE3115">
        <w:t xml:space="preserve"> </w:t>
      </w:r>
      <w:proofErr w:type="spellStart"/>
      <w:r w:rsidRPr="00CE3115">
        <w:t>ikkooperaw</w:t>
      </w:r>
      <w:proofErr w:type="spellEnd"/>
      <w:r w:rsidRPr="00CE3115">
        <w:t xml:space="preserve"> b’mod effiċjenti dwar diversi kwistjonijiet </w:t>
      </w:r>
      <w:proofErr w:type="spellStart"/>
      <w:r w:rsidRPr="00CE3115">
        <w:t>operazzjonali</w:t>
      </w:r>
      <w:proofErr w:type="spellEnd"/>
      <w:r w:rsidRPr="00CE3115">
        <w:t xml:space="preserve">, u jifhem li din il-kooperazzjoni kważi </w:t>
      </w:r>
      <w:proofErr w:type="spellStart"/>
      <w:r w:rsidRPr="00CE3115">
        <w:t>rduppjat</w:t>
      </w:r>
      <w:proofErr w:type="spellEnd"/>
      <w:r w:rsidRPr="00CE3115">
        <w:t xml:space="preserve"> fl-2023, </w:t>
      </w:r>
      <w:proofErr w:type="spellStart"/>
      <w:r w:rsidRPr="00CE3115">
        <w:t>bl-Europol</w:t>
      </w:r>
      <w:proofErr w:type="spellEnd"/>
      <w:r w:rsidRPr="00CE3115">
        <w:t xml:space="preserve"> tipprovdi appoġġ f’47 każ fuq talba tal-UPPE; jistieden lill-Kummissjoni titlob li l-UPPE u l-</w:t>
      </w:r>
      <w:proofErr w:type="spellStart"/>
      <w:r w:rsidRPr="00CE3115">
        <w:t>Eurojust</w:t>
      </w:r>
      <w:proofErr w:type="spellEnd"/>
      <w:r w:rsidRPr="00CE3115">
        <w:t xml:space="preserve"> jispeċifikaw il-kriterji ta’ effiċjenza li abbażi tagħhom iwettqu l-attivitajiet tagħhom;</w:t>
      </w:r>
    </w:p>
    <w:p w14:paraId="034CF755" w14:textId="77777777" w:rsidR="008D26DA" w:rsidRPr="00CE3115" w:rsidRDefault="008D26DA" w:rsidP="008D26DA">
      <w:pPr>
        <w:spacing w:after="240"/>
        <w:ind w:left="567" w:hanging="567"/>
      </w:pPr>
      <w:r w:rsidRPr="00CE3115">
        <w:t>9</w:t>
      </w:r>
      <w:r w:rsidR="00CF4871">
        <w:t>5</w:t>
      </w:r>
      <w:r w:rsidRPr="00CE3115">
        <w:t>.</w:t>
      </w:r>
      <w:r w:rsidRPr="00CE3115">
        <w:tab/>
        <w:t xml:space="preserve">Jilqa’ l-isforzi </w:t>
      </w:r>
      <w:proofErr w:type="spellStart"/>
      <w:r w:rsidRPr="00CE3115">
        <w:t>tal-OLAF</w:t>
      </w:r>
      <w:proofErr w:type="spellEnd"/>
      <w:r w:rsidRPr="00CE3115">
        <w:t xml:space="preserve"> u tal-UPPE biex isaħħu l-kooperazzjoni tagħhom; jifhem li qed tiġi </w:t>
      </w:r>
      <w:proofErr w:type="spellStart"/>
      <w:r w:rsidRPr="00CE3115">
        <w:t>skambjata</w:t>
      </w:r>
      <w:proofErr w:type="spellEnd"/>
      <w:r w:rsidRPr="00CE3115">
        <w:t xml:space="preserve"> informazzjoni bejn iż-żewġ uffiċċji sabiex jiġu evitati investigazzjonijiet paralleli dwar l-istess kwistjonijiet, u li, fl-2023, </w:t>
      </w:r>
      <w:proofErr w:type="spellStart"/>
      <w:r w:rsidRPr="00CE3115">
        <w:t>l-OLAF</w:t>
      </w:r>
      <w:proofErr w:type="spellEnd"/>
      <w:r w:rsidRPr="00CE3115">
        <w:t xml:space="preserve"> fetaħ 22 investigazzjoni komplementari u l-UPPE talab erba’ investigazzjonijiet ta’ appoġġ; huwa konxju li s-</w:t>
      </w:r>
      <w:proofErr w:type="spellStart"/>
      <w:r w:rsidRPr="00CE3115">
        <w:t>sinerġiji</w:t>
      </w:r>
      <w:proofErr w:type="spellEnd"/>
      <w:r w:rsidRPr="00CE3115">
        <w:t xml:space="preserve"> li jirriżultaw mill-użu ta’ investigazzjonijiet komplementari (eż. l-Artikolu 12(f) tar-Regolament dwar </w:t>
      </w:r>
      <w:proofErr w:type="spellStart"/>
      <w:r w:rsidRPr="00CE3115">
        <w:t>l-OLAF</w:t>
      </w:r>
      <w:proofErr w:type="spellEnd"/>
      <w:r w:rsidRPr="00CE3115">
        <w:t xml:space="preserve">) u investigazzjonijiet b’appoġġ (eż l-Artikolu 12(e) tar-Regolament dwar </w:t>
      </w:r>
      <w:proofErr w:type="spellStart"/>
      <w:r w:rsidRPr="00CE3115">
        <w:t>l-OLAF</w:t>
      </w:r>
      <w:proofErr w:type="spellEnd"/>
      <w:r w:rsidRPr="00CE3115">
        <w:t xml:space="preserve">) huma </w:t>
      </w:r>
      <w:proofErr w:type="spellStart"/>
      <w:r w:rsidRPr="00CE3115">
        <w:t>subottimali</w:t>
      </w:r>
      <w:proofErr w:type="spellEnd"/>
      <w:r w:rsidRPr="00CE3115">
        <w:t xml:space="preserve">; jistieden lill-Kummissjoni tindirizza l-kawżi legali u </w:t>
      </w:r>
      <w:proofErr w:type="spellStart"/>
      <w:r w:rsidRPr="00CE3115">
        <w:t>operazzjonali</w:t>
      </w:r>
      <w:proofErr w:type="spellEnd"/>
      <w:r w:rsidRPr="00CE3115">
        <w:t xml:space="preserve"> ta’ dan meta </w:t>
      </w:r>
      <w:proofErr w:type="spellStart"/>
      <w:r w:rsidRPr="00CE3115">
        <w:t>tirrieżamina</w:t>
      </w:r>
      <w:proofErr w:type="spellEnd"/>
      <w:r w:rsidRPr="00CE3115">
        <w:t xml:space="preserve"> r-regolamenti tagħha;</w:t>
      </w:r>
    </w:p>
    <w:p w14:paraId="3AB93CAA" w14:textId="77777777" w:rsidR="008D26DA" w:rsidRPr="00CE3115" w:rsidRDefault="008D26DA" w:rsidP="008D26DA">
      <w:pPr>
        <w:spacing w:after="240"/>
        <w:ind w:left="567" w:hanging="567"/>
      </w:pPr>
      <w:r w:rsidRPr="00CE3115">
        <w:t>9</w:t>
      </w:r>
      <w:r w:rsidR="00CF4871">
        <w:t>6</w:t>
      </w:r>
      <w:r w:rsidRPr="00CE3115">
        <w:t>.</w:t>
      </w:r>
      <w:r w:rsidRPr="00CE3115">
        <w:tab/>
        <w:t>Jinsab imħasseb dwar in-nuqqas ta’ analiżi u informazzjoni preċiża dwar l-</w:t>
      </w:r>
      <w:proofErr w:type="spellStart"/>
      <w:r w:rsidRPr="00CE3115">
        <w:t>irkupri</w:t>
      </w:r>
      <w:proofErr w:type="spellEnd"/>
      <w:r w:rsidRPr="00CE3115">
        <w:t xml:space="preserve"> għall-benefiċċju tal-baġit tal-Unjoni li għandhom isegwu kemm l-investigazzjonijiet </w:t>
      </w:r>
      <w:proofErr w:type="spellStart"/>
      <w:r w:rsidRPr="00CE3115">
        <w:t>tal-OLAF</w:t>
      </w:r>
      <w:proofErr w:type="spellEnd"/>
      <w:r w:rsidRPr="00CE3115">
        <w:t xml:space="preserve"> kif ukoll dawk tal-UPPE; huwa konxju li l-impatt tal-Arkitettura Kontra l-Frodi fuq is-sigurtà taċ-ċittadini u fuq l-infurzar tal-istat tad-dritt fl-Unjoni jmur lil hinn mill-</w:t>
      </w:r>
      <w:proofErr w:type="spellStart"/>
      <w:r w:rsidRPr="00CE3115">
        <w:t>kwantifikazzjoni</w:t>
      </w:r>
      <w:proofErr w:type="spellEnd"/>
      <w:r w:rsidRPr="00CE3115">
        <w:t xml:space="preserve"> tal-</w:t>
      </w:r>
      <w:proofErr w:type="spellStart"/>
      <w:r w:rsidRPr="00CE3115">
        <w:t>irkupri</w:t>
      </w:r>
      <w:proofErr w:type="spellEnd"/>
      <w:r w:rsidRPr="00CE3115">
        <w:t xml:space="preserve"> finanzjarji biss; jisħaq, madankollu, li r-riżultati tal-isforzi li saru biex tinħoloq l-Arkitettura Kontra l-Frodi għandhom </w:t>
      </w:r>
      <w:proofErr w:type="spellStart"/>
      <w:r w:rsidRPr="00CE3115">
        <w:t>ixaqilbu</w:t>
      </w:r>
      <w:proofErr w:type="spellEnd"/>
      <w:r w:rsidRPr="00CE3115">
        <w:t xml:space="preserve"> lejn il-</w:t>
      </w:r>
      <w:proofErr w:type="spellStart"/>
      <w:r w:rsidRPr="00CE3115">
        <w:t>miżurabbiltà</w:t>
      </w:r>
      <w:proofErr w:type="spellEnd"/>
      <w:r w:rsidRPr="00CE3115">
        <w:t xml:space="preserve"> u jkunu tanġibbli tal-anqas fir-rigward tal-aspetti </w:t>
      </w:r>
      <w:proofErr w:type="spellStart"/>
      <w:r w:rsidRPr="00CE3115">
        <w:t>baġitarji</w:t>
      </w:r>
      <w:proofErr w:type="spellEnd"/>
      <w:r w:rsidRPr="00CE3115">
        <w:t>;</w:t>
      </w:r>
      <w:r w:rsidRPr="00CE3115">
        <w:rPr>
          <w:b/>
        </w:rPr>
        <w:t xml:space="preserve"> </w:t>
      </w:r>
      <w:r w:rsidRPr="00CE3115">
        <w:t xml:space="preserve">jenfasizza li l-impatt tal-attivitajiet implimentati għall-protezzjoni tal-interessi finanzjarji tal-Unjoni għandu jiġi </w:t>
      </w:r>
      <w:proofErr w:type="spellStart"/>
      <w:r w:rsidRPr="00CE3115">
        <w:t>vvalutat</w:t>
      </w:r>
      <w:proofErr w:type="spellEnd"/>
      <w:r w:rsidRPr="00CE3115">
        <w:t xml:space="preserve"> u jitqies fl-allokazzjoni tar-riżorsi u fid-definizzjoni tal-mandati;</w:t>
      </w:r>
    </w:p>
    <w:p w14:paraId="6F5915DB" w14:textId="77777777" w:rsidR="008D26DA" w:rsidRPr="00CE3115" w:rsidRDefault="008D26DA" w:rsidP="008D26DA">
      <w:pPr>
        <w:spacing w:after="240"/>
        <w:ind w:left="567" w:hanging="567"/>
      </w:pPr>
      <w:r w:rsidRPr="00CE3115">
        <w:t>9</w:t>
      </w:r>
      <w:r w:rsidR="00CF4871">
        <w:t>7</w:t>
      </w:r>
      <w:r w:rsidRPr="00CE3115">
        <w:t>.</w:t>
      </w:r>
      <w:r w:rsidRPr="00CE3115">
        <w:tab/>
        <w:t>Jifhem li l-Kummissjoni għad trid tipprovdi data dwar l-</w:t>
      </w:r>
      <w:proofErr w:type="spellStart"/>
      <w:r w:rsidRPr="00CE3115">
        <w:t>irkupri</w:t>
      </w:r>
      <w:proofErr w:type="spellEnd"/>
      <w:r w:rsidRPr="00CE3115">
        <w:t xml:space="preserve"> għall-benefiċċju tal-baġit tal-Unjoni wara l-attivitajiet tal-UPPE </w:t>
      </w:r>
      <w:proofErr w:type="spellStart"/>
      <w:r w:rsidRPr="00CE3115">
        <w:t>rrapportati</w:t>
      </w:r>
      <w:proofErr w:type="spellEnd"/>
      <w:r w:rsidRPr="00CE3115">
        <w:t xml:space="preserve"> lill-Kummissjoni, kif previst fl-Artikolu 103(2) tar-Regolament dwar l-UPPE, u li din il-kwistjoni hija inkluża fl-ittra ta’ missjoni tal-Kummissarju għall-Baġit, għall-Ġlieda kontra l-Frodi u għall-Amministrazzjoni Pubblika; josserva li l-iffriżar tal-assi huwa essenzjali biex tiġi miġġielda l-kriminalità li taffettwa l-baġit tal-UE u li ċertu ammont ta’ żmien huwa meħtieġ biex l-iffriżar jiġi </w:t>
      </w:r>
      <w:proofErr w:type="spellStart"/>
      <w:r w:rsidRPr="00CE3115">
        <w:t>kkonvertit</w:t>
      </w:r>
      <w:proofErr w:type="spellEnd"/>
      <w:r w:rsidRPr="00CE3115">
        <w:t xml:space="preserve"> f’</w:t>
      </w:r>
      <w:proofErr w:type="spellStart"/>
      <w:r w:rsidRPr="00CE3115">
        <w:t>konfiski</w:t>
      </w:r>
      <w:proofErr w:type="spellEnd"/>
      <w:r w:rsidRPr="00CE3115">
        <w:t xml:space="preserve"> u fi </w:t>
      </w:r>
      <w:proofErr w:type="spellStart"/>
      <w:r w:rsidRPr="00CE3115">
        <w:t>rkupri</w:t>
      </w:r>
      <w:proofErr w:type="spellEnd"/>
      <w:r w:rsidRPr="00CE3115">
        <w:t xml:space="preserve"> attwali; jenfasizza li l-ammont ikkonfiskat mhux mistenni li jirritorna awtomatikament fil-baġit tal-Unjoni; jinnota li, f’</w:t>
      </w:r>
      <w:proofErr w:type="spellStart"/>
      <w:r w:rsidRPr="00CE3115">
        <w:t>konformità</w:t>
      </w:r>
      <w:proofErr w:type="spellEnd"/>
      <w:r w:rsidRPr="00CE3115">
        <w:t xml:space="preserve"> mal-Artikolu 38 tar-Regolament dwar l-UPPE, id-dħul potenzjali li jirriżulta mill-miżuri ta’ qbid u konfiska li ħadu l-Prosekuturi Delegati Ewropej fl-Istati Membri għandu jmur lura fil-baġit tal-UE u jista’ jitqies fil-baġit tal-UE bħala dħul mhux assenjat; jistieden lill-Kummissjoni tagħmel l-arranġamenti meħtieġa mal-awtoritajiet nazzjonali rilevanti biex tippermetti li dawn l-ammonti jidħlu fil-baġit tal-UE;</w:t>
      </w:r>
    </w:p>
    <w:p w14:paraId="47A86A12" w14:textId="77777777" w:rsidR="008D26DA" w:rsidRPr="00CE3115" w:rsidRDefault="008D26DA" w:rsidP="008D26DA">
      <w:pPr>
        <w:spacing w:after="240"/>
        <w:ind w:left="567" w:hanging="567"/>
        <w:rPr>
          <w:b/>
          <w:i/>
        </w:rPr>
      </w:pPr>
      <w:r w:rsidRPr="00CE3115">
        <w:t>9</w:t>
      </w:r>
      <w:r w:rsidR="00CF4871">
        <w:t>8</w:t>
      </w:r>
      <w:r w:rsidRPr="00CE3115">
        <w:t>.</w:t>
      </w:r>
      <w:r w:rsidRPr="00CE3115">
        <w:tab/>
        <w:t xml:space="preserve">Jirrimarka li d-data dwar </w:t>
      </w:r>
      <w:proofErr w:type="spellStart"/>
      <w:r w:rsidRPr="00CE3115">
        <w:t>irkupri</w:t>
      </w:r>
      <w:proofErr w:type="spellEnd"/>
      <w:r w:rsidRPr="00CE3115">
        <w:t xml:space="preserve"> effettivi wara r-rakkomandazzjonijiet finanzjarji </w:t>
      </w:r>
      <w:proofErr w:type="spellStart"/>
      <w:r w:rsidRPr="00CE3115">
        <w:t>tal-OLAF</w:t>
      </w:r>
      <w:proofErr w:type="spellEnd"/>
      <w:r w:rsidRPr="00CE3115">
        <w:t xml:space="preserve"> mhijiex ippubblikata fir-Rapport Annwali </w:t>
      </w:r>
      <w:proofErr w:type="spellStart"/>
      <w:r w:rsidRPr="00CE3115">
        <w:t>tal-OLAF</w:t>
      </w:r>
      <w:proofErr w:type="spellEnd"/>
      <w:r w:rsidRPr="00CE3115">
        <w:t xml:space="preserve"> jew fi kwalunkwe rapport uffiċjali ieħor tal-Kummissjoni; jiddispjaċih li hija disponibbli biss id-data aggregata u din tirreferi għal 2 299 rakkomandazzjoni finanzjarja maħruġa </w:t>
      </w:r>
      <w:proofErr w:type="spellStart"/>
      <w:r w:rsidRPr="00CE3115">
        <w:t>mill-OLAF</w:t>
      </w:r>
      <w:proofErr w:type="spellEnd"/>
      <w:r w:rsidRPr="00CE3115">
        <w:t xml:space="preserve"> bejn l-2012 u l-2023 għal ammont globali ta’ madwar EUR 9 biljun; jirrimarka li l-analiżi taċ-ċifri disponibbli tissuġġerixxi lok konsiderevoli għal titjib; josserva li teżisti diskrepanza kbira bejn l-ammonti rakkomandati għall-irkupru </w:t>
      </w:r>
      <w:proofErr w:type="spellStart"/>
      <w:r w:rsidRPr="00CE3115">
        <w:t>mill-OLAF</w:t>
      </w:r>
      <w:proofErr w:type="spellEnd"/>
      <w:r w:rsidRPr="00CE3115">
        <w:t xml:space="preserve">, l-ammont stabbilit bħala </w:t>
      </w:r>
      <w:proofErr w:type="spellStart"/>
      <w:r w:rsidRPr="00CE3115">
        <w:lastRenderedPageBreak/>
        <w:t>rekuperabbli</w:t>
      </w:r>
      <w:proofErr w:type="spellEnd"/>
      <w:r w:rsidRPr="00CE3115">
        <w:t xml:space="preserve"> mis-servizzi tal-Kummissjoni u l-ammont eventwalment irkuprat b’mod effettiv; jinsab imħasseb dwar ir-rati baxxi ta’ rkupru għal nfiq mhux dovut (għal attivitajiet implimentati b’modi ta’ </w:t>
      </w:r>
      <w:proofErr w:type="spellStart"/>
      <w:r w:rsidRPr="00CE3115">
        <w:t>ġestjoni</w:t>
      </w:r>
      <w:proofErr w:type="spellEnd"/>
      <w:r w:rsidRPr="00CE3115">
        <w:t xml:space="preserve"> </w:t>
      </w:r>
      <w:proofErr w:type="spellStart"/>
      <w:r w:rsidRPr="00CE3115">
        <w:t>kondiviża</w:t>
      </w:r>
      <w:proofErr w:type="spellEnd"/>
      <w:r w:rsidRPr="00CE3115">
        <w:t xml:space="preserve"> u indiretta, ir-rata hija ta’ 34 % u 11 %, rispettivament, u għall-irkupru </w:t>
      </w:r>
      <w:proofErr w:type="spellStart"/>
      <w:r w:rsidRPr="00CE3115">
        <w:t>b’ġestjoni</w:t>
      </w:r>
      <w:proofErr w:type="spellEnd"/>
      <w:r w:rsidRPr="00CE3115">
        <w:t xml:space="preserve"> diretta 22 % biss); jistieden lill-Kummissjoni tipprovdi data bi </w:t>
      </w:r>
      <w:proofErr w:type="spellStart"/>
      <w:r w:rsidRPr="00CE3115">
        <w:t>granularità</w:t>
      </w:r>
      <w:proofErr w:type="spellEnd"/>
      <w:r w:rsidRPr="00CE3115">
        <w:t xml:space="preserve"> adegwata dwar l-irkupru u </w:t>
      </w:r>
      <w:proofErr w:type="spellStart"/>
      <w:r w:rsidRPr="00CE3115">
        <w:t>tivvaluta</w:t>
      </w:r>
      <w:proofErr w:type="spellEnd"/>
      <w:r w:rsidRPr="00CE3115">
        <w:t xml:space="preserve"> r-raġunijiet għad-diskrepanza fl-irkupru; jenfasizza l-ħtieġa li </w:t>
      </w:r>
      <w:proofErr w:type="spellStart"/>
      <w:r w:rsidRPr="00CE3115">
        <w:t>l-OLAF</w:t>
      </w:r>
      <w:proofErr w:type="spellEnd"/>
      <w:r w:rsidRPr="00CE3115">
        <w:t xml:space="preserve"> u l-Kummissjoni jaqblu dwar il-kriterji ta’ evalwazzjoni komuni li jiżguraw konverġenza u ċarezza akbar, u </w:t>
      </w:r>
      <w:proofErr w:type="spellStart"/>
      <w:r w:rsidRPr="00CE3115">
        <w:t>japplikawhom</w:t>
      </w:r>
      <w:proofErr w:type="spellEnd"/>
      <w:r w:rsidRPr="00CE3115">
        <w:t xml:space="preserve"> b’mod konsistenti, u b’hekk itejbu l-effiċjenza u l-</w:t>
      </w:r>
      <w:proofErr w:type="spellStart"/>
      <w:r w:rsidRPr="00CE3115">
        <w:t>effettività</w:t>
      </w:r>
      <w:proofErr w:type="spellEnd"/>
      <w:r w:rsidRPr="00CE3115">
        <w:t xml:space="preserve"> tal-valutazzjoni tal-irkupru finanzjarju; jenfasizza li l-irkupru wara rakkomandazzjoni </w:t>
      </w:r>
      <w:proofErr w:type="spellStart"/>
      <w:r w:rsidRPr="00CE3115">
        <w:t>tal-OLAF</w:t>
      </w:r>
      <w:proofErr w:type="spellEnd"/>
      <w:r w:rsidRPr="00CE3115">
        <w:t xml:space="preserve"> u l-investigazzjonijiet tal-UPPE huwa kejl importanti tal-effiċjenza tal-Arkitettura Kontra l-Frodi u, f’dan ir-rigward, jappella għal aktar trasparenza;</w:t>
      </w:r>
    </w:p>
    <w:p w14:paraId="22FA0397" w14:textId="77777777" w:rsidR="008D26DA" w:rsidRPr="00CE3115" w:rsidRDefault="008D26DA" w:rsidP="008D26DA">
      <w:pPr>
        <w:spacing w:before="360" w:after="240"/>
        <w:rPr>
          <w:snapToGrid w:val="0"/>
        </w:rPr>
      </w:pPr>
      <w:r w:rsidRPr="00CE3115">
        <w:rPr>
          <w:b/>
          <w:i/>
          <w:snapToGrid w:val="0"/>
        </w:rPr>
        <w:t>Il-livell estern tal-Arkitettura Kontra l-Frodi tal-UE – miżuri ewlenin fil-livell nazzjonali fl-2023</w:t>
      </w:r>
    </w:p>
    <w:p w14:paraId="6C688388" w14:textId="77777777" w:rsidR="008D26DA" w:rsidRPr="00CE3115" w:rsidRDefault="008D26DA" w:rsidP="008D26DA">
      <w:pPr>
        <w:spacing w:after="240"/>
        <w:ind w:left="567" w:hanging="567"/>
      </w:pPr>
      <w:r w:rsidRPr="00CE3115">
        <w:t>9</w:t>
      </w:r>
      <w:r w:rsidR="00CF4871">
        <w:t>9</w:t>
      </w:r>
      <w:r w:rsidRPr="00CE3115">
        <w:t>.</w:t>
      </w:r>
      <w:r w:rsidRPr="00CE3115">
        <w:tab/>
        <w:t xml:space="preserve">Jifhem li l-livell ġenerali ta’ implimentazzjoni mill-Istati Membri tar-rakkomandazzjonijiet tal-Kummissjoni maħruġa fir-Rapport PIF tal-2022 huwa meqjus sodisfaċenti; jenfasizza, madankollu, li għad hemm differenzi sinifikanti bejn l-Istati Membri; jinsab imħasseb, b’mod partikolari, dwar il-każijiet ta’ </w:t>
      </w:r>
      <w:proofErr w:type="spellStart"/>
      <w:r w:rsidRPr="00CE3115">
        <w:t>rapportar</w:t>
      </w:r>
      <w:proofErr w:type="spellEnd"/>
      <w:r w:rsidRPr="00CE3115">
        <w:t xml:space="preserve"> </w:t>
      </w:r>
      <w:proofErr w:type="spellStart"/>
      <w:r w:rsidRPr="00CE3115">
        <w:t>inadegwat</w:t>
      </w:r>
      <w:proofErr w:type="spellEnd"/>
      <w:r w:rsidRPr="00CE3115">
        <w:t xml:space="preserve"> tal-irregolaritajiet minn xi Stati Membri permezz tal-IMS; ifakkar li r-</w:t>
      </w:r>
      <w:proofErr w:type="spellStart"/>
      <w:r w:rsidRPr="00CE3115">
        <w:t>rapportar</w:t>
      </w:r>
      <w:proofErr w:type="spellEnd"/>
      <w:r w:rsidRPr="00CE3115">
        <w:t xml:space="preserve"> huwa obbligatorju skont ir-regolamenti attwali u jinkoraġġixxu </w:t>
      </w:r>
      <w:proofErr w:type="spellStart"/>
      <w:r w:rsidRPr="00CE3115">
        <w:t>lill-OLAF</w:t>
      </w:r>
      <w:proofErr w:type="spellEnd"/>
      <w:r w:rsidRPr="00CE3115">
        <w:t xml:space="preserve"> isaħħaħ l-azzjonijiet tiegħu ta’ sorveljanza u </w:t>
      </w:r>
      <w:proofErr w:type="spellStart"/>
      <w:r w:rsidRPr="00CE3115">
        <w:t>monitoraġġ</w:t>
      </w:r>
      <w:proofErr w:type="spellEnd"/>
      <w:r w:rsidRPr="00CE3115">
        <w:t xml:space="preserve"> bl-għan li jinkiseb </w:t>
      </w:r>
      <w:proofErr w:type="spellStart"/>
      <w:r w:rsidRPr="00CE3115">
        <w:t>rapportar</w:t>
      </w:r>
      <w:proofErr w:type="spellEnd"/>
      <w:r w:rsidRPr="00CE3115">
        <w:t xml:space="preserve"> uniformi madwar l-Unjoni;</w:t>
      </w:r>
    </w:p>
    <w:p w14:paraId="008AE3C8" w14:textId="77777777" w:rsidR="008D26DA" w:rsidRPr="00CE3115" w:rsidRDefault="00CF4871" w:rsidP="008D26DA">
      <w:pPr>
        <w:spacing w:after="240"/>
        <w:ind w:left="567" w:hanging="567"/>
      </w:pPr>
      <w:r>
        <w:t>100</w:t>
      </w:r>
      <w:r w:rsidR="008D26DA" w:rsidRPr="00CE3115">
        <w:t>.</w:t>
      </w:r>
      <w:r w:rsidR="008D26DA" w:rsidRPr="00CE3115">
        <w:tab/>
        <w:t xml:space="preserve">Jistieden lill-Kummissjoni </w:t>
      </w:r>
      <w:proofErr w:type="spellStart"/>
      <w:r w:rsidR="008D26DA" w:rsidRPr="00CE3115">
        <w:t>timmonitorja</w:t>
      </w:r>
      <w:proofErr w:type="spellEnd"/>
      <w:r w:rsidR="008D26DA" w:rsidRPr="00CE3115">
        <w:t xml:space="preserve"> l-</w:t>
      </w:r>
      <w:proofErr w:type="spellStart"/>
      <w:r w:rsidR="008D26DA" w:rsidRPr="00CE3115">
        <w:t>komprensività</w:t>
      </w:r>
      <w:proofErr w:type="spellEnd"/>
      <w:r w:rsidR="008D26DA" w:rsidRPr="00CE3115">
        <w:t xml:space="preserve"> tar-</w:t>
      </w:r>
      <w:proofErr w:type="spellStart"/>
      <w:r w:rsidR="008D26DA" w:rsidRPr="00CE3115">
        <w:t>rapportar</w:t>
      </w:r>
      <w:proofErr w:type="spellEnd"/>
      <w:r w:rsidR="008D26DA" w:rsidRPr="00CE3115">
        <w:t xml:space="preserve"> </w:t>
      </w:r>
      <w:proofErr w:type="spellStart"/>
      <w:r w:rsidR="008D26DA" w:rsidRPr="00CE3115">
        <w:t>fl</w:t>
      </w:r>
      <w:proofErr w:type="spellEnd"/>
      <w:r w:rsidR="008D26DA" w:rsidRPr="00CE3115">
        <w:t xml:space="preserve">-IMS mill-pajjiżi li jibbenefikaw mill-assistenza ta’ qabel l-adeżjoni u jilqa’ l-inizjattivi tad-Direttorat Ġenerali </w:t>
      </w:r>
      <w:proofErr w:type="spellStart"/>
      <w:r w:rsidR="008D26DA" w:rsidRPr="00CE3115">
        <w:t>għall-Viċinat</w:t>
      </w:r>
      <w:proofErr w:type="spellEnd"/>
      <w:r w:rsidR="008D26DA" w:rsidRPr="00CE3115">
        <w:t xml:space="preserve"> u n-Negozjati għat-Tkabbir biex jiġu infurzati l-obbligi tal-pajjiżi kandidati li jirrapportaw l-irregolaritajiet </w:t>
      </w:r>
      <w:proofErr w:type="spellStart"/>
      <w:r w:rsidR="008D26DA" w:rsidRPr="00CE3115">
        <w:t>fl</w:t>
      </w:r>
      <w:proofErr w:type="spellEnd"/>
      <w:r w:rsidR="008D26DA" w:rsidRPr="00CE3115">
        <w:t>-IMS fuq bażi regolari;</w:t>
      </w:r>
    </w:p>
    <w:p w14:paraId="6B512E5E" w14:textId="77777777" w:rsidR="008D26DA" w:rsidRPr="00CE3115" w:rsidRDefault="00CF4871" w:rsidP="008D26DA">
      <w:pPr>
        <w:spacing w:after="240"/>
        <w:ind w:left="567" w:hanging="567"/>
      </w:pPr>
      <w:r>
        <w:t>101</w:t>
      </w:r>
      <w:r w:rsidR="008D26DA" w:rsidRPr="00CE3115">
        <w:t>.</w:t>
      </w:r>
      <w:r w:rsidR="008D26DA" w:rsidRPr="00CE3115">
        <w:tab/>
        <w:t xml:space="preserve">Jinkoraġġixxi lill-Istati Membri jirrapportaw </w:t>
      </w:r>
      <w:proofErr w:type="spellStart"/>
      <w:r w:rsidR="008D26DA" w:rsidRPr="00CE3115">
        <w:t>fl</w:t>
      </w:r>
      <w:proofErr w:type="spellEnd"/>
      <w:r w:rsidR="008D26DA" w:rsidRPr="00CE3115">
        <w:t xml:space="preserve">-IMS l-irregolaritajiet relatati </w:t>
      </w:r>
      <w:proofErr w:type="spellStart"/>
      <w:r w:rsidR="008D26DA" w:rsidRPr="00CE3115">
        <w:t>mal</w:t>
      </w:r>
      <w:proofErr w:type="spellEnd"/>
      <w:r w:rsidR="008D26DA" w:rsidRPr="00CE3115">
        <w:t>-RRF, f’</w:t>
      </w:r>
      <w:proofErr w:type="spellStart"/>
      <w:r w:rsidR="008D26DA" w:rsidRPr="00CE3115">
        <w:t>konformità</w:t>
      </w:r>
      <w:proofErr w:type="spellEnd"/>
      <w:r w:rsidR="008D26DA" w:rsidRPr="00CE3115">
        <w:t xml:space="preserve"> mar-rakkomandazzjonijiet tal-QEA; jistieden lill-Kummissjoni tiffaċilita tali użu tal-IMS mill-Istati Membri billi tipprovdi appoġġ fil-forma ta’ taħriġ, seminars u skambju tal-aħjar prattiki;</w:t>
      </w:r>
    </w:p>
    <w:p w14:paraId="246CCDA1" w14:textId="77777777" w:rsidR="008D26DA" w:rsidRPr="00CE3115" w:rsidRDefault="008D26DA" w:rsidP="008D26DA">
      <w:pPr>
        <w:spacing w:after="240"/>
        <w:ind w:left="567" w:hanging="567"/>
      </w:pPr>
      <w:r w:rsidRPr="00CE3115">
        <w:t>10</w:t>
      </w:r>
      <w:r w:rsidR="00CF4871">
        <w:t>2</w:t>
      </w:r>
      <w:r w:rsidRPr="00CE3115">
        <w:t>.</w:t>
      </w:r>
      <w:r w:rsidRPr="00CE3115">
        <w:tab/>
        <w:t xml:space="preserve">Jilqa’ l-parteċipazzjoni tal-Iżvezja u tal-Polonja </w:t>
      </w:r>
      <w:proofErr w:type="spellStart"/>
      <w:r w:rsidRPr="00CE3115">
        <w:t>fl</w:t>
      </w:r>
      <w:proofErr w:type="spellEnd"/>
      <w:r w:rsidRPr="00CE3115">
        <w:t xml:space="preserve">-UPPE, deċiżjoni li ttieħdet fl-2024, kif ukoll l-objettiv tal-Gvern Irlandiż il-ġdid li jissieħeb </w:t>
      </w:r>
      <w:proofErr w:type="spellStart"/>
      <w:r w:rsidRPr="00CE3115">
        <w:t>fl</w:t>
      </w:r>
      <w:proofErr w:type="spellEnd"/>
      <w:r w:rsidRPr="00CE3115">
        <w:t xml:space="preserve">-UPPE; </w:t>
      </w:r>
      <w:proofErr w:type="spellStart"/>
      <w:r w:rsidRPr="00CE3115">
        <w:t>jinsisti</w:t>
      </w:r>
      <w:proofErr w:type="spellEnd"/>
      <w:r w:rsidRPr="00CE3115">
        <w:t xml:space="preserve"> li l-Istati Membri li għadhom mhux qed jipparteċipaw jeħtiġilhom jagħmlu dan mingħajr dewmien u jistieden lill-Kummissjoni </w:t>
      </w:r>
      <w:proofErr w:type="spellStart"/>
      <w:r w:rsidRPr="00CE3115">
        <w:t>tinċentiva</w:t>
      </w:r>
      <w:proofErr w:type="spellEnd"/>
      <w:r w:rsidRPr="00CE3115">
        <w:t xml:space="preserve"> l-parteċipazzjoni </w:t>
      </w:r>
      <w:proofErr w:type="spellStart"/>
      <w:r w:rsidRPr="00CE3115">
        <w:t>fl</w:t>
      </w:r>
      <w:proofErr w:type="spellEnd"/>
      <w:r w:rsidRPr="00CE3115">
        <w:t>-UPPE permezz ta’ miżuri pożittivi;</w:t>
      </w:r>
    </w:p>
    <w:p w14:paraId="7D1953B4" w14:textId="77777777" w:rsidR="008D26DA" w:rsidRPr="00CE3115" w:rsidRDefault="008D26DA" w:rsidP="008D26DA">
      <w:pPr>
        <w:spacing w:after="240"/>
        <w:ind w:left="567" w:hanging="567"/>
      </w:pPr>
      <w:r w:rsidRPr="00CE3115">
        <w:t>10</w:t>
      </w:r>
      <w:r w:rsidR="00CF4871">
        <w:t>3</w:t>
      </w:r>
      <w:r w:rsidRPr="00CE3115">
        <w:t>.</w:t>
      </w:r>
      <w:r w:rsidRPr="00CE3115">
        <w:tab/>
        <w:t xml:space="preserve">Itenni li l-kooperazzjoni ineffettiva u mhux f’waqtha jew in-nuqqas ta’ kooperazzjoni tal-Istati Membri </w:t>
      </w:r>
      <w:proofErr w:type="spellStart"/>
      <w:r w:rsidRPr="00CE3115">
        <w:t>mal</w:t>
      </w:r>
      <w:proofErr w:type="spellEnd"/>
      <w:r w:rsidRPr="00CE3115">
        <w:t xml:space="preserve">-UPPE u </w:t>
      </w:r>
      <w:proofErr w:type="spellStart"/>
      <w:r w:rsidRPr="00CE3115">
        <w:t>l-OLAF</w:t>
      </w:r>
      <w:proofErr w:type="spellEnd"/>
      <w:r w:rsidRPr="00CE3115">
        <w:t xml:space="preserve"> jikkostitwixxu raġunijiet għal azzjoni skont ir-Regolament dwar il-</w:t>
      </w:r>
      <w:proofErr w:type="spellStart"/>
      <w:r w:rsidRPr="00CE3115">
        <w:t>Kundizzjonalità</w:t>
      </w:r>
      <w:proofErr w:type="spellEnd"/>
      <w:r w:rsidRPr="00CE3115">
        <w:t xml:space="preserve">; jistieden lill-Kummissjoni tqis kif xieraq l-informazzjoni kollha mill-UPPE u </w:t>
      </w:r>
      <w:proofErr w:type="spellStart"/>
      <w:r w:rsidRPr="00CE3115">
        <w:t>l-OLAF</w:t>
      </w:r>
      <w:proofErr w:type="spellEnd"/>
      <w:r w:rsidRPr="00CE3115">
        <w:t xml:space="preserve"> dwar sitwazzjonijiet meta l-Istati Membri jonqsu milli jikkonformaw mal-obbligi tagħhom;</w:t>
      </w:r>
    </w:p>
    <w:p w14:paraId="4FAD25C3" w14:textId="77777777" w:rsidR="008D26DA" w:rsidRPr="00CE3115" w:rsidRDefault="008D26DA" w:rsidP="008D26DA">
      <w:pPr>
        <w:spacing w:after="240"/>
        <w:ind w:left="567" w:hanging="567"/>
        <w:rPr>
          <w:b/>
          <w:i/>
        </w:rPr>
      </w:pPr>
      <w:r w:rsidRPr="00CE3115">
        <w:t>10</w:t>
      </w:r>
      <w:r w:rsidR="00CF4871">
        <w:t>4</w:t>
      </w:r>
      <w:r w:rsidRPr="00CE3115">
        <w:t>.</w:t>
      </w:r>
      <w:r w:rsidRPr="00CE3115">
        <w:tab/>
        <w:t xml:space="preserve">Isostni li l-Istrateġiji Nazzjonali Kontra l-Frodi (NAFS) huma l-aktar għodda effettiva għall-koordinazzjoni bejn id-diversi awtoritajiet nazzjonali, reġjonali u settorjali u l-ħafna entitajiet lokali fdati </w:t>
      </w:r>
      <w:proofErr w:type="spellStart"/>
      <w:r w:rsidRPr="00CE3115">
        <w:t>bil-kompiti</w:t>
      </w:r>
      <w:proofErr w:type="spellEnd"/>
      <w:r w:rsidRPr="00CE3115">
        <w:t xml:space="preserve"> li fihom jiġi organizzat iċ-ċiklu kontra l-frodi; jinnota li, fl-2023, 21 minn 27 Stat Membru </w:t>
      </w:r>
      <w:proofErr w:type="spellStart"/>
      <w:r w:rsidRPr="00CE3115">
        <w:t>rrapportaw</w:t>
      </w:r>
      <w:proofErr w:type="spellEnd"/>
      <w:r w:rsidRPr="00CE3115">
        <w:t xml:space="preserve"> li għandhom strateġija kontra l-frodi; josserva li minn 21 Stat Membru, 10 biss kellhom strateġija nazzjonali kontra l-</w:t>
      </w:r>
      <w:r w:rsidRPr="00CE3115">
        <w:lastRenderedPageBreak/>
        <w:t>frodi sħiħa</w:t>
      </w:r>
      <w:r w:rsidRPr="00CE3115">
        <w:rPr>
          <w:vertAlign w:val="superscript"/>
        </w:rPr>
        <w:footnoteReference w:id="44"/>
      </w:r>
      <w:r w:rsidRPr="00CE3115">
        <w:t>, filwaqt li 11-il Stat Membru kellhom biss strateġiji settorjali kontra l-frodi aktar milli strateġiji nazzjonali; jirrikonoxxi li l-</w:t>
      </w:r>
      <w:proofErr w:type="spellStart"/>
      <w:r w:rsidRPr="00CE3115">
        <w:t>approċċ</w:t>
      </w:r>
      <w:proofErr w:type="spellEnd"/>
      <w:r w:rsidRPr="00CE3115">
        <w:t xml:space="preserve"> meħud mill-Istati Membri fl-istrateġiji tagħhom kontra l-frodi llum ivarja ħafna; jiddispjaċih li sitt Stati Membri ma għandhom l-ebda strateġija kontra l-frodi; jiddispjaċih ħafna dwar din is-sitwazzjoni xejn sodisfaċenti, li tikkomprometti l-</w:t>
      </w:r>
      <w:proofErr w:type="spellStart"/>
      <w:r w:rsidRPr="00CE3115">
        <w:t>integrità</w:t>
      </w:r>
      <w:proofErr w:type="spellEnd"/>
      <w:r w:rsidRPr="00CE3115">
        <w:t xml:space="preserve"> tal-infiq tal-UE u </w:t>
      </w:r>
      <w:proofErr w:type="spellStart"/>
      <w:r w:rsidRPr="00CE3115">
        <w:t>timmina</w:t>
      </w:r>
      <w:proofErr w:type="spellEnd"/>
      <w:r w:rsidRPr="00CE3115">
        <w:t xml:space="preserve"> l-fiduċja taċ-ċittadini fl-istituzzjonijiet tal-UE;</w:t>
      </w:r>
    </w:p>
    <w:p w14:paraId="408E8FF8" w14:textId="77777777" w:rsidR="008D26DA" w:rsidRPr="00CE3115" w:rsidRDefault="008D26DA" w:rsidP="008D26DA">
      <w:pPr>
        <w:spacing w:after="240"/>
        <w:ind w:left="567" w:hanging="567"/>
      </w:pPr>
      <w:r w:rsidRPr="00CE3115">
        <w:t>10</w:t>
      </w:r>
      <w:r w:rsidR="00CF4871">
        <w:t>5</w:t>
      </w:r>
      <w:r w:rsidRPr="00CE3115">
        <w:t>.</w:t>
      </w:r>
      <w:r w:rsidRPr="00CE3115">
        <w:tab/>
        <w:t>Isostni li l-Istati Membri jibbenefikaw minn evalwazzjoni perjodika tal-</w:t>
      </w:r>
      <w:proofErr w:type="spellStart"/>
      <w:r w:rsidRPr="00CE3115">
        <w:t>oqfsa</w:t>
      </w:r>
      <w:proofErr w:type="spellEnd"/>
      <w:r w:rsidRPr="00CE3115">
        <w:t xml:space="preserve"> tagħhom kontra l-frodi; jistieden lill-Kummissjoni tinkoraġġixxi lill-Istati Membri jwettqu </w:t>
      </w:r>
      <w:proofErr w:type="spellStart"/>
      <w:r w:rsidRPr="00CE3115">
        <w:t>rieżamijiet</w:t>
      </w:r>
      <w:proofErr w:type="spellEnd"/>
      <w:r w:rsidRPr="00CE3115">
        <w:t xml:space="preserve"> indipendenti jew bejn il-pari tal-</w:t>
      </w:r>
      <w:proofErr w:type="spellStart"/>
      <w:r w:rsidRPr="00CE3115">
        <w:t>oqfsa</w:t>
      </w:r>
      <w:proofErr w:type="spellEnd"/>
      <w:r w:rsidRPr="00CE3115">
        <w:t xml:space="preserve"> tagħhom kontra l-frodi biex itejbu l-konsistenza u jilħqu standards għoljin;</w:t>
      </w:r>
    </w:p>
    <w:p w14:paraId="3835E6AD" w14:textId="77777777" w:rsidR="008D26DA" w:rsidRPr="00CE3115" w:rsidRDefault="008D26DA" w:rsidP="008D26DA">
      <w:pPr>
        <w:spacing w:after="240"/>
        <w:ind w:left="567" w:hanging="567"/>
      </w:pPr>
      <w:r w:rsidRPr="00CE3115">
        <w:t>10</w:t>
      </w:r>
      <w:r w:rsidR="00CF4871">
        <w:t>6</w:t>
      </w:r>
      <w:r w:rsidRPr="00CE3115">
        <w:t>.</w:t>
      </w:r>
      <w:r w:rsidRPr="00CE3115">
        <w:tab/>
        <w:t xml:space="preserve">Jinkoraġġixxi lill-Kummissjoni tipproponi inizjattivi </w:t>
      </w:r>
      <w:proofErr w:type="spellStart"/>
      <w:r w:rsidRPr="00CE3115">
        <w:t>infurzabbli</w:t>
      </w:r>
      <w:proofErr w:type="spellEnd"/>
      <w:r w:rsidRPr="00CE3115">
        <w:t xml:space="preserve"> biex tiċċara r-relazzjoni u tqis li tistabbilixxi rabta bejn l-adozzjoni tal-istrateġiji nazzjonali kontra l-frodi mill-Istati Membri u l-livell ta’ appoġġ finanzjarju li jirċievu;</w:t>
      </w:r>
    </w:p>
    <w:p w14:paraId="06DF3C90" w14:textId="77777777" w:rsidR="008D26DA" w:rsidRPr="00CE3115" w:rsidRDefault="008D26DA" w:rsidP="008D26DA">
      <w:pPr>
        <w:spacing w:after="240"/>
        <w:ind w:left="567" w:hanging="567"/>
        <w:rPr>
          <w:b/>
          <w:i/>
        </w:rPr>
      </w:pPr>
      <w:r w:rsidRPr="00CE3115">
        <w:t>10</w:t>
      </w:r>
      <w:r w:rsidR="00CF4871">
        <w:t>7</w:t>
      </w:r>
      <w:r w:rsidRPr="00CE3115">
        <w:t>.</w:t>
      </w:r>
      <w:r w:rsidRPr="00CE3115">
        <w:tab/>
        <w:t xml:space="preserve">Jitlob lill-Kummissjoni tniedi, bi tħejjija għar-reviżjoni tar-Regolament dwar </w:t>
      </w:r>
      <w:proofErr w:type="spellStart"/>
      <w:r w:rsidRPr="00CE3115">
        <w:t>l-OLAF</w:t>
      </w:r>
      <w:proofErr w:type="spellEnd"/>
      <w:r w:rsidRPr="00CE3115">
        <w:t xml:space="preserve">, eżerċizzju ta’ </w:t>
      </w:r>
      <w:proofErr w:type="spellStart"/>
      <w:r w:rsidRPr="00CE3115">
        <w:t>monitoraġġ</w:t>
      </w:r>
      <w:proofErr w:type="spellEnd"/>
      <w:r w:rsidRPr="00CE3115">
        <w:t xml:space="preserve"> dwar l-istat attwali tas-Servizzi ta’ Koordinazzjoni Kontra l-Frodi (AFCOS) stabbiliti fl-Istati Membri; jinkoraġġixxi lill-Kummissjoni tippjana għall-aġġornament u t-tfassil mill-ġdid tal-istruttura, ir-rwol, ir-responsabbiltajiet u l-mandat tagħhom; jiddispjaċih dwar il-livell </w:t>
      </w:r>
      <w:proofErr w:type="spellStart"/>
      <w:r w:rsidRPr="00CE3115">
        <w:t>subottimali</w:t>
      </w:r>
      <w:proofErr w:type="spellEnd"/>
      <w:r w:rsidRPr="00CE3115">
        <w:t xml:space="preserve"> tal-persunal fil-maġġoranza tas-servizzi ta’ koordinazzjoni kontra l-frodi fl-Istati Membri; </w:t>
      </w:r>
      <w:proofErr w:type="spellStart"/>
      <w:r w:rsidRPr="00CE3115">
        <w:t>jissottolinja</w:t>
      </w:r>
      <w:proofErr w:type="spellEnd"/>
      <w:r w:rsidRPr="00CE3115">
        <w:t xml:space="preserve"> l-ħtieġa li jiġu żgurati livelli suffiċjenti ta’ għarfien espert fost il-persunal fl-istrutturi nazzjonali ta’ koordinazzjoni kontra l-frodi; jistieden lill-Kummissjoni tinkoraġġixxi u </w:t>
      </w:r>
      <w:proofErr w:type="spellStart"/>
      <w:r w:rsidRPr="00CE3115">
        <w:t>tappoġġja</w:t>
      </w:r>
      <w:proofErr w:type="spellEnd"/>
      <w:r w:rsidRPr="00CE3115">
        <w:t xml:space="preserve"> lill-Istati Membri biex jindirizzaw dawn il-kwistjonijiet bħala oqsma ta’ prijorità, inkluż fil-kuntest taċ-ċiklu </w:t>
      </w:r>
      <w:proofErr w:type="spellStart"/>
      <w:r w:rsidRPr="00CE3115">
        <w:t>tas-Semestru</w:t>
      </w:r>
      <w:proofErr w:type="spellEnd"/>
      <w:r w:rsidRPr="00CE3115">
        <w:t xml:space="preserve"> Ewropew;</w:t>
      </w:r>
    </w:p>
    <w:p w14:paraId="3D231F41" w14:textId="77777777" w:rsidR="008D26DA" w:rsidRPr="00CE3115" w:rsidRDefault="008D26DA" w:rsidP="008D26DA">
      <w:pPr>
        <w:spacing w:after="240"/>
        <w:ind w:left="567" w:hanging="567"/>
      </w:pPr>
      <w:r w:rsidRPr="00CE3115">
        <w:t>10</w:t>
      </w:r>
      <w:r w:rsidR="00CF4871">
        <w:t>8</w:t>
      </w:r>
      <w:r w:rsidRPr="00CE3115">
        <w:t>.</w:t>
      </w:r>
      <w:r w:rsidRPr="00CE3115">
        <w:tab/>
      </w:r>
      <w:proofErr w:type="spellStart"/>
      <w:r w:rsidRPr="00CE3115">
        <w:t>Jissottolinja</w:t>
      </w:r>
      <w:proofErr w:type="spellEnd"/>
      <w:r w:rsidRPr="00CE3115">
        <w:t xml:space="preserve"> r-rwol li l-awtoritajiet pubbliċi għandhom fit-trawwim ta’ kultura ta’ tolleranza żero kontra l-frodi u jisħaq, b’mod partikolari, fuq l-importanza tal-prevenzjoni tal-frodi biex qabel kollox jiġi żgurat li l-frodi, il-korruzzjoni, il-</w:t>
      </w:r>
      <w:proofErr w:type="spellStart"/>
      <w:r w:rsidRPr="00CE3115">
        <w:t>kunflitti</w:t>
      </w:r>
      <w:proofErr w:type="spellEnd"/>
      <w:r w:rsidRPr="00CE3115">
        <w:t xml:space="preserve"> ta’ interess u użu ħażin ieħor tal-fondi ma </w:t>
      </w:r>
      <w:proofErr w:type="spellStart"/>
      <w:r w:rsidRPr="00CE3115">
        <w:t>jseħħux</w:t>
      </w:r>
      <w:proofErr w:type="spellEnd"/>
      <w:r w:rsidRPr="00CE3115">
        <w:t>; ifakkar li t-traspożizzjoni korretta tad-Direttiva PIF, adottata fil-5 ta’ Lulju 2017, hija kruċjali għall-protezzjoni tal-baġit tal-Unjoni, għall-implimentazzjoni tal-politiki kollha tal-UE li għalihom jintużaw il-flus tal-UE, inkluż fil-kuntest tal-użu tal-RRF, u għall-istabbiliment tal-kamp ta’ applikazzjoni tal-investigazzjonijiet u l-</w:t>
      </w:r>
      <w:proofErr w:type="spellStart"/>
      <w:r w:rsidRPr="00CE3115">
        <w:t>prosekuzzjonijiet</w:t>
      </w:r>
      <w:proofErr w:type="spellEnd"/>
      <w:r w:rsidRPr="00CE3115">
        <w:t xml:space="preserve"> mill-UPPE, li l-kompetenza tiegħu hija stabbilita b’referenza għad-Direttiva PIF, kif implimentata mid-dritt nazzjonali; jistenna li l-awtoritajiet nazzjonali, inklużi l-gvernijiet, fl-Istati Membri kollha </w:t>
      </w:r>
      <w:proofErr w:type="spellStart"/>
      <w:r w:rsidRPr="00CE3115">
        <w:t>jikkundannaw</w:t>
      </w:r>
      <w:proofErr w:type="spellEnd"/>
      <w:r w:rsidRPr="00CE3115">
        <w:t xml:space="preserve"> b’mod </w:t>
      </w:r>
      <w:proofErr w:type="spellStart"/>
      <w:r w:rsidRPr="00CE3115">
        <w:t>inekwivoku</w:t>
      </w:r>
      <w:proofErr w:type="spellEnd"/>
      <w:r w:rsidRPr="00CE3115">
        <w:t xml:space="preserve"> l-frodi, il-korruzzjoni, il-</w:t>
      </w:r>
      <w:proofErr w:type="spellStart"/>
      <w:r w:rsidRPr="00CE3115">
        <w:t>kunflitti</w:t>
      </w:r>
      <w:proofErr w:type="spellEnd"/>
      <w:r w:rsidRPr="00CE3115">
        <w:t xml:space="preserve"> ta’ interess u kwalunkwe użu ħażin ieħor tal-fondi pubbliċi, filwaqt li jieħdu </w:t>
      </w:r>
      <w:proofErr w:type="spellStart"/>
      <w:r w:rsidRPr="00CE3115">
        <w:t>approċċ</w:t>
      </w:r>
      <w:proofErr w:type="spellEnd"/>
      <w:r w:rsidRPr="00CE3115">
        <w:t xml:space="preserve"> </w:t>
      </w:r>
      <w:proofErr w:type="spellStart"/>
      <w:r w:rsidRPr="00CE3115">
        <w:t>proattiv</w:t>
      </w:r>
      <w:proofErr w:type="spellEnd"/>
      <w:r w:rsidRPr="00CE3115">
        <w:t xml:space="preserve"> fil-protezzjoni tal-interessi finanzjarji tal-Unjoni permezz ta’ miżuri effettivi f’oqsma li jinkludu l-valutazzjoni tar-riskju, il-komunikazzjoni u l-</w:t>
      </w:r>
      <w:proofErr w:type="spellStart"/>
      <w:r w:rsidRPr="00CE3115">
        <w:t>kondiviżjoni</w:t>
      </w:r>
      <w:proofErr w:type="spellEnd"/>
      <w:r w:rsidRPr="00CE3115">
        <w:t xml:space="preserve"> tal-informazzjoni, u t-taħriġ tal-persunal; jistieden lill-Kummissjoni tintervjeni fil-ħin permezz ta’ proċeduri ta’ ksur biex tiżgura t-traspożizzjoni konsistenti tad-Direttiva PIF u r-responsabbiltà effettiva tal-persuni ġuridiċi u fiżiċi kif ukoll is-sanzjonijiet għalihom;</w:t>
      </w:r>
    </w:p>
    <w:p w14:paraId="0772CA46" w14:textId="77777777" w:rsidR="008D26DA" w:rsidRPr="00CE3115" w:rsidRDefault="008D26DA" w:rsidP="008D26DA">
      <w:pPr>
        <w:spacing w:after="240"/>
        <w:ind w:left="567" w:hanging="567"/>
      </w:pPr>
      <w:r w:rsidRPr="00CE3115">
        <w:t>10</w:t>
      </w:r>
      <w:r w:rsidR="00CF4871">
        <w:t>9</w:t>
      </w:r>
      <w:r w:rsidRPr="00CE3115">
        <w:t>.</w:t>
      </w:r>
      <w:r w:rsidRPr="00CE3115">
        <w:tab/>
        <w:t>Itenni li l-</w:t>
      </w:r>
      <w:proofErr w:type="spellStart"/>
      <w:r w:rsidRPr="00CE3115">
        <w:t>informaturi</w:t>
      </w:r>
      <w:proofErr w:type="spellEnd"/>
      <w:r w:rsidRPr="00CE3115">
        <w:t xml:space="preserve"> għandhom rwol ewlieni fit-tisħiħ </w:t>
      </w:r>
      <w:proofErr w:type="spellStart"/>
      <w:r w:rsidRPr="00CE3115">
        <w:t>tad-detezzjoni</w:t>
      </w:r>
      <w:proofErr w:type="spellEnd"/>
      <w:r w:rsidRPr="00CE3115">
        <w:t xml:space="preserve">, l-investigazzjoni u l-prosekuzzjoni tal-frodi; jifhem li, sa tmiem l-2023, 24 Stat Membru kienu </w:t>
      </w:r>
      <w:proofErr w:type="spellStart"/>
      <w:r w:rsidRPr="00CE3115">
        <w:t>adottaw</w:t>
      </w:r>
      <w:proofErr w:type="spellEnd"/>
      <w:r w:rsidRPr="00CE3115">
        <w:t xml:space="preserve"> </w:t>
      </w:r>
      <w:r w:rsidRPr="00CE3115">
        <w:lastRenderedPageBreak/>
        <w:t xml:space="preserve">leġiżlazzjoni nazzjonali biex </w:t>
      </w:r>
      <w:proofErr w:type="spellStart"/>
      <w:r w:rsidRPr="00CE3115">
        <w:t>jittrasponu</w:t>
      </w:r>
      <w:proofErr w:type="spellEnd"/>
      <w:r w:rsidRPr="00CE3115">
        <w:t xml:space="preserve"> d-Direttiva dwar il-Protezzjoni tal-</w:t>
      </w:r>
      <w:proofErr w:type="spellStart"/>
      <w:r w:rsidRPr="00CE3115">
        <w:t>Informaturi</w:t>
      </w:r>
      <w:proofErr w:type="spellEnd"/>
      <w:r w:rsidRPr="00CE3115">
        <w:t xml:space="preserve"> u </w:t>
      </w:r>
      <w:proofErr w:type="spellStart"/>
      <w:r w:rsidRPr="00CE3115">
        <w:t>ddikjaraw</w:t>
      </w:r>
      <w:proofErr w:type="spellEnd"/>
      <w:r w:rsidRPr="00CE3115">
        <w:t xml:space="preserve"> it-traspożizzjoni tagħhom kompluta; jiddispjaċih, madankollu, li f’Marzu 2023, wara analiżi tal-miżuri nazzjonali adottati, il-Kummissjoni kienet obbligata tirreferi sitt Stati Membri lill-QĠUE għan-nuqqas tagħhom li </w:t>
      </w:r>
      <w:proofErr w:type="spellStart"/>
      <w:r w:rsidRPr="00CE3115">
        <w:t>jittrasponu</w:t>
      </w:r>
      <w:proofErr w:type="spellEnd"/>
      <w:r w:rsidRPr="00CE3115">
        <w:t xml:space="preserve"> d-Direttiva u talli naqsu milli jinnotifikaw miżuri ta’ traspożizzjoni, u talbet lill-Qorti timponi sanzjonijiet finanzjarji; jinsab imħasseb dwar il-proċedimenti ta’ ksur ulterjuri</w:t>
      </w:r>
      <w:r w:rsidRPr="00CE3115">
        <w:rPr>
          <w:vertAlign w:val="superscript"/>
        </w:rPr>
        <w:footnoteReference w:id="45"/>
      </w:r>
      <w:r w:rsidRPr="00CE3115">
        <w:t xml:space="preserve"> li għaddejjin kontra sitt Stati Membri oħra; jistieden lill-Kummissjoni </w:t>
      </w:r>
      <w:proofErr w:type="spellStart"/>
      <w:r w:rsidRPr="00CE3115">
        <w:t>tintensifika</w:t>
      </w:r>
      <w:proofErr w:type="spellEnd"/>
      <w:r w:rsidRPr="00CE3115">
        <w:t xml:space="preserve"> l-</w:t>
      </w:r>
      <w:proofErr w:type="spellStart"/>
      <w:r w:rsidRPr="00CE3115">
        <w:t>monitoraġġ</w:t>
      </w:r>
      <w:proofErr w:type="spellEnd"/>
      <w:r w:rsidRPr="00CE3115">
        <w:t xml:space="preserve"> tal-miżuri ta’ traspożizzjoni nazzjonali u tirrapporta lill-Parlament kif xieraq; jisħaq li l-Parlament innifsu jeħtieġlu jiżgura wkoll b’mod urġenti t-traspożizzjoni xierqa tad-Direttiva, kif ikkonfermat mis-sentenza tal-QĠUE tal-11 ta’ Settembru 2024, li sabet li l-qafas attwali tal-Parlament jonqos milli jipprovdi protezzjoni </w:t>
      </w:r>
      <w:proofErr w:type="spellStart"/>
      <w:r w:rsidRPr="00CE3115">
        <w:t>bbilanċjata</w:t>
      </w:r>
      <w:proofErr w:type="spellEnd"/>
      <w:r w:rsidRPr="00CE3115">
        <w:t xml:space="preserve"> u effettiva kontra r-</w:t>
      </w:r>
      <w:proofErr w:type="spellStart"/>
      <w:r w:rsidRPr="00CE3115">
        <w:t>ritaljazzjoni</w:t>
      </w:r>
      <w:proofErr w:type="spellEnd"/>
      <w:r w:rsidRPr="00CE3115">
        <w:t xml:space="preserve">; jistieden lill-Parlament jadotta minnufih regoli </w:t>
      </w:r>
      <w:proofErr w:type="spellStart"/>
      <w:r w:rsidRPr="00CE3115">
        <w:t>robusti</w:t>
      </w:r>
      <w:proofErr w:type="spellEnd"/>
      <w:r w:rsidRPr="00CE3115">
        <w:t xml:space="preserve"> f’</w:t>
      </w:r>
      <w:proofErr w:type="spellStart"/>
      <w:r w:rsidRPr="00CE3115">
        <w:t>konformità</w:t>
      </w:r>
      <w:proofErr w:type="spellEnd"/>
      <w:r w:rsidRPr="00CE3115">
        <w:t xml:space="preserve"> mad-Direttiva biex jissalvagwardja lill-</w:t>
      </w:r>
      <w:proofErr w:type="spellStart"/>
      <w:r w:rsidRPr="00CE3115">
        <w:t>informaturi</w:t>
      </w:r>
      <w:proofErr w:type="spellEnd"/>
      <w:r w:rsidRPr="00CE3115">
        <w:t xml:space="preserve"> tiegħu stess;</w:t>
      </w:r>
    </w:p>
    <w:p w14:paraId="59C681BF" w14:textId="77777777" w:rsidR="008D26DA" w:rsidRPr="00CE3115" w:rsidRDefault="008D26DA" w:rsidP="008D26DA">
      <w:pPr>
        <w:spacing w:after="240"/>
        <w:ind w:left="567" w:hanging="567"/>
      </w:pPr>
      <w:r w:rsidRPr="00CE3115">
        <w:t>1</w:t>
      </w:r>
      <w:r w:rsidR="00CF4871">
        <w:t>10</w:t>
      </w:r>
      <w:r w:rsidRPr="00CE3115">
        <w:t>.</w:t>
      </w:r>
      <w:r w:rsidRPr="00CE3115">
        <w:tab/>
        <w:t xml:space="preserve">Jinnota li sa tmiem l-2023, id-Diviżjoni </w:t>
      </w:r>
      <w:proofErr w:type="spellStart"/>
      <w:r w:rsidRPr="00CE3115">
        <w:t>Investigattiva</w:t>
      </w:r>
      <w:proofErr w:type="spellEnd"/>
      <w:r w:rsidRPr="00CE3115">
        <w:t xml:space="preserve"> tal-Bank Ewropew tal-Investiment (BEI IG/IN) kienet għamlet 10 </w:t>
      </w:r>
      <w:proofErr w:type="spellStart"/>
      <w:r w:rsidRPr="00CE3115">
        <w:t>riferimenti</w:t>
      </w:r>
      <w:proofErr w:type="spellEnd"/>
      <w:r w:rsidRPr="00CE3115">
        <w:t xml:space="preserve"> lill-UPPE u 17 </w:t>
      </w:r>
      <w:proofErr w:type="spellStart"/>
      <w:r w:rsidRPr="00CE3115">
        <w:t>lill-OLAF</w:t>
      </w:r>
      <w:proofErr w:type="spellEnd"/>
      <w:r w:rsidRPr="00CE3115">
        <w:t xml:space="preserve">; huwa konxju li l-entitajiet li nstabu mid-Diviżjoni </w:t>
      </w:r>
      <w:proofErr w:type="spellStart"/>
      <w:r w:rsidRPr="00CE3115">
        <w:t>Investigattiva</w:t>
      </w:r>
      <w:proofErr w:type="spellEnd"/>
      <w:r w:rsidRPr="00CE3115">
        <w:t xml:space="preserve"> tal-Bank Ewropew tal-Investiment li jinvolvu ruħhom fi prattiki pprojbiti jistgħu jiġu esklużi, fi kliem ieħor iddikjarati </w:t>
      </w:r>
      <w:proofErr w:type="spellStart"/>
      <w:r w:rsidRPr="00CE3115">
        <w:t>ineliġibbli</w:t>
      </w:r>
      <w:proofErr w:type="spellEnd"/>
      <w:r w:rsidRPr="00CE3115">
        <w:t xml:space="preserve">, għal perjodu determinat, milli jingħataw kwalunkwe kuntratt jew jidħlu fi kwalunkwe relazzjoni </w:t>
      </w:r>
      <w:proofErr w:type="spellStart"/>
      <w:r w:rsidRPr="00CE3115">
        <w:t>mal</w:t>
      </w:r>
      <w:proofErr w:type="spellEnd"/>
      <w:r w:rsidRPr="00CE3115">
        <w:t xml:space="preserve">-BEI; josserva li, fl-2023, dawn il-proċedimenti ta’ esklużjoni rriżultaw fl-esklużjoni ta’ ħames operaturi ekonomiċi għal tul ta’ żmien minimu ta’ tliet snin, filwaqt li ħames kumpaniji oħra laħqu </w:t>
      </w:r>
      <w:proofErr w:type="spellStart"/>
      <w:r w:rsidRPr="00CE3115">
        <w:t>ftehimiet</w:t>
      </w:r>
      <w:proofErr w:type="spellEnd"/>
      <w:r w:rsidRPr="00CE3115">
        <w:t xml:space="preserve"> ta’ soluzzjoni li japplikaw il-</w:t>
      </w:r>
      <w:proofErr w:type="spellStart"/>
      <w:r w:rsidRPr="00CE3115">
        <w:t>kundizzjonalità</w:t>
      </w:r>
      <w:proofErr w:type="spellEnd"/>
      <w:r w:rsidRPr="00CE3115">
        <w:t xml:space="preserve"> </w:t>
      </w:r>
      <w:proofErr w:type="spellStart"/>
      <w:r w:rsidRPr="00CE3115">
        <w:t>għall-eliġibbiltà</w:t>
      </w:r>
      <w:proofErr w:type="spellEnd"/>
      <w:r w:rsidRPr="00CE3115">
        <w:t xml:space="preserve"> tagħhom;</w:t>
      </w:r>
    </w:p>
    <w:p w14:paraId="2F6C5D92" w14:textId="77777777" w:rsidR="008D26DA" w:rsidRPr="00CE3115" w:rsidRDefault="008D26DA" w:rsidP="008D26DA">
      <w:pPr>
        <w:spacing w:before="360" w:after="240"/>
        <w:rPr>
          <w:snapToGrid w:val="0"/>
        </w:rPr>
      </w:pPr>
      <w:r w:rsidRPr="00CE3115">
        <w:rPr>
          <w:b/>
          <w:i/>
          <w:snapToGrid w:val="0"/>
        </w:rPr>
        <w:t>Dimensjoni esterna tal-protezzjoni tal-interessi finanzjarji tal-UE</w:t>
      </w:r>
    </w:p>
    <w:p w14:paraId="6B4E7411" w14:textId="77777777" w:rsidR="008D26DA" w:rsidRPr="00CE3115" w:rsidRDefault="008D26DA" w:rsidP="008D26DA">
      <w:pPr>
        <w:spacing w:after="240"/>
        <w:ind w:left="567" w:hanging="567"/>
      </w:pPr>
      <w:r w:rsidRPr="00CE3115">
        <w:t>1</w:t>
      </w:r>
      <w:r w:rsidR="00CF4871">
        <w:t>11</w:t>
      </w:r>
      <w:r w:rsidRPr="00CE3115">
        <w:t>.</w:t>
      </w:r>
      <w:r w:rsidRPr="00CE3115">
        <w:tab/>
        <w:t>Jilqa’ r-reazzjoni tal-Kummissjoni għall-appell tiegħu biex jiżdiedu l-</w:t>
      </w:r>
      <w:proofErr w:type="spellStart"/>
      <w:r w:rsidRPr="00CE3115">
        <w:t>monitoraġġ</w:t>
      </w:r>
      <w:proofErr w:type="spellEnd"/>
      <w:r w:rsidRPr="00CE3115">
        <w:t xml:space="preserve"> u l-kontroll tal-fondi fl-ambitu tal-Istrument ta’ </w:t>
      </w:r>
      <w:proofErr w:type="spellStart"/>
      <w:r w:rsidRPr="00CE3115">
        <w:t>Viċinat</w:t>
      </w:r>
      <w:proofErr w:type="spellEnd"/>
      <w:r w:rsidRPr="00CE3115">
        <w:t>, ta’ Kooperazzjoni għall-Iżvilupp u ta’ Kooperazzjoni Internazzjonali – Ewropa Globali għall-assistenza lil pajjiżi mhux tal-UE, kif ukoll permezz tal-komunikazzjoni konġunta mar-Rappreżentant Għoli tal-Unjoni għall-Affarijiet Barranin u l-Politika ta’ Sigurtà</w:t>
      </w:r>
      <w:r w:rsidRPr="00CE3115">
        <w:rPr>
          <w:vertAlign w:val="superscript"/>
        </w:rPr>
        <w:footnoteReference w:id="46"/>
      </w:r>
      <w:r w:rsidRPr="00CE3115">
        <w:t xml:space="preserve">; japprezza l-isforzi kontinwi tal-Kummissjoni biex tiżgura li l-miżuri kontra l-korruzzjoni jiġu integrati fl-istrumenti tal-azzjoni esterna tal-UE; itenni r-rakkomandazzjoni tiegħu li l-appoġġ </w:t>
      </w:r>
      <w:proofErr w:type="spellStart"/>
      <w:r w:rsidRPr="00CE3115">
        <w:t>baġitarju</w:t>
      </w:r>
      <w:proofErr w:type="spellEnd"/>
      <w:r w:rsidRPr="00CE3115">
        <w:t xml:space="preserve"> jiġi sospiż u li l-fondi jiġu </w:t>
      </w:r>
      <w:proofErr w:type="spellStart"/>
      <w:r w:rsidRPr="00CE3115">
        <w:t>diżimpenjati</w:t>
      </w:r>
      <w:proofErr w:type="spellEnd"/>
      <w:r w:rsidRPr="00CE3115">
        <w:t xml:space="preserve"> lill-pajjiżi mhux tal-UE, inklużi l-pajjiżi kandidati, fejn jidher biċ-ċar li l-awtoritajiet jonqsu milli jieħdu azzjoni ġenwina kontra l-korruzzjoni mifruxa, mingħajr ma </w:t>
      </w:r>
      <w:proofErr w:type="spellStart"/>
      <w:r w:rsidRPr="00CE3115">
        <w:t>jikkompromettu</w:t>
      </w:r>
      <w:proofErr w:type="spellEnd"/>
      <w:r w:rsidRPr="00CE3115">
        <w:t xml:space="preserve"> l-appoġġ għall-popolazzjoni ċivili; jenfasizza li r-rispett u l-impenn għall-promozzjoni tal-valuri tal-UE huma </w:t>
      </w:r>
      <w:proofErr w:type="spellStart"/>
      <w:r w:rsidRPr="00CE3115">
        <w:t>prekundizzjoni</w:t>
      </w:r>
      <w:proofErr w:type="spellEnd"/>
      <w:r w:rsidRPr="00CE3115">
        <w:t xml:space="preserve"> essenzjali għas-sħab kollha li jaspiraw li jissieħbu fl-Unjoni; itenni li l-adeżjoni mal-UE hija proċess ibbażat fuq il-mertu fejn kull applikant jiġi </w:t>
      </w:r>
      <w:proofErr w:type="spellStart"/>
      <w:r w:rsidRPr="00CE3115">
        <w:t>vvalutat</w:t>
      </w:r>
      <w:proofErr w:type="spellEnd"/>
      <w:r w:rsidRPr="00CE3115">
        <w:t xml:space="preserve"> fuq il-merti tiegħu stess u fuq jekk </w:t>
      </w:r>
      <w:proofErr w:type="spellStart"/>
      <w:r w:rsidRPr="00CE3115">
        <w:t>issodisfax</w:t>
      </w:r>
      <w:proofErr w:type="spellEnd"/>
      <w:r w:rsidRPr="00CE3115">
        <w:t xml:space="preserve"> il-kriterji ta’ </w:t>
      </w:r>
      <w:proofErr w:type="spellStart"/>
      <w:r w:rsidRPr="00CE3115">
        <w:t>Copenhagen</w:t>
      </w:r>
      <w:proofErr w:type="spellEnd"/>
      <w:r w:rsidRPr="00CE3115">
        <w:t xml:space="preserve">; iqis li, meta tiġi applikata l-metodoloġija tat-tkabbir riveduta, għandu jkun hemm enfasi partikolari fuq ir-riformi fundamentali, u li għandha tiġi applikata </w:t>
      </w:r>
      <w:proofErr w:type="spellStart"/>
      <w:r w:rsidRPr="00CE3115">
        <w:t>kundizzjonalità</w:t>
      </w:r>
      <w:proofErr w:type="spellEnd"/>
      <w:r w:rsidRPr="00CE3115">
        <w:t xml:space="preserve"> ġusta u </w:t>
      </w:r>
      <w:proofErr w:type="spellStart"/>
      <w:r w:rsidRPr="00CE3115">
        <w:t>rigoruża</w:t>
      </w:r>
      <w:proofErr w:type="spellEnd"/>
      <w:r w:rsidRPr="00CE3115">
        <w:t xml:space="preserve"> kif </w:t>
      </w:r>
      <w:r w:rsidRPr="00CE3115">
        <w:lastRenderedPageBreak/>
        <w:t xml:space="preserve">ukoll </w:t>
      </w:r>
      <w:proofErr w:type="spellStart"/>
      <w:r w:rsidRPr="00CE3115">
        <w:t>riversibbiltà</w:t>
      </w:r>
      <w:proofErr w:type="spellEnd"/>
      <w:r w:rsidRPr="00CE3115">
        <w:t xml:space="preserve"> meta jseħħu l-ostakli; iqis li jridu jintużaw għodod xierqa biex jiġi żgurat li l-pajjiżi kandidati juru </w:t>
      </w:r>
      <w:proofErr w:type="spellStart"/>
      <w:r w:rsidRPr="00CE3115">
        <w:t>konformità</w:t>
      </w:r>
      <w:proofErr w:type="spellEnd"/>
      <w:r w:rsidRPr="00CE3115">
        <w:t xml:space="preserve"> konkreta u sostenibbli mal-istat tad-dritt, mal-prinċipji demokratiċi u mad-drittijiet fundamentali, kemm qabel kif ukoll wara li jissieħbu fl-Unjoni;</w:t>
      </w:r>
    </w:p>
    <w:p w14:paraId="3BC79BB3" w14:textId="77777777" w:rsidR="008D26DA" w:rsidRPr="00CE3115" w:rsidRDefault="008D26DA" w:rsidP="008D26DA">
      <w:pPr>
        <w:spacing w:after="240"/>
        <w:ind w:left="567" w:hanging="567"/>
      </w:pPr>
      <w:r w:rsidRPr="00CE3115">
        <w:t>11</w:t>
      </w:r>
      <w:r w:rsidR="00CF4871">
        <w:t>2</w:t>
      </w:r>
      <w:r w:rsidRPr="00CE3115">
        <w:t>.</w:t>
      </w:r>
      <w:r w:rsidRPr="00CE3115">
        <w:tab/>
        <w:t>Josserva li, fil-kuntest tal-gwerra ta’ aggressjoni Russa kontra l-Ukrajna, l-Ukrajna se tkompli teħtieġ appoġġ sostanzjali fil-QFP attwali u dak li jmiss u, fil-perspettiva ta’ ftehim ta’ paċi ġust u sostenibbli, l-Ukrajna se jkollha bżonn appoġġ għar-rikostruzzjoni ta’ wara l-gwerra, inkluż għas-servizzi u r-riformi tal-gvern ċentrali;</w:t>
      </w:r>
    </w:p>
    <w:p w14:paraId="73ACEEAD" w14:textId="77777777" w:rsidR="008D26DA" w:rsidRPr="00CE3115" w:rsidRDefault="008D26DA" w:rsidP="008D26DA">
      <w:pPr>
        <w:spacing w:after="240"/>
        <w:ind w:left="567" w:hanging="567"/>
      </w:pPr>
      <w:r w:rsidRPr="00CE3115">
        <w:t>11</w:t>
      </w:r>
      <w:r w:rsidR="00CF4871">
        <w:t>3</w:t>
      </w:r>
      <w:r w:rsidRPr="00CE3115">
        <w:t>.</w:t>
      </w:r>
      <w:r w:rsidRPr="00CE3115">
        <w:tab/>
        <w:t>Iqis li t-tliet pilastri tal-</w:t>
      </w:r>
      <w:proofErr w:type="spellStart"/>
      <w:r w:rsidRPr="00CE3115">
        <w:t>Faċilità</w:t>
      </w:r>
      <w:proofErr w:type="spellEnd"/>
      <w:r w:rsidRPr="00CE3115">
        <w:t xml:space="preserve"> għall-Ukrajna jistgħu jitfasslu mill-ġdid kif xieraq u li r-rikostruzzjoni għandha </w:t>
      </w:r>
      <w:proofErr w:type="spellStart"/>
      <w:r w:rsidRPr="00CE3115">
        <w:t>tallinja</w:t>
      </w:r>
      <w:proofErr w:type="spellEnd"/>
      <w:r w:rsidRPr="00CE3115">
        <w:t xml:space="preserve"> mar-rekwiżiti ta’ qabel l-adeżjoni; jenfasizza l-importanza ta’ koordinazzjoni u kooperazzjoni mill-qrib mal-mekkaniżmu ta’ koordinazzjoni tal-Ukrajna stabbilit mill-G7; jistieden lill-UE u lill-Istati Membri kollha jżidu l-appoġġ tagħhom għall-Ukrajna, filwaqt li jistabbilixxu miżuri xierqa biex jipproteġu l-interessi finanzjarji tal-UE permezz tal-prevenzjoni, id-</w:t>
      </w:r>
      <w:proofErr w:type="spellStart"/>
      <w:r w:rsidRPr="00CE3115">
        <w:t>detezzjoni</w:t>
      </w:r>
      <w:proofErr w:type="spellEnd"/>
      <w:r w:rsidRPr="00CE3115">
        <w:t xml:space="preserve"> u l-korrezzjoni tal-frodi, il-korruzzjoni, il-</w:t>
      </w:r>
      <w:proofErr w:type="spellStart"/>
      <w:r w:rsidRPr="00CE3115">
        <w:t>kunflitti</w:t>
      </w:r>
      <w:proofErr w:type="spellEnd"/>
      <w:r w:rsidRPr="00CE3115">
        <w:t xml:space="preserve"> ta’ interess u l-irregolaritajiet fl-użu tal-fondi tal-Unjoni, inkluż billi jwettqu kontrolli aktar bir-reqqa, sabiex jiġi żgurat li l-fondi tal-UE mibgħuta lill-Ukrajna u lill-pajjiżi ġirien tagħha jiġu </w:t>
      </w:r>
      <w:proofErr w:type="spellStart"/>
      <w:r w:rsidRPr="00CE3115">
        <w:t>mmonitorjati</w:t>
      </w:r>
      <w:proofErr w:type="spellEnd"/>
      <w:r w:rsidRPr="00CE3115">
        <w:t xml:space="preserve"> u </w:t>
      </w:r>
      <w:proofErr w:type="spellStart"/>
      <w:r w:rsidRPr="00CE3115">
        <w:t>kkontrollati</w:t>
      </w:r>
      <w:proofErr w:type="spellEnd"/>
      <w:r w:rsidRPr="00CE3115">
        <w:t xml:space="preserve"> b’mod adegwat u b’hekk ikunu ta’ benefiċċju għal dawk l-aktar fil-bżonn;</w:t>
      </w:r>
    </w:p>
    <w:p w14:paraId="4C4D5C15" w14:textId="77777777" w:rsidR="008D26DA" w:rsidRPr="00CE3115" w:rsidRDefault="008D26DA" w:rsidP="008D26DA">
      <w:pPr>
        <w:spacing w:after="240"/>
        <w:ind w:left="567" w:hanging="567"/>
      </w:pPr>
      <w:r w:rsidRPr="00CE3115">
        <w:t>11</w:t>
      </w:r>
      <w:r w:rsidR="00CF4871">
        <w:t>4</w:t>
      </w:r>
      <w:r w:rsidRPr="00CE3115">
        <w:t>.</w:t>
      </w:r>
      <w:r w:rsidRPr="00CE3115">
        <w:tab/>
        <w:t xml:space="preserve">Jisħaq li l-volum bla </w:t>
      </w:r>
      <w:proofErr w:type="spellStart"/>
      <w:r w:rsidRPr="00CE3115">
        <w:t>preċedent</w:t>
      </w:r>
      <w:proofErr w:type="spellEnd"/>
      <w:r w:rsidRPr="00CE3115">
        <w:t xml:space="preserve"> ta’ appoġġ finanzjarju </w:t>
      </w:r>
      <w:proofErr w:type="spellStart"/>
      <w:r w:rsidRPr="00CE3115">
        <w:t>riċevut</w:t>
      </w:r>
      <w:proofErr w:type="spellEnd"/>
      <w:r w:rsidRPr="00CE3115">
        <w:t xml:space="preserve"> mill-Ukrajna min-naħa tal-UE f’dawn l-aħħar snin, u użat f’kundizzjonijiet </w:t>
      </w:r>
      <w:proofErr w:type="spellStart"/>
      <w:r w:rsidRPr="00CE3115">
        <w:t>estremament</w:t>
      </w:r>
      <w:proofErr w:type="spellEnd"/>
      <w:r w:rsidRPr="00CE3115">
        <w:t xml:space="preserve"> negattivi imposti mill-gwerra li għaddejja, jimplika l-adozzjoni ta’ miżuri xierqa biex jiġi żgurat li tali riżorsi jintużaw kif maħsub, b’mod partikolari meta jkunu ta’ benefiċċju għall-infrastruttura u l-persuni fil-bżonn;</w:t>
      </w:r>
    </w:p>
    <w:p w14:paraId="4ED26792" w14:textId="77777777" w:rsidR="008D26DA" w:rsidRPr="00CE3115" w:rsidRDefault="008D26DA" w:rsidP="008D26DA">
      <w:pPr>
        <w:spacing w:after="240"/>
        <w:ind w:left="567" w:hanging="567"/>
      </w:pPr>
      <w:r w:rsidRPr="00CE3115">
        <w:t>11</w:t>
      </w:r>
      <w:r w:rsidR="00CF4871">
        <w:t>5</w:t>
      </w:r>
      <w:r w:rsidRPr="00CE3115">
        <w:t>.</w:t>
      </w:r>
      <w:r w:rsidRPr="00CE3115">
        <w:tab/>
        <w:t xml:space="preserve">Japprezza l-ħidma mwettqa </w:t>
      </w:r>
      <w:proofErr w:type="spellStart"/>
      <w:r w:rsidRPr="00CE3115">
        <w:t>mill-OLAF</w:t>
      </w:r>
      <w:proofErr w:type="spellEnd"/>
      <w:r w:rsidRPr="00CE3115">
        <w:t xml:space="preserve"> u mill-UPPE fil-protezzjoni tal-interessi finanzjarji tal-Unjoni billi jipprovdu taħriġ biex jiżdiedu l-kapaċità amministrattiva u l-awtonomija, iwettqu investigazzjonijiet fl-Ukrajna u jaqblu dwar l-arranġament ta’ ħidma mal-Uffiċċju Nazzjonali Kontra l-Korruzzjoni tal-Ukrajna biex tiġi </w:t>
      </w:r>
      <w:proofErr w:type="spellStart"/>
      <w:r w:rsidRPr="00CE3115">
        <w:t>ffaċilitata</w:t>
      </w:r>
      <w:proofErr w:type="spellEnd"/>
      <w:r w:rsidRPr="00CE3115">
        <w:t xml:space="preserve"> l-kooperazzjoni fl-investigazzjoni tal-korruzzjoni; jistieden lill-uffiċċji kompetenti tal-UE jkomplu jikkooperaw mal-awtoritajiet </w:t>
      </w:r>
      <w:proofErr w:type="spellStart"/>
      <w:r w:rsidRPr="00CE3115">
        <w:t>Ukreni</w:t>
      </w:r>
      <w:proofErr w:type="spellEnd"/>
      <w:r w:rsidRPr="00CE3115">
        <w:t xml:space="preserve"> u jappoġġjawhom;</w:t>
      </w:r>
    </w:p>
    <w:p w14:paraId="78DC32FD" w14:textId="77777777" w:rsidR="008D26DA" w:rsidRPr="00CE3115" w:rsidRDefault="008D26DA" w:rsidP="008D26DA">
      <w:pPr>
        <w:spacing w:after="240"/>
        <w:ind w:left="567" w:hanging="567"/>
      </w:pPr>
      <w:r w:rsidRPr="00CE3115">
        <w:t>11</w:t>
      </w:r>
      <w:r w:rsidR="00CF4871">
        <w:t>6</w:t>
      </w:r>
      <w:r w:rsidRPr="00CE3115">
        <w:t>.</w:t>
      </w:r>
      <w:r w:rsidRPr="00CE3115">
        <w:tab/>
        <w:t>Jirrikonoxxi, f’dan ir-rigward, il-progress li sar mill-Ukrajna fl-avvanz tar-riformi relatati mal-indipendenza ġudizzjarja, l-obbligu ta’ rendikont, il-ġlieda kontra l-korruzzjoni u l-ġlieda kontra l-ħasil tal-flus, minkejja l-kundizzjonijiet diffiċli kkawżati mill-gwerra ta’ aggressjoni tar-Russja li għaddejja bħalissa; jinkoraġġixxi lill-Ukrajna tkompli fit-triq tar-riforma, inkluż fir-rigward tal-influwenza tal-</w:t>
      </w:r>
      <w:proofErr w:type="spellStart"/>
      <w:r w:rsidRPr="00CE3115">
        <w:t>oligarki</w:t>
      </w:r>
      <w:proofErr w:type="spellEnd"/>
      <w:r w:rsidRPr="00CE3115">
        <w:t xml:space="preserve"> fil-politika;</w:t>
      </w:r>
    </w:p>
    <w:p w14:paraId="329D03C7" w14:textId="77777777" w:rsidR="008D26DA" w:rsidRPr="00CE3115" w:rsidRDefault="008D26DA" w:rsidP="008D26DA">
      <w:pPr>
        <w:spacing w:after="240"/>
        <w:ind w:left="567" w:hanging="567"/>
      </w:pPr>
      <w:r w:rsidRPr="00CE3115">
        <w:t>11</w:t>
      </w:r>
      <w:r w:rsidR="00CF4871">
        <w:t>7</w:t>
      </w:r>
      <w:r w:rsidRPr="00CE3115">
        <w:t>.</w:t>
      </w:r>
      <w:r w:rsidRPr="00CE3115">
        <w:tab/>
        <w:t xml:space="preserve">Jilqa’ s-sanzjonijiet imsaħħa adottati mill-UE kontra r-Russja s’issa, li jinkludu l-projbizzjoni ta’ ċittadini u entitajiet Russi milli jipparteċipaw f’kuntratti ta’ akkwist pubbliku fl-UE u restrizzjonijiet fuq il-finanzjament tal-UE għal entitajiet Russi li huma proprjetà tal-Istat jew </w:t>
      </w:r>
      <w:proofErr w:type="spellStart"/>
      <w:r w:rsidRPr="00CE3115">
        <w:t>ikkontrollati</w:t>
      </w:r>
      <w:proofErr w:type="spellEnd"/>
      <w:r w:rsidRPr="00CE3115">
        <w:t xml:space="preserve"> mill-Istat; jirrikonoxxi, madankollu, li minkejja l-miżuri attwali, l-individwi u l-entitajiet soġġetti għas-sanzjonijiet kontra r-Russja għadhom jistgħu jsibu modi kif jevitaw is-sanzjonijiet u jistieden, għalhekk, lill-UE u lill-Istati Membri jżommu, isaħħu u jestendu l-kamp ta’ applikazzjoni u l-</w:t>
      </w:r>
      <w:proofErr w:type="spellStart"/>
      <w:r w:rsidRPr="00CE3115">
        <w:t>effettività</w:t>
      </w:r>
      <w:proofErr w:type="spellEnd"/>
      <w:r w:rsidRPr="00CE3115">
        <w:t xml:space="preserve"> tal-politika ta’ sanzjonijiet kontra r-Russja u l-Belarussja;</w:t>
      </w:r>
    </w:p>
    <w:p w14:paraId="4CA6CA79" w14:textId="77777777" w:rsidR="008D26DA" w:rsidRPr="00CE3115" w:rsidRDefault="008D26DA" w:rsidP="008D26DA">
      <w:pPr>
        <w:spacing w:after="240"/>
        <w:ind w:left="567" w:hanging="567"/>
      </w:pPr>
      <w:r w:rsidRPr="00CE3115">
        <w:t>11</w:t>
      </w:r>
      <w:r w:rsidR="00CF4871">
        <w:t>8</w:t>
      </w:r>
      <w:r w:rsidRPr="00CE3115">
        <w:t>.</w:t>
      </w:r>
      <w:r w:rsidRPr="00CE3115">
        <w:tab/>
        <w:t xml:space="preserve">Jirrikonoxxi li l-Istati Membri u l-awtoritajiet kompetenti rilevanti tagħhom huma responsabbli għall-implimentazzjoni u l-infurzar effettivi tas-sanzjonijiet tal-UE, kif </w:t>
      </w:r>
      <w:r w:rsidRPr="00CE3115">
        <w:lastRenderedPageBreak/>
        <w:t xml:space="preserve">ukoll għall-identifikazzjoni ta’ ksur u l-impożizzjoni ta’ penali xierqa; </w:t>
      </w:r>
      <w:proofErr w:type="spellStart"/>
      <w:r w:rsidRPr="00CE3115">
        <w:t>jissottolinja</w:t>
      </w:r>
      <w:proofErr w:type="spellEnd"/>
      <w:r w:rsidRPr="00CE3115">
        <w:t xml:space="preserve"> r-rwol li l-awtoritajiet doganali għandhom u l-importanza tal-kooperazzjoni mill-qrib tagħhom fit-tisħiħ tal-infurzar uniformi tas-sanzjonijiet; </w:t>
      </w:r>
      <w:proofErr w:type="spellStart"/>
      <w:r w:rsidRPr="00CE3115">
        <w:t>jilqa</w:t>
      </w:r>
      <w:proofErr w:type="spellEnd"/>
      <w:r w:rsidRPr="00CE3115">
        <w:t>’, f’dan ir-rigward, l-Inizjattiva Doganali tal-</w:t>
      </w:r>
      <w:proofErr w:type="spellStart"/>
      <w:r w:rsidRPr="00CE3115">
        <w:t>Baltiku</w:t>
      </w:r>
      <w:proofErr w:type="spellEnd"/>
      <w:r w:rsidRPr="00CE3115">
        <w:t>;</w:t>
      </w:r>
    </w:p>
    <w:p w14:paraId="35B2745A" w14:textId="77777777" w:rsidR="008D26DA" w:rsidRPr="00CE3115" w:rsidRDefault="008D26DA" w:rsidP="008D26DA">
      <w:pPr>
        <w:spacing w:after="240"/>
        <w:ind w:left="567" w:hanging="567"/>
      </w:pPr>
      <w:r w:rsidRPr="00CE3115">
        <w:t>11</w:t>
      </w:r>
      <w:r w:rsidR="00CF4871">
        <w:t>9</w:t>
      </w:r>
      <w:r w:rsidRPr="00CE3115">
        <w:t>.</w:t>
      </w:r>
      <w:r w:rsidRPr="00CE3115">
        <w:tab/>
      </w:r>
      <w:proofErr w:type="spellStart"/>
      <w:r w:rsidRPr="00CE3115">
        <w:t>Jissottolinja</w:t>
      </w:r>
      <w:proofErr w:type="spellEnd"/>
      <w:r w:rsidRPr="00CE3115">
        <w:t xml:space="preserve"> li l-UE hija l-akbar fornitur ta’ assistenza esterna lir-refuġjati Palestinjani; jisħaq li l-baġit tal-Unjoni jrid ikompli jipprovdi appoġġ għall-bini tal-paċi u l-</w:t>
      </w:r>
      <w:proofErr w:type="spellStart"/>
      <w:r w:rsidRPr="00CE3115">
        <w:t>istabbiltà</w:t>
      </w:r>
      <w:proofErr w:type="spellEnd"/>
      <w:r w:rsidRPr="00CE3115">
        <w:t xml:space="preserve"> fir-reġjun tal-Lvant Nofsani, għall-ġlieda kontra t-terroriżmu, il-mibegħda, il-</w:t>
      </w:r>
      <w:proofErr w:type="spellStart"/>
      <w:r w:rsidRPr="00CE3115">
        <w:t>fundamentaliżmu</w:t>
      </w:r>
      <w:proofErr w:type="spellEnd"/>
      <w:r w:rsidRPr="00CE3115">
        <w:t xml:space="preserve"> u d-</w:t>
      </w:r>
      <w:proofErr w:type="spellStart"/>
      <w:r w:rsidRPr="00CE3115">
        <w:t>diżinformazzjoni</w:t>
      </w:r>
      <w:proofErr w:type="spellEnd"/>
      <w:r w:rsidRPr="00CE3115">
        <w:t>, kif ukoll għall-promozzjoni tad-drittijiet tal-bniedem, għall-ġlieda kontra l-</w:t>
      </w:r>
      <w:proofErr w:type="spellStart"/>
      <w:r w:rsidRPr="00CE3115">
        <w:t>impunità</w:t>
      </w:r>
      <w:proofErr w:type="spellEnd"/>
      <w:r w:rsidRPr="00CE3115">
        <w:t xml:space="preserve"> u għat-tisħiħ tal-</w:t>
      </w:r>
      <w:proofErr w:type="spellStart"/>
      <w:r w:rsidRPr="00CE3115">
        <w:t>aderenza</w:t>
      </w:r>
      <w:proofErr w:type="spellEnd"/>
      <w:r w:rsidRPr="00CE3115">
        <w:t xml:space="preserve"> mal-istat tad-dritt; jenfasizza, għaldaqstant, li l-baġits tal-UE ma jridu jappoġġjaw, taħt l-ebda ċirkostanza, attivitajiet li jmorru kontra dawn l-objettivi; jinnota li, wara l-attakki </w:t>
      </w:r>
      <w:proofErr w:type="spellStart"/>
      <w:r w:rsidRPr="00CE3115">
        <w:t>terroristiċi</w:t>
      </w:r>
      <w:proofErr w:type="spellEnd"/>
      <w:r w:rsidRPr="00CE3115">
        <w:t xml:space="preserve"> </w:t>
      </w:r>
      <w:proofErr w:type="spellStart"/>
      <w:r w:rsidRPr="00CE3115">
        <w:t>atroċi</w:t>
      </w:r>
      <w:proofErr w:type="spellEnd"/>
      <w:r w:rsidRPr="00CE3115">
        <w:t xml:space="preserve"> mill-</w:t>
      </w:r>
      <w:proofErr w:type="spellStart"/>
      <w:r w:rsidRPr="00CE3115">
        <w:t>Ħamas</w:t>
      </w:r>
      <w:proofErr w:type="spellEnd"/>
      <w:r w:rsidRPr="00CE3115">
        <w:t xml:space="preserve"> tas-7 ta’ Ottubru 2023 u l-allegazzjonijiet ta’ użu ħażin tal-fondi tal-UE għat-terroriżmu, twettaq </w:t>
      </w:r>
      <w:proofErr w:type="spellStart"/>
      <w:r w:rsidRPr="00CE3115">
        <w:t>rieżami</w:t>
      </w:r>
      <w:proofErr w:type="spellEnd"/>
      <w:r w:rsidRPr="00CE3115">
        <w:t xml:space="preserve"> tal-finanzjament mill-Kummissjoni li, għalkemm ikkonkluda li, sal-lum, ma nstabet l-ebda evidenza li l-flus ġew </w:t>
      </w:r>
      <w:proofErr w:type="spellStart"/>
      <w:r w:rsidRPr="00CE3115">
        <w:t>iddevjati</w:t>
      </w:r>
      <w:proofErr w:type="spellEnd"/>
      <w:r w:rsidRPr="00CE3115">
        <w:t xml:space="preserve"> għal skopijiet mhux intenzjonati (inkluż għall-appoġġ tat-terroristi detenuti l-ħabs) u rrapporta li s-salvagwardji fis-seħħ ħadmu tajjeb, xorta appella għal ċerti miżuri addizzjonali li kienu meqjusa meħtieġa; ifakkar li l-ostaġġi kollha meħuda mill-</w:t>
      </w:r>
      <w:proofErr w:type="spellStart"/>
      <w:r w:rsidRPr="00CE3115">
        <w:t>Ħamas</w:t>
      </w:r>
      <w:proofErr w:type="spellEnd"/>
      <w:r w:rsidRPr="00CE3115">
        <w:t xml:space="preserve"> għandhom jinħelsu; jenfasizza l-importanza li jiġi żgurat li l-fondi tal-UE jiġu allokati u </w:t>
      </w:r>
      <w:proofErr w:type="spellStart"/>
      <w:r w:rsidRPr="00CE3115">
        <w:t>ġestiti</w:t>
      </w:r>
      <w:proofErr w:type="spellEnd"/>
      <w:r w:rsidRPr="00CE3115">
        <w:t xml:space="preserve"> b’mod effettiv sabiex jintlaħqu l-għanijiet maħsuba tagħhom, anke permezz ta’ skrutinju mill-UPPE, </w:t>
      </w:r>
      <w:proofErr w:type="spellStart"/>
      <w:r w:rsidRPr="00CE3115">
        <w:t>l-OLAF</w:t>
      </w:r>
      <w:proofErr w:type="spellEnd"/>
      <w:r w:rsidRPr="00CE3115">
        <w:t xml:space="preserve"> u l-QEA meta xieraq; ifakkar fil-kwistjoni li għaddejja bħalissa tal-qerda ta’ proġetti </w:t>
      </w:r>
      <w:proofErr w:type="spellStart"/>
      <w:r w:rsidRPr="00CE3115">
        <w:t>ffinanzjati</w:t>
      </w:r>
      <w:proofErr w:type="spellEnd"/>
      <w:r w:rsidRPr="00CE3115">
        <w:t xml:space="preserve"> mill-UE f’Gaża u fix-Xatt tal-Punent u f’dan il-kuntest jappella għal obbligu ta’ rendikont u salvagwardji akbar;</w:t>
      </w:r>
    </w:p>
    <w:p w14:paraId="1A2665DB" w14:textId="77777777" w:rsidR="008D26DA" w:rsidRPr="00CE3115" w:rsidRDefault="008D26DA" w:rsidP="008D26DA">
      <w:pPr>
        <w:spacing w:after="240"/>
        <w:ind w:left="567" w:hanging="567"/>
      </w:pPr>
      <w:r w:rsidRPr="00CE3115">
        <w:t>1</w:t>
      </w:r>
      <w:r w:rsidR="00CF4871">
        <w:t>20</w:t>
      </w:r>
      <w:r w:rsidRPr="00CE3115">
        <w:t>.</w:t>
      </w:r>
      <w:r w:rsidRPr="00CE3115">
        <w:tab/>
        <w:t xml:space="preserve">Jisħaq li s-sospensjoni tal-appoġġ </w:t>
      </w:r>
      <w:proofErr w:type="spellStart"/>
      <w:r w:rsidRPr="00CE3115">
        <w:t>baġitarju</w:t>
      </w:r>
      <w:proofErr w:type="spellEnd"/>
      <w:r w:rsidRPr="00CE3115">
        <w:t xml:space="preserve"> f’pajjiżi mhux tal-UE, inklużi pajjiżi kandidati, hija miżura xierqa f’każ li ma titteħidx azzjoni ġenwina kontra l-korruzzjoni mifruxa; jistenna li tingħata prijorità lill-ġlieda kontra l-korruzzjoni fin-negozjati ta’ qabel l-adeżjoni u li jissaħħu l-kapaċitajiet permezz tal-istabbiliment ta’ korpi speċjalizzati kontra l-korruzzjoni; jitlob lill-Kummissjoni tiżgura, anke f’każijiet meta l-finanzjament jiġi sospiż, assistenza lill-</w:t>
      </w:r>
      <w:proofErr w:type="spellStart"/>
      <w:r w:rsidRPr="00CE3115">
        <w:t>popolazzjonijiet</w:t>
      </w:r>
      <w:proofErr w:type="spellEnd"/>
      <w:r w:rsidRPr="00CE3115">
        <w:t xml:space="preserve"> ċivili, meta possibbli, permezz ta’ mezzi alternattivi;</w:t>
      </w:r>
    </w:p>
    <w:p w14:paraId="4E1E4F23" w14:textId="77777777" w:rsidR="008D26DA" w:rsidRPr="00CE3115" w:rsidRDefault="008D26DA" w:rsidP="008D26DA">
      <w:pPr>
        <w:spacing w:after="240"/>
        <w:ind w:left="567" w:hanging="567"/>
      </w:pPr>
      <w:r w:rsidRPr="00CE3115">
        <w:t>1</w:t>
      </w:r>
      <w:r w:rsidR="00CF4871">
        <w:t>21</w:t>
      </w:r>
      <w:r w:rsidRPr="00CE3115">
        <w:t>.</w:t>
      </w:r>
      <w:r w:rsidRPr="00CE3115">
        <w:tab/>
      </w:r>
      <w:proofErr w:type="spellStart"/>
      <w:r w:rsidRPr="00CE3115">
        <w:t>Jissottolinja</w:t>
      </w:r>
      <w:proofErr w:type="spellEnd"/>
      <w:r w:rsidRPr="00CE3115">
        <w:t xml:space="preserve"> l-importanza tal-kooperazzjoni mal-organizzazzjonijiet internazzjonali fil-ġlieda kontra l-frodi; jiddispjaċih dwar in-nuqqas ta’ kooperazzjoni minn xi organizzazzjonijiet internazzjonali biex jipprovdu lill-QEA b’aċċess sħiħ, illimitat u f’waqtu għad-dokumenti meħtieġa biex twettaq il-</w:t>
      </w:r>
      <w:proofErr w:type="spellStart"/>
      <w:r w:rsidRPr="00CE3115">
        <w:t>kompiti</w:t>
      </w:r>
      <w:proofErr w:type="spellEnd"/>
      <w:r w:rsidRPr="00CE3115">
        <w:t xml:space="preserve"> tagħha; jinnota li l-Kummissjoni żiedet il-komunikazzjoni mal-organizzazzjonijiet internazzjonali u </w:t>
      </w:r>
      <w:proofErr w:type="spellStart"/>
      <w:r w:rsidRPr="00CE3115">
        <w:t>jistedinha</w:t>
      </w:r>
      <w:proofErr w:type="spellEnd"/>
      <w:r w:rsidRPr="00CE3115">
        <w:t xml:space="preserve"> </w:t>
      </w:r>
      <w:proofErr w:type="spellStart"/>
      <w:r w:rsidRPr="00CE3115">
        <w:t>tintensifika</w:t>
      </w:r>
      <w:proofErr w:type="spellEnd"/>
      <w:r w:rsidRPr="00CE3115">
        <w:t xml:space="preserve"> aktar l-isforzi biex tiżgura l-aċċess għad-dokumentazzjoni kollha mitluba;</w:t>
      </w:r>
    </w:p>
    <w:p w14:paraId="7BCEBD9D" w14:textId="77777777" w:rsidR="008D26DA" w:rsidRPr="00CE3115" w:rsidRDefault="008D26DA" w:rsidP="008D26DA">
      <w:pPr>
        <w:spacing w:after="240"/>
        <w:ind w:left="567" w:hanging="567"/>
      </w:pPr>
    </w:p>
    <w:p w14:paraId="454D3050" w14:textId="77777777" w:rsidR="008D26DA" w:rsidRPr="00CE3115" w:rsidRDefault="008D26DA" w:rsidP="008D26DA">
      <w:pPr>
        <w:spacing w:after="240"/>
        <w:jc w:val="center"/>
      </w:pPr>
      <w:r w:rsidRPr="00CE3115">
        <w:t>°</w:t>
      </w:r>
    </w:p>
    <w:p w14:paraId="3D4345B4" w14:textId="77777777" w:rsidR="008D26DA" w:rsidRPr="00CE3115" w:rsidRDefault="008D26DA" w:rsidP="008D26DA">
      <w:pPr>
        <w:spacing w:after="240"/>
        <w:jc w:val="center"/>
      </w:pPr>
      <w:r w:rsidRPr="00CE3115">
        <w:t>°</w:t>
      </w:r>
      <w:r w:rsidRPr="00CE3115">
        <w:tab/>
        <w:t>°</w:t>
      </w:r>
    </w:p>
    <w:p w14:paraId="58D5DFA8" w14:textId="77777777" w:rsidR="00CE3115" w:rsidRPr="00CE3115" w:rsidRDefault="008D26DA" w:rsidP="00CE3115">
      <w:pPr>
        <w:spacing w:after="240"/>
        <w:ind w:left="567" w:hanging="567"/>
      </w:pPr>
      <w:r w:rsidRPr="00CE3115">
        <w:t>12</w:t>
      </w:r>
      <w:r w:rsidR="00CF4871">
        <w:t>2</w:t>
      </w:r>
      <w:r w:rsidRPr="00CE3115">
        <w:t>.</w:t>
      </w:r>
      <w:r w:rsidRPr="00CE3115">
        <w:tab/>
        <w:t>Jagħti istruzzjonijiet lill-President tiegħu biex tgħaddi din ir-riżoluzzjoni lill-Kunsill u lill-Kummissjoni.</w:t>
      </w:r>
    </w:p>
    <w:p w14:paraId="1FF224FF" w14:textId="77777777" w:rsidR="00E365E1" w:rsidRPr="00CE3115" w:rsidRDefault="00E365E1" w:rsidP="002264FC"/>
    <w:sectPr w:rsidR="00E365E1" w:rsidRPr="00CE3115" w:rsidSect="00CE31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B147D" w14:textId="77777777" w:rsidR="002264FC" w:rsidRPr="00CE3115" w:rsidRDefault="002264FC">
      <w:r w:rsidRPr="00CE3115">
        <w:separator/>
      </w:r>
    </w:p>
  </w:endnote>
  <w:endnote w:type="continuationSeparator" w:id="0">
    <w:p w14:paraId="6A4EC065" w14:textId="77777777" w:rsidR="002264FC" w:rsidRPr="00CE3115" w:rsidRDefault="002264FC">
      <w:r w:rsidRPr="00CE311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DD6F2" w14:textId="77777777" w:rsidR="00064002" w:rsidRPr="00CE311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C0423" w14:textId="77777777" w:rsidR="00064002" w:rsidRPr="00CE311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E46B9" w14:textId="77777777" w:rsidR="00064002" w:rsidRPr="00CE311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7A256" w14:textId="77777777" w:rsidR="002264FC" w:rsidRPr="00CE3115" w:rsidRDefault="002264FC">
      <w:r w:rsidRPr="00CE3115">
        <w:separator/>
      </w:r>
    </w:p>
  </w:footnote>
  <w:footnote w:type="continuationSeparator" w:id="0">
    <w:p w14:paraId="52ADE6F0" w14:textId="77777777" w:rsidR="002264FC" w:rsidRPr="00CE3115" w:rsidRDefault="002264FC">
      <w:r w:rsidRPr="00CE3115">
        <w:continuationSeparator/>
      </w:r>
    </w:p>
  </w:footnote>
  <w:footnote w:id="1">
    <w:p w14:paraId="43C39F55" w14:textId="77777777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sz w:val="24"/>
          <w:lang w:val="mt-MT"/>
        </w:rPr>
        <w:t xml:space="preserve"> </w:t>
      </w:r>
      <w:r w:rsidR="00CE3115" w:rsidRPr="00CE3115">
        <w:rPr>
          <w:sz w:val="24"/>
          <w:lang w:val="mt-MT"/>
        </w:rPr>
        <w:tab/>
      </w:r>
      <w:r w:rsidRPr="00CE3115">
        <w:rPr>
          <w:sz w:val="24"/>
          <w:lang w:val="mt-MT"/>
        </w:rPr>
        <w:t>OLAF, “</w:t>
      </w:r>
      <w:proofErr w:type="spellStart"/>
      <w:r w:rsidRPr="00CE3115">
        <w:rPr>
          <w:sz w:val="24"/>
          <w:lang w:val="mt-MT"/>
        </w:rPr>
        <w:t>Twenty-fourth</w:t>
      </w:r>
      <w:proofErr w:type="spellEnd"/>
      <w:r w:rsidRPr="00CE3115">
        <w:rPr>
          <w:sz w:val="24"/>
          <w:lang w:val="mt-MT"/>
        </w:rPr>
        <w:t xml:space="preserve"> </w:t>
      </w:r>
      <w:proofErr w:type="spellStart"/>
      <w:r w:rsidRPr="00CE3115">
        <w:rPr>
          <w:sz w:val="24"/>
          <w:lang w:val="mt-MT"/>
        </w:rPr>
        <w:t>report</w:t>
      </w:r>
      <w:proofErr w:type="spellEnd"/>
      <w:r w:rsidRPr="00CE3115">
        <w:rPr>
          <w:sz w:val="24"/>
          <w:lang w:val="mt-MT"/>
        </w:rPr>
        <w:t xml:space="preserve"> of </w:t>
      </w:r>
      <w:proofErr w:type="spellStart"/>
      <w:r w:rsidRPr="00CE3115">
        <w:rPr>
          <w:sz w:val="24"/>
          <w:lang w:val="mt-MT"/>
        </w:rPr>
        <w:t>the</w:t>
      </w:r>
      <w:proofErr w:type="spellEnd"/>
      <w:r w:rsidRPr="00CE3115">
        <w:rPr>
          <w:sz w:val="24"/>
          <w:lang w:val="mt-MT"/>
        </w:rPr>
        <w:t xml:space="preserve"> </w:t>
      </w:r>
      <w:proofErr w:type="spellStart"/>
      <w:r w:rsidRPr="00CE3115">
        <w:rPr>
          <w:sz w:val="24"/>
          <w:lang w:val="mt-MT"/>
        </w:rPr>
        <w:t>European</w:t>
      </w:r>
      <w:proofErr w:type="spellEnd"/>
      <w:r w:rsidRPr="00CE3115">
        <w:rPr>
          <w:sz w:val="24"/>
          <w:lang w:val="mt-MT"/>
        </w:rPr>
        <w:t xml:space="preserve"> </w:t>
      </w:r>
      <w:proofErr w:type="spellStart"/>
      <w:r w:rsidRPr="00CE3115">
        <w:rPr>
          <w:sz w:val="24"/>
          <w:lang w:val="mt-MT"/>
        </w:rPr>
        <w:t>Anti-Fraud</w:t>
      </w:r>
      <w:proofErr w:type="spellEnd"/>
      <w:r w:rsidRPr="00CE3115">
        <w:rPr>
          <w:sz w:val="24"/>
          <w:lang w:val="mt-MT"/>
        </w:rPr>
        <w:t xml:space="preserve"> Office, 1 </w:t>
      </w:r>
      <w:proofErr w:type="spellStart"/>
      <w:r w:rsidRPr="00CE3115">
        <w:rPr>
          <w:sz w:val="24"/>
          <w:lang w:val="mt-MT"/>
        </w:rPr>
        <w:t>January</w:t>
      </w:r>
      <w:proofErr w:type="spellEnd"/>
      <w:r w:rsidRPr="00CE3115">
        <w:rPr>
          <w:sz w:val="24"/>
          <w:lang w:val="mt-MT"/>
        </w:rPr>
        <w:t xml:space="preserve"> </w:t>
      </w:r>
      <w:proofErr w:type="spellStart"/>
      <w:r w:rsidRPr="00CE3115">
        <w:rPr>
          <w:sz w:val="24"/>
          <w:lang w:val="mt-MT"/>
        </w:rPr>
        <w:t>to</w:t>
      </w:r>
      <w:proofErr w:type="spellEnd"/>
      <w:r w:rsidRPr="00CE3115">
        <w:rPr>
          <w:sz w:val="24"/>
          <w:lang w:val="mt-MT"/>
        </w:rPr>
        <w:t xml:space="preserve"> 31 </w:t>
      </w:r>
      <w:proofErr w:type="spellStart"/>
      <w:r w:rsidRPr="00CE3115">
        <w:rPr>
          <w:sz w:val="24"/>
          <w:lang w:val="mt-MT"/>
        </w:rPr>
        <w:t>December</w:t>
      </w:r>
      <w:proofErr w:type="spellEnd"/>
      <w:r w:rsidRPr="00CE3115">
        <w:rPr>
          <w:sz w:val="24"/>
          <w:lang w:val="mt-MT"/>
        </w:rPr>
        <w:t xml:space="preserve"> 2023” (L-erbgħa u għoxrin Rapport tal-Uffiċċju Ewropew ta’ Kontra l-Frodi, mill-1 ta’ Jannar sal-31 ta’ Diċembru 2023), 2023.</w:t>
      </w:r>
    </w:p>
  </w:footnote>
  <w:footnote w:id="2">
    <w:p w14:paraId="42C45E70" w14:textId="77777777" w:rsidR="008D26DA" w:rsidRPr="00CE3115" w:rsidRDefault="008D26DA" w:rsidP="00CE3115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color w:val="000000" w:themeColor="text1"/>
          <w:sz w:val="24"/>
          <w:u w:color="0000FF"/>
          <w:lang w:val="mt-MT"/>
        </w:rPr>
        <w:t xml:space="preserve"> </w:t>
      </w:r>
      <w:r w:rsidR="00CE3115" w:rsidRPr="00CE3115">
        <w:rPr>
          <w:color w:val="000000" w:themeColor="text1"/>
          <w:sz w:val="24"/>
          <w:u w:color="0000FF"/>
          <w:lang w:val="mt-MT"/>
        </w:rPr>
        <w:tab/>
      </w:r>
      <w:r w:rsidRPr="00CE3115">
        <w:rPr>
          <w:color w:val="000000" w:themeColor="text1"/>
          <w:sz w:val="24"/>
          <w:u w:color="0000FF"/>
          <w:lang w:val="mt-MT"/>
        </w:rPr>
        <w:t xml:space="preserve">ĠU C, C/2024/5658, 23.9.2024, ELI: </w:t>
      </w:r>
      <w:hyperlink r:id="rId1" w:history="1">
        <w:r w:rsidRPr="00CE3115">
          <w:rPr>
            <w:rStyle w:val="Hyperlink"/>
            <w:sz w:val="24"/>
            <w:lang w:val="mt-MT"/>
          </w:rPr>
          <w:t>http://data.europa.eu/eli/C/2024/5658/oj</w:t>
        </w:r>
      </w:hyperlink>
      <w:r w:rsidRPr="00CE3115">
        <w:rPr>
          <w:color w:val="000000" w:themeColor="text1"/>
          <w:sz w:val="24"/>
          <w:u w:color="0000FF"/>
          <w:lang w:val="mt-MT"/>
        </w:rPr>
        <w:t xml:space="preserve">. </w:t>
      </w:r>
    </w:p>
  </w:footnote>
  <w:footnote w:id="3">
    <w:p w14:paraId="0267D15F" w14:textId="77777777" w:rsidR="008D26DA" w:rsidRPr="00CE3115" w:rsidRDefault="008D26DA" w:rsidP="00CE3115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color w:val="000000" w:themeColor="text1"/>
          <w:sz w:val="24"/>
          <w:u w:color="0000FF"/>
          <w:lang w:val="mt-MT"/>
        </w:rPr>
        <w:t xml:space="preserve"> </w:t>
      </w:r>
      <w:r w:rsidR="00CE3115" w:rsidRPr="00CE3115">
        <w:rPr>
          <w:color w:val="000000" w:themeColor="text1"/>
          <w:sz w:val="24"/>
          <w:u w:color="0000FF"/>
          <w:lang w:val="mt-MT"/>
        </w:rPr>
        <w:tab/>
      </w:r>
      <w:r w:rsidRPr="00CE3115">
        <w:rPr>
          <w:color w:val="000000" w:themeColor="text1"/>
          <w:sz w:val="24"/>
          <w:u w:color="0000FF"/>
          <w:lang w:val="mt-MT"/>
        </w:rPr>
        <w:t>ĠU L 433</w:t>
      </w:r>
      <w:r w:rsidR="009D0DDE">
        <w:rPr>
          <w:color w:val="000000" w:themeColor="text1"/>
          <w:sz w:val="24"/>
          <w:u w:color="0000FF"/>
          <w:lang w:val="mt-MT"/>
        </w:rPr>
        <w:t xml:space="preserve"> </w:t>
      </w:r>
      <w:r w:rsidRPr="00CE3115">
        <w:rPr>
          <w:color w:val="000000" w:themeColor="text1"/>
          <w:sz w:val="24"/>
          <w:u w:color="0000FF"/>
          <w:lang w:val="mt-MT"/>
        </w:rPr>
        <w:t xml:space="preserve">I, 22.12.2020, p. 1, ELI: </w:t>
      </w:r>
      <w:hyperlink r:id="rId2" w:history="1">
        <w:r w:rsidRPr="00CE3115">
          <w:rPr>
            <w:rStyle w:val="Hyperlink"/>
            <w:sz w:val="24"/>
            <w:lang w:val="mt-MT"/>
          </w:rPr>
          <w:t>http://data.europa.eu/eli/reg/2020/2092/oj</w:t>
        </w:r>
      </w:hyperlink>
      <w:r w:rsidRPr="00CE3115">
        <w:rPr>
          <w:color w:val="000000" w:themeColor="text1"/>
          <w:sz w:val="24"/>
          <w:u w:color="0000FF"/>
          <w:lang w:val="mt-MT"/>
        </w:rPr>
        <w:t xml:space="preserve">. </w:t>
      </w:r>
    </w:p>
  </w:footnote>
  <w:footnote w:id="4">
    <w:p w14:paraId="63D7E574" w14:textId="77777777" w:rsidR="008D26DA" w:rsidRPr="00CE3115" w:rsidRDefault="008D26DA" w:rsidP="00CE3115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CE3115">
        <w:rPr>
          <w:rStyle w:val="FootnoteReference"/>
          <w:color w:val="000000" w:themeColor="text1"/>
          <w:sz w:val="24"/>
          <w:lang w:val="mt-MT"/>
        </w:rPr>
        <w:footnoteRef/>
      </w:r>
      <w:r w:rsidR="00CE3115" w:rsidRPr="00CE3115">
        <w:rPr>
          <w:color w:val="000000" w:themeColor="text1"/>
          <w:sz w:val="24"/>
          <w:u w:color="0000FF"/>
          <w:lang w:val="mt-MT"/>
        </w:rPr>
        <w:t xml:space="preserve"> </w:t>
      </w:r>
      <w:r w:rsidR="00CE3115" w:rsidRPr="00CE3115">
        <w:rPr>
          <w:color w:val="000000" w:themeColor="text1"/>
          <w:sz w:val="24"/>
          <w:u w:color="0000FF"/>
          <w:lang w:val="mt-MT"/>
        </w:rPr>
        <w:tab/>
      </w:r>
      <w:r w:rsidRPr="00CE3115">
        <w:rPr>
          <w:color w:val="000000" w:themeColor="text1"/>
          <w:sz w:val="24"/>
          <w:u w:color="0000FF"/>
          <w:lang w:val="mt-MT"/>
        </w:rPr>
        <w:t xml:space="preserve">ĠU L 305, 26.11.2019, p. 17, ELI: </w:t>
      </w:r>
      <w:hyperlink r:id="rId3" w:history="1">
        <w:r w:rsidRPr="00CE3115">
          <w:rPr>
            <w:rStyle w:val="Hyperlink"/>
            <w:sz w:val="24"/>
            <w:lang w:val="mt-MT"/>
          </w:rPr>
          <w:t>http://data.europa.eu/eli/dir/2019/1937/oj</w:t>
        </w:r>
      </w:hyperlink>
      <w:r w:rsidRPr="00CE3115">
        <w:rPr>
          <w:color w:val="000000" w:themeColor="text1"/>
          <w:sz w:val="24"/>
          <w:u w:color="0000FF"/>
          <w:lang w:val="mt-MT"/>
        </w:rPr>
        <w:t xml:space="preserve"> .</w:t>
      </w:r>
    </w:p>
  </w:footnote>
  <w:footnote w:id="5">
    <w:p w14:paraId="6C8A78F8" w14:textId="77777777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sz w:val="24"/>
          <w:lang w:val="mt-MT"/>
        </w:rPr>
        <w:t xml:space="preserve"> </w:t>
      </w:r>
      <w:r w:rsidR="00CE3115" w:rsidRPr="00CE3115">
        <w:rPr>
          <w:sz w:val="24"/>
          <w:lang w:val="mt-MT"/>
        </w:rPr>
        <w:tab/>
      </w:r>
      <w:r w:rsidRPr="00CE3115">
        <w:rPr>
          <w:sz w:val="24"/>
          <w:lang w:val="mt-MT"/>
        </w:rPr>
        <w:t xml:space="preserve">ĠU C, C/2024/6743, 26.11.2024, ELI: </w:t>
      </w:r>
      <w:hyperlink r:id="rId4" w:history="1">
        <w:r w:rsidRPr="00CE3115">
          <w:rPr>
            <w:rStyle w:val="Hyperlink"/>
            <w:sz w:val="24"/>
            <w:lang w:val="mt-MT"/>
          </w:rPr>
          <w:t>http://data.europa.eu/eli/C/2024/6743/oj</w:t>
        </w:r>
      </w:hyperlink>
      <w:r w:rsidRPr="00CE3115">
        <w:rPr>
          <w:sz w:val="24"/>
          <w:lang w:val="mt-MT"/>
        </w:rPr>
        <w:t xml:space="preserve">. </w:t>
      </w:r>
    </w:p>
  </w:footnote>
  <w:footnote w:id="6">
    <w:p w14:paraId="174FAD2B" w14:textId="77777777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sz w:val="24"/>
          <w:lang w:val="mt-MT"/>
        </w:rPr>
        <w:t xml:space="preserve"> </w:t>
      </w:r>
      <w:r w:rsidR="00CE3115" w:rsidRPr="00CE3115">
        <w:rPr>
          <w:sz w:val="24"/>
          <w:lang w:val="mt-MT"/>
        </w:rPr>
        <w:tab/>
      </w:r>
      <w:r w:rsidRPr="00CE3115">
        <w:rPr>
          <w:sz w:val="24"/>
          <w:lang w:val="mt-MT"/>
        </w:rPr>
        <w:t xml:space="preserve">Sentenza tal-Qorti tal-Ġustizzja tas-16 ta’ Frar 2022; </w:t>
      </w:r>
      <w:r w:rsidRPr="00CE3115">
        <w:rPr>
          <w:i/>
          <w:sz w:val="24"/>
          <w:lang w:val="mt-MT"/>
        </w:rPr>
        <w:t>L-Ungerija</w:t>
      </w:r>
      <w:r w:rsidRPr="00CE3115">
        <w:rPr>
          <w:sz w:val="24"/>
          <w:lang w:val="mt-MT"/>
        </w:rPr>
        <w:t xml:space="preserve"> </w:t>
      </w:r>
      <w:proofErr w:type="spellStart"/>
      <w:r w:rsidRPr="00CE3115">
        <w:rPr>
          <w:sz w:val="24"/>
          <w:lang w:val="mt-MT"/>
        </w:rPr>
        <w:t>vs</w:t>
      </w:r>
      <w:proofErr w:type="spellEnd"/>
      <w:r w:rsidRPr="00CE3115">
        <w:rPr>
          <w:sz w:val="24"/>
          <w:lang w:val="mt-MT"/>
        </w:rPr>
        <w:t xml:space="preserve"> </w:t>
      </w:r>
      <w:r w:rsidRPr="00CE3115">
        <w:rPr>
          <w:i/>
          <w:sz w:val="24"/>
          <w:lang w:val="mt-MT"/>
        </w:rPr>
        <w:t>Il-Parlament Ewropew</w:t>
      </w:r>
      <w:r w:rsidRPr="00CE3115">
        <w:rPr>
          <w:sz w:val="24"/>
          <w:lang w:val="mt-MT"/>
        </w:rPr>
        <w:t xml:space="preserve"> </w:t>
      </w:r>
      <w:r w:rsidRPr="00CE3115">
        <w:rPr>
          <w:i/>
          <w:sz w:val="24"/>
          <w:lang w:val="mt-MT"/>
        </w:rPr>
        <w:t>u l-Kunsill tal-Unjoni Ewropea</w:t>
      </w:r>
      <w:r w:rsidRPr="00CE3115">
        <w:rPr>
          <w:sz w:val="24"/>
          <w:lang w:val="mt-MT"/>
        </w:rPr>
        <w:t>, Kawża C-156/21, ECLI:EU:C:2022:97.</w:t>
      </w:r>
    </w:p>
  </w:footnote>
  <w:footnote w:id="7">
    <w:p w14:paraId="66B313D3" w14:textId="77777777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sz w:val="24"/>
          <w:lang w:val="mt-MT"/>
        </w:rPr>
        <w:t xml:space="preserve"> </w:t>
      </w:r>
      <w:r w:rsidR="00CE3115" w:rsidRPr="00CE3115">
        <w:rPr>
          <w:sz w:val="24"/>
          <w:lang w:val="mt-MT"/>
        </w:rPr>
        <w:tab/>
      </w:r>
      <w:r w:rsidRPr="00CE3115">
        <w:rPr>
          <w:sz w:val="24"/>
          <w:lang w:val="mt-MT"/>
        </w:rPr>
        <w:t xml:space="preserve">Sentenza tal-Qorti tal-Ġustizzja tas-16 ta’ Frar 2022, </w:t>
      </w:r>
      <w:r w:rsidRPr="00CE3115">
        <w:rPr>
          <w:i/>
          <w:sz w:val="24"/>
          <w:lang w:val="mt-MT"/>
        </w:rPr>
        <w:t>Il-Polonja</w:t>
      </w:r>
      <w:r w:rsidRPr="00CE3115">
        <w:rPr>
          <w:sz w:val="24"/>
          <w:lang w:val="mt-MT"/>
        </w:rPr>
        <w:t xml:space="preserve"> </w:t>
      </w:r>
      <w:proofErr w:type="spellStart"/>
      <w:r w:rsidRPr="00CE3115">
        <w:rPr>
          <w:sz w:val="24"/>
          <w:lang w:val="mt-MT"/>
        </w:rPr>
        <w:t>vs</w:t>
      </w:r>
      <w:proofErr w:type="spellEnd"/>
      <w:r w:rsidRPr="00CE3115">
        <w:rPr>
          <w:sz w:val="24"/>
          <w:lang w:val="mt-MT"/>
        </w:rPr>
        <w:t xml:space="preserve"> </w:t>
      </w:r>
      <w:r w:rsidRPr="00CE3115">
        <w:rPr>
          <w:i/>
          <w:sz w:val="24"/>
          <w:lang w:val="mt-MT"/>
        </w:rPr>
        <w:t>Il-Parlament Ewropew u l-Kunsill tal-Unjoni Ewropea</w:t>
      </w:r>
      <w:r w:rsidRPr="00CE3115">
        <w:rPr>
          <w:sz w:val="24"/>
          <w:lang w:val="mt-MT"/>
        </w:rPr>
        <w:t>, C-157/21, ECLI:EU:C:2022:98.</w:t>
      </w:r>
    </w:p>
  </w:footnote>
  <w:footnote w:id="8">
    <w:p w14:paraId="7F0C713F" w14:textId="615FC522" w:rsidR="008D26DA" w:rsidRPr="00CE3115" w:rsidRDefault="008D26DA" w:rsidP="00CE3115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color w:val="000000" w:themeColor="text1"/>
          <w:sz w:val="24"/>
          <w:u w:color="0000FF"/>
          <w:lang w:val="mt-MT"/>
        </w:rPr>
        <w:t xml:space="preserve"> </w:t>
      </w:r>
      <w:r w:rsidR="00CE3115" w:rsidRPr="00CE3115">
        <w:rPr>
          <w:color w:val="000000" w:themeColor="text1"/>
          <w:sz w:val="24"/>
          <w:u w:color="0000FF"/>
          <w:lang w:val="mt-MT"/>
        </w:rPr>
        <w:tab/>
      </w:r>
      <w:r w:rsidRPr="00CE3115">
        <w:rPr>
          <w:color w:val="000000" w:themeColor="text1"/>
          <w:sz w:val="24"/>
          <w:u w:color="0000FF"/>
          <w:lang w:val="mt-MT"/>
        </w:rPr>
        <w:t>ĠU L</w:t>
      </w:r>
      <w:r w:rsidR="00012E17">
        <w:rPr>
          <w:color w:val="000000" w:themeColor="text1"/>
          <w:sz w:val="24"/>
          <w:u w:color="0000FF"/>
          <w:lang w:val="mt-MT"/>
        </w:rPr>
        <w:t>,</w:t>
      </w:r>
      <w:r w:rsidRPr="00CE3115">
        <w:rPr>
          <w:color w:val="000000" w:themeColor="text1"/>
          <w:sz w:val="24"/>
          <w:u w:color="0000FF"/>
          <w:lang w:val="mt-MT"/>
        </w:rPr>
        <w:t> </w:t>
      </w:r>
      <w:r w:rsidR="009D0DDE">
        <w:rPr>
          <w:color w:val="000000" w:themeColor="text1"/>
          <w:sz w:val="24"/>
          <w:u w:color="0000FF"/>
          <w:lang w:val="mt-MT"/>
        </w:rPr>
        <w:t>2024/</w:t>
      </w:r>
      <w:r w:rsidRPr="00CE3115">
        <w:rPr>
          <w:color w:val="000000" w:themeColor="text1"/>
          <w:sz w:val="24"/>
          <w:u w:color="0000FF"/>
          <w:lang w:val="mt-MT"/>
        </w:rPr>
        <w:t xml:space="preserve">2509, 26.9.2024, ELI: </w:t>
      </w:r>
      <w:hyperlink r:id="rId5" w:history="1">
        <w:r w:rsidRPr="00CE3115">
          <w:rPr>
            <w:rStyle w:val="Hyperlink"/>
            <w:sz w:val="24"/>
            <w:lang w:val="mt-MT"/>
          </w:rPr>
          <w:t>http://data.europa.eu/eli/reg/2024/2509/oj</w:t>
        </w:r>
      </w:hyperlink>
      <w:r w:rsidRPr="00CE3115">
        <w:rPr>
          <w:color w:val="000000" w:themeColor="text1"/>
          <w:sz w:val="24"/>
          <w:u w:color="0000FF"/>
          <w:lang w:val="mt-MT"/>
        </w:rPr>
        <w:t xml:space="preserve">. </w:t>
      </w:r>
    </w:p>
  </w:footnote>
  <w:footnote w:id="9">
    <w:p w14:paraId="1B6177CC" w14:textId="77777777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sz w:val="24"/>
          <w:lang w:val="mt-MT"/>
        </w:rPr>
        <w:t xml:space="preserve"> </w:t>
      </w:r>
      <w:r w:rsidR="00CE3115" w:rsidRPr="00CE3115">
        <w:rPr>
          <w:sz w:val="24"/>
          <w:lang w:val="mt-MT"/>
        </w:rPr>
        <w:tab/>
      </w:r>
      <w:r w:rsidRPr="00CE3115">
        <w:rPr>
          <w:sz w:val="24"/>
          <w:lang w:val="mt-MT"/>
        </w:rPr>
        <w:t xml:space="preserve">Regolament (UE) 2024/1624 tal-Parlament Ewropew u tal-Kunsill tal-31 ta’ Mejju 2024 dwar il-prevenzjoni tal-użu tas-sistema finanzjarja għall-finijiet tal-ħasil tal-flus jew il-finanzjament tat-terroriżmu (ĠU L, 2024/1624, 19.6.2024, ELI: </w:t>
      </w:r>
      <w:hyperlink r:id="rId6" w:history="1">
        <w:r w:rsidRPr="00CE3115">
          <w:rPr>
            <w:rStyle w:val="Hyperlink"/>
            <w:sz w:val="24"/>
            <w:lang w:val="mt-MT"/>
          </w:rPr>
          <w:t>http://data.europa.eu/eli/reg/2024/1624/oj</w:t>
        </w:r>
      </w:hyperlink>
      <w:r w:rsidRPr="00CE3115">
        <w:rPr>
          <w:sz w:val="24"/>
          <w:lang w:val="mt-MT"/>
        </w:rPr>
        <w:t xml:space="preserve">). </w:t>
      </w:r>
    </w:p>
  </w:footnote>
  <w:footnote w:id="10">
    <w:p w14:paraId="053D94F8" w14:textId="77777777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sz w:val="24"/>
          <w:lang w:val="mt-MT"/>
        </w:rPr>
        <w:t xml:space="preserve"> </w:t>
      </w:r>
      <w:r w:rsidR="00CE3115" w:rsidRPr="00CE3115">
        <w:rPr>
          <w:sz w:val="24"/>
          <w:lang w:val="mt-MT"/>
        </w:rPr>
        <w:tab/>
      </w:r>
      <w:r w:rsidRPr="00CE3115">
        <w:rPr>
          <w:sz w:val="24"/>
          <w:lang w:val="mt-MT"/>
        </w:rPr>
        <w:t xml:space="preserve">Ir-Regolament (UE) 2024/1620 tal-Parlament Ewropew u tal-Kunsill tal-31 ta’ Mejju 2024 li jistabbilixxi l-Awtorità għall-Ġlieda Kontra l-Ħasil tal-Flus u l-Finanzjament tat-Terroriżmu u li jemenda r-Regolamenti (UE) Nru 1093/2010, (UE) Nru 1094/2010 u (UE) Nru 1095/2010 (ĠU L, 2024/1620, 19.6.2024, ELI: </w:t>
      </w:r>
      <w:hyperlink r:id="rId7" w:history="1">
        <w:r w:rsidRPr="00CE3115">
          <w:rPr>
            <w:rStyle w:val="Hyperlink"/>
            <w:sz w:val="24"/>
            <w:lang w:val="mt-MT"/>
          </w:rPr>
          <w:t>http://data.europa.eu/eli/reg/2024/1620/oj</w:t>
        </w:r>
      </w:hyperlink>
      <w:r w:rsidRPr="00CE3115">
        <w:rPr>
          <w:sz w:val="24"/>
          <w:lang w:val="mt-MT"/>
        </w:rPr>
        <w:t xml:space="preserve">). </w:t>
      </w:r>
    </w:p>
  </w:footnote>
  <w:footnote w:id="11">
    <w:p w14:paraId="2688A8FD" w14:textId="77777777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sz w:val="24"/>
          <w:lang w:val="mt-MT"/>
        </w:rPr>
        <w:t xml:space="preserve"> </w:t>
      </w:r>
      <w:r w:rsidR="00CE3115" w:rsidRPr="00CE3115">
        <w:rPr>
          <w:sz w:val="24"/>
          <w:lang w:val="mt-MT"/>
        </w:rPr>
        <w:tab/>
      </w:r>
      <w:r w:rsidRPr="00CE3115">
        <w:rPr>
          <w:sz w:val="24"/>
          <w:lang w:val="mt-MT"/>
        </w:rPr>
        <w:t xml:space="preserve">Id-Direttiva (UE) 2024/1640 tal-Parlament Ewropew u tal-Kunsill tal-31 ta’ Mejju 2024 dwar il-mekkaniżmi li għandhom jiġu stabbiliti mill-Istati Membri għall-prevenzjoni tal-użu tas-sistema finanzjarja għall-finijiet tal-ħasil tal-flus jew il-finanzjament tat-terroriżmu, li temenda d-Direttiva (UE) 2019/1937, u li temenda u tħassar id-Direttiva (UE) 2015/849 (ĠU L, 2024/1640, 19.6.2024, ELI: </w:t>
      </w:r>
      <w:hyperlink r:id="rId8" w:history="1">
        <w:r w:rsidRPr="00CE3115">
          <w:rPr>
            <w:rStyle w:val="Hyperlink"/>
            <w:sz w:val="24"/>
            <w:lang w:val="mt-MT"/>
          </w:rPr>
          <w:t>http://data.europa.eu/eli/dir/2024/1640/oj</w:t>
        </w:r>
      </w:hyperlink>
      <w:r w:rsidRPr="00CE3115">
        <w:rPr>
          <w:sz w:val="24"/>
          <w:lang w:val="mt-MT"/>
        </w:rPr>
        <w:t xml:space="preserve">). </w:t>
      </w:r>
    </w:p>
  </w:footnote>
  <w:footnote w:id="12">
    <w:p w14:paraId="63C7C2E8" w14:textId="77777777" w:rsidR="008D26DA" w:rsidRPr="00CE3115" w:rsidRDefault="008D26DA" w:rsidP="00CE3115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CE3115">
        <w:rPr>
          <w:rStyle w:val="FootnoteReference"/>
          <w:color w:val="000000" w:themeColor="text1"/>
          <w:sz w:val="24"/>
          <w:lang w:val="mt-MT"/>
        </w:rPr>
        <w:footnoteRef/>
      </w:r>
      <w:r w:rsidR="00CE3115" w:rsidRPr="00CE3115">
        <w:rPr>
          <w:color w:val="000000" w:themeColor="text1"/>
          <w:sz w:val="24"/>
          <w:u w:color="0000FF"/>
          <w:lang w:val="mt-MT"/>
        </w:rPr>
        <w:t xml:space="preserve"> </w:t>
      </w:r>
      <w:r w:rsidR="00CE3115" w:rsidRPr="00CE3115">
        <w:rPr>
          <w:color w:val="000000" w:themeColor="text1"/>
          <w:sz w:val="24"/>
          <w:u w:color="0000FF"/>
          <w:lang w:val="mt-MT"/>
        </w:rPr>
        <w:tab/>
      </w:r>
      <w:r w:rsidRPr="00CE3115">
        <w:rPr>
          <w:color w:val="000000" w:themeColor="text1"/>
          <w:sz w:val="24"/>
          <w:u w:color="0000FF"/>
          <w:lang w:val="mt-MT"/>
        </w:rPr>
        <w:t xml:space="preserve">ĠU L 198, 28.7.2017, p. 29, ELI: </w:t>
      </w:r>
      <w:hyperlink r:id="rId9" w:history="1">
        <w:r w:rsidRPr="00CE3115">
          <w:rPr>
            <w:rStyle w:val="Hyperlink"/>
            <w:sz w:val="24"/>
            <w:lang w:val="mt-MT"/>
          </w:rPr>
          <w:t>http://data.europa.eu/eli/dir/2017/1371/oj</w:t>
        </w:r>
      </w:hyperlink>
      <w:r w:rsidRPr="00CE3115">
        <w:rPr>
          <w:color w:val="000000" w:themeColor="text1"/>
          <w:sz w:val="24"/>
          <w:u w:color="0000FF"/>
          <w:lang w:val="mt-MT"/>
        </w:rPr>
        <w:t xml:space="preserve">. </w:t>
      </w:r>
    </w:p>
  </w:footnote>
  <w:footnote w:id="13">
    <w:p w14:paraId="018D25B0" w14:textId="77777777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sz w:val="24"/>
          <w:lang w:val="mt-MT"/>
        </w:rPr>
        <w:t xml:space="preserve"> </w:t>
      </w:r>
      <w:r w:rsidR="00CE3115" w:rsidRPr="00CE3115">
        <w:rPr>
          <w:sz w:val="24"/>
          <w:lang w:val="mt-MT"/>
        </w:rPr>
        <w:tab/>
      </w:r>
      <w:r w:rsidRPr="00CE3115">
        <w:rPr>
          <w:sz w:val="24"/>
          <w:lang w:val="mt-MT"/>
        </w:rPr>
        <w:t xml:space="preserve">ĠU L 231, 30.6.2021, p. 159, ELI: </w:t>
      </w:r>
      <w:hyperlink r:id="rId10" w:history="1">
        <w:r w:rsidRPr="00CE3115">
          <w:rPr>
            <w:rStyle w:val="Hyperlink"/>
            <w:sz w:val="24"/>
            <w:lang w:val="mt-MT"/>
          </w:rPr>
          <w:t>http://data.europa.eu/eli/reg/2021/1060/oj</w:t>
        </w:r>
      </w:hyperlink>
      <w:r w:rsidRPr="00CE3115">
        <w:rPr>
          <w:sz w:val="24"/>
          <w:lang w:val="mt-MT"/>
        </w:rPr>
        <w:t>.</w:t>
      </w:r>
    </w:p>
  </w:footnote>
  <w:footnote w:id="14">
    <w:p w14:paraId="1EEB7787" w14:textId="77777777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sz w:val="24"/>
          <w:lang w:val="mt-MT"/>
        </w:rPr>
        <w:t xml:space="preserve"> </w:t>
      </w:r>
      <w:r w:rsidR="00CE3115" w:rsidRPr="00CE3115">
        <w:rPr>
          <w:sz w:val="24"/>
          <w:lang w:val="mt-MT"/>
        </w:rPr>
        <w:tab/>
      </w:r>
      <w:r w:rsidRPr="00CE3115">
        <w:rPr>
          <w:sz w:val="24"/>
          <w:lang w:val="mt-MT"/>
        </w:rPr>
        <w:t xml:space="preserve">Il-Kummissjoni Ewropea, Direttorat Ġenerali </w:t>
      </w:r>
      <w:proofErr w:type="spellStart"/>
      <w:r w:rsidRPr="00CE3115">
        <w:rPr>
          <w:sz w:val="24"/>
          <w:lang w:val="mt-MT"/>
        </w:rPr>
        <w:t>għall-Migrazzjoni</w:t>
      </w:r>
      <w:proofErr w:type="spellEnd"/>
      <w:r w:rsidRPr="00CE3115">
        <w:rPr>
          <w:sz w:val="24"/>
          <w:lang w:val="mt-MT"/>
        </w:rPr>
        <w:t xml:space="preserve"> u l-Affarijiet Interni, </w:t>
      </w:r>
      <w:proofErr w:type="spellStart"/>
      <w:r w:rsidRPr="00CE3115">
        <w:rPr>
          <w:sz w:val="24"/>
          <w:lang w:val="mt-MT"/>
        </w:rPr>
        <w:t>Blondes</w:t>
      </w:r>
      <w:proofErr w:type="spellEnd"/>
      <w:r w:rsidRPr="00CE3115">
        <w:rPr>
          <w:sz w:val="24"/>
          <w:lang w:val="mt-MT"/>
        </w:rPr>
        <w:t xml:space="preserve">, E., </w:t>
      </w:r>
      <w:proofErr w:type="spellStart"/>
      <w:r w:rsidRPr="00CE3115">
        <w:rPr>
          <w:sz w:val="24"/>
          <w:lang w:val="mt-MT"/>
        </w:rPr>
        <w:t>Disley</w:t>
      </w:r>
      <w:proofErr w:type="spellEnd"/>
      <w:r w:rsidRPr="00CE3115">
        <w:rPr>
          <w:sz w:val="24"/>
          <w:lang w:val="mt-MT"/>
        </w:rPr>
        <w:t xml:space="preserve">, E., </w:t>
      </w:r>
      <w:proofErr w:type="spellStart"/>
      <w:r w:rsidRPr="00CE3115">
        <w:rPr>
          <w:sz w:val="24"/>
          <w:lang w:val="mt-MT"/>
        </w:rPr>
        <w:t>Hulme</w:t>
      </w:r>
      <w:proofErr w:type="spellEnd"/>
      <w:r w:rsidRPr="00CE3115">
        <w:rPr>
          <w:sz w:val="24"/>
          <w:lang w:val="mt-MT"/>
        </w:rPr>
        <w:t xml:space="preserve">, S. </w:t>
      </w:r>
      <w:proofErr w:type="spellStart"/>
      <w:r w:rsidRPr="00CE3115">
        <w:rPr>
          <w:i/>
          <w:iCs/>
          <w:sz w:val="24"/>
          <w:lang w:val="mt-MT"/>
        </w:rPr>
        <w:t>et</w:t>
      </w:r>
      <w:proofErr w:type="spellEnd"/>
      <w:r w:rsidRPr="00CE3115">
        <w:rPr>
          <w:i/>
          <w:iCs/>
          <w:sz w:val="24"/>
          <w:lang w:val="mt-MT"/>
        </w:rPr>
        <w:t xml:space="preserve"> </w:t>
      </w:r>
      <w:proofErr w:type="spellStart"/>
      <w:r w:rsidRPr="00CE3115">
        <w:rPr>
          <w:i/>
          <w:iCs/>
          <w:sz w:val="24"/>
          <w:lang w:val="mt-MT"/>
        </w:rPr>
        <w:t>al</w:t>
      </w:r>
      <w:proofErr w:type="spellEnd"/>
      <w:r w:rsidRPr="00CE3115">
        <w:rPr>
          <w:sz w:val="24"/>
          <w:lang w:val="mt-MT"/>
        </w:rPr>
        <w:t>., Studju “</w:t>
      </w:r>
      <w:proofErr w:type="spellStart"/>
      <w:r w:rsidRPr="00CE3115">
        <w:rPr>
          <w:sz w:val="24"/>
          <w:lang w:val="mt-MT"/>
        </w:rPr>
        <w:t>Strengthening</w:t>
      </w:r>
      <w:proofErr w:type="spellEnd"/>
      <w:r w:rsidRPr="00CE3115">
        <w:rPr>
          <w:sz w:val="24"/>
          <w:lang w:val="mt-MT"/>
        </w:rPr>
        <w:t xml:space="preserve"> </w:t>
      </w:r>
      <w:proofErr w:type="spellStart"/>
      <w:r w:rsidRPr="00CE3115">
        <w:rPr>
          <w:sz w:val="24"/>
          <w:lang w:val="mt-MT"/>
        </w:rPr>
        <w:t>the</w:t>
      </w:r>
      <w:proofErr w:type="spellEnd"/>
      <w:r w:rsidRPr="00CE3115">
        <w:rPr>
          <w:sz w:val="24"/>
          <w:lang w:val="mt-MT"/>
        </w:rPr>
        <w:t xml:space="preserve"> </w:t>
      </w:r>
      <w:proofErr w:type="spellStart"/>
      <w:r w:rsidRPr="00CE3115">
        <w:rPr>
          <w:sz w:val="24"/>
          <w:lang w:val="mt-MT"/>
        </w:rPr>
        <w:t>fight</w:t>
      </w:r>
      <w:proofErr w:type="spellEnd"/>
      <w:r w:rsidRPr="00CE3115">
        <w:rPr>
          <w:sz w:val="24"/>
          <w:lang w:val="mt-MT"/>
        </w:rPr>
        <w:t xml:space="preserve"> </w:t>
      </w:r>
      <w:proofErr w:type="spellStart"/>
      <w:r w:rsidRPr="00CE3115">
        <w:rPr>
          <w:sz w:val="24"/>
          <w:lang w:val="mt-MT"/>
        </w:rPr>
        <w:t>against</w:t>
      </w:r>
      <w:proofErr w:type="spellEnd"/>
      <w:r w:rsidRPr="00CE3115">
        <w:rPr>
          <w:sz w:val="24"/>
          <w:lang w:val="mt-MT"/>
        </w:rPr>
        <w:t xml:space="preserve"> </w:t>
      </w:r>
      <w:proofErr w:type="spellStart"/>
      <w:r w:rsidRPr="00CE3115">
        <w:rPr>
          <w:sz w:val="24"/>
          <w:lang w:val="mt-MT"/>
        </w:rPr>
        <w:t>organised</w:t>
      </w:r>
      <w:proofErr w:type="spellEnd"/>
      <w:r w:rsidRPr="00CE3115">
        <w:rPr>
          <w:sz w:val="24"/>
          <w:lang w:val="mt-MT"/>
        </w:rPr>
        <w:t xml:space="preserve"> </w:t>
      </w:r>
      <w:proofErr w:type="spellStart"/>
      <w:r w:rsidRPr="00CE3115">
        <w:rPr>
          <w:sz w:val="24"/>
          <w:lang w:val="mt-MT"/>
        </w:rPr>
        <w:t>crime</w:t>
      </w:r>
      <w:proofErr w:type="spellEnd"/>
      <w:r w:rsidRPr="00CE3115">
        <w:rPr>
          <w:sz w:val="24"/>
          <w:lang w:val="mt-MT"/>
        </w:rPr>
        <w:t xml:space="preserve"> – </w:t>
      </w:r>
      <w:proofErr w:type="spellStart"/>
      <w:r w:rsidRPr="00CE3115">
        <w:rPr>
          <w:sz w:val="24"/>
          <w:lang w:val="mt-MT"/>
        </w:rPr>
        <w:t>Assessing</w:t>
      </w:r>
      <w:proofErr w:type="spellEnd"/>
      <w:r w:rsidRPr="00CE3115">
        <w:rPr>
          <w:sz w:val="24"/>
          <w:lang w:val="mt-MT"/>
        </w:rPr>
        <w:t xml:space="preserve"> </w:t>
      </w:r>
      <w:proofErr w:type="spellStart"/>
      <w:r w:rsidRPr="00CE3115">
        <w:rPr>
          <w:sz w:val="24"/>
          <w:lang w:val="mt-MT"/>
        </w:rPr>
        <w:t>the</w:t>
      </w:r>
      <w:proofErr w:type="spellEnd"/>
      <w:r w:rsidRPr="00CE3115">
        <w:rPr>
          <w:sz w:val="24"/>
          <w:lang w:val="mt-MT"/>
        </w:rPr>
        <w:t xml:space="preserve"> </w:t>
      </w:r>
      <w:proofErr w:type="spellStart"/>
      <w:r w:rsidRPr="00CE3115">
        <w:rPr>
          <w:sz w:val="24"/>
          <w:lang w:val="mt-MT"/>
        </w:rPr>
        <w:t>legislative</w:t>
      </w:r>
      <w:proofErr w:type="spellEnd"/>
      <w:r w:rsidRPr="00CE3115">
        <w:rPr>
          <w:sz w:val="24"/>
          <w:lang w:val="mt-MT"/>
        </w:rPr>
        <w:t xml:space="preserve"> </w:t>
      </w:r>
      <w:proofErr w:type="spellStart"/>
      <w:r w:rsidRPr="00CE3115">
        <w:rPr>
          <w:sz w:val="24"/>
          <w:lang w:val="mt-MT"/>
        </w:rPr>
        <w:t>framework</w:t>
      </w:r>
      <w:proofErr w:type="spellEnd"/>
      <w:r w:rsidRPr="00CE3115">
        <w:rPr>
          <w:sz w:val="24"/>
          <w:lang w:val="mt-MT"/>
        </w:rPr>
        <w:t xml:space="preserve">” (Insaħħu l-ġlieda kontra l-kriminalità organizzata – Valutazzjoni tal-qafas </w:t>
      </w:r>
      <w:proofErr w:type="spellStart"/>
      <w:r w:rsidRPr="00CE3115">
        <w:rPr>
          <w:sz w:val="24"/>
          <w:lang w:val="mt-MT"/>
        </w:rPr>
        <w:t>leġiżlattiv</w:t>
      </w:r>
      <w:proofErr w:type="spellEnd"/>
      <w:r w:rsidRPr="00CE3115">
        <w:rPr>
          <w:sz w:val="24"/>
          <w:lang w:val="mt-MT"/>
        </w:rPr>
        <w:t>), Uffiċċju tal-Pubblikazzjonijiet tal-Unjoni Ewropa, Diċembru 2022.</w:t>
      </w:r>
    </w:p>
  </w:footnote>
  <w:footnote w:id="15">
    <w:p w14:paraId="4A553E6D" w14:textId="77777777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sz w:val="24"/>
          <w:lang w:val="mt-MT"/>
        </w:rPr>
        <w:t xml:space="preserve"> </w:t>
      </w:r>
      <w:r w:rsidR="00CE3115" w:rsidRPr="00CE3115">
        <w:rPr>
          <w:sz w:val="24"/>
          <w:lang w:val="mt-MT"/>
        </w:rPr>
        <w:tab/>
      </w:r>
      <w:r w:rsidRPr="00CE3115">
        <w:rPr>
          <w:sz w:val="24"/>
          <w:lang w:val="mt-MT"/>
        </w:rPr>
        <w:t xml:space="preserve">Il-Kummissjoni Ewropea, Direttorat Ġenerali </w:t>
      </w:r>
      <w:proofErr w:type="spellStart"/>
      <w:r w:rsidRPr="00CE3115">
        <w:rPr>
          <w:sz w:val="24"/>
          <w:lang w:val="mt-MT"/>
        </w:rPr>
        <w:t>għall-Migrazzjoni</w:t>
      </w:r>
      <w:proofErr w:type="spellEnd"/>
      <w:r w:rsidRPr="00CE3115">
        <w:rPr>
          <w:sz w:val="24"/>
          <w:lang w:val="mt-MT"/>
        </w:rPr>
        <w:t xml:space="preserve"> u l-Affarijiet Interni, minn EY u RAND </w:t>
      </w:r>
      <w:proofErr w:type="spellStart"/>
      <w:r w:rsidRPr="00CE3115">
        <w:rPr>
          <w:sz w:val="24"/>
          <w:lang w:val="mt-MT"/>
        </w:rPr>
        <w:t>Europe</w:t>
      </w:r>
      <w:proofErr w:type="spellEnd"/>
      <w:r w:rsidRPr="00CE3115">
        <w:rPr>
          <w:sz w:val="24"/>
          <w:lang w:val="mt-MT"/>
        </w:rPr>
        <w:t xml:space="preserve"> għall-Kummissjoni Ewropea, Jannar 2023.</w:t>
      </w:r>
    </w:p>
  </w:footnote>
  <w:footnote w:id="16">
    <w:p w14:paraId="4348AC68" w14:textId="77777777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sz w:val="24"/>
          <w:lang w:val="mt-MT"/>
        </w:rPr>
        <w:t xml:space="preserve"> </w:t>
      </w:r>
      <w:r w:rsidR="00CE3115" w:rsidRPr="00CE3115">
        <w:rPr>
          <w:sz w:val="24"/>
          <w:lang w:val="mt-MT"/>
        </w:rPr>
        <w:tab/>
      </w:r>
      <w:r w:rsidRPr="00CE3115">
        <w:rPr>
          <w:sz w:val="24"/>
          <w:lang w:val="mt-MT"/>
        </w:rPr>
        <w:t xml:space="preserve">Il-Kummissjoni Ewropea, Direttorat Ġenerali għall-Ġustizzja u l-Konsumaturi, minn </w:t>
      </w:r>
      <w:proofErr w:type="spellStart"/>
      <w:r w:rsidRPr="00CE3115">
        <w:rPr>
          <w:sz w:val="24"/>
          <w:lang w:val="mt-MT"/>
        </w:rPr>
        <w:t>Tipik</w:t>
      </w:r>
      <w:proofErr w:type="spellEnd"/>
      <w:r w:rsidRPr="00CE3115">
        <w:rPr>
          <w:sz w:val="24"/>
          <w:lang w:val="mt-MT"/>
        </w:rPr>
        <w:t xml:space="preserve"> u Spark </w:t>
      </w:r>
      <w:proofErr w:type="spellStart"/>
      <w:r w:rsidRPr="00CE3115">
        <w:rPr>
          <w:sz w:val="24"/>
          <w:lang w:val="mt-MT"/>
        </w:rPr>
        <w:t>Legal</w:t>
      </w:r>
      <w:proofErr w:type="spellEnd"/>
      <w:r w:rsidRPr="00CE3115">
        <w:rPr>
          <w:sz w:val="24"/>
          <w:lang w:val="mt-MT"/>
        </w:rPr>
        <w:t xml:space="preserve"> </w:t>
      </w:r>
      <w:proofErr w:type="spellStart"/>
      <w:r w:rsidRPr="00CE3115">
        <w:rPr>
          <w:sz w:val="24"/>
          <w:lang w:val="mt-MT"/>
        </w:rPr>
        <w:t>and</w:t>
      </w:r>
      <w:proofErr w:type="spellEnd"/>
      <w:r w:rsidRPr="00CE3115">
        <w:rPr>
          <w:sz w:val="24"/>
          <w:lang w:val="mt-MT"/>
        </w:rPr>
        <w:t xml:space="preserve"> </w:t>
      </w:r>
      <w:proofErr w:type="spellStart"/>
      <w:r w:rsidRPr="00CE3115">
        <w:rPr>
          <w:sz w:val="24"/>
          <w:lang w:val="mt-MT"/>
        </w:rPr>
        <w:t>Policy</w:t>
      </w:r>
      <w:proofErr w:type="spellEnd"/>
      <w:r w:rsidRPr="00CE3115">
        <w:rPr>
          <w:sz w:val="24"/>
          <w:lang w:val="mt-MT"/>
        </w:rPr>
        <w:t xml:space="preserve"> </w:t>
      </w:r>
      <w:proofErr w:type="spellStart"/>
      <w:r w:rsidRPr="00CE3115">
        <w:rPr>
          <w:sz w:val="24"/>
          <w:lang w:val="mt-MT"/>
        </w:rPr>
        <w:t>Consulting</w:t>
      </w:r>
      <w:proofErr w:type="spellEnd"/>
      <w:r w:rsidRPr="00CE3115">
        <w:rPr>
          <w:sz w:val="24"/>
          <w:lang w:val="mt-MT"/>
        </w:rPr>
        <w:t xml:space="preserve"> għall-Kummissjoni Ewropea, Settembru 2023.</w:t>
      </w:r>
    </w:p>
  </w:footnote>
  <w:footnote w:id="17">
    <w:p w14:paraId="560AFAFB" w14:textId="77777777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sz w:val="24"/>
          <w:lang w:val="mt-MT"/>
        </w:rPr>
        <w:t xml:space="preserve"> </w:t>
      </w:r>
      <w:r w:rsidR="00CE3115" w:rsidRPr="00CE3115">
        <w:rPr>
          <w:sz w:val="24"/>
          <w:lang w:val="mt-MT"/>
        </w:rPr>
        <w:tab/>
      </w:r>
      <w:r w:rsidRPr="00CE3115">
        <w:rPr>
          <w:sz w:val="24"/>
          <w:lang w:val="mt-MT"/>
        </w:rPr>
        <w:t xml:space="preserve">Stħarriġ imwettaq fuq talba tad-Direttorat Ġenerali tal-Kummissjoni </w:t>
      </w:r>
      <w:proofErr w:type="spellStart"/>
      <w:r w:rsidRPr="00CE3115">
        <w:rPr>
          <w:sz w:val="24"/>
          <w:lang w:val="mt-MT"/>
        </w:rPr>
        <w:t>għall-Migrazzjoni</w:t>
      </w:r>
      <w:proofErr w:type="spellEnd"/>
      <w:r w:rsidRPr="00CE3115">
        <w:rPr>
          <w:sz w:val="24"/>
          <w:lang w:val="mt-MT"/>
        </w:rPr>
        <w:t xml:space="preserve"> u l-Affarijiet Interni (DĠ HOME) u </w:t>
      </w:r>
      <w:proofErr w:type="spellStart"/>
      <w:r w:rsidRPr="00CE3115">
        <w:rPr>
          <w:sz w:val="24"/>
          <w:lang w:val="mt-MT"/>
        </w:rPr>
        <w:t>kkoordinat</w:t>
      </w:r>
      <w:proofErr w:type="spellEnd"/>
      <w:r w:rsidRPr="00CE3115">
        <w:rPr>
          <w:sz w:val="24"/>
          <w:lang w:val="mt-MT"/>
        </w:rPr>
        <w:t xml:space="preserve"> mid-Direttorat Ġenerali għall-Komunikazzjoni tal-Kummissjoni.</w:t>
      </w:r>
    </w:p>
  </w:footnote>
  <w:footnote w:id="18">
    <w:p w14:paraId="7E4B49EB" w14:textId="77777777" w:rsidR="008D26DA" w:rsidRPr="00CE3115" w:rsidRDefault="008D26DA" w:rsidP="00CE3115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CE3115">
        <w:rPr>
          <w:rStyle w:val="FootnoteReference"/>
          <w:color w:val="000000" w:themeColor="text1"/>
          <w:sz w:val="24"/>
          <w:lang w:val="mt-MT"/>
        </w:rPr>
        <w:footnoteRef/>
      </w:r>
      <w:r w:rsidR="00CE3115" w:rsidRPr="00CE3115">
        <w:rPr>
          <w:color w:val="000000" w:themeColor="text1"/>
          <w:sz w:val="24"/>
          <w:u w:color="0000FF"/>
          <w:lang w:val="mt-MT"/>
        </w:rPr>
        <w:t xml:space="preserve"> </w:t>
      </w:r>
      <w:r w:rsidR="00CE3115" w:rsidRPr="00CE3115">
        <w:rPr>
          <w:color w:val="000000" w:themeColor="text1"/>
          <w:sz w:val="24"/>
          <w:u w:color="0000FF"/>
          <w:lang w:val="mt-MT"/>
        </w:rPr>
        <w:tab/>
      </w:r>
      <w:r w:rsidRPr="00CE3115">
        <w:rPr>
          <w:color w:val="000000" w:themeColor="text1"/>
          <w:sz w:val="24"/>
          <w:u w:color="0000FF"/>
          <w:lang w:val="mt-MT"/>
        </w:rPr>
        <w:t xml:space="preserve">ĠU L 172, 17.5.2021, p. 110, ELI: </w:t>
      </w:r>
      <w:hyperlink r:id="rId11" w:history="1">
        <w:r w:rsidRPr="00CE3115">
          <w:rPr>
            <w:rStyle w:val="Hyperlink"/>
            <w:sz w:val="24"/>
            <w:lang w:val="mt-MT"/>
          </w:rPr>
          <w:t>http://data.europa.eu/eli/reg/2021/785/oj</w:t>
        </w:r>
      </w:hyperlink>
      <w:r w:rsidRPr="00CE3115">
        <w:rPr>
          <w:color w:val="000000" w:themeColor="text1"/>
          <w:sz w:val="24"/>
          <w:u w:color="0000FF"/>
          <w:lang w:val="mt-MT"/>
        </w:rPr>
        <w:t xml:space="preserve">. </w:t>
      </w:r>
    </w:p>
  </w:footnote>
  <w:footnote w:id="19">
    <w:p w14:paraId="295FBB4D" w14:textId="77777777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color w:val="000000" w:themeColor="text1"/>
          <w:sz w:val="24"/>
          <w:lang w:val="mt-MT"/>
        </w:rPr>
        <w:footnoteRef/>
      </w:r>
      <w:r w:rsidR="00CE3115" w:rsidRPr="00CE3115">
        <w:rPr>
          <w:color w:val="000000" w:themeColor="text1"/>
          <w:sz w:val="24"/>
          <w:u w:color="0000FF"/>
          <w:lang w:val="mt-MT"/>
        </w:rPr>
        <w:t xml:space="preserve"> </w:t>
      </w:r>
      <w:r w:rsidR="00CE3115" w:rsidRPr="00CE3115">
        <w:rPr>
          <w:color w:val="000000" w:themeColor="text1"/>
          <w:sz w:val="24"/>
          <w:u w:color="0000FF"/>
          <w:lang w:val="mt-MT"/>
        </w:rPr>
        <w:tab/>
      </w:r>
      <w:r w:rsidRPr="00CE3115">
        <w:rPr>
          <w:color w:val="000000" w:themeColor="text1"/>
          <w:sz w:val="24"/>
          <w:u w:color="0000FF"/>
          <w:lang w:val="mt-MT"/>
        </w:rPr>
        <w:t xml:space="preserve">ĠU C, C/2024/5730, 17.10.2024, ELI: </w:t>
      </w:r>
      <w:hyperlink r:id="rId12" w:history="1">
        <w:r w:rsidRPr="00CE3115">
          <w:rPr>
            <w:rStyle w:val="Hyperlink"/>
            <w:sz w:val="24"/>
            <w:lang w:val="mt-MT"/>
          </w:rPr>
          <w:t>http://data.europa.eu/eli/C/2024/5730/oj</w:t>
        </w:r>
      </w:hyperlink>
      <w:r w:rsidRPr="00CE3115">
        <w:rPr>
          <w:color w:val="000000" w:themeColor="text1"/>
          <w:sz w:val="24"/>
          <w:u w:color="0000FF"/>
          <w:lang w:val="mt-MT"/>
        </w:rPr>
        <w:t xml:space="preserve">. </w:t>
      </w:r>
    </w:p>
  </w:footnote>
  <w:footnote w:id="20">
    <w:p w14:paraId="58A1476C" w14:textId="77777777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sz w:val="24"/>
          <w:lang w:val="mt-MT"/>
        </w:rPr>
        <w:t xml:space="preserve"> </w:t>
      </w:r>
      <w:r w:rsidR="00CE3115" w:rsidRPr="00CE3115">
        <w:rPr>
          <w:sz w:val="24"/>
          <w:lang w:val="mt-MT"/>
        </w:rPr>
        <w:tab/>
      </w:r>
      <w:proofErr w:type="spellStart"/>
      <w:r w:rsidRPr="00CE3115">
        <w:rPr>
          <w:sz w:val="24"/>
          <w:lang w:val="mt-MT"/>
        </w:rPr>
        <w:t>l-OLAF</w:t>
      </w:r>
      <w:proofErr w:type="spellEnd"/>
      <w:r w:rsidRPr="00CE3115">
        <w:rPr>
          <w:sz w:val="24"/>
          <w:lang w:val="mt-MT"/>
        </w:rPr>
        <w:t>, l-UPPE, l-</w:t>
      </w:r>
      <w:proofErr w:type="spellStart"/>
      <w:r w:rsidRPr="00CE3115">
        <w:rPr>
          <w:sz w:val="24"/>
          <w:lang w:val="mt-MT"/>
        </w:rPr>
        <w:t>Europol</w:t>
      </w:r>
      <w:proofErr w:type="spellEnd"/>
      <w:r w:rsidRPr="00CE3115">
        <w:rPr>
          <w:sz w:val="24"/>
          <w:lang w:val="mt-MT"/>
        </w:rPr>
        <w:t>, l-</w:t>
      </w:r>
      <w:proofErr w:type="spellStart"/>
      <w:r w:rsidRPr="00CE3115">
        <w:rPr>
          <w:sz w:val="24"/>
          <w:lang w:val="mt-MT"/>
        </w:rPr>
        <w:t>Eurojust</w:t>
      </w:r>
      <w:proofErr w:type="spellEnd"/>
      <w:r w:rsidRPr="00CE3115">
        <w:rPr>
          <w:sz w:val="24"/>
          <w:lang w:val="mt-MT"/>
        </w:rPr>
        <w:t>, il-Kummissjoni, il-QEA, l-Awtorità għall-Ġlieda Kontra l-Ħasil tal-Flus (AMLA), il-Bank Ewropew tal-Investiment (BEI) u l-awtoritajiet tal-Istati Membri u s-servizz ta’ koordinazzjoni kontra l-frodi (AFCOS).</w:t>
      </w:r>
    </w:p>
  </w:footnote>
  <w:footnote w:id="21">
    <w:p w14:paraId="3E3DDAE4" w14:textId="77777777" w:rsidR="008D26DA" w:rsidRPr="00CE3115" w:rsidRDefault="008D26DA" w:rsidP="00CE3115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color w:val="000000" w:themeColor="text1"/>
          <w:sz w:val="24"/>
          <w:u w:color="0000FF"/>
          <w:lang w:val="mt-MT"/>
        </w:rPr>
        <w:t xml:space="preserve"> </w:t>
      </w:r>
      <w:r w:rsidR="00CE3115" w:rsidRPr="00CE3115">
        <w:rPr>
          <w:color w:val="000000" w:themeColor="text1"/>
          <w:sz w:val="24"/>
          <w:u w:color="0000FF"/>
          <w:lang w:val="mt-MT"/>
        </w:rPr>
        <w:tab/>
      </w:r>
      <w:r w:rsidRPr="00CE3115">
        <w:rPr>
          <w:color w:val="000000" w:themeColor="text1"/>
          <w:sz w:val="24"/>
          <w:u w:color="0000FF"/>
          <w:lang w:val="mt-MT"/>
        </w:rPr>
        <w:t xml:space="preserve">ĠU L 57, 18.2.2021, p. 17., ELI: </w:t>
      </w:r>
      <w:hyperlink r:id="rId13" w:history="1">
        <w:r w:rsidRPr="00CE3115">
          <w:rPr>
            <w:rStyle w:val="Hyperlink"/>
            <w:sz w:val="24"/>
            <w:lang w:val="mt-MT"/>
          </w:rPr>
          <w:t>http://data.europa.eu/eli/reg/2021/241/oj</w:t>
        </w:r>
      </w:hyperlink>
      <w:r w:rsidRPr="00CE3115">
        <w:rPr>
          <w:color w:val="000000" w:themeColor="text1"/>
          <w:sz w:val="24"/>
          <w:u w:color="0000FF"/>
          <w:lang w:val="mt-MT"/>
        </w:rPr>
        <w:t xml:space="preserve">. </w:t>
      </w:r>
    </w:p>
  </w:footnote>
  <w:footnote w:id="22">
    <w:p w14:paraId="660342CE" w14:textId="77777777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sz w:val="24"/>
          <w:lang w:val="mt-MT"/>
        </w:rPr>
        <w:t xml:space="preserve"> </w:t>
      </w:r>
      <w:r w:rsidR="00CE3115" w:rsidRPr="00CE3115">
        <w:rPr>
          <w:sz w:val="24"/>
          <w:lang w:val="mt-MT"/>
        </w:rPr>
        <w:tab/>
      </w:r>
      <w:r w:rsidRPr="00CE3115">
        <w:rPr>
          <w:sz w:val="24"/>
          <w:lang w:val="mt-MT"/>
        </w:rPr>
        <w:t xml:space="preserve">Deċiżjoni tal-Kunsill (UE, </w:t>
      </w:r>
      <w:proofErr w:type="spellStart"/>
      <w:r w:rsidRPr="00CE3115">
        <w:rPr>
          <w:sz w:val="24"/>
          <w:lang w:val="mt-MT"/>
        </w:rPr>
        <w:t>Euratom</w:t>
      </w:r>
      <w:proofErr w:type="spellEnd"/>
      <w:r w:rsidRPr="00CE3115">
        <w:rPr>
          <w:sz w:val="24"/>
          <w:lang w:val="mt-MT"/>
        </w:rPr>
        <w:t xml:space="preserve">) 2020/2053 tal-14 ta’ Diċembru 2020 dwar is-sistema tar-riżorsi proprji tal-Unjoni Ewropea u li tħassar id-Deċiżjoni Nru 2014/335/UE, </w:t>
      </w:r>
      <w:proofErr w:type="spellStart"/>
      <w:r w:rsidRPr="00CE3115">
        <w:rPr>
          <w:sz w:val="24"/>
          <w:lang w:val="mt-MT"/>
        </w:rPr>
        <w:t>Euratom</w:t>
      </w:r>
      <w:proofErr w:type="spellEnd"/>
      <w:r w:rsidRPr="00CE3115">
        <w:rPr>
          <w:sz w:val="24"/>
          <w:lang w:val="mt-MT"/>
        </w:rPr>
        <w:t xml:space="preserve">, (ĠU L 424, 15.12.2020, p. 1, ELI: </w:t>
      </w:r>
      <w:hyperlink r:id="rId14" w:history="1">
        <w:r w:rsidRPr="00CE3115">
          <w:rPr>
            <w:rStyle w:val="Hyperlink"/>
            <w:sz w:val="24"/>
            <w:lang w:val="mt-MT"/>
          </w:rPr>
          <w:t>http://data.europa.eu/eli/dec/2020/2053/oj</w:t>
        </w:r>
      </w:hyperlink>
      <w:r w:rsidRPr="00CE3115">
        <w:rPr>
          <w:sz w:val="24"/>
          <w:lang w:val="mt-MT"/>
        </w:rPr>
        <w:t xml:space="preserve">). </w:t>
      </w:r>
    </w:p>
  </w:footnote>
  <w:footnote w:id="23">
    <w:p w14:paraId="2626BAD8" w14:textId="77777777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sz w:val="24"/>
          <w:lang w:val="mt-MT"/>
        </w:rPr>
        <w:t xml:space="preserve"> </w:t>
      </w:r>
      <w:r w:rsidR="00CE3115" w:rsidRPr="00CE3115">
        <w:rPr>
          <w:sz w:val="24"/>
          <w:lang w:val="mt-MT"/>
        </w:rPr>
        <w:tab/>
      </w:r>
      <w:r w:rsidRPr="00CE3115">
        <w:rPr>
          <w:sz w:val="24"/>
          <w:lang w:val="mt-MT"/>
        </w:rPr>
        <w:t xml:space="preserve">ĠU L 300, 11.11.2008, p. 42, ELI: </w:t>
      </w:r>
      <w:hyperlink r:id="rId15" w:history="1">
        <w:r w:rsidRPr="00CE3115">
          <w:rPr>
            <w:rStyle w:val="Hyperlink"/>
            <w:sz w:val="24"/>
            <w:lang w:val="mt-MT"/>
          </w:rPr>
          <w:t>http://data.europa.eu/eli/dec_framw/2008/841/oj</w:t>
        </w:r>
      </w:hyperlink>
      <w:r w:rsidRPr="00CE3115">
        <w:rPr>
          <w:sz w:val="24"/>
          <w:lang w:val="mt-MT"/>
        </w:rPr>
        <w:t>.</w:t>
      </w:r>
    </w:p>
  </w:footnote>
  <w:footnote w:id="24">
    <w:p w14:paraId="36DABA6D" w14:textId="77777777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sz w:val="24"/>
          <w:lang w:val="mt-MT"/>
        </w:rPr>
        <w:t xml:space="preserve"> </w:t>
      </w:r>
      <w:r w:rsidR="00CE3115" w:rsidRPr="00CE3115">
        <w:rPr>
          <w:sz w:val="24"/>
          <w:lang w:val="mt-MT"/>
        </w:rPr>
        <w:tab/>
      </w:r>
      <w:r w:rsidRPr="00CE3115">
        <w:rPr>
          <w:sz w:val="24"/>
          <w:lang w:val="mt-MT"/>
        </w:rPr>
        <w:t xml:space="preserve">Sistema elettronika żviluppata biex tirrapporta irregolaritajiet </w:t>
      </w:r>
      <w:proofErr w:type="spellStart"/>
      <w:r w:rsidRPr="00CE3115">
        <w:rPr>
          <w:sz w:val="24"/>
          <w:lang w:val="mt-MT"/>
        </w:rPr>
        <w:t>frodulenti</w:t>
      </w:r>
      <w:proofErr w:type="spellEnd"/>
      <w:r w:rsidRPr="00CE3115">
        <w:rPr>
          <w:sz w:val="24"/>
          <w:lang w:val="mt-MT"/>
        </w:rPr>
        <w:t xml:space="preserve"> u mhux </w:t>
      </w:r>
      <w:proofErr w:type="spellStart"/>
      <w:r w:rsidRPr="00CE3115">
        <w:rPr>
          <w:sz w:val="24"/>
          <w:lang w:val="mt-MT"/>
        </w:rPr>
        <w:t>frodulenti</w:t>
      </w:r>
      <w:proofErr w:type="spellEnd"/>
      <w:r w:rsidRPr="00CE3115">
        <w:rPr>
          <w:sz w:val="24"/>
          <w:lang w:val="mt-MT"/>
        </w:rPr>
        <w:t xml:space="preserve"> </w:t>
      </w:r>
      <w:proofErr w:type="spellStart"/>
      <w:r w:rsidRPr="00CE3115">
        <w:rPr>
          <w:sz w:val="24"/>
          <w:lang w:val="mt-MT"/>
        </w:rPr>
        <w:t>ditetti</w:t>
      </w:r>
      <w:proofErr w:type="spellEnd"/>
      <w:r w:rsidRPr="00CE3115">
        <w:rPr>
          <w:sz w:val="24"/>
          <w:lang w:val="mt-MT"/>
        </w:rPr>
        <w:t xml:space="preserve"> fl-Istati Membri u użata minn 35 pajjiż.</w:t>
      </w:r>
    </w:p>
  </w:footnote>
  <w:footnote w:id="25">
    <w:p w14:paraId="002EA5CB" w14:textId="77777777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sz w:val="24"/>
          <w:lang w:val="mt-MT"/>
        </w:rPr>
        <w:t xml:space="preserve"> </w:t>
      </w:r>
      <w:r w:rsidR="00CE3115" w:rsidRPr="00CE3115">
        <w:rPr>
          <w:sz w:val="24"/>
          <w:lang w:val="mt-MT"/>
        </w:rPr>
        <w:tab/>
      </w:r>
      <w:r w:rsidRPr="00CE3115">
        <w:rPr>
          <w:sz w:val="24"/>
          <w:lang w:val="mt-MT"/>
        </w:rPr>
        <w:t>Rapport Speċjali 01/2019 tal-QEA tal-10 ta’ Jannar 2019 bit-titolu “Il-ġlieda kontra l-frodi fl-infiq tal-UE”, il-</w:t>
      </w:r>
      <w:proofErr w:type="spellStart"/>
      <w:r w:rsidRPr="00CE3115">
        <w:rPr>
          <w:sz w:val="24"/>
          <w:lang w:val="mt-MT"/>
        </w:rPr>
        <w:t>paragrafi</w:t>
      </w:r>
      <w:proofErr w:type="spellEnd"/>
      <w:r w:rsidRPr="00CE3115">
        <w:rPr>
          <w:sz w:val="24"/>
          <w:lang w:val="mt-MT"/>
        </w:rPr>
        <w:t xml:space="preserve"> 23 sa 28, Rapport Speċjali 06/2019 tal-QEA tas-16 ta’ Mejju 2019 bit-titolu “L-</w:t>
      </w:r>
      <w:proofErr w:type="spellStart"/>
      <w:r w:rsidRPr="00CE3115">
        <w:rPr>
          <w:sz w:val="24"/>
          <w:lang w:val="mt-MT"/>
        </w:rPr>
        <w:t>indirizzar</w:t>
      </w:r>
      <w:proofErr w:type="spellEnd"/>
      <w:r w:rsidRPr="00CE3115">
        <w:rPr>
          <w:sz w:val="24"/>
          <w:lang w:val="mt-MT"/>
        </w:rPr>
        <w:t xml:space="preserve"> tal-frodi fl-infiq fil-qasam tal-Koeżjoni tal-UE”, il-</w:t>
      </w:r>
      <w:proofErr w:type="spellStart"/>
      <w:r w:rsidRPr="00CE3115">
        <w:rPr>
          <w:sz w:val="24"/>
          <w:lang w:val="mt-MT"/>
        </w:rPr>
        <w:t>paragrafi</w:t>
      </w:r>
      <w:proofErr w:type="spellEnd"/>
      <w:r w:rsidRPr="00CE3115">
        <w:rPr>
          <w:sz w:val="24"/>
          <w:lang w:val="mt-MT"/>
        </w:rPr>
        <w:t xml:space="preserve"> 47 sa 57, u r-Rapport Speċjali 06/2023 tal-QEA tat-13 ta’ Marzu 2023 bit-titolu “Il-</w:t>
      </w:r>
      <w:proofErr w:type="spellStart"/>
      <w:r w:rsidRPr="00CE3115">
        <w:rPr>
          <w:sz w:val="24"/>
          <w:lang w:val="mt-MT"/>
        </w:rPr>
        <w:t>kunflitt</w:t>
      </w:r>
      <w:proofErr w:type="spellEnd"/>
      <w:r w:rsidRPr="00CE3115">
        <w:rPr>
          <w:sz w:val="24"/>
          <w:lang w:val="mt-MT"/>
        </w:rPr>
        <w:t xml:space="preserve"> ta’ interess fl-infiq fl-oqsma tal-koeżjoni u tal-agrikoltura tal-UE – Hemm qafas fis-seħħ iżda jeżistu </w:t>
      </w:r>
      <w:proofErr w:type="spellStart"/>
      <w:r w:rsidRPr="00CE3115">
        <w:rPr>
          <w:sz w:val="24"/>
          <w:lang w:val="mt-MT"/>
        </w:rPr>
        <w:t>lakuni</w:t>
      </w:r>
      <w:proofErr w:type="spellEnd"/>
      <w:r w:rsidRPr="00CE3115">
        <w:rPr>
          <w:sz w:val="24"/>
          <w:lang w:val="mt-MT"/>
        </w:rPr>
        <w:t xml:space="preserve"> fil-miżuri ta’ trasparenza u ta’ identifikazzjoni”, il-paragrafu 80.</w:t>
      </w:r>
    </w:p>
  </w:footnote>
  <w:footnote w:id="26">
    <w:p w14:paraId="189B0715" w14:textId="77777777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sz w:val="24"/>
          <w:lang w:val="mt-MT"/>
        </w:rPr>
        <w:t xml:space="preserve"> </w:t>
      </w:r>
      <w:r w:rsidR="00CE3115" w:rsidRPr="00CE3115">
        <w:rPr>
          <w:sz w:val="24"/>
          <w:lang w:val="mt-MT"/>
        </w:rPr>
        <w:tab/>
      </w:r>
      <w:r w:rsidRPr="00CE3115">
        <w:rPr>
          <w:sz w:val="24"/>
          <w:lang w:val="mt-MT"/>
        </w:rPr>
        <w:t xml:space="preserve">Ir-rata ta’ </w:t>
      </w:r>
      <w:proofErr w:type="spellStart"/>
      <w:r w:rsidRPr="00CE3115">
        <w:rPr>
          <w:sz w:val="24"/>
          <w:lang w:val="mt-MT"/>
        </w:rPr>
        <w:t>detezzjoni</w:t>
      </w:r>
      <w:proofErr w:type="spellEnd"/>
      <w:r w:rsidRPr="00CE3115">
        <w:rPr>
          <w:sz w:val="24"/>
          <w:lang w:val="mt-MT"/>
        </w:rPr>
        <w:t xml:space="preserve"> tal-frodi (FDR) hija </w:t>
      </w:r>
      <w:proofErr w:type="spellStart"/>
      <w:r w:rsidRPr="00CE3115">
        <w:rPr>
          <w:sz w:val="24"/>
          <w:lang w:val="mt-MT"/>
        </w:rPr>
        <w:t>kkalkolata</w:t>
      </w:r>
      <w:proofErr w:type="spellEnd"/>
      <w:r w:rsidRPr="00CE3115">
        <w:rPr>
          <w:sz w:val="24"/>
          <w:lang w:val="mt-MT"/>
        </w:rPr>
        <w:t xml:space="preserve"> bħala l-perċentwal tal-ammonti finanzjarji irregolari marbuta ma’ irregolaritajiet </w:t>
      </w:r>
      <w:proofErr w:type="spellStart"/>
      <w:r w:rsidRPr="00CE3115">
        <w:rPr>
          <w:sz w:val="24"/>
          <w:lang w:val="mt-MT"/>
        </w:rPr>
        <w:t>frodulenti</w:t>
      </w:r>
      <w:proofErr w:type="spellEnd"/>
      <w:r w:rsidRPr="00CE3115">
        <w:rPr>
          <w:sz w:val="24"/>
          <w:lang w:val="mt-MT"/>
        </w:rPr>
        <w:t xml:space="preserve"> fir-rigward tal-pagamenti totali. Ir-rata ta’ </w:t>
      </w:r>
      <w:proofErr w:type="spellStart"/>
      <w:r w:rsidRPr="00CE3115">
        <w:rPr>
          <w:sz w:val="24"/>
          <w:lang w:val="mt-MT"/>
        </w:rPr>
        <w:t>detezzjoni</w:t>
      </w:r>
      <w:proofErr w:type="spellEnd"/>
      <w:r w:rsidRPr="00CE3115">
        <w:rPr>
          <w:sz w:val="24"/>
          <w:lang w:val="mt-MT"/>
        </w:rPr>
        <w:t xml:space="preserve"> ta’ </w:t>
      </w:r>
      <w:proofErr w:type="spellStart"/>
      <w:r w:rsidRPr="00CE3115">
        <w:rPr>
          <w:sz w:val="24"/>
          <w:lang w:val="mt-MT"/>
        </w:rPr>
        <w:t>irregolarità</w:t>
      </w:r>
      <w:proofErr w:type="spellEnd"/>
      <w:r w:rsidRPr="00CE3115">
        <w:rPr>
          <w:sz w:val="24"/>
          <w:lang w:val="mt-MT"/>
        </w:rPr>
        <w:t xml:space="preserve"> (IDR) hija </w:t>
      </w:r>
      <w:proofErr w:type="spellStart"/>
      <w:r w:rsidRPr="00CE3115">
        <w:rPr>
          <w:sz w:val="24"/>
          <w:lang w:val="mt-MT"/>
        </w:rPr>
        <w:t>kkalkolata</w:t>
      </w:r>
      <w:proofErr w:type="spellEnd"/>
      <w:r w:rsidRPr="00CE3115">
        <w:rPr>
          <w:sz w:val="24"/>
          <w:lang w:val="mt-MT"/>
        </w:rPr>
        <w:t xml:space="preserve"> bħala l-perċentwal tal-ammonti finanzjarji irregolari marbuta ma’ irregolaritajiet mhux </w:t>
      </w:r>
      <w:proofErr w:type="spellStart"/>
      <w:r w:rsidRPr="00CE3115">
        <w:rPr>
          <w:sz w:val="24"/>
          <w:lang w:val="mt-MT"/>
        </w:rPr>
        <w:t>frodulenti</w:t>
      </w:r>
      <w:proofErr w:type="spellEnd"/>
      <w:r w:rsidRPr="00CE3115">
        <w:rPr>
          <w:sz w:val="24"/>
          <w:lang w:val="mt-MT"/>
        </w:rPr>
        <w:t xml:space="preserve"> fir-rigward tal-pagamenti totali.</w:t>
      </w:r>
    </w:p>
  </w:footnote>
  <w:footnote w:id="27">
    <w:p w14:paraId="0E6B7C29" w14:textId="77777777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sz w:val="24"/>
          <w:lang w:val="mt-MT"/>
        </w:rPr>
        <w:t xml:space="preserve"> </w:t>
      </w:r>
      <w:r w:rsidR="00CE3115" w:rsidRPr="00CE3115">
        <w:rPr>
          <w:sz w:val="24"/>
          <w:lang w:val="mt-MT"/>
        </w:rPr>
        <w:tab/>
      </w:r>
      <w:r w:rsidRPr="00CE3115">
        <w:rPr>
          <w:sz w:val="24"/>
          <w:lang w:val="mt-MT"/>
        </w:rPr>
        <w:t>Rapport Speċjali 7/2024 tal-QEA tas-7 ta’ Mejju 2024 bit-titolu “Is-sistemi tal-Kummissjoni għall-irkupru tan-nefqa irregolari tal-UE – Potenzjal ta’ rkupru akbar, u aktar malajr”.</w:t>
      </w:r>
    </w:p>
  </w:footnote>
  <w:footnote w:id="28">
    <w:p w14:paraId="4C86F655" w14:textId="321A9CBE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color w:val="000000" w:themeColor="text1"/>
          <w:sz w:val="24"/>
          <w:u w:color="0000FF"/>
          <w:lang w:val="mt-MT"/>
        </w:rPr>
        <w:t xml:space="preserve"> </w:t>
      </w:r>
      <w:r w:rsidR="00CE3115" w:rsidRPr="00CE3115">
        <w:rPr>
          <w:color w:val="000000" w:themeColor="text1"/>
          <w:sz w:val="24"/>
          <w:u w:color="0000FF"/>
          <w:lang w:val="mt-MT"/>
        </w:rPr>
        <w:tab/>
      </w:r>
      <w:r w:rsidRPr="00CE3115">
        <w:rPr>
          <w:color w:val="000000" w:themeColor="text1"/>
          <w:sz w:val="24"/>
          <w:u w:color="0000FF"/>
          <w:lang w:val="mt-MT"/>
        </w:rPr>
        <w:t xml:space="preserve">Ir-Regolament (UE, </w:t>
      </w:r>
      <w:proofErr w:type="spellStart"/>
      <w:r w:rsidRPr="00CE3115">
        <w:rPr>
          <w:color w:val="000000" w:themeColor="text1"/>
          <w:sz w:val="24"/>
          <w:u w:color="0000FF"/>
          <w:lang w:val="mt-MT"/>
        </w:rPr>
        <w:t>Euratom</w:t>
      </w:r>
      <w:proofErr w:type="spellEnd"/>
      <w:r w:rsidRPr="00CE3115">
        <w:rPr>
          <w:color w:val="000000" w:themeColor="text1"/>
          <w:sz w:val="24"/>
          <w:u w:color="0000FF"/>
          <w:lang w:val="mt-MT"/>
        </w:rPr>
        <w:t>) Nru 883/2013 tal-Parlament Ewropew u tal-Kunsill tal-11 ta’ Settembru 2013 dwar investigazzjonijiet immexxija mill-Uffiċċju Ewropew Kontra l-Frodi (OLAF) u li jħassar ir-Regolament tal-Parlament Ewropew u tal-Kunsill (KE) Nru 1073/1999 u r-Regolament tal-Kunsill (</w:t>
      </w:r>
      <w:proofErr w:type="spellStart"/>
      <w:r w:rsidRPr="00CE3115">
        <w:rPr>
          <w:color w:val="000000" w:themeColor="text1"/>
          <w:sz w:val="24"/>
          <w:u w:color="0000FF"/>
          <w:lang w:val="mt-MT"/>
        </w:rPr>
        <w:t>Euratom</w:t>
      </w:r>
      <w:proofErr w:type="spellEnd"/>
      <w:r w:rsidRPr="00CE3115">
        <w:rPr>
          <w:color w:val="000000" w:themeColor="text1"/>
          <w:sz w:val="24"/>
          <w:u w:color="0000FF"/>
          <w:lang w:val="mt-MT"/>
        </w:rPr>
        <w:t xml:space="preserve">) Nru 1074/1999, ĠU L 248, 18.9.2013, p. 1, ELI: </w:t>
      </w:r>
      <w:hyperlink r:id="rId16" w:history="1">
        <w:r w:rsidRPr="00CE3115">
          <w:rPr>
            <w:rStyle w:val="Hyperlink"/>
            <w:sz w:val="24"/>
            <w:lang w:val="mt-MT"/>
          </w:rPr>
          <w:t>http://data.europa.eu/eli/reg/2013/883/oj</w:t>
        </w:r>
      </w:hyperlink>
      <w:r w:rsidRPr="00CE3115">
        <w:rPr>
          <w:color w:val="000000" w:themeColor="text1"/>
          <w:sz w:val="24"/>
          <w:u w:color="0000FF"/>
          <w:lang w:val="mt-MT"/>
        </w:rPr>
        <w:t xml:space="preserve">). </w:t>
      </w:r>
    </w:p>
  </w:footnote>
  <w:footnote w:id="29">
    <w:p w14:paraId="70A50B2D" w14:textId="34442406" w:rsidR="008B4EFC" w:rsidRPr="00CF4871" w:rsidRDefault="008B4EFC" w:rsidP="00CF4871">
      <w:pPr>
        <w:pStyle w:val="FootnoteText"/>
        <w:ind w:left="567" w:hanging="567"/>
        <w:rPr>
          <w:sz w:val="24"/>
          <w:szCs w:val="24"/>
          <w:lang w:val="mt-MT"/>
        </w:rPr>
      </w:pPr>
      <w:r w:rsidRPr="00CF4871">
        <w:rPr>
          <w:rStyle w:val="FootnoteReference"/>
          <w:sz w:val="24"/>
          <w:szCs w:val="24"/>
        </w:rPr>
        <w:footnoteRef/>
      </w:r>
      <w:r w:rsidRPr="00CF4871">
        <w:rPr>
          <w:sz w:val="24"/>
          <w:szCs w:val="24"/>
          <w:lang w:val="mt-MT"/>
        </w:rPr>
        <w:t xml:space="preserve"> </w:t>
      </w:r>
      <w:r w:rsidRPr="00CF4871">
        <w:rPr>
          <w:sz w:val="24"/>
          <w:szCs w:val="24"/>
          <w:lang w:val="mt-MT"/>
        </w:rPr>
        <w:tab/>
      </w:r>
      <w:r w:rsidRPr="00CF4871">
        <w:rPr>
          <w:sz w:val="24"/>
          <w:szCs w:val="24"/>
          <w:lang w:val="mt-MT"/>
        </w:rPr>
        <w:t>Rapport Speċjali 11/2025 tal-QEA tas-7 ta’ April 202</w:t>
      </w:r>
      <w:r w:rsidR="003D254F">
        <w:rPr>
          <w:sz w:val="24"/>
          <w:szCs w:val="24"/>
          <w:lang w:val="mt-MT"/>
        </w:rPr>
        <w:t>5</w:t>
      </w:r>
      <w:r w:rsidRPr="00CF4871">
        <w:rPr>
          <w:sz w:val="24"/>
          <w:szCs w:val="24"/>
          <w:lang w:val="mt-MT"/>
        </w:rPr>
        <w:t xml:space="preserve"> bit-titolu “It‑trasparenza tal‑finanzjament li jingħata mill‑UE lill‑</w:t>
      </w:r>
      <w:proofErr w:type="spellStart"/>
      <w:r w:rsidRPr="00CF4871">
        <w:rPr>
          <w:sz w:val="24"/>
          <w:szCs w:val="24"/>
          <w:lang w:val="mt-MT"/>
        </w:rPr>
        <w:t>NGOs</w:t>
      </w:r>
      <w:proofErr w:type="spellEnd"/>
      <w:r w:rsidRPr="00CF4871">
        <w:rPr>
          <w:sz w:val="24"/>
          <w:szCs w:val="24"/>
          <w:lang w:val="mt-MT"/>
        </w:rPr>
        <w:t xml:space="preserve"> – Minkejja li sar progress, l‑istampa ġenerali għadha mhijiex affidabbli”. </w:t>
      </w:r>
    </w:p>
  </w:footnote>
  <w:footnote w:id="30">
    <w:p w14:paraId="06AAA9C6" w14:textId="2D0B1C37" w:rsidR="008D26DA" w:rsidRPr="009D0DDE" w:rsidRDefault="009D0DDE" w:rsidP="009D0DDE">
      <w:pPr>
        <w:pStyle w:val="FootnoteText"/>
        <w:ind w:left="284" w:hanging="284"/>
        <w:rPr>
          <w:sz w:val="24"/>
          <w:szCs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Pr="00CE3115">
        <w:rPr>
          <w:color w:val="000000" w:themeColor="text1"/>
          <w:sz w:val="24"/>
          <w:u w:color="0000FF"/>
          <w:lang w:val="mt-MT"/>
        </w:rPr>
        <w:t xml:space="preserve"> </w:t>
      </w:r>
      <w:r w:rsidRPr="00CE3115">
        <w:rPr>
          <w:color w:val="000000" w:themeColor="text1"/>
          <w:sz w:val="24"/>
          <w:u w:color="0000FF"/>
          <w:lang w:val="mt-MT"/>
        </w:rPr>
        <w:tab/>
      </w:r>
      <w:r w:rsidRPr="00CF4871">
        <w:rPr>
          <w:sz w:val="24"/>
          <w:szCs w:val="24"/>
          <w:lang w:val="mt-MT"/>
        </w:rPr>
        <w:t xml:space="preserve">Rapport Speċjali </w:t>
      </w:r>
      <w:r>
        <w:rPr>
          <w:sz w:val="24"/>
          <w:szCs w:val="24"/>
          <w:lang w:val="mt-MT"/>
        </w:rPr>
        <w:t>05</w:t>
      </w:r>
      <w:r w:rsidRPr="00CF4871">
        <w:rPr>
          <w:sz w:val="24"/>
          <w:szCs w:val="24"/>
          <w:lang w:val="mt-MT"/>
        </w:rPr>
        <w:t>/202</w:t>
      </w:r>
      <w:r>
        <w:rPr>
          <w:sz w:val="24"/>
          <w:szCs w:val="24"/>
          <w:lang w:val="mt-MT"/>
        </w:rPr>
        <w:t>4</w:t>
      </w:r>
      <w:r w:rsidRPr="00CF4871">
        <w:rPr>
          <w:sz w:val="24"/>
          <w:szCs w:val="24"/>
          <w:lang w:val="mt-MT"/>
        </w:rPr>
        <w:t xml:space="preserve"> tal-QEA tas-</w:t>
      </w:r>
      <w:r>
        <w:rPr>
          <w:sz w:val="24"/>
          <w:szCs w:val="24"/>
          <w:lang w:val="mt-MT"/>
        </w:rPr>
        <w:t>1</w:t>
      </w:r>
      <w:r w:rsidRPr="00CF4871">
        <w:rPr>
          <w:sz w:val="24"/>
          <w:szCs w:val="24"/>
          <w:lang w:val="mt-MT"/>
        </w:rPr>
        <w:t>7 ta’ April 202</w:t>
      </w:r>
      <w:r w:rsidR="003D254F">
        <w:rPr>
          <w:sz w:val="24"/>
          <w:szCs w:val="24"/>
          <w:lang w:val="mt-MT"/>
        </w:rPr>
        <w:t>4</w:t>
      </w:r>
      <w:r w:rsidRPr="00CF4871">
        <w:rPr>
          <w:sz w:val="24"/>
          <w:szCs w:val="24"/>
          <w:lang w:val="mt-MT"/>
        </w:rPr>
        <w:t xml:space="preserve"> bit-titolu “</w:t>
      </w:r>
      <w:r w:rsidRPr="009D0DDE">
        <w:rPr>
          <w:sz w:val="24"/>
          <w:szCs w:val="24"/>
          <w:lang w:val="mt-MT"/>
        </w:rPr>
        <w:t xml:space="preserve">Reġistru tat-Trasparenza tal-UE – jipprovdi informazzjoni utli iżda limitata dwar l-attivitajiet ta’ </w:t>
      </w:r>
      <w:proofErr w:type="spellStart"/>
      <w:r w:rsidRPr="009D0DDE">
        <w:rPr>
          <w:sz w:val="24"/>
          <w:szCs w:val="24"/>
          <w:lang w:val="mt-MT"/>
        </w:rPr>
        <w:t>lobbjar</w:t>
      </w:r>
      <w:proofErr w:type="spellEnd"/>
      <w:r w:rsidRPr="00CF4871">
        <w:rPr>
          <w:sz w:val="24"/>
          <w:szCs w:val="24"/>
          <w:lang w:val="mt-MT"/>
        </w:rPr>
        <w:t>”.</w:t>
      </w:r>
    </w:p>
  </w:footnote>
  <w:footnote w:id="31">
    <w:p w14:paraId="5C3FBE1C" w14:textId="77777777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sz w:val="24"/>
          <w:lang w:val="mt-MT"/>
        </w:rPr>
        <w:t xml:space="preserve"> </w:t>
      </w:r>
      <w:r w:rsidR="00CE3115" w:rsidRPr="00CE3115">
        <w:rPr>
          <w:sz w:val="24"/>
          <w:lang w:val="mt-MT"/>
        </w:rPr>
        <w:tab/>
      </w:r>
      <w:hyperlink r:id="rId17" w:history="1">
        <w:r w:rsidRPr="00CE3115">
          <w:rPr>
            <w:color w:val="0000FF"/>
            <w:sz w:val="24"/>
            <w:u w:val="single" w:color="0000FF"/>
            <w:lang w:val="mt-MT"/>
          </w:rPr>
          <w:t xml:space="preserve">Avviż tal-Kummissjoni – Gwida dwar il-pjanijiet </w:t>
        </w:r>
        <w:r w:rsidR="009D0DDE">
          <w:rPr>
            <w:color w:val="0000FF"/>
            <w:sz w:val="24"/>
            <w:u w:val="single" w:color="0000FF"/>
            <w:lang w:val="mt-MT"/>
          </w:rPr>
          <w:t>għall-irkupru u r-</w:t>
        </w:r>
        <w:proofErr w:type="spellStart"/>
        <w:r w:rsidR="009D0DDE">
          <w:rPr>
            <w:color w:val="0000FF"/>
            <w:sz w:val="24"/>
            <w:u w:val="single" w:color="0000FF"/>
            <w:lang w:val="mt-MT"/>
          </w:rPr>
          <w:t>reżiljenza</w:t>
        </w:r>
        <w:proofErr w:type="spellEnd"/>
        <w:r w:rsidR="009D0DDE">
          <w:rPr>
            <w:color w:val="0000FF"/>
            <w:sz w:val="24"/>
            <w:u w:val="single" w:color="0000FF"/>
            <w:lang w:val="mt-MT"/>
          </w:rPr>
          <w:t xml:space="preserve"> (C(</w:t>
        </w:r>
        <w:r w:rsidRPr="00CE3115">
          <w:rPr>
            <w:color w:val="0000FF"/>
            <w:sz w:val="24"/>
            <w:u w:val="single" w:color="0000FF"/>
            <w:lang w:val="mt-MT"/>
          </w:rPr>
          <w:t>2024</w:t>
        </w:r>
        <w:r w:rsidR="009D0DDE">
          <w:rPr>
            <w:color w:val="0000FF"/>
            <w:sz w:val="24"/>
            <w:u w:val="single" w:color="0000FF"/>
            <w:lang w:val="mt-MT"/>
          </w:rPr>
          <w:t>)</w:t>
        </w:r>
        <w:r w:rsidRPr="00CE3115">
          <w:rPr>
            <w:color w:val="0000FF"/>
            <w:sz w:val="24"/>
            <w:u w:val="single" w:color="0000FF"/>
            <w:lang w:val="mt-MT"/>
          </w:rPr>
          <w:t>4618).</w:t>
        </w:r>
      </w:hyperlink>
    </w:p>
  </w:footnote>
  <w:footnote w:id="32">
    <w:p w14:paraId="146D2652" w14:textId="77777777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sz w:val="24"/>
          <w:lang w:val="mt-MT"/>
        </w:rPr>
        <w:t xml:space="preserve"> </w:t>
      </w:r>
      <w:r w:rsidR="00CE3115" w:rsidRPr="00CE3115">
        <w:rPr>
          <w:sz w:val="24"/>
          <w:lang w:val="mt-MT"/>
        </w:rPr>
        <w:tab/>
      </w:r>
      <w:r w:rsidRPr="00CE3115">
        <w:rPr>
          <w:sz w:val="24"/>
          <w:lang w:val="mt-MT"/>
        </w:rPr>
        <w:t>It-tweġibiet tal-Kummissjoni għar-Rapport Speċjali tal-QEA tat-2 ta’ Settembru 2024 bit-titolu “Assorbiment ta’ fondi mingħand il‑</w:t>
      </w:r>
      <w:proofErr w:type="spellStart"/>
      <w:r w:rsidRPr="00CE3115">
        <w:rPr>
          <w:sz w:val="24"/>
          <w:lang w:val="mt-MT"/>
        </w:rPr>
        <w:t>Faċilità</w:t>
      </w:r>
      <w:proofErr w:type="spellEnd"/>
      <w:r w:rsidRPr="00CE3115">
        <w:rPr>
          <w:sz w:val="24"/>
          <w:lang w:val="mt-MT"/>
        </w:rPr>
        <w:t xml:space="preserve"> għall‑Irkupru u r‑</w:t>
      </w:r>
      <w:proofErr w:type="spellStart"/>
      <w:r w:rsidRPr="00CE3115">
        <w:rPr>
          <w:sz w:val="24"/>
          <w:lang w:val="mt-MT"/>
        </w:rPr>
        <w:t>Reżiljenza</w:t>
      </w:r>
      <w:proofErr w:type="spellEnd"/>
      <w:r w:rsidRPr="00CE3115">
        <w:rPr>
          <w:sz w:val="24"/>
          <w:lang w:val="mt-MT"/>
        </w:rPr>
        <w:t xml:space="preserve"> – Qed isir progress b’xi dewmien u għad hemm riskji fir-rigward tat-twettiq tal-miżuri u, għalhekk, l-</w:t>
      </w:r>
      <w:proofErr w:type="spellStart"/>
      <w:r w:rsidRPr="00CE3115">
        <w:rPr>
          <w:sz w:val="24"/>
          <w:lang w:val="mt-MT"/>
        </w:rPr>
        <w:t>ilħuq</w:t>
      </w:r>
      <w:proofErr w:type="spellEnd"/>
      <w:r w:rsidRPr="00CE3115">
        <w:rPr>
          <w:sz w:val="24"/>
          <w:lang w:val="mt-MT"/>
        </w:rPr>
        <w:t xml:space="preserve"> tal-objettivi tal-RRF”, paġna 4.</w:t>
      </w:r>
    </w:p>
  </w:footnote>
  <w:footnote w:id="33">
    <w:p w14:paraId="3A63CBB7" w14:textId="77777777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sz w:val="24"/>
          <w:lang w:val="mt-MT"/>
        </w:rPr>
        <w:t xml:space="preserve"> </w:t>
      </w:r>
      <w:r w:rsidR="00CE3115" w:rsidRPr="00CE3115">
        <w:rPr>
          <w:sz w:val="24"/>
          <w:lang w:val="mt-MT"/>
        </w:rPr>
        <w:tab/>
      </w:r>
      <w:hyperlink r:id="rId18" w:history="1">
        <w:r w:rsidRPr="00CE3115">
          <w:rPr>
            <w:rStyle w:val="Hyperlink"/>
            <w:sz w:val="24"/>
            <w:lang w:val="mt-MT"/>
          </w:rPr>
          <w:t xml:space="preserve">Avviż tal-Kummissjoni – Gwida dwar il-pjanijiet </w:t>
        </w:r>
        <w:r w:rsidR="009D0DDE">
          <w:rPr>
            <w:rStyle w:val="Hyperlink"/>
            <w:sz w:val="24"/>
            <w:lang w:val="mt-MT"/>
          </w:rPr>
          <w:t>għall-irkupru u r-</w:t>
        </w:r>
        <w:proofErr w:type="spellStart"/>
        <w:r w:rsidR="009D0DDE">
          <w:rPr>
            <w:rStyle w:val="Hyperlink"/>
            <w:sz w:val="24"/>
            <w:lang w:val="mt-MT"/>
          </w:rPr>
          <w:t>reżiljenza</w:t>
        </w:r>
        <w:proofErr w:type="spellEnd"/>
        <w:r w:rsidR="009D0DDE">
          <w:rPr>
            <w:rStyle w:val="Hyperlink"/>
            <w:sz w:val="24"/>
            <w:lang w:val="mt-MT"/>
          </w:rPr>
          <w:t xml:space="preserve"> (C(</w:t>
        </w:r>
        <w:r w:rsidRPr="00CE3115">
          <w:rPr>
            <w:rStyle w:val="Hyperlink"/>
            <w:sz w:val="24"/>
            <w:lang w:val="mt-MT"/>
          </w:rPr>
          <w:t>2024</w:t>
        </w:r>
        <w:r w:rsidR="009D0DDE">
          <w:rPr>
            <w:rStyle w:val="Hyperlink"/>
            <w:sz w:val="24"/>
            <w:lang w:val="mt-MT"/>
          </w:rPr>
          <w:t>)</w:t>
        </w:r>
        <w:r w:rsidRPr="00CE3115">
          <w:rPr>
            <w:rStyle w:val="Hyperlink"/>
            <w:sz w:val="24"/>
            <w:lang w:val="mt-MT"/>
          </w:rPr>
          <w:t>4618).</w:t>
        </w:r>
      </w:hyperlink>
    </w:p>
  </w:footnote>
  <w:footnote w:id="34">
    <w:p w14:paraId="218B009A" w14:textId="77777777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sz w:val="24"/>
          <w:lang w:val="mt-MT"/>
        </w:rPr>
        <w:t xml:space="preserve"> </w:t>
      </w:r>
      <w:r w:rsidR="00CE3115" w:rsidRPr="00CE3115">
        <w:rPr>
          <w:sz w:val="24"/>
          <w:lang w:val="mt-MT"/>
        </w:rPr>
        <w:tab/>
      </w:r>
      <w:r w:rsidRPr="00CE3115">
        <w:rPr>
          <w:sz w:val="24"/>
          <w:lang w:val="mt-MT"/>
        </w:rPr>
        <w:t xml:space="preserve">Rapport Speċjali 22/2024 tal-QEA bit-titolu “Finanzjament doppju mingħand il‑baġit tal‑UE – Is‑sistemi ta’ kontroll ma għandhomx elementi essenzjali biex </w:t>
      </w:r>
      <w:proofErr w:type="spellStart"/>
      <w:r w:rsidRPr="00CE3115">
        <w:rPr>
          <w:sz w:val="24"/>
          <w:lang w:val="mt-MT"/>
        </w:rPr>
        <w:t>jimmitigaw</w:t>
      </w:r>
      <w:proofErr w:type="spellEnd"/>
      <w:r w:rsidRPr="00CE3115">
        <w:rPr>
          <w:sz w:val="24"/>
          <w:lang w:val="mt-MT"/>
        </w:rPr>
        <w:t xml:space="preserve"> ir‑riskju akbar li jirriżulta mill‑fatt li l‑mudell ta’ finanzjament tal‑RRF mhuwiex marbut </w:t>
      </w:r>
      <w:proofErr w:type="spellStart"/>
      <w:r w:rsidRPr="00CE3115">
        <w:rPr>
          <w:sz w:val="24"/>
          <w:lang w:val="mt-MT"/>
        </w:rPr>
        <w:t>mal‑kostijiet</w:t>
      </w:r>
      <w:proofErr w:type="spellEnd"/>
      <w:r w:rsidRPr="00CE3115">
        <w:rPr>
          <w:sz w:val="24"/>
          <w:lang w:val="mt-MT"/>
        </w:rPr>
        <w:t>” u r-rapporti annwali tagħha dwar l-implimentazzjoni tal-baġit tal-UE għas-sena finanzjarja 2022.</w:t>
      </w:r>
    </w:p>
  </w:footnote>
  <w:footnote w:id="35">
    <w:p w14:paraId="6CA2D49B" w14:textId="77777777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sz w:val="24"/>
          <w:lang w:val="mt-MT"/>
        </w:rPr>
        <w:t xml:space="preserve"> </w:t>
      </w:r>
      <w:r w:rsidR="00CE3115" w:rsidRPr="00CE3115">
        <w:rPr>
          <w:sz w:val="24"/>
          <w:lang w:val="mt-MT"/>
        </w:rPr>
        <w:tab/>
      </w:r>
      <w:r w:rsidRPr="00CE3115">
        <w:rPr>
          <w:sz w:val="24"/>
          <w:lang w:val="mt-MT"/>
        </w:rPr>
        <w:t>Dokument ta’ ħidma tal-persunal tal-Kummissjoni tat-22 ta’ Jannar 202</w:t>
      </w:r>
      <w:r w:rsidR="009D0DDE">
        <w:rPr>
          <w:sz w:val="24"/>
          <w:lang w:val="mt-MT"/>
        </w:rPr>
        <w:t>1</w:t>
      </w:r>
      <w:r w:rsidRPr="00CE3115">
        <w:rPr>
          <w:sz w:val="24"/>
          <w:lang w:val="mt-MT"/>
        </w:rPr>
        <w:t xml:space="preserve"> bit-titolu “</w:t>
      </w:r>
      <w:proofErr w:type="spellStart"/>
      <w:r w:rsidRPr="00CE3115">
        <w:rPr>
          <w:sz w:val="24"/>
          <w:lang w:val="mt-MT"/>
        </w:rPr>
        <w:t>Guidance</w:t>
      </w:r>
      <w:proofErr w:type="spellEnd"/>
      <w:r w:rsidRPr="00CE3115">
        <w:rPr>
          <w:sz w:val="24"/>
          <w:lang w:val="mt-MT"/>
        </w:rPr>
        <w:t xml:space="preserve"> </w:t>
      </w:r>
      <w:proofErr w:type="spellStart"/>
      <w:r w:rsidRPr="00CE3115">
        <w:rPr>
          <w:sz w:val="24"/>
          <w:lang w:val="mt-MT"/>
        </w:rPr>
        <w:t>to</w:t>
      </w:r>
      <w:proofErr w:type="spellEnd"/>
      <w:r w:rsidRPr="00CE3115">
        <w:rPr>
          <w:sz w:val="24"/>
          <w:lang w:val="mt-MT"/>
        </w:rPr>
        <w:t xml:space="preserve"> </w:t>
      </w:r>
      <w:proofErr w:type="spellStart"/>
      <w:r w:rsidRPr="00CE3115">
        <w:rPr>
          <w:sz w:val="24"/>
          <w:lang w:val="mt-MT"/>
        </w:rPr>
        <w:t>Member</w:t>
      </w:r>
      <w:proofErr w:type="spellEnd"/>
      <w:r w:rsidRPr="00CE3115">
        <w:rPr>
          <w:sz w:val="24"/>
          <w:lang w:val="mt-MT"/>
        </w:rPr>
        <w:t xml:space="preserve"> </w:t>
      </w:r>
      <w:proofErr w:type="spellStart"/>
      <w:r w:rsidRPr="00CE3115">
        <w:rPr>
          <w:sz w:val="24"/>
          <w:lang w:val="mt-MT"/>
        </w:rPr>
        <w:t>States</w:t>
      </w:r>
      <w:proofErr w:type="spellEnd"/>
      <w:r w:rsidRPr="00CE3115">
        <w:rPr>
          <w:sz w:val="24"/>
          <w:lang w:val="mt-MT"/>
        </w:rPr>
        <w:t xml:space="preserve">’ </w:t>
      </w:r>
      <w:proofErr w:type="spellStart"/>
      <w:r w:rsidRPr="00CE3115">
        <w:rPr>
          <w:sz w:val="24"/>
          <w:lang w:val="mt-MT"/>
        </w:rPr>
        <w:t>Recovery</w:t>
      </w:r>
      <w:proofErr w:type="spellEnd"/>
      <w:r w:rsidRPr="00CE3115">
        <w:rPr>
          <w:sz w:val="24"/>
          <w:lang w:val="mt-MT"/>
        </w:rPr>
        <w:t xml:space="preserve"> </w:t>
      </w:r>
      <w:proofErr w:type="spellStart"/>
      <w:r w:rsidRPr="00CE3115">
        <w:rPr>
          <w:sz w:val="24"/>
          <w:lang w:val="mt-MT"/>
        </w:rPr>
        <w:t>and</w:t>
      </w:r>
      <w:proofErr w:type="spellEnd"/>
      <w:r w:rsidRPr="00CE3115">
        <w:rPr>
          <w:sz w:val="24"/>
          <w:lang w:val="mt-MT"/>
        </w:rPr>
        <w:t xml:space="preserve"> </w:t>
      </w:r>
      <w:proofErr w:type="spellStart"/>
      <w:r w:rsidRPr="00CE3115">
        <w:rPr>
          <w:sz w:val="24"/>
          <w:lang w:val="mt-MT"/>
        </w:rPr>
        <w:t>Resilience</w:t>
      </w:r>
      <w:proofErr w:type="spellEnd"/>
      <w:r w:rsidRPr="00CE3115">
        <w:rPr>
          <w:sz w:val="24"/>
          <w:lang w:val="mt-MT"/>
        </w:rPr>
        <w:t xml:space="preserve"> </w:t>
      </w:r>
      <w:proofErr w:type="spellStart"/>
      <w:r w:rsidRPr="00CE3115">
        <w:rPr>
          <w:sz w:val="24"/>
          <w:lang w:val="mt-MT"/>
        </w:rPr>
        <w:t>Plans</w:t>
      </w:r>
      <w:proofErr w:type="spellEnd"/>
      <w:r w:rsidRPr="00CE3115">
        <w:rPr>
          <w:sz w:val="24"/>
          <w:lang w:val="mt-MT"/>
        </w:rPr>
        <w:t>” (Gwida lill-Istati Membri dwar il-Pjanijiet għall-Irkupru u r-</w:t>
      </w:r>
      <w:proofErr w:type="spellStart"/>
      <w:r w:rsidRPr="00CE3115">
        <w:rPr>
          <w:sz w:val="24"/>
          <w:lang w:val="mt-MT"/>
        </w:rPr>
        <w:t>Reżiljenza</w:t>
      </w:r>
      <w:proofErr w:type="spellEnd"/>
      <w:r w:rsidRPr="00CE3115">
        <w:rPr>
          <w:sz w:val="24"/>
          <w:lang w:val="mt-MT"/>
        </w:rPr>
        <w:t>) (SWD(2021)0012).</w:t>
      </w:r>
    </w:p>
  </w:footnote>
  <w:footnote w:id="36">
    <w:p w14:paraId="3DC33525" w14:textId="5939E8B3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color w:val="000000"/>
          <w:sz w:val="24"/>
          <w:u w:color="0000FF"/>
          <w:lang w:val="mt-MT"/>
        </w:rPr>
        <w:t xml:space="preserve"> </w:t>
      </w:r>
      <w:r w:rsidR="00CE3115" w:rsidRPr="00CE3115">
        <w:rPr>
          <w:color w:val="000000"/>
          <w:sz w:val="24"/>
          <w:u w:color="0000FF"/>
          <w:lang w:val="mt-MT"/>
        </w:rPr>
        <w:tab/>
      </w:r>
      <w:r w:rsidRPr="00CE3115">
        <w:rPr>
          <w:color w:val="000000"/>
          <w:sz w:val="24"/>
          <w:u w:color="0000FF"/>
          <w:lang w:val="mt-MT"/>
        </w:rPr>
        <w:t xml:space="preserve">Ir-Regolament (UE) 2024/903 tal-Parlament Ewropew u tal-Kunsill tat-13 ta’ Marzu 2024 li jistipula miżuri għal livell għoli ta’ </w:t>
      </w:r>
      <w:proofErr w:type="spellStart"/>
      <w:r w:rsidRPr="00CE3115">
        <w:rPr>
          <w:color w:val="000000"/>
          <w:sz w:val="24"/>
          <w:u w:color="0000FF"/>
          <w:lang w:val="mt-MT"/>
        </w:rPr>
        <w:t>interoperabbiltà</w:t>
      </w:r>
      <w:proofErr w:type="spellEnd"/>
      <w:r w:rsidRPr="00CE3115">
        <w:rPr>
          <w:color w:val="000000"/>
          <w:sz w:val="24"/>
          <w:u w:color="0000FF"/>
          <w:lang w:val="mt-MT"/>
        </w:rPr>
        <w:t xml:space="preserve"> tas-settur pubbliku fl-Unjoni kollha (Att dwar Ewropa </w:t>
      </w:r>
      <w:proofErr w:type="spellStart"/>
      <w:r w:rsidRPr="00CE3115">
        <w:rPr>
          <w:color w:val="000000"/>
          <w:sz w:val="24"/>
          <w:u w:color="0000FF"/>
          <w:lang w:val="mt-MT"/>
        </w:rPr>
        <w:t>Interoperabbli</w:t>
      </w:r>
      <w:proofErr w:type="spellEnd"/>
      <w:r w:rsidRPr="00CE3115">
        <w:rPr>
          <w:color w:val="000000"/>
          <w:sz w:val="24"/>
          <w:u w:color="0000FF"/>
          <w:lang w:val="mt-MT"/>
        </w:rPr>
        <w:t>) (ĠU L</w:t>
      </w:r>
      <w:r w:rsidR="009D0DDE">
        <w:rPr>
          <w:color w:val="000000"/>
          <w:sz w:val="24"/>
          <w:u w:color="0000FF"/>
          <w:lang w:val="mt-MT"/>
        </w:rPr>
        <w:t>,</w:t>
      </w:r>
      <w:r w:rsidRPr="00CE3115">
        <w:rPr>
          <w:color w:val="000000"/>
          <w:sz w:val="24"/>
          <w:u w:color="0000FF"/>
          <w:lang w:val="mt-MT"/>
        </w:rPr>
        <w:t xml:space="preserve"> </w:t>
      </w:r>
      <w:r w:rsidR="009D0DDE">
        <w:rPr>
          <w:color w:val="000000"/>
          <w:sz w:val="24"/>
          <w:u w:color="0000FF"/>
          <w:lang w:val="mt-MT"/>
        </w:rPr>
        <w:t>2024/</w:t>
      </w:r>
      <w:r w:rsidRPr="00CE3115">
        <w:rPr>
          <w:color w:val="000000"/>
          <w:sz w:val="24"/>
          <w:u w:color="0000FF"/>
          <w:lang w:val="mt-MT"/>
        </w:rPr>
        <w:t xml:space="preserve">903, 22.3.2024, ELI: </w:t>
      </w:r>
      <w:hyperlink r:id="rId19" w:history="1">
        <w:r w:rsidRPr="00CE3115">
          <w:rPr>
            <w:rStyle w:val="Hyperlink"/>
            <w:sz w:val="24"/>
            <w:lang w:val="mt-MT"/>
          </w:rPr>
          <w:t>http://data.europa.eu/eli/reg/2024/903/oj</w:t>
        </w:r>
      </w:hyperlink>
      <w:r w:rsidRPr="00CE3115">
        <w:rPr>
          <w:color w:val="000000"/>
          <w:sz w:val="24"/>
          <w:u w:color="0000FF"/>
          <w:lang w:val="mt-MT"/>
        </w:rPr>
        <w:t xml:space="preserve">). </w:t>
      </w:r>
    </w:p>
  </w:footnote>
  <w:footnote w:id="37">
    <w:p w14:paraId="04DAA995" w14:textId="1DA1019B" w:rsidR="008D26DA" w:rsidRPr="00CE3115" w:rsidRDefault="008D26DA" w:rsidP="00CE3115">
      <w:pPr>
        <w:pStyle w:val="FootnoteText"/>
        <w:ind w:left="567" w:hanging="567"/>
        <w:rPr>
          <w:color w:val="000000"/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color w:val="000000"/>
          <w:sz w:val="24"/>
          <w:u w:color="0000FF"/>
          <w:lang w:val="mt-MT"/>
        </w:rPr>
        <w:t xml:space="preserve"> </w:t>
      </w:r>
      <w:r w:rsidR="00CE3115" w:rsidRPr="00CE3115">
        <w:rPr>
          <w:color w:val="000000"/>
          <w:sz w:val="24"/>
          <w:u w:color="0000FF"/>
          <w:lang w:val="mt-MT"/>
        </w:rPr>
        <w:tab/>
      </w:r>
      <w:r w:rsidRPr="00CE3115">
        <w:rPr>
          <w:color w:val="000000"/>
          <w:sz w:val="24"/>
          <w:u w:color="0000FF"/>
          <w:lang w:val="mt-MT"/>
        </w:rPr>
        <w:t>Ir-Regolament (UE) 2024/1689 tal-Parlament Ewropew u tal-Kunsill tat-13 ta’ Ġunju 2024 li jistabbilixxi regoli armonizzati dwar l-intelliġenza artifiċjali u li jemenda r-Regolamenti (KE) Nru 300/2008, (UE) Nru 167/2013, (UE) Nru 168/2013, (UE) 2018/858, (UE) 2018/1139 u (UE) 2019/2144 u d-Direttivi 2014/90/UE, (UE) 2016/797 u (UE) 2020/1828 (l-Att dwar l-Intelliġenza Artifiċjali) (ĠU L</w:t>
      </w:r>
      <w:r w:rsidR="00012E17">
        <w:rPr>
          <w:color w:val="000000"/>
          <w:sz w:val="24"/>
          <w:u w:color="0000FF"/>
          <w:lang w:val="mt-MT"/>
        </w:rPr>
        <w:t>,</w:t>
      </w:r>
      <w:r w:rsidRPr="00CE3115">
        <w:rPr>
          <w:color w:val="000000"/>
          <w:sz w:val="24"/>
          <w:u w:color="0000FF"/>
          <w:lang w:val="mt-MT"/>
        </w:rPr>
        <w:t xml:space="preserve"> </w:t>
      </w:r>
      <w:r w:rsidR="009D0DDE">
        <w:rPr>
          <w:color w:val="000000"/>
          <w:sz w:val="24"/>
          <w:u w:color="0000FF"/>
          <w:lang w:val="mt-MT"/>
        </w:rPr>
        <w:t>2024/</w:t>
      </w:r>
      <w:r w:rsidRPr="00CE3115">
        <w:rPr>
          <w:color w:val="000000"/>
          <w:sz w:val="24"/>
          <w:u w:color="0000FF"/>
          <w:lang w:val="mt-MT"/>
        </w:rPr>
        <w:t xml:space="preserve">1689, 12.7.2024, ELI: </w:t>
      </w:r>
      <w:hyperlink r:id="rId20" w:history="1">
        <w:r w:rsidRPr="00CE3115">
          <w:rPr>
            <w:rStyle w:val="Hyperlink"/>
            <w:sz w:val="24"/>
            <w:lang w:val="mt-MT"/>
          </w:rPr>
          <w:t>http://data.europa.eu/eli/reg/2024/1689/oj</w:t>
        </w:r>
      </w:hyperlink>
      <w:r w:rsidRPr="00CE3115">
        <w:rPr>
          <w:color w:val="000000"/>
          <w:sz w:val="24"/>
          <w:u w:color="0000FF"/>
          <w:lang w:val="mt-MT"/>
        </w:rPr>
        <w:t xml:space="preserve">). </w:t>
      </w:r>
    </w:p>
  </w:footnote>
  <w:footnote w:id="38">
    <w:p w14:paraId="53A86423" w14:textId="77777777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color w:val="000000"/>
          <w:sz w:val="24"/>
          <w:lang w:val="mt-MT"/>
        </w:rPr>
        <w:footnoteRef/>
      </w:r>
      <w:r w:rsidR="00CE3115" w:rsidRPr="00CE3115">
        <w:rPr>
          <w:color w:val="000000"/>
          <w:sz w:val="24"/>
          <w:u w:color="0000FF"/>
          <w:lang w:val="mt-MT"/>
        </w:rPr>
        <w:t xml:space="preserve"> </w:t>
      </w:r>
      <w:r w:rsidR="00CE3115" w:rsidRPr="00CE3115">
        <w:rPr>
          <w:color w:val="000000"/>
          <w:sz w:val="24"/>
          <w:u w:color="0000FF"/>
          <w:lang w:val="mt-MT"/>
        </w:rPr>
        <w:tab/>
      </w:r>
      <w:r w:rsidRPr="00CE3115">
        <w:rPr>
          <w:color w:val="000000"/>
          <w:sz w:val="24"/>
          <w:u w:color="0000FF"/>
          <w:lang w:val="mt-MT"/>
        </w:rPr>
        <w:t xml:space="preserve">Ir-Regolament (UE) 2016/679 tal-Parlament Ewropew u tal-Kunsill tas-27 ta’ April 2016 dwar il-protezzjoni tal-persuni fiżiċi fir-rigward tal-ipproċessar ta’ data personali u dwar il-moviment liberu ta’ tali data, u li jħassar id-Direttiva 95/46/KE (ĠU L 119, 4.5.2016, p. 1, ELI: </w:t>
      </w:r>
      <w:hyperlink r:id="rId21" w:history="1">
        <w:r w:rsidRPr="00CE3115">
          <w:rPr>
            <w:rStyle w:val="Hyperlink"/>
            <w:sz w:val="24"/>
            <w:lang w:val="mt-MT"/>
          </w:rPr>
          <w:t>http://data.europa.eu/eli/reg/2016/679/oj</w:t>
        </w:r>
      </w:hyperlink>
      <w:r w:rsidRPr="00CE3115">
        <w:rPr>
          <w:color w:val="000000"/>
          <w:sz w:val="24"/>
          <w:u w:color="0000FF"/>
          <w:lang w:val="mt-MT"/>
        </w:rPr>
        <w:t xml:space="preserve">). </w:t>
      </w:r>
    </w:p>
  </w:footnote>
  <w:footnote w:id="39">
    <w:p w14:paraId="7E167697" w14:textId="77777777" w:rsidR="008D26DA" w:rsidRPr="00CE3115" w:rsidRDefault="008D26DA" w:rsidP="00CE3115">
      <w:pPr>
        <w:pStyle w:val="FootnoteText"/>
        <w:ind w:left="567" w:hanging="567"/>
        <w:rPr>
          <w:color w:val="000000"/>
          <w:sz w:val="24"/>
          <w:lang w:val="mt-MT"/>
        </w:rPr>
      </w:pPr>
      <w:r w:rsidRPr="00CE3115">
        <w:rPr>
          <w:rStyle w:val="FootnoteReference"/>
          <w:color w:val="000000"/>
          <w:sz w:val="24"/>
          <w:lang w:val="mt-MT"/>
        </w:rPr>
        <w:footnoteRef/>
      </w:r>
      <w:r w:rsidR="00CE3115" w:rsidRPr="00CE3115">
        <w:rPr>
          <w:rStyle w:val="Emphasis"/>
          <w:color w:val="000000"/>
          <w:sz w:val="24"/>
          <w:shd w:val="clear" w:color="auto" w:fill="FFFFFF"/>
          <w:lang w:val="mt-MT"/>
        </w:rPr>
        <w:t xml:space="preserve"> </w:t>
      </w:r>
      <w:r w:rsidR="00CE3115" w:rsidRPr="00CE3115">
        <w:rPr>
          <w:rStyle w:val="Emphasis"/>
          <w:color w:val="000000"/>
          <w:sz w:val="24"/>
          <w:shd w:val="clear" w:color="auto" w:fill="FFFFFF"/>
          <w:lang w:val="mt-MT"/>
        </w:rPr>
        <w:tab/>
      </w:r>
      <w:r w:rsidRPr="00D17B48">
        <w:rPr>
          <w:rStyle w:val="Emphasis"/>
          <w:i w:val="0"/>
          <w:color w:val="000000"/>
          <w:sz w:val="24"/>
          <w:shd w:val="clear" w:color="auto" w:fill="FFFFFF"/>
          <w:lang w:val="mt-MT"/>
        </w:rPr>
        <w:t>ĠU L 325, 20.12.2022, p. 94,</w:t>
      </w:r>
      <w:r w:rsidRPr="00CE3115">
        <w:rPr>
          <w:rStyle w:val="Emphasis"/>
          <w:color w:val="000000"/>
          <w:sz w:val="24"/>
          <w:shd w:val="clear" w:color="auto" w:fill="FFFFFF"/>
          <w:lang w:val="mt-MT"/>
        </w:rPr>
        <w:t xml:space="preserve"> </w:t>
      </w:r>
      <w:r w:rsidRPr="00CE3115">
        <w:rPr>
          <w:color w:val="000000"/>
          <w:sz w:val="24"/>
          <w:shd w:val="clear" w:color="auto" w:fill="FFFFFF"/>
          <w:lang w:val="mt-MT"/>
        </w:rPr>
        <w:t xml:space="preserve">ELI: </w:t>
      </w:r>
      <w:hyperlink r:id="rId22" w:tooltip="Jagħti aċċess għal dan id-dokument permezz tal-ELI URI tiegħu." w:history="1">
        <w:r w:rsidRPr="00CE3115">
          <w:rPr>
            <w:color w:val="0000FF"/>
            <w:sz w:val="24"/>
            <w:u w:val="single"/>
            <w:shd w:val="clear" w:color="auto" w:fill="FFFFFF"/>
            <w:lang w:val="mt-MT"/>
          </w:rPr>
          <w:t>http://data.europa.eu/eli/dec_impl/2022/2506/oj</w:t>
        </w:r>
      </w:hyperlink>
      <w:r w:rsidRPr="00CE3115">
        <w:rPr>
          <w:color w:val="000000"/>
          <w:sz w:val="24"/>
          <w:lang w:val="mt-MT"/>
        </w:rPr>
        <w:t>.</w:t>
      </w:r>
    </w:p>
  </w:footnote>
  <w:footnote w:id="40">
    <w:p w14:paraId="3ED083EE" w14:textId="77777777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sz w:val="24"/>
          <w:lang w:val="mt-MT"/>
        </w:rPr>
        <w:t xml:space="preserve"> </w:t>
      </w:r>
      <w:r w:rsidR="00CE3115" w:rsidRPr="00CE3115">
        <w:rPr>
          <w:sz w:val="24"/>
          <w:lang w:val="mt-MT"/>
        </w:rPr>
        <w:tab/>
      </w:r>
      <w:r w:rsidRPr="00CE3115">
        <w:rPr>
          <w:sz w:val="24"/>
          <w:lang w:val="mt-MT"/>
        </w:rPr>
        <w:t xml:space="preserve">Ir-Regolament tal-Kunsill (UE) 2017/1939 tat-12 ta’ Ottubru 2017 li jimplimenta kooperazzjoni msaħħa dwar l-istabbiliment tal-Uffiċċju tal-Prosekutur Pubbliku Ewropew (“l-UPPE”) (ĠU L 283, 31.10.2017, p. 1. ELI: </w:t>
      </w:r>
      <w:hyperlink r:id="rId23" w:history="1">
        <w:r w:rsidRPr="00CE3115">
          <w:rPr>
            <w:rStyle w:val="Hyperlink"/>
            <w:sz w:val="24"/>
            <w:lang w:val="mt-MT"/>
          </w:rPr>
          <w:t>http://data.europa.eu/eli/reg/2017/1939/oj</w:t>
        </w:r>
      </w:hyperlink>
      <w:r w:rsidRPr="00CE3115">
        <w:rPr>
          <w:sz w:val="24"/>
          <w:lang w:val="mt-MT"/>
        </w:rPr>
        <w:t xml:space="preserve">). </w:t>
      </w:r>
    </w:p>
  </w:footnote>
  <w:footnote w:id="41">
    <w:p w14:paraId="60620BB7" w14:textId="77777777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sz w:val="24"/>
          <w:lang w:val="mt-MT"/>
        </w:rPr>
        <w:t xml:space="preserve"> </w:t>
      </w:r>
      <w:r w:rsidR="00CE3115" w:rsidRPr="00CE3115">
        <w:rPr>
          <w:sz w:val="24"/>
          <w:lang w:val="mt-MT"/>
        </w:rPr>
        <w:tab/>
      </w:r>
      <w:r w:rsidRPr="00CE3115">
        <w:rPr>
          <w:sz w:val="24"/>
          <w:lang w:val="mt-MT"/>
        </w:rPr>
        <w:t>Il-komunikazzjoni tal-Kummissjoni tal-11 ta’ Lulju 2023 bit-titolu “Pjan ta’ Azzjoni tal-Istrateġija tal-Kummissjoni Kontra l-Frodi – reviżjoni tal-2023” (</w:t>
      </w:r>
      <w:r w:rsidRPr="00CE3115">
        <w:rPr>
          <w:color w:val="000000"/>
          <w:sz w:val="24"/>
          <w:u w:color="0000FF"/>
          <w:lang w:val="mt-MT"/>
        </w:rPr>
        <w:t>COM(2023)0405), akkumpanjata mid-dokument ta’ ħidma tal-persunal tal-Kummissjoni tal-11 ta’ Lulju 2023 bit-titolu “</w:t>
      </w:r>
      <w:proofErr w:type="spellStart"/>
      <w:r w:rsidRPr="00CE3115">
        <w:rPr>
          <w:color w:val="000000"/>
          <w:sz w:val="24"/>
          <w:u w:color="0000FF"/>
          <w:lang w:val="mt-MT"/>
        </w:rPr>
        <w:t>Action</w:t>
      </w:r>
      <w:proofErr w:type="spellEnd"/>
      <w:r w:rsidRPr="00CE3115">
        <w:rPr>
          <w:color w:val="000000"/>
          <w:sz w:val="24"/>
          <w:u w:color="0000FF"/>
          <w:lang w:val="mt-MT"/>
        </w:rPr>
        <w:t xml:space="preserve"> </w:t>
      </w:r>
      <w:proofErr w:type="spellStart"/>
      <w:r w:rsidRPr="00CE3115">
        <w:rPr>
          <w:color w:val="000000"/>
          <w:sz w:val="24"/>
          <w:u w:color="0000FF"/>
          <w:lang w:val="mt-MT"/>
        </w:rPr>
        <w:t>Plan</w:t>
      </w:r>
      <w:proofErr w:type="spellEnd"/>
      <w:r w:rsidRPr="00CE3115">
        <w:rPr>
          <w:color w:val="000000"/>
          <w:sz w:val="24"/>
          <w:u w:color="0000FF"/>
          <w:lang w:val="mt-MT"/>
        </w:rPr>
        <w:t xml:space="preserve"> – 2023 </w:t>
      </w:r>
      <w:proofErr w:type="spellStart"/>
      <w:r w:rsidRPr="00CE3115">
        <w:rPr>
          <w:color w:val="000000"/>
          <w:sz w:val="24"/>
          <w:u w:color="0000FF"/>
          <w:lang w:val="mt-MT"/>
        </w:rPr>
        <w:t>revision</w:t>
      </w:r>
      <w:proofErr w:type="spellEnd"/>
      <w:r w:rsidRPr="00CE3115">
        <w:rPr>
          <w:color w:val="000000"/>
          <w:sz w:val="24"/>
          <w:u w:color="0000FF"/>
          <w:lang w:val="mt-MT"/>
        </w:rPr>
        <w:t>” (Pjan ta’ Azzjoni – Reviżjoni tal-2023) (SWD(2023)0245)</w:t>
      </w:r>
      <w:r w:rsidRPr="00CE3115">
        <w:rPr>
          <w:sz w:val="24"/>
          <w:lang w:val="mt-MT"/>
        </w:rPr>
        <w:t>.</w:t>
      </w:r>
    </w:p>
  </w:footnote>
  <w:footnote w:id="42">
    <w:p w14:paraId="2C68458C" w14:textId="77777777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sz w:val="24"/>
          <w:lang w:val="mt-MT"/>
        </w:rPr>
        <w:t xml:space="preserve"> </w:t>
      </w:r>
      <w:r w:rsidR="00CE3115" w:rsidRPr="00CE3115">
        <w:rPr>
          <w:sz w:val="24"/>
          <w:lang w:val="mt-MT"/>
        </w:rPr>
        <w:tab/>
      </w:r>
      <w:r w:rsidRPr="00CE3115">
        <w:rPr>
          <w:sz w:val="24"/>
          <w:lang w:val="mt-MT"/>
        </w:rPr>
        <w:t>JUST/2022/PR/JCOO/CRIM/0004 – Kuntratt Qafas JUST/2020/PR/03/0001 dwar Servizzi ta’ analiżi legali, inkluża l-valutazzjoni tal-</w:t>
      </w:r>
      <w:proofErr w:type="spellStart"/>
      <w:r w:rsidRPr="00CE3115">
        <w:rPr>
          <w:sz w:val="24"/>
          <w:lang w:val="mt-MT"/>
        </w:rPr>
        <w:t>konformità</w:t>
      </w:r>
      <w:proofErr w:type="spellEnd"/>
      <w:r w:rsidRPr="00CE3115">
        <w:rPr>
          <w:sz w:val="24"/>
          <w:lang w:val="mt-MT"/>
        </w:rPr>
        <w:t xml:space="preserve"> tal-miżuri nazzjonali ta’ traspożizzjoni, fl-oqsma ta’ politika tal-Ġustizzja u l-Konsumaturi.</w:t>
      </w:r>
    </w:p>
  </w:footnote>
  <w:footnote w:id="43">
    <w:p w14:paraId="3740CC13" w14:textId="77777777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sz w:val="24"/>
          <w:lang w:val="mt-MT"/>
        </w:rPr>
        <w:t xml:space="preserve"> </w:t>
      </w:r>
      <w:r w:rsidR="00CE3115" w:rsidRPr="00CE3115">
        <w:rPr>
          <w:sz w:val="24"/>
          <w:lang w:val="mt-MT"/>
        </w:rPr>
        <w:tab/>
      </w:r>
      <w:r w:rsidRPr="00CE3115">
        <w:rPr>
          <w:sz w:val="24"/>
          <w:lang w:val="mt-MT"/>
        </w:rPr>
        <w:t>Ir-riżoluzzjoni tiegħu tat-28 ta’ Frar 2024 bit-titolu “Ir-Rapport tal-Kummissjoni tal-2023 dwar l-Istat tad-Dritt”.</w:t>
      </w:r>
    </w:p>
  </w:footnote>
  <w:footnote w:id="44">
    <w:p w14:paraId="4BE1C1EE" w14:textId="77777777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sz w:val="24"/>
          <w:lang w:val="mt-MT"/>
        </w:rPr>
        <w:t xml:space="preserve"> </w:t>
      </w:r>
      <w:r w:rsidR="00CE3115" w:rsidRPr="00CE3115">
        <w:rPr>
          <w:sz w:val="24"/>
          <w:lang w:val="mt-MT"/>
        </w:rPr>
        <w:tab/>
      </w:r>
      <w:r w:rsidRPr="00CE3115">
        <w:rPr>
          <w:sz w:val="24"/>
          <w:lang w:val="mt-MT"/>
        </w:rPr>
        <w:t xml:space="preserve">Minn dawn l-10 strateġiji nazzjonali kontra l-frodi, waħda ma </w:t>
      </w:r>
      <w:proofErr w:type="spellStart"/>
      <w:r w:rsidRPr="00CE3115">
        <w:rPr>
          <w:sz w:val="24"/>
          <w:lang w:val="mt-MT"/>
        </w:rPr>
        <w:t>tkoprix</w:t>
      </w:r>
      <w:proofErr w:type="spellEnd"/>
      <w:r w:rsidRPr="00CE3115">
        <w:rPr>
          <w:sz w:val="24"/>
          <w:lang w:val="mt-MT"/>
        </w:rPr>
        <w:t xml:space="preserve"> l-istadji kollha taċ-ċiklu kontra l-frodi, waħda ma għandhiex perspettiva </w:t>
      </w:r>
      <w:proofErr w:type="spellStart"/>
      <w:r w:rsidRPr="00CE3115">
        <w:rPr>
          <w:sz w:val="24"/>
          <w:lang w:val="mt-MT"/>
        </w:rPr>
        <w:t>pluriennali</w:t>
      </w:r>
      <w:proofErr w:type="spellEnd"/>
      <w:r w:rsidRPr="00CE3115">
        <w:rPr>
          <w:sz w:val="24"/>
          <w:lang w:val="mt-MT"/>
        </w:rPr>
        <w:t xml:space="preserve"> u tnejn jeħtieġ li jiġu aġġornati.</w:t>
      </w:r>
    </w:p>
  </w:footnote>
  <w:footnote w:id="45">
    <w:p w14:paraId="2ED996D0" w14:textId="77777777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sz w:val="24"/>
          <w:lang w:val="mt-MT"/>
        </w:rPr>
        <w:t xml:space="preserve"> </w:t>
      </w:r>
      <w:r w:rsidR="00CE3115" w:rsidRPr="00CE3115">
        <w:rPr>
          <w:sz w:val="24"/>
          <w:lang w:val="mt-MT"/>
        </w:rPr>
        <w:tab/>
      </w:r>
      <w:r w:rsidRPr="00CE3115">
        <w:rPr>
          <w:sz w:val="24"/>
          <w:lang w:val="mt-MT"/>
        </w:rPr>
        <w:t>Ir-rapport tal-Kummissjoni tat-3 ta’ Lulju 2024 dwar l-implimentazzjoni u l-applikazzjoni tad-Direttiva (UE) 2019/1937 tal-Parlament Ewropew u tal-Kunsill tat-23 ta’ Ottubru 2019 dwar il-protezzjoni ta’ persuni li jirrapportaw dwar ksur tal-liġi tal-Unjoni (COM(2024)0269).</w:t>
      </w:r>
    </w:p>
  </w:footnote>
  <w:footnote w:id="46">
    <w:p w14:paraId="6C7B6ABF" w14:textId="77777777" w:rsidR="008D26DA" w:rsidRPr="00CE3115" w:rsidRDefault="008D26DA" w:rsidP="00CE3115">
      <w:pPr>
        <w:pStyle w:val="FootnoteText"/>
        <w:ind w:left="567" w:hanging="567"/>
        <w:rPr>
          <w:sz w:val="24"/>
          <w:lang w:val="mt-MT"/>
        </w:rPr>
      </w:pPr>
      <w:r w:rsidRPr="00CE3115">
        <w:rPr>
          <w:rStyle w:val="FootnoteReference"/>
          <w:sz w:val="24"/>
          <w:lang w:val="mt-MT"/>
        </w:rPr>
        <w:footnoteRef/>
      </w:r>
      <w:r w:rsidR="00CE3115" w:rsidRPr="00CE3115">
        <w:rPr>
          <w:sz w:val="24"/>
          <w:lang w:val="mt-MT"/>
        </w:rPr>
        <w:t xml:space="preserve"> </w:t>
      </w:r>
      <w:r w:rsidR="00CE3115" w:rsidRPr="00CE3115">
        <w:rPr>
          <w:sz w:val="24"/>
          <w:lang w:val="mt-MT"/>
        </w:rPr>
        <w:tab/>
      </w:r>
      <w:r w:rsidRPr="00CE3115">
        <w:rPr>
          <w:sz w:val="24"/>
          <w:lang w:val="mt-MT"/>
        </w:rPr>
        <w:t>Il-komunikazzjoni konġunta tal-Kummissjoni u tar-Rappreżentant Għoli tal-Unjoni għall-Affarijiet Barranin u l-Politika ta’ Sigurtà tat-3 ta’ Mejju 2023 fir-rigward tal-ġlieda kontra l-korruzzjoni (JOIN(2023)0012).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371A0" w14:textId="77777777" w:rsidR="00064002" w:rsidRPr="00CE311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6BF6C" w14:textId="77777777" w:rsidR="00064002" w:rsidRPr="00CE311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43796" w14:textId="77777777" w:rsidR="00064002" w:rsidRPr="00CE311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40888537">
    <w:abstractNumId w:val="9"/>
  </w:num>
  <w:num w:numId="2" w16cid:durableId="640383309">
    <w:abstractNumId w:val="9"/>
  </w:num>
  <w:num w:numId="3" w16cid:durableId="646714809">
    <w:abstractNumId w:val="7"/>
  </w:num>
  <w:num w:numId="4" w16cid:durableId="2111929531">
    <w:abstractNumId w:val="7"/>
  </w:num>
  <w:num w:numId="5" w16cid:durableId="244345830">
    <w:abstractNumId w:val="6"/>
  </w:num>
  <w:num w:numId="6" w16cid:durableId="389694129">
    <w:abstractNumId w:val="6"/>
  </w:num>
  <w:num w:numId="7" w16cid:durableId="454786950">
    <w:abstractNumId w:val="5"/>
  </w:num>
  <w:num w:numId="8" w16cid:durableId="1920863942">
    <w:abstractNumId w:val="5"/>
  </w:num>
  <w:num w:numId="9" w16cid:durableId="110440924">
    <w:abstractNumId w:val="4"/>
  </w:num>
  <w:num w:numId="10" w16cid:durableId="1257592865">
    <w:abstractNumId w:val="4"/>
  </w:num>
  <w:num w:numId="11" w16cid:durableId="2067096700">
    <w:abstractNumId w:val="8"/>
  </w:num>
  <w:num w:numId="12" w16cid:durableId="1577133910">
    <w:abstractNumId w:val="8"/>
  </w:num>
  <w:num w:numId="13" w16cid:durableId="1698389366">
    <w:abstractNumId w:val="3"/>
  </w:num>
  <w:num w:numId="14" w16cid:durableId="1267498026">
    <w:abstractNumId w:val="3"/>
  </w:num>
  <w:num w:numId="15" w16cid:durableId="569461659">
    <w:abstractNumId w:val="2"/>
  </w:num>
  <w:num w:numId="16" w16cid:durableId="1573544787">
    <w:abstractNumId w:val="2"/>
  </w:num>
  <w:num w:numId="17" w16cid:durableId="663355774">
    <w:abstractNumId w:val="1"/>
  </w:num>
  <w:num w:numId="18" w16cid:durableId="1304189153">
    <w:abstractNumId w:val="1"/>
  </w:num>
  <w:num w:numId="19" w16cid:durableId="411001561">
    <w:abstractNumId w:val="0"/>
  </w:num>
  <w:num w:numId="20" w16cid:durableId="683671764">
    <w:abstractNumId w:val="0"/>
  </w:num>
  <w:num w:numId="21" w16cid:durableId="1836143174">
    <w:abstractNumId w:val="9"/>
  </w:num>
  <w:num w:numId="22" w16cid:durableId="233854787">
    <w:abstractNumId w:val="7"/>
  </w:num>
  <w:num w:numId="23" w16cid:durableId="1429543344">
    <w:abstractNumId w:val="6"/>
  </w:num>
  <w:num w:numId="24" w16cid:durableId="1764956655">
    <w:abstractNumId w:val="5"/>
  </w:num>
  <w:num w:numId="25" w16cid:durableId="1164467044">
    <w:abstractNumId w:val="4"/>
  </w:num>
  <w:num w:numId="26" w16cid:durableId="1672833364">
    <w:abstractNumId w:val="8"/>
  </w:num>
  <w:num w:numId="27" w16cid:durableId="2044472795">
    <w:abstractNumId w:val="3"/>
  </w:num>
  <w:num w:numId="28" w16cid:durableId="1093164526">
    <w:abstractNumId w:val="2"/>
  </w:num>
  <w:num w:numId="29" w16cid:durableId="595753461">
    <w:abstractNumId w:val="1"/>
  </w:num>
  <w:num w:numId="30" w16cid:durableId="1569996274">
    <w:abstractNumId w:val="0"/>
  </w:num>
  <w:num w:numId="31" w16cid:durableId="26637447">
    <w:abstractNumId w:val="9"/>
  </w:num>
  <w:num w:numId="32" w16cid:durableId="1435977988">
    <w:abstractNumId w:val="7"/>
  </w:num>
  <w:num w:numId="33" w16cid:durableId="1818186976">
    <w:abstractNumId w:val="6"/>
  </w:num>
  <w:num w:numId="34" w16cid:durableId="206575970">
    <w:abstractNumId w:val="5"/>
  </w:num>
  <w:num w:numId="35" w16cid:durableId="346562753">
    <w:abstractNumId w:val="4"/>
  </w:num>
  <w:num w:numId="36" w16cid:durableId="1750349992">
    <w:abstractNumId w:val="8"/>
  </w:num>
  <w:num w:numId="37" w16cid:durableId="1302267625">
    <w:abstractNumId w:val="3"/>
  </w:num>
  <w:num w:numId="38" w16cid:durableId="1542130306">
    <w:abstractNumId w:val="2"/>
  </w:num>
  <w:num w:numId="39" w16cid:durableId="930629328">
    <w:abstractNumId w:val="1"/>
  </w:num>
  <w:num w:numId="40" w16cid:durableId="1691908828">
    <w:abstractNumId w:val="0"/>
  </w:num>
  <w:num w:numId="41" w16cid:durableId="1047604518">
    <w:abstractNumId w:val="10"/>
  </w:num>
  <w:num w:numId="42" w16cid:durableId="1534001152">
    <w:abstractNumId w:val="10"/>
  </w:num>
  <w:num w:numId="43" w16cid:durableId="1323124181">
    <w:abstractNumId w:val="10"/>
  </w:num>
  <w:num w:numId="44" w16cid:durableId="4051542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49/2025"/>
    <w:docVar w:name="dvlangue" w:val="MT"/>
    <w:docVar w:name="dvnumam" w:val="0"/>
    <w:docVar w:name="dvpe" w:val="766.940"/>
    <w:docVar w:name="dvrapporteur" w:val="Rapporteur: "/>
    <w:docVar w:name="dvtitre" w:val="Riżoluzzjoni tal-Parlament Ewropew tas-6 ta' Mejju 2025 dwar il-protezzjoni tal-interessi finanzjarji tal-Unjoni Ewropea – il-ġlieda kontra l-frodi – rapport annwali 2023(2024/2083(INI))"/>
  </w:docVars>
  <w:rsids>
    <w:rsidRoot w:val="002264FC"/>
    <w:rsid w:val="00002272"/>
    <w:rsid w:val="00012E17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64FC"/>
    <w:rsid w:val="002767FF"/>
    <w:rsid w:val="002B18FE"/>
    <w:rsid w:val="002B5493"/>
    <w:rsid w:val="00343214"/>
    <w:rsid w:val="00361C00"/>
    <w:rsid w:val="00395FA1"/>
    <w:rsid w:val="003D254F"/>
    <w:rsid w:val="003E15D4"/>
    <w:rsid w:val="003E36C7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0020"/>
    <w:rsid w:val="005C2568"/>
    <w:rsid w:val="005F1B17"/>
    <w:rsid w:val="006037C0"/>
    <w:rsid w:val="00620DC2"/>
    <w:rsid w:val="006631B6"/>
    <w:rsid w:val="00680577"/>
    <w:rsid w:val="006F74FA"/>
    <w:rsid w:val="007306E3"/>
    <w:rsid w:val="00731ADD"/>
    <w:rsid w:val="00734777"/>
    <w:rsid w:val="00747932"/>
    <w:rsid w:val="00751A4A"/>
    <w:rsid w:val="00756632"/>
    <w:rsid w:val="00762C74"/>
    <w:rsid w:val="00786EC0"/>
    <w:rsid w:val="007D1690"/>
    <w:rsid w:val="007D7F8C"/>
    <w:rsid w:val="007E22AD"/>
    <w:rsid w:val="00817416"/>
    <w:rsid w:val="00842779"/>
    <w:rsid w:val="00865F67"/>
    <w:rsid w:val="00881A7B"/>
    <w:rsid w:val="008840E5"/>
    <w:rsid w:val="00887B3E"/>
    <w:rsid w:val="00887F75"/>
    <w:rsid w:val="008B4EFC"/>
    <w:rsid w:val="008C2AC6"/>
    <w:rsid w:val="008D26DA"/>
    <w:rsid w:val="00930C23"/>
    <w:rsid w:val="0093193B"/>
    <w:rsid w:val="009509D8"/>
    <w:rsid w:val="00950B64"/>
    <w:rsid w:val="00981893"/>
    <w:rsid w:val="009D0DD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6ABF"/>
    <w:rsid w:val="00BC0F3B"/>
    <w:rsid w:val="00BD48FE"/>
    <w:rsid w:val="00BD7BD8"/>
    <w:rsid w:val="00BE6ADC"/>
    <w:rsid w:val="00C05BFE"/>
    <w:rsid w:val="00C21785"/>
    <w:rsid w:val="00C23CD4"/>
    <w:rsid w:val="00C61C0C"/>
    <w:rsid w:val="00C941CB"/>
    <w:rsid w:val="00CC2357"/>
    <w:rsid w:val="00CE3115"/>
    <w:rsid w:val="00CF071A"/>
    <w:rsid w:val="00CF4871"/>
    <w:rsid w:val="00D058B8"/>
    <w:rsid w:val="00D17B48"/>
    <w:rsid w:val="00D56C11"/>
    <w:rsid w:val="00D834A0"/>
    <w:rsid w:val="00D872DF"/>
    <w:rsid w:val="00D91E21"/>
    <w:rsid w:val="00DA7FCD"/>
    <w:rsid w:val="00DD00B2"/>
    <w:rsid w:val="00E365E1"/>
    <w:rsid w:val="00E820A4"/>
    <w:rsid w:val="00EB006A"/>
    <w:rsid w:val="00EB4772"/>
    <w:rsid w:val="00ED169E"/>
    <w:rsid w:val="00ED4235"/>
    <w:rsid w:val="00F04346"/>
    <w:rsid w:val="00F05E8C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1411C5"/>
  <w15:chartTrackingRefBased/>
  <w15:docId w15:val="{99852D34-6FAE-4A59-8A97-951A0935D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D26DA"/>
    <w:pPr>
      <w:spacing w:after="240"/>
      <w:ind w:left="567" w:hanging="567"/>
    </w:pPr>
  </w:style>
  <w:style w:type="paragraph" w:customStyle="1" w:styleId="EPComma">
    <w:name w:val="EPComma"/>
    <w:basedOn w:val="Normal"/>
    <w:rsid w:val="008D26DA"/>
    <w:pPr>
      <w:spacing w:before="480" w:after="240"/>
    </w:pPr>
  </w:style>
  <w:style w:type="character" w:customStyle="1" w:styleId="Bold">
    <w:name w:val="Bold"/>
    <w:uiPriority w:val="1"/>
    <w:rsid w:val="008D26DA"/>
    <w:rPr>
      <w:b/>
    </w:rPr>
  </w:style>
  <w:style w:type="character" w:customStyle="1" w:styleId="BoldItalic">
    <w:name w:val="BoldItalic"/>
    <w:uiPriority w:val="1"/>
    <w:rsid w:val="008D26DA"/>
    <w:rPr>
      <w:b/>
      <w:i/>
      <w:u w:val="none"/>
    </w:rPr>
  </w:style>
  <w:style w:type="paragraph" w:customStyle="1" w:styleId="Normal12a24b">
    <w:name w:val="Normal12a24b"/>
    <w:basedOn w:val="Normal"/>
    <w:rsid w:val="008D26DA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8D26DA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8D26DA"/>
    <w:rPr>
      <w:sz w:val="24"/>
      <w:lang w:val="mt-MT"/>
    </w:rPr>
  </w:style>
  <w:style w:type="character" w:styleId="Emphasis">
    <w:name w:val="Emphasis"/>
    <w:basedOn w:val="DefaultParagraphFont"/>
    <w:uiPriority w:val="20"/>
    <w:qFormat/>
    <w:rsid w:val="008D26DA"/>
    <w:rPr>
      <w:i/>
      <w:iCs/>
    </w:rPr>
  </w:style>
  <w:style w:type="paragraph" w:styleId="BalloonText">
    <w:name w:val="Balloon Text"/>
    <w:basedOn w:val="Normal"/>
    <w:link w:val="BalloonTextChar"/>
    <w:rsid w:val="00DD00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D00B2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24/1640/oj" TargetMode="External"/><Relationship Id="rId13" Type="http://schemas.openxmlformats.org/officeDocument/2006/relationships/hyperlink" Target="http://data.europa.eu/eli/reg/2021/241/oj" TargetMode="External"/><Relationship Id="rId18" Type="http://schemas.openxmlformats.org/officeDocument/2006/relationships/hyperlink" Target="https://ec.europa.eu/transparency/documents-register/detail?ref=C(2024)4618&amp;lang=mt" TargetMode="External"/><Relationship Id="rId3" Type="http://schemas.openxmlformats.org/officeDocument/2006/relationships/hyperlink" Target="http://data.europa.eu/eli/dir/2019/1937/oj" TargetMode="External"/><Relationship Id="rId21" Type="http://schemas.openxmlformats.org/officeDocument/2006/relationships/hyperlink" Target="http://data.europa.eu/eli/reg/2016/679/oj" TargetMode="External"/><Relationship Id="rId7" Type="http://schemas.openxmlformats.org/officeDocument/2006/relationships/hyperlink" Target="http://data.europa.eu/eli/reg/2024/1620/oj" TargetMode="External"/><Relationship Id="rId12" Type="http://schemas.openxmlformats.org/officeDocument/2006/relationships/hyperlink" Target="http://data.europa.eu/eli/C/2024/5730/oj" TargetMode="External"/><Relationship Id="rId17" Type="http://schemas.openxmlformats.org/officeDocument/2006/relationships/hyperlink" Target="https://ec.europa.eu/transparency/documents-register/detail?ref=C(2024)4618&amp;lang=mt" TargetMode="External"/><Relationship Id="rId2" Type="http://schemas.openxmlformats.org/officeDocument/2006/relationships/hyperlink" Target="http://data.europa.eu/eli/reg/2020/2092/oj" TargetMode="External"/><Relationship Id="rId16" Type="http://schemas.openxmlformats.org/officeDocument/2006/relationships/hyperlink" Target="http://data.europa.eu/eli/reg/2013/883/oj" TargetMode="External"/><Relationship Id="rId20" Type="http://schemas.openxmlformats.org/officeDocument/2006/relationships/hyperlink" Target="http://data.europa.eu/eli/reg/2024/1689/oj" TargetMode="External"/><Relationship Id="rId1" Type="http://schemas.openxmlformats.org/officeDocument/2006/relationships/hyperlink" Target="http://data.europa.eu/eli/C/2024/5658/oj" TargetMode="External"/><Relationship Id="rId6" Type="http://schemas.openxmlformats.org/officeDocument/2006/relationships/hyperlink" Target="http://data.europa.eu/eli/reg/2024/1624/oj" TargetMode="External"/><Relationship Id="rId11" Type="http://schemas.openxmlformats.org/officeDocument/2006/relationships/hyperlink" Target="http://data.europa.eu/eli/reg/2021/785/oj" TargetMode="External"/><Relationship Id="rId5" Type="http://schemas.openxmlformats.org/officeDocument/2006/relationships/hyperlink" Target="http://data.europa.eu/eli/reg/2024/2509/oj" TargetMode="External"/><Relationship Id="rId15" Type="http://schemas.openxmlformats.org/officeDocument/2006/relationships/hyperlink" Target="http://data.europa.eu/eli/dec_framw/2008/841/oj" TargetMode="External"/><Relationship Id="rId23" Type="http://schemas.openxmlformats.org/officeDocument/2006/relationships/hyperlink" Target="http://data.europa.eu/eli/reg/2017/1939/oj" TargetMode="External"/><Relationship Id="rId10" Type="http://schemas.openxmlformats.org/officeDocument/2006/relationships/hyperlink" Target="http://data.europa.eu/eli/reg/2021/1060/oj" TargetMode="External"/><Relationship Id="rId19" Type="http://schemas.openxmlformats.org/officeDocument/2006/relationships/hyperlink" Target="http://data.europa.eu/eli/reg/2024/903/oj" TargetMode="External"/><Relationship Id="rId4" Type="http://schemas.openxmlformats.org/officeDocument/2006/relationships/hyperlink" Target="http://data.europa.eu/eli/C/2024/6743/oj" TargetMode="External"/><Relationship Id="rId9" Type="http://schemas.openxmlformats.org/officeDocument/2006/relationships/hyperlink" Target="http://data.europa.eu/eli/dir/2017/1371/oj" TargetMode="External"/><Relationship Id="rId14" Type="http://schemas.openxmlformats.org/officeDocument/2006/relationships/hyperlink" Target="http://data.europa.eu/eli/dec/2020/2053/oj" TargetMode="External"/><Relationship Id="rId22" Type="http://schemas.openxmlformats.org/officeDocument/2006/relationships/hyperlink" Target="http://data.europa.eu/eli/dec_impl/2022/25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88C7B-22DF-4D2F-BF28-A4461F236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32</Pages>
  <Words>12318</Words>
  <Characters>91874</Characters>
  <Application>Microsoft Office Word</Application>
  <DocSecurity>0</DocSecurity>
  <Lines>765</Lines>
  <Paragraphs>207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PESA Karina</cp:lastModifiedBy>
  <cp:revision>5</cp:revision>
  <cp:lastPrinted>2004-11-19T15:42:00Z</cp:lastPrinted>
  <dcterms:created xsi:type="dcterms:W3CDTF">2025-05-06T14:15:00Z</dcterms:created>
  <dcterms:modified xsi:type="dcterms:W3CDTF">2025-11-10T14:58:00Z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A10-0049/2025</vt:lpwstr>
  </property>
  <property fmtid="{D5CDD505-2E9C-101B-9397-08002B2CF9AE}" pid="4" name="&lt;Type&gt;">
    <vt:lpwstr>RR</vt:lpwstr>
  </property>
</Properties>
</file>