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75E1" w:rsidTr="0010095E">
        <w:trPr>
          <w:trHeight w:hRule="exact" w:val="1418"/>
        </w:trPr>
        <w:tc>
          <w:tcPr>
            <w:tcW w:w="6804" w:type="dxa"/>
            <w:shd w:val="clear" w:color="auto" w:fill="auto"/>
            <w:vAlign w:val="center"/>
          </w:tcPr>
          <w:p w:rsidR="00751A4A" w:rsidRPr="002E75E1" w:rsidRDefault="007E6F49" w:rsidP="0010095E">
            <w:pPr>
              <w:pStyle w:val="EPName"/>
            </w:pPr>
            <w:r w:rsidRPr="002E75E1">
              <w:t>Euroopan parlamentti</w:t>
            </w:r>
          </w:p>
          <w:p w:rsidR="00751A4A" w:rsidRPr="002E75E1" w:rsidRDefault="005F1B17" w:rsidP="005F1B17">
            <w:pPr>
              <w:pStyle w:val="EPTerm"/>
              <w:rPr>
                <w:rStyle w:val="HideTWBExt"/>
                <w:noProof w:val="0"/>
                <w:vanish w:val="0"/>
                <w:color w:val="auto"/>
              </w:rPr>
            </w:pPr>
            <w:r w:rsidRPr="002E75E1">
              <w:t>2024</w:t>
            </w:r>
            <w:r w:rsidR="00817416" w:rsidRPr="002E75E1">
              <w:t>-202</w:t>
            </w:r>
            <w:r w:rsidRPr="002E75E1">
              <w:t>9</w:t>
            </w:r>
          </w:p>
        </w:tc>
        <w:tc>
          <w:tcPr>
            <w:tcW w:w="2268" w:type="dxa"/>
            <w:shd w:val="clear" w:color="auto" w:fill="auto"/>
          </w:tcPr>
          <w:p w:rsidR="00751A4A" w:rsidRPr="002E75E1" w:rsidRDefault="00187494" w:rsidP="0010095E">
            <w:pPr>
              <w:pStyle w:val="EPLogo"/>
            </w:pPr>
            <w:r w:rsidRPr="002E75E1">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75E1" w:rsidRDefault="00D058B8" w:rsidP="004C5D52">
      <w:pPr>
        <w:pStyle w:val="LineTop"/>
      </w:pPr>
    </w:p>
    <w:p w:rsidR="00680577" w:rsidRPr="002E75E1" w:rsidRDefault="007E6F49" w:rsidP="00680577">
      <w:pPr>
        <w:pStyle w:val="EPBodyTA1"/>
      </w:pPr>
      <w:r w:rsidRPr="002E75E1">
        <w:t>HYVÄKSYTYT TEKSTIT</w:t>
      </w:r>
    </w:p>
    <w:p w:rsidR="00D058B8" w:rsidRPr="002E75E1" w:rsidRDefault="00D058B8" w:rsidP="00D058B8">
      <w:pPr>
        <w:pStyle w:val="LineBottom"/>
      </w:pPr>
    </w:p>
    <w:p w:rsidR="007E6F49" w:rsidRPr="002E75E1" w:rsidRDefault="007E6F49" w:rsidP="007E6F49">
      <w:pPr>
        <w:pStyle w:val="ATHeading1"/>
      </w:pPr>
      <w:bookmarkStart w:id="0" w:name="TANumber"/>
      <w:r w:rsidRPr="002E75E1">
        <w:t>P10_TA(2025)00</w:t>
      </w:r>
      <w:r w:rsidR="00A82861" w:rsidRPr="002E75E1">
        <w:t>96</w:t>
      </w:r>
      <w:bookmarkEnd w:id="0"/>
    </w:p>
    <w:p w:rsidR="007E6F49" w:rsidRPr="002E75E1" w:rsidRDefault="007E6F49" w:rsidP="007E6F49">
      <w:pPr>
        <w:pStyle w:val="ATHeading2"/>
      </w:pPr>
      <w:bookmarkStart w:id="1" w:name="title"/>
      <w:r w:rsidRPr="002E75E1">
        <w:t>Venäjän pakkosiirtämien ukrainalaislasten palauttaminen</w:t>
      </w:r>
      <w:bookmarkEnd w:id="1"/>
    </w:p>
    <w:p w:rsidR="007E6F49" w:rsidRPr="002E75E1" w:rsidRDefault="007E6F49" w:rsidP="007E6F49">
      <w:pPr>
        <w:rPr>
          <w:i/>
          <w:vanish/>
        </w:rPr>
      </w:pPr>
      <w:r w:rsidRPr="002E75E1">
        <w:rPr>
          <w:i/>
        </w:rPr>
        <w:fldChar w:fldCharType="begin"/>
      </w:r>
      <w:r w:rsidRPr="002E75E1">
        <w:rPr>
          <w:i/>
        </w:rPr>
        <w:instrText xml:space="preserve"> TC"(</w:instrText>
      </w:r>
      <w:bookmarkStart w:id="2" w:name="DocNumber"/>
      <w:r w:rsidRPr="002E75E1">
        <w:rPr>
          <w:i/>
        </w:rPr>
        <w:instrText>B10-0249</w:instrText>
      </w:r>
      <w:r w:rsidR="00B73655" w:rsidRPr="002E75E1">
        <w:rPr>
          <w:i/>
        </w:rPr>
        <w:instrText>, 0250, 0252, 0255 ja 0258</w:instrText>
      </w:r>
      <w:r w:rsidRPr="002E75E1">
        <w:rPr>
          <w:i/>
        </w:rPr>
        <w:instrText>/2025</w:instrText>
      </w:r>
      <w:bookmarkEnd w:id="2"/>
      <w:r w:rsidRPr="002E75E1">
        <w:rPr>
          <w:i/>
        </w:rPr>
        <w:instrText xml:space="preserve">)"\l3 \n&gt; \* MERGEFORMAT </w:instrText>
      </w:r>
      <w:r w:rsidRPr="002E75E1">
        <w:rPr>
          <w:i/>
        </w:rPr>
        <w:fldChar w:fldCharType="end"/>
      </w:r>
    </w:p>
    <w:p w:rsidR="007E6F49" w:rsidRPr="002E75E1" w:rsidRDefault="007E6F49" w:rsidP="007E6F49">
      <w:pPr>
        <w:rPr>
          <w:vanish/>
        </w:rPr>
      </w:pPr>
      <w:bookmarkStart w:id="3" w:name="PE"/>
      <w:r w:rsidRPr="002E75E1">
        <w:rPr>
          <w:vanish/>
        </w:rPr>
        <w:t>PE772.556</w:t>
      </w:r>
      <w:bookmarkEnd w:id="3"/>
    </w:p>
    <w:p w:rsidR="007E6F49" w:rsidRPr="002E75E1" w:rsidRDefault="007E6F49" w:rsidP="007E6F49">
      <w:pPr>
        <w:pStyle w:val="ATHeading3"/>
      </w:pPr>
      <w:bookmarkStart w:id="4" w:name="Sujet"/>
      <w:r w:rsidRPr="002E75E1">
        <w:t>Euroopan parlamentin päätöslauselma 8. toukokuuta 2025 Venäjän pakkosiirtämien ukrainalaislasten palauttamisesta</w:t>
      </w:r>
      <w:bookmarkEnd w:id="4"/>
      <w:r w:rsidRPr="002E75E1">
        <w:t xml:space="preserve"> </w:t>
      </w:r>
      <w:bookmarkStart w:id="5" w:name="References"/>
      <w:r w:rsidRPr="002E75E1">
        <w:t>(2025/2691(RSP))</w:t>
      </w:r>
      <w:bookmarkEnd w:id="5"/>
    </w:p>
    <w:p w:rsidR="00435214" w:rsidRPr="002E75E1" w:rsidRDefault="00435214" w:rsidP="00435214">
      <w:pPr>
        <w:pStyle w:val="EPComma"/>
        <w:widowControl/>
      </w:pPr>
      <w:bookmarkStart w:id="6" w:name="TextBodyBegin"/>
      <w:bookmarkEnd w:id="6"/>
      <w:r w:rsidRPr="002E75E1">
        <w:rPr>
          <w:i/>
        </w:rPr>
        <w:t>Euroopan parlamentti</w:t>
      </w:r>
      <w:r w:rsidRPr="002E75E1">
        <w:t>, joka</w:t>
      </w:r>
    </w:p>
    <w:p w:rsidR="00435214" w:rsidRPr="002E75E1" w:rsidRDefault="00435214" w:rsidP="00B73655">
      <w:pPr>
        <w:pStyle w:val="NormalHanging12a"/>
        <w:widowControl/>
      </w:pPr>
      <w:r w:rsidRPr="002E75E1">
        <w:t>–</w:t>
      </w:r>
      <w:r w:rsidRPr="002E75E1">
        <w:tab/>
        <w:t xml:space="preserve">ottaa huomioon aiemmat päätöslauselmansa Venäjän hyökkäyssodasta Ukrainaa vastaan, </w:t>
      </w:r>
    </w:p>
    <w:p w:rsidR="00435214" w:rsidRPr="002E75E1" w:rsidRDefault="00435214" w:rsidP="00B73655">
      <w:pPr>
        <w:pStyle w:val="NormalHanging12a"/>
        <w:widowControl/>
      </w:pPr>
      <w:r w:rsidRPr="002E75E1">
        <w:t>–</w:t>
      </w:r>
      <w:r w:rsidRPr="002E75E1">
        <w:tab/>
        <w:t>ottaa huomioon YK:n peruskirjan, Euroopan ihmisoikeussopimuksen, Geneven sopimukset ja niiden lisäpöytäkirjat, Kansainvälisen rikostuomioistuimen Rooman perussäännön, lapsen oikeuksista tehdyn YK:n yleissopimuksen ja joukkotuhontaa koskevan yleissopimuksen,</w:t>
      </w:r>
      <w:bookmarkStart w:id="7" w:name="_GoBack"/>
      <w:bookmarkEnd w:id="7"/>
    </w:p>
    <w:p w:rsidR="00435214" w:rsidRPr="002E75E1" w:rsidRDefault="00435214" w:rsidP="00B73655">
      <w:pPr>
        <w:pStyle w:val="NormalHanging12a"/>
        <w:widowControl/>
      </w:pPr>
      <w:r w:rsidRPr="002E75E1">
        <w:t>–</w:t>
      </w:r>
      <w:r w:rsidRPr="002E75E1">
        <w:tab/>
        <w:t>ottaa huomioon työjärjestyksen 150 artiklan 5 kohdan ja 136 artiklan 4 kohdan,</w:t>
      </w:r>
    </w:p>
    <w:p w:rsidR="00435214" w:rsidRPr="002E75E1" w:rsidRDefault="00435214" w:rsidP="00B73655">
      <w:pPr>
        <w:pStyle w:val="NormalHanging12a"/>
        <w:widowControl/>
      </w:pPr>
      <w:r w:rsidRPr="002E75E1">
        <w:t>A.</w:t>
      </w:r>
      <w:r w:rsidRPr="002E75E1">
        <w:tab/>
        <w:t xml:space="preserve">ottaa huomioon, että helmikuusta 2022 lähtien noin 20 000 ukrainalaislasta on pakolla karkotettu Venäjän federaatioon ja Valko-Venäjälle tai pidätetty tilapäisesti miehitetyillä ukrainalaisalueilla ja että presidentti Zelenskyin ”Bring Kids Back UA” </w:t>
      </w:r>
      <w:r w:rsidRPr="002E75E1">
        <w:noBreakHyphen/>
        <w:t>aloitteen mukaan heistä vain 1 293 on palautettu ja 624:n on vahvistettu kuolleen; ottaa huomioon, että Yalen yliopistoon kuuluvan Humanitarian Research Labin (HRL) mukaan todelliset luvut ovat todennäköisesti paljon suurempia, koska siirrot ja karkotukset jatkuvat;</w:t>
      </w:r>
    </w:p>
    <w:p w:rsidR="00435214" w:rsidRPr="002E75E1" w:rsidRDefault="00435214" w:rsidP="00B73655">
      <w:pPr>
        <w:pStyle w:val="NormalHanging12a"/>
        <w:widowControl/>
        <w:rPr>
          <w:rFonts w:cstheme="minorHAnsi"/>
        </w:rPr>
      </w:pPr>
      <w:r w:rsidRPr="002E75E1">
        <w:t>B.</w:t>
      </w:r>
      <w:r w:rsidRPr="002E75E1">
        <w:tab/>
        <w:t xml:space="preserve">huomauttaa, että kansainvälisessä oikeudessa kielletään väestön pakolla siirtäminen miehitetylle alueelle tai karkottaminen miehitetyltä alueelta miehittäjän alueelle ja että tämä on Rooman perussäännön nojalla sotarikos, jossa voi olla kyse joukkotuhontaa koskevan yleissopimuksen mukaisesta joukkotuhonnasta; </w:t>
      </w:r>
    </w:p>
    <w:p w:rsidR="00435214" w:rsidRPr="002E75E1" w:rsidRDefault="00435214" w:rsidP="00B73655">
      <w:pPr>
        <w:pStyle w:val="NormalHanging12a"/>
        <w:widowControl/>
      </w:pPr>
      <w:r w:rsidRPr="002E75E1">
        <w:t>C.</w:t>
      </w:r>
      <w:r w:rsidRPr="002E75E1">
        <w:tab/>
        <w:t>ottaa huomioon, että Kansainvälinen rikostuomioistuin antoi 17. maaliskuuta 2023 pidätysmääräyksen Vladimir Putinista ja Marija Lvova-Belovasta heidän vastuustaan sotarikoksessa, joka koskee ukrainalaislasten laitonta siirtämistä ja karkottamista;</w:t>
      </w:r>
    </w:p>
    <w:p w:rsidR="00435214" w:rsidRPr="002E75E1" w:rsidRDefault="00435214" w:rsidP="00B73655">
      <w:pPr>
        <w:pStyle w:val="NormalHanging12a"/>
        <w:widowControl/>
      </w:pPr>
      <w:r w:rsidRPr="002E75E1">
        <w:t>1.</w:t>
      </w:r>
      <w:r w:rsidRPr="002E75E1">
        <w:tab/>
        <w:t xml:space="preserve">tuomitsee jyrkästi Venäjän federaation väkivaltaiset toimet ja Valko-Venäjän osallisuuden ukrainalaislasten kaltoinkohtelussa, mukaan lukien murhat, pakolla siirtäminen ja karkottaminen, laiton adoptio, seksuaalinen hyväksikäyttö ja riisto, </w:t>
      </w:r>
      <w:r w:rsidRPr="002E75E1">
        <w:lastRenderedPageBreak/>
        <w:t>pakkovenäläistäminen ja militarisointi; korostaa, että nämä teot ovat osa joukkotuhontastrategiaa ukrainalaisen identiteetin hävittämiseksi;</w:t>
      </w:r>
    </w:p>
    <w:p w:rsidR="00435214" w:rsidRPr="002E75E1" w:rsidRDefault="00435214" w:rsidP="00B73655">
      <w:pPr>
        <w:pStyle w:val="NormalHanging12a"/>
        <w:widowControl/>
      </w:pPr>
      <w:r w:rsidRPr="002E75E1">
        <w:t>2.</w:t>
      </w:r>
      <w:r w:rsidRPr="002E75E1">
        <w:tab/>
        <w:t>kehottaa EU:ta saattamaan näistä rikoksista vastuussa olevat tilille teoistaan ja rankaisemaan niihin sekaantuneita henkilöitä ja yhteisöjä;</w:t>
      </w:r>
    </w:p>
    <w:p w:rsidR="00435214" w:rsidRPr="002E75E1" w:rsidRDefault="00435214" w:rsidP="00B73655">
      <w:pPr>
        <w:pStyle w:val="NormalHanging12a"/>
        <w:widowControl/>
      </w:pPr>
      <w:r w:rsidRPr="002E75E1">
        <w:t>3.</w:t>
      </w:r>
      <w:r w:rsidRPr="002E75E1">
        <w:tab/>
        <w:t>vaatii, että nämä rikokset lopetetaan välittömästi ja että Venäjä ilmoittaa kaikkien karkotettujen ukrainalaislasten nimet ja olinpaikat ja varmistaa heidän hyvinvointinsa sekä turvallisen ja ehdottoman palauttamisensa;</w:t>
      </w:r>
    </w:p>
    <w:p w:rsidR="00435214" w:rsidRPr="002E75E1" w:rsidRDefault="00435214" w:rsidP="00B73655">
      <w:pPr>
        <w:pStyle w:val="NormalHanging12a"/>
        <w:widowControl/>
      </w:pPr>
      <w:r w:rsidRPr="002E75E1">
        <w:t>4.</w:t>
      </w:r>
      <w:r w:rsidRPr="002E75E1">
        <w:tab/>
        <w:t>kehottaa Venäjän federaatio- ja paikallistason viranomaisia myöntämään kansainvälisille järjestöille, kuten Punaisen Ristin kansainväliselle komitealle, YK:n ihmisoikeusvaltuutetun toimistolle ja Unicefille, pääsyn kaikkien karkotettujen ukrainalaislasten luokse;</w:t>
      </w:r>
    </w:p>
    <w:p w:rsidR="00A82861" w:rsidRPr="002E75E1" w:rsidRDefault="00A82861" w:rsidP="00B73655">
      <w:pPr>
        <w:pStyle w:val="NormalHanging12a"/>
        <w:widowControl/>
      </w:pPr>
      <w:r w:rsidRPr="002E75E1">
        <w:t>5</w:t>
      </w:r>
      <w:r w:rsidR="002E75E1" w:rsidRPr="002E75E1">
        <w:t>.</w:t>
      </w:r>
      <w:r w:rsidRPr="002E75E1">
        <w:tab/>
        <w:t xml:space="preserve">pitää valitettavana, että Punaisen Ristin kansainvälinen komitea on epäonnistumassa tehtävässään suojella Venäjälle ja Valko-Venäjälle karkotettuja tai tilapäisesti miehitetyille ukrainalaisalueille sijoitettuja ukrainalaislapsia; </w:t>
      </w:r>
    </w:p>
    <w:p w:rsidR="00435214" w:rsidRPr="002E75E1" w:rsidRDefault="00A82861" w:rsidP="00B73655">
      <w:pPr>
        <w:pStyle w:val="NormalHanging12a"/>
        <w:widowControl/>
      </w:pPr>
      <w:r w:rsidRPr="002E75E1">
        <w:t>6</w:t>
      </w:r>
      <w:r w:rsidR="00435214" w:rsidRPr="002E75E1">
        <w:t>.</w:t>
      </w:r>
      <w:r w:rsidR="00435214" w:rsidRPr="002E75E1">
        <w:tab/>
        <w:t xml:space="preserve">tuomitsee sen, että karkotetuista lapsista on pakolla tehty Venäjän kansalaisia ja heidät on valtion tuella adoptoitu venäläisperheisiin osana harkittua pakkosulauttamispolitiikkaa; </w:t>
      </w:r>
    </w:p>
    <w:p w:rsidR="00435214" w:rsidRPr="002E75E1" w:rsidRDefault="00A82861" w:rsidP="00B73655">
      <w:pPr>
        <w:pStyle w:val="NormalHanging12a"/>
        <w:widowControl/>
      </w:pPr>
      <w:r w:rsidRPr="002E75E1">
        <w:t>7</w:t>
      </w:r>
      <w:r w:rsidR="00435214" w:rsidRPr="002E75E1">
        <w:t>.</w:t>
      </w:r>
      <w:r w:rsidR="00435214" w:rsidRPr="002E75E1">
        <w:tab/>
        <w:t>kehottaa EU:ta tekemään tiivistä yhteistyötä ukrainalaisviranomaisten, kansainvälisten järjestöjen ja valtiosta riippumattomien järjestöjen kanssa ja tukemaan niitä niiden pyrkimyksissä dokumentoida kaikki kadonneet ja karkotetut ukrainalaislapset; kehottaa kansainvälistä yhteisöä, myös Yhdysvaltoja, säilyttämään HRL:n rahoituksen ja EU:ta varmistamaan sen toiminnan jatkumisen;</w:t>
      </w:r>
    </w:p>
    <w:p w:rsidR="00435214" w:rsidRPr="002E75E1" w:rsidRDefault="00A82861" w:rsidP="00B73655">
      <w:pPr>
        <w:pStyle w:val="NormalHanging12a"/>
        <w:widowControl/>
      </w:pPr>
      <w:r w:rsidRPr="002E75E1">
        <w:t>8</w:t>
      </w:r>
      <w:r w:rsidR="00435214" w:rsidRPr="002E75E1">
        <w:t>.</w:t>
      </w:r>
      <w:r w:rsidR="00435214" w:rsidRPr="002E75E1">
        <w:tab/>
        <w:t>korostaa, että mihin tahansa aitoon rauhansopimukseen on sisällyttävä näiden lasten kotiuttaminen sekä vastuuvelvollisuus pakkosiirroista ja -karkotuksista;</w:t>
      </w:r>
    </w:p>
    <w:p w:rsidR="00435214" w:rsidRPr="002E75E1" w:rsidRDefault="00A82861" w:rsidP="00B73655">
      <w:pPr>
        <w:pStyle w:val="NormalHanging12a"/>
        <w:widowControl/>
      </w:pPr>
      <w:r w:rsidRPr="002E75E1">
        <w:t>9</w:t>
      </w:r>
      <w:r w:rsidR="00435214" w:rsidRPr="002E75E1">
        <w:t>.</w:t>
      </w:r>
      <w:r w:rsidR="00435214" w:rsidRPr="002E75E1">
        <w:tab/>
        <w:t>kehottaa kansainvälistä yhteisöä saattamaan Venäjän tilille teoistaan lujittamalla koordinointia Kansainvälisen rikostuomioistuimen, Kansainvälisen tuomioistuimen ja Ukrainaan kohdistuvaa hyökkäysrikosta käsittelevän erityistuomioistuimen kautta;</w:t>
      </w:r>
    </w:p>
    <w:p w:rsidR="00E365E1" w:rsidRPr="004A7960" w:rsidRDefault="00A82861" w:rsidP="00B73655">
      <w:pPr>
        <w:widowControl/>
        <w:spacing w:after="240"/>
        <w:ind w:left="567" w:hanging="567"/>
      </w:pPr>
      <w:r w:rsidRPr="002E75E1">
        <w:t>10</w:t>
      </w:r>
      <w:r w:rsidR="00435214" w:rsidRPr="002E75E1">
        <w:t>.</w:t>
      </w:r>
      <w:r w:rsidR="00435214" w:rsidRPr="002E75E1">
        <w:tab/>
        <w:t>kehottaa puhemiestä välittämään tämän päätöslauselman varapuheenjohtajalle / korkealle edustajalle, neuvostolle, komissiolle, jäsenvaltioiden hallituksille ja parlamenteille, Euroopan neuvostolle, Etyjille, Ukrainan presidentille, hallitukselle ja parlamentille sekä Yhdysvalloille, Venäjälle ja Valko-Venäjälle.</w:t>
      </w:r>
    </w:p>
    <w:sectPr w:rsidR="00E365E1" w:rsidRPr="004A7960" w:rsidSect="004A796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F49" w:rsidRPr="004A7960" w:rsidRDefault="007E6F49">
      <w:r w:rsidRPr="004A7960">
        <w:separator/>
      </w:r>
    </w:p>
  </w:endnote>
  <w:endnote w:type="continuationSeparator" w:id="0">
    <w:p w:rsidR="007E6F49" w:rsidRPr="004A7960" w:rsidRDefault="007E6F49">
      <w:r w:rsidRPr="004A79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F49" w:rsidRPr="004A7960" w:rsidRDefault="007E6F49">
      <w:r w:rsidRPr="004A7960">
        <w:separator/>
      </w:r>
    </w:p>
  </w:footnote>
  <w:footnote w:type="continuationSeparator" w:id="0">
    <w:p w:rsidR="007E6F49" w:rsidRPr="004A7960" w:rsidRDefault="007E6F49">
      <w:r w:rsidRPr="004A796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2025"/>
    <w:docVar w:name="dvlangue" w:val="FI"/>
    <w:docVar w:name="dvnumam" w:val="0"/>
    <w:docVar w:name="dvpe" w:val="772.556"/>
    <w:docVar w:name="dvtitre" w:val="Euroopan parlamentin päätöslauselma 8. toukokuuta 2025 Venäjän pakkosiirtämien ukrainalaislasten palauttamisesta(2025/2691(RSP))"/>
  </w:docVars>
  <w:rsids>
    <w:rsidRoot w:val="007E6F49"/>
    <w:rsid w:val="00002272"/>
    <w:rsid w:val="00064002"/>
    <w:rsid w:val="000677B9"/>
    <w:rsid w:val="000831BA"/>
    <w:rsid w:val="000A42CC"/>
    <w:rsid w:val="000E7DD9"/>
    <w:rsid w:val="0010095E"/>
    <w:rsid w:val="00125B37"/>
    <w:rsid w:val="00187494"/>
    <w:rsid w:val="001F32AE"/>
    <w:rsid w:val="002767FF"/>
    <w:rsid w:val="002B18FE"/>
    <w:rsid w:val="002B5493"/>
    <w:rsid w:val="002E75E1"/>
    <w:rsid w:val="00343214"/>
    <w:rsid w:val="00361C00"/>
    <w:rsid w:val="00395FA1"/>
    <w:rsid w:val="003E15D4"/>
    <w:rsid w:val="00411CCE"/>
    <w:rsid w:val="0041666E"/>
    <w:rsid w:val="00421060"/>
    <w:rsid w:val="00435214"/>
    <w:rsid w:val="00471C19"/>
    <w:rsid w:val="004867E3"/>
    <w:rsid w:val="00494A28"/>
    <w:rsid w:val="004A7960"/>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F4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861"/>
    <w:rsid w:val="00AB441E"/>
    <w:rsid w:val="00AB6293"/>
    <w:rsid w:val="00AE0928"/>
    <w:rsid w:val="00AF3B82"/>
    <w:rsid w:val="00B12E95"/>
    <w:rsid w:val="00B22876"/>
    <w:rsid w:val="00B558F0"/>
    <w:rsid w:val="00B7365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9310E"/>
  <w15:chartTrackingRefBased/>
  <w15:docId w15:val="{CA967082-4A40-4119-AB87-B798777C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65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35214"/>
    <w:pPr>
      <w:spacing w:after="240"/>
      <w:ind w:left="567" w:hanging="567"/>
    </w:pPr>
  </w:style>
  <w:style w:type="paragraph" w:customStyle="1" w:styleId="EPComma">
    <w:name w:val="EPComma"/>
    <w:basedOn w:val="Normal"/>
    <w:link w:val="EPCommaChar"/>
    <w:rsid w:val="00435214"/>
    <w:pPr>
      <w:spacing w:before="480" w:after="240"/>
    </w:pPr>
  </w:style>
  <w:style w:type="character" w:customStyle="1" w:styleId="NormalHanging12aChar">
    <w:name w:val="NormalHanging12a Char"/>
    <w:basedOn w:val="DefaultParagraphFont"/>
    <w:link w:val="NormalHanging12a"/>
    <w:locked/>
    <w:rsid w:val="00435214"/>
    <w:rPr>
      <w:sz w:val="24"/>
      <w:lang w:val="fi-FI"/>
    </w:rPr>
  </w:style>
  <w:style w:type="character" w:customStyle="1" w:styleId="EPCommaChar">
    <w:name w:val="EPComma Char"/>
    <w:basedOn w:val="DefaultParagraphFont"/>
    <w:link w:val="EPComma"/>
    <w:rsid w:val="00435214"/>
    <w:rPr>
      <w:sz w:val="24"/>
      <w:lang w:val="fi-FI"/>
    </w:rPr>
  </w:style>
  <w:style w:type="paragraph" w:styleId="Footer">
    <w:name w:val="footer"/>
    <w:basedOn w:val="Normal"/>
    <w:link w:val="FooterChar"/>
    <w:rsid w:val="00B73655"/>
    <w:pPr>
      <w:tabs>
        <w:tab w:val="center" w:pos="4513"/>
        <w:tab w:val="right" w:pos="9026"/>
      </w:tabs>
    </w:pPr>
  </w:style>
  <w:style w:type="character" w:customStyle="1" w:styleId="FooterChar">
    <w:name w:val="Footer Char"/>
    <w:basedOn w:val="DefaultParagraphFont"/>
    <w:link w:val="Footer"/>
    <w:rsid w:val="00B7365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4845B-0A7F-41FD-8C73-1CABCA7F1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449</Words>
  <Characters>3983</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2025-05-08T11:56:00Z</dcterms:created>
  <dcterms:modified xsi:type="dcterms:W3CDTF">2025-05-08T11:56:00Z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B10-0249/2025</vt:lpwstr>
  </property>
  <property fmtid="{D5CDD505-2E9C-101B-9397-08002B2CF9AE}" pid="4" name="&lt;Type&gt;">
    <vt:lpwstr>RR</vt:lpwstr>
  </property>
</Properties>
</file>