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110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1108" w:rsidRDefault="00B04E96" w:rsidP="0010095E">
            <w:pPr>
              <w:pStyle w:val="EPName"/>
            </w:pPr>
            <w:r w:rsidRPr="00801108">
              <w:t>Europski parlament</w:t>
            </w:r>
          </w:p>
          <w:p w:rsidR="00751A4A" w:rsidRPr="008011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1108">
              <w:t>2024</w:t>
            </w:r>
            <w:r w:rsidR="00817416" w:rsidRPr="00801108">
              <w:t>-202</w:t>
            </w:r>
            <w:r w:rsidRPr="0080110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1108" w:rsidRDefault="00187494" w:rsidP="0010095E">
            <w:pPr>
              <w:pStyle w:val="EPLogo"/>
            </w:pPr>
            <w:r w:rsidRPr="00801108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1108" w:rsidRDefault="00D058B8" w:rsidP="004C5D52">
      <w:pPr>
        <w:pStyle w:val="LineTop"/>
      </w:pPr>
    </w:p>
    <w:p w:rsidR="00680577" w:rsidRPr="00801108" w:rsidRDefault="00B04E96" w:rsidP="00680577">
      <w:pPr>
        <w:pStyle w:val="EPBodyTA1"/>
      </w:pPr>
      <w:r w:rsidRPr="00801108">
        <w:t>USVOJENI TEKSTOVI</w:t>
      </w:r>
    </w:p>
    <w:p w:rsidR="00D058B8" w:rsidRPr="00801108" w:rsidRDefault="00D058B8" w:rsidP="00D058B8">
      <w:pPr>
        <w:pStyle w:val="LineBottom"/>
      </w:pPr>
    </w:p>
    <w:p w:rsidR="00B04E96" w:rsidRPr="00801108" w:rsidRDefault="00B04E96" w:rsidP="00B04E96">
      <w:pPr>
        <w:pStyle w:val="ATHeading1"/>
      </w:pPr>
      <w:bookmarkStart w:id="0" w:name="TANumber"/>
      <w:r w:rsidRPr="00801108">
        <w:t>P10_TA(2025)00</w:t>
      </w:r>
      <w:r w:rsidR="008A0186">
        <w:t>97</w:t>
      </w:r>
      <w:bookmarkStart w:id="1" w:name="_GoBack"/>
      <w:bookmarkEnd w:id="0"/>
      <w:bookmarkEnd w:id="1"/>
    </w:p>
    <w:p w:rsidR="00B04E96" w:rsidRPr="00801108" w:rsidRDefault="00B04E96" w:rsidP="00B04E96">
      <w:pPr>
        <w:pStyle w:val="ATHeading2"/>
      </w:pPr>
      <w:bookmarkStart w:id="2" w:name="title"/>
      <w:r w:rsidRPr="00801108">
        <w:t>Povrede vjerskih sloboda u Tibetu</w:t>
      </w:r>
      <w:bookmarkEnd w:id="2"/>
    </w:p>
    <w:p w:rsidR="00B04E96" w:rsidRPr="00801108" w:rsidRDefault="00B04E96" w:rsidP="00B04E96">
      <w:pPr>
        <w:rPr>
          <w:i/>
          <w:vanish/>
        </w:rPr>
      </w:pPr>
      <w:r w:rsidRPr="00801108">
        <w:rPr>
          <w:i/>
        </w:rPr>
        <w:fldChar w:fldCharType="begin"/>
      </w:r>
      <w:r w:rsidRPr="00801108">
        <w:rPr>
          <w:i/>
        </w:rPr>
        <w:instrText xml:space="preserve"> TC"(</w:instrText>
      </w:r>
      <w:bookmarkStart w:id="3" w:name="DocNumber"/>
      <w:r w:rsidRPr="00801108">
        <w:rPr>
          <w:i/>
        </w:rPr>
        <w:instrText>B10-0248</w:instrText>
      </w:r>
      <w:r w:rsidR="009D0366">
        <w:rPr>
          <w:i/>
        </w:rPr>
        <w:instrText>, 0251, 0254, 0256 i 0259</w:instrText>
      </w:r>
      <w:r w:rsidRPr="00801108">
        <w:rPr>
          <w:i/>
        </w:rPr>
        <w:instrText>/2025</w:instrText>
      </w:r>
      <w:bookmarkEnd w:id="3"/>
      <w:r w:rsidRPr="00801108">
        <w:rPr>
          <w:i/>
        </w:rPr>
        <w:instrText xml:space="preserve">)"\l3 \n&gt; \* MERGEFORMAT </w:instrText>
      </w:r>
      <w:r w:rsidRPr="00801108">
        <w:rPr>
          <w:i/>
        </w:rPr>
        <w:fldChar w:fldCharType="end"/>
      </w:r>
    </w:p>
    <w:p w:rsidR="00B04E96" w:rsidRPr="00801108" w:rsidRDefault="00B04E96" w:rsidP="00B04E96">
      <w:pPr>
        <w:rPr>
          <w:vanish/>
        </w:rPr>
      </w:pPr>
      <w:bookmarkStart w:id="4" w:name="PE"/>
      <w:r w:rsidRPr="00801108">
        <w:rPr>
          <w:vanish/>
        </w:rPr>
        <w:t>PE772.555</w:t>
      </w:r>
      <w:bookmarkEnd w:id="4"/>
    </w:p>
    <w:p w:rsidR="00B04E96" w:rsidRPr="00801108" w:rsidRDefault="00B04E96" w:rsidP="00B04E96">
      <w:pPr>
        <w:pStyle w:val="ATHeading3"/>
      </w:pPr>
      <w:bookmarkStart w:id="5" w:name="Sujet"/>
      <w:r w:rsidRPr="00801108">
        <w:t>Rezolu</w:t>
      </w:r>
      <w:r w:rsidR="00801108">
        <w:t>cija Europskog parlamenta od 8</w:t>
      </w:r>
      <w:r w:rsidRPr="00801108">
        <w:t xml:space="preserve">. </w:t>
      </w:r>
      <w:r w:rsidR="00801108">
        <w:t xml:space="preserve">svibnja </w:t>
      </w:r>
      <w:r w:rsidRPr="00801108">
        <w:t>2025. o povredi vjerskih sloboda u Tibetu</w:t>
      </w:r>
      <w:bookmarkEnd w:id="5"/>
      <w:r w:rsidRPr="00801108">
        <w:t xml:space="preserve"> </w:t>
      </w:r>
      <w:bookmarkStart w:id="6" w:name="References"/>
      <w:r w:rsidRPr="00801108">
        <w:t>(2025/2692(RSP))</w:t>
      </w:r>
      <w:bookmarkEnd w:id="6"/>
    </w:p>
    <w:p w:rsidR="00542D63" w:rsidRPr="00801108" w:rsidRDefault="00542D63" w:rsidP="00542D63">
      <w:pPr>
        <w:pStyle w:val="EPComma"/>
      </w:pPr>
      <w:bookmarkStart w:id="7" w:name="TextBodyBegin"/>
      <w:bookmarkEnd w:id="7"/>
      <w:r w:rsidRPr="00801108">
        <w:rPr>
          <w:i/>
          <w:iCs/>
        </w:rPr>
        <w:t>Europski parlament,</w:t>
      </w:r>
    </w:p>
    <w:p w:rsidR="00542D63" w:rsidRPr="00801108" w:rsidRDefault="00542D63" w:rsidP="00542D63">
      <w:pPr>
        <w:pStyle w:val="NormalHanging12a"/>
      </w:pPr>
      <w:r w:rsidRPr="00801108">
        <w:t>–</w:t>
      </w:r>
      <w:r w:rsidRPr="00801108">
        <w:tab/>
        <w:t>uzimajući u obzir svoje prethodne rezolucije o Tibetu i Kini,</w:t>
      </w:r>
    </w:p>
    <w:p w:rsidR="00542D63" w:rsidRPr="00801108" w:rsidRDefault="00542D63" w:rsidP="00542D63">
      <w:pPr>
        <w:pStyle w:val="NormalHanging12a"/>
      </w:pPr>
      <w:r w:rsidRPr="00801108">
        <w:t>–</w:t>
      </w:r>
      <w:r w:rsidRPr="00801108">
        <w:tab/>
        <w:t>uzimajući u obzir članak 150. stavak 5. i članak 136. stavak 4. Poslovnika,</w:t>
      </w:r>
    </w:p>
    <w:p w:rsidR="00542D63" w:rsidRPr="00801108" w:rsidRDefault="00542D63" w:rsidP="00542D63">
      <w:pPr>
        <w:pStyle w:val="NormalHanging12a"/>
      </w:pPr>
      <w:r w:rsidRPr="00801108">
        <w:t>A.</w:t>
      </w:r>
      <w:r w:rsidRPr="00801108">
        <w:tab/>
        <w:t xml:space="preserve">budući da kineske vlasti pod vodstvom </w:t>
      </w:r>
      <w:proofErr w:type="spellStart"/>
      <w:r w:rsidRPr="00801108">
        <w:t>Xija</w:t>
      </w:r>
      <w:proofErr w:type="spellEnd"/>
      <w:r w:rsidRPr="00801108">
        <w:t xml:space="preserve"> </w:t>
      </w:r>
      <w:proofErr w:type="spellStart"/>
      <w:r w:rsidRPr="00801108">
        <w:t>Jinpinga</w:t>
      </w:r>
      <w:proofErr w:type="spellEnd"/>
      <w:r w:rsidRPr="00801108">
        <w:t xml:space="preserve"> postaju sve represivnije; budući da se stanje ljudskih prava u Tibetu i dalje pogoršava; budući da bi poštovanje ljudskih prava, demokracije i vladavine prava trebalo biti u središtu odnosa između EU-a i Kine;</w:t>
      </w:r>
    </w:p>
    <w:p w:rsidR="00542D63" w:rsidRPr="00801108" w:rsidRDefault="00542D63" w:rsidP="00542D63">
      <w:pPr>
        <w:pStyle w:val="NormalHanging12a"/>
      </w:pPr>
      <w:r w:rsidRPr="00801108">
        <w:t>B.</w:t>
      </w:r>
      <w:r w:rsidRPr="00801108">
        <w:tab/>
        <w:t xml:space="preserve">budući da je </w:t>
      </w:r>
      <w:proofErr w:type="spellStart"/>
      <w:r w:rsidRPr="00801108">
        <w:t>Tulku</w:t>
      </w:r>
      <w:proofErr w:type="spellEnd"/>
      <w:r w:rsidRPr="00801108">
        <w:t xml:space="preserve"> </w:t>
      </w:r>
      <w:proofErr w:type="spellStart"/>
      <w:r w:rsidRPr="00801108">
        <w:t>Hungkar</w:t>
      </w:r>
      <w:proofErr w:type="spellEnd"/>
      <w:r w:rsidRPr="00801108">
        <w:t xml:space="preserve"> </w:t>
      </w:r>
      <w:proofErr w:type="spellStart"/>
      <w:r w:rsidRPr="00801108">
        <w:t>Dorje</w:t>
      </w:r>
      <w:proofErr w:type="spellEnd"/>
      <w:r w:rsidRPr="00801108">
        <w:t>, ugledni tibetanski budistički vjerski vođa i humanitarna ličnost, preminuo 28. ožujka 2025. pod sumnjivim okolnostima dok je bio u pritvoru u Vijetnamu, nakon što su ga uhitile vijetnamske i kineske vlasti; budući da je njegovo tijelo navodno kremirano bez pristanka njegove obitelji, što je izazvalo ozbiljnu zabrinutost;</w:t>
      </w:r>
    </w:p>
    <w:p w:rsidR="00542D63" w:rsidRPr="00801108" w:rsidRDefault="00542D63" w:rsidP="00542D63">
      <w:pPr>
        <w:pStyle w:val="NormalHanging12a"/>
      </w:pPr>
      <w:r w:rsidRPr="00801108">
        <w:t>C.</w:t>
      </w:r>
      <w:r w:rsidRPr="00801108">
        <w:tab/>
        <w:t>budući da su tibetanski budisti, koji su sustavno meta kineskih vlasti i žrtve prisilnih nestanaka i fizičkog zlostavljanja, najveća vjerska skupina među političkim zatvorenicima u Kini;</w:t>
      </w:r>
    </w:p>
    <w:p w:rsidR="00542D63" w:rsidRPr="00801108" w:rsidRDefault="00542D63" w:rsidP="00542D63">
      <w:pPr>
        <w:pStyle w:val="NormalHanging12a"/>
      </w:pPr>
      <w:r w:rsidRPr="00801108">
        <w:t>D.</w:t>
      </w:r>
      <w:r w:rsidRPr="00801108">
        <w:tab/>
        <w:t>budući da, prema vjerodostojnim izvješćima, kineske vlasti vrše velik pritisak na istaknute lame (</w:t>
      </w:r>
      <w:proofErr w:type="spellStart"/>
      <w:r w:rsidRPr="00801108">
        <w:rPr>
          <w:i/>
          <w:iCs/>
        </w:rPr>
        <w:t>rinpoche</w:t>
      </w:r>
      <w:proofErr w:type="spellEnd"/>
      <w:r w:rsidRPr="00801108">
        <w:t xml:space="preserve">) radi usklađivanja s </w:t>
      </w:r>
      <w:proofErr w:type="spellStart"/>
      <w:r w:rsidRPr="00801108">
        <w:t>narativom</w:t>
      </w:r>
      <w:proofErr w:type="spellEnd"/>
      <w:r w:rsidRPr="00801108">
        <w:t xml:space="preserve"> Komunističke partije Kine, među ostalim prisilnim ispitivanjima i pokušajima jačanja potpore </w:t>
      </w:r>
      <w:proofErr w:type="spellStart"/>
      <w:r w:rsidRPr="00801108">
        <w:t>Panchenu</w:t>
      </w:r>
      <w:proofErr w:type="spellEnd"/>
      <w:r w:rsidRPr="00801108">
        <w:t xml:space="preserve"> Lami, kojeg je imenovala Kina;</w:t>
      </w:r>
    </w:p>
    <w:p w:rsidR="00542D63" w:rsidRPr="00801108" w:rsidRDefault="00542D63" w:rsidP="00542D63">
      <w:pPr>
        <w:pStyle w:val="NormalHanging12a"/>
      </w:pPr>
      <w:r w:rsidRPr="00801108">
        <w:t>1.</w:t>
      </w:r>
      <w:r w:rsidRPr="00801108">
        <w:tab/>
        <w:t>oštro osuđuje represivne politike asimilacije diljem Narodne Republike Kine i njihovo kršenje univerzalnih ljudskih prava, posebno u Tibetu, kojima se nastoje ukloniti različite tibetanske vjerske i kulturne tradicije i baština; traži jasno razdvajanje države i religije u Kini;</w:t>
      </w:r>
    </w:p>
    <w:p w:rsidR="00542D63" w:rsidRPr="00801108" w:rsidRDefault="00542D63" w:rsidP="00542D63">
      <w:pPr>
        <w:pStyle w:val="NormalHanging12a"/>
      </w:pPr>
      <w:r w:rsidRPr="00801108">
        <w:t>2.</w:t>
      </w:r>
      <w:r w:rsidRPr="00801108">
        <w:tab/>
        <w:t>snažno se protivi svakom pokušaju uplitanja kineske vlade u odabir tibetanskih budističkih duhovnih vođa, među ostalim dalaj lame;</w:t>
      </w:r>
    </w:p>
    <w:p w:rsidR="00542D63" w:rsidRPr="00801108" w:rsidRDefault="00542D63" w:rsidP="00542D63">
      <w:pPr>
        <w:pStyle w:val="NormalHanging12a"/>
      </w:pPr>
      <w:r w:rsidRPr="00801108">
        <w:lastRenderedPageBreak/>
        <w:t>3.</w:t>
      </w:r>
      <w:r w:rsidRPr="00801108">
        <w:tab/>
        <w:t xml:space="preserve">izražava duboku zabrinutost i žalost zbog sumnjive smrti </w:t>
      </w:r>
      <w:proofErr w:type="spellStart"/>
      <w:r w:rsidRPr="00801108">
        <w:t>Tulkua</w:t>
      </w:r>
      <w:proofErr w:type="spellEnd"/>
      <w:r w:rsidRPr="00801108">
        <w:t xml:space="preserve"> </w:t>
      </w:r>
      <w:proofErr w:type="spellStart"/>
      <w:r w:rsidRPr="00801108">
        <w:t>Hungkara</w:t>
      </w:r>
      <w:proofErr w:type="spellEnd"/>
      <w:r w:rsidRPr="00801108">
        <w:t xml:space="preserve"> </w:t>
      </w:r>
      <w:proofErr w:type="spellStart"/>
      <w:r w:rsidRPr="00801108">
        <w:t>Dorja</w:t>
      </w:r>
      <w:proofErr w:type="spellEnd"/>
      <w:r w:rsidRPr="00801108">
        <w:t xml:space="preserve"> te izražava iskrenu sućut njegovoj obitelji, samostanu i sljedbenicima;</w:t>
      </w:r>
    </w:p>
    <w:p w:rsidR="00542D63" w:rsidRPr="00801108" w:rsidRDefault="00542D63" w:rsidP="00542D63">
      <w:pPr>
        <w:pStyle w:val="NormalHanging12a"/>
      </w:pPr>
      <w:r w:rsidRPr="00801108">
        <w:t>4.</w:t>
      </w:r>
      <w:r w:rsidRPr="00801108">
        <w:tab/>
        <w:t>oštro osuđuje kontinuirani progon tibetanskih vjerskih i kulturnih vođa i transnacionalnu represiju koju provode kineske vlasti, među ostalim kulturnu i jezičnu asimilaciju djece u državnim školama sa smještajem, što je dio šire politike prisilne asimilacije; traži od država članica da suspendiraju ugovore o izručenju s Narodnom Republikom Kinom;</w:t>
      </w:r>
    </w:p>
    <w:p w:rsidR="00542D63" w:rsidRPr="00801108" w:rsidRDefault="00542D63" w:rsidP="00542D63">
      <w:pPr>
        <w:pStyle w:val="NormalHanging12a"/>
      </w:pPr>
      <w:r w:rsidRPr="00801108">
        <w:t>5.</w:t>
      </w:r>
      <w:r w:rsidRPr="00801108">
        <w:tab/>
        <w:t>traži hitnu, neovisnu, nepristranu i transparentnu istragu njegove smrti, uz međunarodni nadzor i pristup dokazima i svjedocima te hitan povratak njegovih posmrtnih ostataka;</w:t>
      </w:r>
    </w:p>
    <w:p w:rsidR="00542D63" w:rsidRPr="00801108" w:rsidRDefault="00542D63" w:rsidP="00542D63">
      <w:pPr>
        <w:pStyle w:val="NormalHanging12a"/>
      </w:pPr>
      <w:r w:rsidRPr="00801108">
        <w:t>6.</w:t>
      </w:r>
      <w:r w:rsidRPr="00801108">
        <w:tab/>
        <w:t>zahtijeva da se počinitelji privedu pravdi u skladu s međunarodnim standardima i zakonima u području ljudskih prava; zahtijeva da EU nametne sankcije dužnosnicima i subjektima odgovornima za kršenja ljudskih prava u Tibetu;</w:t>
      </w:r>
    </w:p>
    <w:p w:rsidR="00542D63" w:rsidRPr="00801108" w:rsidRDefault="00542D63" w:rsidP="00542D63">
      <w:pPr>
        <w:pStyle w:val="NormalHanging12a"/>
      </w:pPr>
      <w:r w:rsidRPr="00801108">
        <w:t>7.</w:t>
      </w:r>
      <w:r w:rsidRPr="00801108">
        <w:tab/>
        <w:t xml:space="preserve">apelira na Narodnu Republiku Kinu da poštuje svoje obveze u skladu s međunarodnim pravom i prekine svaku diskriminaciju vjerskih i etničkih manjina, dopusti mirnu vjersku praksu i oslobodi sve vjerske i političke zatvorenike, među ostalim legitimne </w:t>
      </w:r>
      <w:proofErr w:type="spellStart"/>
      <w:r w:rsidRPr="00801108">
        <w:t>Panchena</w:t>
      </w:r>
      <w:proofErr w:type="spellEnd"/>
      <w:r w:rsidRPr="00801108">
        <w:t xml:space="preserve"> Lamu i </w:t>
      </w:r>
      <w:proofErr w:type="spellStart"/>
      <w:r w:rsidRPr="00801108">
        <w:t>Ilhama</w:t>
      </w:r>
      <w:proofErr w:type="spellEnd"/>
      <w:r w:rsidRPr="00801108">
        <w:t xml:space="preserve"> </w:t>
      </w:r>
      <w:proofErr w:type="spellStart"/>
      <w:r w:rsidRPr="00801108">
        <w:t>Tohtija</w:t>
      </w:r>
      <w:proofErr w:type="spellEnd"/>
      <w:r w:rsidRPr="00801108">
        <w:t>;</w:t>
      </w:r>
    </w:p>
    <w:p w:rsidR="00542D63" w:rsidRPr="00801108" w:rsidRDefault="00542D63" w:rsidP="00542D63">
      <w:pPr>
        <w:pStyle w:val="NormalHanging12a"/>
      </w:pPr>
      <w:r w:rsidRPr="00801108">
        <w:t>8.</w:t>
      </w:r>
      <w:r w:rsidRPr="00801108">
        <w:tab/>
        <w:t xml:space="preserve">apelira na EU i države članice da to pitanje pokrenu u bilateralnim i multilateralnim dijalozima s Narodnom Republikom Kinom i Vijetnamom te da zahtijevaju preuzimanje odgovornosti za kršenja ljudskih prava u Tibetu; ustraje u tome i da se riješi problem represije nad drugim vjerskim manjinama, kao što su </w:t>
      </w:r>
      <w:proofErr w:type="spellStart"/>
      <w:r w:rsidRPr="00801108">
        <w:t>Ujguri</w:t>
      </w:r>
      <w:proofErr w:type="spellEnd"/>
      <w:r w:rsidRPr="00801108">
        <w:t xml:space="preserve"> u </w:t>
      </w:r>
      <w:proofErr w:type="spellStart"/>
      <w:r w:rsidRPr="00801108">
        <w:t>Xinjiangu</w:t>
      </w:r>
      <w:proofErr w:type="spellEnd"/>
      <w:r w:rsidRPr="00801108">
        <w:t>;</w:t>
      </w:r>
    </w:p>
    <w:p w:rsidR="00E365E1" w:rsidRPr="00801108" w:rsidRDefault="00542D63" w:rsidP="00801108">
      <w:pPr>
        <w:ind w:left="567" w:hanging="567"/>
      </w:pPr>
      <w:r w:rsidRPr="00801108">
        <w:t>9.</w:t>
      </w:r>
      <w:r w:rsidRPr="00801108">
        <w:tab/>
        <w:t>nalaže svojoj predsjednici da ovu Rezoluciju proslijedi posebnom predstavniku EU-a, vladama Narodne Republike Kine i Vijetnama, visokom povjereniku UN-a za ljudska prava i Središnjoj tibetanskoj upravi.</w:t>
      </w:r>
    </w:p>
    <w:sectPr w:rsidR="00E365E1" w:rsidRPr="00801108" w:rsidSect="00AF63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E96" w:rsidRPr="00AF63B1" w:rsidRDefault="00B04E96">
      <w:r w:rsidRPr="00AF63B1">
        <w:separator/>
      </w:r>
    </w:p>
  </w:endnote>
  <w:endnote w:type="continuationSeparator" w:id="0">
    <w:p w:rsidR="00B04E96" w:rsidRPr="00AF63B1" w:rsidRDefault="00B04E96">
      <w:r w:rsidRPr="00AF63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63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63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63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E96" w:rsidRPr="00AF63B1" w:rsidRDefault="00B04E96">
      <w:r w:rsidRPr="00AF63B1">
        <w:separator/>
      </w:r>
    </w:p>
  </w:footnote>
  <w:footnote w:type="continuationSeparator" w:id="0">
    <w:p w:rsidR="00B04E96" w:rsidRPr="00AF63B1" w:rsidRDefault="00B04E96">
      <w:r w:rsidRPr="00AF63B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63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63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63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/2025"/>
    <w:docVar w:name="dvlangue" w:val="HR"/>
    <w:docVar w:name="dvnumam" w:val="0"/>
    <w:docVar w:name="dvpe" w:val="772.555"/>
    <w:docVar w:name="dvtitre" w:val="Rezolucija Europskog parlamenta od .... 2025. o povredi vjerskih sloboda u Tibetu(2025/2692(RSP))"/>
  </w:docVars>
  <w:rsids>
    <w:rsidRoot w:val="00B04E9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D6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108"/>
    <w:rsid w:val="00817416"/>
    <w:rsid w:val="00842779"/>
    <w:rsid w:val="00865F67"/>
    <w:rsid w:val="00881A7B"/>
    <w:rsid w:val="008840E5"/>
    <w:rsid w:val="00887B3E"/>
    <w:rsid w:val="008A0186"/>
    <w:rsid w:val="008C2AC6"/>
    <w:rsid w:val="00930C23"/>
    <w:rsid w:val="0093193B"/>
    <w:rsid w:val="009509D8"/>
    <w:rsid w:val="00950B64"/>
    <w:rsid w:val="00981893"/>
    <w:rsid w:val="009D0366"/>
    <w:rsid w:val="00A1687D"/>
    <w:rsid w:val="00A43E52"/>
    <w:rsid w:val="00A4678D"/>
    <w:rsid w:val="00A778C7"/>
    <w:rsid w:val="00AB441E"/>
    <w:rsid w:val="00AB6293"/>
    <w:rsid w:val="00AE0928"/>
    <w:rsid w:val="00AF3B82"/>
    <w:rsid w:val="00AF63B1"/>
    <w:rsid w:val="00B04E9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57E7A"/>
  <w15:chartTrackingRefBased/>
  <w15:docId w15:val="{30F16CE6-0196-43F9-93E7-989B4261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42D6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42D6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42D6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8776C-2B49-4FE0-8796-E0B67D21C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2025-05-08T11:45:00Z</dcterms:created>
  <dcterms:modified xsi:type="dcterms:W3CDTF">2025-05-08T11:45:00Z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B10-0248/2025</vt:lpwstr>
  </property>
  <property fmtid="{D5CDD505-2E9C-101B-9397-08002B2CF9AE}" pid="4" name="&lt;Type&gt;">
    <vt:lpwstr>RR</vt:lpwstr>
  </property>
</Properties>
</file>