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319D6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E319D6" w:rsidRDefault="002C5136" w:rsidP="0010095E">
            <w:pPr>
              <w:pStyle w:val="EPName"/>
            </w:pPr>
            <w:bookmarkStart w:id="0" w:name="_GoBack"/>
            <w:bookmarkEnd w:id="0"/>
            <w:r w:rsidRPr="00E319D6">
              <w:t>Parlamento europeo</w:t>
            </w:r>
          </w:p>
          <w:p w:rsidR="00751A4A" w:rsidRPr="00E319D6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319D6">
              <w:t>2024</w:t>
            </w:r>
            <w:r w:rsidR="00817416" w:rsidRPr="00E319D6">
              <w:t>-202</w:t>
            </w:r>
            <w:r w:rsidRPr="00E319D6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E319D6" w:rsidRDefault="00187494" w:rsidP="0010095E">
            <w:pPr>
              <w:pStyle w:val="EPLogo"/>
            </w:pPr>
            <w:r w:rsidRPr="00E319D6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E319D6" w:rsidRDefault="00D058B8" w:rsidP="004C5D52">
      <w:pPr>
        <w:pStyle w:val="LineTop"/>
      </w:pPr>
    </w:p>
    <w:p w:rsidR="00680577" w:rsidRPr="00E319D6" w:rsidRDefault="002C5136" w:rsidP="00680577">
      <w:pPr>
        <w:pStyle w:val="EPBodyTA1"/>
      </w:pPr>
      <w:r w:rsidRPr="00E319D6">
        <w:t>TESTI APPROVATI</w:t>
      </w:r>
    </w:p>
    <w:p w:rsidR="00D058B8" w:rsidRPr="00E319D6" w:rsidRDefault="00D058B8" w:rsidP="00D058B8">
      <w:pPr>
        <w:pStyle w:val="LineBottom"/>
      </w:pPr>
    </w:p>
    <w:p w:rsidR="002C5136" w:rsidRPr="00E319D6" w:rsidRDefault="002C5136" w:rsidP="002C5136">
      <w:pPr>
        <w:pStyle w:val="ATHeading1"/>
      </w:pPr>
      <w:bookmarkStart w:id="1" w:name="TANumber"/>
      <w:r w:rsidRPr="00E319D6">
        <w:t>P10_</w:t>
      </w:r>
      <w:proofErr w:type="gramStart"/>
      <w:r w:rsidRPr="00E319D6">
        <w:t>TA(</w:t>
      </w:r>
      <w:proofErr w:type="gramEnd"/>
      <w:r w:rsidRPr="00E319D6">
        <w:t>2025)00</w:t>
      </w:r>
      <w:bookmarkEnd w:id="1"/>
      <w:r w:rsidR="00E319D6" w:rsidRPr="00E319D6">
        <w:t>97</w:t>
      </w:r>
    </w:p>
    <w:p w:rsidR="002C5136" w:rsidRPr="00E319D6" w:rsidRDefault="002C5136" w:rsidP="002C5136">
      <w:pPr>
        <w:pStyle w:val="ATHeading2"/>
      </w:pPr>
      <w:bookmarkStart w:id="2" w:name="title"/>
      <w:r w:rsidRPr="00E319D6">
        <w:t>Violazioni della libertà religiosa in Tibet</w:t>
      </w:r>
      <w:bookmarkEnd w:id="2"/>
    </w:p>
    <w:p w:rsidR="002C5136" w:rsidRPr="00E319D6" w:rsidRDefault="002C5136" w:rsidP="002C5136">
      <w:pPr>
        <w:rPr>
          <w:i/>
          <w:vanish/>
        </w:rPr>
      </w:pPr>
      <w:r w:rsidRPr="00E319D6">
        <w:rPr>
          <w:i/>
        </w:rPr>
        <w:fldChar w:fldCharType="begin"/>
      </w:r>
      <w:r w:rsidRPr="00E319D6">
        <w:rPr>
          <w:i/>
        </w:rPr>
        <w:instrText xml:space="preserve"> TC"(</w:instrText>
      </w:r>
      <w:bookmarkStart w:id="3" w:name="DocNumber"/>
      <w:r w:rsidRPr="00E319D6">
        <w:rPr>
          <w:i/>
        </w:rPr>
        <w:instrText>B10-0248</w:instrText>
      </w:r>
      <w:r w:rsidR="00B632EE" w:rsidRPr="00E319D6">
        <w:rPr>
          <w:i/>
        </w:rPr>
        <w:instrText>, 0251, 0254, 0256 e 0259</w:instrText>
      </w:r>
      <w:r w:rsidRPr="00E319D6">
        <w:rPr>
          <w:i/>
        </w:rPr>
        <w:instrText>/2025</w:instrText>
      </w:r>
      <w:bookmarkEnd w:id="3"/>
      <w:r w:rsidRPr="00E319D6">
        <w:rPr>
          <w:i/>
        </w:rPr>
        <w:instrText xml:space="preserve">)"\l3 \n&gt; \* MERGEFORMAT </w:instrText>
      </w:r>
      <w:r w:rsidRPr="00E319D6">
        <w:rPr>
          <w:i/>
        </w:rPr>
        <w:fldChar w:fldCharType="end"/>
      </w:r>
    </w:p>
    <w:p w:rsidR="002C5136" w:rsidRPr="00E319D6" w:rsidRDefault="002C5136" w:rsidP="002C5136">
      <w:pPr>
        <w:rPr>
          <w:vanish/>
        </w:rPr>
      </w:pPr>
      <w:bookmarkStart w:id="4" w:name="PE"/>
      <w:r w:rsidRPr="00E319D6">
        <w:rPr>
          <w:vanish/>
        </w:rPr>
        <w:t>PE772.555</w:t>
      </w:r>
      <w:bookmarkEnd w:id="4"/>
    </w:p>
    <w:p w:rsidR="002C5136" w:rsidRPr="00E319D6" w:rsidRDefault="002C5136" w:rsidP="00B632EE">
      <w:pPr>
        <w:pStyle w:val="ATHeading3"/>
      </w:pPr>
      <w:bookmarkStart w:id="5" w:name="Sujet"/>
      <w:r w:rsidRPr="00E319D6">
        <w:t>Risoluzione del Parlamento europeo dell'8 maggio 2025 sulle violazioni della libertà religiosa in Tibet</w:t>
      </w:r>
      <w:bookmarkEnd w:id="5"/>
      <w:r w:rsidRPr="00E319D6">
        <w:t xml:space="preserve"> </w:t>
      </w:r>
      <w:bookmarkStart w:id="6" w:name="References"/>
      <w:r w:rsidRPr="00E319D6">
        <w:t>(2025/2692(RSP))</w:t>
      </w:r>
      <w:bookmarkEnd w:id="6"/>
    </w:p>
    <w:p w:rsidR="009E4780" w:rsidRPr="00E319D6" w:rsidRDefault="009E4780" w:rsidP="009E4780">
      <w:pPr>
        <w:pStyle w:val="EPComma"/>
      </w:pPr>
      <w:bookmarkStart w:id="7" w:name="TextBodyBegin"/>
      <w:bookmarkEnd w:id="7"/>
      <w:r w:rsidRPr="00E319D6">
        <w:rPr>
          <w:i/>
          <w:iCs/>
        </w:rPr>
        <w:t>Il Parlamento europeo</w:t>
      </w:r>
      <w:r w:rsidRPr="00E319D6">
        <w:t>,</w:t>
      </w:r>
    </w:p>
    <w:p w:rsidR="009E4780" w:rsidRPr="00E319D6" w:rsidRDefault="009E4780" w:rsidP="009E4780">
      <w:pPr>
        <w:pStyle w:val="NormalHanging12a"/>
      </w:pPr>
      <w:r w:rsidRPr="00E319D6">
        <w:t>–</w:t>
      </w:r>
      <w:r w:rsidRPr="00E319D6">
        <w:tab/>
        <w:t>viste le sue precedenti risoluzioni sul Tibet e sulla Cina,</w:t>
      </w:r>
    </w:p>
    <w:p w:rsidR="009E4780" w:rsidRPr="00E319D6" w:rsidRDefault="009E4780" w:rsidP="009E4780">
      <w:pPr>
        <w:pStyle w:val="NormalHanging12a"/>
      </w:pPr>
      <w:r w:rsidRPr="00E319D6">
        <w:t>–</w:t>
      </w:r>
      <w:r w:rsidRPr="00E319D6">
        <w:tab/>
        <w:t>visti l'articolo 150, paragrafo 5, e l'articolo 136, paragrafo 4, del suo regolamento,</w:t>
      </w:r>
    </w:p>
    <w:p w:rsidR="009E4780" w:rsidRPr="00E319D6" w:rsidRDefault="009E4780" w:rsidP="009E4780">
      <w:pPr>
        <w:pStyle w:val="NormalHanging12a"/>
      </w:pPr>
      <w:r w:rsidRPr="00E319D6">
        <w:t>A.</w:t>
      </w:r>
      <w:r w:rsidRPr="00E319D6">
        <w:tab/>
        <w:t xml:space="preserve">considerando che, sotto la guida di </w:t>
      </w:r>
      <w:proofErr w:type="spellStart"/>
      <w:r w:rsidRPr="00E319D6">
        <w:t>Xi</w:t>
      </w:r>
      <w:proofErr w:type="spellEnd"/>
      <w:r w:rsidRPr="00E319D6">
        <w:t xml:space="preserve"> </w:t>
      </w:r>
      <w:proofErr w:type="spellStart"/>
      <w:r w:rsidRPr="00E319D6">
        <w:t>Jinping</w:t>
      </w:r>
      <w:proofErr w:type="spellEnd"/>
      <w:r w:rsidRPr="00E319D6">
        <w:t>, le autorità cinesi sono diventate sempre più oppressive; che la situazione dei diritti umani in Tibet continua a deteriorarsi; che il rispetto dei diritti umani, della democrazia e dello Stato di diritto dovrebbe essere al centro delle relazioni dell'UE con la Cina;</w:t>
      </w:r>
    </w:p>
    <w:p w:rsidR="009E4780" w:rsidRPr="00E319D6" w:rsidRDefault="009E4780" w:rsidP="009E4780">
      <w:pPr>
        <w:pStyle w:val="NormalHanging12a"/>
      </w:pPr>
      <w:r w:rsidRPr="00E319D6">
        <w:t>B.</w:t>
      </w:r>
      <w:r w:rsidRPr="00E319D6">
        <w:tab/>
        <w:t xml:space="preserve">considerando che </w:t>
      </w:r>
      <w:proofErr w:type="spellStart"/>
      <w:r w:rsidRPr="00E319D6">
        <w:t>Tulku</w:t>
      </w:r>
      <w:proofErr w:type="spellEnd"/>
      <w:r w:rsidRPr="00E319D6">
        <w:t xml:space="preserve"> </w:t>
      </w:r>
      <w:proofErr w:type="spellStart"/>
      <w:r w:rsidRPr="00E319D6">
        <w:t>Hungkar</w:t>
      </w:r>
      <w:proofErr w:type="spellEnd"/>
      <w:r w:rsidRPr="00E319D6">
        <w:t xml:space="preserve"> </w:t>
      </w:r>
      <w:proofErr w:type="spellStart"/>
      <w:r w:rsidRPr="00E319D6">
        <w:t>Dorje</w:t>
      </w:r>
      <w:proofErr w:type="spellEnd"/>
      <w:r w:rsidRPr="00E319D6">
        <w:t>, stimato leader religioso buddista tibetano e figura umanitaria, è deceduto il 28 marzo 2025 in circostanze sospette mentre si trovava in detenzione in Vietnam, a seguito del suo arresto da parte delle autorità vietnamite e cinesi; che il suo corpo sarebbe stato cremato senza il consenso della famiglia, sollevando gravi preoccupazioni;</w:t>
      </w:r>
    </w:p>
    <w:p w:rsidR="009E4780" w:rsidRPr="00E319D6" w:rsidRDefault="009E4780" w:rsidP="009E4780">
      <w:pPr>
        <w:pStyle w:val="NormalHanging12a"/>
      </w:pPr>
      <w:r w:rsidRPr="00E319D6">
        <w:t>C.</w:t>
      </w:r>
      <w:r w:rsidRPr="00E319D6">
        <w:tab/>
        <w:t>considerando che i buddisti tibetani, sistematicamente presi di mira dalle autorità cinesi e vittime di sparizioni forzate e abusi fisici, costituiscono il gruppo religioso più numeroso tra i prigionieri politici in Cina;</w:t>
      </w:r>
    </w:p>
    <w:p w:rsidR="009E4780" w:rsidRPr="00E319D6" w:rsidRDefault="009E4780" w:rsidP="009E4780">
      <w:pPr>
        <w:pStyle w:val="NormalHanging12a"/>
      </w:pPr>
      <w:r w:rsidRPr="00E319D6">
        <w:t>D.</w:t>
      </w:r>
      <w:r w:rsidRPr="00E319D6">
        <w:tab/>
        <w:t xml:space="preserve">considerando che, secondo informazioni attendibili, le autorità cinesi esercitano forti pressioni sui </w:t>
      </w:r>
      <w:proofErr w:type="spellStart"/>
      <w:r w:rsidRPr="00E319D6">
        <w:t>Rinpoche</w:t>
      </w:r>
      <w:proofErr w:type="spellEnd"/>
      <w:r w:rsidRPr="00E319D6">
        <w:t xml:space="preserve"> affinché si allineino alla narrazione del partito comunista cinese, anche mediante interrogatori forzati e tentativi di imporre il sostegno al </w:t>
      </w:r>
      <w:proofErr w:type="spellStart"/>
      <w:r w:rsidRPr="00E319D6">
        <w:t>Panchen</w:t>
      </w:r>
      <w:proofErr w:type="spellEnd"/>
      <w:r w:rsidRPr="00E319D6">
        <w:t xml:space="preserve"> Lama nominato dalla Cina;</w:t>
      </w:r>
    </w:p>
    <w:p w:rsidR="009E4780" w:rsidRPr="00E319D6" w:rsidRDefault="009E4780" w:rsidP="009E4780">
      <w:pPr>
        <w:pStyle w:val="NormalHanging12a"/>
      </w:pPr>
      <w:r w:rsidRPr="00E319D6">
        <w:t>1.</w:t>
      </w:r>
      <w:r w:rsidRPr="00E319D6">
        <w:tab/>
        <w:t>condanna fermamente le politiche repressive di assimilazione messe in atto in tutta la Repubblica popolare cinese e le loro violazioni dei diritti umani universali, in particolare in Tibet, che mirano a eliminare le tradizioni e il patrimonio religioso e culturale distinti del Tibet; chiede una chiara separazione tra Stato e religione in Cina;</w:t>
      </w:r>
    </w:p>
    <w:p w:rsidR="009E4780" w:rsidRPr="00E319D6" w:rsidRDefault="009E4780" w:rsidP="009E4780">
      <w:pPr>
        <w:pStyle w:val="NormalHanging12a"/>
      </w:pPr>
      <w:r w:rsidRPr="00E319D6">
        <w:t>2.</w:t>
      </w:r>
      <w:r w:rsidRPr="00E319D6">
        <w:tab/>
        <w:t>si oppone fermamente a qualsiasi tentativo del governo cinese di interferire nella selezione dei leader spirituali buddisti tibetani, tra cui il Dalai Lama;</w:t>
      </w:r>
    </w:p>
    <w:p w:rsidR="009E4780" w:rsidRPr="00E319D6" w:rsidRDefault="009E4780" w:rsidP="009E4780">
      <w:pPr>
        <w:pStyle w:val="NormalHanging12a"/>
      </w:pPr>
      <w:r w:rsidRPr="00E319D6">
        <w:lastRenderedPageBreak/>
        <w:t>3.</w:t>
      </w:r>
      <w:r w:rsidRPr="00E319D6">
        <w:tab/>
        <w:t xml:space="preserve">esprime profonda preoccupazione e cordoglio per la morte sospetta di </w:t>
      </w:r>
      <w:proofErr w:type="spellStart"/>
      <w:r w:rsidRPr="00E319D6">
        <w:t>Tulku</w:t>
      </w:r>
      <w:proofErr w:type="spellEnd"/>
      <w:r w:rsidRPr="00E319D6">
        <w:t xml:space="preserve"> </w:t>
      </w:r>
      <w:proofErr w:type="spellStart"/>
      <w:r w:rsidRPr="00E319D6">
        <w:t>Hungkar</w:t>
      </w:r>
      <w:proofErr w:type="spellEnd"/>
      <w:r w:rsidRPr="00E319D6">
        <w:t xml:space="preserve"> </w:t>
      </w:r>
      <w:proofErr w:type="spellStart"/>
      <w:r w:rsidRPr="00E319D6">
        <w:t>Dorje</w:t>
      </w:r>
      <w:proofErr w:type="spellEnd"/>
      <w:r w:rsidRPr="00E319D6">
        <w:t xml:space="preserve"> e porge le sue sincere condoglianze alla sua famiglia, al suo monastero e ai suoi seguaci;</w:t>
      </w:r>
    </w:p>
    <w:p w:rsidR="009E4780" w:rsidRPr="00E319D6" w:rsidRDefault="009E4780" w:rsidP="009E4780">
      <w:pPr>
        <w:pStyle w:val="NormalHanging12a"/>
      </w:pPr>
      <w:r w:rsidRPr="00E319D6">
        <w:t>4.</w:t>
      </w:r>
      <w:r w:rsidRPr="00E319D6">
        <w:tab/>
        <w:t>condanna fermamente i continui casi di persecuzione dei leader religiosi e culturali tibetani e le pratiche di repressione transnazionale da parte delle autorità cinesi, compresa l'assimilazione culturale e linguistica dei bambini nei collegi scolastici statali, che riflette una più ampia politica di assimilazione forzata; chiede la sospensione dei trattati di estradizione in vigore con la Repubblica popolare cinese;</w:t>
      </w:r>
    </w:p>
    <w:p w:rsidR="009E4780" w:rsidRPr="00E319D6" w:rsidRDefault="009E4780" w:rsidP="009E4780">
      <w:pPr>
        <w:pStyle w:val="NormalHanging12a"/>
      </w:pPr>
      <w:r w:rsidRPr="00E319D6">
        <w:t>5.</w:t>
      </w:r>
      <w:r w:rsidRPr="00E319D6">
        <w:tab/>
        <w:t>chiede un'indagine immediata, indipendente, imparziale e trasparente sulla sua morte, sotto supervisione internazionale e che preveda l'accesso alle prove e ai testimoni, nonché la restituzione immediata dei suoi resti;</w:t>
      </w:r>
    </w:p>
    <w:p w:rsidR="009E4780" w:rsidRPr="00E319D6" w:rsidRDefault="009E4780" w:rsidP="009E4780">
      <w:pPr>
        <w:pStyle w:val="NormalHanging12a"/>
      </w:pPr>
      <w:r w:rsidRPr="00E319D6">
        <w:t>6.</w:t>
      </w:r>
      <w:r w:rsidRPr="00E319D6">
        <w:tab/>
        <w:t>chiede che i responsabili di illeciti siano chiamati a rispondere delle loro azioni secondo le norme e il diritto internazionali in materia di diritti umani; chiede che l'UE imponga sanzioni ai funzionari e alle entità responsabili di violazioni dei diritti umani in Tibet;</w:t>
      </w:r>
    </w:p>
    <w:p w:rsidR="009E4780" w:rsidRPr="00E319D6" w:rsidRDefault="009E4780" w:rsidP="009E4780">
      <w:pPr>
        <w:pStyle w:val="NormalHanging12a"/>
      </w:pPr>
      <w:r w:rsidRPr="00E319D6">
        <w:t>7.</w:t>
      </w:r>
      <w:r w:rsidRPr="00E319D6">
        <w:tab/>
        <w:t xml:space="preserve">esorta la Repubblica popolare cinese a rispettare gli obblighi che le incombono in virtù del diritto internazionale e a porre fine a qualsiasi discriminazione nei confronti delle minoranze religiose ed etniche, a consentire pratiche religiose pacifiche e a rilasciare tutti i prigionieri religiosi e politici, inclusi il legittimo </w:t>
      </w:r>
      <w:proofErr w:type="spellStart"/>
      <w:r w:rsidRPr="00E319D6">
        <w:t>Panchen</w:t>
      </w:r>
      <w:proofErr w:type="spellEnd"/>
      <w:r w:rsidRPr="00E319D6">
        <w:t xml:space="preserve"> Lama e </w:t>
      </w:r>
      <w:proofErr w:type="spellStart"/>
      <w:r w:rsidRPr="00E319D6">
        <w:t>Ilham</w:t>
      </w:r>
      <w:proofErr w:type="spellEnd"/>
      <w:r w:rsidRPr="00E319D6">
        <w:t xml:space="preserve"> </w:t>
      </w:r>
      <w:proofErr w:type="spellStart"/>
      <w:r w:rsidRPr="00E319D6">
        <w:t>Tohti</w:t>
      </w:r>
      <w:proofErr w:type="spellEnd"/>
      <w:r w:rsidRPr="00E319D6">
        <w:t>;</w:t>
      </w:r>
    </w:p>
    <w:p w:rsidR="009E4780" w:rsidRPr="00E319D6" w:rsidRDefault="009E4780" w:rsidP="009E4780">
      <w:pPr>
        <w:pStyle w:val="NormalHanging12a"/>
      </w:pPr>
      <w:r w:rsidRPr="00E319D6">
        <w:t>8.</w:t>
      </w:r>
      <w:r w:rsidRPr="00E319D6">
        <w:tab/>
        <w:t>esorta l'UE e gli Stati membri a sollevare tale questione nei dialoghi bilaterali e multilaterali con la Repubblica popolare cinese e il Vietnam e a chiedere l'assunzione di responsabilità per le violazioni dei diritti umani in Tibet; insiste affinché sia affrontata anche la repressione di altre minoranze religiose, come gli uiguri nello Xinjiang;</w:t>
      </w:r>
    </w:p>
    <w:p w:rsidR="00D92EE7" w:rsidRPr="00E319D6" w:rsidRDefault="009E4780" w:rsidP="00D92EE7">
      <w:pPr>
        <w:pStyle w:val="NormalHanging12a"/>
      </w:pPr>
      <w:r w:rsidRPr="00E319D6">
        <w:t>9.</w:t>
      </w:r>
      <w:r w:rsidRPr="00E319D6">
        <w:tab/>
        <w:t>incarica la sua Presidente di trasmettere la presente risoluzione al rappresentante speciale dell'UE, ai governi della Repubblica popolare cinese e del Vietnam, all'Alto commissario delle Nazioni Unite per i diritti umani nonché all'amministrazione centrale tibetana.</w:t>
      </w:r>
    </w:p>
    <w:p w:rsidR="00E365E1" w:rsidRPr="00E319D6" w:rsidRDefault="00E365E1" w:rsidP="002C5136"/>
    <w:sectPr w:rsidR="00E365E1" w:rsidRPr="00E319D6" w:rsidSect="00D92EE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C5136" w:rsidRPr="00D92EE7" w:rsidRDefault="002C5136">
      <w:r w:rsidRPr="00D92EE7">
        <w:separator/>
      </w:r>
    </w:p>
  </w:endnote>
  <w:endnote w:type="continuationSeparator" w:id="0">
    <w:p w:rsidR="002C5136" w:rsidRPr="00D92EE7" w:rsidRDefault="002C5136">
      <w:r w:rsidRPr="00D92EE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92EE7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92EE7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92EE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C5136" w:rsidRPr="00D92EE7" w:rsidRDefault="002C5136">
      <w:r w:rsidRPr="00D92EE7">
        <w:separator/>
      </w:r>
    </w:p>
  </w:footnote>
  <w:footnote w:type="continuationSeparator" w:id="0">
    <w:p w:rsidR="002C5136" w:rsidRPr="00D92EE7" w:rsidRDefault="002C5136">
      <w:r w:rsidRPr="00D92EE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92EE7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92EE7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92EE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248/2025"/>
    <w:docVar w:name="dvlangue" w:val="IT"/>
    <w:docVar w:name="dvnumam" w:val="0"/>
    <w:docVar w:name="dvpe" w:val="772.555"/>
    <w:docVar w:name="dvtitre" w:val="Risoluzione del Parlamento europeo dell'8 maggio 2025 sulle violazioni della libertà religiosa in Tibet(2025/2692(RSP))"/>
  </w:docVars>
  <w:rsids>
    <w:rsidRoot w:val="002C5136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2C5136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E4780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632EE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92EE7"/>
    <w:rsid w:val="00DA7FCD"/>
    <w:rsid w:val="00E319D6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775B56A"/>
  <w15:chartTrackingRefBased/>
  <w15:docId w15:val="{44E24CFF-954F-40C7-8FB2-8C2B592804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it-I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9E4780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9E4780"/>
    <w:pPr>
      <w:spacing w:before="480" w:after="240"/>
    </w:pPr>
  </w:style>
  <w:style w:type="character" w:customStyle="1" w:styleId="EPCommaChar">
    <w:name w:val="EPComma Char"/>
    <w:basedOn w:val="DefaultParagraphFont"/>
    <w:link w:val="EPComma"/>
    <w:rsid w:val="009E4780"/>
    <w:rPr>
      <w:sz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6D4678-3B67-4255-A5A3-DEE510270E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618</Words>
  <Characters>3684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AR_rivedi</dc:creator>
  <cp:keywords/>
  <cp:lastModifiedBy>AR_</cp:lastModifiedBy>
  <cp:revision>2</cp:revision>
  <cp:lastPrinted>2004-11-19T15:42:00Z</cp:lastPrinted>
  <dcterms:created xsi:type="dcterms:W3CDTF">2025-05-08T12:25:00Z</dcterms:created>
  <dcterms:modified xsi:type="dcterms:W3CDTF">2025-05-08T12:25:00Z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IT</vt:lpwstr>
  </property>
  <property fmtid="{D5CDD505-2E9C-101B-9397-08002B2CF9AE}" pid="3" name="&lt;FdR&gt;">
    <vt:lpwstr>B10-0248/2025</vt:lpwstr>
  </property>
  <property fmtid="{D5CDD505-2E9C-101B-9397-08002B2CF9AE}" pid="4" name="&lt;Type&gt;">
    <vt:lpwstr>RR</vt:lpwstr>
  </property>
</Properties>
</file>