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00E6" w14:paraId="6F62734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991B5D" w14:textId="77777777" w:rsidR="00751A4A" w:rsidRPr="000000E6" w:rsidRDefault="00FF7081" w:rsidP="0010095E">
            <w:pPr>
              <w:pStyle w:val="EPName"/>
            </w:pPr>
            <w:r w:rsidRPr="000000E6">
              <w:t>Europa-Parlamentet</w:t>
            </w:r>
          </w:p>
          <w:p w14:paraId="75BBC55A" w14:textId="77777777" w:rsidR="00751A4A" w:rsidRPr="000000E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00E6">
              <w:t>2024</w:t>
            </w:r>
            <w:r w:rsidR="00817416" w:rsidRPr="000000E6">
              <w:t>-202</w:t>
            </w:r>
            <w:r w:rsidRPr="000000E6">
              <w:t>9</w:t>
            </w:r>
          </w:p>
        </w:tc>
        <w:tc>
          <w:tcPr>
            <w:tcW w:w="2268" w:type="dxa"/>
            <w:shd w:val="clear" w:color="auto" w:fill="auto"/>
          </w:tcPr>
          <w:p w14:paraId="3F8F1697" w14:textId="77777777" w:rsidR="00751A4A" w:rsidRPr="000000E6" w:rsidRDefault="00187494" w:rsidP="0010095E">
            <w:pPr>
              <w:pStyle w:val="EPLogo"/>
            </w:pPr>
            <w:r w:rsidRPr="000000E6">
              <w:rPr>
                <w:noProof/>
                <w:lang w:eastAsia="da-DK"/>
              </w:rPr>
              <w:drawing>
                <wp:inline distT="0" distB="0" distL="0" distR="0" wp14:anchorId="6CC86B68" wp14:editId="5FCD5E2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EE1FA6" w14:textId="77777777" w:rsidR="00D058B8" w:rsidRPr="000000E6" w:rsidRDefault="00D058B8" w:rsidP="004C5D52">
      <w:pPr>
        <w:pStyle w:val="LineTop"/>
      </w:pPr>
    </w:p>
    <w:p w14:paraId="0040F2A8" w14:textId="77777777" w:rsidR="00680577" w:rsidRPr="000000E6" w:rsidRDefault="00FF7081" w:rsidP="00680577">
      <w:pPr>
        <w:pStyle w:val="EPBodyTA1"/>
      </w:pPr>
      <w:r w:rsidRPr="000000E6">
        <w:t>VEDTAGNE TEKSTER</w:t>
      </w:r>
    </w:p>
    <w:p w14:paraId="56A9D838" w14:textId="77777777" w:rsidR="00D058B8" w:rsidRPr="000000E6" w:rsidRDefault="00D058B8" w:rsidP="00D058B8">
      <w:pPr>
        <w:pStyle w:val="LineBottom"/>
      </w:pPr>
    </w:p>
    <w:p w14:paraId="4CD8B73C" w14:textId="16493321" w:rsidR="00FF7081" w:rsidRPr="000000E6" w:rsidRDefault="00FF7081" w:rsidP="00FF7081">
      <w:pPr>
        <w:pStyle w:val="ATHeading1"/>
      </w:pPr>
      <w:bookmarkStart w:id="0" w:name="TANumber"/>
      <w:r w:rsidRPr="000000E6">
        <w:t>P10_TA(2025)0</w:t>
      </w:r>
      <w:bookmarkEnd w:id="0"/>
      <w:r w:rsidR="000A5F43">
        <w:t>109</w:t>
      </w:r>
    </w:p>
    <w:p w14:paraId="30FA4753" w14:textId="7C5D9D59" w:rsidR="00FF7081" w:rsidRPr="000000E6" w:rsidRDefault="00870FBA" w:rsidP="00870FBA">
      <w:pPr>
        <w:pStyle w:val="ATHeading2"/>
      </w:pPr>
      <w:r>
        <w:t>Ændring af tolden på import af visse varer med oprindelse i eller eksporteret direkte eller indirekte fra Den Russiske Føderation og Republikken Belarus</w:t>
      </w:r>
    </w:p>
    <w:p w14:paraId="0C8EFC6B" w14:textId="77777777" w:rsidR="00FF7081" w:rsidRPr="000000E6" w:rsidRDefault="00FF7081" w:rsidP="00FF7081">
      <w:pPr>
        <w:rPr>
          <w:i/>
          <w:vanish/>
        </w:rPr>
      </w:pPr>
      <w:r w:rsidRPr="000000E6">
        <w:rPr>
          <w:i/>
        </w:rPr>
        <w:fldChar w:fldCharType="begin"/>
      </w:r>
      <w:r w:rsidRPr="000000E6">
        <w:rPr>
          <w:i/>
        </w:rPr>
        <w:instrText xml:space="preserve"> TC"(</w:instrText>
      </w:r>
      <w:bookmarkStart w:id="1" w:name="DocNumber"/>
      <w:r w:rsidRPr="000000E6">
        <w:rPr>
          <w:i/>
        </w:rPr>
        <w:instrText>A10-0087/2025</w:instrText>
      </w:r>
      <w:bookmarkEnd w:id="1"/>
      <w:r w:rsidRPr="000000E6">
        <w:rPr>
          <w:i/>
        </w:rPr>
        <w:instrText xml:space="preserve"> - Ordfører: Inese Vaidere)"\l3 \n&gt; \* MERGEFORMAT </w:instrText>
      </w:r>
      <w:r w:rsidRPr="000000E6">
        <w:rPr>
          <w:i/>
        </w:rPr>
        <w:fldChar w:fldCharType="end"/>
      </w:r>
    </w:p>
    <w:p w14:paraId="6476505D" w14:textId="77777777" w:rsidR="00FF7081" w:rsidRPr="000000E6" w:rsidRDefault="00FF7081" w:rsidP="00FF7081">
      <w:pPr>
        <w:rPr>
          <w:vanish/>
        </w:rPr>
      </w:pPr>
      <w:bookmarkStart w:id="2" w:name="Commission"/>
      <w:r w:rsidRPr="000000E6">
        <w:rPr>
          <w:vanish/>
        </w:rPr>
        <w:t>Udvalget om International Handel</w:t>
      </w:r>
      <w:bookmarkEnd w:id="2"/>
    </w:p>
    <w:p w14:paraId="29F5E22B" w14:textId="77777777" w:rsidR="00FF7081" w:rsidRPr="000000E6" w:rsidRDefault="00FF7081" w:rsidP="00FF7081">
      <w:pPr>
        <w:rPr>
          <w:vanish/>
        </w:rPr>
      </w:pPr>
      <w:bookmarkStart w:id="3" w:name="PE"/>
      <w:r w:rsidRPr="000000E6">
        <w:rPr>
          <w:vanish/>
        </w:rPr>
        <w:t>PE770.210</w:t>
      </w:r>
      <w:bookmarkEnd w:id="3"/>
    </w:p>
    <w:p w14:paraId="58F2520D" w14:textId="7311BE33" w:rsidR="00FF7081" w:rsidRPr="000000E6" w:rsidRDefault="00FF7081" w:rsidP="00FF7081">
      <w:pPr>
        <w:pStyle w:val="ATHeading3"/>
      </w:pPr>
      <w:bookmarkStart w:id="4" w:name="Sujet"/>
      <w:r w:rsidRPr="000000E6">
        <w:t xml:space="preserve">Europa-Parlamentets lovgivningsmæssige beslutning af </w:t>
      </w:r>
      <w:r w:rsidR="0004613F">
        <w:t>22. maj</w:t>
      </w:r>
      <w:r w:rsidRPr="000000E6">
        <w:t xml:space="preserve"> 2025 om forslag til Europa-Parlamentets og Rådets forordning om ændring af told ved indførsel af visse varer med oprindelse i eller eksporteret direkte eller indirekte fra Den Russiske Føderation og Republikken Belarus</w:t>
      </w:r>
      <w:bookmarkEnd w:id="4"/>
      <w:r w:rsidRPr="000000E6">
        <w:t xml:space="preserve"> </w:t>
      </w:r>
      <w:bookmarkStart w:id="5" w:name="References"/>
      <w:r w:rsidRPr="000000E6">
        <w:t>(COM(2025)0034 – C10-0006/2025 – 2025/0021(COD))</w:t>
      </w:r>
      <w:bookmarkEnd w:id="5"/>
    </w:p>
    <w:p w14:paraId="6342B308" w14:textId="77777777" w:rsidR="00503356" w:rsidRPr="000000E6" w:rsidRDefault="00503356" w:rsidP="00503356">
      <w:pPr>
        <w:pStyle w:val="NormalBold"/>
      </w:pPr>
      <w:r w:rsidRPr="000000E6">
        <w:t>(Almindelig lovgivningsprocedure: førstebehandling)</w:t>
      </w:r>
    </w:p>
    <w:p w14:paraId="10DB32D8" w14:textId="77777777" w:rsidR="00503356" w:rsidRPr="000000E6" w:rsidRDefault="00503356" w:rsidP="00503356">
      <w:pPr>
        <w:pStyle w:val="EPComma"/>
      </w:pPr>
      <w:r w:rsidRPr="000000E6">
        <w:rPr>
          <w:i/>
        </w:rPr>
        <w:t>Europa-Parlamentet</w:t>
      </w:r>
      <w:r w:rsidRPr="000000E6">
        <w:t>,</w:t>
      </w:r>
    </w:p>
    <w:p w14:paraId="443A4263" w14:textId="77777777" w:rsidR="00503356" w:rsidRPr="000000E6" w:rsidRDefault="00503356" w:rsidP="00503356">
      <w:pPr>
        <w:pStyle w:val="NormalHanging12a"/>
      </w:pPr>
      <w:r w:rsidRPr="000000E6">
        <w:t>–</w:t>
      </w:r>
      <w:r w:rsidRPr="000000E6">
        <w:tab/>
        <w:t>der henviser til Kommissionens forslag til Europa-Parlamentet og Rådet (COM(2025)0034),</w:t>
      </w:r>
    </w:p>
    <w:p w14:paraId="0A11B978" w14:textId="77777777" w:rsidR="00503356" w:rsidRPr="000000E6" w:rsidRDefault="00503356" w:rsidP="00503356">
      <w:pPr>
        <w:pStyle w:val="NormalHanging12a"/>
      </w:pPr>
      <w:r w:rsidRPr="000000E6">
        <w:t>–</w:t>
      </w:r>
      <w:r w:rsidRPr="000000E6">
        <w:tab/>
        <w:t>der henviser til artikel 294, stk. 2, og artikel 207, stk. 2, i traktaten om Den Europæiske Unions funktionsmåde, på grundlag af hvilke Kommissionen har forelagt Parlamentet forslaget (C10</w:t>
      </w:r>
      <w:r w:rsidRPr="000000E6">
        <w:noBreakHyphen/>
        <w:t>0006/2025),</w:t>
      </w:r>
    </w:p>
    <w:p w14:paraId="6504DA7A" w14:textId="77777777" w:rsidR="00503356" w:rsidRPr="000000E6" w:rsidRDefault="00503356" w:rsidP="00503356">
      <w:pPr>
        <w:pStyle w:val="NormalHanging12a"/>
      </w:pPr>
      <w:r w:rsidRPr="000000E6">
        <w:t>–</w:t>
      </w:r>
      <w:r w:rsidRPr="000000E6">
        <w:tab/>
        <w:t>der henviser til artikel 294, stk. 3, i traktaten om Den Europæiske Unions funktionsmåde,</w:t>
      </w:r>
    </w:p>
    <w:p w14:paraId="063E68C5" w14:textId="77777777" w:rsidR="00503356" w:rsidRPr="000000E6" w:rsidRDefault="00503356" w:rsidP="00503356">
      <w:pPr>
        <w:pStyle w:val="NormalHanging12a"/>
      </w:pPr>
      <w:r w:rsidRPr="000000E6">
        <w:t>–</w:t>
      </w:r>
      <w:r w:rsidRPr="000000E6">
        <w:tab/>
        <w:t>der henviser til, at Rådets repræsentant ved skrivelse af 26. marts 2025 gav tilsagn om at godkende Europa-Parlamentets holdning, jf. artikel 294, stk. 4, i traktaten om Den Europæiske Unions funktionsmåde,</w:t>
      </w:r>
    </w:p>
    <w:p w14:paraId="2345F701" w14:textId="77777777" w:rsidR="00503356" w:rsidRPr="000000E6" w:rsidRDefault="00503356" w:rsidP="00503356">
      <w:pPr>
        <w:pStyle w:val="NormalHanging12a"/>
      </w:pPr>
      <w:r w:rsidRPr="000000E6">
        <w:t>–</w:t>
      </w:r>
      <w:r w:rsidRPr="000000E6">
        <w:tab/>
        <w:t>der henviser til forretningsordenens artikel 60,</w:t>
      </w:r>
    </w:p>
    <w:p w14:paraId="4E21A5FF" w14:textId="77777777" w:rsidR="00503356" w:rsidRPr="000000E6" w:rsidRDefault="00503356" w:rsidP="00503356">
      <w:pPr>
        <w:pStyle w:val="NormalHanging12a"/>
      </w:pPr>
      <w:r w:rsidRPr="000000E6">
        <w:t>–</w:t>
      </w:r>
      <w:r w:rsidRPr="000000E6">
        <w:tab/>
        <w:t>der henviser til udtalelse fra Udvalget om Landbrug og Udvikling af Landdistrikter,</w:t>
      </w:r>
    </w:p>
    <w:p w14:paraId="7BEA1029" w14:textId="77777777" w:rsidR="00503356" w:rsidRPr="000000E6" w:rsidRDefault="00503356" w:rsidP="00503356">
      <w:pPr>
        <w:pStyle w:val="NormalHanging12a"/>
      </w:pPr>
      <w:r w:rsidRPr="000000E6">
        <w:t>–</w:t>
      </w:r>
      <w:r w:rsidRPr="000000E6">
        <w:tab/>
        <w:t>der henviser til betænkning fra Udvalget om International Handel (A10-0087/2025),</w:t>
      </w:r>
    </w:p>
    <w:p w14:paraId="5D7ADDA5" w14:textId="69BF9B7F" w:rsidR="00503356" w:rsidRPr="000000E6" w:rsidRDefault="00503356" w:rsidP="00503356">
      <w:pPr>
        <w:pStyle w:val="NormalHanging12a"/>
      </w:pPr>
      <w:r w:rsidRPr="000000E6">
        <w:t>1.</w:t>
      </w:r>
      <w:r w:rsidRPr="000000E6">
        <w:tab/>
        <w:t xml:space="preserve">vedtager </w:t>
      </w:r>
      <w:r w:rsidR="00906C5E">
        <w:t xml:space="preserve">nedenstående </w:t>
      </w:r>
      <w:r w:rsidRPr="000000E6">
        <w:t>holdning ved førstebehandling;</w:t>
      </w:r>
    </w:p>
    <w:p w14:paraId="4D95DA62" w14:textId="77777777" w:rsidR="00503356" w:rsidRPr="000000E6" w:rsidRDefault="00503356" w:rsidP="00503356">
      <w:pPr>
        <w:pStyle w:val="NormalHanging12a"/>
      </w:pPr>
      <w:r w:rsidRPr="000000E6">
        <w:t>2.</w:t>
      </w:r>
      <w:r w:rsidRPr="000000E6">
        <w:tab/>
        <w:t>anmoder om fornyet forelæggelse, hvis Kommissionen erstatter, i væsentlig grad ændrer eller agter i væsentlig grad at ændre sit forslag;</w:t>
      </w:r>
    </w:p>
    <w:p w14:paraId="08E7BA78" w14:textId="77777777" w:rsidR="000000E6" w:rsidRPr="000000E6" w:rsidRDefault="00503356" w:rsidP="000000E6">
      <w:pPr>
        <w:pStyle w:val="NormalHanging12a"/>
      </w:pPr>
      <w:r w:rsidRPr="000000E6">
        <w:t>3.</w:t>
      </w:r>
      <w:r w:rsidRPr="000000E6">
        <w:tab/>
        <w:t>pålægger sin formand at sende Parlamentets holdning til Rådet og Kommissionen samt til de nationale parlamenter.</w:t>
      </w:r>
    </w:p>
    <w:p w14:paraId="3CE95168" w14:textId="77777777" w:rsidR="00906C5E" w:rsidRPr="00EF7590" w:rsidRDefault="00906C5E" w:rsidP="00752DDC">
      <w:pPr>
        <w:pStyle w:val="ATHeading3"/>
      </w:pPr>
      <w:r>
        <w:lastRenderedPageBreak/>
        <w:t>P10</w:t>
      </w:r>
      <w:r w:rsidRPr="00EF7590">
        <w:t>_TC1-COD(202</w:t>
      </w:r>
      <w:r>
        <w:t>5)0021</w:t>
      </w:r>
    </w:p>
    <w:p w14:paraId="5DE4C504" w14:textId="17F3146B" w:rsidR="00906C5E" w:rsidRDefault="00906C5E" w:rsidP="00752DDC">
      <w:pPr>
        <w:pStyle w:val="Typedudocument"/>
        <w:spacing w:before="240" w:after="240"/>
        <w:jc w:val="left"/>
        <w:rPr>
          <w:rFonts w:eastAsia="Calibri"/>
        </w:rPr>
      </w:pPr>
      <w:r w:rsidRPr="00EF7590">
        <w:t xml:space="preserve">Europa-Parlamentets holdning fastlagt ved førstebehandlingen den </w:t>
      </w:r>
      <w:r>
        <w:t>22. maj</w:t>
      </w:r>
      <w:r w:rsidRPr="00EF7590">
        <w:t xml:space="preserve"> 202</w:t>
      </w:r>
      <w:r>
        <w:t>5</w:t>
      </w:r>
      <w:r w:rsidRPr="00EF7590">
        <w:t xml:space="preserve"> med henblik på vedtagelse af Europa-Parlamentets og Rådets </w:t>
      </w:r>
      <w:r>
        <w:t xml:space="preserve">forordning </w:t>
      </w:r>
      <w:r w:rsidRPr="00EF7590">
        <w:t xml:space="preserve">(EU) </w:t>
      </w:r>
      <w:r>
        <w:rPr>
          <w:rFonts w:eastAsia="Calibri"/>
        </w:rPr>
        <w:t>2025</w:t>
      </w:r>
      <w:r w:rsidRPr="00EF7590">
        <w:rPr>
          <w:rFonts w:eastAsia="Calibri"/>
        </w:rPr>
        <w:t xml:space="preserve">/... om </w:t>
      </w:r>
      <w:r w:rsidRPr="00906C5E">
        <w:rPr>
          <w:rFonts w:eastAsia="Calibri"/>
        </w:rPr>
        <w:t>ændring af tolden på import af visse varer med oprindelse i eller eksporteret fra Den Russiske Føderation og Republikken Belarus</w:t>
      </w:r>
    </w:p>
    <w:p w14:paraId="4135094E" w14:textId="77777777" w:rsidR="009D1CCE" w:rsidRDefault="009D1CCE" w:rsidP="00752DDC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2AB2D3AC" w14:textId="75F1D1BE" w:rsidR="009D1CCE" w:rsidRPr="00A851C6" w:rsidRDefault="009D1CCE" w:rsidP="00752DDC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forordning (EU) 2025/1227</w:t>
      </w:r>
      <w:bookmarkStart w:id="6" w:name="_GoBack"/>
      <w:bookmarkEnd w:id="6"/>
      <w:r>
        <w:rPr>
          <w:i/>
        </w:rPr>
        <w:t>.)</w:t>
      </w:r>
    </w:p>
    <w:p w14:paraId="63630AFC" w14:textId="726253C8" w:rsidR="009D1CCE" w:rsidRPr="009D1CCE" w:rsidRDefault="009D1CCE" w:rsidP="009D1CCE">
      <w:pPr>
        <w:rPr>
          <w:lang w:eastAsia="en-US"/>
        </w:rPr>
      </w:pPr>
    </w:p>
    <w:sectPr w:rsidR="009D1CCE" w:rsidRPr="009D1CCE" w:rsidSect="009D1CCE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4F2F0E" w14:textId="77777777" w:rsidR="00FF7081" w:rsidRPr="000000E6" w:rsidRDefault="00FF7081">
      <w:r w:rsidRPr="000000E6">
        <w:separator/>
      </w:r>
    </w:p>
  </w:endnote>
  <w:endnote w:type="continuationSeparator" w:id="0">
    <w:p w14:paraId="3FB697C5" w14:textId="77777777" w:rsidR="00FF7081" w:rsidRPr="000000E6" w:rsidRDefault="00FF7081">
      <w:r w:rsidRPr="000000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7A230" w14:textId="77777777" w:rsidR="00FF7081" w:rsidRPr="000000E6" w:rsidRDefault="00FF7081">
      <w:r w:rsidRPr="000000E6">
        <w:separator/>
      </w:r>
    </w:p>
  </w:footnote>
  <w:footnote w:type="continuationSeparator" w:id="0">
    <w:p w14:paraId="5F87CFE7" w14:textId="77777777" w:rsidR="00FF7081" w:rsidRPr="000000E6" w:rsidRDefault="00FF7081">
      <w:r w:rsidRPr="000000E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7/2025"/>
    <w:docVar w:name="dvlangue" w:val="DA"/>
    <w:docVar w:name="dvnumam" w:val="0"/>
    <w:docVar w:name="dvpe" w:val="770.210"/>
    <w:docVar w:name="dvrapporteur" w:val="Ordfører: "/>
    <w:docVar w:name="dvstar" w:val="***I"/>
    <w:docVar w:name="dvtitre" w:val="Europa-Parlamentets lovgivningsmæssige beslutning af xx.xx 2025 om forslag til Europa-Parlamentets og Rådets forordning om ændring af told ved indførsel af visse varer med oprindelse i eller eksporteret direkte eller indirekte fra Den Russiske Føderation og Republikken Belarus(COM(2025)0034 – C10-0006/2025 – 2025/0021(COD))"/>
  </w:docVars>
  <w:rsids>
    <w:rsidRoot w:val="00FF7081"/>
    <w:rsid w:val="000000E6"/>
    <w:rsid w:val="00002272"/>
    <w:rsid w:val="0004613F"/>
    <w:rsid w:val="00064002"/>
    <w:rsid w:val="000677B9"/>
    <w:rsid w:val="000831BA"/>
    <w:rsid w:val="000A42CC"/>
    <w:rsid w:val="000A5F43"/>
    <w:rsid w:val="000E7DD9"/>
    <w:rsid w:val="0010095E"/>
    <w:rsid w:val="00125B37"/>
    <w:rsid w:val="00187494"/>
    <w:rsid w:val="001F32AE"/>
    <w:rsid w:val="002364C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35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0FBA"/>
    <w:rsid w:val="00881A7B"/>
    <w:rsid w:val="008840E5"/>
    <w:rsid w:val="00887B3E"/>
    <w:rsid w:val="008C2AC6"/>
    <w:rsid w:val="00906C5E"/>
    <w:rsid w:val="00930C23"/>
    <w:rsid w:val="0093193B"/>
    <w:rsid w:val="009509D8"/>
    <w:rsid w:val="00950B64"/>
    <w:rsid w:val="00981893"/>
    <w:rsid w:val="009D1CC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7A3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4FC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565F264"/>
  <w15:chartTrackingRefBased/>
  <w15:docId w15:val="{FC59A99A-DE72-41F8-84DB-13D386A62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03356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503356"/>
    <w:rPr>
      <w:b/>
    </w:rPr>
  </w:style>
  <w:style w:type="paragraph" w:customStyle="1" w:styleId="NormalHanging12a">
    <w:name w:val="NormalHanging12a"/>
    <w:basedOn w:val="Normal"/>
    <w:rsid w:val="00503356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503356"/>
    <w:rPr>
      <w:b/>
      <w:sz w:val="24"/>
      <w:lang w:val="da-DK"/>
    </w:rPr>
  </w:style>
  <w:style w:type="paragraph" w:styleId="Header">
    <w:name w:val="header"/>
    <w:basedOn w:val="Normal"/>
    <w:link w:val="HeaderChar"/>
    <w:rsid w:val="000000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000E6"/>
    <w:rPr>
      <w:sz w:val="24"/>
      <w:lang w:val="da-DK"/>
    </w:rPr>
  </w:style>
  <w:style w:type="paragraph" w:styleId="Footer">
    <w:name w:val="footer"/>
    <w:basedOn w:val="Normal"/>
    <w:link w:val="FooterChar"/>
    <w:rsid w:val="000000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000E6"/>
    <w:rPr>
      <w:sz w:val="24"/>
      <w:lang w:val="da-DK"/>
    </w:rPr>
  </w:style>
  <w:style w:type="paragraph" w:customStyle="1" w:styleId="Typedudocument">
    <w:name w:val="Type du document"/>
    <w:basedOn w:val="Normal"/>
    <w:next w:val="Normal"/>
    <w:rsid w:val="00906C5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906C5E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906C5E"/>
    <w:pPr>
      <w:spacing w:before="120" w:after="120"/>
      <w:jc w:val="both"/>
    </w:pPr>
    <w:rPr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906C5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BB7A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B7A3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B7A31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BB7A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B7A31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BB7A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7A31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75C26-0916-441D-961D-B68AC36EC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291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2025-07-04T07:46:00Z</dcterms:created>
  <dcterms:modified xsi:type="dcterms:W3CDTF">2025-07-04T07:46:00Z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P10_TA(2025)0109_</vt:lpwstr>
  </property>
  <property fmtid="{D5CDD505-2E9C-101B-9397-08002B2CF9AE}" pid="4" name="&lt;Type&gt;">
    <vt:lpwstr>RR</vt:lpwstr>
  </property>
</Properties>
</file>