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1919" w14:paraId="11166C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6FD28A" w14:textId="77777777" w:rsidR="00751A4A" w:rsidRPr="00FE1919" w:rsidRDefault="00467352" w:rsidP="0010095E">
            <w:pPr>
              <w:pStyle w:val="EPName"/>
            </w:pPr>
            <w:r w:rsidRPr="00FE1919">
              <w:t>Parlaimint na hEorpa</w:t>
            </w:r>
          </w:p>
          <w:p w14:paraId="54ECEE72" w14:textId="77777777" w:rsidR="00751A4A" w:rsidRPr="00FE19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1919">
              <w:t>2024</w:t>
            </w:r>
            <w:r w:rsidR="00817416" w:rsidRPr="00FE1919">
              <w:t>-202</w:t>
            </w:r>
            <w:r w:rsidRPr="00FE1919">
              <w:t>9</w:t>
            </w:r>
          </w:p>
        </w:tc>
        <w:tc>
          <w:tcPr>
            <w:tcW w:w="2268" w:type="dxa"/>
            <w:shd w:val="clear" w:color="auto" w:fill="auto"/>
          </w:tcPr>
          <w:p w14:paraId="20845DFD" w14:textId="77777777" w:rsidR="00751A4A" w:rsidRPr="00FE1919" w:rsidRDefault="00187494" w:rsidP="0010095E">
            <w:pPr>
              <w:pStyle w:val="EPLogo"/>
            </w:pPr>
            <w:r w:rsidRPr="00FE1919">
              <w:rPr>
                <w:noProof/>
                <w:lang w:val="en-GB"/>
              </w:rPr>
              <w:drawing>
                <wp:inline distT="0" distB="0" distL="0" distR="0" wp14:anchorId="7694D628" wp14:editId="46E8A1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59EA84" w14:textId="77777777" w:rsidR="00D058B8" w:rsidRPr="00FE1919" w:rsidRDefault="00D058B8" w:rsidP="004C5D52">
      <w:pPr>
        <w:pStyle w:val="LineTop"/>
      </w:pPr>
    </w:p>
    <w:p w14:paraId="28869A34" w14:textId="77777777" w:rsidR="00680577" w:rsidRPr="00FE1919" w:rsidRDefault="00467352" w:rsidP="00680577">
      <w:pPr>
        <w:pStyle w:val="EPBodyTA1"/>
      </w:pPr>
      <w:r w:rsidRPr="00FE1919">
        <w:t>TÉACSANNA ARNA nGLACADH</w:t>
      </w:r>
    </w:p>
    <w:p w14:paraId="4ED684F9" w14:textId="77777777" w:rsidR="00D058B8" w:rsidRPr="00FE1919" w:rsidRDefault="00D058B8" w:rsidP="00D058B8">
      <w:pPr>
        <w:pStyle w:val="LineBottom"/>
      </w:pPr>
    </w:p>
    <w:p w14:paraId="16B81442" w14:textId="7B04FF24" w:rsidR="00467352" w:rsidRPr="00FE1919" w:rsidRDefault="00467352" w:rsidP="00467352">
      <w:pPr>
        <w:pStyle w:val="ATHeading1"/>
      </w:pPr>
      <w:bookmarkStart w:id="0" w:name="TANumber"/>
      <w:r w:rsidRPr="00FE1919">
        <w:t>P10_TA(2025)0</w:t>
      </w:r>
      <w:bookmarkEnd w:id="0"/>
      <w:r w:rsidR="00C4260B">
        <w:t>109</w:t>
      </w:r>
    </w:p>
    <w:p w14:paraId="2EEDEC9D" w14:textId="61DEE9A2" w:rsidR="00467352" w:rsidRPr="00FE1919" w:rsidRDefault="002258AC" w:rsidP="00467352">
      <w:pPr>
        <w:pStyle w:val="ATHeading2"/>
      </w:pPr>
      <w:bookmarkStart w:id="1" w:name="title"/>
      <w:r w:rsidRPr="002258AC">
        <w:t>Modhnú a dhéanamh ar na dleachtanna custaim is infheidhme i dtaca le hallmhairí earraí áirithe de thionscnamh Chónaidhm na Rúise nó Phoblacht na Bealarúise</w:t>
      </w:r>
      <w:bookmarkEnd w:id="1"/>
    </w:p>
    <w:p w14:paraId="789B0532" w14:textId="08912351" w:rsidR="00467352" w:rsidRPr="00FE1919" w:rsidRDefault="00467352" w:rsidP="00467352">
      <w:pPr>
        <w:rPr>
          <w:i/>
          <w:vanish/>
        </w:rPr>
      </w:pPr>
      <w:r w:rsidRPr="00FE1919">
        <w:rPr>
          <w:i/>
        </w:rPr>
        <w:fldChar w:fldCharType="begin"/>
      </w:r>
      <w:r w:rsidRPr="00FE1919">
        <w:rPr>
          <w:i/>
        </w:rPr>
        <w:instrText xml:space="preserve"> TC"(</w:instrText>
      </w:r>
      <w:bookmarkStart w:id="2" w:name="DocNumber"/>
      <w:r w:rsidRPr="00FE1919">
        <w:rPr>
          <w:i/>
        </w:rPr>
        <w:instrText>A10-0087/2025</w:instrText>
      </w:r>
      <w:bookmarkEnd w:id="2"/>
      <w:r w:rsidRPr="00FE1919">
        <w:rPr>
          <w:i/>
        </w:rPr>
        <w:instrText xml:space="preserve"> -  Rapóirtéir:</w:instrText>
      </w:r>
      <w:r w:rsidR="003A49CA" w:rsidRPr="003A0B1D">
        <w:rPr>
          <w:i/>
        </w:rPr>
        <w:instrText xml:space="preserve"> </w:instrText>
      </w:r>
      <w:r w:rsidRPr="00FE1919">
        <w:rPr>
          <w:i/>
        </w:rPr>
        <w:instrText xml:space="preserve">Inese Vaidere)"\l3 \n&gt; \* MERGEFORMAT </w:instrText>
      </w:r>
      <w:r w:rsidRPr="00FE1919">
        <w:rPr>
          <w:i/>
        </w:rPr>
        <w:fldChar w:fldCharType="end"/>
      </w:r>
    </w:p>
    <w:p w14:paraId="6E2337E9" w14:textId="77777777" w:rsidR="00467352" w:rsidRPr="00FE1919" w:rsidRDefault="00467352" w:rsidP="00467352">
      <w:pPr>
        <w:rPr>
          <w:vanish/>
        </w:rPr>
      </w:pPr>
      <w:bookmarkStart w:id="3" w:name="Commission"/>
      <w:r w:rsidRPr="00FE1919">
        <w:rPr>
          <w:vanish/>
        </w:rPr>
        <w:t>An Coiste um Thrádáil Idirnáisiúnta</w:t>
      </w:r>
      <w:bookmarkEnd w:id="3"/>
    </w:p>
    <w:p w14:paraId="5824E373" w14:textId="77777777" w:rsidR="00467352" w:rsidRPr="00FE1919" w:rsidRDefault="00467352" w:rsidP="00467352">
      <w:pPr>
        <w:rPr>
          <w:vanish/>
        </w:rPr>
      </w:pPr>
      <w:bookmarkStart w:id="4" w:name="PE"/>
      <w:r w:rsidRPr="00FE1919">
        <w:rPr>
          <w:vanish/>
        </w:rPr>
        <w:t>PE770.210</w:t>
      </w:r>
      <w:bookmarkEnd w:id="4"/>
    </w:p>
    <w:p w14:paraId="1A368BB8" w14:textId="34F6A0C5" w:rsidR="00467352" w:rsidRPr="00FE1919" w:rsidRDefault="00467352" w:rsidP="00467352">
      <w:pPr>
        <w:pStyle w:val="ATHeading3"/>
      </w:pPr>
      <w:bookmarkStart w:id="5" w:name="Sujet"/>
      <w:r w:rsidRPr="00FE1919">
        <w:t xml:space="preserve">Rún reachtach ó Pharlaimint na hEorpa an </w:t>
      </w:r>
      <w:r w:rsidR="002258AC" w:rsidRPr="003A0B1D">
        <w:t>22 Bealtaine</w:t>
      </w:r>
      <w:r w:rsidRPr="00FE1919">
        <w:t xml:space="preserve"> 2025 ar an togra le haghaidh </w:t>
      </w:r>
      <w:r w:rsidR="00B535CF" w:rsidRPr="003A0B1D">
        <w:t>r</w:t>
      </w:r>
      <w:r w:rsidRPr="00FE1919">
        <w:t>ialachán ó Pharlaimint na hEorpa agus ón gComhairle maidir le modhnú a dhéanamh ar na dleachtanna custaim is infheidhme i dtaca le hallmhairí earraí áirithe de thionscnamh Chónaidhm na Rúise nó Phoblacht na Bealarúise nó onnmhairithe go díreach nó go hindíreach uathu</w:t>
      </w:r>
      <w:bookmarkEnd w:id="5"/>
      <w:r w:rsidRPr="00FE1919">
        <w:t xml:space="preserve"> </w:t>
      </w:r>
      <w:bookmarkStart w:id="6" w:name="References"/>
      <w:r w:rsidRPr="00FE1919">
        <w:t>(COM(2025)0034 – C10-0006/2025 – 2025/0021(COD))</w:t>
      </w:r>
      <w:bookmarkEnd w:id="6"/>
    </w:p>
    <w:p w14:paraId="399ADC9F" w14:textId="77777777" w:rsidR="006F5BE6" w:rsidRPr="00FE1919" w:rsidRDefault="006F5BE6" w:rsidP="006F5BE6">
      <w:pPr>
        <w:pStyle w:val="NormalBold"/>
      </w:pPr>
      <w:r w:rsidRPr="00FE1919">
        <w:t>(An gnáthnós imeachta reachtach: an chéad léamh)</w:t>
      </w:r>
    </w:p>
    <w:p w14:paraId="050EA43F" w14:textId="77777777" w:rsidR="006F5BE6" w:rsidRPr="00FE1919" w:rsidRDefault="006F5BE6" w:rsidP="006F5BE6">
      <w:pPr>
        <w:pStyle w:val="EPComma"/>
      </w:pPr>
      <w:r w:rsidRPr="00FE1919">
        <w:rPr>
          <w:i/>
        </w:rPr>
        <w:t>Tá Parlaimint na hEorpa</w:t>
      </w:r>
      <w:r w:rsidRPr="00FE1919">
        <w:t>,</w:t>
      </w:r>
    </w:p>
    <w:p w14:paraId="1DBFA841" w14:textId="77777777" w:rsidR="006F5BE6" w:rsidRPr="00FE1919" w:rsidRDefault="006F5BE6" w:rsidP="006F5BE6">
      <w:pPr>
        <w:pStyle w:val="NormalHanging12a"/>
      </w:pPr>
      <w:r w:rsidRPr="00FE1919">
        <w:t>–</w:t>
      </w:r>
      <w:r w:rsidRPr="00FE1919">
        <w:tab/>
        <w:t>ag féachaint don togra ón gCoimisiún chuig Parlaimint na hEorpa agus chuig an gComhairle (COM(2025)0034),</w:t>
      </w:r>
    </w:p>
    <w:p w14:paraId="5CA69543" w14:textId="77777777" w:rsidR="006F5BE6" w:rsidRPr="00FE1919" w:rsidRDefault="006F5BE6" w:rsidP="006F5BE6">
      <w:pPr>
        <w:pStyle w:val="NormalHanging12a"/>
      </w:pPr>
      <w:r w:rsidRPr="00FE1919">
        <w:t>–</w:t>
      </w:r>
      <w:r w:rsidRPr="00FE1919">
        <w:tab/>
        <w:t>ag féachaint d’Airteagal 294(2) agus d’Airteagal 207(2) den Chonradh ar Fheidhmiú an Aontais Eorpaigh, ar dá mbun a thíolaic an Coimisiún an togra do Pharlaimint na hEorpa (C10</w:t>
      </w:r>
      <w:r w:rsidRPr="00FE1919">
        <w:noBreakHyphen/>
        <w:t>0006/2025),</w:t>
      </w:r>
    </w:p>
    <w:p w14:paraId="7DB90866" w14:textId="77777777" w:rsidR="006F5BE6" w:rsidRPr="00FE1919" w:rsidRDefault="006F5BE6" w:rsidP="006F5BE6">
      <w:pPr>
        <w:pStyle w:val="NormalHanging12a"/>
      </w:pPr>
      <w:r w:rsidRPr="00FE1919">
        <w:t>–</w:t>
      </w:r>
      <w:r w:rsidRPr="00FE1919">
        <w:tab/>
        <w:t>ag féachaint d’Airteagal 294(3) den Chonradh ar Fheidhmiú an Aontais Eorpaigh,</w:t>
      </w:r>
    </w:p>
    <w:p w14:paraId="3E8421D2" w14:textId="752D8E09" w:rsidR="006F5BE6" w:rsidRPr="00FE1919" w:rsidRDefault="006F5BE6" w:rsidP="006F5BE6">
      <w:pPr>
        <w:pStyle w:val="NormalHanging12a"/>
      </w:pPr>
      <w:r w:rsidRPr="00FE1919">
        <w:t>–</w:t>
      </w:r>
      <w:r w:rsidRPr="00FE1919">
        <w:tab/>
        <w:t>ag féachaint don ghealltanas a thug ionadaí na Comhairle i litir, an 26 Márta 2025, go ndéanfa</w:t>
      </w:r>
      <w:r w:rsidR="00B535CF" w:rsidRPr="003A0B1D">
        <w:t>dh sí</w:t>
      </w:r>
      <w:r w:rsidRPr="00FE1919">
        <w:t xml:space="preserve"> seasamh P</w:t>
      </w:r>
      <w:r w:rsidR="00B535CF" w:rsidRPr="003A0B1D">
        <w:t>h</w:t>
      </w:r>
      <w:r w:rsidRPr="00FE1919">
        <w:t>arlaimint</w:t>
      </w:r>
      <w:r w:rsidR="00B535CF" w:rsidRPr="003A0B1D">
        <w:t xml:space="preserve"> na hEorpa</w:t>
      </w:r>
      <w:r w:rsidRPr="00FE1919">
        <w:t xml:space="preserve"> a fhormheas, i gcomhréir le hAirteagal 294(4) den Chonradh ar Fheidhmiú an Aontais Eorpaigh,</w:t>
      </w:r>
    </w:p>
    <w:p w14:paraId="6E125D5D" w14:textId="77777777" w:rsidR="006F5BE6" w:rsidRPr="00FE1919" w:rsidRDefault="006F5BE6" w:rsidP="006F5BE6">
      <w:pPr>
        <w:pStyle w:val="NormalHanging12a"/>
      </w:pPr>
      <w:r w:rsidRPr="00FE1919">
        <w:t>–</w:t>
      </w:r>
      <w:r w:rsidRPr="00FE1919">
        <w:tab/>
        <w:t>ag féachaint do Riail 60 dá Rialacha Nós Imeachta,</w:t>
      </w:r>
    </w:p>
    <w:p w14:paraId="51949E16" w14:textId="20D5F85E" w:rsidR="006F5BE6" w:rsidRPr="00FE1919" w:rsidRDefault="006F5BE6" w:rsidP="006F5BE6">
      <w:pPr>
        <w:pStyle w:val="NormalHanging12a"/>
      </w:pPr>
      <w:r w:rsidRPr="00FE1919">
        <w:t>–</w:t>
      </w:r>
      <w:r w:rsidRPr="00FE1919">
        <w:tab/>
        <w:t>ag féachaint do</w:t>
      </w:r>
      <w:r w:rsidR="00B535CF" w:rsidRPr="003A0B1D">
        <w:t>n</w:t>
      </w:r>
      <w:r w:rsidRPr="00FE1919">
        <w:t xml:space="preserve"> tuairim ón gCoiste um Thalmhaíocht agus um Fhorbairt Tuaithe,</w:t>
      </w:r>
    </w:p>
    <w:p w14:paraId="4D81A202" w14:textId="77777777" w:rsidR="006F5BE6" w:rsidRPr="00FE1919" w:rsidRDefault="006F5BE6" w:rsidP="006F5BE6">
      <w:pPr>
        <w:pStyle w:val="NormalHanging12a"/>
      </w:pPr>
      <w:r w:rsidRPr="00FE1919">
        <w:t>–</w:t>
      </w:r>
      <w:r w:rsidRPr="00FE1919">
        <w:tab/>
        <w:t>ag féachaint don tuarascáil ón gCoiste um Thrádáil Idirnáisiúnta (A10-0087/2025),</w:t>
      </w:r>
    </w:p>
    <w:p w14:paraId="013115C6" w14:textId="4BA5F1CF" w:rsidR="006F5BE6" w:rsidRPr="00FE1919" w:rsidRDefault="006F5BE6" w:rsidP="006F5BE6">
      <w:pPr>
        <w:pStyle w:val="NormalHanging12a"/>
      </w:pPr>
      <w:r w:rsidRPr="00FE1919">
        <w:t>1.</w:t>
      </w:r>
      <w:r w:rsidRPr="00FE1919">
        <w:tab/>
        <w:t>ag glacadh a seasaimh ar an gcéad léamh</w:t>
      </w:r>
      <w:r w:rsidR="003A49CA" w:rsidRPr="003A0B1D">
        <w:t xml:space="preserve"> mar a leagtar amach ina dhiaidh seo é</w:t>
      </w:r>
      <w:r w:rsidRPr="00FE1919">
        <w:t>;</w:t>
      </w:r>
    </w:p>
    <w:p w14:paraId="531D07BF" w14:textId="77777777" w:rsidR="006F5BE6" w:rsidRPr="00FE1919" w:rsidRDefault="006F5BE6" w:rsidP="006F5BE6">
      <w:pPr>
        <w:pStyle w:val="NormalHanging12a"/>
      </w:pPr>
      <w:r w:rsidRPr="00FE1919">
        <w:t>2.</w:t>
      </w:r>
      <w:r w:rsidRPr="00FE1919">
        <w:tab/>
        <w:t xml:space="preserve">á iarraidh ar an gCoimisiún an t-ábhar a tharchur chuig Parlaimint na hEorpa arís má dhéanann sé téacs eile a chur in ionad a thogra, má dhéanann sé a thogra a leasú go </w:t>
      </w:r>
      <w:r w:rsidRPr="00FE1919">
        <w:lastRenderedPageBreak/>
        <w:t>substaintiúil nó má tá sé ar intinn aige a thogra a leasú go substaintiúil;</w:t>
      </w:r>
    </w:p>
    <w:p w14:paraId="1BBF1AC8" w14:textId="3EE93858" w:rsidR="003A49CA" w:rsidRDefault="006F5BE6" w:rsidP="00FE1919">
      <w:pPr>
        <w:pStyle w:val="NormalHanging12a"/>
      </w:pPr>
      <w:r w:rsidRPr="00FE1919">
        <w:t>3.</w:t>
      </w:r>
      <w:r w:rsidRPr="00FE1919">
        <w:tab/>
        <w:t>á threorú dá hUachtarán a seasamh a chur ar aghaidh chuig an gComhairle, chuig an gCoimisiún agus chuig na parlaimintí náisiúnta.</w:t>
      </w:r>
    </w:p>
    <w:p w14:paraId="14235A05" w14:textId="77777777" w:rsidR="003A49CA" w:rsidRDefault="003A49CA">
      <w:pPr>
        <w:widowControl/>
      </w:pPr>
      <w:r>
        <w:br w:type="page"/>
      </w:r>
    </w:p>
    <w:p w14:paraId="53B8E38E" w14:textId="77777777" w:rsidR="003A49CA" w:rsidRPr="001A78A5" w:rsidRDefault="003A49CA" w:rsidP="003A49C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7" w:name="_Hlk187405572"/>
      <w:bookmarkStart w:id="8" w:name="DQC_RangeToBeChecked"/>
      <w:r w:rsidRPr="001A78A5">
        <w:rPr>
          <w:b/>
          <w:bCs/>
          <w:color w:val="000000"/>
        </w:rPr>
        <w:lastRenderedPageBreak/>
        <w:t>P10_TC1-COD(2025)0021</w:t>
      </w:r>
    </w:p>
    <w:p w14:paraId="44513DC3" w14:textId="3C699388" w:rsidR="003A49CA" w:rsidRDefault="003A49CA" w:rsidP="003A49CA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3A49CA">
        <w:rPr>
          <w:rFonts w:eastAsia="Calibri"/>
          <w:b/>
          <w:noProof/>
          <w:szCs w:val="22"/>
          <w:lang w:eastAsia="en-US"/>
        </w:rPr>
        <w:t>Seasamh ó Pharlaimint na hEorpa a glacadh ar an gcéad léamh an 22 Bealtaine 2025 chun go nglacfaí Rialachán (AE) 2025/... ó Pharlaimint na hEorpa agus ón gComhairle maidir le modhnú a dhéanamh ar na dleachtanna custaim is infheidhme i dtaca le hallmhairí earraí áirithe de thionscnamh Chónaidhm na Rúise nó Phoblacht na Bealarúise nó a onnmhairítear uathu</w:t>
      </w:r>
    </w:p>
    <w:p w14:paraId="0CF25047" w14:textId="383E5BB0" w:rsidR="000415CF" w:rsidRPr="000415CF" w:rsidRDefault="000415CF" w:rsidP="000415CF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0415CF">
        <w:rPr>
          <w:i/>
          <w:color w:val="000000"/>
          <w:szCs w:val="24"/>
        </w:rPr>
        <w:t>(Ós rud é gur tháinig an Pharlaimint agus an Chomhairle ar chomhaontú, comhfhreagraíonn seasamh na Parlaiminte don ghníomh reachtach críochnaitheach, Rialachá</w:t>
      </w:r>
      <w:r w:rsidR="00D03EFB">
        <w:rPr>
          <w:i/>
          <w:color w:val="000000"/>
          <w:szCs w:val="24"/>
        </w:rPr>
        <w:t>n (AE) 2025/1227.</w:t>
      </w:r>
      <w:r w:rsidRPr="000415CF">
        <w:rPr>
          <w:i/>
          <w:color w:val="000000"/>
          <w:szCs w:val="24"/>
        </w:rPr>
        <w:t>)</w:t>
      </w:r>
      <w:bookmarkStart w:id="9" w:name="_GoBack"/>
      <w:bookmarkEnd w:id="9"/>
    </w:p>
    <w:p w14:paraId="394DA7F1" w14:textId="77777777" w:rsidR="000415CF" w:rsidRPr="003A49CA" w:rsidRDefault="000415CF" w:rsidP="003A49CA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</w:p>
    <w:bookmarkEnd w:id="7"/>
    <w:bookmarkEnd w:id="8"/>
    <w:sectPr w:rsidR="000415CF" w:rsidRPr="003A49CA" w:rsidSect="00FE1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FE6D1" w14:textId="77777777" w:rsidR="00467352" w:rsidRPr="00FE1919" w:rsidRDefault="00467352">
      <w:r w:rsidRPr="00FE1919">
        <w:separator/>
      </w:r>
    </w:p>
  </w:endnote>
  <w:endnote w:type="continuationSeparator" w:id="0">
    <w:p w14:paraId="6673DE2B" w14:textId="77777777" w:rsidR="00467352" w:rsidRPr="00FE1919" w:rsidRDefault="00467352">
      <w:r w:rsidRPr="00FE19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A19A8" w14:textId="77777777" w:rsidR="00064002" w:rsidRPr="00FE19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A2DF1" w14:textId="77777777" w:rsidR="00064002" w:rsidRPr="00FE19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AA2F0" w14:textId="77777777" w:rsidR="00064002" w:rsidRPr="00FE19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CCBC3" w14:textId="77777777" w:rsidR="00467352" w:rsidRPr="00FE1919" w:rsidRDefault="00467352">
      <w:r w:rsidRPr="00FE1919">
        <w:separator/>
      </w:r>
    </w:p>
  </w:footnote>
  <w:footnote w:type="continuationSeparator" w:id="0">
    <w:p w14:paraId="173AFA4B" w14:textId="77777777" w:rsidR="00467352" w:rsidRPr="00FE1919" w:rsidRDefault="00467352">
      <w:r w:rsidRPr="00FE19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02AAD" w14:textId="77777777" w:rsidR="00064002" w:rsidRPr="00FE19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C1BE2" w14:textId="77777777" w:rsidR="00064002" w:rsidRPr="00FE19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0D98" w14:textId="77777777" w:rsidR="00064002" w:rsidRPr="00FE19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7/2025"/>
    <w:docVar w:name="dvlangue" w:val="GA"/>
    <w:docVar w:name="dvnumam" w:val="0"/>
    <w:docVar w:name="dvpe" w:val="770.210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maidir le modhnú a dhéanamh ar na dleachtanna custaim is infheidhme i dtaca le hallmhairí earraí áirithe de thionscnamh Chónaidhm na Rúise nó Phoblacht na Bealarúise nó onnmhairithe go díreach nó go hindíreach uathu(COM(2025)0034 – C10-0006/2025 – 2025/0021(COD))"/>
  </w:docVars>
  <w:rsids>
    <w:rsidRoot w:val="00467352"/>
    <w:rsid w:val="00002272"/>
    <w:rsid w:val="000415C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58AC"/>
    <w:rsid w:val="002767FF"/>
    <w:rsid w:val="002B18FE"/>
    <w:rsid w:val="002B5493"/>
    <w:rsid w:val="00343214"/>
    <w:rsid w:val="00361C00"/>
    <w:rsid w:val="00395FA1"/>
    <w:rsid w:val="003A0B1D"/>
    <w:rsid w:val="003A49CA"/>
    <w:rsid w:val="003E15D4"/>
    <w:rsid w:val="00411CCE"/>
    <w:rsid w:val="0041666E"/>
    <w:rsid w:val="00421060"/>
    <w:rsid w:val="00467352"/>
    <w:rsid w:val="00471C19"/>
    <w:rsid w:val="004867E3"/>
    <w:rsid w:val="00494A28"/>
    <w:rsid w:val="004C0004"/>
    <w:rsid w:val="004C5D52"/>
    <w:rsid w:val="0050519A"/>
    <w:rsid w:val="005072A1"/>
    <w:rsid w:val="00514517"/>
    <w:rsid w:val="00525981"/>
    <w:rsid w:val="00545827"/>
    <w:rsid w:val="00560270"/>
    <w:rsid w:val="005C2568"/>
    <w:rsid w:val="005F1B17"/>
    <w:rsid w:val="006037C0"/>
    <w:rsid w:val="0061362D"/>
    <w:rsid w:val="006631B6"/>
    <w:rsid w:val="00680577"/>
    <w:rsid w:val="006F5BE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5CF"/>
    <w:rsid w:val="00B558F0"/>
    <w:rsid w:val="00BD48FE"/>
    <w:rsid w:val="00BD7BD8"/>
    <w:rsid w:val="00BE6ADC"/>
    <w:rsid w:val="00C05BFE"/>
    <w:rsid w:val="00C23CD4"/>
    <w:rsid w:val="00C4260B"/>
    <w:rsid w:val="00C61C0C"/>
    <w:rsid w:val="00C941CB"/>
    <w:rsid w:val="00CC2357"/>
    <w:rsid w:val="00CF071A"/>
    <w:rsid w:val="00D03EFB"/>
    <w:rsid w:val="00D058B8"/>
    <w:rsid w:val="00D24EE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6F8231"/>
  <w15:chartTrackingRefBased/>
  <w15:docId w15:val="{CD033FBF-C353-48E3-BC59-AB1E55E3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5BE6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F5BE6"/>
    <w:rPr>
      <w:b/>
    </w:rPr>
  </w:style>
  <w:style w:type="paragraph" w:customStyle="1" w:styleId="NormalHanging12a">
    <w:name w:val="NormalHanging12a"/>
    <w:basedOn w:val="Normal"/>
    <w:rsid w:val="006F5BE6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6F5BE6"/>
    <w:rPr>
      <w:b/>
      <w:sz w:val="24"/>
      <w:lang w:val="ga-IE"/>
    </w:rPr>
  </w:style>
  <w:style w:type="paragraph" w:styleId="BalloonText">
    <w:name w:val="Balloon Text"/>
    <w:basedOn w:val="Normal"/>
    <w:link w:val="BalloonTextChar"/>
    <w:rsid w:val="002258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58AC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2258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258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258A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2258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258AC"/>
    <w:rPr>
      <w:b/>
      <w:bCs/>
      <w:lang w:val="ga-IE"/>
    </w:rPr>
  </w:style>
  <w:style w:type="character" w:customStyle="1" w:styleId="Hyperlink1">
    <w:name w:val="Hyperlink1"/>
    <w:basedOn w:val="DefaultParagraphFont"/>
    <w:uiPriority w:val="99"/>
    <w:unhideWhenUsed/>
    <w:rsid w:val="003A49CA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A49CA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AFF68-A517-4FFB-B2FA-AA8934D07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393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2025-07-04T08:51:00Z</dcterms:created>
  <dcterms:modified xsi:type="dcterms:W3CDTF">2025-07-04T08:51:00Z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