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065CC" w14:paraId="37956ED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7EAA8F" w14:textId="77777777" w:rsidR="00757DD5" w:rsidRPr="000065CC" w:rsidRDefault="000B0F68" w:rsidP="00425111">
            <w:pPr>
              <w:pStyle w:val="EPName"/>
              <w:rPr>
                <w:lang w:val="en-GB"/>
              </w:rPr>
            </w:pPr>
            <w:proofErr w:type="spellStart"/>
            <w:r w:rsidRPr="000065CC">
              <w:rPr>
                <w:lang w:val="en-GB"/>
              </w:rPr>
              <w:t>Europaparlamentet</w:t>
            </w:r>
            <w:proofErr w:type="spellEnd"/>
          </w:p>
          <w:p w14:paraId="7B61FBD9" w14:textId="77777777" w:rsidR="00757DD5" w:rsidRPr="000065CC" w:rsidRDefault="000B0F68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0065CC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907B41B" w14:textId="77777777" w:rsidR="00757DD5" w:rsidRPr="000065CC" w:rsidRDefault="00172070" w:rsidP="00425111">
            <w:pPr>
              <w:pStyle w:val="EPLogo"/>
            </w:pPr>
            <w:r w:rsidRPr="000065CC">
              <w:rPr>
                <w:noProof/>
              </w:rPr>
              <w:drawing>
                <wp:inline distT="0" distB="0" distL="0" distR="0" wp14:anchorId="40A6E33A" wp14:editId="5D68082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C8F6E7" w14:textId="77777777" w:rsidR="008E7632" w:rsidRPr="000065CC" w:rsidRDefault="008E7632" w:rsidP="008E7632">
      <w:pPr>
        <w:pStyle w:val="LineTop"/>
        <w:rPr>
          <w:lang w:val="en-GB"/>
        </w:rPr>
      </w:pPr>
    </w:p>
    <w:p w14:paraId="0AB4F7DA" w14:textId="77777777" w:rsidR="008E7632" w:rsidRPr="000065CC" w:rsidRDefault="000B0F68" w:rsidP="008E7632">
      <w:pPr>
        <w:pStyle w:val="ZSessionDoc"/>
        <w:rPr>
          <w:b/>
          <w:i w:val="0"/>
          <w:lang w:val="sv-SE"/>
        </w:rPr>
      </w:pPr>
      <w:r w:rsidRPr="000065CC">
        <w:rPr>
          <w:b/>
          <w:i w:val="0"/>
          <w:lang w:val="sv-SE"/>
        </w:rPr>
        <w:t>ANTAGNA TEXTER</w:t>
      </w:r>
    </w:p>
    <w:p w14:paraId="5B952A74" w14:textId="77777777" w:rsidR="008E7632" w:rsidRPr="000065CC" w:rsidRDefault="000B0F68" w:rsidP="008E7632">
      <w:pPr>
        <w:pStyle w:val="LineBottom"/>
        <w:rPr>
          <w:lang w:val="sv-SE"/>
        </w:rPr>
      </w:pPr>
      <w:r w:rsidRPr="000065CC">
        <w:rPr>
          <w:rFonts w:cs="Arial"/>
          <w:i/>
          <w:sz w:val="20"/>
          <w:szCs w:val="22"/>
          <w:lang w:val="sv-SE"/>
        </w:rPr>
        <w:t xml:space="preserve"> </w:t>
      </w:r>
    </w:p>
    <w:p w14:paraId="048A9031" w14:textId="0ADEF8D3" w:rsidR="009C4014" w:rsidRPr="000065CC" w:rsidRDefault="000B0F68" w:rsidP="008E7632">
      <w:pPr>
        <w:pStyle w:val="ATHeading1"/>
        <w:spacing w:before="480"/>
        <w:rPr>
          <w:lang w:val="sv-SE"/>
        </w:rPr>
      </w:pPr>
      <w:bookmarkStart w:id="0" w:name="TA_Heading"/>
      <w:r w:rsidRPr="000065CC">
        <w:rPr>
          <w:lang w:val="sv-SE"/>
        </w:rPr>
        <w:t>P10_TA(2025)</w:t>
      </w:r>
      <w:bookmarkStart w:id="1" w:name="TANumber"/>
      <w:bookmarkEnd w:id="0"/>
      <w:r w:rsidR="00F667C0" w:rsidRPr="000065CC">
        <w:rPr>
          <w:lang w:val="sv-SE"/>
        </w:rPr>
        <w:t>0</w:t>
      </w:r>
      <w:bookmarkEnd w:id="1"/>
      <w:r w:rsidR="00CB03C4" w:rsidRPr="000065CC">
        <w:rPr>
          <w:lang w:val="sv-SE"/>
        </w:rPr>
        <w:t>115</w:t>
      </w:r>
    </w:p>
    <w:p w14:paraId="7F23B405" w14:textId="77777777" w:rsidR="00AB32AA" w:rsidRPr="000065CC" w:rsidRDefault="00F667C0" w:rsidP="00CB03C4">
      <w:pPr>
        <w:pStyle w:val="ATHeading2"/>
        <w:rPr>
          <w:lang w:val="sv-SE"/>
        </w:rPr>
      </w:pPr>
      <w:r w:rsidRPr="000065CC">
        <w:rPr>
          <w:lang w:val="sv-SE"/>
        </w:rPr>
        <w:t>Ändring av förordning (EU) nr 228/2013 vad gäller ytterligare stöd och ökad flexibilitet till förmån för de yttersta randområden som drabbats av allvarliga naturkatastrofer och i samband med cyklonen Chido som ödelade Mayotte</w:t>
      </w:r>
    </w:p>
    <w:bookmarkStart w:id="2" w:name="Etoiles"/>
    <w:bookmarkEnd w:id="2"/>
    <w:p w14:paraId="37AF4961" w14:textId="256BF747" w:rsidR="009C4014" w:rsidRPr="000065CC" w:rsidRDefault="009C4014" w:rsidP="009C4014">
      <w:pPr>
        <w:rPr>
          <w:i/>
          <w:vanish/>
          <w:lang w:val="sv-SE"/>
        </w:rPr>
      </w:pPr>
      <w:r w:rsidRPr="000065CC">
        <w:rPr>
          <w:i/>
        </w:rPr>
        <w:fldChar w:fldCharType="begin"/>
      </w:r>
      <w:r w:rsidRPr="000065CC">
        <w:rPr>
          <w:i/>
          <w:lang w:val="sv-SE"/>
        </w:rPr>
        <w:instrText xml:space="preserve"> TC"</w:instrText>
      </w:r>
      <w:bookmarkStart w:id="3" w:name="DocNumber"/>
      <w:r w:rsidR="000B0F68" w:rsidRPr="000065CC">
        <w:rPr>
          <w:i/>
          <w:lang w:val="sv-SE"/>
        </w:rPr>
        <w:instrText>(C10-0071</w:instrText>
      </w:r>
      <w:r w:rsidR="00321D48" w:rsidRPr="00C87B01">
        <w:rPr>
          <w:i/>
          <w:lang w:val="sv-SE"/>
        </w:rPr>
        <w:instrText>/2025</w:instrText>
      </w:r>
      <w:r w:rsidR="000B0F68" w:rsidRPr="000065CC">
        <w:rPr>
          <w:i/>
          <w:lang w:val="sv-SE"/>
        </w:rPr>
        <w:instrText>)</w:instrText>
      </w:r>
      <w:bookmarkEnd w:id="3"/>
      <w:r w:rsidRPr="000065CC">
        <w:rPr>
          <w:i/>
          <w:lang w:val="sv-SE"/>
        </w:rPr>
        <w:instrText xml:space="preserve">"\l3 \n&gt; \* MERGEFORMAT </w:instrText>
      </w:r>
      <w:r w:rsidRPr="000065CC">
        <w:rPr>
          <w:i/>
        </w:rPr>
        <w:fldChar w:fldCharType="end"/>
      </w:r>
    </w:p>
    <w:p w14:paraId="5A9EEAC6" w14:textId="77777777" w:rsidR="000B0F68" w:rsidRPr="000065CC" w:rsidRDefault="000B0F68" w:rsidP="009C4014">
      <w:pPr>
        <w:rPr>
          <w:vanish/>
          <w:lang w:val="sv-SE"/>
        </w:rPr>
      </w:pPr>
      <w:bookmarkStart w:id="4" w:name="Commission"/>
      <w:r w:rsidRPr="000065CC">
        <w:rPr>
          <w:vanish/>
          <w:lang w:val="sv-SE"/>
        </w:rPr>
        <w:t>Utskottet för jordbruk och landsbygdens utveckling</w:t>
      </w:r>
    </w:p>
    <w:p w14:paraId="1DA19449" w14:textId="063ED5D0" w:rsidR="009C4014" w:rsidRPr="000065CC" w:rsidRDefault="000B0F68" w:rsidP="009C4014">
      <w:pPr>
        <w:rPr>
          <w:vanish/>
          <w:lang w:val="sv-SE"/>
        </w:rPr>
      </w:pPr>
      <w:bookmarkStart w:id="5" w:name="PE"/>
      <w:bookmarkEnd w:id="4"/>
      <w:r w:rsidRPr="000065CC">
        <w:rPr>
          <w:vanish/>
          <w:lang w:val="sv-SE"/>
        </w:rPr>
        <w:t>PE</w:t>
      </w:r>
      <w:r w:rsidR="00C85150">
        <w:rPr>
          <w:vanish/>
          <w:lang w:val="sv-SE"/>
        </w:rPr>
        <w:t>7</w:t>
      </w:r>
      <w:r w:rsidR="00855A3E" w:rsidRPr="000065CC">
        <w:rPr>
          <w:vanish/>
          <w:lang w:val="sv-SE"/>
        </w:rPr>
        <w:t>74</w:t>
      </w:r>
      <w:r w:rsidRPr="000065CC">
        <w:rPr>
          <w:vanish/>
          <w:lang w:val="sv-SE"/>
        </w:rPr>
        <w:t>.</w:t>
      </w:r>
      <w:r w:rsidR="00855A3E" w:rsidRPr="000065CC">
        <w:rPr>
          <w:vanish/>
          <w:lang w:val="sv-SE"/>
        </w:rPr>
        <w:t>152</w:t>
      </w:r>
      <w:bookmarkEnd w:id="5"/>
    </w:p>
    <w:p w14:paraId="5AC26CA4" w14:textId="694C9CA0" w:rsidR="009C4014" w:rsidRPr="000065CC" w:rsidRDefault="005920D8" w:rsidP="00CB03C4">
      <w:pPr>
        <w:pStyle w:val="ATHeading3"/>
        <w:spacing w:before="240"/>
        <w:rPr>
          <w:lang w:val="sv-SE"/>
        </w:rPr>
      </w:pPr>
      <w:r w:rsidRPr="000065CC">
        <w:rPr>
          <w:lang w:val="sv-SE"/>
        </w:rPr>
        <w:t xml:space="preserve">Europaparlamentets lagstiftningsresolution av den 17 juni </w:t>
      </w:r>
      <w:r w:rsidR="00030446">
        <w:rPr>
          <w:lang w:val="sv-SE"/>
        </w:rPr>
        <w:t xml:space="preserve">2025 </w:t>
      </w:r>
      <w:r w:rsidR="00AE0A7E" w:rsidRPr="000065CC">
        <w:rPr>
          <w:lang w:val="sv-SE"/>
        </w:rPr>
        <w:t>om</w:t>
      </w:r>
      <w:r w:rsidRPr="000065CC">
        <w:rPr>
          <w:lang w:val="sv-SE"/>
        </w:rPr>
        <w:t xml:space="preserve"> förslaget till Europaparlamentets och rådets förordning om</w:t>
      </w:r>
      <w:r w:rsidR="00AE0A7E" w:rsidRPr="000065CC">
        <w:rPr>
          <w:lang w:val="sv-SE"/>
        </w:rPr>
        <w:t xml:space="preserve"> ändring av förordning (EU) nr 228/2013 vad gäller ytterligare stöd och ökad flexibilitet till förmån för de yttersta randområden som drabbats av allvarliga naturkatastrofer och i samband med cyklonen Chido som ödelade Mayotte</w:t>
      </w:r>
      <w:r w:rsidRPr="000065CC">
        <w:rPr>
          <w:lang w:val="sv-SE"/>
        </w:rPr>
        <w:t xml:space="preserve"> (COM(2025)0190 – C10-0071/2025 – 2025/0104(COD))</w:t>
      </w:r>
    </w:p>
    <w:p w14:paraId="6FCEAB4A" w14:textId="77777777" w:rsidR="00AE0A7E" w:rsidRPr="000065CC" w:rsidRDefault="00AE0A7E" w:rsidP="00CB03C4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240" w:after="240" w:line="220" w:lineRule="auto"/>
        <w:jc w:val="both"/>
        <w:rPr>
          <w:snapToGrid w:val="0"/>
          <w:szCs w:val="24"/>
          <w:lang w:val="sv-SE" w:eastAsia="sv-SE" w:bidi="sv-SE"/>
        </w:rPr>
      </w:pPr>
      <w:bookmarkStart w:id="6" w:name="TextBodyBegin"/>
      <w:bookmarkEnd w:id="6"/>
      <w:r w:rsidRPr="000065CC">
        <w:rPr>
          <w:b/>
          <w:snapToGrid w:val="0"/>
          <w:lang w:val="sv-SE" w:eastAsia="sv-SE" w:bidi="sv-SE"/>
        </w:rPr>
        <w:t>(Ordinarie lagstiftningsförfarande: första behandlingen)</w:t>
      </w:r>
    </w:p>
    <w:p w14:paraId="668E1C4F" w14:textId="77777777" w:rsidR="00AE0A7E" w:rsidRPr="000065CC" w:rsidRDefault="00AE0A7E" w:rsidP="00CB03C4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 w:line="220" w:lineRule="auto"/>
        <w:jc w:val="both"/>
        <w:rPr>
          <w:snapToGrid w:val="0"/>
          <w:szCs w:val="24"/>
          <w:lang w:val="sv-SE" w:eastAsia="sv-SE" w:bidi="sv-SE"/>
        </w:rPr>
      </w:pPr>
      <w:r w:rsidRPr="000065CC">
        <w:rPr>
          <w:i/>
          <w:snapToGrid w:val="0"/>
          <w:lang w:val="sv-SE" w:eastAsia="sv-SE" w:bidi="sv-SE"/>
        </w:rPr>
        <w:t>Europaparlamentet utfärdar denna resolution</w:t>
      </w:r>
    </w:p>
    <w:p w14:paraId="74E0E839" w14:textId="77777777" w:rsidR="00AE0A7E" w:rsidRPr="000065CC" w:rsidRDefault="00EC1F37" w:rsidP="00EC1F3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zCs w:val="24"/>
          <w:lang w:val="sv-SE" w:eastAsia="sv-SE" w:bidi="sv-SE"/>
        </w:rPr>
      </w:pPr>
      <w:r w:rsidRPr="000065CC">
        <w:rPr>
          <w:lang w:val="sv-SE"/>
        </w:rPr>
        <w:t>–</w:t>
      </w:r>
      <w:r w:rsidRPr="000065CC">
        <w:rPr>
          <w:lang w:val="sv-SE"/>
        </w:rPr>
        <w:tab/>
      </w:r>
      <w:r w:rsidR="00AE0A7E" w:rsidRPr="000065CC">
        <w:rPr>
          <w:snapToGrid w:val="0"/>
          <w:lang w:val="sv-SE" w:eastAsia="sv-SE" w:bidi="sv-SE"/>
        </w:rPr>
        <w:t>med beaktande av kommissionens förslag till E</w:t>
      </w:r>
      <w:r w:rsidR="005920D8" w:rsidRPr="000065CC">
        <w:rPr>
          <w:snapToGrid w:val="0"/>
          <w:lang w:val="sv-SE" w:eastAsia="sv-SE" w:bidi="sv-SE"/>
        </w:rPr>
        <w:t>uropaparlamentet och rådet (</w:t>
      </w:r>
      <w:proofErr w:type="gramStart"/>
      <w:r w:rsidR="005920D8" w:rsidRPr="000065CC">
        <w:rPr>
          <w:snapToGrid w:val="0"/>
          <w:lang w:val="sv-SE" w:eastAsia="sv-SE" w:bidi="sv-SE"/>
        </w:rPr>
        <w:t>COM</w:t>
      </w:r>
      <w:r w:rsidR="00AE0A7E" w:rsidRPr="000065CC">
        <w:rPr>
          <w:snapToGrid w:val="0"/>
          <w:lang w:val="sv-SE" w:eastAsia="sv-SE" w:bidi="sv-SE"/>
        </w:rPr>
        <w:t>(</w:t>
      </w:r>
      <w:proofErr w:type="gramEnd"/>
      <w:r w:rsidR="005920D8" w:rsidRPr="000065CC">
        <w:rPr>
          <w:snapToGrid w:val="0"/>
          <w:lang w:val="sv-SE" w:eastAsia="sv-SE" w:bidi="sv-SE"/>
        </w:rPr>
        <w:t>2025)0190</w:t>
      </w:r>
      <w:r w:rsidR="00AE0A7E" w:rsidRPr="000065CC">
        <w:rPr>
          <w:snapToGrid w:val="0"/>
          <w:lang w:val="sv-SE" w:eastAsia="sv-SE" w:bidi="sv-SE"/>
        </w:rPr>
        <w:t>),</w:t>
      </w:r>
    </w:p>
    <w:p w14:paraId="7339D7A1" w14:textId="77777777" w:rsidR="00AE0A7E" w:rsidRPr="000065CC" w:rsidRDefault="005920D8" w:rsidP="00EC1F3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zCs w:val="24"/>
          <w:shd w:val="pct12" w:color="auto" w:fill="FFFFFF"/>
          <w:lang w:val="sv-SE" w:eastAsia="sv-SE" w:bidi="sv-SE"/>
        </w:rPr>
      </w:pPr>
      <w:r w:rsidRPr="000065CC">
        <w:rPr>
          <w:snapToGrid w:val="0"/>
          <w:lang w:val="sv-SE" w:eastAsia="sv-SE" w:bidi="sv-SE"/>
        </w:rPr>
        <w:t>–</w:t>
      </w:r>
      <w:r w:rsidRPr="000065CC">
        <w:rPr>
          <w:snapToGrid w:val="0"/>
          <w:lang w:val="sv-SE" w:eastAsia="sv-SE" w:bidi="sv-SE"/>
        </w:rPr>
        <w:tab/>
        <w:t xml:space="preserve">med beaktande av </w:t>
      </w:r>
      <w:proofErr w:type="gramStart"/>
      <w:r w:rsidRPr="000065CC">
        <w:rPr>
          <w:snapToGrid w:val="0"/>
          <w:lang w:val="sv-SE" w:eastAsia="sv-SE" w:bidi="sv-SE"/>
        </w:rPr>
        <w:t xml:space="preserve">artikel </w:t>
      </w:r>
      <w:r w:rsidR="00AE0A7E" w:rsidRPr="000065CC">
        <w:rPr>
          <w:snapToGrid w:val="0"/>
          <w:lang w:val="sv-SE" w:eastAsia="sv-SE" w:bidi="sv-SE"/>
        </w:rPr>
        <w:t> 294.2</w:t>
      </w:r>
      <w:proofErr w:type="gramEnd"/>
      <w:r w:rsidR="00AE0A7E" w:rsidRPr="000065CC">
        <w:rPr>
          <w:snapToGrid w:val="0"/>
          <w:lang w:val="sv-SE" w:eastAsia="sv-SE" w:bidi="sv-SE"/>
        </w:rPr>
        <w:t xml:space="preserve"> och </w:t>
      </w:r>
      <w:r w:rsidRPr="000065CC">
        <w:rPr>
          <w:snapToGrid w:val="0"/>
          <w:lang w:val="sv-SE" w:eastAsia="sv-SE" w:bidi="sv-SE"/>
        </w:rPr>
        <w:t>artikel 42, artikel 43.2 och artikel 349</w:t>
      </w:r>
      <w:r w:rsidR="00AE0A7E" w:rsidRPr="000065CC">
        <w:rPr>
          <w:snapToGrid w:val="0"/>
          <w:lang w:val="sv-SE" w:eastAsia="sv-SE" w:bidi="sv-SE"/>
        </w:rPr>
        <w:t xml:space="preserve"> i fördraget om Europeiska unionens funktionssätt, i enlighet med vilka kommissionen har lagt fram sitt förslag för parlamentet (</w:t>
      </w:r>
      <w:r w:rsidRPr="000065CC">
        <w:rPr>
          <w:snapToGrid w:val="0"/>
          <w:lang w:val="sv-SE" w:eastAsia="sv-SE" w:bidi="sv-SE"/>
        </w:rPr>
        <w:t>C</w:t>
      </w:r>
      <w:r w:rsidR="00AE0A7E" w:rsidRPr="000065CC">
        <w:rPr>
          <w:snapToGrid w:val="0"/>
          <w:lang w:val="sv-SE" w:eastAsia="sv-SE" w:bidi="sv-SE"/>
        </w:rPr>
        <w:t>10</w:t>
      </w:r>
      <w:r w:rsidRPr="000065CC">
        <w:rPr>
          <w:snapToGrid w:val="0"/>
          <w:lang w:val="sv-SE" w:eastAsia="sv-SE" w:bidi="sv-SE"/>
        </w:rPr>
        <w:t>-0071</w:t>
      </w:r>
      <w:r w:rsidR="00AE0A7E" w:rsidRPr="000065CC">
        <w:rPr>
          <w:snapToGrid w:val="0"/>
          <w:lang w:val="sv-SE" w:eastAsia="sv-SE" w:bidi="sv-SE"/>
        </w:rPr>
        <w:t>/</w:t>
      </w:r>
      <w:r w:rsidRPr="000065CC">
        <w:rPr>
          <w:snapToGrid w:val="0"/>
          <w:lang w:val="sv-SE" w:eastAsia="sv-SE" w:bidi="sv-SE"/>
        </w:rPr>
        <w:t>2025</w:t>
      </w:r>
      <w:r w:rsidR="00AE0A7E" w:rsidRPr="000065CC">
        <w:rPr>
          <w:snapToGrid w:val="0"/>
          <w:lang w:val="sv-SE" w:eastAsia="sv-SE" w:bidi="sv-SE"/>
        </w:rPr>
        <w:t>),</w:t>
      </w:r>
    </w:p>
    <w:p w14:paraId="0D121E52" w14:textId="77777777" w:rsidR="00AE0A7E" w:rsidRPr="000065CC" w:rsidRDefault="00AE0A7E" w:rsidP="00EC1F3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lang w:val="sv-SE" w:eastAsia="sv-SE" w:bidi="sv-SE"/>
        </w:rPr>
      </w:pPr>
      <w:r w:rsidRPr="000065CC">
        <w:rPr>
          <w:snapToGrid w:val="0"/>
          <w:szCs w:val="24"/>
          <w:lang w:val="sv-SE" w:eastAsia="sv-SE" w:bidi="sv-SE"/>
        </w:rPr>
        <w:sym w:font="Symbol" w:char="F02D"/>
      </w:r>
      <w:r w:rsidRPr="000065CC">
        <w:rPr>
          <w:snapToGrid w:val="0"/>
          <w:lang w:val="sv-SE" w:eastAsia="sv-SE" w:bidi="sv-SE"/>
        </w:rPr>
        <w:tab/>
        <w:t>med beaktande av artikel 294.3 i fördraget om Eur</w:t>
      </w:r>
      <w:r w:rsidR="005920D8" w:rsidRPr="000065CC">
        <w:rPr>
          <w:snapToGrid w:val="0"/>
          <w:lang w:val="sv-SE" w:eastAsia="sv-SE" w:bidi="sv-SE"/>
        </w:rPr>
        <w:t>opeiska unionens funktionssätt,</w:t>
      </w:r>
    </w:p>
    <w:p w14:paraId="0B21F9BF" w14:textId="77777777" w:rsidR="00AE0A7E" w:rsidRPr="000065CC" w:rsidRDefault="00AE0A7E" w:rsidP="00EC1F3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zCs w:val="24"/>
          <w:lang w:val="sv-SE" w:eastAsia="sv-SE" w:bidi="sv-SE"/>
        </w:rPr>
      </w:pPr>
      <w:r w:rsidRPr="000065CC">
        <w:rPr>
          <w:snapToGrid w:val="0"/>
          <w:szCs w:val="24"/>
          <w:lang w:val="sv-SE" w:eastAsia="sv-SE" w:bidi="sv-SE"/>
        </w:rPr>
        <w:t>–</w:t>
      </w:r>
      <w:r w:rsidRPr="000065CC">
        <w:rPr>
          <w:snapToGrid w:val="0"/>
          <w:szCs w:val="24"/>
          <w:lang w:val="sv-SE" w:eastAsia="sv-SE" w:bidi="sv-SE"/>
        </w:rPr>
        <w:tab/>
      </w:r>
      <w:r w:rsidR="005920D8" w:rsidRPr="000065CC">
        <w:rPr>
          <w:snapToGrid w:val="0"/>
          <w:szCs w:val="24"/>
          <w:lang w:val="sv-SE" w:eastAsia="sv-SE" w:bidi="sv-SE"/>
        </w:rPr>
        <w:t>efter att ha hört</w:t>
      </w:r>
      <w:r w:rsidRPr="000065CC">
        <w:rPr>
          <w:snapToGrid w:val="0"/>
          <w:szCs w:val="24"/>
          <w:lang w:val="sv-SE" w:eastAsia="sv-SE" w:bidi="sv-SE"/>
        </w:rPr>
        <w:t xml:space="preserve"> </w:t>
      </w:r>
      <w:proofErr w:type="gramStart"/>
      <w:r w:rsidRPr="000065CC">
        <w:rPr>
          <w:snapToGrid w:val="0"/>
          <w:szCs w:val="24"/>
          <w:lang w:val="sv-SE" w:eastAsia="sv-SE" w:bidi="sv-SE"/>
        </w:rPr>
        <w:t>Europeiska</w:t>
      </w:r>
      <w:proofErr w:type="gramEnd"/>
      <w:r w:rsidRPr="000065CC">
        <w:rPr>
          <w:snapToGrid w:val="0"/>
          <w:szCs w:val="24"/>
          <w:lang w:val="sv-SE" w:eastAsia="sv-SE" w:bidi="sv-SE"/>
        </w:rPr>
        <w:t xml:space="preserve"> ekonomiska och sociala kommittén,</w:t>
      </w:r>
    </w:p>
    <w:p w14:paraId="3176D294" w14:textId="0A8F442E" w:rsidR="00AE0A7E" w:rsidRPr="000065CC" w:rsidRDefault="00AE0A7E" w:rsidP="00EC1F3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zCs w:val="24"/>
          <w:lang w:val="sv-SE" w:eastAsia="sv-SE" w:bidi="sv-SE"/>
        </w:rPr>
      </w:pPr>
      <w:r w:rsidRPr="000065CC">
        <w:rPr>
          <w:snapToGrid w:val="0"/>
          <w:szCs w:val="24"/>
          <w:lang w:val="sv-SE" w:eastAsia="sv-SE" w:bidi="sv-SE"/>
        </w:rPr>
        <w:t>–</w:t>
      </w:r>
      <w:r w:rsidRPr="000065CC">
        <w:rPr>
          <w:snapToGrid w:val="0"/>
          <w:szCs w:val="24"/>
          <w:lang w:val="sv-SE" w:eastAsia="sv-SE" w:bidi="sv-SE"/>
        </w:rPr>
        <w:tab/>
        <w:t xml:space="preserve">med beaktande av det skriftliga åtagandet </w:t>
      </w:r>
      <w:r w:rsidR="00EC1F37" w:rsidRPr="000065CC">
        <w:rPr>
          <w:snapToGrid w:val="0"/>
          <w:szCs w:val="24"/>
          <w:lang w:val="sv-SE" w:eastAsia="sv-SE" w:bidi="sv-SE"/>
        </w:rPr>
        <w:t xml:space="preserve">från rådets företrädare av den 19 maj 2025 </w:t>
      </w:r>
      <w:r w:rsidRPr="000065CC">
        <w:rPr>
          <w:snapToGrid w:val="0"/>
          <w:szCs w:val="24"/>
          <w:lang w:val="sv-SE" w:eastAsia="sv-SE" w:bidi="sv-SE"/>
        </w:rPr>
        <w:t xml:space="preserve">att godkänna </w:t>
      </w:r>
      <w:r w:rsidR="005920D8" w:rsidRPr="000065CC">
        <w:rPr>
          <w:snapToGrid w:val="0"/>
          <w:szCs w:val="24"/>
          <w:lang w:val="sv-SE" w:eastAsia="sv-SE" w:bidi="sv-SE"/>
        </w:rPr>
        <w:t xml:space="preserve">parlamentets </w:t>
      </w:r>
      <w:r w:rsidRPr="000065CC">
        <w:rPr>
          <w:snapToGrid w:val="0"/>
          <w:szCs w:val="24"/>
          <w:lang w:val="sv-SE" w:eastAsia="sv-SE" w:bidi="sv-SE"/>
        </w:rPr>
        <w:t>ståndpunkt i enlighet med artikel 294.4 i fördraget om Europeiska unionens funktionssätt,</w:t>
      </w:r>
    </w:p>
    <w:p w14:paraId="36794877" w14:textId="353753E8" w:rsidR="00AE0A7E" w:rsidRPr="000065CC" w:rsidRDefault="00AE0A7E" w:rsidP="00EC1F37">
      <w:pPr>
        <w:tabs>
          <w:tab w:val="left" w:pos="-774"/>
          <w:tab w:val="left" w:pos="-114"/>
          <w:tab w:val="left" w:pos="567"/>
          <w:tab w:val="left" w:pos="709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lang w:val="sv-SE" w:eastAsia="sv-SE" w:bidi="sv-SE"/>
        </w:rPr>
      </w:pPr>
      <w:r w:rsidRPr="000065CC">
        <w:rPr>
          <w:snapToGrid w:val="0"/>
          <w:szCs w:val="24"/>
          <w:lang w:val="sv-SE" w:eastAsia="sv-SE" w:bidi="sv-SE"/>
        </w:rPr>
        <w:t>–</w:t>
      </w:r>
      <w:r w:rsidRPr="000065CC">
        <w:rPr>
          <w:snapToGrid w:val="0"/>
          <w:szCs w:val="24"/>
          <w:lang w:val="sv-SE" w:eastAsia="sv-SE" w:bidi="sv-SE"/>
        </w:rPr>
        <w:tab/>
        <w:t>med beaktande av artikl</w:t>
      </w:r>
      <w:r w:rsidR="005920D8" w:rsidRPr="000065CC">
        <w:rPr>
          <w:snapToGrid w:val="0"/>
          <w:szCs w:val="24"/>
          <w:lang w:val="sv-SE" w:eastAsia="sv-SE" w:bidi="sv-SE"/>
        </w:rPr>
        <w:t>arna</w:t>
      </w:r>
      <w:r w:rsidRPr="000065CC">
        <w:rPr>
          <w:snapToGrid w:val="0"/>
          <w:szCs w:val="24"/>
          <w:lang w:val="sv-SE" w:eastAsia="sv-SE" w:bidi="sv-SE"/>
        </w:rPr>
        <w:t xml:space="preserve"> 60</w:t>
      </w:r>
      <w:r w:rsidR="005920D8" w:rsidRPr="000065CC">
        <w:rPr>
          <w:snapToGrid w:val="0"/>
          <w:szCs w:val="24"/>
          <w:lang w:val="sv-SE" w:eastAsia="sv-SE" w:bidi="sv-SE"/>
        </w:rPr>
        <w:t xml:space="preserve"> och 170</w:t>
      </w:r>
      <w:r w:rsidRPr="000065CC">
        <w:rPr>
          <w:snapToGrid w:val="0"/>
          <w:szCs w:val="24"/>
          <w:lang w:val="sv-SE" w:eastAsia="sv-SE" w:bidi="sv-SE"/>
        </w:rPr>
        <w:t xml:space="preserve"> i arbetsordningen, </w:t>
      </w:r>
    </w:p>
    <w:p w14:paraId="65DDC8C2" w14:textId="77777777" w:rsidR="00AE0A7E" w:rsidRPr="000065CC" w:rsidRDefault="00AE0A7E" w:rsidP="00EC1F37">
      <w:pPr>
        <w:tabs>
          <w:tab w:val="left" w:pos="-774"/>
          <w:tab w:val="left" w:pos="-114"/>
          <w:tab w:val="left" w:pos="567"/>
          <w:tab w:val="left" w:pos="709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zCs w:val="24"/>
          <w:lang w:val="sv-SE" w:eastAsia="sv-SE" w:bidi="sv-SE"/>
        </w:rPr>
      </w:pPr>
      <w:r w:rsidRPr="000065CC">
        <w:rPr>
          <w:snapToGrid w:val="0"/>
          <w:lang w:val="sv-SE" w:eastAsia="sv-SE" w:bidi="sv-SE"/>
        </w:rPr>
        <w:t>1.</w:t>
      </w:r>
      <w:r w:rsidRPr="000065CC">
        <w:rPr>
          <w:snapToGrid w:val="0"/>
          <w:lang w:val="sv-SE" w:eastAsia="sv-SE" w:bidi="sv-SE"/>
        </w:rPr>
        <w:tab/>
        <w:t>Europaparlamentet antar nedanstående ståndpunkt vid första behandlingen.</w:t>
      </w:r>
    </w:p>
    <w:p w14:paraId="086B97EA" w14:textId="77777777" w:rsidR="00AE0A7E" w:rsidRPr="000065CC" w:rsidRDefault="00EC1F37" w:rsidP="00EC1F37">
      <w:pPr>
        <w:tabs>
          <w:tab w:val="left" w:pos="-774"/>
          <w:tab w:val="left" w:pos="-114"/>
          <w:tab w:val="left" w:pos="709"/>
          <w:tab w:val="left" w:pos="851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napToGrid w:val="0"/>
          <w:szCs w:val="24"/>
          <w:lang w:val="sv-SE" w:eastAsia="sv-SE" w:bidi="sv-SE"/>
        </w:rPr>
      </w:pPr>
      <w:r w:rsidRPr="000065CC">
        <w:rPr>
          <w:snapToGrid w:val="0"/>
          <w:lang w:val="sv-SE" w:eastAsia="sv-SE" w:bidi="sv-SE"/>
        </w:rPr>
        <w:lastRenderedPageBreak/>
        <w:t>2.</w:t>
      </w:r>
      <w:r w:rsidR="00AE0A7E" w:rsidRPr="000065CC">
        <w:rPr>
          <w:snapToGrid w:val="0"/>
          <w:lang w:val="sv-SE" w:eastAsia="sv-SE" w:bidi="sv-SE"/>
        </w:rPr>
        <w:tab/>
        <w:t>Europaparlamentet uppmanar kommissionen att på nytt lägga fram ärendet för parlamentet om den ersätter, väsentligt ändrar eller har för avsikt att</w:t>
      </w:r>
      <w:r w:rsidRPr="000065CC">
        <w:rPr>
          <w:snapToGrid w:val="0"/>
          <w:lang w:val="sv-SE" w:eastAsia="sv-SE" w:bidi="sv-SE"/>
        </w:rPr>
        <w:t xml:space="preserve"> väsentligt ändra sitt förslag.</w:t>
      </w:r>
    </w:p>
    <w:p w14:paraId="22AFB2E4" w14:textId="77777777" w:rsidR="00AE0A7E" w:rsidRPr="000065CC" w:rsidRDefault="00EC1F37" w:rsidP="00EC1F37">
      <w:pPr>
        <w:tabs>
          <w:tab w:val="left" w:pos="-774"/>
          <w:tab w:val="left" w:pos="-114"/>
          <w:tab w:val="left" w:pos="709"/>
          <w:tab w:val="left" w:pos="849"/>
          <w:tab w:val="left" w:pos="1021"/>
          <w:tab w:val="left" w:pos="1132"/>
          <w:tab w:val="left" w:pos="1418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4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zCs w:val="24"/>
          <w:lang w:val="sv-SE"/>
        </w:rPr>
        <w:sectPr w:rsidR="00AE0A7E" w:rsidRPr="000065CC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0065CC">
        <w:rPr>
          <w:snapToGrid w:val="0"/>
          <w:lang w:val="sv-SE" w:eastAsia="sv-SE" w:bidi="sv-SE"/>
        </w:rPr>
        <w:t>3.</w:t>
      </w:r>
      <w:r w:rsidR="00AE0A7E" w:rsidRPr="000065CC">
        <w:rPr>
          <w:snapToGrid w:val="0"/>
          <w:lang w:val="sv-SE" w:eastAsia="sv-SE" w:bidi="sv-SE"/>
        </w:rPr>
        <w:tab/>
        <w:t>Europaparlamentet uppdrar åt talmannen att översända parlamentets ståndpunkt till rådet, kommissionen och de nationella parlamenten.</w:t>
      </w:r>
    </w:p>
    <w:p w14:paraId="496EA839" w14:textId="77777777" w:rsidR="005920D8" w:rsidRPr="000065CC" w:rsidRDefault="005920D8" w:rsidP="00CB03C4">
      <w:pPr>
        <w:autoSpaceDE w:val="0"/>
        <w:autoSpaceDN w:val="0"/>
        <w:adjustRightInd w:val="0"/>
        <w:rPr>
          <w:rFonts w:eastAsia="Calibri"/>
          <w:b/>
          <w:bCs/>
          <w:color w:val="000000"/>
          <w:szCs w:val="24"/>
          <w:lang w:val="sv-SE"/>
        </w:rPr>
      </w:pPr>
      <w:r w:rsidRPr="000065CC">
        <w:rPr>
          <w:rFonts w:eastAsia="Calibri"/>
          <w:b/>
          <w:bCs/>
          <w:color w:val="000000"/>
          <w:szCs w:val="24"/>
          <w:lang w:val="sv-SE"/>
        </w:rPr>
        <w:lastRenderedPageBreak/>
        <w:t>P10_TC1-</w:t>
      </w:r>
      <w:proofErr w:type="gramStart"/>
      <w:r w:rsidRPr="000065CC">
        <w:rPr>
          <w:rFonts w:eastAsia="Calibri"/>
          <w:b/>
          <w:bCs/>
          <w:color w:val="000000"/>
          <w:szCs w:val="24"/>
          <w:lang w:val="sv-SE"/>
        </w:rPr>
        <w:t>COD(</w:t>
      </w:r>
      <w:proofErr w:type="gramEnd"/>
      <w:r w:rsidRPr="000065CC">
        <w:rPr>
          <w:rFonts w:eastAsia="Calibri"/>
          <w:b/>
          <w:bCs/>
          <w:color w:val="000000"/>
          <w:szCs w:val="24"/>
          <w:lang w:val="sv-SE"/>
        </w:rPr>
        <w:t>2025)0104</w:t>
      </w:r>
    </w:p>
    <w:p w14:paraId="353872EA" w14:textId="77777777" w:rsidR="00AE0A7E" w:rsidRDefault="005920D8" w:rsidP="00CB03C4">
      <w:pPr>
        <w:spacing w:before="360" w:after="360"/>
        <w:rPr>
          <w:rFonts w:eastAsia="Calibri"/>
          <w:b/>
          <w:noProof/>
          <w:szCs w:val="22"/>
          <w:lang w:val="sv-SE" w:eastAsia="en-US"/>
        </w:rPr>
      </w:pPr>
      <w:r w:rsidRPr="000065CC">
        <w:rPr>
          <w:rFonts w:eastAsia="Calibri"/>
          <w:b/>
          <w:noProof/>
          <w:szCs w:val="22"/>
          <w:lang w:val="sv-SE" w:eastAsia="en-US"/>
        </w:rPr>
        <w:t xml:space="preserve">Europaparlamentets ståndpunkt fastställd vid första behandlingen den 17 juni 2025 inför antagandet av Europaparlamentets och rådets förordning (EU) 2025/… </w:t>
      </w:r>
      <w:r w:rsidR="00AE0A7E" w:rsidRPr="000065CC">
        <w:rPr>
          <w:rFonts w:eastAsia="Calibri"/>
          <w:b/>
          <w:noProof/>
          <w:szCs w:val="22"/>
          <w:lang w:val="sv-SE" w:eastAsia="en-US"/>
        </w:rPr>
        <w:t>om ändring av förordning (EU) nr 228/2013 vad gäller ytterligare stöd och ökad flexibilitet till förmån för de yttersta randområden som drabbats av allvarliga naturkatastrofer och till följd av den förödelse som orsakats av cyklonen Chido i Mayotte</w:t>
      </w:r>
    </w:p>
    <w:p w14:paraId="268B5712" w14:textId="6FC24D59" w:rsidR="00C87B01" w:rsidRPr="000065CC" w:rsidRDefault="00C87B01" w:rsidP="00C87B01">
      <w:pPr>
        <w:spacing w:before="360"/>
        <w:rPr>
          <w:rFonts w:eastAsia="Calibri"/>
          <w:b/>
          <w:noProof/>
          <w:szCs w:val="22"/>
          <w:lang w:val="sv-SE" w:eastAsia="en-US"/>
        </w:rPr>
      </w:pPr>
      <w:r w:rsidRPr="00C87B01">
        <w:rPr>
          <w:rFonts w:eastAsia="Calibri"/>
          <w:i/>
          <w:noProof/>
          <w:szCs w:val="22"/>
          <w:lang w:val="sv-SE" w:eastAsia="en-US"/>
        </w:rPr>
        <w:t>(Eftersom det nåddes en överenskommelse mellan parlamentet och rådet, motsvarar parlamentets ståndpunkt den slutliga rättsakten, förordning (EU) 2025/12</w:t>
      </w:r>
      <w:r>
        <w:rPr>
          <w:rFonts w:eastAsia="Calibri"/>
          <w:i/>
          <w:noProof/>
          <w:szCs w:val="22"/>
          <w:lang w:val="sv-SE" w:eastAsia="en-US"/>
        </w:rPr>
        <w:t>76</w:t>
      </w:r>
      <w:r w:rsidRPr="00C87B01">
        <w:rPr>
          <w:rFonts w:eastAsia="Calibri"/>
          <w:i/>
          <w:noProof/>
          <w:szCs w:val="22"/>
          <w:lang w:val="sv-SE" w:eastAsia="en-US"/>
        </w:rPr>
        <w:t>.)</w:t>
      </w:r>
    </w:p>
    <w:sectPr w:rsidR="00C87B01" w:rsidRPr="000065CC" w:rsidSect="005219FF">
      <w:footerReference w:type="default" r:id="rId15"/>
      <w:footnotePr>
        <w:numRestart w:val="eachSect"/>
      </w:footnotePr>
      <w:pgSz w:w="11907" w:h="16839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C8627" w14:textId="77777777" w:rsidR="000B0F68" w:rsidRDefault="000B0F68" w:rsidP="009C4014">
      <w:r>
        <w:separator/>
      </w:r>
    </w:p>
  </w:endnote>
  <w:endnote w:type="continuationSeparator" w:id="0">
    <w:p w14:paraId="25D2C8AD" w14:textId="77777777" w:rsidR="000B0F68" w:rsidRDefault="000B0F6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56BE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444D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83900" w14:textId="77777777" w:rsidR="00185E15" w:rsidRDefault="00185E1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A1813" w14:textId="77777777" w:rsidR="00C87B01" w:rsidRPr="00B618DD" w:rsidRDefault="00C87B01" w:rsidP="00550EDE">
    <w:pPr>
      <w:tabs>
        <w:tab w:val="left" w:pos="2100"/>
        <w:tab w:val="center" w:pos="4819"/>
        <w:tab w:val="right" w:pos="8504"/>
        <w:tab w:val="right" w:pos="9638"/>
      </w:tabs>
      <w:spacing w:befor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9B2B0" w14:textId="77777777" w:rsidR="000B0F68" w:rsidRDefault="000B0F68" w:rsidP="009C4014">
      <w:r>
        <w:separator/>
      </w:r>
    </w:p>
  </w:footnote>
  <w:footnote w:type="continuationSeparator" w:id="0">
    <w:p w14:paraId="62DDB25B" w14:textId="77777777" w:rsidR="000B0F68" w:rsidRDefault="000B0F68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E69E2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6DF4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93591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6463730">
    <w:abstractNumId w:val="3"/>
  </w:num>
  <w:num w:numId="2" w16cid:durableId="837888661">
    <w:abstractNumId w:val="2"/>
  </w:num>
  <w:num w:numId="3" w16cid:durableId="731385624">
    <w:abstractNumId w:val="1"/>
  </w:num>
  <w:num w:numId="4" w16cid:durableId="421336859">
    <w:abstractNumId w:val="0"/>
  </w:num>
  <w:num w:numId="5" w16cid:durableId="42101748">
    <w:abstractNumId w:val="6"/>
  </w:num>
  <w:num w:numId="6" w16cid:durableId="273171392">
    <w:abstractNumId w:val="5"/>
  </w:num>
  <w:num w:numId="7" w16cid:durableId="1536117246">
    <w:abstractNumId w:val="4"/>
  </w:num>
  <w:num w:numId="8" w16cid:durableId="423191340">
    <w:abstractNumId w:val="7"/>
  </w:num>
  <w:num w:numId="9" w16cid:durableId="11052691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F68"/>
    <w:rsid w:val="000065CC"/>
    <w:rsid w:val="00013B2A"/>
    <w:rsid w:val="00030446"/>
    <w:rsid w:val="000B0F68"/>
    <w:rsid w:val="000C2BFE"/>
    <w:rsid w:val="000F27A9"/>
    <w:rsid w:val="000F6208"/>
    <w:rsid w:val="00125CBC"/>
    <w:rsid w:val="00172070"/>
    <w:rsid w:val="001766B7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21D48"/>
    <w:rsid w:val="003775B9"/>
    <w:rsid w:val="00397B2A"/>
    <w:rsid w:val="003E1189"/>
    <w:rsid w:val="003F4DFE"/>
    <w:rsid w:val="00422A54"/>
    <w:rsid w:val="00425111"/>
    <w:rsid w:val="00451C48"/>
    <w:rsid w:val="0047030E"/>
    <w:rsid w:val="004E6A17"/>
    <w:rsid w:val="004F2EA7"/>
    <w:rsid w:val="004F36D6"/>
    <w:rsid w:val="00520780"/>
    <w:rsid w:val="00525ED0"/>
    <w:rsid w:val="00534CAB"/>
    <w:rsid w:val="00547BB1"/>
    <w:rsid w:val="00591365"/>
    <w:rsid w:val="005920D8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5A3E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B32AA"/>
    <w:rsid w:val="00AE0A7E"/>
    <w:rsid w:val="00B54C72"/>
    <w:rsid w:val="00B85C1E"/>
    <w:rsid w:val="00C15516"/>
    <w:rsid w:val="00C16C81"/>
    <w:rsid w:val="00C57739"/>
    <w:rsid w:val="00C65BE8"/>
    <w:rsid w:val="00C85150"/>
    <w:rsid w:val="00C87B01"/>
    <w:rsid w:val="00CB03C4"/>
    <w:rsid w:val="00CB451F"/>
    <w:rsid w:val="00CC4897"/>
    <w:rsid w:val="00CD3D8F"/>
    <w:rsid w:val="00CF61B7"/>
    <w:rsid w:val="00D0272D"/>
    <w:rsid w:val="00D202A4"/>
    <w:rsid w:val="00D91669"/>
    <w:rsid w:val="00D961F1"/>
    <w:rsid w:val="00DF097A"/>
    <w:rsid w:val="00DF53A8"/>
    <w:rsid w:val="00E039BF"/>
    <w:rsid w:val="00E11822"/>
    <w:rsid w:val="00E73B02"/>
    <w:rsid w:val="00E74BF3"/>
    <w:rsid w:val="00EC1F37"/>
    <w:rsid w:val="00EF3610"/>
    <w:rsid w:val="00F177A4"/>
    <w:rsid w:val="00F667C0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C60932"/>
  <w15:chartTrackingRefBased/>
  <w15:docId w15:val="{B90FC49E-D8C5-4549-A176-E018D848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AE0A7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920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20D8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CD3D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3D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D3D8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CD3D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3D8F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CC849-434F-42DB-BB14-B6FEBE2D9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324</Words>
  <Characters>2278</Characters>
  <Application>Microsoft Office Word</Application>
  <DocSecurity>0</DocSecurity>
  <Lines>91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ANDERSSON Terese</dc:creator>
  <cp:keywords/>
  <cp:lastModifiedBy>NIELSEN Anja</cp:lastModifiedBy>
  <cp:revision>2</cp:revision>
  <cp:lastPrinted>2014-08-07T13:15:00Z</cp:lastPrinted>
  <dcterms:created xsi:type="dcterms:W3CDTF">2025-07-28T10:48:00Z</dcterms:created>
  <dcterms:modified xsi:type="dcterms:W3CDTF">2025-07-28T10:48:00Z</dcterms:modified>
</cp:coreProperties>
</file>