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35BC" w14:paraId="4382315F" w14:textId="77777777" w:rsidTr="0010095E">
        <w:trPr>
          <w:trHeight w:hRule="exact" w:val="1418"/>
        </w:trPr>
        <w:tc>
          <w:tcPr>
            <w:tcW w:w="6804" w:type="dxa"/>
            <w:shd w:val="clear" w:color="auto" w:fill="auto"/>
            <w:vAlign w:val="center"/>
          </w:tcPr>
          <w:p w14:paraId="2340E5B7" w14:textId="77777777" w:rsidR="00751A4A" w:rsidRPr="00F435BC" w:rsidRDefault="001632A5" w:rsidP="0010095E">
            <w:pPr>
              <w:pStyle w:val="EPName"/>
            </w:pPr>
            <w:r w:rsidRPr="00F435BC">
              <w:t>Evropski parlament</w:t>
            </w:r>
          </w:p>
          <w:p w14:paraId="0BB964BE" w14:textId="77777777" w:rsidR="00751A4A" w:rsidRPr="00F435BC" w:rsidRDefault="005F1B17" w:rsidP="005F1B17">
            <w:pPr>
              <w:pStyle w:val="EPTerm"/>
              <w:rPr>
                <w:rStyle w:val="HideTWBExt"/>
                <w:noProof w:val="0"/>
                <w:vanish w:val="0"/>
                <w:color w:val="auto"/>
              </w:rPr>
            </w:pPr>
            <w:r w:rsidRPr="00F435BC">
              <w:t>2024</w:t>
            </w:r>
            <w:r w:rsidR="00817416" w:rsidRPr="00F435BC">
              <w:t>-202</w:t>
            </w:r>
            <w:r w:rsidRPr="00F435BC">
              <w:t>9</w:t>
            </w:r>
          </w:p>
        </w:tc>
        <w:tc>
          <w:tcPr>
            <w:tcW w:w="2268" w:type="dxa"/>
            <w:shd w:val="clear" w:color="auto" w:fill="auto"/>
          </w:tcPr>
          <w:p w14:paraId="625A7688" w14:textId="77777777" w:rsidR="00751A4A" w:rsidRPr="00F435BC" w:rsidRDefault="00187494" w:rsidP="0010095E">
            <w:pPr>
              <w:pStyle w:val="EPLogo"/>
            </w:pPr>
            <w:r w:rsidRPr="00F435BC">
              <w:rPr>
                <w:noProof/>
                <w:lang w:val="en-GB"/>
              </w:rPr>
              <w:drawing>
                <wp:inline distT="0" distB="0" distL="0" distR="0" wp14:anchorId="0E049252" wp14:editId="606E06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ACEDEA" w14:textId="77777777" w:rsidR="00D058B8" w:rsidRPr="00F435BC" w:rsidRDefault="00D058B8" w:rsidP="004C5D52">
      <w:pPr>
        <w:pStyle w:val="LineTop"/>
      </w:pPr>
    </w:p>
    <w:p w14:paraId="29301322" w14:textId="77777777" w:rsidR="00680577" w:rsidRPr="00F435BC" w:rsidRDefault="001632A5" w:rsidP="00680577">
      <w:pPr>
        <w:pStyle w:val="EPBodyTA1"/>
      </w:pPr>
      <w:r w:rsidRPr="00F435BC">
        <w:t>SPREJETA BESEDILA</w:t>
      </w:r>
    </w:p>
    <w:p w14:paraId="345AD333" w14:textId="77777777" w:rsidR="00D058B8" w:rsidRPr="00F435BC" w:rsidRDefault="00D058B8" w:rsidP="00D058B8">
      <w:pPr>
        <w:pStyle w:val="LineBottom"/>
      </w:pPr>
    </w:p>
    <w:p w14:paraId="1B6508D2" w14:textId="1883845A" w:rsidR="001632A5" w:rsidRPr="00F435BC" w:rsidRDefault="001632A5" w:rsidP="001632A5">
      <w:pPr>
        <w:pStyle w:val="ATHeading1"/>
      </w:pPr>
      <w:bookmarkStart w:id="0" w:name="TANumber"/>
      <w:r w:rsidRPr="00F435BC">
        <w:t>P10_TA(2025)</w:t>
      </w:r>
      <w:bookmarkEnd w:id="0"/>
      <w:r w:rsidR="008949C9" w:rsidRPr="00F435BC">
        <w:t>0116</w:t>
      </w:r>
    </w:p>
    <w:p w14:paraId="0E102A19" w14:textId="77777777" w:rsidR="001632A5" w:rsidRPr="00F435BC" w:rsidRDefault="001632A5" w:rsidP="001632A5">
      <w:pPr>
        <w:pStyle w:val="ATHeading2"/>
      </w:pPr>
      <w:bookmarkStart w:id="1" w:name="title"/>
      <w:r w:rsidRPr="00F435BC">
        <w:t>Boj proti spolni zlorabi in spolnemu izkoriščanju otrok ter gradivu spolne zlorabe otrok in nadomestitev Okvirnega sklepa Sveta 2004/68/PNZ (prenovitev)</w:t>
      </w:r>
      <w:bookmarkEnd w:id="1"/>
    </w:p>
    <w:p w14:paraId="1D2BB157" w14:textId="77777777" w:rsidR="001632A5" w:rsidRPr="00F435BC" w:rsidRDefault="001632A5" w:rsidP="001632A5">
      <w:pPr>
        <w:rPr>
          <w:i/>
          <w:vanish/>
        </w:rPr>
      </w:pPr>
      <w:r w:rsidRPr="00F435BC">
        <w:rPr>
          <w:i/>
        </w:rPr>
        <w:fldChar w:fldCharType="begin"/>
      </w:r>
      <w:r w:rsidRPr="00F435BC">
        <w:rPr>
          <w:i/>
        </w:rPr>
        <w:instrText xml:space="preserve"> TC"(</w:instrText>
      </w:r>
      <w:bookmarkStart w:id="2" w:name="DocNumber"/>
      <w:r w:rsidRPr="00F435BC">
        <w:rPr>
          <w:i/>
        </w:rPr>
        <w:instrText>A10-0097/2025</w:instrText>
      </w:r>
      <w:bookmarkEnd w:id="2"/>
      <w:r w:rsidRPr="00F435BC">
        <w:rPr>
          <w:i/>
        </w:rPr>
        <w:instrText xml:space="preserve"> - Poročevalec: </w:instrText>
      </w:r>
      <w:proofErr w:type="spellStart"/>
      <w:r w:rsidRPr="00F435BC">
        <w:rPr>
          <w:i/>
        </w:rPr>
        <w:instrText>Jeroen</w:instrText>
      </w:r>
      <w:proofErr w:type="spellEnd"/>
      <w:r w:rsidRPr="00F435BC">
        <w:rPr>
          <w:i/>
        </w:rPr>
        <w:instrText xml:space="preserve"> </w:instrText>
      </w:r>
      <w:proofErr w:type="spellStart"/>
      <w:r w:rsidRPr="00F435BC">
        <w:rPr>
          <w:i/>
        </w:rPr>
        <w:instrText>Lenaers</w:instrText>
      </w:r>
      <w:proofErr w:type="spellEnd"/>
      <w:r w:rsidRPr="00F435BC">
        <w:rPr>
          <w:i/>
        </w:rPr>
        <w:instrText xml:space="preserve">)"\l3 \n&gt; \* MERGEFORMAT </w:instrText>
      </w:r>
      <w:r w:rsidRPr="00F435BC">
        <w:rPr>
          <w:i/>
        </w:rPr>
        <w:fldChar w:fldCharType="end"/>
      </w:r>
    </w:p>
    <w:p w14:paraId="303F092F" w14:textId="77777777" w:rsidR="001632A5" w:rsidRPr="00F435BC" w:rsidRDefault="001632A5" w:rsidP="001632A5">
      <w:pPr>
        <w:rPr>
          <w:vanish/>
        </w:rPr>
      </w:pPr>
      <w:bookmarkStart w:id="3" w:name="Commission"/>
      <w:r w:rsidRPr="00F435BC">
        <w:rPr>
          <w:vanish/>
        </w:rPr>
        <w:t>Odbor za državljanske svoboščine, pravosodje in notranje zadeve</w:t>
      </w:r>
      <w:bookmarkEnd w:id="3"/>
    </w:p>
    <w:p w14:paraId="7D501AD9" w14:textId="77777777" w:rsidR="001632A5" w:rsidRPr="00F435BC" w:rsidRDefault="001632A5" w:rsidP="001632A5">
      <w:pPr>
        <w:rPr>
          <w:vanish/>
        </w:rPr>
      </w:pPr>
      <w:bookmarkStart w:id="4" w:name="PE"/>
      <w:r w:rsidRPr="00F435BC">
        <w:rPr>
          <w:vanish/>
        </w:rPr>
        <w:t>PE761.022</w:t>
      </w:r>
      <w:bookmarkEnd w:id="4"/>
    </w:p>
    <w:p w14:paraId="052301AE" w14:textId="56C1F865" w:rsidR="001632A5" w:rsidRPr="00F435BC" w:rsidRDefault="008949C9" w:rsidP="001632A5">
      <w:pPr>
        <w:pStyle w:val="ATHeading3"/>
      </w:pPr>
      <w:bookmarkStart w:id="5" w:name="Sujet"/>
      <w:r w:rsidRPr="00F435BC">
        <w:t>Spremembe</w:t>
      </w:r>
      <w:r w:rsidR="001632A5" w:rsidRPr="00F435BC">
        <w:t xml:space="preserve"> Evropskega parlamenta</w:t>
      </w:r>
      <w:r w:rsidRPr="00F435BC">
        <w:t>, sprejete</w:t>
      </w:r>
      <w:r w:rsidR="001632A5" w:rsidRPr="00F435BC">
        <w:t xml:space="preserve"> </w:t>
      </w:r>
      <w:r w:rsidR="00E0249E" w:rsidRPr="00F435BC">
        <w:t>17</w:t>
      </w:r>
      <w:r w:rsidR="001632A5" w:rsidRPr="00F435BC">
        <w:t>. junija 2025</w:t>
      </w:r>
      <w:r w:rsidRPr="00F435BC">
        <w:t>,</w:t>
      </w:r>
      <w:r w:rsidR="001632A5" w:rsidRPr="00F435BC">
        <w:t xml:space="preserve"> o predlogu direktive Evropskega parlamenta in Sveta o boju proti spolni zlorabi in spolnemu izkoriščanju otrok ter gradivu spolne zlorabe otrok in nadomestitvi Okvirnega sklepa Sveta 2004/68/PNZ (prenovitev)</w:t>
      </w:r>
      <w:bookmarkEnd w:id="5"/>
      <w:r w:rsidR="001632A5" w:rsidRPr="00F435BC">
        <w:t xml:space="preserve"> </w:t>
      </w:r>
      <w:bookmarkStart w:id="6" w:name="References"/>
      <w:r w:rsidR="001632A5" w:rsidRPr="00F435BC">
        <w:t>(COM(2024)0060 – C9-0028/2024 – 2024/0035(COD))</w:t>
      </w:r>
      <w:bookmarkEnd w:id="6"/>
      <w:r w:rsidRPr="00F435BC">
        <w:rPr>
          <w:rStyle w:val="FootnoteReference"/>
        </w:rPr>
        <w:footnoteReference w:id="1"/>
      </w:r>
    </w:p>
    <w:p w14:paraId="11798547" w14:textId="77777777" w:rsidR="00EB05DB" w:rsidRPr="00F435BC" w:rsidRDefault="00EB05DB" w:rsidP="00EB05DB">
      <w:pPr>
        <w:pStyle w:val="NormalBold"/>
      </w:pPr>
      <w:r w:rsidRPr="00F435BC">
        <w:t>(Redni zakonodajni postopek – prenovitev)</w:t>
      </w:r>
    </w:p>
    <w:p w14:paraId="31D24218" w14:textId="5D5A89DD" w:rsidR="00EB05DB" w:rsidRPr="00F435BC" w:rsidRDefault="008949C9" w:rsidP="00197264">
      <w:pPr>
        <w:pStyle w:val="AmNumberTabs"/>
        <w:keepNext/>
      </w:pPr>
      <w:r w:rsidRPr="00F435BC">
        <w:t>Sprememba</w:t>
      </w:r>
      <w:r w:rsidR="00EB05DB" w:rsidRPr="00F435BC">
        <w:tab/>
      </w:r>
      <w:r w:rsidR="00EB05DB" w:rsidRPr="00F435BC">
        <w:tab/>
        <w:t>1</w:t>
      </w:r>
    </w:p>
    <w:p w14:paraId="6A3E6091" w14:textId="77777777" w:rsidR="00EB05DB" w:rsidRPr="00F435BC" w:rsidRDefault="00EB05DB" w:rsidP="00197264">
      <w:pPr>
        <w:pStyle w:val="NormalBold"/>
        <w:keepNext/>
        <w:spacing w:before="240"/>
      </w:pPr>
      <w:r w:rsidRPr="00F435BC">
        <w:t>Predlog direktive</w:t>
      </w:r>
    </w:p>
    <w:p w14:paraId="760B904F" w14:textId="77777777" w:rsidR="00EB05DB" w:rsidRPr="00F435BC" w:rsidRDefault="00EB05DB" w:rsidP="00EB05DB">
      <w:pPr>
        <w:pStyle w:val="NormalBold"/>
      </w:pPr>
      <w:r w:rsidRPr="00F435BC">
        <w:t>Uvodna izjava 9 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C5FF206" w14:textId="77777777" w:rsidTr="00B44B60">
        <w:trPr>
          <w:jc w:val="center"/>
        </w:trPr>
        <w:tc>
          <w:tcPr>
            <w:tcW w:w="9752" w:type="dxa"/>
            <w:gridSpan w:val="2"/>
          </w:tcPr>
          <w:p w14:paraId="34AC2DA5" w14:textId="77777777" w:rsidR="00EB05DB" w:rsidRPr="00F435BC" w:rsidRDefault="00EB05DB" w:rsidP="00B44B60">
            <w:pPr>
              <w:keepNext/>
            </w:pPr>
          </w:p>
        </w:tc>
      </w:tr>
      <w:tr w:rsidR="00EB05DB" w:rsidRPr="00F435BC" w14:paraId="34BF09B3" w14:textId="77777777" w:rsidTr="00B44B60">
        <w:trPr>
          <w:jc w:val="center"/>
        </w:trPr>
        <w:tc>
          <w:tcPr>
            <w:tcW w:w="4876" w:type="dxa"/>
            <w:hideMark/>
          </w:tcPr>
          <w:p w14:paraId="17D4BD47" w14:textId="77777777" w:rsidR="00EB05DB" w:rsidRPr="00F435BC" w:rsidRDefault="00EB05DB" w:rsidP="00B44B60">
            <w:pPr>
              <w:pStyle w:val="ColumnHeading"/>
              <w:keepNext/>
            </w:pPr>
            <w:r w:rsidRPr="00F435BC">
              <w:t>Besedilo, ki ga predlaga Komisija</w:t>
            </w:r>
          </w:p>
        </w:tc>
        <w:tc>
          <w:tcPr>
            <w:tcW w:w="4876" w:type="dxa"/>
            <w:hideMark/>
          </w:tcPr>
          <w:p w14:paraId="576E1240" w14:textId="282B4229" w:rsidR="00EB05DB" w:rsidRPr="00F435BC" w:rsidRDefault="008949C9" w:rsidP="00B44B60">
            <w:pPr>
              <w:pStyle w:val="ColumnHeading"/>
              <w:keepNext/>
            </w:pPr>
            <w:r w:rsidRPr="00F435BC">
              <w:t>Sprememba</w:t>
            </w:r>
          </w:p>
        </w:tc>
      </w:tr>
      <w:tr w:rsidR="00EB05DB" w:rsidRPr="00F435BC" w14:paraId="1D283297" w14:textId="77777777" w:rsidTr="00B44B60">
        <w:trPr>
          <w:jc w:val="center"/>
        </w:trPr>
        <w:tc>
          <w:tcPr>
            <w:tcW w:w="4876" w:type="dxa"/>
          </w:tcPr>
          <w:p w14:paraId="1FE3F9D0" w14:textId="77777777" w:rsidR="00EB05DB" w:rsidRPr="00F435BC" w:rsidRDefault="00EB05DB" w:rsidP="00B44B60">
            <w:pPr>
              <w:pStyle w:val="Normal6"/>
            </w:pPr>
          </w:p>
        </w:tc>
        <w:tc>
          <w:tcPr>
            <w:tcW w:w="4876" w:type="dxa"/>
            <w:hideMark/>
          </w:tcPr>
          <w:p w14:paraId="07F3559E" w14:textId="77777777" w:rsidR="00EB05DB" w:rsidRPr="00F435BC" w:rsidRDefault="00EB05DB" w:rsidP="00B44B60">
            <w:pPr>
              <w:pStyle w:val="Normal6"/>
              <w:rPr>
                <w:szCs w:val="24"/>
              </w:rPr>
            </w:pPr>
            <w:r w:rsidRPr="00F435BC">
              <w:rPr>
                <w:b/>
                <w:i/>
              </w:rPr>
              <w:t>(9a)</w:t>
            </w:r>
            <w:r w:rsidRPr="00F435BC">
              <w:rPr>
                <w:b/>
                <w:i/>
              </w:rPr>
              <w:tab/>
              <w:t xml:space="preserve">Otroci so že od zgodnjega otroštva vse bolj dejavni na spletu, razpoložljivi dokazi pa kažejo, da so fantje in dekleta ranljivi na različne načine. Čeprav dekleta nesorazmerno prizadene kibernetsko nasilje, vključno s spletnim nadlegovanjem, spolnim izsiljevanjem, spolnim škodovanjem in izkoriščanjem, je za dečke verjetneje, da bodo doživeli finančno spolno prisilo, in se v primerjavi z dekleti manj zavedajo spletnih tveganj. Študije kažejo, da vsaka deseta ženska po 15. letu starosti doživi katero od oblik spletnega nasilja na podlagi spola, pri čemer 58 % deklet poroča o spletnem nadlegovanju. Otroci LGBTIQ+ se </w:t>
            </w:r>
            <w:r w:rsidRPr="00F435BC">
              <w:rPr>
                <w:b/>
                <w:i/>
              </w:rPr>
              <w:lastRenderedPageBreak/>
              <w:t>spoprijemajo s še večjimi tveganji. Razširjanje podob brez privolitve in trgovanje z gradivom spolne zlorabe otrok dodatno povečujeta škodljive spolne stereotipe in neenakosti. Vsaj dve tretjini žrtev spolne zlorabe in izkoriščanja otrok so dekleta. Zato bi bilo treba namesto neselektivne uporabe istih ukrepov za vse otroke razviti prilagojene ukrepe, ki upoštevajo vidik spola, za preprečevanje spolne zlorabe otrok na spletu in boj proti njej, da bi zagotovili, da bodo digitalne platforme izvajale zanesljivo zaščito, ki bo usklajena s temeljnimi pravicami in najnovejšo zakonodajo o nasilju nad ženskami, vključno s kibernetskim nasiljem.</w:t>
            </w:r>
          </w:p>
        </w:tc>
      </w:tr>
    </w:tbl>
    <w:p w14:paraId="2A299A6E" w14:textId="77777777" w:rsidR="00EB05DB" w:rsidRPr="00F435BC" w:rsidRDefault="00EB05DB" w:rsidP="00EB05DB">
      <w:pPr>
        <w:pStyle w:val="Olang"/>
        <w:jc w:val="left"/>
      </w:pPr>
    </w:p>
    <w:p w14:paraId="1916440E" w14:textId="77E4B374" w:rsidR="00EB05DB" w:rsidRPr="00F435BC" w:rsidRDefault="008949C9" w:rsidP="00197264">
      <w:pPr>
        <w:pStyle w:val="AmNumberTabs"/>
      </w:pPr>
      <w:r w:rsidRPr="00F435BC">
        <w:t>Sprememba</w:t>
      </w:r>
      <w:r w:rsidR="00EB05DB" w:rsidRPr="00F435BC">
        <w:tab/>
      </w:r>
      <w:r w:rsidR="00EB05DB" w:rsidRPr="00F435BC">
        <w:tab/>
        <w:t>2</w:t>
      </w:r>
    </w:p>
    <w:p w14:paraId="063D9B9D" w14:textId="77777777" w:rsidR="00EB05DB" w:rsidRPr="00F435BC" w:rsidRDefault="00EB05DB" w:rsidP="00197264">
      <w:pPr>
        <w:pStyle w:val="NormalBold"/>
        <w:keepNext/>
        <w:spacing w:before="240"/>
      </w:pPr>
      <w:r w:rsidRPr="00F435BC">
        <w:t>Predlog direktive</w:t>
      </w:r>
    </w:p>
    <w:p w14:paraId="0487974D" w14:textId="77777777" w:rsidR="00EB05DB" w:rsidRPr="00F435BC" w:rsidRDefault="00EB05DB" w:rsidP="00EB05DB">
      <w:pPr>
        <w:pStyle w:val="NormalBold"/>
      </w:pPr>
      <w:r w:rsidRPr="00F435BC">
        <w:t>Uvodna izjava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F1E579C" w14:textId="77777777" w:rsidTr="00B44B60">
        <w:trPr>
          <w:jc w:val="center"/>
        </w:trPr>
        <w:tc>
          <w:tcPr>
            <w:tcW w:w="9752" w:type="dxa"/>
            <w:gridSpan w:val="2"/>
          </w:tcPr>
          <w:p w14:paraId="60C42077" w14:textId="77777777" w:rsidR="00EB05DB" w:rsidRPr="00F435BC" w:rsidRDefault="00EB05DB" w:rsidP="00B44B60">
            <w:pPr>
              <w:keepNext/>
            </w:pPr>
          </w:p>
        </w:tc>
      </w:tr>
      <w:tr w:rsidR="00EB05DB" w:rsidRPr="00F435BC" w14:paraId="5B5C8E11" w14:textId="77777777" w:rsidTr="00B44B60">
        <w:trPr>
          <w:jc w:val="center"/>
        </w:trPr>
        <w:tc>
          <w:tcPr>
            <w:tcW w:w="4876" w:type="dxa"/>
            <w:hideMark/>
          </w:tcPr>
          <w:p w14:paraId="2A13E878" w14:textId="77777777" w:rsidR="00EB05DB" w:rsidRPr="00F435BC" w:rsidRDefault="00EB05DB" w:rsidP="00B44B60">
            <w:pPr>
              <w:pStyle w:val="ColumnHeading"/>
              <w:keepNext/>
            </w:pPr>
            <w:r w:rsidRPr="00F435BC">
              <w:t>Besedilo, ki ga predlaga Komisija</w:t>
            </w:r>
          </w:p>
        </w:tc>
        <w:tc>
          <w:tcPr>
            <w:tcW w:w="4876" w:type="dxa"/>
            <w:hideMark/>
          </w:tcPr>
          <w:p w14:paraId="58CA138B" w14:textId="7C6A891D" w:rsidR="00EB05DB" w:rsidRPr="00F435BC" w:rsidRDefault="008949C9" w:rsidP="00B44B60">
            <w:pPr>
              <w:pStyle w:val="ColumnHeading"/>
              <w:keepNext/>
            </w:pPr>
            <w:r w:rsidRPr="00F435BC">
              <w:t>Sprememba</w:t>
            </w:r>
          </w:p>
        </w:tc>
      </w:tr>
      <w:tr w:rsidR="00EB05DB" w:rsidRPr="00F435BC" w14:paraId="519EF29C" w14:textId="77777777" w:rsidTr="00B44B60">
        <w:trPr>
          <w:jc w:val="center"/>
        </w:trPr>
        <w:tc>
          <w:tcPr>
            <w:tcW w:w="4876" w:type="dxa"/>
            <w:hideMark/>
          </w:tcPr>
          <w:p w14:paraId="08C30276" w14:textId="77777777" w:rsidR="00EB05DB" w:rsidRPr="00F435BC" w:rsidRDefault="00EB05DB" w:rsidP="00B44B60">
            <w:pPr>
              <w:pStyle w:val="Normal6"/>
            </w:pPr>
            <w:r w:rsidRPr="00F435BC">
              <w:t>(10)</w:t>
            </w:r>
            <w:r w:rsidRPr="00F435BC">
              <w:tab/>
              <w:t xml:space="preserve">Gradivo spolne zlorabe otrok pogosto vsebuje podobe odraslih, ki spolno zlorabljajo otroke. Lahko vsebuje tudi podobe otroka v spolnem aktu ali podobe </w:t>
            </w:r>
            <w:r w:rsidRPr="00F435BC">
              <w:rPr>
                <w:b/>
                <w:i/>
              </w:rPr>
              <w:t>spolnih organov</w:t>
            </w:r>
            <w:r w:rsidRPr="00F435BC">
              <w:t xml:space="preserve"> otroka, ki so ustvarjene ali se jih uporabi ali izkoristi predvsem v spolne namene, ne glede na to, ali je otrok za to vedel ali ne. Razen tega vsebuje pojem gradiva spolne zlorabe otrok tudi realistične podobe otroka v spolnem aktu oziroma otroka, prikazanega, kot da bi bil v spolnem aktu, predvsem za spolne namene, kot tudi tako imenovane </w:t>
            </w:r>
            <w:r w:rsidRPr="00F435BC">
              <w:rPr>
                <w:b/>
                <w:i/>
              </w:rPr>
              <w:t>„pedofilske priročnike“.</w:t>
            </w:r>
          </w:p>
        </w:tc>
        <w:tc>
          <w:tcPr>
            <w:tcW w:w="4876" w:type="dxa"/>
            <w:hideMark/>
          </w:tcPr>
          <w:p w14:paraId="3C422C01" w14:textId="77777777" w:rsidR="00EB05DB" w:rsidRPr="00F435BC" w:rsidRDefault="00EB05DB" w:rsidP="00B44B60">
            <w:pPr>
              <w:pStyle w:val="Normal6"/>
              <w:rPr>
                <w:szCs w:val="24"/>
              </w:rPr>
            </w:pPr>
            <w:r w:rsidRPr="00F435BC">
              <w:t>(10)</w:t>
            </w:r>
            <w:r w:rsidRPr="00F435BC">
              <w:tab/>
              <w:t>Gradivo spolne zlorabe otrok</w:t>
            </w:r>
            <w:r w:rsidRPr="00F435BC">
              <w:rPr>
                <w:b/>
                <w:i/>
              </w:rPr>
              <w:t>, ne glede na to, kako je ustvarjeno, tudi če je to z umetno inteligenco,</w:t>
            </w:r>
            <w:r w:rsidRPr="00F435BC">
              <w:t xml:space="preserve"> pogosto vsebuje podobe odraslih, ki spolno zlorabljajo otroke. Lahko vsebuje tudi podobe otroka v spolnem aktu ali podobe </w:t>
            </w:r>
            <w:r w:rsidRPr="00F435BC">
              <w:rPr>
                <w:b/>
                <w:i/>
              </w:rPr>
              <w:t>intimnih delov</w:t>
            </w:r>
            <w:r w:rsidRPr="00F435BC">
              <w:t xml:space="preserve"> otroka, ki so ustvarjene ali se jih uporabi ali izkoristi predvsem v spolne namene, ne glede na to, ali je otrok za to vedel ali ne. Razen tega vsebuje pojem gradiva spolne zlorabe otrok tudi realistične podobe otroka v spolnem aktu oziroma otroka, prikazanega, kot da bi bil v spolnem aktu, predvsem za spolne namene, kot tudi tako imenovane </w:t>
            </w:r>
            <w:r w:rsidRPr="00F435BC">
              <w:rPr>
                <w:b/>
                <w:i/>
              </w:rPr>
              <w:t>„priročnike z navodili“, namenjene zagotavljanju nasvetov, smernic ali navodil o tem, kako ustvarjati, razširjati ali pridobivati gradivo spolne zlorabe otrok in kako izvajati spolno zlorabo otrok, spolno izkoriščanje otrok ali pridobivanje otrok za spolne namene</w:t>
            </w:r>
            <w:r w:rsidRPr="00F435BC">
              <w:t>.</w:t>
            </w:r>
          </w:p>
        </w:tc>
      </w:tr>
    </w:tbl>
    <w:p w14:paraId="59CE391D" w14:textId="77777777" w:rsidR="00EB05DB" w:rsidRPr="00F435BC" w:rsidRDefault="00EB05DB" w:rsidP="00EB05DB">
      <w:pPr>
        <w:pStyle w:val="Olang"/>
        <w:jc w:val="left"/>
      </w:pPr>
    </w:p>
    <w:p w14:paraId="577203B2" w14:textId="0FD81E47" w:rsidR="00EB05DB" w:rsidRPr="00F435BC" w:rsidRDefault="008949C9" w:rsidP="00197264">
      <w:pPr>
        <w:pStyle w:val="AMNumberTabs0"/>
      </w:pPr>
      <w:r w:rsidRPr="00F435BC">
        <w:lastRenderedPageBreak/>
        <w:t>Sprememba</w:t>
      </w:r>
      <w:r w:rsidR="00EB05DB" w:rsidRPr="00F435BC">
        <w:tab/>
      </w:r>
      <w:r w:rsidR="00EB05DB" w:rsidRPr="00F435BC">
        <w:tab/>
        <w:t>3</w:t>
      </w:r>
    </w:p>
    <w:p w14:paraId="4C04AEA9" w14:textId="77777777" w:rsidR="00EB05DB" w:rsidRPr="00F435BC" w:rsidRDefault="00EB05DB" w:rsidP="00197264">
      <w:pPr>
        <w:pStyle w:val="NormalBold"/>
        <w:keepNext/>
        <w:spacing w:before="240"/>
      </w:pPr>
      <w:r w:rsidRPr="00F435BC">
        <w:t>Predlog direktive</w:t>
      </w:r>
    </w:p>
    <w:p w14:paraId="6AAD71EB" w14:textId="77777777" w:rsidR="00EB05DB" w:rsidRPr="00F435BC" w:rsidRDefault="00EB05DB" w:rsidP="00EB05DB">
      <w:pPr>
        <w:pStyle w:val="NormalBold"/>
      </w:pPr>
      <w:r w:rsidRPr="00F435BC">
        <w:t>Uvodna izjava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DE7D58E" w14:textId="77777777" w:rsidTr="00B44B60">
        <w:trPr>
          <w:jc w:val="center"/>
        </w:trPr>
        <w:tc>
          <w:tcPr>
            <w:tcW w:w="9752" w:type="dxa"/>
            <w:gridSpan w:val="2"/>
          </w:tcPr>
          <w:p w14:paraId="1AF82D20" w14:textId="77777777" w:rsidR="00EB05DB" w:rsidRPr="00F435BC" w:rsidRDefault="00EB05DB" w:rsidP="00B44B60">
            <w:pPr>
              <w:keepNext/>
            </w:pPr>
          </w:p>
        </w:tc>
      </w:tr>
      <w:tr w:rsidR="00EB05DB" w:rsidRPr="00F435BC" w14:paraId="11D41D38" w14:textId="77777777" w:rsidTr="00B44B60">
        <w:trPr>
          <w:jc w:val="center"/>
        </w:trPr>
        <w:tc>
          <w:tcPr>
            <w:tcW w:w="4876" w:type="dxa"/>
            <w:hideMark/>
          </w:tcPr>
          <w:p w14:paraId="01F87385" w14:textId="77777777" w:rsidR="00EB05DB" w:rsidRPr="00F435BC" w:rsidRDefault="00EB05DB" w:rsidP="00B44B60">
            <w:pPr>
              <w:pStyle w:val="ColumnHeading"/>
              <w:keepNext/>
            </w:pPr>
            <w:r w:rsidRPr="00F435BC">
              <w:t>Besedilo, ki ga predlaga Komisija</w:t>
            </w:r>
          </w:p>
        </w:tc>
        <w:tc>
          <w:tcPr>
            <w:tcW w:w="4876" w:type="dxa"/>
            <w:hideMark/>
          </w:tcPr>
          <w:p w14:paraId="33745B02" w14:textId="4AAA6DBB" w:rsidR="00EB05DB" w:rsidRPr="00F435BC" w:rsidRDefault="008949C9" w:rsidP="00B44B60">
            <w:pPr>
              <w:pStyle w:val="ColumnHeading"/>
              <w:keepNext/>
            </w:pPr>
            <w:r w:rsidRPr="00F435BC">
              <w:t>Sprememba</w:t>
            </w:r>
          </w:p>
        </w:tc>
      </w:tr>
      <w:tr w:rsidR="00EB05DB" w:rsidRPr="00F435BC" w14:paraId="7A3DB9F7" w14:textId="77777777" w:rsidTr="00B44B60">
        <w:trPr>
          <w:jc w:val="center"/>
        </w:trPr>
        <w:tc>
          <w:tcPr>
            <w:tcW w:w="4876" w:type="dxa"/>
            <w:hideMark/>
          </w:tcPr>
          <w:p w14:paraId="1171AE62" w14:textId="77777777" w:rsidR="00EB05DB" w:rsidRPr="00F435BC" w:rsidRDefault="00EB05DB" w:rsidP="00B44B60">
            <w:pPr>
              <w:pStyle w:val="Normal6"/>
            </w:pPr>
            <w:r w:rsidRPr="00F435BC">
              <w:t>(11)</w:t>
            </w:r>
            <w:r w:rsidRPr="00F435BC">
              <w:tab/>
              <w:t xml:space="preserve">Raziskave kažejo, da je omejevanje razširjanja gradiva spolne zlorabe otrok ključnega pomena ne le za preprečevanje ponovne </w:t>
            </w:r>
            <w:proofErr w:type="spellStart"/>
            <w:r w:rsidRPr="00F435BC">
              <w:t>viktimizacije</w:t>
            </w:r>
            <w:proofErr w:type="spellEnd"/>
            <w:r w:rsidRPr="00F435BC">
              <w:t xml:space="preserve">,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Glede na sedanji razvoj umetne inteligence, ki lahko ustvari realistične podobe, ki jih je nemogoče razlikovati od resničnih, se pričakuje, da bo število tako imenovanih „globokih ponaredkov“ podob in videoposnetkov, ki prikazujejo spolno zlorabo otrok, v prihodnjih letih eksponentno naraščalo. Poleg tega razvoj okolij nadgrajene, razširjene in navidezne resničnosti, ki uporabljajo </w:t>
            </w:r>
            <w:proofErr w:type="spellStart"/>
            <w:r w:rsidRPr="00F435BC">
              <w:t>avatarje</w:t>
            </w:r>
            <w:proofErr w:type="spellEnd"/>
            <w:r w:rsidRPr="00F435BC">
              <w:t xml:space="preserve"> in vključujejo senzorične odzive, na primer prek naprav, ki omogočajo občutek dotika, ni v celoti zajet v obstoječi opredelitvi. Vključitev izrecnega sklicevanja na „reprodukcije in predstavljanja“ bi morala zagotoviti, da opredelitev gradiva spolne zlorabe otrok zajema ta in prihodnji tehnološki razvoj na tehnološko dovolj nevtralen način, ki bo primeren tudi za prihodnost.</w:t>
            </w:r>
          </w:p>
        </w:tc>
        <w:tc>
          <w:tcPr>
            <w:tcW w:w="4876" w:type="dxa"/>
            <w:hideMark/>
          </w:tcPr>
          <w:p w14:paraId="513BB28D" w14:textId="77777777" w:rsidR="00EB05DB" w:rsidRPr="00F435BC" w:rsidRDefault="00EB05DB" w:rsidP="00B44B60">
            <w:pPr>
              <w:pStyle w:val="Normal6"/>
              <w:rPr>
                <w:szCs w:val="24"/>
              </w:rPr>
            </w:pPr>
            <w:r w:rsidRPr="00F435BC">
              <w:t>(11)</w:t>
            </w:r>
            <w:r w:rsidRPr="00F435BC">
              <w:tab/>
              <w:t xml:space="preserve">Raziskave kažejo, da je omejevanje razširjanja gradiva spolne zlorabe otrok ključnega pomena ne le za preprečevanje ponovne </w:t>
            </w:r>
            <w:proofErr w:type="spellStart"/>
            <w:r w:rsidRPr="00F435BC">
              <w:t>viktimizacije</w:t>
            </w:r>
            <w:proofErr w:type="spellEnd"/>
            <w:r w:rsidRPr="00F435BC">
              <w:t>,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Glede na sedanji razvoj umetne inteligence, ki lahko ustvari realistične podobe, ki jih je nemogoče razlikovati od resničnih, se pričakuje, da bo število tako imenovanih „globokih ponaredkov“ podob</w:t>
            </w:r>
            <w:r w:rsidRPr="00F435BC">
              <w:rPr>
                <w:b/>
                <w:i/>
              </w:rPr>
              <w:t xml:space="preserve">, </w:t>
            </w:r>
            <w:proofErr w:type="spellStart"/>
            <w:r w:rsidRPr="00F435BC">
              <w:rPr>
                <w:b/>
                <w:i/>
              </w:rPr>
              <w:t>psevdofotografij</w:t>
            </w:r>
            <w:proofErr w:type="spellEnd"/>
            <w:r w:rsidRPr="00F435BC">
              <w:t xml:space="preserve"> in videoposnetkov</w:t>
            </w:r>
            <w:r w:rsidRPr="00F435BC">
              <w:rPr>
                <w:b/>
                <w:i/>
              </w:rPr>
              <w:t>, ki jih ustvarja umetna inteligenca ali so ustvarjeni s kakršnimi koli drugimi računalniškimi sredstvi</w:t>
            </w:r>
            <w:r w:rsidRPr="00F435BC">
              <w:t xml:space="preserve">, ki prikazujejo spolno zlorabo otrok, v prihodnjih letih eksponentno naraščalo. Poleg tega razvoj okolij nadgrajene, razširjene in navidezne resničnosti, ki uporabljajo </w:t>
            </w:r>
            <w:proofErr w:type="spellStart"/>
            <w:r w:rsidRPr="00F435BC">
              <w:t>avatarje</w:t>
            </w:r>
            <w:proofErr w:type="spellEnd"/>
            <w:r w:rsidRPr="00F435BC">
              <w:t xml:space="preserve"> in vključujejo senzorične odzive, na primer prek naprav, ki omogočajo občutek dotika, ni v celoti zajet v obstoječi opredelitvi. Vključitev izrecnega sklicevanja na </w:t>
            </w:r>
            <w:r w:rsidRPr="00F435BC">
              <w:rPr>
                <w:b/>
                <w:i/>
              </w:rPr>
              <w:t xml:space="preserve">predstavljanja, ustvarjena „s kakršnimi koli sredstvi“, in sklicevanja na </w:t>
            </w:r>
            <w:r w:rsidRPr="00F435BC">
              <w:t>„reprodukcije in predstavljanja“</w:t>
            </w:r>
            <w:r w:rsidRPr="00F435BC">
              <w:rPr>
                <w:b/>
                <w:i/>
              </w:rPr>
              <w:t xml:space="preserve"> „ne glede kako so ustvarjena ali manipulirana“</w:t>
            </w:r>
            <w:r w:rsidRPr="00F435BC">
              <w:t xml:space="preserve"> bi morala zagotoviti, da opredelitev gradiva spolne zlorabe otrok zajema ta in prihodnji tehnološki razvoj na tehnološko dovolj nevtralen način, ki bo primeren tudi za prihodnost.</w:t>
            </w:r>
          </w:p>
        </w:tc>
      </w:tr>
    </w:tbl>
    <w:p w14:paraId="2D142467" w14:textId="77777777" w:rsidR="00EB05DB" w:rsidRPr="00F435BC" w:rsidRDefault="00EB05DB" w:rsidP="00EB05DB">
      <w:pPr>
        <w:pStyle w:val="Olang"/>
        <w:jc w:val="left"/>
      </w:pPr>
    </w:p>
    <w:p w14:paraId="78C55E01" w14:textId="4D71EC1B" w:rsidR="00EB05DB" w:rsidRPr="00F435BC" w:rsidRDefault="008949C9" w:rsidP="00197264">
      <w:pPr>
        <w:pStyle w:val="AMNumberTabs0"/>
      </w:pPr>
      <w:r w:rsidRPr="00F435BC">
        <w:lastRenderedPageBreak/>
        <w:t>Sprememba</w:t>
      </w:r>
      <w:r w:rsidR="00EB05DB" w:rsidRPr="00F435BC">
        <w:tab/>
      </w:r>
      <w:r w:rsidR="00EB05DB" w:rsidRPr="00F435BC">
        <w:tab/>
        <w:t>4</w:t>
      </w:r>
    </w:p>
    <w:p w14:paraId="46B43D5B" w14:textId="77777777" w:rsidR="00EB05DB" w:rsidRPr="00F435BC" w:rsidRDefault="00EB05DB" w:rsidP="00197264">
      <w:pPr>
        <w:pStyle w:val="NormalBold"/>
        <w:keepNext/>
        <w:spacing w:before="240"/>
      </w:pPr>
      <w:r w:rsidRPr="00F435BC">
        <w:t>Predlog direktive</w:t>
      </w:r>
    </w:p>
    <w:p w14:paraId="0BA2A29B" w14:textId="77777777" w:rsidR="00EB05DB" w:rsidRPr="00F435BC" w:rsidRDefault="00EB05DB" w:rsidP="00EB05DB">
      <w:pPr>
        <w:pStyle w:val="NormalBold"/>
      </w:pPr>
      <w:r w:rsidRPr="00F435BC">
        <w:t>Uvodna izjava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D836945" w14:textId="77777777" w:rsidTr="00B44B60">
        <w:trPr>
          <w:jc w:val="center"/>
        </w:trPr>
        <w:tc>
          <w:tcPr>
            <w:tcW w:w="9752" w:type="dxa"/>
            <w:gridSpan w:val="2"/>
          </w:tcPr>
          <w:p w14:paraId="7944BFEA" w14:textId="77777777" w:rsidR="00EB05DB" w:rsidRPr="00F435BC" w:rsidRDefault="00EB05DB" w:rsidP="00B44B60">
            <w:pPr>
              <w:keepNext/>
            </w:pPr>
          </w:p>
        </w:tc>
      </w:tr>
      <w:tr w:rsidR="00EB05DB" w:rsidRPr="00F435BC" w14:paraId="39CB5CF1" w14:textId="77777777" w:rsidTr="00B44B60">
        <w:trPr>
          <w:jc w:val="center"/>
        </w:trPr>
        <w:tc>
          <w:tcPr>
            <w:tcW w:w="4876" w:type="dxa"/>
            <w:hideMark/>
          </w:tcPr>
          <w:p w14:paraId="156A6040" w14:textId="77777777" w:rsidR="00EB05DB" w:rsidRPr="00F435BC" w:rsidRDefault="00EB05DB" w:rsidP="00B44B60">
            <w:pPr>
              <w:pStyle w:val="ColumnHeading"/>
              <w:keepNext/>
            </w:pPr>
            <w:r w:rsidRPr="00F435BC">
              <w:t>Besedilo, ki ga predlaga Komisija</w:t>
            </w:r>
          </w:p>
        </w:tc>
        <w:tc>
          <w:tcPr>
            <w:tcW w:w="4876" w:type="dxa"/>
            <w:hideMark/>
          </w:tcPr>
          <w:p w14:paraId="2CFB251C" w14:textId="6E1DC42F" w:rsidR="00EB05DB" w:rsidRPr="00F435BC" w:rsidRDefault="008949C9" w:rsidP="00B44B60">
            <w:pPr>
              <w:pStyle w:val="ColumnHeading"/>
              <w:keepNext/>
            </w:pPr>
            <w:r w:rsidRPr="00F435BC">
              <w:t>Sprememba</w:t>
            </w:r>
          </w:p>
        </w:tc>
      </w:tr>
      <w:tr w:rsidR="00EB05DB" w:rsidRPr="00F435BC" w14:paraId="1AB3EDE1" w14:textId="77777777" w:rsidTr="00B44B60">
        <w:trPr>
          <w:jc w:val="center"/>
        </w:trPr>
        <w:tc>
          <w:tcPr>
            <w:tcW w:w="4876" w:type="dxa"/>
            <w:hideMark/>
          </w:tcPr>
          <w:p w14:paraId="49B9651D" w14:textId="77777777" w:rsidR="00EB05DB" w:rsidRPr="00F435BC" w:rsidRDefault="00EB05DB" w:rsidP="00B44B60">
            <w:pPr>
              <w:pStyle w:val="Normal6"/>
            </w:pPr>
            <w:r w:rsidRPr="00F435BC">
              <w:t>(12)</w:t>
            </w:r>
            <w:r w:rsidRPr="00F435BC">
              <w:tab/>
              <w:t xml:space="preserve">Za preprečevanje kaznivih dejanj, ki vključujejo spolno zlorabo otrok, bi morala opredelitev gradiva spolne zlorabe otrok vključevati </w:t>
            </w:r>
            <w:r w:rsidRPr="00F435BC">
              <w:rPr>
                <w:b/>
                <w:i/>
              </w:rPr>
              <w:t>tudi tako imenovane „pedofilske priročnike“</w:t>
            </w:r>
            <w:r w:rsidRPr="00F435BC">
              <w:t>.</w:t>
            </w:r>
            <w:r w:rsidRPr="00F435BC">
              <w:rPr>
                <w:b/>
                <w:i/>
              </w:rPr>
              <w:t xml:space="preserve"> Pedofilski priročniki zagotavljajo nasvete o tem</w:t>
            </w:r>
            <w:r w:rsidRPr="00F435BC">
              <w:t xml:space="preserve">, kako poiskati otroke, jih pridobiti za spolne namene in zlorabiti ter se izogniti identifikaciji in pregonu. Z zmanjševanjem ovir in posredovanjem potrebnega znanja ti priročniki prispevajo k napeljevanju storilcev kaznivih dejanj in podpirajo storitev spolne zlorabe. Zaradi njihovega razširjanja na spletu so nekatere države članice že spremenile svoje kazensko pravo ter izrecno inkriminirale posedovanje in distribuiranje takih </w:t>
            </w:r>
            <w:r w:rsidRPr="00F435BC">
              <w:rPr>
                <w:b/>
                <w:i/>
              </w:rPr>
              <w:t>priročnikov</w:t>
            </w:r>
            <w:r w:rsidRPr="00F435BC">
              <w:t>. Pomanjkanje harmonizacije ustvarja neenako raven zaščite po EU.</w:t>
            </w:r>
          </w:p>
        </w:tc>
        <w:tc>
          <w:tcPr>
            <w:tcW w:w="4876" w:type="dxa"/>
            <w:hideMark/>
          </w:tcPr>
          <w:p w14:paraId="6868E206" w14:textId="77777777" w:rsidR="00EB05DB" w:rsidRPr="00F435BC" w:rsidRDefault="00EB05DB" w:rsidP="00B44B60">
            <w:pPr>
              <w:pStyle w:val="Normal6"/>
              <w:rPr>
                <w:szCs w:val="24"/>
              </w:rPr>
            </w:pPr>
            <w:r w:rsidRPr="00F435BC">
              <w:t>(12)</w:t>
            </w:r>
            <w:r w:rsidRPr="00F435BC">
              <w:tab/>
              <w:t xml:space="preserve">Za preprečevanje kaznivih dejanj, ki vključujejo spolno zlorabo otrok, bi morala opredelitev gradiva spolne zlorabe otrok vključevati </w:t>
            </w:r>
            <w:r w:rsidRPr="00F435BC">
              <w:rPr>
                <w:b/>
                <w:i/>
              </w:rPr>
              <w:t>navodila, kako spolno zlorabljati ali izkoriščati otroke, ne glede na obliko, v kateri so taka navodila zagotovljena</w:t>
            </w:r>
            <w:r w:rsidRPr="00F435BC">
              <w:t>.</w:t>
            </w:r>
            <w:r w:rsidRPr="00F435BC">
              <w:rPr>
                <w:b/>
                <w:i/>
              </w:rPr>
              <w:t xml:space="preserve"> Ta navodila, tudi v obliki priročnikov, zagotavljajo nasvete</w:t>
            </w:r>
            <w:r w:rsidRPr="00F435BC">
              <w:t>, kako poiskati otroke, jih pridobiti za spolne namene in zlorabiti ter se izogniti identifikaciji in pregonu</w:t>
            </w:r>
            <w:r w:rsidRPr="00F435BC">
              <w:rPr>
                <w:b/>
                <w:i/>
              </w:rPr>
              <w:t>, ali svetujejo kako ustvariti, razširjati ali pridobiti posnetke spolne zlorabe otrok. Kot navodila, kako spolno zlorabljati ali izkoriščati otroke, bi bilo treba obravnavati tudi digitalne modele ali iztočnice, ki omogočajo ustvarjanje gradiva spolne zlorabe otrok, ustvarjenega z umetno inteligenco, ki zato spadajo v opredelitev gradiva spolne zlorabe otrok</w:t>
            </w:r>
            <w:r w:rsidRPr="00F435BC">
              <w:t xml:space="preserve">. Z zmanjševanjem ovir in posredovanjem potrebnega znanja ti priročniki prispevajo k napeljevanju storilcev kaznivih dejanj in podpirajo storitev spolne zlorabe. Zaradi njihovega razširjanja na spletu so nekatere države članice že spremenile svoje kazensko pravo ter izrecno inkriminirale posedovanje in distribuiranje takih </w:t>
            </w:r>
            <w:r w:rsidRPr="00F435BC">
              <w:rPr>
                <w:b/>
                <w:i/>
              </w:rPr>
              <w:t>navodil</w:t>
            </w:r>
            <w:r w:rsidRPr="00F435BC">
              <w:t>. Pomanjkanje harmonizacije ustvarja neenako raven zaščite po EU.</w:t>
            </w:r>
          </w:p>
        </w:tc>
      </w:tr>
    </w:tbl>
    <w:p w14:paraId="03B98139" w14:textId="77777777" w:rsidR="00EB05DB" w:rsidRPr="00F435BC" w:rsidRDefault="00EB05DB" w:rsidP="00EB05DB">
      <w:pPr>
        <w:pStyle w:val="Olang"/>
        <w:jc w:val="left"/>
      </w:pPr>
    </w:p>
    <w:p w14:paraId="7E9F08D2" w14:textId="13CFB2AB" w:rsidR="00EB05DB" w:rsidRPr="00F435BC" w:rsidRDefault="008949C9" w:rsidP="00197264">
      <w:pPr>
        <w:pStyle w:val="AMNumberTabs0"/>
      </w:pPr>
      <w:r w:rsidRPr="00F435BC">
        <w:t>Sprememba</w:t>
      </w:r>
      <w:r w:rsidR="00EB05DB" w:rsidRPr="00F435BC">
        <w:tab/>
      </w:r>
      <w:r w:rsidR="00EB05DB" w:rsidRPr="00F435BC">
        <w:tab/>
        <w:t>5</w:t>
      </w:r>
    </w:p>
    <w:p w14:paraId="36226B6F" w14:textId="77777777" w:rsidR="00EB05DB" w:rsidRPr="00F435BC" w:rsidRDefault="00EB05DB" w:rsidP="00197264">
      <w:pPr>
        <w:pStyle w:val="NormalBold"/>
        <w:keepNext/>
        <w:spacing w:before="240"/>
      </w:pPr>
      <w:r w:rsidRPr="00F435BC">
        <w:t>Predlog direktive</w:t>
      </w:r>
    </w:p>
    <w:p w14:paraId="618040A3" w14:textId="77777777" w:rsidR="00EB05DB" w:rsidRPr="00F435BC" w:rsidRDefault="00EB05DB" w:rsidP="00EB05DB">
      <w:pPr>
        <w:pStyle w:val="NormalBold"/>
      </w:pPr>
      <w:r w:rsidRPr="00F435BC">
        <w:t>Uvodna izjava 12 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FE1B58D" w14:textId="77777777" w:rsidTr="00B44B60">
        <w:trPr>
          <w:jc w:val="center"/>
        </w:trPr>
        <w:tc>
          <w:tcPr>
            <w:tcW w:w="9752" w:type="dxa"/>
            <w:gridSpan w:val="2"/>
          </w:tcPr>
          <w:p w14:paraId="103C99B7" w14:textId="77777777" w:rsidR="00EB05DB" w:rsidRPr="00F435BC" w:rsidRDefault="00EB05DB" w:rsidP="00B44B60">
            <w:pPr>
              <w:keepNext/>
            </w:pPr>
          </w:p>
        </w:tc>
      </w:tr>
      <w:tr w:rsidR="00EB05DB" w:rsidRPr="00F435BC" w14:paraId="674C6DBF" w14:textId="77777777" w:rsidTr="00B44B60">
        <w:trPr>
          <w:jc w:val="center"/>
        </w:trPr>
        <w:tc>
          <w:tcPr>
            <w:tcW w:w="4876" w:type="dxa"/>
            <w:hideMark/>
          </w:tcPr>
          <w:p w14:paraId="10FEEBA5" w14:textId="77777777" w:rsidR="00EB05DB" w:rsidRPr="00F435BC" w:rsidRDefault="00EB05DB" w:rsidP="00B44B60">
            <w:pPr>
              <w:pStyle w:val="ColumnHeading"/>
              <w:keepNext/>
            </w:pPr>
            <w:r w:rsidRPr="00F435BC">
              <w:t>Besedilo, ki ga predlaga Komisija</w:t>
            </w:r>
          </w:p>
        </w:tc>
        <w:tc>
          <w:tcPr>
            <w:tcW w:w="4876" w:type="dxa"/>
            <w:hideMark/>
          </w:tcPr>
          <w:p w14:paraId="1EA2D184" w14:textId="5A1E10EB" w:rsidR="00EB05DB" w:rsidRPr="00F435BC" w:rsidRDefault="008949C9" w:rsidP="00B44B60">
            <w:pPr>
              <w:pStyle w:val="ColumnHeading"/>
              <w:keepNext/>
            </w:pPr>
            <w:r w:rsidRPr="00F435BC">
              <w:t>Sprememba</w:t>
            </w:r>
          </w:p>
        </w:tc>
      </w:tr>
      <w:tr w:rsidR="00EB05DB" w:rsidRPr="00F435BC" w14:paraId="31157425" w14:textId="77777777" w:rsidTr="00B44B60">
        <w:trPr>
          <w:jc w:val="center"/>
        </w:trPr>
        <w:tc>
          <w:tcPr>
            <w:tcW w:w="4876" w:type="dxa"/>
          </w:tcPr>
          <w:p w14:paraId="7A1B2C73" w14:textId="77777777" w:rsidR="00EB05DB" w:rsidRPr="00F435BC" w:rsidRDefault="00EB05DB" w:rsidP="00B44B60">
            <w:pPr>
              <w:pStyle w:val="Normal6"/>
            </w:pPr>
          </w:p>
        </w:tc>
        <w:tc>
          <w:tcPr>
            <w:tcW w:w="4876" w:type="dxa"/>
            <w:hideMark/>
          </w:tcPr>
          <w:p w14:paraId="7F851F79" w14:textId="202DEAC3" w:rsidR="00EB05DB" w:rsidRPr="00F435BC" w:rsidRDefault="00EB05DB" w:rsidP="00B44B60">
            <w:pPr>
              <w:pStyle w:val="Normal6"/>
              <w:rPr>
                <w:szCs w:val="24"/>
              </w:rPr>
            </w:pPr>
            <w:r w:rsidRPr="00F435BC">
              <w:rPr>
                <w:b/>
                <w:i/>
              </w:rPr>
              <w:t>(12a)</w:t>
            </w:r>
            <w:r w:rsidRPr="00F435BC">
              <w:rPr>
                <w:b/>
                <w:i/>
              </w:rPr>
              <w:tab/>
              <w:t xml:space="preserve">Odsotnost privolitve je del sestavnih elementov nekaterih kaznivih dejanj iz te direktive. Zato je uvedba opredelitve privolitve nujna za zagotovitev </w:t>
            </w:r>
            <w:r w:rsidRPr="00F435BC">
              <w:rPr>
                <w:b/>
                <w:i/>
              </w:rPr>
              <w:lastRenderedPageBreak/>
              <w:t>pravilnega izvajanja te direktive.</w:t>
            </w:r>
          </w:p>
        </w:tc>
      </w:tr>
    </w:tbl>
    <w:p w14:paraId="1F158DC7" w14:textId="77777777" w:rsidR="00EB05DB" w:rsidRPr="00F435BC" w:rsidRDefault="00EB05DB" w:rsidP="00EB05DB">
      <w:pPr>
        <w:pStyle w:val="Olang"/>
        <w:jc w:val="left"/>
      </w:pPr>
    </w:p>
    <w:p w14:paraId="18ECD912" w14:textId="028CBA02" w:rsidR="00EB05DB" w:rsidRPr="00F435BC" w:rsidRDefault="008949C9" w:rsidP="00197264">
      <w:pPr>
        <w:pStyle w:val="AMNumberTabs0"/>
      </w:pPr>
      <w:r w:rsidRPr="00F435BC">
        <w:t>Sprememba</w:t>
      </w:r>
      <w:r w:rsidR="00EB05DB" w:rsidRPr="00F435BC">
        <w:tab/>
      </w:r>
      <w:r w:rsidR="00EB05DB" w:rsidRPr="00F435BC">
        <w:tab/>
        <w:t>6</w:t>
      </w:r>
    </w:p>
    <w:p w14:paraId="51504FD8" w14:textId="77777777" w:rsidR="00EB05DB" w:rsidRPr="00F435BC" w:rsidRDefault="00EB05DB" w:rsidP="00197264">
      <w:pPr>
        <w:pStyle w:val="NormalBold"/>
        <w:keepNext/>
        <w:spacing w:before="240"/>
      </w:pPr>
      <w:r w:rsidRPr="00F435BC">
        <w:t>Predlog direktive</w:t>
      </w:r>
    </w:p>
    <w:p w14:paraId="1113F62D" w14:textId="77777777" w:rsidR="00EB05DB" w:rsidRPr="00F435BC" w:rsidRDefault="00EB05DB" w:rsidP="00EB05DB">
      <w:pPr>
        <w:pStyle w:val="NormalBold"/>
      </w:pPr>
      <w:r w:rsidRPr="00F435BC">
        <w:t>Uvodna izjava 12 b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4049B0D" w14:textId="77777777" w:rsidTr="00B44B60">
        <w:trPr>
          <w:jc w:val="center"/>
        </w:trPr>
        <w:tc>
          <w:tcPr>
            <w:tcW w:w="9752" w:type="dxa"/>
            <w:gridSpan w:val="2"/>
          </w:tcPr>
          <w:p w14:paraId="45D7D49E" w14:textId="77777777" w:rsidR="00EB05DB" w:rsidRPr="00F435BC" w:rsidRDefault="00EB05DB" w:rsidP="00B44B60">
            <w:pPr>
              <w:keepNext/>
            </w:pPr>
          </w:p>
        </w:tc>
      </w:tr>
      <w:tr w:rsidR="00EB05DB" w:rsidRPr="00F435BC" w14:paraId="4E38B693" w14:textId="77777777" w:rsidTr="00B44B60">
        <w:trPr>
          <w:jc w:val="center"/>
        </w:trPr>
        <w:tc>
          <w:tcPr>
            <w:tcW w:w="4876" w:type="dxa"/>
            <w:hideMark/>
          </w:tcPr>
          <w:p w14:paraId="3FBCF98B" w14:textId="77777777" w:rsidR="00EB05DB" w:rsidRPr="00F435BC" w:rsidRDefault="00EB05DB" w:rsidP="00B44B60">
            <w:pPr>
              <w:pStyle w:val="ColumnHeading"/>
              <w:keepNext/>
            </w:pPr>
            <w:r w:rsidRPr="00F435BC">
              <w:t>Besedilo, ki ga predlaga Komisija</w:t>
            </w:r>
          </w:p>
        </w:tc>
        <w:tc>
          <w:tcPr>
            <w:tcW w:w="4876" w:type="dxa"/>
            <w:hideMark/>
          </w:tcPr>
          <w:p w14:paraId="4FBE2FB3" w14:textId="075E94EC" w:rsidR="00EB05DB" w:rsidRPr="00F435BC" w:rsidRDefault="008949C9" w:rsidP="00B44B60">
            <w:pPr>
              <w:pStyle w:val="ColumnHeading"/>
              <w:keepNext/>
            </w:pPr>
            <w:r w:rsidRPr="00F435BC">
              <w:t>Sprememba</w:t>
            </w:r>
          </w:p>
        </w:tc>
      </w:tr>
      <w:tr w:rsidR="00EB05DB" w:rsidRPr="00F435BC" w14:paraId="263191DF" w14:textId="77777777" w:rsidTr="00B44B60">
        <w:trPr>
          <w:jc w:val="center"/>
        </w:trPr>
        <w:tc>
          <w:tcPr>
            <w:tcW w:w="4876" w:type="dxa"/>
          </w:tcPr>
          <w:p w14:paraId="70C1095B" w14:textId="77777777" w:rsidR="00EB05DB" w:rsidRPr="00F435BC" w:rsidRDefault="00EB05DB" w:rsidP="00B44B60">
            <w:pPr>
              <w:pStyle w:val="Normal6"/>
            </w:pPr>
          </w:p>
        </w:tc>
        <w:tc>
          <w:tcPr>
            <w:tcW w:w="4876" w:type="dxa"/>
            <w:hideMark/>
          </w:tcPr>
          <w:p w14:paraId="3890CDBD" w14:textId="77777777" w:rsidR="00EB05DB" w:rsidRPr="00F435BC" w:rsidRDefault="00EB05DB" w:rsidP="00B44B60">
            <w:pPr>
              <w:pStyle w:val="Normal6"/>
              <w:rPr>
                <w:szCs w:val="24"/>
              </w:rPr>
            </w:pPr>
            <w:r w:rsidRPr="00F435BC">
              <w:rPr>
                <w:b/>
                <w:i/>
              </w:rPr>
              <w:t>(12b)</w:t>
            </w:r>
            <w:r w:rsidRPr="00F435BC">
              <w:rPr>
                <w:b/>
                <w:i/>
              </w:rPr>
              <w:tab/>
              <w:t>Pravice, ki so določene v tej direktivi, ne posegajo v pravice storilca. Izraz „storilec“ se nanaša na osebo, ki je bila obsojena zaradi storitve kaznivega dejanja. Vendar pa se za namene te direktive nanaša tudi na osumljeno ali obtoženo osebo pred priznanjem krivde ali pred obsodbo in ne posega v domnevo nedolžnosti.</w:t>
            </w:r>
          </w:p>
        </w:tc>
      </w:tr>
    </w:tbl>
    <w:p w14:paraId="56B5D30E" w14:textId="77777777" w:rsidR="00EB05DB" w:rsidRPr="00F435BC" w:rsidRDefault="00EB05DB" w:rsidP="00EB05DB">
      <w:pPr>
        <w:pStyle w:val="Olang"/>
        <w:jc w:val="left"/>
      </w:pPr>
    </w:p>
    <w:p w14:paraId="186E9F06" w14:textId="29886868" w:rsidR="00EB05DB" w:rsidRPr="00F435BC" w:rsidRDefault="008949C9" w:rsidP="00197264">
      <w:pPr>
        <w:pStyle w:val="AMNumberTabs0"/>
      </w:pPr>
      <w:r w:rsidRPr="00F435BC">
        <w:t>Sprememba</w:t>
      </w:r>
      <w:r w:rsidR="00EB05DB" w:rsidRPr="00F435BC">
        <w:tab/>
      </w:r>
      <w:r w:rsidR="00EB05DB" w:rsidRPr="00F435BC">
        <w:tab/>
        <w:t>7</w:t>
      </w:r>
    </w:p>
    <w:p w14:paraId="66D761F9" w14:textId="77777777" w:rsidR="00EB05DB" w:rsidRPr="00F435BC" w:rsidRDefault="00EB05DB" w:rsidP="00197264">
      <w:pPr>
        <w:pStyle w:val="NormalBold"/>
        <w:keepNext/>
        <w:spacing w:before="240"/>
      </w:pPr>
      <w:r w:rsidRPr="00F435BC">
        <w:t>Predlog direktive</w:t>
      </w:r>
    </w:p>
    <w:p w14:paraId="6FD68185" w14:textId="77777777" w:rsidR="00EB05DB" w:rsidRPr="00F435BC" w:rsidRDefault="00EB05DB" w:rsidP="00EB05DB">
      <w:pPr>
        <w:pStyle w:val="NormalBold"/>
      </w:pPr>
      <w:r w:rsidRPr="00F435BC">
        <w:t>Uvodna izjava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1678947" w14:textId="77777777" w:rsidTr="00B44B60">
        <w:trPr>
          <w:jc w:val="center"/>
        </w:trPr>
        <w:tc>
          <w:tcPr>
            <w:tcW w:w="9752" w:type="dxa"/>
            <w:gridSpan w:val="2"/>
          </w:tcPr>
          <w:p w14:paraId="1333B305" w14:textId="77777777" w:rsidR="00EB05DB" w:rsidRPr="00F435BC" w:rsidRDefault="00EB05DB" w:rsidP="00B44B60">
            <w:pPr>
              <w:keepNext/>
            </w:pPr>
          </w:p>
        </w:tc>
      </w:tr>
      <w:tr w:rsidR="00EB05DB" w:rsidRPr="00F435BC" w14:paraId="582CDF9E" w14:textId="77777777" w:rsidTr="00B44B60">
        <w:trPr>
          <w:jc w:val="center"/>
        </w:trPr>
        <w:tc>
          <w:tcPr>
            <w:tcW w:w="4876" w:type="dxa"/>
            <w:hideMark/>
          </w:tcPr>
          <w:p w14:paraId="3C0A470E" w14:textId="77777777" w:rsidR="00EB05DB" w:rsidRPr="00F435BC" w:rsidRDefault="00EB05DB" w:rsidP="00B44B60">
            <w:pPr>
              <w:pStyle w:val="ColumnHeading"/>
              <w:keepNext/>
            </w:pPr>
            <w:r w:rsidRPr="00F435BC">
              <w:t>Besedilo, ki ga predlaga Komisija</w:t>
            </w:r>
          </w:p>
        </w:tc>
        <w:tc>
          <w:tcPr>
            <w:tcW w:w="4876" w:type="dxa"/>
            <w:hideMark/>
          </w:tcPr>
          <w:p w14:paraId="7154AAE4" w14:textId="14EEAAC8" w:rsidR="00EB05DB" w:rsidRPr="00F435BC" w:rsidRDefault="008949C9" w:rsidP="00B44B60">
            <w:pPr>
              <w:pStyle w:val="ColumnHeading"/>
              <w:keepNext/>
            </w:pPr>
            <w:r w:rsidRPr="00F435BC">
              <w:t>Sprememba</w:t>
            </w:r>
          </w:p>
        </w:tc>
      </w:tr>
      <w:tr w:rsidR="00EB05DB" w:rsidRPr="00F435BC" w14:paraId="17780877" w14:textId="77777777" w:rsidTr="00B44B60">
        <w:trPr>
          <w:jc w:val="center"/>
        </w:trPr>
        <w:tc>
          <w:tcPr>
            <w:tcW w:w="4876" w:type="dxa"/>
            <w:hideMark/>
          </w:tcPr>
          <w:p w14:paraId="4C8B94BA" w14:textId="77777777" w:rsidR="00EB05DB" w:rsidRPr="00F435BC" w:rsidRDefault="00EB05DB" w:rsidP="00B44B60">
            <w:pPr>
              <w:pStyle w:val="Normal6"/>
            </w:pPr>
            <w:r w:rsidRPr="00F435BC">
              <w:t>(14)</w:t>
            </w:r>
            <w:r w:rsidRPr="00F435BC">
              <w:tab/>
              <w:t>Pri sprejemanju zakonodaje na področju kazenskega materialnega prava bi morala Unija zagotoviti usklajenost tovrstne zakonodaje, zlasti glede višine kazni. Ker je v tej direktivi opredeljeno izjemno veliko število različnih kaznivih dejanj, je glede na težo kaznivega dejanja potrebno določiti različne višine možnih kazni, kar presega običajno normiranje na ravni pravnih instrumentov Unije.</w:t>
            </w:r>
          </w:p>
        </w:tc>
        <w:tc>
          <w:tcPr>
            <w:tcW w:w="4876" w:type="dxa"/>
            <w:hideMark/>
          </w:tcPr>
          <w:p w14:paraId="21D585BB" w14:textId="77777777" w:rsidR="00EB05DB" w:rsidRPr="00F435BC" w:rsidRDefault="00EB05DB" w:rsidP="00B44B60">
            <w:pPr>
              <w:pStyle w:val="Normal6"/>
              <w:rPr>
                <w:szCs w:val="24"/>
              </w:rPr>
            </w:pPr>
            <w:r w:rsidRPr="00F435BC">
              <w:t>(14)</w:t>
            </w:r>
            <w:r w:rsidRPr="00F435BC">
              <w:tab/>
              <w:t xml:space="preserve">Pri sprejemanju zakonodaje na področju kazenskega materialnega prava bi morala Unija zagotoviti usklajenost tovrstne zakonodaje, zlasti glede višine kazni. Ker je v tej direktivi opredeljeno izjemno veliko število različnih kaznivih dejanj, je glede na težo kaznivega dejanja potrebno določiti različne višine možnih kazni, kar presega običajno normiranje na ravni pravnih instrumentov Unije. </w:t>
            </w:r>
            <w:r w:rsidRPr="00F435BC">
              <w:rPr>
                <w:b/>
                <w:i/>
              </w:rPr>
              <w:t>S to direktivo bi bilo treba zagotoviti, da se za kazniva dejanja, storjena s pomočjo tehnologije, uporabljajo enake kazni kot za druga kazniva dejanja, saj so resnost teh kaznivih dejanj in travme, ki so njihova posledica, enakovredne.</w:t>
            </w:r>
          </w:p>
        </w:tc>
      </w:tr>
    </w:tbl>
    <w:p w14:paraId="72E9732D" w14:textId="77777777" w:rsidR="00EB05DB" w:rsidRPr="00F435BC" w:rsidRDefault="00EB05DB" w:rsidP="00EB05DB">
      <w:pPr>
        <w:pStyle w:val="Olang"/>
        <w:jc w:val="left"/>
      </w:pPr>
    </w:p>
    <w:p w14:paraId="00F47D2A" w14:textId="4B5E393A" w:rsidR="00EB05DB" w:rsidRPr="00F435BC" w:rsidRDefault="008949C9" w:rsidP="00197264">
      <w:pPr>
        <w:pStyle w:val="AMNumberTabs0"/>
      </w:pPr>
      <w:r w:rsidRPr="00F435BC">
        <w:lastRenderedPageBreak/>
        <w:t>Sprememba</w:t>
      </w:r>
      <w:r w:rsidR="00EB05DB" w:rsidRPr="00F435BC">
        <w:tab/>
      </w:r>
      <w:r w:rsidR="00EB05DB" w:rsidRPr="00F435BC">
        <w:tab/>
        <w:t>8</w:t>
      </w:r>
    </w:p>
    <w:p w14:paraId="3E725274" w14:textId="77777777" w:rsidR="00EB05DB" w:rsidRPr="00F435BC" w:rsidRDefault="00EB05DB" w:rsidP="00197264">
      <w:pPr>
        <w:pStyle w:val="NormalBold"/>
        <w:keepNext/>
        <w:spacing w:before="240"/>
      </w:pPr>
      <w:r w:rsidRPr="00F435BC">
        <w:t>Predlog direktive</w:t>
      </w:r>
    </w:p>
    <w:p w14:paraId="42D20DB3" w14:textId="77777777" w:rsidR="00EB05DB" w:rsidRPr="00F435BC" w:rsidRDefault="00EB05DB" w:rsidP="00EB05DB">
      <w:pPr>
        <w:pStyle w:val="NormalBold"/>
      </w:pPr>
      <w:r w:rsidRPr="00F435BC">
        <w:t>Uvodna izjava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876F4E7" w14:textId="77777777" w:rsidTr="00B44B60">
        <w:trPr>
          <w:jc w:val="center"/>
        </w:trPr>
        <w:tc>
          <w:tcPr>
            <w:tcW w:w="9752" w:type="dxa"/>
            <w:gridSpan w:val="2"/>
          </w:tcPr>
          <w:p w14:paraId="0F645E01" w14:textId="77777777" w:rsidR="00EB05DB" w:rsidRPr="00F435BC" w:rsidRDefault="00EB05DB" w:rsidP="00B44B60">
            <w:pPr>
              <w:keepNext/>
            </w:pPr>
          </w:p>
        </w:tc>
      </w:tr>
      <w:tr w:rsidR="00EB05DB" w:rsidRPr="00F435BC" w14:paraId="590F7532" w14:textId="77777777" w:rsidTr="00B44B60">
        <w:trPr>
          <w:jc w:val="center"/>
        </w:trPr>
        <w:tc>
          <w:tcPr>
            <w:tcW w:w="4876" w:type="dxa"/>
            <w:hideMark/>
          </w:tcPr>
          <w:p w14:paraId="269DFFA9" w14:textId="77777777" w:rsidR="00EB05DB" w:rsidRPr="00F435BC" w:rsidRDefault="00EB05DB" w:rsidP="00B44B60">
            <w:pPr>
              <w:pStyle w:val="ColumnHeading"/>
              <w:keepNext/>
            </w:pPr>
            <w:r w:rsidRPr="00F435BC">
              <w:t>Besedilo, ki ga predlaga Komisija</w:t>
            </w:r>
          </w:p>
        </w:tc>
        <w:tc>
          <w:tcPr>
            <w:tcW w:w="4876" w:type="dxa"/>
            <w:hideMark/>
          </w:tcPr>
          <w:p w14:paraId="1665C3A6" w14:textId="672FEF18" w:rsidR="00EB05DB" w:rsidRPr="00F435BC" w:rsidRDefault="008949C9" w:rsidP="00B44B60">
            <w:pPr>
              <w:pStyle w:val="ColumnHeading"/>
              <w:keepNext/>
            </w:pPr>
            <w:r w:rsidRPr="00F435BC">
              <w:t>Sprememba</w:t>
            </w:r>
          </w:p>
        </w:tc>
      </w:tr>
      <w:tr w:rsidR="00EB05DB" w:rsidRPr="00F435BC" w14:paraId="4C2E1DB1" w14:textId="77777777" w:rsidTr="00B44B60">
        <w:trPr>
          <w:jc w:val="center"/>
        </w:trPr>
        <w:tc>
          <w:tcPr>
            <w:tcW w:w="4876" w:type="dxa"/>
            <w:hideMark/>
          </w:tcPr>
          <w:p w14:paraId="410FDA5A" w14:textId="77777777" w:rsidR="00EB05DB" w:rsidRPr="00F435BC" w:rsidRDefault="00EB05DB" w:rsidP="00B44B60">
            <w:pPr>
              <w:pStyle w:val="Normal6"/>
            </w:pPr>
            <w:r w:rsidRPr="00F435BC">
              <w:t>(15)</w:t>
            </w:r>
            <w:r w:rsidRPr="00F435BC">
              <w:tab/>
              <w:t xml:space="preserve">Za hujše oblike dejanj spolne zlorabe in spolnega izkoriščanja otrok bi morale biti predvidene učinkovite, sorazmerne in odvračilne kazni. To vključuje zlasti različne oblike dejanj spolne zlorabe in spolnega izkoriščanja otrok, ki so enostavneje izvedljive z uporabo informacijskih in komunikacijskih tehnologij, kot je na primer pridobivanje otrok po spletu za spolne namene na spletnih straneh socialnih omrežij in v spletnih klepetalnicah. Opredelitev pojma gradiva spolne zlorabe otrok je treba razjasniti in približati opredelitvi tega pojma v mednarodnih instrumentih. Širše gledano bi bilo treba terminologijo v tej direktivi uskladiti s priznanimi mednarodnimi standardi, kot so Terminološke smernice za zaščito otrok pred spolnim izkoriščanjem in spolno zlorabo, ki jih je 28. januarja 2016 v Luxembourgu sprejela </w:t>
            </w:r>
            <w:proofErr w:type="spellStart"/>
            <w:r w:rsidRPr="00F435BC">
              <w:t>Medagencijska</w:t>
            </w:r>
            <w:proofErr w:type="spellEnd"/>
            <w:r w:rsidRPr="00F435BC">
              <w:t xml:space="preserve"> delovna skupina.</w:t>
            </w:r>
          </w:p>
        </w:tc>
        <w:tc>
          <w:tcPr>
            <w:tcW w:w="4876" w:type="dxa"/>
            <w:hideMark/>
          </w:tcPr>
          <w:p w14:paraId="18388AB6" w14:textId="77777777" w:rsidR="00EB05DB" w:rsidRPr="00F435BC" w:rsidRDefault="00EB05DB" w:rsidP="00B44B60">
            <w:pPr>
              <w:pStyle w:val="Normal6"/>
              <w:rPr>
                <w:szCs w:val="24"/>
              </w:rPr>
            </w:pPr>
            <w:r w:rsidRPr="00F435BC">
              <w:t>(15)</w:t>
            </w:r>
            <w:r w:rsidRPr="00F435BC">
              <w:tab/>
              <w:t xml:space="preserve">Za hujše oblike dejanj spolne zlorabe in spolnega izkoriščanja otrok bi morale biti predvidene učinkovite, sorazmerne in odvračilne kazni. To vključuje zlasti različne oblike dejanj spolne zlorabe in spolnega izkoriščanja otrok, ki so enostavneje izvedljive z uporabo informacijskih in komunikacijskih tehnologij, kot je na primer pridobivanje otrok po spletu za spolne namene na spletnih straneh socialnih omrežij in v spletnih klepetalnicah. Opredelitev pojma gradiva spolne zlorabe otrok je treba razjasniti in približati opredelitvi tega pojma v mednarodnih instrumentih. Širše gledano bi bilo treba terminologijo v tej direktivi uskladiti s priznanimi mednarodnimi standardi, kot so Terminološke smernice za zaščito otrok pred spolnim izkoriščanjem in spolno zlorabo, ki jih je 28. januarja 2016 v Luxembourgu sprejela </w:t>
            </w:r>
            <w:proofErr w:type="spellStart"/>
            <w:r w:rsidRPr="00F435BC">
              <w:t>Medagencijska</w:t>
            </w:r>
            <w:proofErr w:type="spellEnd"/>
            <w:r w:rsidRPr="00F435BC">
              <w:t xml:space="preserve"> delovna skupina. </w:t>
            </w:r>
            <w:r w:rsidRPr="00F435BC">
              <w:rPr>
                <w:b/>
                <w:i/>
              </w:rPr>
              <w:t>Poleg tega bi morale države članice za učinkovitejše izvajanje te direktive uskladiti in modernizirati jezik, ki se uporablja v njihovem nacionalnem pravu, da bi ga uskladile z jezikom, ki se uporablja v tej direktivi. Ključni začetni ukrep je nadomestitev izraza „otroška pornografija“ z izrazom „gradivo spolne zlorabe otrok“.</w:t>
            </w:r>
          </w:p>
        </w:tc>
      </w:tr>
    </w:tbl>
    <w:p w14:paraId="2035E446" w14:textId="77777777" w:rsidR="00EB05DB" w:rsidRPr="00F435BC" w:rsidRDefault="00EB05DB" w:rsidP="00EB05DB">
      <w:pPr>
        <w:pStyle w:val="Olang"/>
        <w:jc w:val="left"/>
      </w:pPr>
    </w:p>
    <w:p w14:paraId="3D28CD51" w14:textId="1AA74A6B" w:rsidR="00B44B60" w:rsidRPr="00F435BC" w:rsidRDefault="008949C9" w:rsidP="00EB05DB">
      <w:pPr>
        <w:pStyle w:val="NormalBold"/>
        <w:keepNext/>
      </w:pPr>
      <w:r w:rsidRPr="00F435BC">
        <w:t>Sprememba</w:t>
      </w:r>
      <w:r w:rsidR="00EB05DB" w:rsidRPr="00F435BC">
        <w:tab/>
        <w:t>9</w:t>
      </w:r>
    </w:p>
    <w:p w14:paraId="4E830428" w14:textId="3BA8288F" w:rsidR="00EB05DB" w:rsidRPr="00F435BC" w:rsidRDefault="00EB05DB" w:rsidP="00197264">
      <w:pPr>
        <w:pStyle w:val="NormalBold"/>
        <w:keepNext/>
        <w:spacing w:before="240"/>
      </w:pPr>
      <w:r w:rsidRPr="00F435BC">
        <w:t>Predlog direktive</w:t>
      </w:r>
    </w:p>
    <w:p w14:paraId="13434B40" w14:textId="77777777" w:rsidR="00EB05DB" w:rsidRPr="00F435BC" w:rsidRDefault="00EB05DB" w:rsidP="00EB05DB">
      <w:pPr>
        <w:pStyle w:val="NormalBold"/>
      </w:pPr>
      <w:r w:rsidRPr="00F435BC">
        <w:t>Uvodna izjava 15 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4CE721C" w14:textId="77777777" w:rsidTr="00B44B60">
        <w:trPr>
          <w:jc w:val="center"/>
        </w:trPr>
        <w:tc>
          <w:tcPr>
            <w:tcW w:w="9752" w:type="dxa"/>
            <w:gridSpan w:val="2"/>
          </w:tcPr>
          <w:p w14:paraId="17AA8C20" w14:textId="77777777" w:rsidR="00EB05DB" w:rsidRPr="00F435BC" w:rsidRDefault="00EB05DB" w:rsidP="00B44B60">
            <w:pPr>
              <w:keepNext/>
            </w:pPr>
          </w:p>
        </w:tc>
      </w:tr>
      <w:tr w:rsidR="00EB05DB" w:rsidRPr="00F435BC" w14:paraId="6853815B" w14:textId="77777777" w:rsidTr="00B44B60">
        <w:trPr>
          <w:jc w:val="center"/>
        </w:trPr>
        <w:tc>
          <w:tcPr>
            <w:tcW w:w="4876" w:type="dxa"/>
            <w:hideMark/>
          </w:tcPr>
          <w:p w14:paraId="7EFC3E69" w14:textId="77777777" w:rsidR="00EB05DB" w:rsidRPr="00F435BC" w:rsidRDefault="00EB05DB" w:rsidP="00B44B60">
            <w:pPr>
              <w:pStyle w:val="ColumnHeading"/>
              <w:keepNext/>
            </w:pPr>
            <w:r w:rsidRPr="00F435BC">
              <w:t>Besedilo, ki ga predlaga Komisija</w:t>
            </w:r>
          </w:p>
        </w:tc>
        <w:tc>
          <w:tcPr>
            <w:tcW w:w="4876" w:type="dxa"/>
            <w:hideMark/>
          </w:tcPr>
          <w:p w14:paraId="2DF342B9" w14:textId="5C765920" w:rsidR="00EB05DB" w:rsidRPr="00F435BC" w:rsidRDefault="008949C9" w:rsidP="00B44B60">
            <w:pPr>
              <w:pStyle w:val="ColumnHeading"/>
              <w:keepNext/>
            </w:pPr>
            <w:r w:rsidRPr="00F435BC">
              <w:t>Sprememba</w:t>
            </w:r>
          </w:p>
        </w:tc>
      </w:tr>
      <w:tr w:rsidR="00EB05DB" w:rsidRPr="00F435BC" w14:paraId="74637D33" w14:textId="77777777" w:rsidTr="00B44B60">
        <w:trPr>
          <w:jc w:val="center"/>
        </w:trPr>
        <w:tc>
          <w:tcPr>
            <w:tcW w:w="4876" w:type="dxa"/>
          </w:tcPr>
          <w:p w14:paraId="66966B34" w14:textId="77777777" w:rsidR="00EB05DB" w:rsidRPr="00F435BC" w:rsidRDefault="00EB05DB" w:rsidP="00B44B60">
            <w:pPr>
              <w:pStyle w:val="Normal6"/>
            </w:pPr>
          </w:p>
        </w:tc>
        <w:tc>
          <w:tcPr>
            <w:tcW w:w="4876" w:type="dxa"/>
            <w:hideMark/>
          </w:tcPr>
          <w:p w14:paraId="339BA05A" w14:textId="77777777" w:rsidR="00EB05DB" w:rsidRPr="00F435BC" w:rsidRDefault="00EB05DB" w:rsidP="00B44B60">
            <w:pPr>
              <w:pStyle w:val="Normal6"/>
              <w:rPr>
                <w:szCs w:val="24"/>
              </w:rPr>
            </w:pPr>
            <w:r w:rsidRPr="00F435BC">
              <w:rPr>
                <w:b/>
                <w:i/>
              </w:rPr>
              <w:t>(15a)</w:t>
            </w:r>
            <w:r w:rsidRPr="00F435BC">
              <w:rPr>
                <w:b/>
                <w:i/>
              </w:rPr>
              <w:tab/>
              <w:t xml:space="preserve">Da bi dosegli večjo zaščito otrok na spletu in izboljšali preventivne ukrepe, bi bilo treba tudi namerno izpostavljanje </w:t>
            </w:r>
            <w:r w:rsidRPr="00F435BC">
              <w:rPr>
                <w:b/>
                <w:i/>
              </w:rPr>
              <w:lastRenderedPageBreak/>
              <w:t>otrok pornografskim vsebinam v spolne namene opredeliti kot kaznivo dejanje.</w:t>
            </w:r>
          </w:p>
        </w:tc>
      </w:tr>
    </w:tbl>
    <w:p w14:paraId="27C70BEF" w14:textId="77777777" w:rsidR="00EB05DB" w:rsidRPr="00F435BC" w:rsidRDefault="00EB05DB" w:rsidP="00EB05DB">
      <w:pPr>
        <w:pStyle w:val="Olang"/>
        <w:jc w:val="left"/>
      </w:pPr>
    </w:p>
    <w:p w14:paraId="1A2193C9" w14:textId="6FF3E9E6" w:rsidR="00EB05DB" w:rsidRPr="00F435BC" w:rsidRDefault="008949C9" w:rsidP="00EB05DB">
      <w:pPr>
        <w:pStyle w:val="AMNumberTabs0"/>
      </w:pPr>
      <w:r w:rsidRPr="00F435BC">
        <w:t>Sprememba</w:t>
      </w:r>
      <w:r w:rsidR="00EB05DB" w:rsidRPr="00F435BC">
        <w:tab/>
      </w:r>
      <w:r w:rsidR="00EB05DB" w:rsidRPr="00F435BC">
        <w:tab/>
        <w:t>10</w:t>
      </w:r>
    </w:p>
    <w:p w14:paraId="152F5632" w14:textId="77777777" w:rsidR="00EB05DB" w:rsidRPr="00F435BC" w:rsidRDefault="00EB05DB" w:rsidP="00197264">
      <w:pPr>
        <w:pStyle w:val="NormalBold"/>
        <w:keepNext/>
        <w:spacing w:before="240"/>
      </w:pPr>
      <w:r w:rsidRPr="00F435BC">
        <w:t>Predlog direktive</w:t>
      </w:r>
    </w:p>
    <w:p w14:paraId="540A7D47" w14:textId="77777777" w:rsidR="00EB05DB" w:rsidRPr="00F435BC" w:rsidRDefault="00EB05DB" w:rsidP="00EB05DB">
      <w:pPr>
        <w:pStyle w:val="NormalBold"/>
      </w:pPr>
      <w:r w:rsidRPr="00F435BC">
        <w:t>Uvodna izjava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BDD90BD" w14:textId="77777777" w:rsidTr="00B44B60">
        <w:trPr>
          <w:jc w:val="center"/>
        </w:trPr>
        <w:tc>
          <w:tcPr>
            <w:tcW w:w="9752" w:type="dxa"/>
            <w:gridSpan w:val="2"/>
          </w:tcPr>
          <w:p w14:paraId="3174E0B7" w14:textId="77777777" w:rsidR="00EB05DB" w:rsidRPr="00F435BC" w:rsidRDefault="00EB05DB" w:rsidP="00B44B60">
            <w:pPr>
              <w:keepNext/>
            </w:pPr>
          </w:p>
        </w:tc>
      </w:tr>
      <w:tr w:rsidR="00EB05DB" w:rsidRPr="00F435BC" w14:paraId="5333108C" w14:textId="77777777" w:rsidTr="00B44B60">
        <w:trPr>
          <w:jc w:val="center"/>
        </w:trPr>
        <w:tc>
          <w:tcPr>
            <w:tcW w:w="4876" w:type="dxa"/>
            <w:hideMark/>
          </w:tcPr>
          <w:p w14:paraId="2E068EB5" w14:textId="77777777" w:rsidR="00EB05DB" w:rsidRPr="00F435BC" w:rsidRDefault="00EB05DB" w:rsidP="00B44B60">
            <w:pPr>
              <w:pStyle w:val="ColumnHeading"/>
              <w:keepNext/>
            </w:pPr>
            <w:r w:rsidRPr="00F435BC">
              <w:t>Besedilo, ki ga predlaga Komisija</w:t>
            </w:r>
          </w:p>
        </w:tc>
        <w:tc>
          <w:tcPr>
            <w:tcW w:w="4876" w:type="dxa"/>
            <w:hideMark/>
          </w:tcPr>
          <w:p w14:paraId="4C9D8CE5" w14:textId="54E16F85" w:rsidR="00EB05DB" w:rsidRPr="00F435BC" w:rsidRDefault="008949C9" w:rsidP="00B44B60">
            <w:pPr>
              <w:pStyle w:val="ColumnHeading"/>
              <w:keepNext/>
            </w:pPr>
            <w:r w:rsidRPr="00F435BC">
              <w:t>Sprememba</w:t>
            </w:r>
          </w:p>
        </w:tc>
      </w:tr>
      <w:tr w:rsidR="00EB05DB" w:rsidRPr="00F435BC" w14:paraId="221E6883" w14:textId="77777777" w:rsidTr="00B44B60">
        <w:trPr>
          <w:jc w:val="center"/>
        </w:trPr>
        <w:tc>
          <w:tcPr>
            <w:tcW w:w="4876" w:type="dxa"/>
            <w:hideMark/>
          </w:tcPr>
          <w:p w14:paraId="690E9F27" w14:textId="77777777" w:rsidR="00EB05DB" w:rsidRPr="00F435BC" w:rsidRDefault="00EB05DB" w:rsidP="00B44B60">
            <w:pPr>
              <w:pStyle w:val="Normal6"/>
            </w:pPr>
            <w:r w:rsidRPr="00F435BC">
              <w:t>(20)</w:t>
            </w:r>
            <w:r w:rsidRPr="00F435BC">
              <w:tab/>
              <w:t xml:space="preserve">Državam članicam izraz „ne šteje, da so bila storjena protipravno“ v povezavi z gradivom spolne zlorabe otrok omogoča, da upravičijo ravnanja z gradivom, ki bi lahko bilo gradivo spolne zlorabe otrok, za medicinske, znanstvene ali podobne namene. Prav tako so dovoljena ravnanja v okviru nacionalnih pravnih pooblastil, kot je zakonita posest gradiva spolne zlorabe otrok s strani organov za namene kazenskih postopkov ali za preprečevanje, odkrivanje in preiskovanje kaznivih dejanj, ali dejavnosti organizacij, ki delujejo v javnem interesu proti spolni zlorabi otrok, če so jih odobrili pristojni organi države članice, v kateri so ustanovljene. Te dejavnosti vključujejo zlasti prejemanje in analizo gradiva spolne zlorabe otrok ter pripravo naznanitev takega gradiva, vključno z določanjem lokacije, kjer gostuje gradivo iz naznanitev, ki jih predložijo spletni uporabniki ali druge organizacije, ki delujejo v javnem interesu proti spolni zlorabi otrok, ter izvajanje iskanj za odkrivanje razširjanja gradiva spolne zlorabe otrok. </w:t>
            </w:r>
            <w:r w:rsidRPr="00F435BC">
              <w:rPr>
                <w:b/>
                <w:i/>
              </w:rPr>
              <w:t>Nadalje, pojem „protipravno“ ne izključuje možnosti pravne upravičenosti ali uporabe podobnih načel, v skladu s katerimi so osebe v posebnih okoliščinah lahko izvzete od odgovornosti. .</w:t>
            </w:r>
          </w:p>
        </w:tc>
        <w:tc>
          <w:tcPr>
            <w:tcW w:w="4876" w:type="dxa"/>
            <w:hideMark/>
          </w:tcPr>
          <w:p w14:paraId="70FC8244" w14:textId="77777777" w:rsidR="00EB05DB" w:rsidRPr="00F435BC" w:rsidRDefault="00EB05DB" w:rsidP="00B44B60">
            <w:pPr>
              <w:pStyle w:val="Normal6"/>
              <w:rPr>
                <w:szCs w:val="24"/>
              </w:rPr>
            </w:pPr>
            <w:r w:rsidRPr="00F435BC">
              <w:t>(20)</w:t>
            </w:r>
            <w:r w:rsidRPr="00F435BC">
              <w:tab/>
              <w:t xml:space="preserve">Državam članicam izraz „ne šteje, da so bila storjena protipravno“ v povezavi z gradivom spolne zlorabe otrok omogoča, da upravičijo ravnanja z gradivom, ki bi lahko bilo gradivo spolne zlorabe otrok, za medicinske, znanstvene ali podobne namene. </w:t>
            </w:r>
            <w:r w:rsidRPr="00F435BC">
              <w:rPr>
                <w:b/>
                <w:i/>
              </w:rPr>
              <w:t>Poleg tega pojem „protipravno“ ne izključuje možnosti pravice do obrambe ali uporabe podobnih načel, v skladu s katerimi so osebe v posebnih okoliščinah lahko izvzete od odgovornosti.</w:t>
            </w:r>
            <w:r w:rsidRPr="00F435BC">
              <w:t xml:space="preserve"> Prav tako so dovoljena ravnanja v okviru nacionalnih pravnih pooblastil, kot je zakonita posest gradiva spolne zlorabe otrok s strani organov za namene kazenskih postopkov ali za preprečevanje, odkrivanje in preiskovanje kaznivih dejanj, ali dejavnosti organizacij, na primer številke za pomoč, ki delujejo v javnem interesu proti spolni zlorabi otrok, če so jih odobrili pristojni organi države članice, v kateri so ustanovljene. Te dejavnosti vključujejo zlasti prejemanje in analizo gradiva spolne zlorabe otrok ter pripravo naznanitev takega gradiva, vključno z določanjem lokacije, kjer gostuje gradivo iz naznanitev, ki jih predložijo spletni uporabniki ali druge organizacije, ki delujejo v javnem interesu proti spolni zlorabi otrok, ter izvajanje iskanj za odkrivanje razširjanja gradiva spolne zlorabe otrok.</w:t>
            </w:r>
          </w:p>
        </w:tc>
      </w:tr>
    </w:tbl>
    <w:p w14:paraId="039C1C2C" w14:textId="77777777" w:rsidR="00EB05DB" w:rsidRPr="00F435BC" w:rsidRDefault="00EB05DB" w:rsidP="00EB05DB">
      <w:pPr>
        <w:pStyle w:val="Olang"/>
        <w:jc w:val="left"/>
      </w:pPr>
    </w:p>
    <w:p w14:paraId="16F16867" w14:textId="3995D415" w:rsidR="00EB05DB" w:rsidRPr="00F435BC" w:rsidRDefault="008949C9" w:rsidP="00EB05DB">
      <w:pPr>
        <w:pStyle w:val="AMNumberTabs0"/>
      </w:pPr>
      <w:r w:rsidRPr="00F435BC">
        <w:lastRenderedPageBreak/>
        <w:t>Sprememba</w:t>
      </w:r>
      <w:r w:rsidR="00EB05DB" w:rsidRPr="00F435BC">
        <w:tab/>
      </w:r>
      <w:r w:rsidR="00EB05DB" w:rsidRPr="00F435BC">
        <w:tab/>
        <w:t>11</w:t>
      </w:r>
    </w:p>
    <w:p w14:paraId="463EF589" w14:textId="77777777" w:rsidR="00EB05DB" w:rsidRPr="00F435BC" w:rsidRDefault="00EB05DB" w:rsidP="00197264">
      <w:pPr>
        <w:pStyle w:val="NormalBold"/>
        <w:keepNext/>
        <w:spacing w:before="240"/>
      </w:pPr>
      <w:r w:rsidRPr="00F435BC">
        <w:t>Predlog direktive</w:t>
      </w:r>
    </w:p>
    <w:p w14:paraId="785E527F" w14:textId="77777777" w:rsidR="00EB05DB" w:rsidRPr="00F435BC" w:rsidRDefault="00EB05DB" w:rsidP="00EB05DB">
      <w:pPr>
        <w:pStyle w:val="NormalBold"/>
      </w:pPr>
      <w:r w:rsidRPr="00F435BC">
        <w:t>Uvodna izjava 20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7FE36F2" w14:textId="77777777" w:rsidTr="00B44B60">
        <w:trPr>
          <w:jc w:val="center"/>
        </w:trPr>
        <w:tc>
          <w:tcPr>
            <w:tcW w:w="9752" w:type="dxa"/>
            <w:gridSpan w:val="2"/>
          </w:tcPr>
          <w:p w14:paraId="558FC826" w14:textId="77777777" w:rsidR="00EB05DB" w:rsidRPr="00F435BC" w:rsidRDefault="00EB05DB" w:rsidP="00B44B60">
            <w:pPr>
              <w:keepNext/>
            </w:pPr>
          </w:p>
        </w:tc>
      </w:tr>
      <w:tr w:rsidR="00EB05DB" w:rsidRPr="00F435BC" w14:paraId="7499EEBE" w14:textId="77777777" w:rsidTr="00B44B60">
        <w:trPr>
          <w:jc w:val="center"/>
        </w:trPr>
        <w:tc>
          <w:tcPr>
            <w:tcW w:w="4876" w:type="dxa"/>
            <w:hideMark/>
          </w:tcPr>
          <w:p w14:paraId="3E8E8CEC" w14:textId="77777777" w:rsidR="00EB05DB" w:rsidRPr="00F435BC" w:rsidRDefault="00EB05DB" w:rsidP="00B44B60">
            <w:pPr>
              <w:pStyle w:val="ColumnHeading"/>
              <w:keepNext/>
            </w:pPr>
            <w:r w:rsidRPr="00F435BC">
              <w:t>Besedilo, ki ga predlaga Komisija</w:t>
            </w:r>
          </w:p>
        </w:tc>
        <w:tc>
          <w:tcPr>
            <w:tcW w:w="4876" w:type="dxa"/>
            <w:hideMark/>
          </w:tcPr>
          <w:p w14:paraId="7DC11D9C" w14:textId="4E7FF4D2" w:rsidR="00EB05DB" w:rsidRPr="00F435BC" w:rsidRDefault="008949C9" w:rsidP="00B44B60">
            <w:pPr>
              <w:pStyle w:val="ColumnHeading"/>
              <w:keepNext/>
            </w:pPr>
            <w:r w:rsidRPr="00F435BC">
              <w:t>Sprememba</w:t>
            </w:r>
          </w:p>
        </w:tc>
      </w:tr>
      <w:tr w:rsidR="00EB05DB" w:rsidRPr="00F435BC" w14:paraId="75E90A06" w14:textId="77777777" w:rsidTr="00B44B60">
        <w:trPr>
          <w:jc w:val="center"/>
        </w:trPr>
        <w:tc>
          <w:tcPr>
            <w:tcW w:w="4876" w:type="dxa"/>
          </w:tcPr>
          <w:p w14:paraId="5068DFA4" w14:textId="77777777" w:rsidR="00EB05DB" w:rsidRPr="00F435BC" w:rsidRDefault="00EB05DB" w:rsidP="00B44B60">
            <w:pPr>
              <w:pStyle w:val="Normal6"/>
            </w:pPr>
          </w:p>
        </w:tc>
        <w:tc>
          <w:tcPr>
            <w:tcW w:w="4876" w:type="dxa"/>
            <w:hideMark/>
          </w:tcPr>
          <w:p w14:paraId="625870B7" w14:textId="77777777" w:rsidR="00EB05DB" w:rsidRPr="00F435BC" w:rsidRDefault="00EB05DB" w:rsidP="00B44B60">
            <w:pPr>
              <w:pStyle w:val="Normal6"/>
              <w:rPr>
                <w:szCs w:val="24"/>
              </w:rPr>
            </w:pPr>
            <w:r w:rsidRPr="00F435BC">
              <w:rPr>
                <w:b/>
                <w:i/>
              </w:rPr>
              <w:t>(20a)</w:t>
            </w:r>
            <w:r w:rsidRPr="00F435BC">
              <w:rPr>
                <w:b/>
                <w:i/>
              </w:rPr>
              <w:tab/>
              <w:t xml:space="preserve">Organizacije, ki delujejo v javnem interesu proti spolni zlorabi otrok, kot so članice mreže spletnih prijavnih točk združenja INHOPE, so že leta dejavne v več državah članicah ter sodelujejo z organi preprečevanja, odkrivanja in preiskovanja kaznivih dejanj, da bi olajšale postopek odstranjevanja in naznanjanja gradiva spolne zlorabe otrok na spletu. To delo se bori proti ponovni </w:t>
            </w:r>
            <w:proofErr w:type="spellStart"/>
            <w:r w:rsidRPr="00F435BC">
              <w:rPr>
                <w:b/>
                <w:i/>
              </w:rPr>
              <w:t>viktimizaciji</w:t>
            </w:r>
            <w:proofErr w:type="spellEnd"/>
            <w:r w:rsidRPr="00F435BC">
              <w:rPr>
                <w:b/>
                <w:i/>
              </w:rPr>
              <w:t xml:space="preserve"> z omejevanjem širjenja nezakonitega gradiva na spletu in lahko organom preprečevanja, odkrivanja in preiskovanja kaznivih dejanj zagotovi dokaze o storjenih kaznivih dejanjih. Vendar se pravni okvir, v katerem delujejo, med državami članicami precej razlikuje in je v številnih primerih pomanjkljiv, saj niso opredeljene naloge, ki jih te organizacije lahko zakonito opravljajo, prav tako pa jim niso zagotovljeni ustrezni pogoji. Države članice bi morale imeti možnost, da za te organizacije zagotovijo pravni okvir za opravljanje ustreznih nalog, zlasti za obdelavo gradiva spolne zlorabe otrok, pri čemer se ta obdelava ne bi smela šteti za protipravno. Tak pravni okvir je potreben, saj povečuje pravno varnost ter sinergije med nacionalnimi organi in drugimi akterji, vključenimi v boj proti spolni zlorabi otrok, ter podpira pravice žrtev z odstranjevanjem gradiva spolne zlorabe otrok iz javnega digitalnega prostora.</w:t>
            </w:r>
          </w:p>
        </w:tc>
      </w:tr>
    </w:tbl>
    <w:p w14:paraId="08327774" w14:textId="77777777" w:rsidR="00EB05DB" w:rsidRPr="00F435BC" w:rsidRDefault="00EB05DB" w:rsidP="00EB05DB">
      <w:pPr>
        <w:rPr>
          <w:szCs w:val="24"/>
        </w:rPr>
      </w:pPr>
    </w:p>
    <w:p w14:paraId="3EEA2E15" w14:textId="3270F2FE" w:rsidR="00B44B60" w:rsidRPr="00F435BC" w:rsidRDefault="008949C9" w:rsidP="00EB05DB">
      <w:pPr>
        <w:pStyle w:val="NormalBold"/>
        <w:keepNext/>
      </w:pPr>
      <w:r w:rsidRPr="00F435BC">
        <w:t>Sprememba</w:t>
      </w:r>
      <w:r w:rsidR="00EB05DB" w:rsidRPr="00F435BC">
        <w:tab/>
        <w:t>12</w:t>
      </w:r>
    </w:p>
    <w:p w14:paraId="131D4694" w14:textId="61596E52" w:rsidR="00EB05DB" w:rsidRPr="00F435BC" w:rsidRDefault="00EB05DB" w:rsidP="00197264">
      <w:pPr>
        <w:pStyle w:val="NormalBold"/>
        <w:keepNext/>
        <w:spacing w:before="240"/>
      </w:pPr>
      <w:r w:rsidRPr="00F435BC">
        <w:t>Predlog direktive</w:t>
      </w:r>
    </w:p>
    <w:p w14:paraId="65296066" w14:textId="77777777" w:rsidR="00EB05DB" w:rsidRPr="00F435BC" w:rsidRDefault="00EB05DB" w:rsidP="00EB05DB">
      <w:pPr>
        <w:pStyle w:val="NormalBold"/>
      </w:pPr>
      <w:r w:rsidRPr="00F435BC">
        <w:t>Uvodna izjava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D034384" w14:textId="77777777" w:rsidTr="00B44B60">
        <w:trPr>
          <w:jc w:val="center"/>
        </w:trPr>
        <w:tc>
          <w:tcPr>
            <w:tcW w:w="9752" w:type="dxa"/>
            <w:gridSpan w:val="2"/>
          </w:tcPr>
          <w:p w14:paraId="7F641193" w14:textId="77777777" w:rsidR="00EB05DB" w:rsidRPr="00F435BC" w:rsidRDefault="00EB05DB" w:rsidP="00B44B60">
            <w:pPr>
              <w:keepNext/>
            </w:pPr>
          </w:p>
        </w:tc>
      </w:tr>
      <w:tr w:rsidR="00EB05DB" w:rsidRPr="00F435BC" w14:paraId="14F686C3" w14:textId="77777777" w:rsidTr="00B44B60">
        <w:trPr>
          <w:jc w:val="center"/>
        </w:trPr>
        <w:tc>
          <w:tcPr>
            <w:tcW w:w="4876" w:type="dxa"/>
            <w:hideMark/>
          </w:tcPr>
          <w:p w14:paraId="4141F665" w14:textId="77777777" w:rsidR="00EB05DB" w:rsidRPr="00F435BC" w:rsidRDefault="00EB05DB" w:rsidP="00B44B60">
            <w:pPr>
              <w:pStyle w:val="ColumnHeading"/>
              <w:keepNext/>
            </w:pPr>
            <w:r w:rsidRPr="00F435BC">
              <w:t>Besedilo, ki ga predlaga Komisija</w:t>
            </w:r>
          </w:p>
        </w:tc>
        <w:tc>
          <w:tcPr>
            <w:tcW w:w="4876" w:type="dxa"/>
            <w:hideMark/>
          </w:tcPr>
          <w:p w14:paraId="1A96598F" w14:textId="1317D714" w:rsidR="00EB05DB" w:rsidRPr="00F435BC" w:rsidRDefault="008949C9" w:rsidP="00B44B60">
            <w:pPr>
              <w:pStyle w:val="ColumnHeading"/>
              <w:keepNext/>
            </w:pPr>
            <w:r w:rsidRPr="00F435BC">
              <w:t>Sprememba</w:t>
            </w:r>
          </w:p>
        </w:tc>
      </w:tr>
      <w:tr w:rsidR="00EB05DB" w:rsidRPr="00F435BC" w14:paraId="5255FFEE" w14:textId="77777777" w:rsidTr="00B44B60">
        <w:trPr>
          <w:jc w:val="center"/>
        </w:trPr>
        <w:tc>
          <w:tcPr>
            <w:tcW w:w="4876" w:type="dxa"/>
            <w:hideMark/>
          </w:tcPr>
          <w:p w14:paraId="509CA913" w14:textId="77777777" w:rsidR="00EB05DB" w:rsidRPr="00F435BC" w:rsidRDefault="00EB05DB" w:rsidP="00B44B60">
            <w:pPr>
              <w:pStyle w:val="Normal6"/>
            </w:pPr>
            <w:r w:rsidRPr="00F435BC">
              <w:t>(22)</w:t>
            </w:r>
            <w:r w:rsidRPr="00F435BC">
              <w:tab/>
              <w:t xml:space="preserve">Pridobivanje otrok za spolne </w:t>
            </w:r>
            <w:r w:rsidRPr="00F435BC">
              <w:lastRenderedPageBreak/>
              <w:t xml:space="preserve">namene je grožnja, ki ima v zvezi s spletom specifične lastnosti, saj splet uporabnikom omogoča anonimnost brez primere in s tem možnost prikrivanja resnične identitete in osebnih lastnosti, kot je recimo starost. V zadnjem desetletju uporaba informacijskih in komunikacijskih tehnologij storilcem kaznivih dejanj omogoča vse lažji dostop do otrok, pri čemer se stik pogosto začne tako, da storilec kaznivega dejanja zvabi otroka v neugodne situacije, na primer s pretvarjanjem, da je njegov vrstnik, ali z drugim zavajajočim ali laskavim ravnanjem. Ta večji dostop do otrok je povzročil hiter porast pojavov, kot je </w:t>
            </w:r>
            <w:r w:rsidRPr="00F435BC">
              <w:rPr>
                <w:b/>
                <w:i/>
              </w:rPr>
              <w:t>„spolno izsiljevanje“ (grožnje z deljenjem intimnega gradiva o žrtvi z namenom pridobitve denarja</w:t>
            </w:r>
            <w:r w:rsidRPr="00F435BC">
              <w:t xml:space="preserve">, </w:t>
            </w:r>
            <w:r w:rsidRPr="00F435BC">
              <w:rPr>
                <w:b/>
                <w:i/>
              </w:rPr>
              <w:t>gradiva</w:t>
            </w:r>
            <w:r w:rsidRPr="00F435BC">
              <w:t xml:space="preserve"> spolne zlorabe otrok ali kakršne koli druge koristi</w:t>
            </w:r>
            <w:r w:rsidRPr="00F435BC">
              <w:rPr>
                <w:b/>
                <w:i/>
              </w:rPr>
              <w:t>)</w:t>
            </w:r>
            <w:r w:rsidRPr="00F435BC">
              <w:t xml:space="preserve">, ki </w:t>
            </w:r>
            <w:r w:rsidRPr="00F435BC">
              <w:rPr>
                <w:b/>
                <w:i/>
              </w:rPr>
              <w:t>prizadenejo</w:t>
            </w:r>
            <w:r w:rsidRPr="00F435BC">
              <w:t xml:space="preserve"> tako otroke v starosti, ko lahko privolijo v spolnost, kot tudi mlajše otroke. V zadnjih letih je močno naraslo število primerov spolnega izsiljevanja, zlasti fantov v najstniških letih, ki ga izvajajo organizirane kriminalne združbe zaradi finančne koristi, kar je privedlo do več samomorov teh otrok. Zato je izjemno pomembno, da zakonodaja držav članic ustrezno zajema vse te pojave. Istočasno države članice priznavajo, da je pomemben tudi boj proti pridobivanju otrok zunaj spleta, zlasti kadar pridobivanje ne poteka s pomočjo informacijske in komunikacijske tehnologije. Države članice se spodbuja k določitvi kaznivosti dejanja pridobivanja otrok za srečanje v spolne namene s storilcem v prisotnosti ali bližini otroka, na primer v obliki posebnega pripravljalnega dejanja, poskusa kaznivega dejanja iz te direktive ali v obliki spolne zlorabe. Ne glede na to, kakšna pravna rešitev se izbere za določitev kaznivosti pridobivanja otrok zunaj spleta, bi morale države članice zagotoviti pregon storilcev.</w:t>
            </w:r>
          </w:p>
        </w:tc>
        <w:tc>
          <w:tcPr>
            <w:tcW w:w="4876" w:type="dxa"/>
            <w:hideMark/>
          </w:tcPr>
          <w:p w14:paraId="250F2D9F" w14:textId="77777777" w:rsidR="00EB05DB" w:rsidRPr="00F435BC" w:rsidRDefault="00EB05DB" w:rsidP="00B44B60">
            <w:pPr>
              <w:pStyle w:val="Normal6"/>
              <w:rPr>
                <w:szCs w:val="24"/>
              </w:rPr>
            </w:pPr>
            <w:r w:rsidRPr="00F435BC">
              <w:lastRenderedPageBreak/>
              <w:t>(22)</w:t>
            </w:r>
            <w:r w:rsidRPr="00F435BC">
              <w:tab/>
              <w:t xml:space="preserve">Pridobivanje otrok za spolne </w:t>
            </w:r>
            <w:r w:rsidRPr="00F435BC">
              <w:lastRenderedPageBreak/>
              <w:t>namene je grožnja, ki ima v zvezi s spletom specifične lastnosti, saj splet uporabnikom omogoča anonimnost brez primere in s tem možnost prikrivanja resnične identitete in osebnih lastnosti, kot je recimo starost. V zadnjem desetletju uporaba informacijskih in komunikacijskih tehnologij storilcem kaznivih dejanj omogoča vse lažji dostop do otrok, pri čemer se stik pogosto začne tako, da storilec kaznivega dejanja zvabi otroka v neugodne situacije</w:t>
            </w:r>
            <w:r w:rsidRPr="00F435BC">
              <w:rPr>
                <w:b/>
                <w:i/>
              </w:rPr>
              <w:t xml:space="preserve"> v resničnem ali navideznem svetu</w:t>
            </w:r>
            <w:r w:rsidRPr="00F435BC">
              <w:t xml:space="preserve">, na primer s pretvarjanjem, da je njegov vrstnik, ali z drugim zavajajočim ali laskavim ravnanjem. Ta večji dostop do otrok je povzročil hiter porast pojavov, kot je </w:t>
            </w:r>
            <w:r w:rsidRPr="00F435BC">
              <w:rPr>
                <w:b/>
                <w:i/>
              </w:rPr>
              <w:t>spolno izsiljevanje. Spolno izsiljevanje otrok se nanaša na grožnjo, da se bo delilo intimno gradivo</w:t>
            </w:r>
            <w:r w:rsidRPr="00F435BC">
              <w:t xml:space="preserve">, </w:t>
            </w:r>
            <w:r w:rsidRPr="00F435BC">
              <w:rPr>
                <w:b/>
                <w:i/>
              </w:rPr>
              <w:t>ki prikazuje otroka žrtev, in gradivo</w:t>
            </w:r>
            <w:r w:rsidRPr="00F435BC">
              <w:t xml:space="preserve"> spolne zlorabe otrok</w:t>
            </w:r>
            <w:r w:rsidRPr="00F435BC">
              <w:rPr>
                <w:b/>
                <w:i/>
              </w:rPr>
              <w:t>, z namenom pridobitve denarja</w:t>
            </w:r>
            <w:r w:rsidRPr="00F435BC">
              <w:t xml:space="preserve"> ali kakršne koli druge koristi</w:t>
            </w:r>
            <w:r w:rsidRPr="00F435BC">
              <w:rPr>
                <w:b/>
                <w:i/>
              </w:rPr>
              <w:t>, z uporabo grožnje, da se bodo ti posnetki delili brez privolitve prikazane osebe</w:t>
            </w:r>
            <w:r w:rsidRPr="00F435BC">
              <w:t xml:space="preserve">, ki </w:t>
            </w:r>
            <w:r w:rsidRPr="00F435BC">
              <w:rPr>
                <w:b/>
                <w:i/>
              </w:rPr>
              <w:t>prizadene</w:t>
            </w:r>
            <w:r w:rsidRPr="00F435BC">
              <w:t xml:space="preserve"> tako otroke v starosti, ko lahko privolijo v spolnost, kot tudi mlajše otroke. V zadnjih letih je močno naraslo število primerov spolnega izsiljevanja, zlasti fantov v najstniških letih, ki ga izvajajo organizirane kriminalne združbe zaradi finančne koristi, kar je privedlo do več samomorov teh otrok. Zato je izjemno pomembno, da zakonodaja držav članic ustrezno zajema vse te pojave. Istočasno države članice priznavajo, da je pomemben tudi boj proti pridobivanju otrok zunaj spleta, zlasti kadar pridobivanje ne poteka s pomočjo informacijske in komunikacijske tehnologije. Države članice se spodbuja k določitvi kaznivosti dejanja pridobivanja otrok za srečanje v spolne namene s storilcem v prisotnosti ali bližini otroka, na primer v obliki posebnega pripravljalnega dejanja, poskusa kaznivega dejanja iz te direktive ali v obliki spolne zlorabe. Ne glede na to, kakšna pravna rešitev se izbere za določitev kaznivosti pridobivanja otrok zunaj spleta, bi morale države članice zagotoviti pregon storilcev.</w:t>
            </w:r>
          </w:p>
        </w:tc>
      </w:tr>
    </w:tbl>
    <w:p w14:paraId="48483F21" w14:textId="77777777" w:rsidR="00EB05DB" w:rsidRPr="00F435BC" w:rsidRDefault="00EB05DB" w:rsidP="00EB05DB">
      <w:pPr>
        <w:pStyle w:val="Olang"/>
        <w:jc w:val="left"/>
      </w:pPr>
    </w:p>
    <w:p w14:paraId="6DC4756F" w14:textId="445A0818" w:rsidR="00B44B60" w:rsidRPr="00F435BC" w:rsidRDefault="008949C9" w:rsidP="00EB05DB">
      <w:pPr>
        <w:pStyle w:val="NormalBold"/>
        <w:keepNext/>
      </w:pPr>
      <w:r w:rsidRPr="00F435BC">
        <w:t>Sprememba</w:t>
      </w:r>
      <w:r w:rsidR="00EB05DB" w:rsidRPr="00F435BC">
        <w:tab/>
        <w:t>13</w:t>
      </w:r>
    </w:p>
    <w:p w14:paraId="16AA9D86" w14:textId="38F6C3DB" w:rsidR="00EB05DB" w:rsidRPr="00F435BC" w:rsidRDefault="00EB05DB" w:rsidP="00197264">
      <w:pPr>
        <w:pStyle w:val="NormalBold"/>
        <w:keepNext/>
        <w:spacing w:before="240"/>
      </w:pPr>
      <w:r w:rsidRPr="00F435BC">
        <w:t>Predlog direktive</w:t>
      </w:r>
    </w:p>
    <w:p w14:paraId="2A69CA90" w14:textId="77777777" w:rsidR="00EB05DB" w:rsidRPr="00F435BC" w:rsidRDefault="00EB05DB" w:rsidP="00EB05DB">
      <w:pPr>
        <w:pStyle w:val="NormalBold"/>
      </w:pPr>
      <w:r w:rsidRPr="00F435BC">
        <w:t>Uvodna izjava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EF7E6E7" w14:textId="77777777" w:rsidTr="00B44B60">
        <w:trPr>
          <w:jc w:val="center"/>
        </w:trPr>
        <w:tc>
          <w:tcPr>
            <w:tcW w:w="9752" w:type="dxa"/>
            <w:gridSpan w:val="2"/>
          </w:tcPr>
          <w:p w14:paraId="378CC896" w14:textId="77777777" w:rsidR="00EB05DB" w:rsidRPr="00F435BC" w:rsidRDefault="00EB05DB" w:rsidP="00B44B60">
            <w:pPr>
              <w:keepNext/>
            </w:pPr>
          </w:p>
        </w:tc>
      </w:tr>
      <w:tr w:rsidR="00EB05DB" w:rsidRPr="00F435BC" w14:paraId="44F4F758" w14:textId="77777777" w:rsidTr="00B44B60">
        <w:trPr>
          <w:jc w:val="center"/>
        </w:trPr>
        <w:tc>
          <w:tcPr>
            <w:tcW w:w="4876" w:type="dxa"/>
            <w:hideMark/>
          </w:tcPr>
          <w:p w14:paraId="7761FF89" w14:textId="77777777" w:rsidR="00EB05DB" w:rsidRPr="00F435BC" w:rsidRDefault="00EB05DB" w:rsidP="00B44B60">
            <w:pPr>
              <w:pStyle w:val="ColumnHeading"/>
              <w:keepNext/>
            </w:pPr>
            <w:r w:rsidRPr="00F435BC">
              <w:t>Besedilo, ki ga predlaga Komisija</w:t>
            </w:r>
          </w:p>
        </w:tc>
        <w:tc>
          <w:tcPr>
            <w:tcW w:w="4876" w:type="dxa"/>
            <w:hideMark/>
          </w:tcPr>
          <w:p w14:paraId="05951FE3" w14:textId="798F096A" w:rsidR="00EB05DB" w:rsidRPr="00F435BC" w:rsidRDefault="008949C9" w:rsidP="00B44B60">
            <w:pPr>
              <w:pStyle w:val="ColumnHeading"/>
              <w:keepNext/>
            </w:pPr>
            <w:r w:rsidRPr="00F435BC">
              <w:t>Sprememba</w:t>
            </w:r>
          </w:p>
        </w:tc>
      </w:tr>
      <w:tr w:rsidR="00EB05DB" w:rsidRPr="00F435BC" w14:paraId="15566094" w14:textId="77777777" w:rsidTr="00B44B60">
        <w:trPr>
          <w:jc w:val="center"/>
        </w:trPr>
        <w:tc>
          <w:tcPr>
            <w:tcW w:w="4876" w:type="dxa"/>
            <w:hideMark/>
          </w:tcPr>
          <w:p w14:paraId="04C1C76F" w14:textId="77777777" w:rsidR="00EB05DB" w:rsidRPr="00F435BC" w:rsidRDefault="00EB05DB" w:rsidP="00B44B60">
            <w:pPr>
              <w:pStyle w:val="Normal6"/>
            </w:pPr>
            <w:r w:rsidRPr="00F435BC">
              <w:t>(23)</w:t>
            </w:r>
            <w:r w:rsidRPr="00F435BC">
              <w:tab/>
              <w:t xml:space="preserve">Glede na nedavni tehnološki razvoj in zlasti razvoj okolij nadgrajene, razširjene in navidezne resničnosti </w:t>
            </w:r>
            <w:r w:rsidRPr="00F435BC">
              <w:rPr>
                <w:b/>
                <w:i/>
              </w:rPr>
              <w:t>določitev kaznivosti</w:t>
            </w:r>
            <w:r w:rsidRPr="00F435BC">
              <w:t xml:space="preserve"> pridobivanja otrok za spolne namene ne bi smela biti omejena na glasovne pogovore ter pogovore prek besedilnih ali elektronskih sporočil, temveč bi morala vključevati tudi stike ali </w:t>
            </w:r>
            <w:r w:rsidRPr="00F435BC">
              <w:rPr>
                <w:b/>
                <w:i/>
              </w:rPr>
              <w:t>izmenjave</w:t>
            </w:r>
            <w:r w:rsidRPr="00F435BC">
              <w:t xml:space="preserve"> v okoljih nadgrajene, razširjene ali navidezne resničnosti ter obsežno pridobivanje otrok za spolne namene z uporabo </w:t>
            </w:r>
            <w:proofErr w:type="spellStart"/>
            <w:r w:rsidRPr="00F435BC">
              <w:t>klepetalnih</w:t>
            </w:r>
            <w:proofErr w:type="spellEnd"/>
            <w:r w:rsidRPr="00F435BC">
              <w:t xml:space="preserve"> robotov, izučenih v ta namen, saj se glede na predvidljiv razvoj uporab umetne inteligence pričakuje, da bo število primerov tega pojava naraslo. Zato bi bilo treba „z uporabo informacijske in komunikacijske tehnologije“ razumeti dovolj široko, da zajame ves ta tehnološki razvoj.</w:t>
            </w:r>
          </w:p>
        </w:tc>
        <w:tc>
          <w:tcPr>
            <w:tcW w:w="4876" w:type="dxa"/>
            <w:hideMark/>
          </w:tcPr>
          <w:p w14:paraId="190CA659" w14:textId="77777777" w:rsidR="00EB05DB" w:rsidRPr="00F435BC" w:rsidRDefault="00EB05DB" w:rsidP="00B44B60">
            <w:pPr>
              <w:pStyle w:val="Normal6"/>
              <w:rPr>
                <w:szCs w:val="24"/>
              </w:rPr>
            </w:pPr>
            <w:r w:rsidRPr="00F435BC">
              <w:t>(23)</w:t>
            </w:r>
            <w:r w:rsidRPr="00F435BC">
              <w:tab/>
              <w:t xml:space="preserve">Glede na nedavni tehnološki razvoj in zlasti razvoj </w:t>
            </w:r>
            <w:r w:rsidRPr="00F435BC">
              <w:rPr>
                <w:b/>
                <w:i/>
              </w:rPr>
              <w:t xml:space="preserve">umetne inteligence ter </w:t>
            </w:r>
            <w:r w:rsidRPr="00F435BC">
              <w:t xml:space="preserve">okolij nadgrajene, razširjene in navidezne resničnosti </w:t>
            </w:r>
            <w:r w:rsidRPr="00F435BC">
              <w:rPr>
                <w:b/>
                <w:i/>
              </w:rPr>
              <w:t>je treba nujno učinkoviteje obravnavati pridobivanje otrok za spolne namene in redno ocenjevati pravni okvir:</w:t>
            </w:r>
            <w:r w:rsidRPr="00F435BC">
              <w:t xml:space="preserve"> </w:t>
            </w:r>
            <w:r w:rsidRPr="00F435BC">
              <w:rPr>
                <w:b/>
                <w:i/>
              </w:rPr>
              <w:t>kaznivost</w:t>
            </w:r>
            <w:r w:rsidRPr="00F435BC">
              <w:t xml:space="preserve"> pridobivanja otrok za spolne namene ne bi smela biti omejena na glasovne pogovore ter pogovore prek besedilnih ali elektronskih sporočil, temveč bi morala vključevati tudi stike</w:t>
            </w:r>
            <w:r w:rsidRPr="00F435BC">
              <w:rPr>
                <w:b/>
                <w:i/>
              </w:rPr>
              <w:t>, izmenjave</w:t>
            </w:r>
            <w:r w:rsidRPr="00F435BC">
              <w:t xml:space="preserve"> ali </w:t>
            </w:r>
            <w:r w:rsidRPr="00F435BC">
              <w:rPr>
                <w:b/>
                <w:i/>
              </w:rPr>
              <w:t>srečanja, ki potekajo v dejanskih ali navideznih okoljih,</w:t>
            </w:r>
            <w:r w:rsidRPr="00F435BC">
              <w:t xml:space="preserve"> v okoljih nadgrajene, razširjene ali navidezne resničnosti ter obsežno pridobivanje otrok za spolne namene z uporabo </w:t>
            </w:r>
            <w:proofErr w:type="spellStart"/>
            <w:r w:rsidRPr="00F435BC">
              <w:t>klepetalnih</w:t>
            </w:r>
            <w:proofErr w:type="spellEnd"/>
            <w:r w:rsidRPr="00F435BC">
              <w:t xml:space="preserve"> robotov, izučenih v ta namen, saj se glede na predvidljiv razvoj uporab umetne inteligence pričakuje, da bo število primerov tega pojava naraslo. Zato bi bilo treba „z uporabo informacijske in komunikacijske tehnologije“ razumeti dovolj široko, da zajame ves ta tehnološki razvoj.</w:t>
            </w:r>
          </w:p>
        </w:tc>
      </w:tr>
    </w:tbl>
    <w:p w14:paraId="2DC3C2BE" w14:textId="77777777" w:rsidR="00EB05DB" w:rsidRPr="00F435BC" w:rsidRDefault="00EB05DB" w:rsidP="00EB05DB">
      <w:pPr>
        <w:pStyle w:val="Olang"/>
        <w:jc w:val="left"/>
      </w:pPr>
    </w:p>
    <w:p w14:paraId="4A12B69C" w14:textId="7EBB1328" w:rsidR="00EB05DB" w:rsidRPr="00F435BC" w:rsidRDefault="008949C9" w:rsidP="00EB05DB">
      <w:pPr>
        <w:pStyle w:val="AMNumberTabs0"/>
      </w:pPr>
      <w:r w:rsidRPr="00F435BC">
        <w:t>Sprememba</w:t>
      </w:r>
      <w:r w:rsidR="00EB05DB" w:rsidRPr="00F435BC">
        <w:tab/>
      </w:r>
      <w:r w:rsidR="00EB05DB" w:rsidRPr="00F435BC">
        <w:tab/>
        <w:t>14</w:t>
      </w:r>
    </w:p>
    <w:p w14:paraId="4AF4525E" w14:textId="77777777" w:rsidR="00EB05DB" w:rsidRPr="00F435BC" w:rsidRDefault="00EB05DB" w:rsidP="00197264">
      <w:pPr>
        <w:pStyle w:val="NormalBold"/>
        <w:keepNext/>
        <w:spacing w:before="240"/>
      </w:pPr>
      <w:r w:rsidRPr="00F435BC">
        <w:t>Predlog direktive</w:t>
      </w:r>
    </w:p>
    <w:p w14:paraId="1A08B5DE" w14:textId="77777777" w:rsidR="00EB05DB" w:rsidRPr="00F435BC" w:rsidRDefault="00EB05DB" w:rsidP="00EB05DB">
      <w:pPr>
        <w:pStyle w:val="NormalBold"/>
      </w:pPr>
      <w:r w:rsidRPr="00F435BC">
        <w:t>Uvodna izjava 23 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BA09D88" w14:textId="77777777" w:rsidTr="00B44B60">
        <w:trPr>
          <w:jc w:val="center"/>
        </w:trPr>
        <w:tc>
          <w:tcPr>
            <w:tcW w:w="9752" w:type="dxa"/>
            <w:gridSpan w:val="2"/>
          </w:tcPr>
          <w:p w14:paraId="5B35D7B2" w14:textId="77777777" w:rsidR="00EB05DB" w:rsidRPr="00F435BC" w:rsidRDefault="00EB05DB" w:rsidP="00B44B60">
            <w:pPr>
              <w:keepNext/>
            </w:pPr>
          </w:p>
        </w:tc>
      </w:tr>
      <w:tr w:rsidR="00EB05DB" w:rsidRPr="00F435BC" w14:paraId="7903905F" w14:textId="77777777" w:rsidTr="00B44B60">
        <w:trPr>
          <w:jc w:val="center"/>
        </w:trPr>
        <w:tc>
          <w:tcPr>
            <w:tcW w:w="4876" w:type="dxa"/>
            <w:hideMark/>
          </w:tcPr>
          <w:p w14:paraId="1BC84A64" w14:textId="77777777" w:rsidR="00EB05DB" w:rsidRPr="00F435BC" w:rsidRDefault="00EB05DB" w:rsidP="00B44B60">
            <w:pPr>
              <w:pStyle w:val="ColumnHeading"/>
              <w:keepNext/>
            </w:pPr>
            <w:r w:rsidRPr="00F435BC">
              <w:t>Besedilo, ki ga predlaga Komisija</w:t>
            </w:r>
          </w:p>
        </w:tc>
        <w:tc>
          <w:tcPr>
            <w:tcW w:w="4876" w:type="dxa"/>
            <w:hideMark/>
          </w:tcPr>
          <w:p w14:paraId="6DDAABF4" w14:textId="0BFD0272" w:rsidR="00EB05DB" w:rsidRPr="00F435BC" w:rsidRDefault="008949C9" w:rsidP="00B44B60">
            <w:pPr>
              <w:pStyle w:val="ColumnHeading"/>
              <w:keepNext/>
            </w:pPr>
            <w:r w:rsidRPr="00F435BC">
              <w:t>Sprememba</w:t>
            </w:r>
          </w:p>
        </w:tc>
      </w:tr>
      <w:tr w:rsidR="00EB05DB" w:rsidRPr="00F435BC" w14:paraId="28BE1F6C" w14:textId="77777777" w:rsidTr="00B44B60">
        <w:trPr>
          <w:jc w:val="center"/>
        </w:trPr>
        <w:tc>
          <w:tcPr>
            <w:tcW w:w="4876" w:type="dxa"/>
          </w:tcPr>
          <w:p w14:paraId="18C67989" w14:textId="77777777" w:rsidR="00EB05DB" w:rsidRPr="00F435BC" w:rsidRDefault="00EB05DB" w:rsidP="00B44B60">
            <w:pPr>
              <w:pStyle w:val="Normal6"/>
            </w:pPr>
          </w:p>
        </w:tc>
        <w:tc>
          <w:tcPr>
            <w:tcW w:w="4876" w:type="dxa"/>
            <w:hideMark/>
          </w:tcPr>
          <w:p w14:paraId="11313B56" w14:textId="77777777" w:rsidR="00EB05DB" w:rsidRPr="00F435BC" w:rsidRDefault="00EB05DB" w:rsidP="00B44B60">
            <w:pPr>
              <w:pStyle w:val="Normal6"/>
              <w:rPr>
                <w:szCs w:val="24"/>
              </w:rPr>
            </w:pPr>
            <w:r w:rsidRPr="00F435BC">
              <w:rPr>
                <w:b/>
                <w:i/>
              </w:rPr>
              <w:t>(23a)</w:t>
            </w:r>
            <w:r w:rsidRPr="00F435BC">
              <w:rPr>
                <w:b/>
                <w:i/>
              </w:rPr>
              <w:tab/>
            </w:r>
            <w:proofErr w:type="spellStart"/>
            <w:r w:rsidRPr="00F435BC">
              <w:rPr>
                <w:b/>
                <w:i/>
              </w:rPr>
              <w:t>Umetnointeligenčni</w:t>
            </w:r>
            <w:proofErr w:type="spellEnd"/>
            <w:r w:rsidRPr="00F435BC">
              <w:rPr>
                <w:b/>
                <w:i/>
              </w:rPr>
              <w:t xml:space="preserve"> sistemi se uporabljajo za spolno zlorabo otrok na več načinov, tudi z uporabo podob resničnih otrok za ustvarjanje gradiva spolne zlorabe otrok ali z uporabo glasov resničnih otrok v takih posnetkih. Posledica tega je </w:t>
            </w:r>
            <w:proofErr w:type="spellStart"/>
            <w:r w:rsidRPr="00F435BC">
              <w:rPr>
                <w:b/>
                <w:i/>
              </w:rPr>
              <w:t>viktimizacija</w:t>
            </w:r>
            <w:proofErr w:type="spellEnd"/>
            <w:r w:rsidRPr="00F435BC">
              <w:rPr>
                <w:b/>
                <w:i/>
              </w:rPr>
              <w:t xml:space="preserve"> resničnih otrok, med katerimi so lahko tudi osebe, ki </w:t>
            </w:r>
            <w:r w:rsidRPr="00F435BC">
              <w:rPr>
                <w:b/>
                <w:i/>
              </w:rPr>
              <w:lastRenderedPageBreak/>
              <w:t>so že pred tem doživele spolno zlorabo otrok. Uporaba tehnologije storilcem kaznivih dejanj omogoča tudi prikrivanje njihove identitete ter učinkovitejše pridobivanje otrok za spolne namene in njihovo zlorabo na spletu, na primer z avtomatizacijo tehnik pridobivanja otrok za spolne namene. Za obravnavanje teh pojavov bi bilo treba pridobitev ali posedovanje, distribucijo, razširjanje ali prenos, ustvarjanj ali prilagoditev teh orodij, zasnovanih ali prilagojenih predvsem za omogočanje ustvarjanja gradiva spolne zlorabe otrok, opredeliti kot kaznivo dejanje.</w:t>
            </w:r>
          </w:p>
        </w:tc>
      </w:tr>
    </w:tbl>
    <w:p w14:paraId="20C82929" w14:textId="77777777" w:rsidR="00EB05DB" w:rsidRPr="00F435BC" w:rsidRDefault="00EB05DB" w:rsidP="00EB05DB">
      <w:pPr>
        <w:pStyle w:val="Olang"/>
        <w:jc w:val="left"/>
      </w:pPr>
    </w:p>
    <w:p w14:paraId="39DFC2D7" w14:textId="147203C0" w:rsidR="00EB05DB" w:rsidRPr="00F435BC" w:rsidRDefault="008949C9" w:rsidP="00EB05DB">
      <w:pPr>
        <w:pStyle w:val="AMNumberTabs0"/>
      </w:pPr>
      <w:r w:rsidRPr="00F435BC">
        <w:t>Sprememba</w:t>
      </w:r>
      <w:r w:rsidR="00EB05DB" w:rsidRPr="00F435BC">
        <w:tab/>
      </w:r>
      <w:r w:rsidR="00EB05DB" w:rsidRPr="00F435BC">
        <w:tab/>
        <w:t>15</w:t>
      </w:r>
    </w:p>
    <w:p w14:paraId="58428DBE" w14:textId="77777777" w:rsidR="00EB05DB" w:rsidRPr="00F435BC" w:rsidRDefault="00EB05DB" w:rsidP="00197264">
      <w:pPr>
        <w:pStyle w:val="NormalBold"/>
        <w:keepNext/>
        <w:spacing w:before="240"/>
      </w:pPr>
      <w:r w:rsidRPr="00F435BC">
        <w:t>Predlog direktive</w:t>
      </w:r>
    </w:p>
    <w:p w14:paraId="0C44917C" w14:textId="77777777" w:rsidR="00EB05DB" w:rsidRPr="00F435BC" w:rsidRDefault="00EB05DB" w:rsidP="00EB05DB">
      <w:pPr>
        <w:pStyle w:val="NormalBold"/>
      </w:pPr>
      <w:r w:rsidRPr="00F435BC">
        <w:t>Uvodna izjava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C6C8C32" w14:textId="77777777" w:rsidTr="00B44B60">
        <w:trPr>
          <w:jc w:val="center"/>
        </w:trPr>
        <w:tc>
          <w:tcPr>
            <w:tcW w:w="9752" w:type="dxa"/>
            <w:gridSpan w:val="2"/>
          </w:tcPr>
          <w:p w14:paraId="3D8E0542" w14:textId="77777777" w:rsidR="00EB05DB" w:rsidRPr="00F435BC" w:rsidRDefault="00EB05DB" w:rsidP="00B44B60">
            <w:pPr>
              <w:keepNext/>
            </w:pPr>
          </w:p>
        </w:tc>
      </w:tr>
      <w:tr w:rsidR="00EB05DB" w:rsidRPr="00F435BC" w14:paraId="72B35695" w14:textId="77777777" w:rsidTr="00B44B60">
        <w:trPr>
          <w:jc w:val="center"/>
        </w:trPr>
        <w:tc>
          <w:tcPr>
            <w:tcW w:w="4876" w:type="dxa"/>
            <w:hideMark/>
          </w:tcPr>
          <w:p w14:paraId="3B4B1E20" w14:textId="77777777" w:rsidR="00EB05DB" w:rsidRPr="00F435BC" w:rsidRDefault="00EB05DB" w:rsidP="00B44B60">
            <w:pPr>
              <w:pStyle w:val="ColumnHeading"/>
              <w:keepNext/>
            </w:pPr>
            <w:r w:rsidRPr="00F435BC">
              <w:t>Besedilo, ki ga predlaga Komisija</w:t>
            </w:r>
          </w:p>
        </w:tc>
        <w:tc>
          <w:tcPr>
            <w:tcW w:w="4876" w:type="dxa"/>
            <w:hideMark/>
          </w:tcPr>
          <w:p w14:paraId="4BCF81CC" w14:textId="1A365775" w:rsidR="00EB05DB" w:rsidRPr="00F435BC" w:rsidRDefault="008949C9" w:rsidP="00B44B60">
            <w:pPr>
              <w:pStyle w:val="ColumnHeading"/>
              <w:keepNext/>
            </w:pPr>
            <w:r w:rsidRPr="00F435BC">
              <w:t>Sprememba</w:t>
            </w:r>
          </w:p>
        </w:tc>
      </w:tr>
      <w:tr w:rsidR="00EB05DB" w:rsidRPr="00F435BC" w14:paraId="01358541" w14:textId="77777777" w:rsidTr="00B44B60">
        <w:trPr>
          <w:jc w:val="center"/>
        </w:trPr>
        <w:tc>
          <w:tcPr>
            <w:tcW w:w="4876" w:type="dxa"/>
            <w:hideMark/>
          </w:tcPr>
          <w:p w14:paraId="650D8C69" w14:textId="77777777" w:rsidR="00EB05DB" w:rsidRPr="00F435BC" w:rsidRDefault="00EB05DB" w:rsidP="00B44B60">
            <w:pPr>
              <w:pStyle w:val="Normal6"/>
            </w:pPr>
            <w:r w:rsidRPr="00F435BC">
              <w:t>(24)</w:t>
            </w:r>
            <w:r w:rsidRPr="00F435BC">
              <w:tab/>
              <w:t xml:space="preserve">Ta direktiva ne ureja politik držav članic v zvezi s spolnimi dejanji s privolitvijo, ki lahko vključujejo otroke in ki se lahko štejejo za običajno spoznavanje spolnosti v okviru človeškega razvoja, ob upoštevanju različnih kulturnih in pravnih tradicij ter novih oblik vzpostavljanja in ohranjanja odnosov med otroki in mladostniki, vključno z informacijskimi in komunikacijskimi tehnologijami. Države članice, ki uporabijo možnosti urejanja iz te direktive, s tem le izvršujejo svoje pristojnosti. Natančneje, države članice bi morale imeti možnost, da iz določitve kaznivosti izvzamejo spolna dejanja s privolitvijo, ki vključujejo izključno otroke v starosti, ko lahko privolijo v spolnost, ter spolna dejanja s privolitvijo, ki vključujejo vrstnike. Namen sprememb navedenega člena je pojasniti področje uporabe odstopanja, saj se zdi, da so nekatere države članice njegovo prvotno besedilo razlagale preširoko (in na primer iz določitve kaznivosti izvzele dejanja s privolitvijo med mladoletnimi osebami v </w:t>
            </w:r>
            <w:r w:rsidRPr="00F435BC">
              <w:lastRenderedPageBreak/>
              <w:t>starosti, ko lahko privolijo v spolnost, in odraslimi osebami vseh starosti, ki so se kljub veliki starostni razliki štele za njihove „vrstnike“).</w:t>
            </w:r>
          </w:p>
        </w:tc>
        <w:tc>
          <w:tcPr>
            <w:tcW w:w="4876" w:type="dxa"/>
            <w:hideMark/>
          </w:tcPr>
          <w:p w14:paraId="53D082C4" w14:textId="77777777" w:rsidR="00EB05DB" w:rsidRPr="00F435BC" w:rsidRDefault="00EB05DB" w:rsidP="00B44B60">
            <w:pPr>
              <w:pStyle w:val="Normal6"/>
              <w:rPr>
                <w:szCs w:val="24"/>
              </w:rPr>
            </w:pPr>
            <w:r w:rsidRPr="00F435BC">
              <w:lastRenderedPageBreak/>
              <w:t>(24)</w:t>
            </w:r>
            <w:r w:rsidRPr="00F435BC">
              <w:tab/>
              <w:t xml:space="preserve">Ta direktiva ne ureja politik držav članic v zvezi s spolnimi dejanji s privolitvijo, ki lahko vključujejo otroke in ki se lahko štejejo za običajno spoznavanje spolnosti v okviru človeškega razvoja, ob upoštevanju različnih kulturnih in pravnih tradicij ter novih oblik vzpostavljanja in ohranjanja odnosov med otroki in mladostniki, vključno z informacijskimi in komunikacijskimi tehnologijami. Države članice, ki uporabijo možnosti urejanja iz te direktive, s tem le izvršujejo svoje pristojnosti. Natančneje, države članice bi morale imeti možnost, da iz določitve kaznivosti izvzamejo spolna dejanja s privolitvijo, ki vključujejo izključno otroke v starosti, ko lahko privolijo v spolnost, ter spolna dejanja s privolitvijo, ki vključujejo vrstnike. </w:t>
            </w:r>
            <w:r w:rsidRPr="00F435BC">
              <w:rPr>
                <w:b/>
                <w:i/>
              </w:rPr>
              <w:t xml:space="preserve">Države članice bi morale zagotoviti, da so vrstniki zaščiteni pred pregonom za spolna dejanja s privolitvijo in brez izkoriščanja, če ni elementa prisile, zlorabe zaupanja ali odvisnosti med vrstniki. </w:t>
            </w:r>
            <w:r w:rsidRPr="00F435BC">
              <w:t xml:space="preserve">Namen sprememb navedenega člena je pojasniti področje </w:t>
            </w:r>
            <w:r w:rsidRPr="00F435BC">
              <w:lastRenderedPageBreak/>
              <w:t>uporabe odstopanja, saj se zdi, da so nekatere države članice njegovo prvotno besedilo razlagale preširoko (in na primer iz določitve kaznivosti izvzele dejanja s privolitvijo med mladoletnimi osebami v starosti, ko lahko privolijo v spolnost, in odraslimi osebami vseh starosti, ki so se kljub veliki starostni razliki štele za njihove „vrstnike“).</w:t>
            </w:r>
            <w:r w:rsidRPr="00F435BC">
              <w:rPr>
                <w:b/>
                <w:i/>
              </w:rPr>
              <w:t xml:space="preserve"> Določbe v zvezi s starostjo, ko oseba lahko privoli v spolnost, se ne bi smele razlagati na način, ki bi kakor koli omejeval kaznivost spolne zlorabe in izkoriščanja otrok, ki so dopolnili starost, ko lahko privolijo v spolnost, saj noben otrok ne more privoliti v spolno zlorabo.</w:t>
            </w:r>
          </w:p>
        </w:tc>
      </w:tr>
    </w:tbl>
    <w:p w14:paraId="7D45BF3D" w14:textId="77777777" w:rsidR="00EB05DB" w:rsidRPr="00F435BC" w:rsidRDefault="00EB05DB" w:rsidP="00EB05DB">
      <w:pPr>
        <w:rPr>
          <w:szCs w:val="24"/>
        </w:rPr>
      </w:pPr>
    </w:p>
    <w:p w14:paraId="77C682F1" w14:textId="0FB25764" w:rsidR="00EB05DB" w:rsidRPr="00F435BC" w:rsidRDefault="008949C9" w:rsidP="00EB05DB">
      <w:pPr>
        <w:pStyle w:val="AMNumberTabs0"/>
      </w:pPr>
      <w:r w:rsidRPr="00F435BC">
        <w:t>Sprememba</w:t>
      </w:r>
      <w:r w:rsidR="00EB05DB" w:rsidRPr="00F435BC">
        <w:tab/>
      </w:r>
      <w:r w:rsidR="00EB05DB" w:rsidRPr="00F435BC">
        <w:tab/>
        <w:t>16</w:t>
      </w:r>
    </w:p>
    <w:p w14:paraId="159A3FA1" w14:textId="77777777" w:rsidR="00EB05DB" w:rsidRPr="00F435BC" w:rsidRDefault="00EB05DB" w:rsidP="00197264">
      <w:pPr>
        <w:pStyle w:val="NormalBold"/>
        <w:keepNext/>
        <w:spacing w:before="240"/>
      </w:pPr>
      <w:r w:rsidRPr="00F435BC">
        <w:t>Predlog direktive</w:t>
      </w:r>
    </w:p>
    <w:p w14:paraId="5987C280" w14:textId="77777777" w:rsidR="00EB05DB" w:rsidRPr="00F435BC" w:rsidRDefault="00EB05DB" w:rsidP="00EB05DB">
      <w:pPr>
        <w:pStyle w:val="NormalBold"/>
      </w:pPr>
      <w:r w:rsidRPr="00F435BC">
        <w:t>Uvodna izjava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F1C42F7" w14:textId="77777777" w:rsidTr="00B44B60">
        <w:trPr>
          <w:jc w:val="center"/>
        </w:trPr>
        <w:tc>
          <w:tcPr>
            <w:tcW w:w="9752" w:type="dxa"/>
            <w:gridSpan w:val="2"/>
          </w:tcPr>
          <w:p w14:paraId="483D9F7C" w14:textId="77777777" w:rsidR="00EB05DB" w:rsidRPr="00F435BC" w:rsidRDefault="00EB05DB" w:rsidP="00B44B60">
            <w:pPr>
              <w:keepNext/>
            </w:pPr>
          </w:p>
        </w:tc>
      </w:tr>
      <w:tr w:rsidR="00EB05DB" w:rsidRPr="00F435BC" w14:paraId="0AC9BB16" w14:textId="77777777" w:rsidTr="00B44B60">
        <w:trPr>
          <w:jc w:val="center"/>
        </w:trPr>
        <w:tc>
          <w:tcPr>
            <w:tcW w:w="4876" w:type="dxa"/>
            <w:hideMark/>
          </w:tcPr>
          <w:p w14:paraId="7A4205A6" w14:textId="77777777" w:rsidR="00EB05DB" w:rsidRPr="00F435BC" w:rsidRDefault="00EB05DB" w:rsidP="00B44B60">
            <w:pPr>
              <w:pStyle w:val="ColumnHeading"/>
              <w:keepNext/>
            </w:pPr>
            <w:r w:rsidRPr="00F435BC">
              <w:t>Besedilo, ki ga predlaga Komisija</w:t>
            </w:r>
          </w:p>
        </w:tc>
        <w:tc>
          <w:tcPr>
            <w:tcW w:w="4876" w:type="dxa"/>
            <w:hideMark/>
          </w:tcPr>
          <w:p w14:paraId="51DF9E53" w14:textId="775B8829" w:rsidR="00EB05DB" w:rsidRPr="00F435BC" w:rsidRDefault="008949C9" w:rsidP="00B44B60">
            <w:pPr>
              <w:pStyle w:val="ColumnHeading"/>
              <w:keepNext/>
            </w:pPr>
            <w:r w:rsidRPr="00F435BC">
              <w:t>Sprememba</w:t>
            </w:r>
          </w:p>
        </w:tc>
      </w:tr>
      <w:tr w:rsidR="00EB05DB" w:rsidRPr="00F435BC" w14:paraId="7C1479A4" w14:textId="77777777" w:rsidTr="00B44B60">
        <w:trPr>
          <w:jc w:val="center"/>
        </w:trPr>
        <w:tc>
          <w:tcPr>
            <w:tcW w:w="4876" w:type="dxa"/>
            <w:hideMark/>
          </w:tcPr>
          <w:p w14:paraId="781AE1CD" w14:textId="77777777" w:rsidR="00EB05DB" w:rsidRPr="00F435BC" w:rsidRDefault="00EB05DB" w:rsidP="00B44B60">
            <w:pPr>
              <w:pStyle w:val="Normal6"/>
            </w:pPr>
            <w:r w:rsidRPr="00F435BC">
              <w:t>(25)</w:t>
            </w:r>
            <w:r w:rsidRPr="00F435BC">
              <w:tab/>
              <w:t>Države članice bi morale v svojih nacionalnih predpisih predvideti določbe o obteževalnih okoliščinah v skladu z določbami veljavnih predpisov svojega pravnega sistema glede obteževalnih okoliščin. Zagotoviti bi morale, da jih sodniki lahko upoštevajo ob izrekanju kazni storilcem kaznivih dejanj, čeprav jih niso zavezani upoštevati. Kadar te obteževalne okoliščine zaradi narave določenega kaznivega dejanja niso bistvene, države članice teh okoliščin v svoji zakonodaji ne bi smele predvideti. Na nacionalni ravni bi morala biti izdelana ocena o tem, ali so različne obteževalne okoliščine, predvidene v tej direktivi, bistvene za vsako kaznivo dejanje iz te direktive.</w:t>
            </w:r>
          </w:p>
        </w:tc>
        <w:tc>
          <w:tcPr>
            <w:tcW w:w="4876" w:type="dxa"/>
            <w:hideMark/>
          </w:tcPr>
          <w:p w14:paraId="3A55791F" w14:textId="77777777" w:rsidR="00EB05DB" w:rsidRPr="00F435BC" w:rsidRDefault="00EB05DB" w:rsidP="00B44B60">
            <w:pPr>
              <w:pStyle w:val="Normal6"/>
              <w:rPr>
                <w:szCs w:val="24"/>
              </w:rPr>
            </w:pPr>
            <w:r w:rsidRPr="00F435BC">
              <w:t>(25)</w:t>
            </w:r>
            <w:r w:rsidRPr="00F435BC">
              <w:tab/>
              <w:t>Države članice bi morale v svojih nacionalnih predpisih predvideti določbe o obteževalnih okoliščinah v skladu z določbami veljavnih predpisov svojega pravnega sistema glede obteževalnih okoliščin.</w:t>
            </w:r>
            <w:r w:rsidRPr="00F435BC">
              <w:rPr>
                <w:b/>
                <w:i/>
              </w:rPr>
              <w:t xml:space="preserve"> Kot obteževalno okoliščino bi bilo treba upoštevati starost žrtve, terapije, namenjene spremembi spolne usmerjenosti ali spolne identitete osebe (t. i. „</w:t>
            </w:r>
            <w:proofErr w:type="spellStart"/>
            <w:r w:rsidRPr="00F435BC">
              <w:rPr>
                <w:b/>
                <w:i/>
              </w:rPr>
              <w:t>konverzivne</w:t>
            </w:r>
            <w:proofErr w:type="spellEnd"/>
            <w:r w:rsidRPr="00F435BC">
              <w:rPr>
                <w:b/>
                <w:i/>
              </w:rPr>
              <w:t xml:space="preserve"> terapije“), in dejstvo, da je kaznivo dejanje posledica enega ali več razlogov, zaščitenih na podlagi člena 21 Listine Evropske unije o temeljnih pravicah.</w:t>
            </w:r>
            <w:r w:rsidRPr="00F435BC">
              <w:t xml:space="preserve"> Zagotoviti bi morale, da jih sodniki lahko upoštevajo ob izrekanju kazni storilcem kaznivih dejanj, čeprav jih niso zavezani upoštevati. Kadar te obteževalne okoliščine zaradi narave določenega kaznivega dejanja niso bistvene, države članice teh okoliščin v svoji zakonodaji ne bi smele predvideti. Na nacionalni ravni bi morala biti izdelana ocena o tem, ali so različne obteževalne okoliščine, predvidene v tej direktivi, bistvene za vsako kaznivo dejanje iz te </w:t>
            </w:r>
            <w:r w:rsidRPr="00F435BC">
              <w:lastRenderedPageBreak/>
              <w:t>direktive.</w:t>
            </w:r>
          </w:p>
        </w:tc>
      </w:tr>
    </w:tbl>
    <w:p w14:paraId="388B918C" w14:textId="77777777" w:rsidR="00EB05DB" w:rsidRPr="00F435BC" w:rsidRDefault="00EB05DB" w:rsidP="00EB05DB">
      <w:pPr>
        <w:rPr>
          <w:szCs w:val="24"/>
        </w:rPr>
      </w:pPr>
    </w:p>
    <w:p w14:paraId="5D5B8332" w14:textId="074DB1EC" w:rsidR="00EB05DB" w:rsidRPr="00F435BC" w:rsidRDefault="008949C9" w:rsidP="00EB05DB">
      <w:pPr>
        <w:pStyle w:val="AMNumberTabs0"/>
      </w:pPr>
      <w:r w:rsidRPr="00F435BC">
        <w:t>Sprememba</w:t>
      </w:r>
      <w:r w:rsidR="00EB05DB" w:rsidRPr="00F435BC">
        <w:tab/>
      </w:r>
      <w:r w:rsidR="00EB05DB" w:rsidRPr="00F435BC">
        <w:tab/>
        <w:t>17</w:t>
      </w:r>
    </w:p>
    <w:p w14:paraId="1AC4FF1E" w14:textId="77777777" w:rsidR="00EB05DB" w:rsidRPr="00F435BC" w:rsidRDefault="00EB05DB" w:rsidP="00197264">
      <w:pPr>
        <w:pStyle w:val="NormalBold"/>
        <w:keepNext/>
        <w:spacing w:before="240"/>
      </w:pPr>
      <w:r w:rsidRPr="00F435BC">
        <w:t>Predlog direktive</w:t>
      </w:r>
    </w:p>
    <w:p w14:paraId="127BCF3C" w14:textId="77777777" w:rsidR="00EB05DB" w:rsidRPr="00F435BC" w:rsidRDefault="00EB05DB" w:rsidP="00EB05DB">
      <w:pPr>
        <w:pStyle w:val="NormalBold"/>
      </w:pPr>
      <w:r w:rsidRPr="00F435BC">
        <w:t>Uvodna izjava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5A90A38" w14:textId="77777777" w:rsidTr="00B44B60">
        <w:trPr>
          <w:jc w:val="center"/>
        </w:trPr>
        <w:tc>
          <w:tcPr>
            <w:tcW w:w="9752" w:type="dxa"/>
            <w:gridSpan w:val="2"/>
          </w:tcPr>
          <w:p w14:paraId="32C9E027" w14:textId="77777777" w:rsidR="00EB05DB" w:rsidRPr="00F435BC" w:rsidRDefault="00EB05DB" w:rsidP="00B44B60">
            <w:pPr>
              <w:keepNext/>
            </w:pPr>
          </w:p>
        </w:tc>
      </w:tr>
      <w:tr w:rsidR="00EB05DB" w:rsidRPr="00F435BC" w14:paraId="2131908E" w14:textId="77777777" w:rsidTr="00B44B60">
        <w:trPr>
          <w:jc w:val="center"/>
        </w:trPr>
        <w:tc>
          <w:tcPr>
            <w:tcW w:w="4876" w:type="dxa"/>
            <w:hideMark/>
          </w:tcPr>
          <w:p w14:paraId="40F9B5D9" w14:textId="77777777" w:rsidR="00EB05DB" w:rsidRPr="00F435BC" w:rsidRDefault="00EB05DB" w:rsidP="00B44B60">
            <w:pPr>
              <w:pStyle w:val="ColumnHeading"/>
              <w:keepNext/>
            </w:pPr>
            <w:r w:rsidRPr="00F435BC">
              <w:t>Besedilo, ki ga predlaga Komisija</w:t>
            </w:r>
          </w:p>
        </w:tc>
        <w:tc>
          <w:tcPr>
            <w:tcW w:w="4876" w:type="dxa"/>
            <w:hideMark/>
          </w:tcPr>
          <w:p w14:paraId="46C225D1" w14:textId="4772D01F" w:rsidR="00EB05DB" w:rsidRPr="00F435BC" w:rsidRDefault="008949C9" w:rsidP="00B44B60">
            <w:pPr>
              <w:pStyle w:val="ColumnHeading"/>
              <w:keepNext/>
            </w:pPr>
            <w:r w:rsidRPr="00F435BC">
              <w:t>Sprememba</w:t>
            </w:r>
          </w:p>
        </w:tc>
      </w:tr>
      <w:tr w:rsidR="00EB05DB" w:rsidRPr="00F435BC" w14:paraId="0A935A62" w14:textId="77777777" w:rsidTr="00B44B60">
        <w:trPr>
          <w:jc w:val="center"/>
        </w:trPr>
        <w:tc>
          <w:tcPr>
            <w:tcW w:w="4876" w:type="dxa"/>
            <w:hideMark/>
          </w:tcPr>
          <w:p w14:paraId="058351F5" w14:textId="77777777" w:rsidR="00EB05DB" w:rsidRPr="00F435BC" w:rsidRDefault="00EB05DB" w:rsidP="00B44B60">
            <w:pPr>
              <w:pStyle w:val="Normal6"/>
            </w:pPr>
            <w:r w:rsidRPr="00F435BC">
              <w:t>(26)</w:t>
            </w:r>
            <w:r w:rsidRPr="00F435BC">
              <w:tab/>
              <w:t>Duševna ali telesna nezmožnost iz te direktive bi morala vključevati tudi stanje telesne ali duševne nezmožnosti, ki jo povzroči vpliv prepovedanih drog in alkohola.</w:t>
            </w:r>
          </w:p>
        </w:tc>
        <w:tc>
          <w:tcPr>
            <w:tcW w:w="4876" w:type="dxa"/>
            <w:hideMark/>
          </w:tcPr>
          <w:p w14:paraId="19EBEA97" w14:textId="77777777" w:rsidR="00EB05DB" w:rsidRPr="00F435BC" w:rsidRDefault="00EB05DB" w:rsidP="00B44B60">
            <w:pPr>
              <w:pStyle w:val="Normal6"/>
              <w:rPr>
                <w:szCs w:val="24"/>
              </w:rPr>
            </w:pPr>
            <w:r w:rsidRPr="00F435BC">
              <w:t>(26)</w:t>
            </w:r>
            <w:r w:rsidRPr="00F435BC">
              <w:tab/>
              <w:t>Duševna ali telesna nezmožnost iz te direktive bi morala vključevati tudi stanje telesne ali duševne nezmožnosti, ki jo povzroči vpliv prepovedanih drog</w:t>
            </w:r>
            <w:r w:rsidRPr="00F435BC">
              <w:rPr>
                <w:b/>
                <w:i/>
              </w:rPr>
              <w:t>, zdravil</w:t>
            </w:r>
            <w:r w:rsidRPr="00F435BC">
              <w:t xml:space="preserve"> in alkohola</w:t>
            </w:r>
            <w:r w:rsidRPr="00F435BC">
              <w:rPr>
                <w:b/>
                <w:i/>
              </w:rPr>
              <w:t xml:space="preserve"> oziroma katere koli snovi, ki bi lahko vplivala na svobodno voljo.</w:t>
            </w:r>
            <w:r w:rsidRPr="00F435BC">
              <w:t xml:space="preserve"> </w:t>
            </w:r>
            <w:r w:rsidRPr="00F435BC">
              <w:rPr>
                <w:b/>
                <w:i/>
              </w:rPr>
              <w:t>Osebe v stanju nezmožnosti ne morejo dati informirane in prostovoljne privolitve, kar pomeni, da je vsako spolno dejanje v takih okoliščinah samo po sebi storjeno brez privolitve.</w:t>
            </w:r>
          </w:p>
        </w:tc>
      </w:tr>
    </w:tbl>
    <w:p w14:paraId="51FF0591" w14:textId="77777777" w:rsidR="00EB05DB" w:rsidRPr="00F435BC" w:rsidRDefault="00EB05DB" w:rsidP="00EB05DB">
      <w:pPr>
        <w:pStyle w:val="Olang"/>
        <w:jc w:val="left"/>
      </w:pPr>
    </w:p>
    <w:p w14:paraId="3F856CB5" w14:textId="168DC386" w:rsidR="00EB05DB" w:rsidRPr="00F435BC" w:rsidRDefault="008949C9" w:rsidP="00EB05DB">
      <w:pPr>
        <w:pStyle w:val="AMNumberTabs0"/>
      </w:pPr>
      <w:r w:rsidRPr="00F435BC">
        <w:t>Sprememba</w:t>
      </w:r>
      <w:r w:rsidR="00EB05DB" w:rsidRPr="00F435BC">
        <w:tab/>
      </w:r>
      <w:r w:rsidR="00EB05DB" w:rsidRPr="00F435BC">
        <w:tab/>
        <w:t>18</w:t>
      </w:r>
    </w:p>
    <w:p w14:paraId="7CA83E35" w14:textId="77777777" w:rsidR="00EB05DB" w:rsidRPr="00F435BC" w:rsidRDefault="00EB05DB" w:rsidP="00197264">
      <w:pPr>
        <w:pStyle w:val="NormalBold"/>
        <w:keepNext/>
        <w:spacing w:before="240"/>
      </w:pPr>
      <w:r w:rsidRPr="00F435BC">
        <w:t>Predlog direktive</w:t>
      </w:r>
    </w:p>
    <w:p w14:paraId="5D676B04" w14:textId="77777777" w:rsidR="00EB05DB" w:rsidRPr="00F435BC" w:rsidRDefault="00EB05DB" w:rsidP="00EB05DB">
      <w:pPr>
        <w:pStyle w:val="NormalBold"/>
      </w:pPr>
      <w:r w:rsidRPr="00F435BC">
        <w:t>Uvodna izjava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6E7EEC1" w14:textId="77777777" w:rsidTr="00B44B60">
        <w:trPr>
          <w:jc w:val="center"/>
        </w:trPr>
        <w:tc>
          <w:tcPr>
            <w:tcW w:w="9752" w:type="dxa"/>
            <w:gridSpan w:val="2"/>
          </w:tcPr>
          <w:p w14:paraId="63816AB8" w14:textId="77777777" w:rsidR="00EB05DB" w:rsidRPr="00F435BC" w:rsidRDefault="00EB05DB" w:rsidP="00B44B60">
            <w:pPr>
              <w:keepNext/>
            </w:pPr>
          </w:p>
        </w:tc>
      </w:tr>
      <w:tr w:rsidR="00EB05DB" w:rsidRPr="00F435BC" w14:paraId="4CB9CD17" w14:textId="77777777" w:rsidTr="00B44B60">
        <w:trPr>
          <w:jc w:val="center"/>
        </w:trPr>
        <w:tc>
          <w:tcPr>
            <w:tcW w:w="4876" w:type="dxa"/>
            <w:hideMark/>
          </w:tcPr>
          <w:p w14:paraId="3ABF611E" w14:textId="77777777" w:rsidR="00EB05DB" w:rsidRPr="00F435BC" w:rsidRDefault="00EB05DB" w:rsidP="00B44B60">
            <w:pPr>
              <w:pStyle w:val="ColumnHeading"/>
              <w:keepNext/>
            </w:pPr>
            <w:r w:rsidRPr="00F435BC">
              <w:t>Besedilo, ki ga predlaga Komisija</w:t>
            </w:r>
          </w:p>
        </w:tc>
        <w:tc>
          <w:tcPr>
            <w:tcW w:w="4876" w:type="dxa"/>
            <w:hideMark/>
          </w:tcPr>
          <w:p w14:paraId="5AFD913E" w14:textId="31DED173" w:rsidR="00EB05DB" w:rsidRPr="00F435BC" w:rsidRDefault="008949C9" w:rsidP="00B44B60">
            <w:pPr>
              <w:pStyle w:val="ColumnHeading"/>
              <w:keepNext/>
            </w:pPr>
            <w:r w:rsidRPr="00F435BC">
              <w:t>Sprememba</w:t>
            </w:r>
          </w:p>
        </w:tc>
      </w:tr>
      <w:tr w:rsidR="00EB05DB" w:rsidRPr="00F435BC" w14:paraId="31081EDC" w14:textId="77777777" w:rsidTr="00B44B60">
        <w:trPr>
          <w:jc w:val="center"/>
        </w:trPr>
        <w:tc>
          <w:tcPr>
            <w:tcW w:w="4876" w:type="dxa"/>
            <w:hideMark/>
          </w:tcPr>
          <w:p w14:paraId="0EFDD5D5" w14:textId="77777777" w:rsidR="00EB05DB" w:rsidRPr="00F435BC" w:rsidRDefault="00EB05DB" w:rsidP="00B44B60">
            <w:pPr>
              <w:pStyle w:val="Normal6"/>
            </w:pPr>
            <w:r w:rsidRPr="00F435BC">
              <w:t>(31)</w:t>
            </w:r>
            <w:r w:rsidRPr="00F435BC">
              <w:tab/>
              <w:t>Žrtve spolne zlorabe in spolnega izkoriščanja otrok pogosto več desetletij po storitvi kaznivega dejanja tega ne zmorejo naznaniti zaradi sramu, občutka krivde in samoobtoževanja, kar je lahko med drugim povezano s tem, da je spolna zloraba še vedno družbeno in kulturno stigmatizirana, s skrivnimi okoliščinami, v katerih poteka zloraba, grožnjami ali obtoževanjem s strani storilca in/ali travmo. Storilci spolne zlorabe in spolnega izkoriščanja otrok v nasprotju s storilci drugih nasilnih kaznivih dejanj običajno ostanejo aktivni do visoke starosti in zato še naprej ogrožajo otroke. Zato so učinkovito preiskovanje in pregon kaznivih dejanj, ki vključujejo spolno zlorabo in spolno izkoriščanje otrok, ter ustrezna pomoč in podpora žrtvam mogoči le, če zastaralni roki</w:t>
            </w:r>
            <w:r w:rsidRPr="00F435BC">
              <w:rPr>
                <w:b/>
                <w:i/>
              </w:rPr>
              <w:t xml:space="preserve"> žrtvam omogočajo, da </w:t>
            </w:r>
            <w:r w:rsidRPr="00F435BC">
              <w:rPr>
                <w:b/>
                <w:i/>
              </w:rPr>
              <w:lastRenderedPageBreak/>
              <w:t>kaznivo dejanje naznanijo v znatno daljšem obdobju</w:t>
            </w:r>
            <w:r w:rsidRPr="00F435BC">
              <w:t>.</w:t>
            </w:r>
          </w:p>
        </w:tc>
        <w:tc>
          <w:tcPr>
            <w:tcW w:w="4876" w:type="dxa"/>
            <w:hideMark/>
          </w:tcPr>
          <w:p w14:paraId="3B010420" w14:textId="6DE1AE89" w:rsidR="00EB05DB" w:rsidRPr="00F435BC" w:rsidRDefault="00EB05DB" w:rsidP="00B44B60">
            <w:pPr>
              <w:pStyle w:val="Normal6"/>
              <w:rPr>
                <w:szCs w:val="24"/>
              </w:rPr>
            </w:pPr>
            <w:r w:rsidRPr="00F435BC">
              <w:lastRenderedPageBreak/>
              <w:t>(31)</w:t>
            </w:r>
            <w:r w:rsidRPr="00F435BC">
              <w:tab/>
              <w:t>Žrtve spolne zlorabe in spolnega izkoriščanja otrok pogosto več desetletij po storitvi kaznivega dejanja tega ne zmorejo naznaniti zaradi sramu, občutka krivde in samoobtoževanja, kar je lahko med drugim povezano s tem, da je spolna zloraba še vedno družbeno in kulturno stigmatizirana, s skrivnimi okoliščinami, v katerih poteka zloraba, grožnjami ali obtoževanjem s strani storilca in/ali travmo.</w:t>
            </w:r>
            <w:r w:rsidRPr="00F435BC">
              <w:rPr>
                <w:b/>
                <w:i/>
              </w:rPr>
              <w:t xml:space="preserve"> Otroci zaradi svojih posebnih ranljivosti in razvojnih omejitev morda niti ne razumejo povsem, da je šlo za zlorabo, zlasti če jih je zlorabila odrasla oseba, ki ji zaupajo. Preživelim se lahko zgodi, da razvijejo čustveno zrelost, da prepoznajo zlorabo kot takšno in razumejo njene dolgoročne učinke šele ko odrastejo. Zaradi travme lahko žrtve kot zaščitni ukrep več let </w:t>
            </w:r>
            <w:r w:rsidRPr="00F435BC">
              <w:rPr>
                <w:b/>
                <w:i/>
              </w:rPr>
              <w:lastRenderedPageBreak/>
              <w:t>zatirajo ali blokirajo spomine.</w:t>
            </w:r>
            <w:r w:rsidRPr="00F435BC">
              <w:t xml:space="preserve"> Storilci spolne zlorabe in spolnega izkoriščanja otrok v nasprotju s storilci drugih nasilnih kaznivih dejanj običajno ostanejo aktivni do visoke starosti in zato še naprej ogrožajo otroke. Zato so učinkovito preiskovanje in pregon kaznivih dejanj, ki vključujejo spolno zlorabo in spolno izkoriščanje otrok, ter ustrezna pomoč in podpora žrtvam mogoči le, če </w:t>
            </w:r>
            <w:r w:rsidRPr="00F435BC">
              <w:rPr>
                <w:b/>
                <w:i/>
              </w:rPr>
              <w:t xml:space="preserve">se odpravijo </w:t>
            </w:r>
            <w:r w:rsidRPr="00F435BC">
              <w:t>zastaralni roki.</w:t>
            </w:r>
          </w:p>
        </w:tc>
      </w:tr>
    </w:tbl>
    <w:p w14:paraId="1F94B298" w14:textId="77777777" w:rsidR="00EB05DB" w:rsidRPr="00F435BC" w:rsidRDefault="00EB05DB" w:rsidP="00EB05DB">
      <w:pPr>
        <w:rPr>
          <w:szCs w:val="24"/>
        </w:rPr>
      </w:pPr>
    </w:p>
    <w:p w14:paraId="26942E70" w14:textId="03275C4F" w:rsidR="00EB05DB" w:rsidRPr="00F435BC" w:rsidRDefault="008949C9" w:rsidP="00EB05DB">
      <w:pPr>
        <w:pStyle w:val="AMNumberTabs0"/>
      </w:pPr>
      <w:r w:rsidRPr="00F435BC">
        <w:t>Sprememba</w:t>
      </w:r>
      <w:r w:rsidR="00EB05DB" w:rsidRPr="00F435BC">
        <w:tab/>
      </w:r>
      <w:r w:rsidR="00EB05DB" w:rsidRPr="00F435BC">
        <w:tab/>
        <w:t>19</w:t>
      </w:r>
    </w:p>
    <w:p w14:paraId="1DC64187" w14:textId="77777777" w:rsidR="00EB05DB" w:rsidRPr="00F435BC" w:rsidRDefault="00EB05DB" w:rsidP="00197264">
      <w:pPr>
        <w:pStyle w:val="NormalBold"/>
        <w:keepNext/>
        <w:spacing w:before="240"/>
      </w:pPr>
      <w:r w:rsidRPr="00F435BC">
        <w:t>Predlog direktive</w:t>
      </w:r>
    </w:p>
    <w:p w14:paraId="59CC8C6B" w14:textId="77777777" w:rsidR="00EB05DB" w:rsidRPr="00F435BC" w:rsidRDefault="00EB05DB" w:rsidP="00EB05DB">
      <w:pPr>
        <w:pStyle w:val="NormalBold"/>
      </w:pPr>
      <w:r w:rsidRPr="00F435BC">
        <w:t>Uvodna izjava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6F73FFD" w14:textId="77777777" w:rsidTr="00B44B60">
        <w:trPr>
          <w:jc w:val="center"/>
        </w:trPr>
        <w:tc>
          <w:tcPr>
            <w:tcW w:w="9752" w:type="dxa"/>
            <w:gridSpan w:val="2"/>
          </w:tcPr>
          <w:p w14:paraId="1733BD70" w14:textId="77777777" w:rsidR="00EB05DB" w:rsidRPr="00F435BC" w:rsidRDefault="00EB05DB" w:rsidP="00B44B60">
            <w:pPr>
              <w:keepNext/>
            </w:pPr>
          </w:p>
        </w:tc>
      </w:tr>
      <w:tr w:rsidR="00EB05DB" w:rsidRPr="00F435BC" w14:paraId="345FEE03" w14:textId="77777777" w:rsidTr="00B44B60">
        <w:trPr>
          <w:jc w:val="center"/>
        </w:trPr>
        <w:tc>
          <w:tcPr>
            <w:tcW w:w="4876" w:type="dxa"/>
            <w:hideMark/>
          </w:tcPr>
          <w:p w14:paraId="465E9FA2" w14:textId="77777777" w:rsidR="00EB05DB" w:rsidRPr="00F435BC" w:rsidRDefault="00EB05DB" w:rsidP="00B44B60">
            <w:pPr>
              <w:pStyle w:val="ColumnHeading"/>
              <w:keepNext/>
            </w:pPr>
            <w:r w:rsidRPr="00F435BC">
              <w:t>Besedilo, ki ga predlaga Komisija</w:t>
            </w:r>
          </w:p>
        </w:tc>
        <w:tc>
          <w:tcPr>
            <w:tcW w:w="4876" w:type="dxa"/>
            <w:hideMark/>
          </w:tcPr>
          <w:p w14:paraId="371ED1B5" w14:textId="426CE39F" w:rsidR="00EB05DB" w:rsidRPr="00F435BC" w:rsidRDefault="008949C9" w:rsidP="00B44B60">
            <w:pPr>
              <w:pStyle w:val="ColumnHeading"/>
              <w:keepNext/>
            </w:pPr>
            <w:r w:rsidRPr="00F435BC">
              <w:t>Sprememba</w:t>
            </w:r>
          </w:p>
        </w:tc>
      </w:tr>
      <w:tr w:rsidR="00EB05DB" w:rsidRPr="00F435BC" w14:paraId="3DFE80A5" w14:textId="77777777" w:rsidTr="00B44B60">
        <w:trPr>
          <w:jc w:val="center"/>
        </w:trPr>
        <w:tc>
          <w:tcPr>
            <w:tcW w:w="4876" w:type="dxa"/>
            <w:hideMark/>
          </w:tcPr>
          <w:p w14:paraId="5F3ABA16" w14:textId="77777777" w:rsidR="00EB05DB" w:rsidRPr="00F435BC" w:rsidRDefault="00EB05DB" w:rsidP="00B44B60">
            <w:pPr>
              <w:pStyle w:val="Normal6"/>
            </w:pPr>
            <w:r w:rsidRPr="00F435BC">
              <w:t>(34)</w:t>
            </w:r>
            <w:r w:rsidRPr="00F435BC">
              <w:tab/>
              <w:t>Države članice bi morale spodbujati vse osebe, ki za kazniva dejanja spolnega izkoriščanja ali spolne zlorabe otrok vedo ali sumijo, da jih naznanijo pristojnim službam. Zlasti bi morale države članice otrokom dati na voljo informacije o možnosti, da zlorabo naznanijo, tudi telefonskim številkam za pomoč. Posamezne države članice so odgovorne za določitev pristojnih organov, katerim se lahko naznanijo takšni sumi. Ti pristojni organi ne bi smeli biti le službe za zaščito otrok ali zadevne socialne službe. Z zahtevo po utemeljenem sumu v dobri veri bi morali preprečiti uporabljanje navedene določbe za podajanje zlonamernih naznanitev, temelječih na povsem izmišljenih ali neresničnih dejstvih.</w:t>
            </w:r>
          </w:p>
        </w:tc>
        <w:tc>
          <w:tcPr>
            <w:tcW w:w="4876" w:type="dxa"/>
            <w:hideMark/>
          </w:tcPr>
          <w:p w14:paraId="6B01C564" w14:textId="77777777" w:rsidR="00EB05DB" w:rsidRPr="00F435BC" w:rsidRDefault="00EB05DB" w:rsidP="00B44B60">
            <w:pPr>
              <w:pStyle w:val="Normal6"/>
              <w:rPr>
                <w:szCs w:val="24"/>
              </w:rPr>
            </w:pPr>
            <w:r w:rsidRPr="00F435BC">
              <w:t>(34)</w:t>
            </w:r>
            <w:r w:rsidRPr="00F435BC">
              <w:tab/>
              <w:t>Države članice bi morale spodbujati vse osebe, ki za kazniva dejanja spolnega izkoriščanja ali spolne zlorabe otrok vedo ali sumijo, da jih naznanijo pristojnim službam. Zlasti bi morale države članice otrokom dati na voljo informacije o možnosti, da zlorabo naznanijo, tudi telefonskim številkam za pomoč</w:t>
            </w:r>
            <w:r w:rsidRPr="00F435BC">
              <w:rPr>
                <w:b/>
                <w:i/>
              </w:rPr>
              <w:t xml:space="preserve"> in prek komunikacijskih platform, ki jih mladi najpogosteje uporabljajo</w:t>
            </w:r>
            <w:r w:rsidRPr="00F435BC">
              <w:t>. Posamezne države članice so odgovorne za določitev pristojnih organov, katerim se lahko naznanijo takšni sumi. Ti pristojni organi ne bi smeli biti le službe za zaščito otrok ali zadevne socialne službe. Z zahtevo po utemeljenem sumu v dobri veri bi morali preprečiti uporabljanje navedene določbe za podajanje zlonamernih naznanitev, temelječih na povsem izmišljenih ali neresničnih dejstvih.</w:t>
            </w:r>
          </w:p>
        </w:tc>
      </w:tr>
    </w:tbl>
    <w:p w14:paraId="679A0265" w14:textId="77777777" w:rsidR="00EB05DB" w:rsidRPr="00F435BC" w:rsidRDefault="00EB05DB" w:rsidP="00EB05DB">
      <w:pPr>
        <w:rPr>
          <w:szCs w:val="24"/>
        </w:rPr>
      </w:pPr>
    </w:p>
    <w:p w14:paraId="1A5ACF56" w14:textId="4E8258EA" w:rsidR="00EB05DB" w:rsidRPr="00F435BC" w:rsidRDefault="008949C9" w:rsidP="00EB05DB">
      <w:pPr>
        <w:pStyle w:val="AMNumberTabs0"/>
      </w:pPr>
      <w:r w:rsidRPr="00F435BC">
        <w:t>Sprememba</w:t>
      </w:r>
      <w:r w:rsidR="00EB05DB" w:rsidRPr="00F435BC">
        <w:tab/>
      </w:r>
      <w:r w:rsidR="00EB05DB" w:rsidRPr="00F435BC">
        <w:tab/>
        <w:t>20</w:t>
      </w:r>
    </w:p>
    <w:p w14:paraId="28D0C646" w14:textId="77777777" w:rsidR="00EB05DB" w:rsidRPr="00F435BC" w:rsidRDefault="00EB05DB" w:rsidP="00197264">
      <w:pPr>
        <w:pStyle w:val="NormalBold"/>
        <w:keepNext/>
        <w:spacing w:before="240"/>
      </w:pPr>
      <w:r w:rsidRPr="00F435BC">
        <w:t>Predlog direktive</w:t>
      </w:r>
    </w:p>
    <w:p w14:paraId="6C532F76" w14:textId="77777777" w:rsidR="00EB05DB" w:rsidRPr="00F435BC" w:rsidRDefault="00EB05DB" w:rsidP="00EB05DB">
      <w:pPr>
        <w:pStyle w:val="NormalBold"/>
      </w:pPr>
      <w:r w:rsidRPr="00F435BC">
        <w:t>Uvodna izjava 34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ACA82F2" w14:textId="77777777" w:rsidTr="00B44B60">
        <w:trPr>
          <w:jc w:val="center"/>
        </w:trPr>
        <w:tc>
          <w:tcPr>
            <w:tcW w:w="9752" w:type="dxa"/>
            <w:gridSpan w:val="2"/>
          </w:tcPr>
          <w:p w14:paraId="4E50BF5F" w14:textId="77777777" w:rsidR="00EB05DB" w:rsidRPr="00F435BC" w:rsidRDefault="00EB05DB" w:rsidP="00B44B60">
            <w:pPr>
              <w:keepNext/>
            </w:pPr>
          </w:p>
        </w:tc>
      </w:tr>
      <w:tr w:rsidR="00EB05DB" w:rsidRPr="00F435BC" w14:paraId="1E460450" w14:textId="77777777" w:rsidTr="00B44B60">
        <w:trPr>
          <w:jc w:val="center"/>
        </w:trPr>
        <w:tc>
          <w:tcPr>
            <w:tcW w:w="4876" w:type="dxa"/>
            <w:hideMark/>
          </w:tcPr>
          <w:p w14:paraId="160E32D1" w14:textId="77777777" w:rsidR="00EB05DB" w:rsidRPr="00F435BC" w:rsidRDefault="00EB05DB" w:rsidP="00B44B60">
            <w:pPr>
              <w:pStyle w:val="ColumnHeading"/>
              <w:keepNext/>
            </w:pPr>
            <w:r w:rsidRPr="00F435BC">
              <w:t>Besedilo, ki ga predlaga Komisija</w:t>
            </w:r>
          </w:p>
        </w:tc>
        <w:tc>
          <w:tcPr>
            <w:tcW w:w="4876" w:type="dxa"/>
            <w:hideMark/>
          </w:tcPr>
          <w:p w14:paraId="39C0388B" w14:textId="1F89718A" w:rsidR="00EB05DB" w:rsidRPr="00F435BC" w:rsidRDefault="008949C9" w:rsidP="00B44B60">
            <w:pPr>
              <w:pStyle w:val="ColumnHeading"/>
              <w:keepNext/>
            </w:pPr>
            <w:r w:rsidRPr="00F435BC">
              <w:t>Sprememba</w:t>
            </w:r>
          </w:p>
        </w:tc>
      </w:tr>
      <w:tr w:rsidR="00EB05DB" w:rsidRPr="00F435BC" w14:paraId="0A5415F5" w14:textId="77777777" w:rsidTr="00B44B60">
        <w:trPr>
          <w:jc w:val="center"/>
        </w:trPr>
        <w:tc>
          <w:tcPr>
            <w:tcW w:w="4876" w:type="dxa"/>
          </w:tcPr>
          <w:p w14:paraId="7F204667" w14:textId="77777777" w:rsidR="00EB05DB" w:rsidRPr="00F435BC" w:rsidRDefault="00EB05DB" w:rsidP="00B44B60">
            <w:pPr>
              <w:pStyle w:val="Normal6"/>
            </w:pPr>
          </w:p>
        </w:tc>
        <w:tc>
          <w:tcPr>
            <w:tcW w:w="4876" w:type="dxa"/>
            <w:hideMark/>
          </w:tcPr>
          <w:p w14:paraId="1439D95A" w14:textId="77777777" w:rsidR="00EB05DB" w:rsidRPr="00F435BC" w:rsidRDefault="00EB05DB" w:rsidP="00B44B60">
            <w:pPr>
              <w:pStyle w:val="Normal6"/>
              <w:rPr>
                <w:szCs w:val="24"/>
              </w:rPr>
            </w:pPr>
            <w:r w:rsidRPr="00F435BC">
              <w:rPr>
                <w:b/>
                <w:i/>
              </w:rPr>
              <w:t>(34a)</w:t>
            </w:r>
            <w:r w:rsidRPr="00F435BC">
              <w:rPr>
                <w:b/>
                <w:i/>
              </w:rPr>
              <w:tab/>
              <w:t xml:space="preserve">Vsi strokovnjaki, bodisi redno </w:t>
            </w:r>
            <w:r w:rsidRPr="00F435BC">
              <w:rPr>
                <w:b/>
                <w:i/>
              </w:rPr>
              <w:lastRenderedPageBreak/>
              <w:t>bodisi pogodbeno zaposleni, in prostovoljci, ki so v tesnem stiku z otroki, bi morali opraviti obvezno usposabljanje za prepoznavanje zlorab in ukrepov, ki jih je treba sprejeti za zagotovitev varnosti otroka. To usposabljanje bi moralo biti osredotočeno na spolno zlorabo otrok na spletu in zunaj njega, pomagati pri prepoznavanju kazalnikov zlorabe, kot so telesne poškodbe, čustvena stiska, spremembe vedenja, in pomagati opredeliti postopke prijave, ki so na voljo.</w:t>
            </w:r>
          </w:p>
        </w:tc>
      </w:tr>
    </w:tbl>
    <w:p w14:paraId="56DB1DB0" w14:textId="77777777" w:rsidR="00EB05DB" w:rsidRPr="00F435BC" w:rsidRDefault="00EB05DB" w:rsidP="00EB05DB">
      <w:pPr>
        <w:rPr>
          <w:szCs w:val="24"/>
        </w:rPr>
      </w:pPr>
    </w:p>
    <w:p w14:paraId="2F0EBFEE" w14:textId="79E66FF4" w:rsidR="00EB05DB" w:rsidRPr="00F435BC" w:rsidRDefault="008949C9" w:rsidP="00EB05DB">
      <w:pPr>
        <w:pStyle w:val="AMNumberTabs0"/>
      </w:pPr>
      <w:r w:rsidRPr="00F435BC">
        <w:t>Sprememba</w:t>
      </w:r>
      <w:r w:rsidR="00EB05DB" w:rsidRPr="00F435BC">
        <w:tab/>
      </w:r>
      <w:r w:rsidR="00EB05DB" w:rsidRPr="00F435BC">
        <w:tab/>
        <w:t>21</w:t>
      </w:r>
    </w:p>
    <w:p w14:paraId="63E5E2E1" w14:textId="77777777" w:rsidR="00EB05DB" w:rsidRPr="00F435BC" w:rsidRDefault="00EB05DB" w:rsidP="00197264">
      <w:pPr>
        <w:pStyle w:val="NormalBold"/>
        <w:keepNext/>
        <w:spacing w:before="240"/>
      </w:pPr>
      <w:r w:rsidRPr="00F435BC">
        <w:t>Predlog direktive</w:t>
      </w:r>
    </w:p>
    <w:p w14:paraId="053DAE47" w14:textId="77777777" w:rsidR="00EB05DB" w:rsidRPr="00F435BC" w:rsidRDefault="00EB05DB" w:rsidP="00EB05DB">
      <w:pPr>
        <w:pStyle w:val="NormalBold"/>
      </w:pPr>
      <w:r w:rsidRPr="00F435BC">
        <w:t>Uvodna izjava 34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43F6C24" w14:textId="77777777" w:rsidTr="00B44B60">
        <w:trPr>
          <w:jc w:val="center"/>
        </w:trPr>
        <w:tc>
          <w:tcPr>
            <w:tcW w:w="9752" w:type="dxa"/>
            <w:gridSpan w:val="2"/>
          </w:tcPr>
          <w:p w14:paraId="2A5399C9" w14:textId="77777777" w:rsidR="00EB05DB" w:rsidRPr="00F435BC" w:rsidRDefault="00EB05DB" w:rsidP="00B44B60">
            <w:pPr>
              <w:keepNext/>
            </w:pPr>
          </w:p>
        </w:tc>
      </w:tr>
      <w:tr w:rsidR="00EB05DB" w:rsidRPr="00F435BC" w14:paraId="626DE5BA" w14:textId="77777777" w:rsidTr="00B44B60">
        <w:trPr>
          <w:jc w:val="center"/>
        </w:trPr>
        <w:tc>
          <w:tcPr>
            <w:tcW w:w="4876" w:type="dxa"/>
            <w:hideMark/>
          </w:tcPr>
          <w:p w14:paraId="70247CCA" w14:textId="77777777" w:rsidR="00EB05DB" w:rsidRPr="00F435BC" w:rsidRDefault="00EB05DB" w:rsidP="00B44B60">
            <w:pPr>
              <w:pStyle w:val="ColumnHeading"/>
              <w:keepNext/>
            </w:pPr>
            <w:r w:rsidRPr="00F435BC">
              <w:t>Besedilo, ki ga predlaga Komisija</w:t>
            </w:r>
          </w:p>
        </w:tc>
        <w:tc>
          <w:tcPr>
            <w:tcW w:w="4876" w:type="dxa"/>
            <w:hideMark/>
          </w:tcPr>
          <w:p w14:paraId="42D437CF" w14:textId="7F549CDE" w:rsidR="00EB05DB" w:rsidRPr="00F435BC" w:rsidRDefault="008949C9" w:rsidP="00B44B60">
            <w:pPr>
              <w:pStyle w:val="ColumnHeading"/>
              <w:keepNext/>
            </w:pPr>
            <w:r w:rsidRPr="00F435BC">
              <w:t>Sprememba</w:t>
            </w:r>
          </w:p>
        </w:tc>
      </w:tr>
      <w:tr w:rsidR="00EB05DB" w:rsidRPr="00F435BC" w14:paraId="45692D6D" w14:textId="77777777" w:rsidTr="00B44B60">
        <w:trPr>
          <w:jc w:val="center"/>
        </w:trPr>
        <w:tc>
          <w:tcPr>
            <w:tcW w:w="4876" w:type="dxa"/>
          </w:tcPr>
          <w:p w14:paraId="2D12EF22" w14:textId="77777777" w:rsidR="00EB05DB" w:rsidRPr="00F435BC" w:rsidRDefault="00EB05DB" w:rsidP="00B44B60">
            <w:pPr>
              <w:pStyle w:val="Normal6"/>
            </w:pPr>
          </w:p>
        </w:tc>
        <w:tc>
          <w:tcPr>
            <w:tcW w:w="4876" w:type="dxa"/>
            <w:hideMark/>
          </w:tcPr>
          <w:p w14:paraId="4A6CA7AB" w14:textId="77777777" w:rsidR="00EB05DB" w:rsidRPr="00F435BC" w:rsidRDefault="00EB05DB" w:rsidP="00B44B60">
            <w:pPr>
              <w:pStyle w:val="Normal6"/>
              <w:rPr>
                <w:szCs w:val="24"/>
              </w:rPr>
            </w:pPr>
            <w:r w:rsidRPr="00F435BC">
              <w:rPr>
                <w:b/>
                <w:i/>
              </w:rPr>
              <w:t>(34b)</w:t>
            </w:r>
            <w:r w:rsidRPr="00F435BC">
              <w:rPr>
                <w:b/>
                <w:i/>
              </w:rPr>
              <w:tab/>
              <w:t xml:space="preserve">Države članice bi morale zagotoviti, da so obstoječi in novi mehanizmi naznanitve, tudi z informacijskimi in komunikacijskimi tehnologijami, lahko dostopni, varni, primerni za otroke, zaupni in brezplačni. Obstajati bi morala možnost, da naznanitev opravijo tretje strani, da bi žrtvam olajšali dostop do pravnega varstva, zlasti kadar se bojijo posledic, če bi kaznivo dejanje prijavile osebno, ali kadar se srečujejo z drugimi ovirami pri neposrednem stiku s pristojnimi organi. Zagotoviti bi bilo treba ustrezne vire in osebje, mehanizme naznanitve pa bi bilo treba vključiti v specializirane </w:t>
            </w:r>
            <w:proofErr w:type="spellStart"/>
            <w:r w:rsidRPr="00F435BC">
              <w:rPr>
                <w:b/>
                <w:i/>
              </w:rPr>
              <w:t>medagencijske</w:t>
            </w:r>
            <w:proofErr w:type="spellEnd"/>
            <w:r w:rsidRPr="00F435BC">
              <w:rPr>
                <w:b/>
                <w:i/>
              </w:rPr>
              <w:t xml:space="preserve"> strukture za boj proti spolni zlorabi otrok, da bi zagotovili pravilno podporo in oskrbo.</w:t>
            </w:r>
          </w:p>
        </w:tc>
      </w:tr>
    </w:tbl>
    <w:p w14:paraId="6F00946C" w14:textId="77777777" w:rsidR="00EB05DB" w:rsidRPr="00F435BC" w:rsidRDefault="00EB05DB" w:rsidP="00EB05DB">
      <w:pPr>
        <w:rPr>
          <w:szCs w:val="24"/>
        </w:rPr>
      </w:pPr>
    </w:p>
    <w:p w14:paraId="044AEDAC" w14:textId="2B3EE915" w:rsidR="00EB05DB" w:rsidRPr="00F435BC" w:rsidRDefault="008949C9" w:rsidP="00EB05DB">
      <w:pPr>
        <w:pStyle w:val="AMNumberTabs0"/>
      </w:pPr>
      <w:r w:rsidRPr="00F435BC">
        <w:t>Sprememba</w:t>
      </w:r>
      <w:r w:rsidR="00EB05DB" w:rsidRPr="00F435BC">
        <w:tab/>
      </w:r>
      <w:r w:rsidR="00EB05DB" w:rsidRPr="00F435BC">
        <w:tab/>
        <w:t>22</w:t>
      </w:r>
    </w:p>
    <w:p w14:paraId="498C8B78" w14:textId="77777777" w:rsidR="00EB05DB" w:rsidRPr="00F435BC" w:rsidRDefault="00EB05DB" w:rsidP="00197264">
      <w:pPr>
        <w:pStyle w:val="NormalBold"/>
        <w:keepNext/>
        <w:spacing w:before="240"/>
      </w:pPr>
      <w:r w:rsidRPr="00F435BC">
        <w:t>Predlog direktive</w:t>
      </w:r>
    </w:p>
    <w:p w14:paraId="2FCF45F9" w14:textId="77777777" w:rsidR="00EB05DB" w:rsidRPr="00F435BC" w:rsidRDefault="00EB05DB" w:rsidP="00EB05DB">
      <w:pPr>
        <w:pStyle w:val="NormalBold"/>
      </w:pPr>
      <w:r w:rsidRPr="00F435BC">
        <w:t>Uvodna izjava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7AEF620" w14:textId="77777777" w:rsidTr="00B44B60">
        <w:trPr>
          <w:jc w:val="center"/>
        </w:trPr>
        <w:tc>
          <w:tcPr>
            <w:tcW w:w="9752" w:type="dxa"/>
            <w:gridSpan w:val="2"/>
          </w:tcPr>
          <w:p w14:paraId="3DBC30F5" w14:textId="77777777" w:rsidR="00EB05DB" w:rsidRPr="00F435BC" w:rsidRDefault="00EB05DB" w:rsidP="00B44B60">
            <w:pPr>
              <w:keepNext/>
            </w:pPr>
          </w:p>
        </w:tc>
      </w:tr>
      <w:tr w:rsidR="00EB05DB" w:rsidRPr="00F435BC" w14:paraId="5FAB12B1" w14:textId="77777777" w:rsidTr="00B44B60">
        <w:trPr>
          <w:jc w:val="center"/>
        </w:trPr>
        <w:tc>
          <w:tcPr>
            <w:tcW w:w="4876" w:type="dxa"/>
            <w:hideMark/>
          </w:tcPr>
          <w:p w14:paraId="0E2522A3" w14:textId="77777777" w:rsidR="00EB05DB" w:rsidRPr="00F435BC" w:rsidRDefault="00EB05DB" w:rsidP="00B44B60">
            <w:pPr>
              <w:pStyle w:val="ColumnHeading"/>
              <w:keepNext/>
            </w:pPr>
            <w:r w:rsidRPr="00F435BC">
              <w:t>Besedilo, ki ga predlaga Komisija</w:t>
            </w:r>
          </w:p>
        </w:tc>
        <w:tc>
          <w:tcPr>
            <w:tcW w:w="4876" w:type="dxa"/>
            <w:hideMark/>
          </w:tcPr>
          <w:p w14:paraId="41AE882E" w14:textId="0B43F783" w:rsidR="00EB05DB" w:rsidRPr="00F435BC" w:rsidRDefault="008949C9" w:rsidP="00B44B60">
            <w:pPr>
              <w:pStyle w:val="ColumnHeading"/>
              <w:keepNext/>
            </w:pPr>
            <w:r w:rsidRPr="00F435BC">
              <w:t>Sprememba</w:t>
            </w:r>
          </w:p>
        </w:tc>
      </w:tr>
      <w:tr w:rsidR="00EB05DB" w:rsidRPr="00F435BC" w14:paraId="62DB1E9F" w14:textId="77777777" w:rsidTr="00B44B60">
        <w:trPr>
          <w:jc w:val="center"/>
        </w:trPr>
        <w:tc>
          <w:tcPr>
            <w:tcW w:w="4876" w:type="dxa"/>
            <w:hideMark/>
          </w:tcPr>
          <w:p w14:paraId="40F9032B" w14:textId="77777777" w:rsidR="00EB05DB" w:rsidRPr="00F435BC" w:rsidRDefault="00EB05DB" w:rsidP="00B44B60">
            <w:pPr>
              <w:pStyle w:val="Normal6"/>
            </w:pPr>
            <w:r w:rsidRPr="00F435BC">
              <w:t>(35)</w:t>
            </w:r>
            <w:r w:rsidRPr="00F435BC">
              <w:tab/>
              <w:t xml:space="preserve">Pravila o sodni pristojnosti bi bilo </w:t>
            </w:r>
            <w:r w:rsidRPr="00F435BC">
              <w:lastRenderedPageBreak/>
              <w:t xml:space="preserve">treba spremeniti in zagotoviti, da v Uniji storilcem kaznivih dejanj spolne zlorabe ali spolnega izkoriščanja otrok grozi pregon, tudi če kazniva dejanja storijo zunaj Unije, zlasti v okviru tako imenovanega spolnega turizma. Spolno izkoriščanje otrok na potovanjih </w:t>
            </w:r>
            <w:r w:rsidRPr="00F435BC">
              <w:rPr>
                <w:b/>
                <w:i/>
              </w:rPr>
              <w:t>in</w:t>
            </w:r>
            <w:r w:rsidRPr="00F435BC">
              <w:t xml:space="preserve"> v turizmu bi bilo treba razumeti kot kaznivo dejanje ene ali več oseb, ki spolno izkoriščajo otroke, ko iz svojega običajnega okolja potujejo v kraj v tujini, kjer imajo spolne stike z otroki. Kadar je kraj spolnega izkoriščanja otrok na potovanjih </w:t>
            </w:r>
            <w:r w:rsidRPr="00F435BC">
              <w:rPr>
                <w:b/>
                <w:i/>
              </w:rPr>
              <w:t>in</w:t>
            </w:r>
            <w:r w:rsidRPr="00F435BC">
              <w:t xml:space="preserve"> v turizmu zunaj Unije, bi bilo treba države članice spodbujati k boju proti spolnemu turizmu s povečanjem vzajemne pomoči ali prenosa postopkov, sodelovanja s tretjimi državami in mednarodnimi organizacijami s pomočjo nacionalnih in mednarodnih instrumentov, vključno z dvostranskimi ali večstranskimi sporazumi o izročitvi. Države članice bi morale spodbujati odprti dialog in komunikacijo z državami zunaj Unije, da bi v skladu z ustrezno nacionalno zakonodajo bila zagotovljena možnost pregona storilcev kaznivih dejanj, ki zaradi spolnega izkoriščanja otrok na potovanjih </w:t>
            </w:r>
            <w:r w:rsidRPr="00F435BC">
              <w:rPr>
                <w:b/>
                <w:i/>
              </w:rPr>
              <w:t>in</w:t>
            </w:r>
            <w:r w:rsidRPr="00F435BC">
              <w:t xml:space="preserve"> v turizmu potujejo čez meje Unije.</w:t>
            </w:r>
          </w:p>
        </w:tc>
        <w:tc>
          <w:tcPr>
            <w:tcW w:w="4876" w:type="dxa"/>
            <w:hideMark/>
          </w:tcPr>
          <w:p w14:paraId="2BFB4D8F" w14:textId="77777777" w:rsidR="00EB05DB" w:rsidRPr="00F435BC" w:rsidRDefault="00EB05DB" w:rsidP="00B44B60">
            <w:pPr>
              <w:pStyle w:val="Normal6"/>
              <w:rPr>
                <w:szCs w:val="24"/>
              </w:rPr>
            </w:pPr>
            <w:r w:rsidRPr="00F435BC">
              <w:lastRenderedPageBreak/>
              <w:t>(35)</w:t>
            </w:r>
            <w:r w:rsidRPr="00F435BC">
              <w:tab/>
              <w:t xml:space="preserve">Pravila o sodni pristojnosti bi bilo </w:t>
            </w:r>
            <w:r w:rsidRPr="00F435BC">
              <w:lastRenderedPageBreak/>
              <w:t xml:space="preserve">treba spremeniti in zagotoviti, da v Uniji storilcem kaznivih dejanj spolne zlorabe ali spolnega izkoriščanja otrok grozi pregon, tudi če kazniva dejanja storijo zunaj Unije, zlasti v okviru tako imenovanega spolnega turizma. Spolno izkoriščanje otrok na potovanjih </w:t>
            </w:r>
            <w:r w:rsidRPr="00F435BC">
              <w:rPr>
                <w:b/>
                <w:i/>
              </w:rPr>
              <w:t>ali</w:t>
            </w:r>
            <w:r w:rsidRPr="00F435BC">
              <w:t xml:space="preserve"> v turizmu bi bilo treba razumeti kot kaznivo dejanje ene ali več oseb, ki spolno izkoriščajo otroke, ko iz svojega običajnega okolja potujejo v kraj v tujini, kjer imajo spolne stike z otroki</w:t>
            </w:r>
            <w:r w:rsidRPr="00F435BC">
              <w:rPr>
                <w:b/>
                <w:i/>
              </w:rPr>
              <w:t xml:space="preserve"> in sodelujejo pri kaznivih dejanjih, kot je opisano v tej direktivi.</w:t>
            </w:r>
            <w:r w:rsidRPr="00F435BC">
              <w:t xml:space="preserve">. Kadar je kraj spolnega izkoriščanja otrok na potovanjih </w:t>
            </w:r>
            <w:r w:rsidRPr="00F435BC">
              <w:rPr>
                <w:b/>
                <w:i/>
              </w:rPr>
              <w:t>ali</w:t>
            </w:r>
            <w:r w:rsidRPr="00F435BC">
              <w:t xml:space="preserve"> v turizmu zunaj Unije, bi bilo treba države članice spodbujati k boju proti spolnemu turizmu s povečanjem vzajemne pomoči ali prenosa postopkov, sodelovanja s tretjimi državami in mednarodnimi organizacijami s pomočjo nacionalnih in mednarodnih instrumentov</w:t>
            </w:r>
            <w:r w:rsidRPr="00F435BC">
              <w:rPr>
                <w:b/>
                <w:i/>
              </w:rPr>
              <w:t xml:space="preserve"> za boj proti spolnemu izkoriščanju otrok v tujini</w:t>
            </w:r>
            <w:r w:rsidRPr="00F435BC">
              <w:t xml:space="preserve">, vključno z dvostranskimi ali večstranskimi sporazumi o izročitvi. Države članice bi morale spodbujati odprti dialog in komunikacijo z državami zunaj Unije, da bi v skladu z ustrezno nacionalno zakonodajo bila zagotovljena možnost pregona storilcev kaznivih dejanj, ki zaradi spolnega izkoriščanja otrok na potovanjih </w:t>
            </w:r>
            <w:r w:rsidRPr="00F435BC">
              <w:rPr>
                <w:b/>
                <w:i/>
              </w:rPr>
              <w:t>ali</w:t>
            </w:r>
            <w:r w:rsidRPr="00F435BC">
              <w:t xml:space="preserve"> v turizmu potujejo čez meje Unije.</w:t>
            </w:r>
          </w:p>
        </w:tc>
      </w:tr>
    </w:tbl>
    <w:p w14:paraId="0B329208" w14:textId="77777777" w:rsidR="00EB05DB" w:rsidRPr="00F435BC" w:rsidRDefault="00EB05DB" w:rsidP="00EB05DB">
      <w:pPr>
        <w:rPr>
          <w:szCs w:val="24"/>
        </w:rPr>
      </w:pPr>
    </w:p>
    <w:p w14:paraId="2E18EF56" w14:textId="13D04F12" w:rsidR="00EB05DB" w:rsidRPr="00F435BC" w:rsidRDefault="008949C9" w:rsidP="00EB05DB">
      <w:pPr>
        <w:pStyle w:val="AMNumberTabs0"/>
      </w:pPr>
      <w:r w:rsidRPr="00F435BC">
        <w:t>Sprememba</w:t>
      </w:r>
      <w:r w:rsidR="00EB05DB" w:rsidRPr="00F435BC">
        <w:tab/>
      </w:r>
      <w:r w:rsidR="00EB05DB" w:rsidRPr="00F435BC">
        <w:tab/>
        <w:t>23</w:t>
      </w:r>
    </w:p>
    <w:p w14:paraId="0DA27316" w14:textId="77777777" w:rsidR="00EB05DB" w:rsidRPr="00F435BC" w:rsidRDefault="00EB05DB" w:rsidP="00197264">
      <w:pPr>
        <w:pStyle w:val="NormalBold"/>
        <w:keepNext/>
        <w:spacing w:before="240"/>
      </w:pPr>
      <w:r w:rsidRPr="00F435BC">
        <w:t>Predlog direktive</w:t>
      </w:r>
    </w:p>
    <w:p w14:paraId="2C25D95A" w14:textId="77777777" w:rsidR="00EB05DB" w:rsidRPr="00F435BC" w:rsidRDefault="00EB05DB" w:rsidP="00EB05DB">
      <w:pPr>
        <w:pStyle w:val="NormalBold"/>
      </w:pPr>
      <w:r w:rsidRPr="00F435BC">
        <w:t>Uvodna izjava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BDC358A" w14:textId="77777777" w:rsidTr="00B44B60">
        <w:trPr>
          <w:jc w:val="center"/>
        </w:trPr>
        <w:tc>
          <w:tcPr>
            <w:tcW w:w="9752" w:type="dxa"/>
            <w:gridSpan w:val="2"/>
          </w:tcPr>
          <w:p w14:paraId="43101AAD" w14:textId="77777777" w:rsidR="00EB05DB" w:rsidRPr="00F435BC" w:rsidRDefault="00EB05DB" w:rsidP="00B44B60">
            <w:pPr>
              <w:keepNext/>
            </w:pPr>
          </w:p>
        </w:tc>
      </w:tr>
      <w:tr w:rsidR="00EB05DB" w:rsidRPr="00F435BC" w14:paraId="1C4EAE86" w14:textId="77777777" w:rsidTr="00B44B60">
        <w:trPr>
          <w:jc w:val="center"/>
        </w:trPr>
        <w:tc>
          <w:tcPr>
            <w:tcW w:w="4876" w:type="dxa"/>
            <w:hideMark/>
          </w:tcPr>
          <w:p w14:paraId="29FECF0B" w14:textId="77777777" w:rsidR="00EB05DB" w:rsidRPr="00F435BC" w:rsidRDefault="00EB05DB" w:rsidP="00B44B60">
            <w:pPr>
              <w:pStyle w:val="ColumnHeading"/>
              <w:keepNext/>
            </w:pPr>
            <w:r w:rsidRPr="00F435BC">
              <w:t>Besedilo, ki ga predlaga Komisija</w:t>
            </w:r>
          </w:p>
        </w:tc>
        <w:tc>
          <w:tcPr>
            <w:tcW w:w="4876" w:type="dxa"/>
            <w:hideMark/>
          </w:tcPr>
          <w:p w14:paraId="2F599FA8" w14:textId="05176432" w:rsidR="00EB05DB" w:rsidRPr="00F435BC" w:rsidRDefault="008949C9" w:rsidP="00B44B60">
            <w:pPr>
              <w:pStyle w:val="ColumnHeading"/>
              <w:keepNext/>
            </w:pPr>
            <w:r w:rsidRPr="00F435BC">
              <w:t>Sprememba</w:t>
            </w:r>
          </w:p>
        </w:tc>
      </w:tr>
      <w:tr w:rsidR="00EB05DB" w:rsidRPr="00F435BC" w14:paraId="146C0AF3" w14:textId="77777777" w:rsidTr="00B44B60">
        <w:trPr>
          <w:jc w:val="center"/>
        </w:trPr>
        <w:tc>
          <w:tcPr>
            <w:tcW w:w="4876" w:type="dxa"/>
            <w:hideMark/>
          </w:tcPr>
          <w:p w14:paraId="118A10E4" w14:textId="77777777" w:rsidR="00EB05DB" w:rsidRPr="00F435BC" w:rsidRDefault="00EB05DB" w:rsidP="00B44B60">
            <w:pPr>
              <w:pStyle w:val="Normal6"/>
            </w:pPr>
            <w:r w:rsidRPr="00F435BC">
              <w:t>(36)</w:t>
            </w:r>
            <w:r w:rsidRPr="00F435BC">
              <w:tab/>
              <w:t xml:space="preserve">Ukrepe za celovito zaščito otrok žrtev bi bilo treba sprejeti v njihovem najboljšem interesu ob upoštevanju potreb otrok. Za učinkovito zaščito otrok je potreben </w:t>
            </w:r>
            <w:proofErr w:type="spellStart"/>
            <w:r w:rsidRPr="00F435BC">
              <w:t>vsedružbeni</w:t>
            </w:r>
            <w:proofErr w:type="spellEnd"/>
            <w:r w:rsidRPr="00F435BC">
              <w:t xml:space="preserve"> pristop. Otrok bi moral biti v središču sodelovanja vseh ustreznih organov in služb, ki si prizadevajo za zaščito in podporo otroka, ob upoštevanju njegovih najboljših </w:t>
            </w:r>
            <w:r w:rsidRPr="00F435BC">
              <w:lastRenderedPageBreak/>
              <w:t>interesov. Model „</w:t>
            </w:r>
            <w:proofErr w:type="spellStart"/>
            <w:r w:rsidRPr="00F435BC">
              <w:t>Barnahus</w:t>
            </w:r>
            <w:proofErr w:type="spellEnd"/>
            <w:r w:rsidRPr="00F435BC">
              <w:t xml:space="preserve">“, ki zagotavlja otrokom prijazno okolje s strokovnjaki z vseh ustreznih področij, je trenutno najnaprednejši primer otrokom prijaznega pristopa k pravosodju in preprečevanju ponovne </w:t>
            </w:r>
            <w:proofErr w:type="spellStart"/>
            <w:r w:rsidRPr="00F435BC">
              <w:t>viktimizacije</w:t>
            </w:r>
            <w:proofErr w:type="spellEnd"/>
            <w:r w:rsidRPr="00F435BC">
              <w:t>. Ustrezne določbe te direktive temeljijo na načelih tega modela. Namen tega modela je zagotoviti, da bodo vsi otroci, vključeni v preiskave zlorabe ali spolnega izkoriščanja otrok, deležni visokokakovostne ocene v otroku prijaznih okoljih, ustrezne psihosocialne podpore in storitev služb za zaščito otrok. S to direktivo naj bi se zagotovilo, da ta načela</w:t>
            </w:r>
            <w:r w:rsidRPr="00F435BC">
              <w:rPr>
                <w:b/>
                <w:i/>
              </w:rPr>
              <w:t xml:space="preserve"> spoštujejo vse države članice</w:t>
            </w:r>
            <w:r w:rsidRPr="00F435BC">
              <w:t xml:space="preserve">, vendar se od njih ne zahteva, da </w:t>
            </w:r>
            <w:r w:rsidRPr="00F435BC">
              <w:rPr>
                <w:b/>
                <w:i/>
              </w:rPr>
              <w:t>sledijo</w:t>
            </w:r>
            <w:r w:rsidRPr="00F435BC">
              <w:t xml:space="preserve"> prav </w:t>
            </w:r>
            <w:r w:rsidRPr="00F435BC">
              <w:rPr>
                <w:b/>
                <w:i/>
              </w:rPr>
              <w:t>modelu</w:t>
            </w:r>
            <w:r w:rsidRPr="00F435BC">
              <w:t xml:space="preserve"> </w:t>
            </w:r>
            <w:proofErr w:type="spellStart"/>
            <w:r w:rsidRPr="00F435BC">
              <w:t>Barnahus</w:t>
            </w:r>
            <w:proofErr w:type="spellEnd"/>
            <w:r w:rsidRPr="00F435BC">
              <w:t xml:space="preserve">. Kadar so za namene kazenskih preiskav potrebni zdravniški pregledi otroka, na primer, da se zberejo dokazi o zlorabi, bi morali biti ti pregledi omejeni na nujno potrebne, da se omeji ponovna </w:t>
            </w:r>
            <w:proofErr w:type="spellStart"/>
            <w:r w:rsidRPr="00F435BC">
              <w:t>travmatizacija</w:t>
            </w:r>
            <w:proofErr w:type="spellEnd"/>
            <w:r w:rsidRPr="00F435BC">
              <w:t xml:space="preserve">. Ta obveznost ne bi smela preprečevati drugih zdravniških pregledov, ki so potrebni za dobrobit otroka. Otroci žrtve bi morali imeti enostaven dostop do otrokom prijaznega pravosodja, pravnih sredstev ter ukrepov za obravnavo navzkrižja interesov, če do spolne zlorabe ali spolnega izkoriščanja otroka pride v družini. Kadar je v kazenski preiskavi ali postopku otroku treba dodeliti posebnega zastopnika, lahko kot posebni zastopnik nastopa tudi pravna oseba, institucija ali organ. Poleg tega je treba otroke žrtve, ki o svojem primeru obvestijo pristojne organe, izvzeti od kaznovanja, na primer na podlagi nacionalne zakonodaje o prostituciji. Otroci žrtve, kolikor je to mogoče, ne bi smeli imeti dodatnih travm zaradi zaslišanj ali vizualnih stikov s storilci kaznivih dejanj v okviru sodelovanja v kazenskem postopku. Vsi organi, ki sodelujejo v postopku, bi morali biti usposobljeni na področju otrokom prijaznega pravosodja. Dobro razumevanje otrok in njihovega obnašanja, ko so izpostavljeni travmatičnim izkušnjam, bo pripomoglo k zagotavljanju kakovostnega dokazovanja in zmanjšanju stresa, ki so mu otroci izpostavljeni pri izvajanju potrebnih </w:t>
            </w:r>
            <w:r w:rsidRPr="00F435BC">
              <w:lastRenderedPageBreak/>
              <w:t>ukrepov. Kadar otroci žrtve sodelujejo v kazenskem postopku, bi moralo sodišče pri vodenju postopka v celoti upoštevati njihovo starost in zrelost ter zagotoviti, da je postopek otroku dostopen in razumljiv.</w:t>
            </w:r>
          </w:p>
        </w:tc>
        <w:tc>
          <w:tcPr>
            <w:tcW w:w="4876" w:type="dxa"/>
            <w:hideMark/>
          </w:tcPr>
          <w:p w14:paraId="78B6B5DE" w14:textId="77777777" w:rsidR="00EB05DB" w:rsidRPr="00F435BC" w:rsidRDefault="00EB05DB" w:rsidP="00B44B60">
            <w:pPr>
              <w:pStyle w:val="Normal6"/>
              <w:rPr>
                <w:szCs w:val="24"/>
              </w:rPr>
            </w:pPr>
            <w:r w:rsidRPr="00F435BC">
              <w:lastRenderedPageBreak/>
              <w:t>(36)</w:t>
            </w:r>
            <w:r w:rsidRPr="00F435BC">
              <w:tab/>
              <w:t xml:space="preserve">Ukrepe za celovito zaščito otrok žrtev bi bilo treba sprejeti v njihovem najboljšem interesu ob upoštevanju potreb otrok. Za učinkovito zaščito otrok je potreben </w:t>
            </w:r>
            <w:proofErr w:type="spellStart"/>
            <w:r w:rsidRPr="00F435BC">
              <w:t>vsedružbeni</w:t>
            </w:r>
            <w:proofErr w:type="spellEnd"/>
            <w:r w:rsidRPr="00F435BC">
              <w:t xml:space="preserve"> pristop. Otrok bi moral biti v središču sodelovanja vseh ustreznih organov in služb, ki si prizadevajo za zaščito in podporo otroka, ob upoštevanju njegovih najboljših </w:t>
            </w:r>
            <w:r w:rsidRPr="00F435BC">
              <w:lastRenderedPageBreak/>
              <w:t>interesov. Model „</w:t>
            </w:r>
            <w:proofErr w:type="spellStart"/>
            <w:r w:rsidRPr="00F435BC">
              <w:t>Barnahus</w:t>
            </w:r>
            <w:proofErr w:type="spellEnd"/>
            <w:r w:rsidRPr="00F435BC">
              <w:t xml:space="preserve">“, ki zagotavlja otrokom prijazno okolje s strokovnjaki z vseh ustreznih področij, je trenutno najnaprednejši primer otrokom prijaznega pristopa k pravosodju in preprečevanju ponovne </w:t>
            </w:r>
            <w:proofErr w:type="spellStart"/>
            <w:r w:rsidRPr="00F435BC">
              <w:t>viktimizacije</w:t>
            </w:r>
            <w:proofErr w:type="spellEnd"/>
            <w:r w:rsidRPr="00F435BC">
              <w:t xml:space="preserve">. Ustrezne določbe te direktive temeljijo na načelih tega modela. Namen tega modela je zagotoviti, da bodo vsi otroci, vključeni v preiskave zlorabe ali spolnega izkoriščanja otrok, deležni visokokakovostne ocene v otroku prijaznih okoljih, ustrezne psihosocialne podpore in storitev služb za zaščito otrok. S to direktivo naj bi se zagotovilo, da </w:t>
            </w:r>
            <w:r w:rsidRPr="00F435BC">
              <w:rPr>
                <w:b/>
                <w:i/>
              </w:rPr>
              <w:t xml:space="preserve">bodo vse države članice spoštovale </w:t>
            </w:r>
            <w:r w:rsidRPr="00F435BC">
              <w:t>ta načela</w:t>
            </w:r>
            <w:r w:rsidRPr="00F435BC">
              <w:rPr>
                <w:b/>
                <w:i/>
              </w:rPr>
              <w:t>, usmerjena v žrtve, in vzpostavile starosti primerne in multidisciplinarne sisteme za zaščito otrok ter tako poskrbele za učinkovito oskrbo in pravno podporo za otroke žrtve</w:t>
            </w:r>
            <w:r w:rsidRPr="00F435BC">
              <w:t xml:space="preserve">, vendar se od njih ne zahteva, da </w:t>
            </w:r>
            <w:r w:rsidRPr="00F435BC">
              <w:rPr>
                <w:b/>
                <w:i/>
              </w:rPr>
              <w:t>izvajajo</w:t>
            </w:r>
            <w:r w:rsidRPr="00F435BC">
              <w:t xml:space="preserve"> prav </w:t>
            </w:r>
            <w:r w:rsidRPr="00F435BC">
              <w:rPr>
                <w:b/>
                <w:i/>
              </w:rPr>
              <w:t>model</w:t>
            </w:r>
            <w:r w:rsidRPr="00F435BC">
              <w:t xml:space="preserve"> </w:t>
            </w:r>
            <w:proofErr w:type="spellStart"/>
            <w:r w:rsidRPr="00F435BC">
              <w:t>Barnahus</w:t>
            </w:r>
            <w:proofErr w:type="spellEnd"/>
            <w:r w:rsidRPr="00F435BC">
              <w:t xml:space="preserve">. Kadar so za namene kazenskih preiskav potrebni zdravniški pregledi otroka, na primer, da se zberejo dokazi o zlorabi, bi morali biti ti pregledi omejeni na nujno potrebne, da se omeji ponovna </w:t>
            </w:r>
            <w:proofErr w:type="spellStart"/>
            <w:r w:rsidRPr="00F435BC">
              <w:t>travmatizacija</w:t>
            </w:r>
            <w:proofErr w:type="spellEnd"/>
            <w:r w:rsidRPr="00F435BC">
              <w:t xml:space="preserve">. Ta obveznost ne bi smela preprečevati drugih zdravniških pregledov, ki so potrebni za dobrobit otroka. Otroci žrtve bi morali imeti enostaven dostop do otrokom prijaznega pravosodja, pravnih sredstev ter ukrepov za obravnavo navzkrižja interesov, če do spolne zlorabe ali spolnega izkoriščanja otroka pride v družini. Kadar je v kazenski preiskavi ali postopku otroku treba dodeliti posebnega zastopnika, lahko kot posebni zastopnik nastopa tudi pravna oseba, institucija ali organ. Poleg tega je treba otroke žrtve, ki o svojem primeru obvestijo pristojne organe, izvzeti od kaznovanja, na primer na podlagi nacionalne zakonodaje o prostituciji. Otroci žrtve, kolikor je to mogoče, ne bi smeli imeti dodatnih travm zaradi zaslišanj ali vizualnih stikov s storilci kaznivih dejanj v okviru sodelovanja v kazenskem postopku. Vsi organi, ki sodelujejo v postopku, bi morali biti usposobljeni na področju otrokom prijaznega pravosodja. Dobro razumevanje otrok in njihovega </w:t>
            </w:r>
            <w:r w:rsidRPr="00F435BC">
              <w:lastRenderedPageBreak/>
              <w:t xml:space="preserve">obnašanja, ko so izpostavljeni travmatičnim izkušnjam, bo pripomoglo k zagotavljanju kakovostnega dokazovanja in zmanjšanju stresa, ki so mu otroci izpostavljeni pri izvajanju potrebnih ukrepov. Kadar otroci žrtve </w:t>
            </w:r>
            <w:r w:rsidRPr="00F435BC">
              <w:rPr>
                <w:b/>
                <w:i/>
              </w:rPr>
              <w:t xml:space="preserve">ali otroci priče </w:t>
            </w:r>
            <w:r w:rsidRPr="00F435BC">
              <w:t xml:space="preserve">sodelujejo v kazenskem postopku, bi moralo sodišče pri vodenju postopka v celoti upoštevati njihovo starost in zrelost ter zagotoviti, da je postopek otroku dostopen in razumljiv. </w:t>
            </w:r>
            <w:r w:rsidRPr="00F435BC">
              <w:rPr>
                <w:b/>
                <w:i/>
              </w:rPr>
              <w:t>Otrokova pravica do zaslišanja in smiselnega sodelovanja bi morala imeti prednost, pri čemer je treba zagotoviti, da se otrokova mnenja v celotnem postopku slišijo in spoštujejo.</w:t>
            </w:r>
          </w:p>
        </w:tc>
      </w:tr>
    </w:tbl>
    <w:p w14:paraId="0FECC527" w14:textId="77777777" w:rsidR="00EB05DB" w:rsidRPr="00F435BC" w:rsidRDefault="00EB05DB" w:rsidP="00EB05DB">
      <w:pPr>
        <w:rPr>
          <w:szCs w:val="24"/>
        </w:rPr>
      </w:pPr>
    </w:p>
    <w:p w14:paraId="0954177A" w14:textId="4FB6847A" w:rsidR="00EB05DB" w:rsidRPr="00F435BC" w:rsidRDefault="008949C9" w:rsidP="00EB05DB">
      <w:pPr>
        <w:pStyle w:val="AMNumberTabs0"/>
      </w:pPr>
      <w:r w:rsidRPr="00F435BC">
        <w:t>Sprememba</w:t>
      </w:r>
      <w:r w:rsidR="00EB05DB" w:rsidRPr="00F435BC">
        <w:tab/>
      </w:r>
      <w:r w:rsidR="00EB05DB" w:rsidRPr="00F435BC">
        <w:tab/>
        <w:t>24</w:t>
      </w:r>
    </w:p>
    <w:p w14:paraId="7A156089" w14:textId="77777777" w:rsidR="00EB05DB" w:rsidRPr="00F435BC" w:rsidRDefault="00EB05DB" w:rsidP="00197264">
      <w:pPr>
        <w:pStyle w:val="NormalBold"/>
        <w:keepNext/>
        <w:spacing w:before="240"/>
      </w:pPr>
      <w:r w:rsidRPr="00F435BC">
        <w:t>Predlog direktive</w:t>
      </w:r>
    </w:p>
    <w:p w14:paraId="212550F9" w14:textId="77777777" w:rsidR="00EB05DB" w:rsidRPr="00F435BC" w:rsidRDefault="00EB05DB" w:rsidP="00EB05DB">
      <w:pPr>
        <w:pStyle w:val="NormalBold"/>
      </w:pPr>
      <w:r w:rsidRPr="00F435BC">
        <w:t>Uvodna izjava 36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B4C07F2" w14:textId="77777777" w:rsidTr="00B44B60">
        <w:trPr>
          <w:jc w:val="center"/>
        </w:trPr>
        <w:tc>
          <w:tcPr>
            <w:tcW w:w="9752" w:type="dxa"/>
            <w:gridSpan w:val="2"/>
          </w:tcPr>
          <w:p w14:paraId="2FA014D5" w14:textId="77777777" w:rsidR="00EB05DB" w:rsidRPr="00F435BC" w:rsidRDefault="00EB05DB" w:rsidP="00B44B60">
            <w:pPr>
              <w:keepNext/>
            </w:pPr>
          </w:p>
        </w:tc>
      </w:tr>
      <w:tr w:rsidR="00EB05DB" w:rsidRPr="00F435BC" w14:paraId="16F3D640" w14:textId="77777777" w:rsidTr="00B44B60">
        <w:trPr>
          <w:jc w:val="center"/>
        </w:trPr>
        <w:tc>
          <w:tcPr>
            <w:tcW w:w="4876" w:type="dxa"/>
            <w:hideMark/>
          </w:tcPr>
          <w:p w14:paraId="1ED99D37" w14:textId="77777777" w:rsidR="00EB05DB" w:rsidRPr="00F435BC" w:rsidRDefault="00EB05DB" w:rsidP="00B44B60">
            <w:pPr>
              <w:pStyle w:val="ColumnHeading"/>
              <w:keepNext/>
            </w:pPr>
            <w:r w:rsidRPr="00F435BC">
              <w:t>Besedilo, ki ga predlaga Komisija</w:t>
            </w:r>
          </w:p>
        </w:tc>
        <w:tc>
          <w:tcPr>
            <w:tcW w:w="4876" w:type="dxa"/>
            <w:hideMark/>
          </w:tcPr>
          <w:p w14:paraId="1D7119B4" w14:textId="6510817F" w:rsidR="00EB05DB" w:rsidRPr="00F435BC" w:rsidRDefault="008949C9" w:rsidP="00B44B60">
            <w:pPr>
              <w:pStyle w:val="ColumnHeading"/>
              <w:keepNext/>
            </w:pPr>
            <w:r w:rsidRPr="00F435BC">
              <w:t>Sprememba</w:t>
            </w:r>
          </w:p>
        </w:tc>
      </w:tr>
      <w:tr w:rsidR="00EB05DB" w:rsidRPr="00F435BC" w14:paraId="6B74AC16" w14:textId="77777777" w:rsidTr="00B44B60">
        <w:trPr>
          <w:jc w:val="center"/>
        </w:trPr>
        <w:tc>
          <w:tcPr>
            <w:tcW w:w="4876" w:type="dxa"/>
          </w:tcPr>
          <w:p w14:paraId="236F1025" w14:textId="77777777" w:rsidR="00EB05DB" w:rsidRPr="00F435BC" w:rsidRDefault="00EB05DB" w:rsidP="00B44B60">
            <w:pPr>
              <w:pStyle w:val="Normal6"/>
            </w:pPr>
          </w:p>
        </w:tc>
        <w:tc>
          <w:tcPr>
            <w:tcW w:w="4876" w:type="dxa"/>
            <w:hideMark/>
          </w:tcPr>
          <w:p w14:paraId="76CB2C70" w14:textId="77777777" w:rsidR="00EB05DB" w:rsidRPr="00F435BC" w:rsidRDefault="00EB05DB" w:rsidP="00B44B60">
            <w:pPr>
              <w:pStyle w:val="Normal6"/>
              <w:rPr>
                <w:szCs w:val="24"/>
              </w:rPr>
            </w:pPr>
            <w:r w:rsidRPr="00F435BC">
              <w:rPr>
                <w:b/>
                <w:i/>
              </w:rPr>
              <w:t>(36a)</w:t>
            </w:r>
            <w:r w:rsidRPr="00F435BC">
              <w:rPr>
                <w:b/>
                <w:i/>
              </w:rPr>
              <w:tab/>
              <w:t xml:space="preserve">Bistveno je, da države članice vzpostavijo </w:t>
            </w:r>
            <w:proofErr w:type="spellStart"/>
            <w:r w:rsidRPr="00F435BC">
              <w:rPr>
                <w:b/>
                <w:i/>
              </w:rPr>
              <w:t>večdisciplinarne</w:t>
            </w:r>
            <w:proofErr w:type="spellEnd"/>
            <w:r w:rsidRPr="00F435BC">
              <w:rPr>
                <w:b/>
                <w:i/>
              </w:rPr>
              <w:t xml:space="preserve"> strukture, ki bodo združevale strokovno znanje organov preprečevanja, odkrivanja in preiskovanja kaznivih dejanj, agencij za zaščito otrok, zdravstvenih in pedagoških delavcev ter strokovnjakov za duševno zdravje. Te strukture bi bilo treba prilagoditi tako, da bodo obravnavale kompleksnost spletnega izkoriščanja ter omogočale hiter in usklajen odziv za identifikacijo, preiskovanje in pregon storilcev kaznivih dejanj, hkrati pa ščitile dobrobit žrtev. Temeljiti bi morale na modelu </w:t>
            </w:r>
            <w:proofErr w:type="spellStart"/>
            <w:r w:rsidRPr="00F435BC">
              <w:rPr>
                <w:b/>
                <w:i/>
              </w:rPr>
              <w:t>Barnahus</w:t>
            </w:r>
            <w:proofErr w:type="spellEnd"/>
            <w:r w:rsidRPr="00F435BC">
              <w:rPr>
                <w:b/>
                <w:i/>
              </w:rPr>
              <w:t xml:space="preserve">, biti podprte z obsežnim usposabljanjem, izobraževanjem in strokovnim razvojem zaposlenih ter olajšati ustanavljanje fizičnih centrov za podporo. Žrtvam bi morale omogočiti, da so na enem mestu deležne obravnave in sodelujejo v kazenskem postopku, in to brez tveganja ponovne </w:t>
            </w:r>
            <w:proofErr w:type="spellStart"/>
            <w:r w:rsidRPr="00F435BC">
              <w:rPr>
                <w:b/>
                <w:i/>
              </w:rPr>
              <w:t>travmatizacije</w:t>
            </w:r>
            <w:proofErr w:type="spellEnd"/>
            <w:r w:rsidRPr="00F435BC">
              <w:rPr>
                <w:b/>
                <w:i/>
              </w:rPr>
              <w:t xml:space="preserve">. Te strukture so zaradi svoje celostne, na otroka osredotočene in </w:t>
            </w:r>
            <w:proofErr w:type="spellStart"/>
            <w:r w:rsidRPr="00F435BC">
              <w:rPr>
                <w:b/>
                <w:i/>
              </w:rPr>
              <w:t>večdisciplinarne</w:t>
            </w:r>
            <w:proofErr w:type="spellEnd"/>
            <w:r w:rsidRPr="00F435BC">
              <w:rPr>
                <w:b/>
                <w:i/>
              </w:rPr>
              <w:t xml:space="preserve"> narave najučinkovitejši pristop za podporo otrok, ki so žrtve zlorabe. </w:t>
            </w:r>
            <w:r w:rsidRPr="00F435BC">
              <w:rPr>
                <w:b/>
                <w:i/>
              </w:rPr>
              <w:lastRenderedPageBreak/>
              <w:t xml:space="preserve">Spodbujanje standardov modela </w:t>
            </w:r>
            <w:proofErr w:type="spellStart"/>
            <w:r w:rsidRPr="00F435BC">
              <w:rPr>
                <w:b/>
                <w:i/>
              </w:rPr>
              <w:t>Barnahus</w:t>
            </w:r>
            <w:proofErr w:type="spellEnd"/>
            <w:r w:rsidRPr="00F435BC">
              <w:rPr>
                <w:b/>
                <w:i/>
              </w:rPr>
              <w:t xml:space="preserve"> je osrednjega pomena za zagotavljanje dobrobiti in pravic otrok žrtev. Da bi bilo naznanitev več, bi bilo treba države članice spodbujati, naj </w:t>
            </w:r>
            <w:proofErr w:type="spellStart"/>
            <w:r w:rsidRPr="00F435BC">
              <w:rPr>
                <w:b/>
                <w:i/>
              </w:rPr>
              <w:t>diverzificirajo</w:t>
            </w:r>
            <w:proofErr w:type="spellEnd"/>
            <w:r w:rsidRPr="00F435BC">
              <w:rPr>
                <w:b/>
                <w:i/>
              </w:rPr>
              <w:t xml:space="preserve"> mehanizme za prijavo, pri tem pa naj upoštevajo raznolike in spreminjajoče se pojavne oblike kaznivih dejanj ter potrebe otrok in njihove posebne ranljivosti.</w:t>
            </w:r>
          </w:p>
        </w:tc>
      </w:tr>
    </w:tbl>
    <w:p w14:paraId="75FABB4E" w14:textId="77777777" w:rsidR="00EB05DB" w:rsidRPr="00F435BC" w:rsidRDefault="00EB05DB" w:rsidP="00EB05DB">
      <w:pPr>
        <w:rPr>
          <w:szCs w:val="24"/>
        </w:rPr>
      </w:pPr>
    </w:p>
    <w:p w14:paraId="2EF08E28" w14:textId="7D925E1F" w:rsidR="00EB05DB" w:rsidRPr="00F435BC" w:rsidRDefault="008949C9" w:rsidP="00EB05DB">
      <w:pPr>
        <w:pStyle w:val="AMNumberTabs0"/>
      </w:pPr>
      <w:r w:rsidRPr="00F435BC">
        <w:t>Sprememba</w:t>
      </w:r>
      <w:r w:rsidR="00EB05DB" w:rsidRPr="00F435BC">
        <w:tab/>
      </w:r>
      <w:r w:rsidR="00EB05DB" w:rsidRPr="00F435BC">
        <w:tab/>
        <w:t>25</w:t>
      </w:r>
    </w:p>
    <w:p w14:paraId="5D8A60E2" w14:textId="77777777" w:rsidR="00EB05DB" w:rsidRPr="00F435BC" w:rsidRDefault="00EB05DB" w:rsidP="00197264">
      <w:pPr>
        <w:pStyle w:val="NormalBold"/>
        <w:keepNext/>
        <w:spacing w:before="240"/>
      </w:pPr>
      <w:r w:rsidRPr="00F435BC">
        <w:t>Predlog direktive</w:t>
      </w:r>
    </w:p>
    <w:p w14:paraId="20B39B77" w14:textId="77777777" w:rsidR="00EB05DB" w:rsidRPr="00F435BC" w:rsidRDefault="00EB05DB" w:rsidP="00EB05DB">
      <w:pPr>
        <w:pStyle w:val="NormalBold"/>
      </w:pPr>
      <w:r w:rsidRPr="00F435BC">
        <w:t>Uvodna izjava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AC036F5" w14:textId="77777777" w:rsidTr="00B44B60">
        <w:trPr>
          <w:jc w:val="center"/>
        </w:trPr>
        <w:tc>
          <w:tcPr>
            <w:tcW w:w="9752" w:type="dxa"/>
            <w:gridSpan w:val="2"/>
          </w:tcPr>
          <w:p w14:paraId="255FE425" w14:textId="77777777" w:rsidR="00EB05DB" w:rsidRPr="00F435BC" w:rsidRDefault="00EB05DB" w:rsidP="00B44B60">
            <w:pPr>
              <w:keepNext/>
            </w:pPr>
          </w:p>
        </w:tc>
      </w:tr>
      <w:tr w:rsidR="00EB05DB" w:rsidRPr="00F435BC" w14:paraId="48C8E3DF" w14:textId="77777777" w:rsidTr="00B44B60">
        <w:trPr>
          <w:jc w:val="center"/>
        </w:trPr>
        <w:tc>
          <w:tcPr>
            <w:tcW w:w="4876" w:type="dxa"/>
            <w:hideMark/>
          </w:tcPr>
          <w:p w14:paraId="6B0934D6" w14:textId="77777777" w:rsidR="00EB05DB" w:rsidRPr="00F435BC" w:rsidRDefault="00EB05DB" w:rsidP="00B44B60">
            <w:pPr>
              <w:pStyle w:val="ColumnHeading"/>
              <w:keepNext/>
            </w:pPr>
            <w:r w:rsidRPr="00F435BC">
              <w:t>Besedilo, ki ga predlaga Komisija</w:t>
            </w:r>
          </w:p>
        </w:tc>
        <w:tc>
          <w:tcPr>
            <w:tcW w:w="4876" w:type="dxa"/>
            <w:hideMark/>
          </w:tcPr>
          <w:p w14:paraId="5B3CDBCB" w14:textId="57437264" w:rsidR="00EB05DB" w:rsidRPr="00F435BC" w:rsidRDefault="008949C9" w:rsidP="00B44B60">
            <w:pPr>
              <w:pStyle w:val="ColumnHeading"/>
              <w:keepNext/>
            </w:pPr>
            <w:r w:rsidRPr="00F435BC">
              <w:t>Sprememba</w:t>
            </w:r>
          </w:p>
        </w:tc>
      </w:tr>
      <w:tr w:rsidR="00EB05DB" w:rsidRPr="00F435BC" w14:paraId="08A07BE6" w14:textId="77777777" w:rsidTr="00B44B60">
        <w:trPr>
          <w:jc w:val="center"/>
        </w:trPr>
        <w:tc>
          <w:tcPr>
            <w:tcW w:w="4876" w:type="dxa"/>
            <w:hideMark/>
          </w:tcPr>
          <w:p w14:paraId="5DDAB5C8" w14:textId="77777777" w:rsidR="00EB05DB" w:rsidRPr="00F435BC" w:rsidRDefault="00EB05DB" w:rsidP="00B44B60">
            <w:pPr>
              <w:pStyle w:val="Normal6"/>
            </w:pPr>
            <w:r w:rsidRPr="00F435BC">
              <w:t>(37)</w:t>
            </w:r>
            <w:r w:rsidRPr="00F435BC">
              <w:tab/>
              <w:t>Države članice bi morale</w:t>
            </w:r>
            <w:r w:rsidRPr="00F435BC">
              <w:rPr>
                <w:b/>
                <w:i/>
              </w:rPr>
              <w:t> </w:t>
            </w:r>
            <w:r w:rsidRPr="00F435BC">
              <w:t xml:space="preserve">zagotoviti celovito </w:t>
            </w:r>
            <w:r w:rsidRPr="00F435BC">
              <w:rPr>
                <w:b/>
                <w:i/>
              </w:rPr>
              <w:t>takojšnjo</w:t>
            </w:r>
            <w:r w:rsidRPr="00F435BC">
              <w:t xml:space="preserve"> in dolgoročno pomoč</w:t>
            </w:r>
            <w:r w:rsidRPr="00F435BC">
              <w:rPr>
                <w:b/>
                <w:i/>
              </w:rPr>
              <w:t xml:space="preserve"> otrokom žrtvam</w:t>
            </w:r>
            <w:r w:rsidRPr="00F435BC">
              <w:t xml:space="preserve">, ki je </w:t>
            </w:r>
            <w:r w:rsidRPr="00F435BC">
              <w:rPr>
                <w:b/>
                <w:i/>
              </w:rPr>
              <w:t>prilagojena posameznemu otroku</w:t>
            </w:r>
            <w:r w:rsidRPr="00F435BC">
              <w:t>. Vsaka škoda, ki jo otroku povzročita dejanji spolne zlorabe in spolnega izkoriščanja, je pomembna in jo je treba obravnavati čim prej po prvem stiku žrtve z organi. Takojšnja pomoč žrtvam pred in med kazenskimi preiskavami in postopki je bistvenega pomena za omejitev dolgoročne travme, povezane z zlorabo. Da bi se olajšalo hitro zagotavljanje pomoči, vključno z opredelitvijo ustreznih podpornih služb, bi morale države članice izdati smernice in protokole za strokovnjake v zdravstvu, izobraževanju in socialnih službah, vključno z osebjem telefonskih številk za pomoč . Zaradi narave škode, ki jo povzročita dejanji spolne zlorabe ali spolnega izkoriščanja, bi bilo treba tako pomoč zagotavljati, dokler je to potrebno za otrokovo fizično in psihološko okrevanje, in če je to potrebno, se lahko pomoč nadaljuje v odraslost. Pomoč in svetovanje bi bilo treba po možnosti nuditi tudi staršem, oskrbovalcem ali skrbnikom otrok žrtev, če niso osumljeni zadevnega kaznivega dejanja, da bi se jim pomagalo podpirati otroka žrtev med postopki.</w:t>
            </w:r>
          </w:p>
        </w:tc>
        <w:tc>
          <w:tcPr>
            <w:tcW w:w="4876" w:type="dxa"/>
            <w:hideMark/>
          </w:tcPr>
          <w:p w14:paraId="2A7C9658" w14:textId="77777777" w:rsidR="00EB05DB" w:rsidRPr="00F435BC" w:rsidRDefault="00EB05DB" w:rsidP="00B44B60">
            <w:pPr>
              <w:pStyle w:val="Normal6"/>
              <w:rPr>
                <w:szCs w:val="24"/>
              </w:rPr>
            </w:pPr>
            <w:r w:rsidRPr="00F435BC">
              <w:t>(37)</w:t>
            </w:r>
            <w:r w:rsidRPr="00F435BC">
              <w:tab/>
              <w:t>Države članice bi morale</w:t>
            </w:r>
            <w:r w:rsidRPr="00F435BC">
              <w:rPr>
                <w:b/>
                <w:i/>
              </w:rPr>
              <w:t xml:space="preserve"> </w:t>
            </w:r>
            <w:r w:rsidRPr="00F435BC">
              <w:t xml:space="preserve">zagotoviti </w:t>
            </w:r>
            <w:r w:rsidRPr="00F435BC">
              <w:rPr>
                <w:b/>
                <w:i/>
              </w:rPr>
              <w:t xml:space="preserve">otrokom žrtvam in preživelim prilagojeno in </w:t>
            </w:r>
            <w:r w:rsidRPr="00F435BC">
              <w:t xml:space="preserve">celovito </w:t>
            </w:r>
            <w:r w:rsidRPr="00F435BC">
              <w:rPr>
                <w:b/>
                <w:i/>
              </w:rPr>
              <w:t>kratko-</w:t>
            </w:r>
            <w:r w:rsidRPr="00F435BC">
              <w:t xml:space="preserve"> in dolgoročno pomoč</w:t>
            </w:r>
            <w:r w:rsidRPr="00F435BC">
              <w:rPr>
                <w:b/>
                <w:i/>
              </w:rPr>
              <w:t>, ne glede na to, ali so vložili uradno prijavo. Preživeli bi moralo pomeniti osebo</w:t>
            </w:r>
            <w:r w:rsidRPr="00F435BC">
              <w:t xml:space="preserve">, ki je </w:t>
            </w:r>
            <w:r w:rsidRPr="00F435BC">
              <w:rPr>
                <w:b/>
                <w:i/>
              </w:rPr>
              <w:t>kot otrok doživela spolno nasilje, ne glede na njen pravni status in priznanje pravnega sistema, da je bila žrtev kaznivega dejanja</w:t>
            </w:r>
            <w:r w:rsidRPr="00F435BC">
              <w:t xml:space="preserve">. Vsaka škoda, ki jo otroku povzročita dejanji spolne zlorabe in spolnega izkoriščanja, je pomembna in jo je treba obravnavati čim prej po prvem stiku žrtve z organi. Takojšnja pomoč žrtvam pred in med kazenskimi preiskavami in postopki je bistvenega pomena za omejitev dolgoročne travme, povezane z zlorabo. Da bi se olajšalo hitro zagotavljanje pomoči, vključno z opredelitvijo ustreznih podpornih služb, bi morale države članice izdati smernice in protokole za strokovnjake v zdravstvu, izobraževanju in socialnih službah, vključno z osebjem telefonskih številk za pomoč . Zaradi narave škode, ki jo povzročita dejanji spolne zlorabe ali spolnega izkoriščanja, bi bilo treba tako pomoč zagotavljati, dokler je to potrebno za otrokovo fizično in psihološko okrevanje, in če je to potrebno, se lahko pomoč nadaljuje v odraslost. Pomoč in svetovanje bi bilo treba po možnosti nuditi </w:t>
            </w:r>
            <w:r w:rsidRPr="00F435BC">
              <w:lastRenderedPageBreak/>
              <w:t>tudi staršem, oskrbovalcem ali skrbnikom otrok žrtev, če niso osumljeni zadevnega kaznivega dejanja, da bi se jim pomagalo podpirati otroka žrtev med postopki.</w:t>
            </w:r>
          </w:p>
        </w:tc>
      </w:tr>
    </w:tbl>
    <w:p w14:paraId="0FBDD670" w14:textId="77777777" w:rsidR="00EB05DB" w:rsidRPr="00F435BC" w:rsidRDefault="00EB05DB" w:rsidP="00EB05DB">
      <w:pPr>
        <w:rPr>
          <w:szCs w:val="24"/>
        </w:rPr>
      </w:pPr>
    </w:p>
    <w:p w14:paraId="00D83CCA" w14:textId="75DB6338" w:rsidR="00EB05DB" w:rsidRPr="00F435BC" w:rsidRDefault="008949C9" w:rsidP="00EB05DB">
      <w:pPr>
        <w:pStyle w:val="AMNumberTabs0"/>
      </w:pPr>
      <w:r w:rsidRPr="00F435BC">
        <w:t>Sprememba</w:t>
      </w:r>
      <w:r w:rsidR="00EB05DB" w:rsidRPr="00F435BC">
        <w:tab/>
      </w:r>
      <w:r w:rsidR="00EB05DB" w:rsidRPr="00F435BC">
        <w:tab/>
        <w:t>26</w:t>
      </w:r>
    </w:p>
    <w:p w14:paraId="02A0CA68" w14:textId="77777777" w:rsidR="00EB05DB" w:rsidRPr="00F435BC" w:rsidRDefault="00EB05DB" w:rsidP="00197264">
      <w:pPr>
        <w:pStyle w:val="NormalBold"/>
        <w:keepNext/>
        <w:spacing w:before="240"/>
      </w:pPr>
      <w:r w:rsidRPr="00F435BC">
        <w:t>Predlog direktive</w:t>
      </w:r>
    </w:p>
    <w:p w14:paraId="6D81B406" w14:textId="77777777" w:rsidR="00EB05DB" w:rsidRPr="00F435BC" w:rsidRDefault="00EB05DB" w:rsidP="00EB05DB">
      <w:pPr>
        <w:pStyle w:val="NormalBold"/>
      </w:pPr>
      <w:r w:rsidRPr="00F435BC">
        <w:t>Uvodna izjava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4394817" w14:textId="77777777" w:rsidTr="00B44B60">
        <w:trPr>
          <w:jc w:val="center"/>
        </w:trPr>
        <w:tc>
          <w:tcPr>
            <w:tcW w:w="9752" w:type="dxa"/>
            <w:gridSpan w:val="2"/>
          </w:tcPr>
          <w:p w14:paraId="23E43105" w14:textId="77777777" w:rsidR="00EB05DB" w:rsidRPr="00F435BC" w:rsidRDefault="00EB05DB" w:rsidP="00B44B60">
            <w:pPr>
              <w:keepNext/>
            </w:pPr>
          </w:p>
        </w:tc>
      </w:tr>
      <w:tr w:rsidR="00EB05DB" w:rsidRPr="00F435BC" w14:paraId="7E57AA26" w14:textId="77777777" w:rsidTr="00B44B60">
        <w:trPr>
          <w:jc w:val="center"/>
        </w:trPr>
        <w:tc>
          <w:tcPr>
            <w:tcW w:w="4876" w:type="dxa"/>
            <w:hideMark/>
          </w:tcPr>
          <w:p w14:paraId="248F4178" w14:textId="77777777" w:rsidR="00EB05DB" w:rsidRPr="00F435BC" w:rsidRDefault="00EB05DB" w:rsidP="00B44B60">
            <w:pPr>
              <w:pStyle w:val="ColumnHeading"/>
              <w:keepNext/>
            </w:pPr>
            <w:r w:rsidRPr="00F435BC">
              <w:t>Besedilo, ki ga predlaga Komisija</w:t>
            </w:r>
          </w:p>
        </w:tc>
        <w:tc>
          <w:tcPr>
            <w:tcW w:w="4876" w:type="dxa"/>
            <w:hideMark/>
          </w:tcPr>
          <w:p w14:paraId="26CF6B64" w14:textId="7956C6CC" w:rsidR="00EB05DB" w:rsidRPr="00F435BC" w:rsidRDefault="008949C9" w:rsidP="00B44B60">
            <w:pPr>
              <w:pStyle w:val="ColumnHeading"/>
              <w:keepNext/>
            </w:pPr>
            <w:r w:rsidRPr="00F435BC">
              <w:t>Sprememba</w:t>
            </w:r>
          </w:p>
        </w:tc>
      </w:tr>
      <w:tr w:rsidR="00EB05DB" w:rsidRPr="00F435BC" w14:paraId="450F2F81" w14:textId="77777777" w:rsidTr="00B44B60">
        <w:trPr>
          <w:jc w:val="center"/>
        </w:trPr>
        <w:tc>
          <w:tcPr>
            <w:tcW w:w="4876" w:type="dxa"/>
            <w:hideMark/>
          </w:tcPr>
          <w:p w14:paraId="0427774F" w14:textId="77777777" w:rsidR="00EB05DB" w:rsidRPr="00F435BC" w:rsidRDefault="00EB05DB" w:rsidP="00B44B60">
            <w:pPr>
              <w:pStyle w:val="Normal6"/>
            </w:pPr>
            <w:r w:rsidRPr="00F435BC">
              <w:t>(39)</w:t>
            </w:r>
            <w:r w:rsidRPr="00F435BC">
              <w:tab/>
              <w:t>Direktiva 2012/29/EU določa sistem pravic žrtev v kazenskem postopku, vključno s pravico do zaščite in pravico do odločitve o plačilu odškodnine, naloženem storilcu. Predlog za revizijo direktive o pravicah žrtev določa ciljno usmerjene spremembe pravic vseh žrtev. Poleg pravic na podlagi navedene direktive bi bilo treba zagotoviti, da imajo otroci, ki so žrtve dejanj spolne zlorabe, spolnega izkoriščanja ali gradiva spolne zlorabe otrok, dostop do pravnega svetovanja in, v skladu z vlogo žrtve v zadevnem pravosodnem sistemu, do pravnega zastopanja, vključno za namen uveljavljanja odškodnine. Takšno pravno svetovanje in zastopanje bi lahko zagotovili tudi pristojni organi s ciljem uveljavljanja odškodnine od države. Namen pravnega svetovanja je žrtvam omogočiti dostop do informacij in jim svetovati o njihovih možnostih. Pravno svetovanje bi morala opravljati oseba, ki po izobrazbi ni nujno pravnik, je pa bila ustrezno pravno usposobljena. Pravno svetovanje in, v skladu z vlogo žrtve v ustreznem pravosodnem sistemu, pravno zastopanje bi moralo biti brezplačno vsaj v primeru, ko žrtev nima zadostnih finančnih sredstev, in to v skladu z notranjimi postopki držav članic.</w:t>
            </w:r>
          </w:p>
        </w:tc>
        <w:tc>
          <w:tcPr>
            <w:tcW w:w="4876" w:type="dxa"/>
            <w:hideMark/>
          </w:tcPr>
          <w:p w14:paraId="7918BCC8" w14:textId="77777777" w:rsidR="00EB05DB" w:rsidRPr="00F435BC" w:rsidRDefault="00EB05DB" w:rsidP="00B44B60">
            <w:pPr>
              <w:pStyle w:val="Normal6"/>
              <w:rPr>
                <w:szCs w:val="24"/>
              </w:rPr>
            </w:pPr>
            <w:r w:rsidRPr="00F435BC">
              <w:t>(39)</w:t>
            </w:r>
            <w:r w:rsidRPr="00F435BC">
              <w:tab/>
              <w:t>Direktiva 2012/29/EU določa sistem pravic žrtev v kazenskem postopku, vključno s pravico do zaščite in pravico do odločitve o plačilu odškodnine</w:t>
            </w:r>
            <w:r w:rsidRPr="00F435BC">
              <w:rPr>
                <w:b/>
                <w:i/>
              </w:rPr>
              <w:t>,</w:t>
            </w:r>
            <w:r w:rsidRPr="00F435BC">
              <w:t xml:space="preserve"> naloženem storilcu </w:t>
            </w:r>
            <w:r w:rsidRPr="00F435BC">
              <w:rPr>
                <w:b/>
                <w:i/>
              </w:rPr>
              <w:t>in vsaki organizaciji, ki je odgovorna za spolno zlorabo in izkoriščanje otrok</w:t>
            </w:r>
            <w:r w:rsidRPr="00F435BC">
              <w:t xml:space="preserve">. Predlog za revizijo direktive o pravicah žrtev določa ciljno usmerjene spremembe pravic vseh žrtev. Poleg pravic na podlagi navedene direktive bi bilo treba zagotoviti, da imajo otroci, ki so žrtve dejanj spolne zlorabe, spolnega izkoriščanja ali gradiva spolne zlorabe otrok , dostop do pravnega svetovanja in, v skladu z vlogo žrtve v zadevnem pravosodnem sistemu, do pravnega zastopanja, vključno za namen uveljavljanja odškodnine. Takšno pravno svetovanje in zastopanje bi lahko zagotovili tudi pristojni organi s ciljem uveljavljanja odškodnine od države. Namen pravnega svetovanja je žrtvam omogočiti dostop do informacij in jim svetovati o njihovih možnostih. Pravno svetovanje bi morala opravljati oseba, ki po izobrazbi ni nujno pravnik, je pa bila ustrezno pravno usposobljena. Pravno svetovanje in, v skladu z vlogo žrtve v ustreznem pravosodnem sistemu, pravno zastopanje bi moralo biti brezplačno vsaj v primeru, ko žrtev nima zadostnih finančnih sredstev, in to v skladu z notranjimi postopki držav članic. </w:t>
            </w:r>
            <w:r w:rsidRPr="00F435BC">
              <w:rPr>
                <w:b/>
                <w:i/>
              </w:rPr>
              <w:t>Za pravico žrtev do odškodnine se ne bi smel uporabljati zastaralni rok.</w:t>
            </w:r>
          </w:p>
        </w:tc>
      </w:tr>
    </w:tbl>
    <w:p w14:paraId="729E4299" w14:textId="01330B73" w:rsidR="00EB05DB" w:rsidRPr="00F435BC" w:rsidRDefault="008949C9" w:rsidP="00EB05DB">
      <w:pPr>
        <w:pStyle w:val="AMNumberTabs0"/>
      </w:pPr>
      <w:r w:rsidRPr="00F435BC">
        <w:lastRenderedPageBreak/>
        <w:t>Sprememba</w:t>
      </w:r>
      <w:r w:rsidR="00EB05DB" w:rsidRPr="00F435BC">
        <w:tab/>
      </w:r>
      <w:r w:rsidR="00EB05DB" w:rsidRPr="00F435BC">
        <w:tab/>
        <w:t>27</w:t>
      </w:r>
    </w:p>
    <w:p w14:paraId="3C6DE683" w14:textId="77777777" w:rsidR="00EB05DB" w:rsidRPr="00F435BC" w:rsidRDefault="00EB05DB" w:rsidP="00197264">
      <w:pPr>
        <w:pStyle w:val="NormalBold"/>
        <w:keepNext/>
        <w:spacing w:before="240"/>
      </w:pPr>
      <w:r w:rsidRPr="00F435BC">
        <w:t>Predlog direktive</w:t>
      </w:r>
    </w:p>
    <w:p w14:paraId="5F30FE0A" w14:textId="77777777" w:rsidR="00EB05DB" w:rsidRPr="00F435BC" w:rsidRDefault="00EB05DB" w:rsidP="00EB05DB">
      <w:pPr>
        <w:pStyle w:val="NormalBold"/>
      </w:pPr>
      <w:r w:rsidRPr="00F435BC">
        <w:t>Uvodna izjava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C8E4ADB" w14:textId="77777777" w:rsidTr="00B44B60">
        <w:trPr>
          <w:jc w:val="center"/>
        </w:trPr>
        <w:tc>
          <w:tcPr>
            <w:tcW w:w="9752" w:type="dxa"/>
            <w:gridSpan w:val="2"/>
          </w:tcPr>
          <w:p w14:paraId="758EA64A" w14:textId="77777777" w:rsidR="00EB05DB" w:rsidRPr="00F435BC" w:rsidRDefault="00EB05DB" w:rsidP="00B44B60">
            <w:pPr>
              <w:keepNext/>
            </w:pPr>
          </w:p>
        </w:tc>
      </w:tr>
      <w:tr w:rsidR="00EB05DB" w:rsidRPr="00F435BC" w14:paraId="490407E6" w14:textId="77777777" w:rsidTr="00B44B60">
        <w:trPr>
          <w:jc w:val="center"/>
        </w:trPr>
        <w:tc>
          <w:tcPr>
            <w:tcW w:w="4876" w:type="dxa"/>
            <w:hideMark/>
          </w:tcPr>
          <w:p w14:paraId="79DABC00" w14:textId="77777777" w:rsidR="00EB05DB" w:rsidRPr="00F435BC" w:rsidRDefault="00EB05DB" w:rsidP="00B44B60">
            <w:pPr>
              <w:pStyle w:val="ColumnHeading"/>
              <w:keepNext/>
            </w:pPr>
            <w:r w:rsidRPr="00F435BC">
              <w:t>Besedilo, ki ga predlaga Komisija</w:t>
            </w:r>
          </w:p>
        </w:tc>
        <w:tc>
          <w:tcPr>
            <w:tcW w:w="4876" w:type="dxa"/>
            <w:hideMark/>
          </w:tcPr>
          <w:p w14:paraId="576B435C" w14:textId="3DCDCC54" w:rsidR="00EB05DB" w:rsidRPr="00F435BC" w:rsidRDefault="008949C9" w:rsidP="00B44B60">
            <w:pPr>
              <w:pStyle w:val="ColumnHeading"/>
              <w:keepNext/>
            </w:pPr>
            <w:r w:rsidRPr="00F435BC">
              <w:t>Sprememba</w:t>
            </w:r>
          </w:p>
        </w:tc>
      </w:tr>
      <w:tr w:rsidR="00EB05DB" w:rsidRPr="00F435BC" w14:paraId="203F7BD1" w14:textId="77777777" w:rsidTr="00B44B60">
        <w:trPr>
          <w:jc w:val="center"/>
        </w:trPr>
        <w:tc>
          <w:tcPr>
            <w:tcW w:w="4876" w:type="dxa"/>
            <w:hideMark/>
          </w:tcPr>
          <w:p w14:paraId="3AAFD67A" w14:textId="77777777" w:rsidR="00EB05DB" w:rsidRPr="00F435BC" w:rsidRDefault="00EB05DB" w:rsidP="00B44B60">
            <w:pPr>
              <w:pStyle w:val="Normal6"/>
            </w:pPr>
            <w:r w:rsidRPr="00F435BC">
              <w:t>(40)</w:t>
            </w:r>
            <w:r w:rsidRPr="00F435BC">
              <w:tab/>
              <w:t xml:space="preserve">Center EU za </w:t>
            </w:r>
            <w:r w:rsidRPr="00F435BC">
              <w:rPr>
                <w:b/>
                <w:i/>
              </w:rPr>
              <w:t>preprečevanje spolne zlorabe</w:t>
            </w:r>
            <w:r w:rsidRPr="00F435BC">
              <w:t xml:space="preserve"> otrok</w:t>
            </w:r>
            <w:r w:rsidRPr="00F435BC">
              <w:rPr>
                <w:b/>
                <w:i/>
              </w:rPr>
              <w:t xml:space="preserve"> in boj proti njej</w:t>
            </w:r>
            <w:r w:rsidRPr="00F435BC">
              <w:t xml:space="preserve"> (v nadaljnjem besedilu: Center EU), ustanovljen z Uredbo …/…/EU [o določitvi pravil za preprečevanje spolne zlorabe otrok in boj proti njej]</w:t>
            </w:r>
            <w:r w:rsidRPr="00F435BC">
              <w:rPr>
                <w:vertAlign w:val="superscript"/>
              </w:rPr>
              <w:t>16</w:t>
            </w:r>
            <w:r w:rsidRPr="00F435BC">
              <w:t xml:space="preserve">, bi moral podpirati države članice pri njihovih prizadevanjih in obveznostih za preprečevanje spolne zlorabe otrok in pomoč žrtvam na podlagi te direktive. Prav tako bi moral lajšati izmenjavo dobrih praks znotraj Unije in zunaj nje. Center EU bi moral spodbujati dialog med vsemi zadevnimi zainteresiranimi stranmi, da bi podprl razvoj najsodobnejših preventivnih programov. Poleg tega bi moral prek sodelovanja z državami članicami in prispevanja k standardizaciji zbiranja podatkov o spolni zlorabi in spolnem izkoriščanju otrok po vsej Uniji služiti kot koristno orodje za podpiranje na dokazih temelječe politike preprečevanja in pomoči žrtvam. Države članice bi morale ustanoviti nacionalne organe ali enakovredne subjekte, za katere menijo, da so najprimernejši glede na njihovo notranjo organizacijo, pri tem pa upoštevati potrebo po minimalni strukturi z opredeljenimi nalogami, ki bo sposobna izvajati ocene trendov spolne zlorabe otrok, zbirati statistične podatke, meriti rezultate ukrepov za preprečevanje spolne zlorabe otrok in boj proti njej ter redno poročati o takih trendih, statističnih podatkih in rezultatih. Taki nacionalni organi bi morali služiti kot nacionalna kontaktna točka in pri svojem delu uporabljati integrativen pristop, ki vključuje različne zainteresirane strani. Poleg tega bi morale države članice na nacionalni ravni vzpostaviti potrebne mehanizme za zagotovitev učinkovitega usklajevanja in sodelovanja med vsemi ustreznimi javnimi in zasebnimi akterji pri razvoju in izvajanju ukrepov za </w:t>
            </w:r>
            <w:r w:rsidRPr="00F435BC">
              <w:lastRenderedPageBreak/>
              <w:t>preprečevanje spolne zlorabe in spolnega izkoriščanja otrok ter boj proti njima, tako na spletu kot zunaj njega, ter za lažje sodelovanje s Centrom EU in Komisijo.</w:t>
            </w:r>
          </w:p>
        </w:tc>
        <w:tc>
          <w:tcPr>
            <w:tcW w:w="4876" w:type="dxa"/>
            <w:hideMark/>
          </w:tcPr>
          <w:p w14:paraId="06C3CA95" w14:textId="77777777" w:rsidR="00EB05DB" w:rsidRPr="00F435BC" w:rsidRDefault="00EB05DB" w:rsidP="00B44B60">
            <w:pPr>
              <w:pStyle w:val="Normal6"/>
              <w:rPr>
                <w:szCs w:val="24"/>
              </w:rPr>
            </w:pPr>
            <w:r w:rsidRPr="00F435BC">
              <w:lastRenderedPageBreak/>
              <w:t>(40)</w:t>
            </w:r>
            <w:r w:rsidRPr="00F435BC">
              <w:tab/>
              <w:t xml:space="preserve">Center EU za </w:t>
            </w:r>
            <w:r w:rsidRPr="00F435BC">
              <w:rPr>
                <w:b/>
                <w:i/>
              </w:rPr>
              <w:t>zaščito</w:t>
            </w:r>
            <w:r w:rsidRPr="00F435BC">
              <w:t xml:space="preserve"> otrok (v nadaljnjem besedilu: Center EU), ustanovljen z Uredbo …/…/EU [o določitvi pravil za preprečevanje spolne zlorabe otrok in boj proti njej]</w:t>
            </w:r>
            <w:r w:rsidRPr="00F435BC">
              <w:rPr>
                <w:vertAlign w:val="superscript"/>
              </w:rPr>
              <w:t>16</w:t>
            </w:r>
            <w:r w:rsidRPr="00F435BC">
              <w:t>, bi moral podpirati države članice pri njihovih prizadevanjih in obveznostih za preprečevanje spolne zlorabe otrok in pomoč žrtvam na podlagi te direktive</w:t>
            </w:r>
            <w:r w:rsidRPr="00F435BC">
              <w:rPr>
                <w:b/>
                <w:i/>
              </w:rPr>
              <w:t>. Določitev teh pravil in ustanovitev Centra EU brez nepotrebnega odlašanja sta izjemnega pomena za racionalizacijo in okrepitev številnih prizadevanj za preprečevanje spolne zlorabe otrok in boj proti njej po vsej Uniji</w:t>
            </w:r>
            <w:r w:rsidRPr="00F435BC">
              <w:t xml:space="preserve">. Prav tako bi moral lajšati izmenjavo dobrih praks znotraj Unije in zunaj nje. Center EU bi moral spodbujati dialog med vsemi zadevnimi zainteresiranimi stranmi, da bi podprl razvoj najsodobnejših preventivnih programov. Poleg tega bi moral prek sodelovanja z državami članicami in prispevanja k standardizaciji zbiranja podatkov o spolni zlorabi in spolnem izkoriščanju otrok po vsej Uniji služiti kot koristno orodje za podpiranje na dokazih temelječe politike preprečevanja in pomoči žrtvam. Države članice bi morale ustanoviti nacionalne organe ali enakovredne subjekte, za katere menijo, da so najprimernejši glede na njihovo notranjo organizacijo, pri tem pa upoštevati potrebo po minimalni strukturi z opredeljenimi nalogami, ki bo sposobna izvajati ocene trendov spolne zlorabe otrok, zbirati statistične podatke, meriti rezultate ukrepov za preprečevanje spolne zlorabe otrok in boj proti njej ter redno poročati o takih trendih, statističnih podatkih in rezultatih. Taki nacionalni organi bi morali služiti kot nacionalna kontaktna točka in pri svojem delu uporabljati integrativen pristop, ki vključuje različne zainteresirane strani. Poleg tega bi morale države članice </w:t>
            </w:r>
            <w:r w:rsidRPr="00F435BC">
              <w:lastRenderedPageBreak/>
              <w:t xml:space="preserve">na nacionalni ravni vzpostaviti potrebne mehanizme za zagotovitev učinkovitega usklajevanja in sodelovanja med vsemi ustreznimi javnimi in zasebnimi akterji pri razvoju in izvajanju ukrepov za preprečevanje spolne zlorabe in spolnega izkoriščanja otrok ter boj proti njima, tako na spletu kot zunaj njega, ter za lažje sodelovanje s Centrom EU in Komisijo. </w:t>
            </w:r>
            <w:r w:rsidRPr="00F435BC">
              <w:rPr>
                <w:b/>
                <w:i/>
              </w:rPr>
              <w:t>Glede na to, da se Center EU ustanovi z Uredbo [../../EU o določitvi pravil za preprečevanje spolne zlorabe otrok in boj proti njej], bi se morale vse določbe te direktive, ki se sklicujejo nanjo, uporabljati od datuma začetka veljavnosti uredbe.</w:t>
            </w:r>
          </w:p>
        </w:tc>
      </w:tr>
      <w:tr w:rsidR="00EB05DB" w:rsidRPr="00F435BC" w14:paraId="721C84E6" w14:textId="77777777" w:rsidTr="00B44B60">
        <w:trPr>
          <w:jc w:val="center"/>
        </w:trPr>
        <w:tc>
          <w:tcPr>
            <w:tcW w:w="4876" w:type="dxa"/>
            <w:hideMark/>
          </w:tcPr>
          <w:p w14:paraId="3E7DB18E" w14:textId="77777777" w:rsidR="00EB05DB" w:rsidRPr="00F435BC" w:rsidRDefault="00EB05DB" w:rsidP="00B44B60">
            <w:pPr>
              <w:pStyle w:val="Normal6"/>
            </w:pPr>
            <w:r w:rsidRPr="00F435BC">
              <w:lastRenderedPageBreak/>
              <w:t>__________________</w:t>
            </w:r>
          </w:p>
        </w:tc>
        <w:tc>
          <w:tcPr>
            <w:tcW w:w="4876" w:type="dxa"/>
            <w:hideMark/>
          </w:tcPr>
          <w:p w14:paraId="77116A00" w14:textId="77777777" w:rsidR="00EB05DB" w:rsidRPr="00F435BC" w:rsidRDefault="00EB05DB" w:rsidP="00B44B60">
            <w:pPr>
              <w:pStyle w:val="Normal6"/>
              <w:rPr>
                <w:szCs w:val="24"/>
              </w:rPr>
            </w:pPr>
            <w:r w:rsidRPr="00F435BC">
              <w:t>__________________</w:t>
            </w:r>
          </w:p>
        </w:tc>
      </w:tr>
      <w:tr w:rsidR="00EB05DB" w:rsidRPr="00F435BC" w14:paraId="7C54F7AC" w14:textId="77777777" w:rsidTr="00B44B60">
        <w:trPr>
          <w:jc w:val="center"/>
        </w:trPr>
        <w:tc>
          <w:tcPr>
            <w:tcW w:w="4876" w:type="dxa"/>
            <w:hideMark/>
          </w:tcPr>
          <w:p w14:paraId="4B2351FB" w14:textId="77777777" w:rsidR="00EB05DB" w:rsidRPr="00F435BC" w:rsidRDefault="00EB05DB" w:rsidP="00B44B60">
            <w:pPr>
              <w:pStyle w:val="Normal6"/>
            </w:pPr>
            <w:r w:rsidRPr="00F435BC">
              <w:rPr>
                <w:vertAlign w:val="superscript"/>
              </w:rPr>
              <w:t>16</w:t>
            </w:r>
            <w:r w:rsidRPr="00F435BC">
              <w:t xml:space="preserve"> COM(2022)209 z dne 11. maja 2022.</w:t>
            </w:r>
          </w:p>
        </w:tc>
        <w:tc>
          <w:tcPr>
            <w:tcW w:w="4876" w:type="dxa"/>
            <w:hideMark/>
          </w:tcPr>
          <w:p w14:paraId="250CEFB7" w14:textId="77777777" w:rsidR="00EB05DB" w:rsidRPr="00F435BC" w:rsidRDefault="00EB05DB" w:rsidP="00B44B60">
            <w:pPr>
              <w:pStyle w:val="Normal6"/>
              <w:rPr>
                <w:szCs w:val="24"/>
              </w:rPr>
            </w:pPr>
            <w:r w:rsidRPr="00F435BC">
              <w:rPr>
                <w:vertAlign w:val="superscript"/>
              </w:rPr>
              <w:t>16</w:t>
            </w:r>
            <w:r w:rsidRPr="00F435BC">
              <w:t xml:space="preserve"> COM(2022)209 z dne 11. maja 2022.</w:t>
            </w:r>
          </w:p>
        </w:tc>
      </w:tr>
    </w:tbl>
    <w:p w14:paraId="62AE8A87" w14:textId="77777777" w:rsidR="00EB05DB" w:rsidRPr="00F435BC" w:rsidRDefault="00EB05DB" w:rsidP="00EB05DB">
      <w:pPr>
        <w:rPr>
          <w:szCs w:val="24"/>
        </w:rPr>
      </w:pPr>
    </w:p>
    <w:p w14:paraId="5D053F6C" w14:textId="619B5E1D" w:rsidR="00EB05DB" w:rsidRPr="00F435BC" w:rsidRDefault="008949C9" w:rsidP="00EB05DB">
      <w:pPr>
        <w:pStyle w:val="AMNumberTabs0"/>
      </w:pPr>
      <w:r w:rsidRPr="00F435BC">
        <w:t>Sprememba</w:t>
      </w:r>
      <w:r w:rsidR="00EB05DB" w:rsidRPr="00F435BC">
        <w:tab/>
      </w:r>
      <w:r w:rsidR="00EB05DB" w:rsidRPr="00F435BC">
        <w:tab/>
        <w:t>28</w:t>
      </w:r>
    </w:p>
    <w:p w14:paraId="2D5EFF08" w14:textId="77777777" w:rsidR="00EB05DB" w:rsidRPr="00F435BC" w:rsidRDefault="00EB05DB" w:rsidP="00197264">
      <w:pPr>
        <w:pStyle w:val="NormalBold"/>
        <w:keepNext/>
        <w:spacing w:before="240"/>
      </w:pPr>
      <w:r w:rsidRPr="00F435BC">
        <w:t>Predlog direktive</w:t>
      </w:r>
    </w:p>
    <w:p w14:paraId="306AA5DB" w14:textId="77777777" w:rsidR="00EB05DB" w:rsidRPr="00F435BC" w:rsidRDefault="00EB05DB" w:rsidP="00EB05DB">
      <w:pPr>
        <w:pStyle w:val="NormalBold"/>
      </w:pPr>
      <w:r w:rsidRPr="00F435BC">
        <w:t>Uvodna izjava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B8AF346" w14:textId="77777777" w:rsidTr="00B44B60">
        <w:trPr>
          <w:jc w:val="center"/>
        </w:trPr>
        <w:tc>
          <w:tcPr>
            <w:tcW w:w="9752" w:type="dxa"/>
            <w:gridSpan w:val="2"/>
          </w:tcPr>
          <w:p w14:paraId="06699522" w14:textId="77777777" w:rsidR="00EB05DB" w:rsidRPr="00F435BC" w:rsidRDefault="00EB05DB" w:rsidP="00B44B60">
            <w:pPr>
              <w:keepNext/>
            </w:pPr>
          </w:p>
        </w:tc>
      </w:tr>
      <w:tr w:rsidR="00EB05DB" w:rsidRPr="00F435BC" w14:paraId="27486D2E" w14:textId="77777777" w:rsidTr="00B44B60">
        <w:trPr>
          <w:jc w:val="center"/>
        </w:trPr>
        <w:tc>
          <w:tcPr>
            <w:tcW w:w="4876" w:type="dxa"/>
            <w:hideMark/>
          </w:tcPr>
          <w:p w14:paraId="3CA38791" w14:textId="77777777" w:rsidR="00EB05DB" w:rsidRPr="00F435BC" w:rsidRDefault="00EB05DB" w:rsidP="00B44B60">
            <w:pPr>
              <w:pStyle w:val="ColumnHeading"/>
              <w:keepNext/>
            </w:pPr>
            <w:r w:rsidRPr="00F435BC">
              <w:t>Besedilo, ki ga predlaga Komisija</w:t>
            </w:r>
          </w:p>
        </w:tc>
        <w:tc>
          <w:tcPr>
            <w:tcW w:w="4876" w:type="dxa"/>
            <w:hideMark/>
          </w:tcPr>
          <w:p w14:paraId="689495EC" w14:textId="7917964D" w:rsidR="00EB05DB" w:rsidRPr="00F435BC" w:rsidRDefault="008949C9" w:rsidP="00B44B60">
            <w:pPr>
              <w:pStyle w:val="ColumnHeading"/>
              <w:keepNext/>
            </w:pPr>
            <w:r w:rsidRPr="00F435BC">
              <w:t>Sprememba</w:t>
            </w:r>
          </w:p>
        </w:tc>
      </w:tr>
      <w:tr w:rsidR="00EB05DB" w:rsidRPr="00F435BC" w14:paraId="0FECF63C" w14:textId="77777777" w:rsidTr="00B44B60">
        <w:trPr>
          <w:jc w:val="center"/>
        </w:trPr>
        <w:tc>
          <w:tcPr>
            <w:tcW w:w="4876" w:type="dxa"/>
            <w:hideMark/>
          </w:tcPr>
          <w:p w14:paraId="20914D83" w14:textId="77777777" w:rsidR="00EB05DB" w:rsidRPr="00F435BC" w:rsidRDefault="00EB05DB" w:rsidP="00B44B60">
            <w:pPr>
              <w:pStyle w:val="Normal6"/>
            </w:pPr>
            <w:r w:rsidRPr="00F435BC">
              <w:t>(42)</w:t>
            </w:r>
            <w:r w:rsidRPr="00F435BC">
              <w:tab/>
              <w:t xml:space="preserve">Države članice bi morale sprejeti ukrepe za preprečevanje ali prepoved dejanj, povezanih s spodbujanjem spolne zlorabe otrok ter spolne zlorabe in spolnega izkoriščanja otrok na potovanjih </w:t>
            </w:r>
            <w:r w:rsidRPr="00F435BC">
              <w:rPr>
                <w:b/>
                <w:i/>
              </w:rPr>
              <w:t>in</w:t>
            </w:r>
            <w:r w:rsidRPr="00F435BC">
              <w:t xml:space="preserve"> v turizmu. Predvideli bi lahko različne preventivne ukrepe, kot so na primer oblikovanje in spodbujanje kodeksa ravnanja in </w:t>
            </w:r>
            <w:proofErr w:type="spellStart"/>
            <w:r w:rsidRPr="00F435BC">
              <w:t>samoregulativnih</w:t>
            </w:r>
            <w:proofErr w:type="spellEnd"/>
            <w:r w:rsidRPr="00F435BC">
              <w:t xml:space="preserve"> mehanizmov v turistični industriji, vzpostavitev etičnega kodeksa ali oznak kakovosti ali uvedba izrecne politike za turistične organizacije, da se borijo proti spolni zlorabi in spolnemu izkoriščanju otrok na potovanjih </w:t>
            </w:r>
            <w:r w:rsidRPr="00F435BC">
              <w:rPr>
                <w:b/>
                <w:i/>
              </w:rPr>
              <w:t>in</w:t>
            </w:r>
            <w:r w:rsidRPr="00F435BC">
              <w:t xml:space="preserve"> v turizmu. Države članice bi morale izkoristiti orodja, ki so jim na voljo v okviru prava EU, nacionalnega prava in mednarodnih sporazumov, za preprečevanje spolne zlorabe in spolnega izkoriščanja otrok v turizmu </w:t>
            </w:r>
            <w:r w:rsidRPr="00F435BC">
              <w:rPr>
                <w:b/>
                <w:i/>
              </w:rPr>
              <w:t>in</w:t>
            </w:r>
            <w:r w:rsidRPr="00F435BC">
              <w:t xml:space="preserve"> na potovanjih prek njihovega ozemlja ali na njega, zlasti s sprejetjem ustreznih ukrepov </w:t>
            </w:r>
            <w:r w:rsidRPr="00F435BC">
              <w:lastRenderedPageBreak/>
              <w:t>po prejemu zadevnih informacij tretjih držav, vključno z izvedbo nadaljnjih kontrol ali izdajo zavrnitve vstopa v smislu Uredbe (EU) 2018/1861 o vzpostavitvi, delovanju in uporabi schengenskega informacijskega sistema (SIS) na področju mejnih kontrol</w:t>
            </w:r>
            <w:r w:rsidRPr="00F435BC">
              <w:rPr>
                <w:vertAlign w:val="superscript"/>
              </w:rPr>
              <w:t>17</w:t>
            </w:r>
            <w:r w:rsidRPr="00F435BC">
              <w:t>.</w:t>
            </w:r>
          </w:p>
        </w:tc>
        <w:tc>
          <w:tcPr>
            <w:tcW w:w="4876" w:type="dxa"/>
            <w:hideMark/>
          </w:tcPr>
          <w:p w14:paraId="01575F3A" w14:textId="77777777" w:rsidR="00EB05DB" w:rsidRPr="00F435BC" w:rsidRDefault="00EB05DB" w:rsidP="00B44B60">
            <w:pPr>
              <w:pStyle w:val="Normal6"/>
              <w:rPr>
                <w:szCs w:val="24"/>
              </w:rPr>
            </w:pPr>
            <w:r w:rsidRPr="00F435BC">
              <w:lastRenderedPageBreak/>
              <w:t>(42)</w:t>
            </w:r>
            <w:r w:rsidRPr="00F435BC">
              <w:tab/>
              <w:t xml:space="preserve">Države članice bi morale sprejeti ukrepe za preprečevanje ali prepoved dejanj, povezanih s spodbujanjem spolne zlorabe otrok ter spolne zlorabe in spolnega izkoriščanja otrok na potovanjih </w:t>
            </w:r>
            <w:r w:rsidRPr="00F435BC">
              <w:rPr>
                <w:b/>
                <w:i/>
              </w:rPr>
              <w:t>ali</w:t>
            </w:r>
            <w:r w:rsidRPr="00F435BC">
              <w:t xml:space="preserve"> v turizmu. Predvideli bi lahko različne preventivne ukrepe, kot so na primer oblikovanje in spodbujanje kodeksa ravnanja in </w:t>
            </w:r>
            <w:proofErr w:type="spellStart"/>
            <w:r w:rsidRPr="00F435BC">
              <w:t>samoregulativnih</w:t>
            </w:r>
            <w:proofErr w:type="spellEnd"/>
            <w:r w:rsidRPr="00F435BC">
              <w:t xml:space="preserve"> mehanizmov v turistični industriji, vzpostavitev etičnega kodeksa ali oznak kakovosti ali uvedba izrecne politike za turistične organizacije, da se borijo proti spolni zlorabi in spolnemu izkoriščanju otrok na potovanjih </w:t>
            </w:r>
            <w:r w:rsidRPr="00F435BC">
              <w:rPr>
                <w:b/>
                <w:i/>
              </w:rPr>
              <w:t>ali</w:t>
            </w:r>
            <w:r w:rsidRPr="00F435BC">
              <w:t xml:space="preserve"> v turizmu. Države članice bi morale izkoristiti orodja, ki so jim na voljo v okviru prava EU, nacionalnega prava in mednarodnih sporazumov, za preprečevanje spolne zlorabe in spolnega izkoriščanja otrok v turizmu </w:t>
            </w:r>
            <w:r w:rsidRPr="00F435BC">
              <w:rPr>
                <w:b/>
                <w:i/>
              </w:rPr>
              <w:t>ali</w:t>
            </w:r>
            <w:r w:rsidRPr="00F435BC">
              <w:t xml:space="preserve"> na potovanjih prek njihovega ozemlja ali na njega, zlasti s sprejetjem ustreznih ukrepov </w:t>
            </w:r>
            <w:r w:rsidRPr="00F435BC">
              <w:lastRenderedPageBreak/>
              <w:t>po prejemu zadevnih informacij tretjih držav, vključno z izvedbo nadaljnjih kontrol ali izdajo zavrnitve vstopa v smislu Uredbe (EU) 2018/1861 o vzpostavitvi, delovanju in uporabi schengenskega informacijskega sistema (SIS) na področju mejnih kontrol</w:t>
            </w:r>
            <w:r w:rsidRPr="00F435BC">
              <w:rPr>
                <w:vertAlign w:val="superscript"/>
              </w:rPr>
              <w:t>17</w:t>
            </w:r>
            <w:r w:rsidRPr="00F435BC">
              <w:t>.</w:t>
            </w:r>
          </w:p>
        </w:tc>
      </w:tr>
      <w:tr w:rsidR="00EB05DB" w:rsidRPr="00F435BC" w14:paraId="2B3DC53A" w14:textId="77777777" w:rsidTr="00B44B60">
        <w:trPr>
          <w:jc w:val="center"/>
        </w:trPr>
        <w:tc>
          <w:tcPr>
            <w:tcW w:w="4876" w:type="dxa"/>
            <w:hideMark/>
          </w:tcPr>
          <w:p w14:paraId="10AF1E30" w14:textId="77777777" w:rsidR="00EB05DB" w:rsidRPr="00F435BC" w:rsidRDefault="00EB05DB" w:rsidP="00B44B60">
            <w:pPr>
              <w:pStyle w:val="Normal6"/>
            </w:pPr>
            <w:r w:rsidRPr="00F435BC">
              <w:lastRenderedPageBreak/>
              <w:t>__________________</w:t>
            </w:r>
          </w:p>
        </w:tc>
        <w:tc>
          <w:tcPr>
            <w:tcW w:w="4876" w:type="dxa"/>
            <w:hideMark/>
          </w:tcPr>
          <w:p w14:paraId="2925D3DE" w14:textId="77777777" w:rsidR="00EB05DB" w:rsidRPr="00F435BC" w:rsidRDefault="00EB05DB" w:rsidP="00B44B60">
            <w:pPr>
              <w:pStyle w:val="Normal6"/>
              <w:rPr>
                <w:szCs w:val="24"/>
              </w:rPr>
            </w:pPr>
            <w:r w:rsidRPr="00F435BC">
              <w:t>__________________</w:t>
            </w:r>
          </w:p>
        </w:tc>
      </w:tr>
      <w:tr w:rsidR="00EB05DB" w:rsidRPr="00F435BC" w14:paraId="4727A65F" w14:textId="77777777" w:rsidTr="00B44B60">
        <w:trPr>
          <w:jc w:val="center"/>
        </w:trPr>
        <w:tc>
          <w:tcPr>
            <w:tcW w:w="4876" w:type="dxa"/>
            <w:hideMark/>
          </w:tcPr>
          <w:p w14:paraId="7BC40E88" w14:textId="05F1B7E8" w:rsidR="00EB05DB" w:rsidRPr="00F435BC" w:rsidRDefault="00EB05DB" w:rsidP="00B44B60">
            <w:pPr>
              <w:pStyle w:val="Normal6"/>
            </w:pPr>
            <w:r w:rsidRPr="00F435BC">
              <w:rPr>
                <w:vertAlign w:val="superscript"/>
              </w:rPr>
              <w:t>17</w:t>
            </w:r>
            <w:r w:rsidRPr="00F435BC">
              <w:t xml:space="preserve"> Uredba (EU) 2018/1861 Evropskega parlamenta in Sveta z dne 28. novembra 2018 o vzpostavitvi, delovanju in uporabi schengenskega informacijskega sistema (SIS) na področju mejnih kontrol, o spremembi Konvencije o izvajanju Schengenskega sporazuma ter o spremembi in razveljavitvi Uredbe (ES) št. 1987/2006 (UL L 312, 7.12.2018, str. 14, ELI: http://data.europa.eu/eli/reg/2018/1861/oj.</w:t>
            </w:r>
          </w:p>
        </w:tc>
        <w:tc>
          <w:tcPr>
            <w:tcW w:w="4876" w:type="dxa"/>
            <w:hideMark/>
          </w:tcPr>
          <w:p w14:paraId="2B6E7267" w14:textId="77777777" w:rsidR="00EB05DB" w:rsidRPr="00F435BC" w:rsidRDefault="00EB05DB" w:rsidP="00B44B60">
            <w:pPr>
              <w:pStyle w:val="Normal6"/>
              <w:rPr>
                <w:szCs w:val="24"/>
              </w:rPr>
            </w:pPr>
            <w:r w:rsidRPr="00F435BC">
              <w:rPr>
                <w:vertAlign w:val="superscript"/>
              </w:rPr>
              <w:t>17</w:t>
            </w:r>
            <w:r w:rsidRPr="00F435BC">
              <w:t xml:space="preserve"> Uredba (EU) 2018/1861 Evropskega parlamenta in Sveta z dne 28. novembra 2018 o vzpostavitvi, delovanju in uporabi schengenskega informacijskega sistema (SIS) na področju mejnih kontrol, o spremembi Konvencije o izvajanju Schengenskega sporazuma ter o spremembi in razveljavitvi Uredbe (ES) št. 1987/2006 (UL L 312, 7.12.2018, str. 14, ELI: http://data.europa.eu/eli/reg/2018/1861/oj.</w:t>
            </w:r>
          </w:p>
        </w:tc>
      </w:tr>
    </w:tbl>
    <w:p w14:paraId="572652E4" w14:textId="77777777" w:rsidR="00EB05DB" w:rsidRPr="00F435BC" w:rsidRDefault="00EB05DB" w:rsidP="00EB05DB">
      <w:pPr>
        <w:rPr>
          <w:szCs w:val="24"/>
        </w:rPr>
      </w:pPr>
    </w:p>
    <w:p w14:paraId="7446E07F" w14:textId="7BEDD86C" w:rsidR="00EB05DB" w:rsidRPr="00F435BC" w:rsidRDefault="008949C9" w:rsidP="00EB05DB">
      <w:pPr>
        <w:pStyle w:val="AMNumberTabs0"/>
      </w:pPr>
      <w:r w:rsidRPr="00F435BC">
        <w:t>Sprememba</w:t>
      </w:r>
      <w:r w:rsidR="00EB05DB" w:rsidRPr="00F435BC">
        <w:tab/>
      </w:r>
      <w:r w:rsidR="00EB05DB" w:rsidRPr="00F435BC">
        <w:tab/>
        <w:t>29</w:t>
      </w:r>
    </w:p>
    <w:p w14:paraId="5E1F6903" w14:textId="77777777" w:rsidR="00EB05DB" w:rsidRPr="00F435BC" w:rsidRDefault="00EB05DB" w:rsidP="00197264">
      <w:pPr>
        <w:pStyle w:val="NormalBold"/>
        <w:keepNext/>
        <w:spacing w:before="240"/>
      </w:pPr>
      <w:r w:rsidRPr="00F435BC">
        <w:t>Predlog direktive</w:t>
      </w:r>
    </w:p>
    <w:p w14:paraId="760C821C" w14:textId="77777777" w:rsidR="00EB05DB" w:rsidRPr="00F435BC" w:rsidRDefault="00EB05DB" w:rsidP="00EB05DB">
      <w:pPr>
        <w:pStyle w:val="NormalBold"/>
      </w:pPr>
      <w:r w:rsidRPr="00F435BC">
        <w:t>Uvodna izjava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7B20F46" w14:textId="77777777" w:rsidTr="00B44B60">
        <w:trPr>
          <w:jc w:val="center"/>
        </w:trPr>
        <w:tc>
          <w:tcPr>
            <w:tcW w:w="9752" w:type="dxa"/>
            <w:gridSpan w:val="2"/>
          </w:tcPr>
          <w:p w14:paraId="58E86D32" w14:textId="77777777" w:rsidR="00EB05DB" w:rsidRPr="00F435BC" w:rsidRDefault="00EB05DB" w:rsidP="00B44B60">
            <w:pPr>
              <w:keepNext/>
            </w:pPr>
          </w:p>
        </w:tc>
      </w:tr>
      <w:tr w:rsidR="00EB05DB" w:rsidRPr="00F435BC" w14:paraId="45314A8A" w14:textId="77777777" w:rsidTr="00B44B60">
        <w:trPr>
          <w:jc w:val="center"/>
        </w:trPr>
        <w:tc>
          <w:tcPr>
            <w:tcW w:w="4876" w:type="dxa"/>
            <w:hideMark/>
          </w:tcPr>
          <w:p w14:paraId="3500D0CA" w14:textId="77777777" w:rsidR="00EB05DB" w:rsidRPr="00F435BC" w:rsidRDefault="00EB05DB" w:rsidP="00B44B60">
            <w:pPr>
              <w:pStyle w:val="ColumnHeading"/>
              <w:keepNext/>
            </w:pPr>
            <w:r w:rsidRPr="00F435BC">
              <w:t>Besedilo, ki ga predlaga Komisija</w:t>
            </w:r>
          </w:p>
        </w:tc>
        <w:tc>
          <w:tcPr>
            <w:tcW w:w="4876" w:type="dxa"/>
            <w:hideMark/>
          </w:tcPr>
          <w:p w14:paraId="7B569F7C" w14:textId="580DA3AD" w:rsidR="00EB05DB" w:rsidRPr="00F435BC" w:rsidRDefault="008949C9" w:rsidP="00B44B60">
            <w:pPr>
              <w:pStyle w:val="ColumnHeading"/>
              <w:keepNext/>
            </w:pPr>
            <w:r w:rsidRPr="00F435BC">
              <w:t>Sprememba</w:t>
            </w:r>
          </w:p>
        </w:tc>
      </w:tr>
      <w:tr w:rsidR="00EB05DB" w:rsidRPr="00F435BC" w14:paraId="1E489FBF" w14:textId="77777777" w:rsidTr="00B44B60">
        <w:trPr>
          <w:jc w:val="center"/>
        </w:trPr>
        <w:tc>
          <w:tcPr>
            <w:tcW w:w="4876" w:type="dxa"/>
            <w:hideMark/>
          </w:tcPr>
          <w:p w14:paraId="0F055897" w14:textId="77777777" w:rsidR="00EB05DB" w:rsidRPr="00F435BC" w:rsidRDefault="00EB05DB" w:rsidP="00B44B60">
            <w:pPr>
              <w:pStyle w:val="Normal6"/>
            </w:pPr>
            <w:r w:rsidRPr="00F435BC">
              <w:t>(43)</w:t>
            </w:r>
            <w:r w:rsidRPr="00F435BC">
              <w:tab/>
              <w:t>Države članice bi morale oblikovati oziroma okrepiti politike za preprečevanje dejanj spolnega izkoriščanja in spolne zlorabe otrok, vključno z ukrepi za odvračanje in zmanjšanje povpraševanja, ki spodbuja vse oblike spolnega izkoriščanja otrok, ter ukrepi za zmanjšanje tveganja, da otroci postanejo žrtve, in sicer na podlagi kampanj obveščanja in ozaveščanja, tudi za starše</w:t>
            </w:r>
            <w:r w:rsidRPr="00F435BC">
              <w:rPr>
                <w:b/>
                <w:i/>
              </w:rPr>
              <w:t xml:space="preserve"> in</w:t>
            </w:r>
            <w:r w:rsidRPr="00F435BC">
              <w:t xml:space="preserve"> oskrbovalce</w:t>
            </w:r>
            <w:r w:rsidRPr="00F435BC">
              <w:rPr>
                <w:b/>
                <w:i/>
              </w:rPr>
              <w:t xml:space="preserve"> ter</w:t>
            </w:r>
            <w:r w:rsidRPr="00F435BC">
              <w:t xml:space="preserve"> družbo na splošno</w:t>
            </w:r>
            <w:r w:rsidRPr="00F435BC">
              <w:rPr>
                <w:b/>
                <w:i/>
              </w:rPr>
              <w:t>,</w:t>
            </w:r>
            <w:r w:rsidRPr="00F435BC">
              <w:t xml:space="preserve"> ter </w:t>
            </w:r>
            <w:r w:rsidRPr="00F435BC">
              <w:rPr>
                <w:b/>
                <w:i/>
              </w:rPr>
              <w:t>programov izobraževanja</w:t>
            </w:r>
            <w:r w:rsidRPr="00F435BC">
              <w:t xml:space="preserve"> in </w:t>
            </w:r>
            <w:r w:rsidRPr="00F435BC">
              <w:rPr>
                <w:b/>
                <w:i/>
              </w:rPr>
              <w:t>raziskav</w:t>
            </w:r>
            <w:r w:rsidRPr="00F435BC">
              <w:t xml:space="preserve">. Pri takih pobudah bi morale države članice sprejeti pristop, temelječ na pravicah otroka. Posebej pazljivo je treba zagotoviti, da so kampanje ozaveščanja, ki so namenjene otrokom, primerne in dovolj razumljive ter prilagojene posebnim potrebam otrok različnih starostnih skupin, vključno s predšolskimi otroki. Preventivni ukrepi bi morali celostno pristopati k </w:t>
            </w:r>
            <w:r w:rsidRPr="00F435BC">
              <w:lastRenderedPageBreak/>
              <w:t xml:space="preserve">pojavu spolne zlorabe in spolnega izkoriščanja otrok, tako da obravnavajo njegovo spletno in </w:t>
            </w:r>
            <w:proofErr w:type="spellStart"/>
            <w:r w:rsidRPr="00F435BC">
              <w:t>nespletno</w:t>
            </w:r>
            <w:proofErr w:type="spellEnd"/>
            <w:r w:rsidRPr="00F435BC">
              <w:t xml:space="preserve"> razsežnost ter mobilizirajo vse zadevne zainteresirane strani. Zlasti ukrepi za spletno razsežnost bi morali vključevati razvoj veščin digitalne pismenosti, vključno s kritično interakcijo z digitalnim svetom, da se uporabnikom pomaga prepoznati poskuse spolne zlorabe otrok na spletu in se odzivati nanje, poiskati podporo in preprečiti njihovo izvedbo. Posebno pozornost bi bilo treba nameniti preprečevanju spolne zlorabe in spolnega izkoriščanja otrok, ki so v oskrbi zavoda in ne v družinski oskrbi. Kjer še niso vzpostavljene, je treba preučiti možnost vzpostavitve namenskih odprtih telefonskih številk ali številk za pomoč.</w:t>
            </w:r>
          </w:p>
        </w:tc>
        <w:tc>
          <w:tcPr>
            <w:tcW w:w="4876" w:type="dxa"/>
            <w:hideMark/>
          </w:tcPr>
          <w:p w14:paraId="5B246522" w14:textId="77777777" w:rsidR="00EB05DB" w:rsidRPr="00F435BC" w:rsidRDefault="00EB05DB" w:rsidP="00B44B60">
            <w:pPr>
              <w:pStyle w:val="Normal6"/>
              <w:rPr>
                <w:szCs w:val="24"/>
              </w:rPr>
            </w:pPr>
            <w:r w:rsidRPr="00F435BC">
              <w:lastRenderedPageBreak/>
              <w:t>(43)</w:t>
            </w:r>
            <w:r w:rsidRPr="00F435BC">
              <w:tab/>
              <w:t>Države članice bi morale oblikovati oziroma okrepiti politike za preprečevanje dejanj spolnega izkoriščanja in spolne zlorabe otrok, vključno z ukrepi za odvračanje in zmanjšanje povpraševanja, ki spodbuja vse oblike spolnega izkoriščanja otrok, ter ukrepi za zmanjšanje tveganja, da otroci postanejo žrtve, in sicer na podlagi kampanj obveščanja in ozaveščanja, tudi za starše</w:t>
            </w:r>
            <w:r w:rsidRPr="00F435BC">
              <w:rPr>
                <w:b/>
                <w:i/>
              </w:rPr>
              <w:t>, prostovoljce,</w:t>
            </w:r>
            <w:r w:rsidRPr="00F435BC">
              <w:t xml:space="preserve"> oskrbovalce</w:t>
            </w:r>
            <w:r w:rsidRPr="00F435BC">
              <w:rPr>
                <w:b/>
                <w:i/>
              </w:rPr>
              <w:t>, učitelje, izobraževalce, strokovnjake za zaščito otrok, strokovnjake za socialno varstvo in rejništvo, trenerje, pravne strokovnjake, sodnike družinskih sodišč, policiste na terenu, zdravstvene delavce, voditelje verskih skupnosti in</w:t>
            </w:r>
            <w:r w:rsidRPr="00F435BC">
              <w:t xml:space="preserve"> družbo na splošno, ter </w:t>
            </w:r>
            <w:r w:rsidRPr="00F435BC">
              <w:rPr>
                <w:b/>
                <w:i/>
              </w:rPr>
              <w:t>raziskovalnimi</w:t>
            </w:r>
            <w:r w:rsidRPr="00F435BC">
              <w:t xml:space="preserve"> in </w:t>
            </w:r>
            <w:r w:rsidRPr="00F435BC">
              <w:rPr>
                <w:b/>
                <w:i/>
              </w:rPr>
              <w:t>izobraževalnimi programi, vključno s spolno vzgojo</w:t>
            </w:r>
            <w:r w:rsidRPr="00F435BC">
              <w:t xml:space="preserve">. Pri takih pobudah bi morale države članice sprejeti pristop, temelječ na pravicah </w:t>
            </w:r>
            <w:r w:rsidRPr="00F435BC">
              <w:lastRenderedPageBreak/>
              <w:t>otroka. Posebej pazljivo je treba zagotoviti, da so kampanje ozaveščanja, ki so namenjene otrokom, primerne in dovolj razumljive ter prilagojene posebnim potrebam otrok različnih starostnih skupin, vključno s predšolskimi otroki</w:t>
            </w:r>
            <w:r w:rsidRPr="00F435BC">
              <w:rPr>
                <w:b/>
                <w:i/>
              </w:rPr>
              <w:t xml:space="preserve"> in otroki, ki so še posebej ranljivi, vključno z otroki z duševnimi, intelektualnimi, senzoričnimi ali telesnimi motnjami, otroki v okviru migracij brez spremstva ali s spremstvom ali otroki, ki ne izpolnjujejo običajnih norm v zvezi s spolno usmerjenostjo, spolno identiteto in izrazom ali spolnimi značilnostmi</w:t>
            </w:r>
            <w:r w:rsidRPr="00F435BC">
              <w:t xml:space="preserve">. Preventivni ukrepi bi morali celostno pristopati k pojavu spolne zlorabe in spolnega izkoriščanja otrok, tako da obravnavajo njegovo spletno in </w:t>
            </w:r>
            <w:proofErr w:type="spellStart"/>
            <w:r w:rsidRPr="00F435BC">
              <w:t>nespletno</w:t>
            </w:r>
            <w:proofErr w:type="spellEnd"/>
            <w:r w:rsidRPr="00F435BC">
              <w:t xml:space="preserve"> razsežnost ter mobilizirajo vse zadevne zainteresirane strani. Zlasti ukrepi za spletno razsežnost bi morali vključevati razvoj veščin digitalne pismenosti, vključno s kritično interakcijo z digitalnim svetom, da se uporabnikom pomaga prepoznati poskuse spolne zlorabe otrok na spletu in se odzivati nanje, poiskati podporo in preprečiti njihovo izvedbo. Posebno pozornost bi bilo treba nameniti preprečevanju spolne zlorabe in spolnega izkoriščanja otrok, ki so v oskrbi zavoda in ne v družinski oskrbi. Kjer še niso vzpostavljene, je treba preučiti možnost vzpostavitve namenskih odprtih telefonskih številk ali številk za pomoč. </w:t>
            </w:r>
            <w:r w:rsidRPr="00F435BC">
              <w:rPr>
                <w:b/>
                <w:i/>
              </w:rPr>
              <w:t>Otroci bi morali imeti možnost, da prek teh kanalov pridobijo informacije in nasvete v zvezi s kaznivimi dejanji iz členov 3 do 8b.</w:t>
            </w:r>
          </w:p>
        </w:tc>
      </w:tr>
    </w:tbl>
    <w:p w14:paraId="6325266B" w14:textId="77777777" w:rsidR="00EB05DB" w:rsidRPr="00F435BC" w:rsidRDefault="00EB05DB" w:rsidP="00EB05DB">
      <w:pPr>
        <w:rPr>
          <w:szCs w:val="24"/>
        </w:rPr>
      </w:pPr>
    </w:p>
    <w:p w14:paraId="233FD461" w14:textId="0E16F34C" w:rsidR="00EB05DB" w:rsidRPr="00F435BC" w:rsidRDefault="008949C9" w:rsidP="00EB05DB">
      <w:pPr>
        <w:pStyle w:val="AMNumberTabs0"/>
      </w:pPr>
      <w:r w:rsidRPr="00F435BC">
        <w:t>Sprememba</w:t>
      </w:r>
      <w:r w:rsidR="00EB05DB" w:rsidRPr="00F435BC">
        <w:tab/>
      </w:r>
      <w:r w:rsidR="00EB05DB" w:rsidRPr="00F435BC">
        <w:tab/>
        <w:t>30</w:t>
      </w:r>
    </w:p>
    <w:p w14:paraId="62C34A3A" w14:textId="77777777" w:rsidR="00EB05DB" w:rsidRPr="00F435BC" w:rsidRDefault="00EB05DB" w:rsidP="00197264">
      <w:pPr>
        <w:pStyle w:val="NormalBold"/>
        <w:keepNext/>
        <w:spacing w:before="240"/>
      </w:pPr>
      <w:r w:rsidRPr="00F435BC">
        <w:t>Predlog direktive</w:t>
      </w:r>
    </w:p>
    <w:p w14:paraId="79038DBA" w14:textId="77777777" w:rsidR="00EB05DB" w:rsidRPr="00F435BC" w:rsidRDefault="00EB05DB" w:rsidP="00EB05DB">
      <w:pPr>
        <w:pStyle w:val="NormalBold"/>
      </w:pPr>
      <w:r w:rsidRPr="00F435BC">
        <w:t>Uvodna izjava 43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C3D40ED" w14:textId="77777777" w:rsidTr="00B44B60">
        <w:trPr>
          <w:jc w:val="center"/>
        </w:trPr>
        <w:tc>
          <w:tcPr>
            <w:tcW w:w="9752" w:type="dxa"/>
            <w:gridSpan w:val="2"/>
          </w:tcPr>
          <w:p w14:paraId="1860FFAD" w14:textId="77777777" w:rsidR="00EB05DB" w:rsidRPr="00F435BC" w:rsidRDefault="00EB05DB" w:rsidP="00B44B60">
            <w:pPr>
              <w:keepNext/>
            </w:pPr>
          </w:p>
        </w:tc>
      </w:tr>
      <w:tr w:rsidR="00EB05DB" w:rsidRPr="00F435BC" w14:paraId="77D75DBB" w14:textId="77777777" w:rsidTr="00B44B60">
        <w:trPr>
          <w:jc w:val="center"/>
        </w:trPr>
        <w:tc>
          <w:tcPr>
            <w:tcW w:w="4876" w:type="dxa"/>
            <w:hideMark/>
          </w:tcPr>
          <w:p w14:paraId="34F09CF7" w14:textId="77777777" w:rsidR="00EB05DB" w:rsidRPr="00F435BC" w:rsidRDefault="00EB05DB" w:rsidP="00B44B60">
            <w:pPr>
              <w:pStyle w:val="ColumnHeading"/>
              <w:keepNext/>
            </w:pPr>
            <w:r w:rsidRPr="00F435BC">
              <w:t>Besedilo, ki ga predlaga Komisija</w:t>
            </w:r>
          </w:p>
        </w:tc>
        <w:tc>
          <w:tcPr>
            <w:tcW w:w="4876" w:type="dxa"/>
            <w:hideMark/>
          </w:tcPr>
          <w:p w14:paraId="0DC2738B" w14:textId="568EEDAD" w:rsidR="00EB05DB" w:rsidRPr="00F435BC" w:rsidRDefault="008949C9" w:rsidP="00B44B60">
            <w:pPr>
              <w:pStyle w:val="ColumnHeading"/>
              <w:keepNext/>
            </w:pPr>
            <w:r w:rsidRPr="00F435BC">
              <w:t>Sprememba</w:t>
            </w:r>
          </w:p>
        </w:tc>
      </w:tr>
      <w:tr w:rsidR="00EB05DB" w:rsidRPr="00F435BC" w14:paraId="300BE648" w14:textId="77777777" w:rsidTr="00B44B60">
        <w:trPr>
          <w:jc w:val="center"/>
        </w:trPr>
        <w:tc>
          <w:tcPr>
            <w:tcW w:w="4876" w:type="dxa"/>
          </w:tcPr>
          <w:p w14:paraId="1C33BEA7" w14:textId="77777777" w:rsidR="00EB05DB" w:rsidRPr="00F435BC" w:rsidRDefault="00EB05DB" w:rsidP="00B44B60">
            <w:pPr>
              <w:pStyle w:val="Normal6"/>
            </w:pPr>
          </w:p>
        </w:tc>
        <w:tc>
          <w:tcPr>
            <w:tcW w:w="4876" w:type="dxa"/>
            <w:hideMark/>
          </w:tcPr>
          <w:p w14:paraId="0825DFEB" w14:textId="77777777" w:rsidR="00EB05DB" w:rsidRPr="00F435BC" w:rsidRDefault="00EB05DB" w:rsidP="00B44B60">
            <w:pPr>
              <w:pStyle w:val="Normal6"/>
              <w:rPr>
                <w:szCs w:val="24"/>
              </w:rPr>
            </w:pPr>
            <w:r w:rsidRPr="00F435BC">
              <w:rPr>
                <w:b/>
                <w:i/>
              </w:rPr>
              <w:t>(43a)</w:t>
            </w:r>
            <w:r w:rsidRPr="00F435BC">
              <w:rPr>
                <w:b/>
                <w:i/>
              </w:rPr>
              <w:tab/>
              <w:t xml:space="preserve">Države članice bi morale zagotoviti, da organi preprečevanja, odkrivanja in preiskovanja kaznivih dejanj brez nepotrebnega odlašanja </w:t>
            </w:r>
            <w:r w:rsidRPr="00F435BC">
              <w:rPr>
                <w:b/>
                <w:i/>
              </w:rPr>
              <w:lastRenderedPageBreak/>
              <w:t>preiščejo poskuse pridobivanja otrok za spolne namene in da se otroci, ki so žrtve takih poskusov pridobivanja, učinkovito napotijo na ustrezne podporne službe za pomoč in zaščito.</w:t>
            </w:r>
          </w:p>
        </w:tc>
      </w:tr>
    </w:tbl>
    <w:p w14:paraId="538E1C91" w14:textId="77777777" w:rsidR="00EB05DB" w:rsidRPr="00F435BC" w:rsidRDefault="00EB05DB" w:rsidP="00EB05DB">
      <w:pPr>
        <w:rPr>
          <w:szCs w:val="24"/>
        </w:rPr>
      </w:pPr>
    </w:p>
    <w:p w14:paraId="0DEABA4D" w14:textId="0BFF8481" w:rsidR="00EB05DB" w:rsidRPr="00F435BC" w:rsidRDefault="008949C9" w:rsidP="00EB05DB">
      <w:pPr>
        <w:pStyle w:val="AMNumberTabs0"/>
      </w:pPr>
      <w:r w:rsidRPr="00F435BC">
        <w:t>Sprememba</w:t>
      </w:r>
      <w:r w:rsidR="00EB05DB" w:rsidRPr="00F435BC">
        <w:tab/>
      </w:r>
      <w:r w:rsidR="00EB05DB" w:rsidRPr="00F435BC">
        <w:tab/>
        <w:t>31</w:t>
      </w:r>
    </w:p>
    <w:p w14:paraId="00F9C45D" w14:textId="77777777" w:rsidR="00EB05DB" w:rsidRPr="00F435BC" w:rsidRDefault="00EB05DB" w:rsidP="00197264">
      <w:pPr>
        <w:pStyle w:val="NormalBold"/>
        <w:keepNext/>
        <w:spacing w:before="240"/>
      </w:pPr>
      <w:r w:rsidRPr="00F435BC">
        <w:t>Predlog direktive</w:t>
      </w:r>
    </w:p>
    <w:p w14:paraId="08EED398" w14:textId="77777777" w:rsidR="00EB05DB" w:rsidRPr="00F435BC" w:rsidRDefault="00EB05DB" w:rsidP="00EB05DB">
      <w:pPr>
        <w:pStyle w:val="NormalBold"/>
      </w:pPr>
      <w:r w:rsidRPr="00F435BC">
        <w:t>Uvodna izjava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CCACE56" w14:textId="77777777" w:rsidTr="00B44B60">
        <w:trPr>
          <w:jc w:val="center"/>
        </w:trPr>
        <w:tc>
          <w:tcPr>
            <w:tcW w:w="9752" w:type="dxa"/>
            <w:gridSpan w:val="2"/>
          </w:tcPr>
          <w:p w14:paraId="4D381D59" w14:textId="77777777" w:rsidR="00EB05DB" w:rsidRPr="00F435BC" w:rsidRDefault="00EB05DB" w:rsidP="00B44B60">
            <w:pPr>
              <w:keepNext/>
            </w:pPr>
          </w:p>
        </w:tc>
      </w:tr>
      <w:tr w:rsidR="00EB05DB" w:rsidRPr="00F435BC" w14:paraId="02AA458B" w14:textId="77777777" w:rsidTr="00B44B60">
        <w:trPr>
          <w:jc w:val="center"/>
        </w:trPr>
        <w:tc>
          <w:tcPr>
            <w:tcW w:w="4876" w:type="dxa"/>
            <w:hideMark/>
          </w:tcPr>
          <w:p w14:paraId="0B5AAA16" w14:textId="77777777" w:rsidR="00EB05DB" w:rsidRPr="00F435BC" w:rsidRDefault="00EB05DB" w:rsidP="00B44B60">
            <w:pPr>
              <w:pStyle w:val="ColumnHeading"/>
              <w:keepNext/>
            </w:pPr>
            <w:r w:rsidRPr="00F435BC">
              <w:t>Besedilo, ki ga predlaga Komisija</w:t>
            </w:r>
          </w:p>
        </w:tc>
        <w:tc>
          <w:tcPr>
            <w:tcW w:w="4876" w:type="dxa"/>
            <w:hideMark/>
          </w:tcPr>
          <w:p w14:paraId="303BD6C0" w14:textId="4327A578" w:rsidR="00EB05DB" w:rsidRPr="00F435BC" w:rsidRDefault="008949C9" w:rsidP="00B44B60">
            <w:pPr>
              <w:pStyle w:val="ColumnHeading"/>
              <w:keepNext/>
            </w:pPr>
            <w:r w:rsidRPr="00F435BC">
              <w:t>Sprememba</w:t>
            </w:r>
          </w:p>
        </w:tc>
      </w:tr>
      <w:tr w:rsidR="00EB05DB" w:rsidRPr="00F435BC" w14:paraId="11638D78" w14:textId="77777777" w:rsidTr="00B44B60">
        <w:trPr>
          <w:jc w:val="center"/>
        </w:trPr>
        <w:tc>
          <w:tcPr>
            <w:tcW w:w="4876" w:type="dxa"/>
            <w:hideMark/>
          </w:tcPr>
          <w:p w14:paraId="593A850A" w14:textId="77777777" w:rsidR="00EB05DB" w:rsidRPr="00F435BC" w:rsidRDefault="00EB05DB" w:rsidP="00B44B60">
            <w:pPr>
              <w:pStyle w:val="Normal6"/>
            </w:pPr>
            <w:r w:rsidRPr="00F435BC">
              <w:rPr>
                <w:b/>
                <w:i/>
              </w:rPr>
              <w:t>(45)</w:t>
            </w:r>
            <w:r w:rsidRPr="00F435BC">
              <w:rPr>
                <w:b/>
                <w:i/>
              </w:rPr>
              <w:tab/>
              <w:t xml:space="preserve">Organizacije, ki delujejo v javnem interesu proti spolni zlorabi otrok, kot so članice mreže spletnih prijavnih točk združenja INHOPE, so že leta dejavne v več državah članicah ter sodelujejo z organi preprečevanja, odkrivanja in preiskovanja kaznivih dejanj, da bi olajšale postopek odstranjevanja in naznanjanja gradiva spolne zlorabe otrok na spletu. To delo preprečuje ponovno </w:t>
            </w:r>
            <w:proofErr w:type="spellStart"/>
            <w:r w:rsidRPr="00F435BC">
              <w:rPr>
                <w:b/>
                <w:i/>
              </w:rPr>
              <w:t>viktimizacijo</w:t>
            </w:r>
            <w:proofErr w:type="spellEnd"/>
            <w:r w:rsidRPr="00F435BC">
              <w:rPr>
                <w:b/>
                <w:i/>
              </w:rPr>
              <w:t xml:space="preserve"> z omejevanjem širjenja nezakonitega gradiva na spletu in lahko organom preprečevanja, odkrivanja in preiskovanja kaznivih dejanj zagotovi dokaze o storjenih kaznivih dejanjih. Vendar se pravni okvir, v katerem delujejo, med državami članicami precej razlikuje in je v številnih primerih pomanjkljiv, saj niso opredeljene naloge, ki jih te organizacije lahko zakonito opravljajo, prav tako pa jim niso zagotovljeni ustrezni pogoji. Države članice bi morale imeti možnost, da te organizacije odobrijo za opravljanje ustreznih nalog, zlasti za obdelavo gradiva spolne zlorabe otrok, pri čemer se ta obdelava ne bi smela šteti za protipravno. Take odobritve se spodbujajo, saj povečujejo pravno varnost ter sinergije med nacionalnimi organi in drugimi akterji, vključenimi v boj proti spolni zlorabi otrok, ter podpirajo pravice žrtev z odstranjevanjem gradiva spolne zlorabe otrok iz javnega digitalnega prostora.</w:t>
            </w:r>
          </w:p>
        </w:tc>
        <w:tc>
          <w:tcPr>
            <w:tcW w:w="4876" w:type="dxa"/>
            <w:hideMark/>
          </w:tcPr>
          <w:p w14:paraId="350EBC88" w14:textId="77777777" w:rsidR="00EB05DB" w:rsidRPr="00F435BC" w:rsidRDefault="00EB05DB" w:rsidP="00B44B60">
            <w:pPr>
              <w:pStyle w:val="Normal6"/>
              <w:rPr>
                <w:szCs w:val="24"/>
              </w:rPr>
            </w:pPr>
            <w:r w:rsidRPr="00F435BC">
              <w:rPr>
                <w:b/>
                <w:i/>
              </w:rPr>
              <w:t>črtano</w:t>
            </w:r>
          </w:p>
        </w:tc>
      </w:tr>
    </w:tbl>
    <w:p w14:paraId="3336E2D3" w14:textId="77777777" w:rsidR="00EB05DB" w:rsidRPr="00F435BC" w:rsidRDefault="00EB05DB" w:rsidP="00EB05DB">
      <w:pPr>
        <w:rPr>
          <w:szCs w:val="24"/>
        </w:rPr>
      </w:pPr>
    </w:p>
    <w:p w14:paraId="5BA89543" w14:textId="1FE98424" w:rsidR="00EB05DB" w:rsidRPr="00F435BC" w:rsidRDefault="008949C9" w:rsidP="00EB05DB">
      <w:pPr>
        <w:pStyle w:val="AMNumberTabs0"/>
      </w:pPr>
      <w:r w:rsidRPr="00F435BC">
        <w:lastRenderedPageBreak/>
        <w:t>Sprememba</w:t>
      </w:r>
      <w:r w:rsidR="00EB05DB" w:rsidRPr="00F435BC">
        <w:tab/>
      </w:r>
      <w:r w:rsidR="00EB05DB" w:rsidRPr="00F435BC">
        <w:tab/>
        <w:t>32</w:t>
      </w:r>
    </w:p>
    <w:p w14:paraId="6D7318A8" w14:textId="77777777" w:rsidR="00EB05DB" w:rsidRPr="00F435BC" w:rsidRDefault="00EB05DB" w:rsidP="00197264">
      <w:pPr>
        <w:pStyle w:val="NormalBold"/>
        <w:keepNext/>
        <w:spacing w:before="240"/>
      </w:pPr>
      <w:r w:rsidRPr="00F435BC">
        <w:t>Predlog direktive</w:t>
      </w:r>
    </w:p>
    <w:p w14:paraId="7385E5C1" w14:textId="77777777" w:rsidR="00EB05DB" w:rsidRPr="00F435BC" w:rsidRDefault="00EB05DB" w:rsidP="00EB05DB">
      <w:pPr>
        <w:pStyle w:val="NormalBold"/>
      </w:pPr>
      <w:r w:rsidRPr="00F435BC">
        <w:t>Uvodna izjava 50</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BE97A09" w14:textId="77777777" w:rsidTr="00B44B60">
        <w:trPr>
          <w:jc w:val="center"/>
        </w:trPr>
        <w:tc>
          <w:tcPr>
            <w:tcW w:w="9752" w:type="dxa"/>
            <w:gridSpan w:val="2"/>
          </w:tcPr>
          <w:p w14:paraId="72CC1FB6" w14:textId="77777777" w:rsidR="00EB05DB" w:rsidRPr="00F435BC" w:rsidRDefault="00EB05DB" w:rsidP="00B44B60">
            <w:pPr>
              <w:keepNext/>
            </w:pPr>
          </w:p>
        </w:tc>
      </w:tr>
      <w:tr w:rsidR="00EB05DB" w:rsidRPr="00F435BC" w14:paraId="29117ABB" w14:textId="77777777" w:rsidTr="00B44B60">
        <w:trPr>
          <w:jc w:val="center"/>
        </w:trPr>
        <w:tc>
          <w:tcPr>
            <w:tcW w:w="4876" w:type="dxa"/>
            <w:hideMark/>
          </w:tcPr>
          <w:p w14:paraId="66FB7AEB" w14:textId="77777777" w:rsidR="00EB05DB" w:rsidRPr="00F435BC" w:rsidRDefault="00EB05DB" w:rsidP="00B44B60">
            <w:pPr>
              <w:pStyle w:val="ColumnHeading"/>
              <w:keepNext/>
            </w:pPr>
            <w:r w:rsidRPr="00F435BC">
              <w:t>Besedilo, ki ga predlaga Komisija</w:t>
            </w:r>
          </w:p>
        </w:tc>
        <w:tc>
          <w:tcPr>
            <w:tcW w:w="4876" w:type="dxa"/>
            <w:hideMark/>
          </w:tcPr>
          <w:p w14:paraId="58A7666E" w14:textId="13111E3E" w:rsidR="00EB05DB" w:rsidRPr="00F435BC" w:rsidRDefault="008949C9" w:rsidP="00B44B60">
            <w:pPr>
              <w:pStyle w:val="ColumnHeading"/>
              <w:keepNext/>
            </w:pPr>
            <w:r w:rsidRPr="00F435BC">
              <w:t>Sprememba</w:t>
            </w:r>
          </w:p>
        </w:tc>
      </w:tr>
      <w:tr w:rsidR="00EB05DB" w:rsidRPr="00F435BC" w14:paraId="08AB34A7" w14:textId="77777777" w:rsidTr="00B44B60">
        <w:trPr>
          <w:jc w:val="center"/>
        </w:trPr>
        <w:tc>
          <w:tcPr>
            <w:tcW w:w="4876" w:type="dxa"/>
            <w:hideMark/>
          </w:tcPr>
          <w:p w14:paraId="1E9E1993" w14:textId="77777777" w:rsidR="00EB05DB" w:rsidRPr="00F435BC" w:rsidRDefault="00EB05DB" w:rsidP="00B44B60">
            <w:pPr>
              <w:pStyle w:val="Normal6"/>
            </w:pPr>
            <w:r w:rsidRPr="00F435BC">
              <w:t>(50)</w:t>
            </w:r>
            <w:r w:rsidRPr="00F435BC">
              <w:tab/>
              <w:t xml:space="preserve">Kadar je glede na nevarnost, ki jo predstavljajo storilci kaznivih dejanj, in morebitno tveganje ponovitve kaznivega dejanja primerno, bi bilo treba obsojenim storilcem kaznivih dejanj začasno ali trajno preprečiti izvajanje vsaj tistih poklicnih dejavnosti, ki vključujejo neposredne in redne stike z otroki, dejavnosti v organizacijah za otroke ali dejavnosti v organizacijah, ki delujejo v javnem interesu proti spolni zlorabi otrok. Kadar delodajalci zaposlujejo na delovna mesta, ki vključujejo neposredne in redne stike z otroki, bi morali zahtevati informacije o obstoječih dokončnih obsodbah za kazniva dejanja zoper spolno nedotakljivost otrok, vpisanih v kazensko evidenco, ali o obstoječih prepovedih opravljanja poklica. Za namene te direktive bi izraz „delodajalec“ moral pomeniti tudi osebe, ki vodijo prostovoljske organizacije na področju varstva oziroma nege otrok, kjer imajo zaposleni neposredne in redne stike z otroki, tudi v skupnostnih okoljih, kot so šole, bolnišnice, storitve socialnega varstva, športni klubi in verske skupnosti. Način, kako je taka informacija podana, na primer z dostopom prek zadevne osebe, in natančno vsebino takih informacij, pomen organiziranih prostovoljskih dejavnosti ter pojem neposrednih in rednih stikov z otroki bi bilo treba opredeliti v skladu z nacionalnim pravom. Vendar bi morale informacije, ki jih en pristojni organ posreduje drugemu, vsebovati vsaj vse ustrezne evidence, ki jih katera koli država članica hrani v svojih nacionalnih kazenskih evidencah, in vse ustrezne evidence, ki jih je mogoče preprosto pridobiti od tretjih držav, kot so informacije, ki jih je mogoče pridobiti od Združenega kraljestva prek kanala, vzpostavljenega v skladu z naslovom IX tretjega dela Sporazuma o trgovini in </w:t>
            </w:r>
            <w:r w:rsidRPr="00F435BC">
              <w:lastRenderedPageBreak/>
              <w:t>sodelovanju med Evropsko unijo in Evropsko skupnostjo za atomsko energijo na eni strani ter Združenim kraljestvom Velika Britanija in Severna Irska na drugi strani</w:t>
            </w:r>
            <w:r w:rsidRPr="00F435BC">
              <w:rPr>
                <w:vertAlign w:val="superscript"/>
              </w:rPr>
              <w:t>19</w:t>
            </w:r>
            <w:r w:rsidRPr="00F435BC">
              <w:t>.</w:t>
            </w:r>
          </w:p>
        </w:tc>
        <w:tc>
          <w:tcPr>
            <w:tcW w:w="4876" w:type="dxa"/>
            <w:hideMark/>
          </w:tcPr>
          <w:p w14:paraId="3247D460" w14:textId="77777777" w:rsidR="00EB05DB" w:rsidRPr="00F435BC" w:rsidRDefault="00EB05DB" w:rsidP="00B44B60">
            <w:pPr>
              <w:pStyle w:val="Normal6"/>
              <w:rPr>
                <w:szCs w:val="24"/>
              </w:rPr>
            </w:pPr>
            <w:r w:rsidRPr="00F435BC">
              <w:lastRenderedPageBreak/>
              <w:t>(50)</w:t>
            </w:r>
            <w:r w:rsidRPr="00F435BC">
              <w:tab/>
              <w:t xml:space="preserve">Kadar je glede na nevarnost, ki jo predstavljajo storilci kaznivih dejanj, in morebitno tveganje ponovitve kaznivega dejanja primerno, bi bilo treba obsojenim storilcem kaznivih dejanj začasno ali trajno preprečiti izvajanje vsaj tistih poklicnih </w:t>
            </w:r>
            <w:r w:rsidRPr="00F435BC">
              <w:rPr>
                <w:b/>
                <w:i/>
              </w:rPr>
              <w:t xml:space="preserve">in prostovoljskih </w:t>
            </w:r>
            <w:r w:rsidRPr="00F435BC">
              <w:t xml:space="preserve">dejavnosti, ki vključujejo neposredne in redne stike z otroki, dejavnosti v organizacijah za otroke ali dejavnosti v organizacijah, ki delujejo v javnem interesu proti spolni zlorabi otrok. Kadar delodajalci zaposlujejo na delovna mesta, ki vključujejo neposredne in redne stike z otroki, bi morali zahtevati informacije o obstoječih dokončnih obsodbah za kazniva dejanja zoper spolno nedotakljivost otrok, vpisanih v kazensko evidenco, ali o obstoječih prepovedih opravljanja poklica. Za namene te direktive bi izraz „delodajalec“ moral pomeniti tudi osebe, ki vodijo prostovoljske organizacije na področju varstva oziroma nege otrok, kjer imajo zaposleni neposredne in redne stike z otroki, tudi v skupnostnih okoljih, kot so šole, bolnišnice, storitve socialnega varstva, športni klubi in verske skupnosti. Način, kako je taka informacija podana, na primer z dostopom prek zadevne osebe, in natančno vsebino takih informacij, pomen organiziranih prostovoljskih dejavnosti ter pojem neposrednih in rednih stikov z otroki bi bilo treba opredeliti v skladu z nacionalnim pravom. Vendar bi morale informacije, ki jih en pristojni organ posreduje drugemu, vsebovati vsaj vse ustrezne evidence, ki jih katera koli država članica hrani v svojih nacionalnih kazenskih evidencah, in vse ustrezne evidence, ki jih je mogoče preprosto pridobiti od tretjih držav, kot so informacije, ki jih je mogoče pridobiti od Združenega kraljestva prek kanala, vzpostavljenega v skladu z naslovom IX tretjega dela Sporazuma o trgovini in </w:t>
            </w:r>
            <w:r w:rsidRPr="00F435BC">
              <w:lastRenderedPageBreak/>
              <w:t>sodelovanju med Evropsko unijo in Evropsko skupnostjo za atomsko energijo na eni strani ter Združenim kraljestvom Velika Britanija in Severna Irska na drugi strani</w:t>
            </w:r>
            <w:r w:rsidRPr="00F435BC">
              <w:rPr>
                <w:vertAlign w:val="superscript"/>
              </w:rPr>
              <w:t>19</w:t>
            </w:r>
            <w:r w:rsidRPr="00F435BC">
              <w:t>.</w:t>
            </w:r>
          </w:p>
        </w:tc>
      </w:tr>
      <w:tr w:rsidR="00EB05DB" w:rsidRPr="00F435BC" w14:paraId="23EB0688" w14:textId="77777777" w:rsidTr="00B44B60">
        <w:trPr>
          <w:jc w:val="center"/>
        </w:trPr>
        <w:tc>
          <w:tcPr>
            <w:tcW w:w="4876" w:type="dxa"/>
            <w:hideMark/>
          </w:tcPr>
          <w:p w14:paraId="2B0FB2FA" w14:textId="77777777" w:rsidR="00EB05DB" w:rsidRPr="00F435BC" w:rsidRDefault="00EB05DB" w:rsidP="00B44B60">
            <w:pPr>
              <w:pStyle w:val="Normal6"/>
            </w:pPr>
            <w:r w:rsidRPr="00F435BC">
              <w:lastRenderedPageBreak/>
              <w:t>__________________</w:t>
            </w:r>
          </w:p>
        </w:tc>
        <w:tc>
          <w:tcPr>
            <w:tcW w:w="4876" w:type="dxa"/>
            <w:hideMark/>
          </w:tcPr>
          <w:p w14:paraId="1451DF2A" w14:textId="77777777" w:rsidR="00EB05DB" w:rsidRPr="00F435BC" w:rsidRDefault="00EB05DB" w:rsidP="00B44B60">
            <w:pPr>
              <w:pStyle w:val="Normal6"/>
              <w:rPr>
                <w:szCs w:val="24"/>
              </w:rPr>
            </w:pPr>
            <w:r w:rsidRPr="00F435BC">
              <w:t>__________________</w:t>
            </w:r>
          </w:p>
        </w:tc>
      </w:tr>
      <w:tr w:rsidR="00EB05DB" w:rsidRPr="00F435BC" w14:paraId="34273140" w14:textId="77777777" w:rsidTr="00B44B60">
        <w:trPr>
          <w:jc w:val="center"/>
        </w:trPr>
        <w:tc>
          <w:tcPr>
            <w:tcW w:w="4876" w:type="dxa"/>
            <w:hideMark/>
          </w:tcPr>
          <w:p w14:paraId="0A6652B2" w14:textId="77777777" w:rsidR="00EB05DB" w:rsidRPr="00F435BC" w:rsidRDefault="00EB05DB" w:rsidP="00B44B60">
            <w:pPr>
              <w:pStyle w:val="Normal6"/>
            </w:pPr>
            <w:r w:rsidRPr="00F435BC">
              <w:rPr>
                <w:vertAlign w:val="superscript"/>
              </w:rPr>
              <w:t>19</w:t>
            </w:r>
            <w:r w:rsidRPr="00F435BC">
              <w:t xml:space="preserve"> UL L 149, 30.4.2021, str. 10, ELI: http://data.europa.eu/eli/agree_internation/2021/689(1)/ojhttp://data.europa.eu/eli/agree_internation/2021/689(1)/oj.</w:t>
            </w:r>
          </w:p>
        </w:tc>
        <w:tc>
          <w:tcPr>
            <w:tcW w:w="4876" w:type="dxa"/>
            <w:hideMark/>
          </w:tcPr>
          <w:p w14:paraId="127F2E7D" w14:textId="77777777" w:rsidR="00EB05DB" w:rsidRPr="00F435BC" w:rsidRDefault="00EB05DB" w:rsidP="00B44B60">
            <w:pPr>
              <w:pStyle w:val="Normal6"/>
              <w:rPr>
                <w:szCs w:val="24"/>
              </w:rPr>
            </w:pPr>
            <w:r w:rsidRPr="00F435BC">
              <w:rPr>
                <w:vertAlign w:val="superscript"/>
              </w:rPr>
              <w:t>19</w:t>
            </w:r>
            <w:r w:rsidRPr="00F435BC">
              <w:t xml:space="preserve"> UL L 149, 30.4.2021, str. 10, ELI: http://data.europa.eu/eli/agree_internation/2021/689(1)/ojhttp://data.europa.eu/eli/agree_internation/2021/689(1)/oj.</w:t>
            </w:r>
          </w:p>
        </w:tc>
      </w:tr>
    </w:tbl>
    <w:p w14:paraId="5E9934CC" w14:textId="77777777" w:rsidR="00EB05DB" w:rsidRPr="00F435BC" w:rsidRDefault="00EB05DB" w:rsidP="00EB05DB">
      <w:pPr>
        <w:rPr>
          <w:szCs w:val="24"/>
        </w:rPr>
      </w:pPr>
    </w:p>
    <w:p w14:paraId="368B5A11" w14:textId="32912E78" w:rsidR="00EB05DB" w:rsidRPr="00F435BC" w:rsidRDefault="008949C9" w:rsidP="00EB05DB">
      <w:pPr>
        <w:pStyle w:val="AMNumberTabs0"/>
      </w:pPr>
      <w:r w:rsidRPr="00F435BC">
        <w:t>Sprememba</w:t>
      </w:r>
      <w:r w:rsidR="00EB05DB" w:rsidRPr="00F435BC">
        <w:tab/>
      </w:r>
      <w:r w:rsidR="00EB05DB" w:rsidRPr="00F435BC">
        <w:tab/>
        <w:t>33</w:t>
      </w:r>
    </w:p>
    <w:p w14:paraId="1B0AFD7E" w14:textId="77777777" w:rsidR="00EB05DB" w:rsidRPr="00F435BC" w:rsidRDefault="00EB05DB" w:rsidP="00197264">
      <w:pPr>
        <w:pStyle w:val="NormalBold"/>
        <w:keepNext/>
        <w:spacing w:before="240"/>
      </w:pPr>
      <w:r w:rsidRPr="00F435BC">
        <w:t>Predlog direktive</w:t>
      </w:r>
    </w:p>
    <w:p w14:paraId="0FAB90E9" w14:textId="77777777" w:rsidR="00EB05DB" w:rsidRPr="00F435BC" w:rsidRDefault="00EB05DB" w:rsidP="00EB05DB">
      <w:pPr>
        <w:pStyle w:val="NormalBold"/>
      </w:pPr>
      <w:r w:rsidRPr="00F435BC">
        <w:t>Uvodna izjava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3ECEBE5" w14:textId="77777777" w:rsidTr="00B44B60">
        <w:trPr>
          <w:jc w:val="center"/>
        </w:trPr>
        <w:tc>
          <w:tcPr>
            <w:tcW w:w="9752" w:type="dxa"/>
            <w:gridSpan w:val="2"/>
          </w:tcPr>
          <w:p w14:paraId="43E2EEB8" w14:textId="77777777" w:rsidR="00EB05DB" w:rsidRPr="00F435BC" w:rsidRDefault="00EB05DB" w:rsidP="00B44B60">
            <w:pPr>
              <w:keepNext/>
            </w:pPr>
          </w:p>
        </w:tc>
      </w:tr>
      <w:tr w:rsidR="00EB05DB" w:rsidRPr="00F435BC" w14:paraId="4AD0C9D4" w14:textId="77777777" w:rsidTr="00B44B60">
        <w:trPr>
          <w:jc w:val="center"/>
        </w:trPr>
        <w:tc>
          <w:tcPr>
            <w:tcW w:w="4876" w:type="dxa"/>
            <w:hideMark/>
          </w:tcPr>
          <w:p w14:paraId="6322B556" w14:textId="77777777" w:rsidR="00EB05DB" w:rsidRPr="00F435BC" w:rsidRDefault="00EB05DB" w:rsidP="00B44B60">
            <w:pPr>
              <w:pStyle w:val="ColumnHeading"/>
              <w:keepNext/>
            </w:pPr>
            <w:r w:rsidRPr="00F435BC">
              <w:t>Besedilo, ki ga predlaga Komisija</w:t>
            </w:r>
          </w:p>
        </w:tc>
        <w:tc>
          <w:tcPr>
            <w:tcW w:w="4876" w:type="dxa"/>
            <w:hideMark/>
          </w:tcPr>
          <w:p w14:paraId="45939BE7" w14:textId="39D161D0" w:rsidR="00EB05DB" w:rsidRPr="00F435BC" w:rsidRDefault="008949C9" w:rsidP="00B44B60">
            <w:pPr>
              <w:pStyle w:val="ColumnHeading"/>
              <w:keepNext/>
            </w:pPr>
            <w:r w:rsidRPr="00F435BC">
              <w:t>Sprememba</w:t>
            </w:r>
          </w:p>
        </w:tc>
      </w:tr>
      <w:tr w:rsidR="00EB05DB" w:rsidRPr="00F435BC" w14:paraId="58A785B4" w14:textId="77777777" w:rsidTr="00B44B60">
        <w:trPr>
          <w:jc w:val="center"/>
        </w:trPr>
        <w:tc>
          <w:tcPr>
            <w:tcW w:w="4876" w:type="dxa"/>
            <w:hideMark/>
          </w:tcPr>
          <w:p w14:paraId="46DBACD9" w14:textId="77777777" w:rsidR="00EB05DB" w:rsidRPr="00F435BC" w:rsidRDefault="00EB05DB" w:rsidP="00B44B60">
            <w:pPr>
              <w:pStyle w:val="Normal6"/>
            </w:pPr>
            <w:r w:rsidRPr="00F435BC">
              <w:t>(52)</w:t>
            </w:r>
            <w:r w:rsidRPr="00F435BC">
              <w:tab/>
              <w:t>Kar zadeva informacije, ki niso ali še niso na voljo v sistemu ECRIS, na primer informacije o storilcih kaznivih dejanj, ki so državljani tretjih držav, dokler se Uredba (EU) 2019/816 Evropskega parlamenta in Sveta</w:t>
            </w:r>
            <w:r w:rsidRPr="00F435BC">
              <w:rPr>
                <w:vertAlign w:val="superscript"/>
              </w:rPr>
              <w:t>20</w:t>
            </w:r>
            <w:r w:rsidRPr="00F435BC">
              <w:t xml:space="preserve"> ne začne izvajati v celoti, bi morale države članice uporabljati druge kanale za zagotovitev vseh ustreznih informacij delodajalcem, ki zaposlujejo na delovno mesto, ki vključuje neposredne in redne stike z otroki. Namen direktive ni usklajevanje pravil glede privolitve zadevne osebe ob izmenjavi informacij iz kazenskih evidenc, torej ali je treba privolitev te osebe zahtevati ali ne. Ne glede na to, ali se v skladu s pravili iz nacionalne zakonodaje privolitev mora zahtevati ali ne, ta direktiva ne nalaga obveznosti sprememb s tem povezane nacionalne zakonodaje in nacionalnih postopkov.</w:t>
            </w:r>
          </w:p>
        </w:tc>
        <w:tc>
          <w:tcPr>
            <w:tcW w:w="4876" w:type="dxa"/>
            <w:hideMark/>
          </w:tcPr>
          <w:p w14:paraId="7482CAB5" w14:textId="77777777" w:rsidR="00EB05DB" w:rsidRPr="00F435BC" w:rsidRDefault="00EB05DB" w:rsidP="00B44B60">
            <w:pPr>
              <w:pStyle w:val="Normal6"/>
              <w:rPr>
                <w:szCs w:val="24"/>
              </w:rPr>
            </w:pPr>
            <w:r w:rsidRPr="00F435BC">
              <w:t>(52)</w:t>
            </w:r>
            <w:r w:rsidRPr="00F435BC">
              <w:tab/>
              <w:t xml:space="preserve">Kar zadeva informacije, ki niso ali še niso na voljo v </w:t>
            </w:r>
            <w:r w:rsidRPr="00F435BC">
              <w:rPr>
                <w:b/>
                <w:i/>
              </w:rPr>
              <w:t xml:space="preserve">evropskem informacijskem </w:t>
            </w:r>
            <w:r w:rsidRPr="00F435BC">
              <w:t xml:space="preserve">sistemu </w:t>
            </w:r>
            <w:r w:rsidRPr="00F435BC">
              <w:rPr>
                <w:b/>
                <w:i/>
              </w:rPr>
              <w:t>kazenskih evidenc (</w:t>
            </w:r>
            <w:r w:rsidRPr="00F435BC">
              <w:t>ECRIS</w:t>
            </w:r>
            <w:r w:rsidRPr="00F435BC">
              <w:rPr>
                <w:b/>
                <w:i/>
              </w:rPr>
              <w:t>)</w:t>
            </w:r>
            <w:r w:rsidRPr="00F435BC">
              <w:t>, na primer informacije o storilcih kaznivih dejanj, ki so državljani tretjih držav, dokler se Uredba (EU) 2019/816 Evropskega parlamenta in Sveta</w:t>
            </w:r>
            <w:r w:rsidRPr="00F435BC">
              <w:rPr>
                <w:vertAlign w:val="superscript"/>
              </w:rPr>
              <w:t>20</w:t>
            </w:r>
            <w:r w:rsidRPr="00F435BC">
              <w:t xml:space="preserve"> ne začne izvajati v celoti, bi morale države članice uporabljati druge kanale za zagotovitev vseh ustreznih informacij delodajalcem, ki zaposlujejo na delovno mesto, ki vključuje neposredne in redne stike z otroki. Namen direktive ni usklajevanje pravil glede privolitve zadevne osebe ob izmenjavi informacij iz kazenskih evidenc, torej ali je treba privolitev te osebe zahtevati ali ne. Ne glede na to, ali se v skladu s pravili iz nacionalne zakonodaje privolitev mora zahtevati ali ne, ta direktiva ne nalaga obveznosti sprememb s tem povezane nacionalne zakonodaje in nacionalnih postopkov.</w:t>
            </w:r>
          </w:p>
        </w:tc>
      </w:tr>
      <w:tr w:rsidR="00EB05DB" w:rsidRPr="00F435BC" w14:paraId="1B17416B" w14:textId="77777777" w:rsidTr="00B44B60">
        <w:trPr>
          <w:jc w:val="center"/>
        </w:trPr>
        <w:tc>
          <w:tcPr>
            <w:tcW w:w="4876" w:type="dxa"/>
            <w:hideMark/>
          </w:tcPr>
          <w:p w14:paraId="2DC11F49" w14:textId="77777777" w:rsidR="00EB05DB" w:rsidRPr="00F435BC" w:rsidRDefault="00EB05DB" w:rsidP="00B44B60">
            <w:pPr>
              <w:pStyle w:val="Normal6"/>
            </w:pPr>
            <w:r w:rsidRPr="00F435BC">
              <w:t>__________________</w:t>
            </w:r>
          </w:p>
        </w:tc>
        <w:tc>
          <w:tcPr>
            <w:tcW w:w="4876" w:type="dxa"/>
            <w:hideMark/>
          </w:tcPr>
          <w:p w14:paraId="64DA05A4" w14:textId="77777777" w:rsidR="00EB05DB" w:rsidRPr="00F435BC" w:rsidRDefault="00EB05DB" w:rsidP="00B44B60">
            <w:pPr>
              <w:pStyle w:val="Normal6"/>
              <w:rPr>
                <w:szCs w:val="24"/>
              </w:rPr>
            </w:pPr>
            <w:r w:rsidRPr="00F435BC">
              <w:t>__________________</w:t>
            </w:r>
          </w:p>
        </w:tc>
      </w:tr>
      <w:tr w:rsidR="00EB05DB" w:rsidRPr="00F435BC" w14:paraId="008293CE" w14:textId="77777777" w:rsidTr="00B44B60">
        <w:trPr>
          <w:jc w:val="center"/>
        </w:trPr>
        <w:tc>
          <w:tcPr>
            <w:tcW w:w="4876" w:type="dxa"/>
            <w:hideMark/>
          </w:tcPr>
          <w:p w14:paraId="66355B5E" w14:textId="77777777" w:rsidR="00EB05DB" w:rsidRPr="00F435BC" w:rsidRDefault="00EB05DB" w:rsidP="00B44B60">
            <w:pPr>
              <w:pStyle w:val="Normal6"/>
            </w:pPr>
            <w:r w:rsidRPr="00F435BC">
              <w:rPr>
                <w:vertAlign w:val="superscript"/>
              </w:rPr>
              <w:t>20</w:t>
            </w:r>
            <w:r w:rsidRPr="00F435BC">
              <w:t xml:space="preserve"> Uredba (EU) 2019/816 Evropskega parlamenta in Sveta z dne 17. aprila 2019 o vzpostavitvi centraliziranega sistema za določitev držav članic, ki imajo informacije o obsodbah državljanov tretjih držav in oseb brez državljanstva (sistem </w:t>
            </w:r>
            <w:r w:rsidRPr="00F435BC">
              <w:lastRenderedPageBreak/>
              <w:t>ECRIS-TCN), z namenom dopolnitve evropskega informacijskega sistema kazenskih evidenc ter o spremembi Uredbe (EU) 2018/1726 (UL L 135, 22.5.2019, str. 1, ELI: http://data.europa.eu/eli/reg/2019/816/oj). http://data.europa.eu/eli/reg/2019/816/oj.</w:t>
            </w:r>
          </w:p>
        </w:tc>
        <w:tc>
          <w:tcPr>
            <w:tcW w:w="4876" w:type="dxa"/>
            <w:hideMark/>
          </w:tcPr>
          <w:p w14:paraId="27FF1984" w14:textId="77777777" w:rsidR="00EB05DB" w:rsidRPr="00F435BC" w:rsidRDefault="00EB05DB" w:rsidP="00B44B60">
            <w:pPr>
              <w:pStyle w:val="Normal6"/>
              <w:rPr>
                <w:szCs w:val="24"/>
              </w:rPr>
            </w:pPr>
            <w:r w:rsidRPr="00F435BC">
              <w:rPr>
                <w:vertAlign w:val="superscript"/>
              </w:rPr>
              <w:lastRenderedPageBreak/>
              <w:t>20</w:t>
            </w:r>
            <w:r w:rsidRPr="00F435BC">
              <w:t xml:space="preserve"> Uredba (EU) 2019/816 Evropskega parlamenta in Sveta z dne 17. aprila 2019 o vzpostavitvi centraliziranega sistema za določitev držav članic, ki imajo informacije o obsodbah državljanov tretjih držav in oseb brez državljanstva (sistem </w:t>
            </w:r>
            <w:r w:rsidRPr="00F435BC">
              <w:lastRenderedPageBreak/>
              <w:t>ECRIS-TCN), z namenom dopolnitve evropskega informacijskega sistema kazenskih evidenc ter o spremembi Uredbe (EU) 2018/1726 (UL L 135, 22.5.2019, str. 1, ELI: http://data.europa.eu/eli/reg/2019/816/oj). http://data.europa.eu/eli/reg/2019/816/oj.</w:t>
            </w:r>
          </w:p>
        </w:tc>
      </w:tr>
    </w:tbl>
    <w:p w14:paraId="2C6CF7D1" w14:textId="77777777" w:rsidR="00EB05DB" w:rsidRPr="00F435BC" w:rsidRDefault="00EB05DB" w:rsidP="00EB05DB">
      <w:pPr>
        <w:pStyle w:val="Olang"/>
        <w:jc w:val="left"/>
      </w:pPr>
    </w:p>
    <w:p w14:paraId="518EAD06" w14:textId="5B22435E" w:rsidR="00B44B60" w:rsidRPr="00F435BC" w:rsidRDefault="008949C9" w:rsidP="00EB05DB">
      <w:pPr>
        <w:pStyle w:val="NormalBold"/>
        <w:keepNext/>
      </w:pPr>
      <w:r w:rsidRPr="00F435BC">
        <w:t>Sprememba</w:t>
      </w:r>
      <w:r w:rsidR="00EB05DB" w:rsidRPr="00F435BC">
        <w:tab/>
        <w:t>34</w:t>
      </w:r>
    </w:p>
    <w:p w14:paraId="6B6BC652" w14:textId="08662463" w:rsidR="00EB05DB" w:rsidRPr="00F435BC" w:rsidRDefault="00EB05DB" w:rsidP="00197264">
      <w:pPr>
        <w:pStyle w:val="NormalBold"/>
        <w:keepNext/>
        <w:spacing w:before="240"/>
      </w:pPr>
      <w:r w:rsidRPr="00F435BC">
        <w:t>Predlog direktive</w:t>
      </w:r>
    </w:p>
    <w:p w14:paraId="20A42260" w14:textId="77777777" w:rsidR="00EB05DB" w:rsidRPr="00F435BC" w:rsidRDefault="00EB05DB" w:rsidP="00EB05DB">
      <w:pPr>
        <w:pStyle w:val="NormalBold"/>
      </w:pPr>
      <w:r w:rsidRPr="00F435BC">
        <w:t>Člen 1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A4703A8" w14:textId="77777777" w:rsidTr="00B44B60">
        <w:trPr>
          <w:jc w:val="center"/>
        </w:trPr>
        <w:tc>
          <w:tcPr>
            <w:tcW w:w="9752" w:type="dxa"/>
            <w:gridSpan w:val="2"/>
          </w:tcPr>
          <w:p w14:paraId="53C7925E" w14:textId="77777777" w:rsidR="00EB05DB" w:rsidRPr="00F435BC" w:rsidRDefault="00EB05DB" w:rsidP="00B44B60">
            <w:pPr>
              <w:keepNext/>
            </w:pPr>
          </w:p>
        </w:tc>
      </w:tr>
      <w:tr w:rsidR="00EB05DB" w:rsidRPr="00F435BC" w14:paraId="2DD92FB3" w14:textId="77777777" w:rsidTr="00B44B60">
        <w:trPr>
          <w:jc w:val="center"/>
        </w:trPr>
        <w:tc>
          <w:tcPr>
            <w:tcW w:w="4876" w:type="dxa"/>
            <w:hideMark/>
          </w:tcPr>
          <w:p w14:paraId="0163FFE7" w14:textId="77777777" w:rsidR="00EB05DB" w:rsidRPr="00F435BC" w:rsidRDefault="00EB05DB" w:rsidP="00B44B60">
            <w:pPr>
              <w:pStyle w:val="ColumnHeading"/>
              <w:keepNext/>
            </w:pPr>
            <w:r w:rsidRPr="00F435BC">
              <w:t>Besedilo, ki ga predlaga Komisija</w:t>
            </w:r>
          </w:p>
        </w:tc>
        <w:tc>
          <w:tcPr>
            <w:tcW w:w="4876" w:type="dxa"/>
            <w:hideMark/>
          </w:tcPr>
          <w:p w14:paraId="745CF969" w14:textId="4909F2A2" w:rsidR="00EB05DB" w:rsidRPr="00F435BC" w:rsidRDefault="008949C9" w:rsidP="00B44B60">
            <w:pPr>
              <w:pStyle w:val="ColumnHeading"/>
              <w:keepNext/>
            </w:pPr>
            <w:r w:rsidRPr="00F435BC">
              <w:t>Sprememba</w:t>
            </w:r>
          </w:p>
        </w:tc>
      </w:tr>
      <w:tr w:rsidR="00EB05DB" w:rsidRPr="00F435BC" w14:paraId="3E66F2EF" w14:textId="77777777" w:rsidTr="00B44B60">
        <w:trPr>
          <w:jc w:val="center"/>
        </w:trPr>
        <w:tc>
          <w:tcPr>
            <w:tcW w:w="4876" w:type="dxa"/>
            <w:hideMark/>
          </w:tcPr>
          <w:p w14:paraId="0007C378" w14:textId="77777777" w:rsidR="00EB05DB" w:rsidRPr="00F435BC" w:rsidRDefault="00EB05DB" w:rsidP="00B44B60">
            <w:pPr>
              <w:pStyle w:val="Normal6"/>
            </w:pPr>
            <w:r w:rsidRPr="00F435BC">
              <w:t>Ta direktiva določa minimalna pravila glede opredelitve kaznivih dejanj in sankcij na področju spolne zlorabe in spolnega izkoriščanja otrok, gradiva spolne zlorabe otrok in pridobivanja otrok za spolne namene. Prav tako uvaja določbe za okrepitev preprečevanja tovrstnih kaznivih dejanj in zaščite žrtev teh dejanj.</w:t>
            </w:r>
          </w:p>
        </w:tc>
        <w:tc>
          <w:tcPr>
            <w:tcW w:w="4876" w:type="dxa"/>
            <w:hideMark/>
          </w:tcPr>
          <w:p w14:paraId="44E2731D" w14:textId="77777777" w:rsidR="00EB05DB" w:rsidRPr="00F435BC" w:rsidRDefault="00EB05DB" w:rsidP="00B44B60">
            <w:pPr>
              <w:pStyle w:val="Normal6"/>
              <w:rPr>
                <w:szCs w:val="24"/>
              </w:rPr>
            </w:pPr>
            <w:r w:rsidRPr="00F435BC">
              <w:t>Ta direktiva določa minimalna pravila glede opredelitve kaznivih dejanj in sankcij na področju spolne zlorabe in spolnega izkoriščanja otrok, gradiva spolne zlorabe otrok in pridobivanja otrok za spolne namene</w:t>
            </w:r>
            <w:r w:rsidRPr="00F435BC">
              <w:rPr>
                <w:b/>
                <w:i/>
              </w:rPr>
              <w:t>, tudi če se storijo s sredstvi informacijske in komunikacijske tehnologije</w:t>
            </w:r>
            <w:r w:rsidRPr="00F435BC">
              <w:t>. Prav tako uvaja določbe za okrepitev preprečevanja tovrstnih kaznivih dejanj in zaščite žrtev teh dejanj.</w:t>
            </w:r>
          </w:p>
        </w:tc>
      </w:tr>
    </w:tbl>
    <w:p w14:paraId="0E82824F" w14:textId="77777777" w:rsidR="00EB05DB" w:rsidRPr="00F435BC" w:rsidRDefault="00EB05DB" w:rsidP="00EB05DB">
      <w:pPr>
        <w:rPr>
          <w:szCs w:val="24"/>
        </w:rPr>
      </w:pPr>
    </w:p>
    <w:p w14:paraId="5B7B366C" w14:textId="3BC85859" w:rsidR="00B44B60" w:rsidRPr="00F435BC" w:rsidRDefault="008949C9" w:rsidP="00197264">
      <w:pPr>
        <w:pStyle w:val="NormalBold"/>
        <w:keepNext/>
        <w:spacing w:before="240"/>
      </w:pPr>
      <w:r w:rsidRPr="00F435BC">
        <w:t>Sprememba</w:t>
      </w:r>
      <w:r w:rsidR="00EB05DB" w:rsidRPr="00F435BC">
        <w:tab/>
        <w:t>35</w:t>
      </w:r>
    </w:p>
    <w:p w14:paraId="3FCDCF1D" w14:textId="5B3D588E" w:rsidR="00EB05DB" w:rsidRPr="00F435BC" w:rsidRDefault="00EB05DB" w:rsidP="00197264">
      <w:pPr>
        <w:pStyle w:val="NormalBold"/>
        <w:keepNext/>
        <w:spacing w:before="240"/>
      </w:pPr>
      <w:r w:rsidRPr="00F435BC">
        <w:t>Predlog direktive</w:t>
      </w:r>
    </w:p>
    <w:p w14:paraId="558F7123" w14:textId="77777777" w:rsidR="00EB05DB" w:rsidRPr="00F435BC" w:rsidRDefault="00EB05DB" w:rsidP="00EB05DB">
      <w:pPr>
        <w:pStyle w:val="NormalBold"/>
      </w:pPr>
      <w:r w:rsidRPr="00F435BC">
        <w:t>Člen 2 – odstavek 1 – točka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511F616" w14:textId="77777777" w:rsidTr="00B44B60">
        <w:trPr>
          <w:jc w:val="center"/>
        </w:trPr>
        <w:tc>
          <w:tcPr>
            <w:tcW w:w="9752" w:type="dxa"/>
            <w:gridSpan w:val="2"/>
          </w:tcPr>
          <w:p w14:paraId="7AF4313D" w14:textId="77777777" w:rsidR="00EB05DB" w:rsidRPr="00F435BC" w:rsidRDefault="00EB05DB" w:rsidP="00B44B60">
            <w:pPr>
              <w:keepNext/>
            </w:pPr>
          </w:p>
        </w:tc>
      </w:tr>
      <w:tr w:rsidR="00EB05DB" w:rsidRPr="00F435BC" w14:paraId="6C132AF8" w14:textId="77777777" w:rsidTr="00B44B60">
        <w:trPr>
          <w:jc w:val="center"/>
        </w:trPr>
        <w:tc>
          <w:tcPr>
            <w:tcW w:w="4876" w:type="dxa"/>
            <w:hideMark/>
          </w:tcPr>
          <w:p w14:paraId="1D1A6676" w14:textId="77777777" w:rsidR="00EB05DB" w:rsidRPr="00F435BC" w:rsidRDefault="00EB05DB" w:rsidP="00B44B60">
            <w:pPr>
              <w:pStyle w:val="ColumnHeading"/>
              <w:keepNext/>
            </w:pPr>
            <w:r w:rsidRPr="00F435BC">
              <w:t>Besedilo, ki ga predlaga Komisija</w:t>
            </w:r>
          </w:p>
        </w:tc>
        <w:tc>
          <w:tcPr>
            <w:tcW w:w="4876" w:type="dxa"/>
            <w:hideMark/>
          </w:tcPr>
          <w:p w14:paraId="18D986C0" w14:textId="58522DC6" w:rsidR="00EB05DB" w:rsidRPr="00F435BC" w:rsidRDefault="008949C9" w:rsidP="00B44B60">
            <w:pPr>
              <w:pStyle w:val="ColumnHeading"/>
              <w:keepNext/>
            </w:pPr>
            <w:r w:rsidRPr="00F435BC">
              <w:t>Sprememba</w:t>
            </w:r>
          </w:p>
        </w:tc>
      </w:tr>
      <w:tr w:rsidR="00EB05DB" w:rsidRPr="00F435BC" w14:paraId="1AE7F9E0" w14:textId="77777777" w:rsidTr="00B44B60">
        <w:trPr>
          <w:jc w:val="center"/>
        </w:trPr>
        <w:tc>
          <w:tcPr>
            <w:tcW w:w="4876" w:type="dxa"/>
          </w:tcPr>
          <w:p w14:paraId="36646747" w14:textId="77777777" w:rsidR="00EB05DB" w:rsidRPr="00F435BC" w:rsidRDefault="00EB05DB" w:rsidP="00B44B60">
            <w:pPr>
              <w:pStyle w:val="Normal6"/>
            </w:pPr>
          </w:p>
        </w:tc>
        <w:tc>
          <w:tcPr>
            <w:tcW w:w="4876" w:type="dxa"/>
            <w:hideMark/>
          </w:tcPr>
          <w:p w14:paraId="44DAD9F2" w14:textId="77777777" w:rsidR="00EB05DB" w:rsidRPr="00F435BC" w:rsidRDefault="00EB05DB" w:rsidP="00B44B60">
            <w:pPr>
              <w:pStyle w:val="Normal6"/>
              <w:rPr>
                <w:szCs w:val="24"/>
              </w:rPr>
            </w:pPr>
            <w:r w:rsidRPr="00F435BC">
              <w:rPr>
                <w:b/>
                <w:i/>
              </w:rPr>
              <w:t>(2a)</w:t>
            </w:r>
            <w:r w:rsidRPr="00F435BC">
              <w:rPr>
                <w:b/>
                <w:i/>
              </w:rPr>
              <w:tab/>
              <w:t xml:space="preserve">„privolitev“ pomeni vsak znak strinjanja s spolnim dejanjem, ki ga otrok v starosti, ko lahko privoli v spolnost, izrazi hote in jasno ter na informiran in nedvoumen način na podlagi svoje svobodne volje, ki se presoja v okviru danih okoliščin; </w:t>
            </w:r>
          </w:p>
        </w:tc>
      </w:tr>
    </w:tbl>
    <w:p w14:paraId="5069BB80" w14:textId="77777777" w:rsidR="00EB05DB" w:rsidRPr="00F435BC" w:rsidRDefault="00EB05DB" w:rsidP="00EB05DB">
      <w:pPr>
        <w:rPr>
          <w:szCs w:val="24"/>
        </w:rPr>
      </w:pPr>
    </w:p>
    <w:p w14:paraId="034AEF07" w14:textId="647FCA8A" w:rsidR="00EB05DB" w:rsidRPr="00F435BC" w:rsidRDefault="008949C9" w:rsidP="00197264">
      <w:pPr>
        <w:pStyle w:val="NormalBold"/>
        <w:keepNext/>
        <w:spacing w:before="240"/>
      </w:pPr>
      <w:r w:rsidRPr="00F435BC">
        <w:t>Sprememba</w:t>
      </w:r>
      <w:r w:rsidR="00EB05DB" w:rsidRPr="00F435BC">
        <w:tab/>
      </w:r>
      <w:r w:rsidR="00EB05DB" w:rsidRPr="00F435BC">
        <w:tab/>
        <w:t>36</w:t>
      </w:r>
    </w:p>
    <w:p w14:paraId="6CC084A1" w14:textId="77777777" w:rsidR="00EB05DB" w:rsidRPr="00F435BC" w:rsidRDefault="00EB05DB" w:rsidP="00197264">
      <w:pPr>
        <w:pStyle w:val="NormalBold"/>
        <w:keepNext/>
        <w:spacing w:before="240"/>
      </w:pPr>
      <w:r w:rsidRPr="00F435BC">
        <w:t>Predlog direktive</w:t>
      </w:r>
    </w:p>
    <w:p w14:paraId="30AD1153" w14:textId="77777777" w:rsidR="00EB05DB" w:rsidRPr="00F435BC" w:rsidRDefault="00EB05DB" w:rsidP="00EB05DB">
      <w:pPr>
        <w:pStyle w:val="NormalBold"/>
      </w:pPr>
      <w:r w:rsidRPr="00F435BC">
        <w:t>Člen 2 – odstavek 1 – točka 3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C2433EF" w14:textId="77777777" w:rsidTr="00B44B60">
        <w:trPr>
          <w:jc w:val="center"/>
        </w:trPr>
        <w:tc>
          <w:tcPr>
            <w:tcW w:w="9752" w:type="dxa"/>
            <w:gridSpan w:val="2"/>
          </w:tcPr>
          <w:p w14:paraId="7A7E58DE" w14:textId="77777777" w:rsidR="00EB05DB" w:rsidRPr="00F435BC" w:rsidRDefault="00EB05DB" w:rsidP="00B44B60">
            <w:pPr>
              <w:keepNext/>
            </w:pPr>
          </w:p>
        </w:tc>
      </w:tr>
      <w:tr w:rsidR="00EB05DB" w:rsidRPr="00F435BC" w14:paraId="49A173E1" w14:textId="77777777" w:rsidTr="00B44B60">
        <w:trPr>
          <w:jc w:val="center"/>
        </w:trPr>
        <w:tc>
          <w:tcPr>
            <w:tcW w:w="4876" w:type="dxa"/>
            <w:hideMark/>
          </w:tcPr>
          <w:p w14:paraId="73E93841" w14:textId="77777777" w:rsidR="00EB05DB" w:rsidRPr="00F435BC" w:rsidRDefault="00EB05DB" w:rsidP="00B44B60">
            <w:pPr>
              <w:pStyle w:val="ColumnHeading"/>
              <w:keepNext/>
            </w:pPr>
            <w:r w:rsidRPr="00F435BC">
              <w:t>Besedilo, ki ga predlaga Komisija</w:t>
            </w:r>
          </w:p>
        </w:tc>
        <w:tc>
          <w:tcPr>
            <w:tcW w:w="4876" w:type="dxa"/>
            <w:hideMark/>
          </w:tcPr>
          <w:p w14:paraId="55200D0C" w14:textId="6BEF4CEE" w:rsidR="00EB05DB" w:rsidRPr="00F435BC" w:rsidRDefault="008949C9" w:rsidP="00B44B60">
            <w:pPr>
              <w:pStyle w:val="ColumnHeading"/>
              <w:keepNext/>
            </w:pPr>
            <w:r w:rsidRPr="00F435BC">
              <w:t>Sprememba</w:t>
            </w:r>
          </w:p>
        </w:tc>
      </w:tr>
      <w:tr w:rsidR="00EB05DB" w:rsidRPr="00F435BC" w14:paraId="4203678F" w14:textId="77777777" w:rsidTr="00B44B60">
        <w:trPr>
          <w:jc w:val="center"/>
        </w:trPr>
        <w:tc>
          <w:tcPr>
            <w:tcW w:w="4876" w:type="dxa"/>
            <w:hideMark/>
          </w:tcPr>
          <w:p w14:paraId="51E75581" w14:textId="77777777" w:rsidR="00EB05DB" w:rsidRPr="00F435BC" w:rsidRDefault="00EB05DB" w:rsidP="00B44B60">
            <w:pPr>
              <w:pStyle w:val="Normal6"/>
            </w:pPr>
            <w:r w:rsidRPr="00F435BC">
              <w:t>(a)</w:t>
            </w:r>
            <w:r w:rsidRPr="00F435BC">
              <w:tab/>
              <w:t xml:space="preserve">vsako gradivo, ki </w:t>
            </w:r>
            <w:r w:rsidRPr="00F435BC">
              <w:rPr>
                <w:b/>
                <w:i/>
              </w:rPr>
              <w:t xml:space="preserve">vizualno </w:t>
            </w:r>
            <w:r w:rsidRPr="00F435BC">
              <w:t>prikazuje otroka v dejanskem ali simuliranem spolnem aktu;</w:t>
            </w:r>
          </w:p>
        </w:tc>
        <w:tc>
          <w:tcPr>
            <w:tcW w:w="4876" w:type="dxa"/>
            <w:hideMark/>
          </w:tcPr>
          <w:p w14:paraId="32C81CBE" w14:textId="77777777" w:rsidR="00EB05DB" w:rsidRPr="00F435BC" w:rsidRDefault="00EB05DB" w:rsidP="00B44B60">
            <w:pPr>
              <w:pStyle w:val="Normal6"/>
              <w:rPr>
                <w:szCs w:val="24"/>
              </w:rPr>
            </w:pPr>
            <w:r w:rsidRPr="00F435BC">
              <w:t>(a)</w:t>
            </w:r>
            <w:r w:rsidRPr="00F435BC">
              <w:tab/>
              <w:t>vsako gradivo, ki prikazuje otroka v dejanskem ali simuliranem spolnem aktu;</w:t>
            </w:r>
          </w:p>
        </w:tc>
      </w:tr>
    </w:tbl>
    <w:p w14:paraId="17A8BE2E" w14:textId="77777777" w:rsidR="00EB05DB" w:rsidRPr="00F435BC" w:rsidRDefault="00EB05DB" w:rsidP="00EB05DB">
      <w:pPr>
        <w:rPr>
          <w:szCs w:val="24"/>
        </w:rPr>
      </w:pPr>
    </w:p>
    <w:p w14:paraId="3F94AD66" w14:textId="510950C8" w:rsidR="00EB05DB" w:rsidRPr="00F435BC" w:rsidRDefault="008949C9" w:rsidP="00EB05DB">
      <w:pPr>
        <w:pStyle w:val="AMNumberTabs0"/>
      </w:pPr>
      <w:r w:rsidRPr="00F435BC">
        <w:t>Sprememba</w:t>
      </w:r>
      <w:r w:rsidR="00EB05DB" w:rsidRPr="00F435BC">
        <w:tab/>
      </w:r>
      <w:r w:rsidR="00EB05DB" w:rsidRPr="00F435BC">
        <w:tab/>
        <w:t>37</w:t>
      </w:r>
    </w:p>
    <w:p w14:paraId="45CCEEDB" w14:textId="77777777" w:rsidR="00EB05DB" w:rsidRPr="00F435BC" w:rsidRDefault="00EB05DB" w:rsidP="00197264">
      <w:pPr>
        <w:pStyle w:val="NormalBold"/>
        <w:keepNext/>
        <w:spacing w:before="240"/>
      </w:pPr>
      <w:r w:rsidRPr="00F435BC">
        <w:t>Predlog direktive</w:t>
      </w:r>
    </w:p>
    <w:p w14:paraId="61F4285D" w14:textId="77777777" w:rsidR="00EB05DB" w:rsidRPr="00F435BC" w:rsidRDefault="00EB05DB" w:rsidP="00EB05DB">
      <w:pPr>
        <w:pStyle w:val="NormalBold"/>
      </w:pPr>
      <w:r w:rsidRPr="00F435BC">
        <w:t>Člen 2 – odstavek 1 – točka 3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3D98BCA" w14:textId="77777777" w:rsidTr="00B44B60">
        <w:trPr>
          <w:jc w:val="center"/>
        </w:trPr>
        <w:tc>
          <w:tcPr>
            <w:tcW w:w="9752" w:type="dxa"/>
            <w:gridSpan w:val="2"/>
          </w:tcPr>
          <w:p w14:paraId="6EBD6BB2" w14:textId="77777777" w:rsidR="00EB05DB" w:rsidRPr="00F435BC" w:rsidRDefault="00EB05DB" w:rsidP="00B44B60">
            <w:pPr>
              <w:keepNext/>
            </w:pPr>
          </w:p>
        </w:tc>
      </w:tr>
      <w:tr w:rsidR="00EB05DB" w:rsidRPr="00F435BC" w14:paraId="17EFCA77" w14:textId="77777777" w:rsidTr="00B44B60">
        <w:trPr>
          <w:jc w:val="center"/>
        </w:trPr>
        <w:tc>
          <w:tcPr>
            <w:tcW w:w="4876" w:type="dxa"/>
            <w:hideMark/>
          </w:tcPr>
          <w:p w14:paraId="7BD4B599" w14:textId="77777777" w:rsidR="00EB05DB" w:rsidRPr="00F435BC" w:rsidRDefault="00EB05DB" w:rsidP="00B44B60">
            <w:pPr>
              <w:pStyle w:val="ColumnHeading"/>
              <w:keepNext/>
            </w:pPr>
            <w:r w:rsidRPr="00F435BC">
              <w:t>Besedilo, ki ga predlaga Komisija</w:t>
            </w:r>
          </w:p>
        </w:tc>
        <w:tc>
          <w:tcPr>
            <w:tcW w:w="4876" w:type="dxa"/>
            <w:hideMark/>
          </w:tcPr>
          <w:p w14:paraId="2A479A1B" w14:textId="08227251" w:rsidR="00EB05DB" w:rsidRPr="00F435BC" w:rsidRDefault="008949C9" w:rsidP="00B44B60">
            <w:pPr>
              <w:pStyle w:val="ColumnHeading"/>
              <w:keepNext/>
            </w:pPr>
            <w:r w:rsidRPr="00F435BC">
              <w:t>Sprememba</w:t>
            </w:r>
          </w:p>
        </w:tc>
      </w:tr>
      <w:tr w:rsidR="00EB05DB" w:rsidRPr="00F435BC" w14:paraId="6FB0FE27" w14:textId="77777777" w:rsidTr="00B44B60">
        <w:trPr>
          <w:jc w:val="center"/>
        </w:trPr>
        <w:tc>
          <w:tcPr>
            <w:tcW w:w="4876" w:type="dxa"/>
            <w:hideMark/>
          </w:tcPr>
          <w:p w14:paraId="6536E3BC" w14:textId="77777777" w:rsidR="00EB05DB" w:rsidRPr="00F435BC" w:rsidRDefault="00EB05DB" w:rsidP="00B44B60">
            <w:pPr>
              <w:pStyle w:val="Normal6"/>
            </w:pPr>
            <w:r w:rsidRPr="00F435BC">
              <w:t>(b)</w:t>
            </w:r>
            <w:r w:rsidRPr="00F435BC">
              <w:tab/>
            </w:r>
            <w:r w:rsidRPr="00F435BC">
              <w:rPr>
                <w:b/>
                <w:i/>
              </w:rPr>
              <w:t>prikazovanje spolnih organov</w:t>
            </w:r>
            <w:r w:rsidRPr="00F435BC">
              <w:t xml:space="preserve"> otroka predvsem za spolne namene;</w:t>
            </w:r>
          </w:p>
        </w:tc>
        <w:tc>
          <w:tcPr>
            <w:tcW w:w="4876" w:type="dxa"/>
            <w:hideMark/>
          </w:tcPr>
          <w:p w14:paraId="05CB9F75" w14:textId="77777777" w:rsidR="00EB05DB" w:rsidRPr="00F435BC" w:rsidRDefault="00EB05DB" w:rsidP="00B44B60">
            <w:pPr>
              <w:pStyle w:val="Normal6"/>
              <w:rPr>
                <w:szCs w:val="24"/>
              </w:rPr>
            </w:pPr>
            <w:r w:rsidRPr="00F435BC">
              <w:t>(b)</w:t>
            </w:r>
            <w:r w:rsidRPr="00F435BC">
              <w:tab/>
            </w:r>
            <w:r w:rsidRPr="00F435BC">
              <w:rPr>
                <w:b/>
                <w:i/>
              </w:rPr>
              <w:t>vsako predstavljanje intimnih delov</w:t>
            </w:r>
            <w:r w:rsidRPr="00F435BC">
              <w:t xml:space="preserve"> otroka predvsem za spolne namene</w:t>
            </w:r>
            <w:r w:rsidRPr="00F435BC">
              <w:rPr>
                <w:b/>
                <w:i/>
              </w:rPr>
              <w:t xml:space="preserve"> s katerimi koli sredstvi</w:t>
            </w:r>
            <w:r w:rsidRPr="00F435BC">
              <w:t xml:space="preserve">; </w:t>
            </w:r>
          </w:p>
        </w:tc>
      </w:tr>
    </w:tbl>
    <w:p w14:paraId="74131646" w14:textId="77777777" w:rsidR="00EB05DB" w:rsidRPr="00F435BC" w:rsidRDefault="00EB05DB" w:rsidP="00EB05DB">
      <w:pPr>
        <w:rPr>
          <w:szCs w:val="24"/>
        </w:rPr>
      </w:pPr>
    </w:p>
    <w:p w14:paraId="1B4A823A" w14:textId="0325E479" w:rsidR="00EB05DB" w:rsidRPr="00F435BC" w:rsidRDefault="008949C9" w:rsidP="00EB05DB">
      <w:pPr>
        <w:pStyle w:val="AMNumberTabs0"/>
      </w:pPr>
      <w:r w:rsidRPr="00F435BC">
        <w:t>Sprememba</w:t>
      </w:r>
      <w:r w:rsidR="00EB05DB" w:rsidRPr="00F435BC">
        <w:tab/>
      </w:r>
      <w:r w:rsidR="00EB05DB" w:rsidRPr="00F435BC">
        <w:tab/>
        <w:t>38</w:t>
      </w:r>
    </w:p>
    <w:p w14:paraId="1472BC38" w14:textId="77777777" w:rsidR="00EB05DB" w:rsidRPr="00F435BC" w:rsidRDefault="00EB05DB" w:rsidP="00197264">
      <w:pPr>
        <w:pStyle w:val="NormalBold"/>
        <w:keepNext/>
        <w:spacing w:before="240"/>
      </w:pPr>
      <w:r w:rsidRPr="00F435BC">
        <w:t>Predlog direktive</w:t>
      </w:r>
    </w:p>
    <w:p w14:paraId="10AB7F52" w14:textId="77777777" w:rsidR="00EB05DB" w:rsidRPr="00F435BC" w:rsidRDefault="00EB05DB" w:rsidP="00EB05DB">
      <w:pPr>
        <w:pStyle w:val="NormalBold"/>
      </w:pPr>
      <w:r w:rsidRPr="00F435BC">
        <w:t>Člen 2 – odstavek 1 – točka 3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FB7C4A2" w14:textId="77777777" w:rsidTr="00B44B60">
        <w:trPr>
          <w:jc w:val="center"/>
        </w:trPr>
        <w:tc>
          <w:tcPr>
            <w:tcW w:w="9752" w:type="dxa"/>
            <w:gridSpan w:val="2"/>
          </w:tcPr>
          <w:p w14:paraId="1E403180" w14:textId="77777777" w:rsidR="00EB05DB" w:rsidRPr="00F435BC" w:rsidRDefault="00EB05DB" w:rsidP="00B44B60">
            <w:pPr>
              <w:keepNext/>
            </w:pPr>
          </w:p>
        </w:tc>
      </w:tr>
      <w:tr w:rsidR="00EB05DB" w:rsidRPr="00F435BC" w14:paraId="1EAB8116" w14:textId="77777777" w:rsidTr="00B44B60">
        <w:trPr>
          <w:jc w:val="center"/>
        </w:trPr>
        <w:tc>
          <w:tcPr>
            <w:tcW w:w="4876" w:type="dxa"/>
            <w:hideMark/>
          </w:tcPr>
          <w:p w14:paraId="67FF391D" w14:textId="77777777" w:rsidR="00EB05DB" w:rsidRPr="00F435BC" w:rsidRDefault="00EB05DB" w:rsidP="00B44B60">
            <w:pPr>
              <w:pStyle w:val="ColumnHeading"/>
              <w:keepNext/>
            </w:pPr>
            <w:r w:rsidRPr="00F435BC">
              <w:t>Besedilo, ki ga predlaga Komisija</w:t>
            </w:r>
          </w:p>
        </w:tc>
        <w:tc>
          <w:tcPr>
            <w:tcW w:w="4876" w:type="dxa"/>
            <w:hideMark/>
          </w:tcPr>
          <w:p w14:paraId="453F0B91" w14:textId="1592E98E" w:rsidR="00EB05DB" w:rsidRPr="00F435BC" w:rsidRDefault="008949C9" w:rsidP="00B44B60">
            <w:pPr>
              <w:pStyle w:val="ColumnHeading"/>
              <w:keepNext/>
            </w:pPr>
            <w:r w:rsidRPr="00F435BC">
              <w:t>Sprememba</w:t>
            </w:r>
          </w:p>
        </w:tc>
      </w:tr>
      <w:tr w:rsidR="00EB05DB" w:rsidRPr="00F435BC" w14:paraId="153D2B4D" w14:textId="77777777" w:rsidTr="00B44B60">
        <w:trPr>
          <w:jc w:val="center"/>
        </w:trPr>
        <w:tc>
          <w:tcPr>
            <w:tcW w:w="4876" w:type="dxa"/>
            <w:hideMark/>
          </w:tcPr>
          <w:p w14:paraId="3483E071" w14:textId="77777777" w:rsidR="00EB05DB" w:rsidRPr="00F435BC" w:rsidRDefault="00EB05DB" w:rsidP="00B44B60">
            <w:pPr>
              <w:pStyle w:val="Normal6"/>
            </w:pPr>
            <w:r w:rsidRPr="00F435BC">
              <w:t>(c)</w:t>
            </w:r>
            <w:r w:rsidRPr="00F435BC">
              <w:tab/>
              <w:t xml:space="preserve">vsako gradivo, ki </w:t>
            </w:r>
            <w:r w:rsidRPr="00F435BC">
              <w:rPr>
                <w:b/>
                <w:i/>
              </w:rPr>
              <w:t xml:space="preserve">vizualno </w:t>
            </w:r>
            <w:r w:rsidRPr="00F435BC">
              <w:t xml:space="preserve">prikazuje katero koli osebo, ki je videti kot otrok, v dejanskem ali simuliranem spolnem aktu, ali vsakršno prikazovanje </w:t>
            </w:r>
            <w:r w:rsidRPr="00F435BC">
              <w:rPr>
                <w:b/>
                <w:i/>
              </w:rPr>
              <w:t>spolnih organov</w:t>
            </w:r>
            <w:r w:rsidRPr="00F435BC">
              <w:t xml:space="preserve"> osebe, ki je videti kot otrok, predvsem za spolne namene</w:t>
            </w:r>
            <w:r w:rsidRPr="00F435BC">
              <w:rPr>
                <w:b/>
                <w:i/>
              </w:rPr>
              <w:t>;</w:t>
            </w:r>
          </w:p>
        </w:tc>
        <w:tc>
          <w:tcPr>
            <w:tcW w:w="4876" w:type="dxa"/>
            <w:hideMark/>
          </w:tcPr>
          <w:p w14:paraId="42461269" w14:textId="77777777" w:rsidR="00EB05DB" w:rsidRPr="00F435BC" w:rsidRDefault="00EB05DB" w:rsidP="00B44B60">
            <w:pPr>
              <w:pStyle w:val="Normal6"/>
              <w:rPr>
                <w:szCs w:val="24"/>
              </w:rPr>
            </w:pPr>
            <w:r w:rsidRPr="00F435BC">
              <w:t>(c)</w:t>
            </w:r>
            <w:r w:rsidRPr="00F435BC">
              <w:tab/>
              <w:t xml:space="preserve">vsako gradivo, ki prikazuje katero koli osebo, ki je videti kot otrok, v dejanskem ali simuliranem spolnem aktu, ali vsakršno prikazovanje </w:t>
            </w:r>
            <w:r w:rsidRPr="00F435BC">
              <w:rPr>
                <w:b/>
                <w:i/>
              </w:rPr>
              <w:t>intimnih delov</w:t>
            </w:r>
            <w:r w:rsidRPr="00F435BC">
              <w:t xml:space="preserve"> osebe, ki je videti kot otrok, predvsem za spolne namene </w:t>
            </w:r>
          </w:p>
        </w:tc>
      </w:tr>
    </w:tbl>
    <w:p w14:paraId="66B2E4B0" w14:textId="77777777" w:rsidR="00EB05DB" w:rsidRPr="00F435BC" w:rsidRDefault="00EB05DB" w:rsidP="00EB05DB">
      <w:pPr>
        <w:rPr>
          <w:szCs w:val="24"/>
        </w:rPr>
      </w:pPr>
    </w:p>
    <w:p w14:paraId="59061024" w14:textId="40F8A11C" w:rsidR="00B44B60" w:rsidRPr="00F435BC" w:rsidRDefault="008949C9" w:rsidP="00EB05DB">
      <w:pPr>
        <w:pStyle w:val="NormalBold"/>
        <w:keepNext/>
      </w:pPr>
      <w:r w:rsidRPr="00F435BC">
        <w:t>Sprememba</w:t>
      </w:r>
      <w:r w:rsidR="00EB05DB" w:rsidRPr="00F435BC">
        <w:tab/>
        <w:t>39</w:t>
      </w:r>
    </w:p>
    <w:p w14:paraId="77FC2B38" w14:textId="20E3AA39" w:rsidR="00EB05DB" w:rsidRPr="00F435BC" w:rsidRDefault="00EB05DB" w:rsidP="00197264">
      <w:pPr>
        <w:pStyle w:val="NormalBold"/>
        <w:keepNext/>
        <w:spacing w:before="240"/>
      </w:pPr>
      <w:r w:rsidRPr="00F435BC">
        <w:t>Predlog direktive</w:t>
      </w:r>
    </w:p>
    <w:p w14:paraId="20130A24" w14:textId="77777777" w:rsidR="00EB05DB" w:rsidRPr="00F435BC" w:rsidRDefault="00EB05DB" w:rsidP="00EB05DB">
      <w:pPr>
        <w:pStyle w:val="NormalBold"/>
      </w:pPr>
      <w:r w:rsidRPr="00F435BC">
        <w:t>Člen 2 – odstavek 1 – točka 3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80BF80B" w14:textId="77777777" w:rsidTr="00B44B60">
        <w:trPr>
          <w:jc w:val="center"/>
        </w:trPr>
        <w:tc>
          <w:tcPr>
            <w:tcW w:w="9752" w:type="dxa"/>
            <w:gridSpan w:val="2"/>
          </w:tcPr>
          <w:p w14:paraId="1578D83A" w14:textId="77777777" w:rsidR="00EB05DB" w:rsidRPr="00F435BC" w:rsidRDefault="00EB05DB" w:rsidP="00B44B60">
            <w:pPr>
              <w:keepNext/>
            </w:pPr>
          </w:p>
        </w:tc>
      </w:tr>
      <w:tr w:rsidR="00EB05DB" w:rsidRPr="00F435BC" w14:paraId="6480E4BF" w14:textId="77777777" w:rsidTr="00B44B60">
        <w:trPr>
          <w:jc w:val="center"/>
        </w:trPr>
        <w:tc>
          <w:tcPr>
            <w:tcW w:w="4876" w:type="dxa"/>
            <w:hideMark/>
          </w:tcPr>
          <w:p w14:paraId="5E37A911" w14:textId="77777777" w:rsidR="00EB05DB" w:rsidRPr="00F435BC" w:rsidRDefault="00EB05DB" w:rsidP="00B44B60">
            <w:pPr>
              <w:pStyle w:val="ColumnHeading"/>
              <w:keepNext/>
            </w:pPr>
            <w:r w:rsidRPr="00F435BC">
              <w:t>Besedilo, ki ga predlaga Komisija</w:t>
            </w:r>
          </w:p>
        </w:tc>
        <w:tc>
          <w:tcPr>
            <w:tcW w:w="4876" w:type="dxa"/>
            <w:hideMark/>
          </w:tcPr>
          <w:p w14:paraId="185DE0AC" w14:textId="2B6D0EFE" w:rsidR="00EB05DB" w:rsidRPr="00F435BC" w:rsidRDefault="008949C9" w:rsidP="00B44B60">
            <w:pPr>
              <w:pStyle w:val="ColumnHeading"/>
              <w:keepNext/>
            </w:pPr>
            <w:r w:rsidRPr="00F435BC">
              <w:t>Sprememba</w:t>
            </w:r>
          </w:p>
        </w:tc>
      </w:tr>
      <w:tr w:rsidR="00EB05DB" w:rsidRPr="00F435BC" w14:paraId="7FA8CA9A" w14:textId="77777777" w:rsidTr="00B44B60">
        <w:trPr>
          <w:jc w:val="center"/>
        </w:trPr>
        <w:tc>
          <w:tcPr>
            <w:tcW w:w="4876" w:type="dxa"/>
            <w:hideMark/>
          </w:tcPr>
          <w:p w14:paraId="3FD4716B" w14:textId="77777777" w:rsidR="00EB05DB" w:rsidRPr="00F435BC" w:rsidRDefault="00EB05DB" w:rsidP="00B44B60">
            <w:pPr>
              <w:pStyle w:val="Normal6"/>
            </w:pPr>
            <w:r w:rsidRPr="00F435BC">
              <w:t>(d)</w:t>
            </w:r>
            <w:r w:rsidRPr="00F435BC">
              <w:tab/>
              <w:t>realistične podobe</w:t>
            </w:r>
            <w:r w:rsidRPr="00F435BC">
              <w:rPr>
                <w:b/>
                <w:i/>
              </w:rPr>
              <w:t> </w:t>
            </w:r>
            <w:r w:rsidRPr="00F435BC">
              <w:t xml:space="preserve">, reprodukcije ali predstavljanja otroka v spolnem aktu ali </w:t>
            </w:r>
            <w:r w:rsidRPr="00F435BC">
              <w:rPr>
                <w:b/>
                <w:i/>
              </w:rPr>
              <w:t>spolnih organov</w:t>
            </w:r>
            <w:r w:rsidRPr="00F435BC">
              <w:t xml:space="preserve"> otroka predvsem za spolne namene; </w:t>
            </w:r>
            <w:r w:rsidRPr="00F435BC">
              <w:rPr>
                <w:b/>
                <w:i/>
              </w:rPr>
              <w:t>novo</w:t>
            </w:r>
          </w:p>
        </w:tc>
        <w:tc>
          <w:tcPr>
            <w:tcW w:w="4876" w:type="dxa"/>
            <w:hideMark/>
          </w:tcPr>
          <w:p w14:paraId="540FDD47" w14:textId="77777777" w:rsidR="00EB05DB" w:rsidRPr="00F435BC" w:rsidRDefault="00EB05DB" w:rsidP="00B44B60">
            <w:pPr>
              <w:pStyle w:val="Normal6"/>
              <w:rPr>
                <w:szCs w:val="24"/>
              </w:rPr>
            </w:pPr>
            <w:r w:rsidRPr="00F435BC">
              <w:t>(d)</w:t>
            </w:r>
            <w:r w:rsidRPr="00F435BC">
              <w:tab/>
            </w:r>
            <w:r w:rsidRPr="00F435BC">
              <w:rPr>
                <w:b/>
                <w:i/>
              </w:rPr>
              <w:t>vse</w:t>
            </w:r>
            <w:r w:rsidRPr="00F435BC">
              <w:t xml:space="preserve"> realistične podobe</w:t>
            </w:r>
            <w:r w:rsidRPr="00F435BC">
              <w:rPr>
                <w:b/>
                <w:i/>
              </w:rPr>
              <w:t xml:space="preserve">, </w:t>
            </w:r>
            <w:proofErr w:type="spellStart"/>
            <w:r w:rsidRPr="00F435BC">
              <w:rPr>
                <w:b/>
                <w:i/>
              </w:rPr>
              <w:t>psevdofotografije</w:t>
            </w:r>
            <w:proofErr w:type="spellEnd"/>
            <w:r w:rsidRPr="00F435BC">
              <w:t xml:space="preserve">, reprodukcije ali predstavljanja otroka v spolnem aktu ali </w:t>
            </w:r>
            <w:r w:rsidRPr="00F435BC">
              <w:rPr>
                <w:b/>
                <w:i/>
              </w:rPr>
              <w:t>intimnih delov</w:t>
            </w:r>
            <w:r w:rsidRPr="00F435BC">
              <w:t xml:space="preserve"> otroka predvsem za spolne namene</w:t>
            </w:r>
            <w:r w:rsidRPr="00F435BC">
              <w:rPr>
                <w:b/>
                <w:i/>
              </w:rPr>
              <w:t>, ne glede na način njihovega ustvarjanja ali manipulacije, vključno z uporabo umetne inteligence, tehnologij za globoke ponaredke ali okolij nadgrajene, razširjene ali navidezne resničnosti</w:t>
            </w:r>
            <w:r w:rsidRPr="00F435BC">
              <w:t xml:space="preserve">; </w:t>
            </w:r>
          </w:p>
        </w:tc>
      </w:tr>
    </w:tbl>
    <w:p w14:paraId="09715FAC" w14:textId="77777777" w:rsidR="00EB05DB" w:rsidRPr="00F435BC" w:rsidRDefault="00EB05DB" w:rsidP="00EB05DB">
      <w:pPr>
        <w:rPr>
          <w:szCs w:val="24"/>
        </w:rPr>
      </w:pPr>
    </w:p>
    <w:p w14:paraId="5D700859" w14:textId="17D51AA2" w:rsidR="00EB05DB" w:rsidRPr="00F435BC" w:rsidRDefault="008949C9" w:rsidP="00EB05DB">
      <w:pPr>
        <w:pStyle w:val="AMNumberTabs0"/>
      </w:pPr>
      <w:r w:rsidRPr="00F435BC">
        <w:t>Sprememba</w:t>
      </w:r>
      <w:r w:rsidR="00EB05DB" w:rsidRPr="00F435BC">
        <w:tab/>
      </w:r>
      <w:r w:rsidR="00EB05DB" w:rsidRPr="00F435BC">
        <w:tab/>
        <w:t>40</w:t>
      </w:r>
    </w:p>
    <w:p w14:paraId="2DFD2762" w14:textId="77777777" w:rsidR="00EB05DB" w:rsidRPr="00F435BC" w:rsidRDefault="00EB05DB" w:rsidP="00197264">
      <w:pPr>
        <w:pStyle w:val="NormalBold"/>
        <w:keepNext/>
        <w:spacing w:before="240"/>
      </w:pPr>
      <w:r w:rsidRPr="00F435BC">
        <w:t>Predlog direktive</w:t>
      </w:r>
    </w:p>
    <w:p w14:paraId="63DCA767" w14:textId="77777777" w:rsidR="00EB05DB" w:rsidRPr="00F435BC" w:rsidRDefault="00EB05DB" w:rsidP="00EB05DB">
      <w:pPr>
        <w:pStyle w:val="NormalBold"/>
      </w:pPr>
      <w:r w:rsidRPr="00F435BC">
        <w:t>Člen 2 – odstavek 1 – točka 3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0C8ADA0" w14:textId="77777777" w:rsidTr="00B44B60">
        <w:trPr>
          <w:jc w:val="center"/>
        </w:trPr>
        <w:tc>
          <w:tcPr>
            <w:tcW w:w="9752" w:type="dxa"/>
            <w:gridSpan w:val="2"/>
          </w:tcPr>
          <w:p w14:paraId="230EFB3A" w14:textId="77777777" w:rsidR="00EB05DB" w:rsidRPr="00F435BC" w:rsidRDefault="00EB05DB" w:rsidP="00B44B60">
            <w:pPr>
              <w:keepNext/>
            </w:pPr>
          </w:p>
        </w:tc>
      </w:tr>
      <w:tr w:rsidR="00EB05DB" w:rsidRPr="00F435BC" w14:paraId="057E83FA" w14:textId="77777777" w:rsidTr="00B44B60">
        <w:trPr>
          <w:jc w:val="center"/>
        </w:trPr>
        <w:tc>
          <w:tcPr>
            <w:tcW w:w="4876" w:type="dxa"/>
            <w:hideMark/>
          </w:tcPr>
          <w:p w14:paraId="7DB98686" w14:textId="77777777" w:rsidR="00EB05DB" w:rsidRPr="00F435BC" w:rsidRDefault="00EB05DB" w:rsidP="00B44B60">
            <w:pPr>
              <w:pStyle w:val="ColumnHeading"/>
              <w:keepNext/>
            </w:pPr>
            <w:r w:rsidRPr="00F435BC">
              <w:t>Besedilo, ki ga predlaga Komisija</w:t>
            </w:r>
          </w:p>
        </w:tc>
        <w:tc>
          <w:tcPr>
            <w:tcW w:w="4876" w:type="dxa"/>
            <w:hideMark/>
          </w:tcPr>
          <w:p w14:paraId="516AB3BF" w14:textId="68C81A6A" w:rsidR="00EB05DB" w:rsidRPr="00F435BC" w:rsidRDefault="008949C9" w:rsidP="00B44B60">
            <w:pPr>
              <w:pStyle w:val="ColumnHeading"/>
              <w:keepNext/>
            </w:pPr>
            <w:r w:rsidRPr="00F435BC">
              <w:t>Sprememba</w:t>
            </w:r>
          </w:p>
        </w:tc>
      </w:tr>
      <w:tr w:rsidR="00EB05DB" w:rsidRPr="00F435BC" w14:paraId="5288B6DF" w14:textId="77777777" w:rsidTr="00B44B60">
        <w:trPr>
          <w:jc w:val="center"/>
        </w:trPr>
        <w:tc>
          <w:tcPr>
            <w:tcW w:w="4876" w:type="dxa"/>
            <w:hideMark/>
          </w:tcPr>
          <w:p w14:paraId="6199BC46" w14:textId="77777777" w:rsidR="00EB05DB" w:rsidRPr="00F435BC" w:rsidRDefault="00EB05DB" w:rsidP="00B44B60">
            <w:pPr>
              <w:pStyle w:val="Normal6"/>
            </w:pPr>
            <w:r w:rsidRPr="00F435BC">
              <w:t>(e)</w:t>
            </w:r>
            <w:r w:rsidRPr="00F435BC">
              <w:tab/>
              <w:t xml:space="preserve">kakršno koli gradivo, ne glede na obliko, namenjeno zagotavljanju nasvetov, usmeritev ali navodil za </w:t>
            </w:r>
            <w:r w:rsidRPr="00F435BC">
              <w:rPr>
                <w:b/>
                <w:i/>
              </w:rPr>
              <w:t>spolno zlorabo ali spolno izkoriščanje otrok ali pridobivanje otrok</w:t>
            </w:r>
            <w:r w:rsidRPr="00F435BC">
              <w:t xml:space="preserve"> za </w:t>
            </w:r>
            <w:r w:rsidRPr="00F435BC">
              <w:rPr>
                <w:b/>
                <w:i/>
              </w:rPr>
              <w:t>spolne namene</w:t>
            </w:r>
            <w:r w:rsidRPr="00F435BC">
              <w:t>;</w:t>
            </w:r>
          </w:p>
        </w:tc>
        <w:tc>
          <w:tcPr>
            <w:tcW w:w="4876" w:type="dxa"/>
            <w:hideMark/>
          </w:tcPr>
          <w:p w14:paraId="61D8BAF2" w14:textId="77777777" w:rsidR="00EB05DB" w:rsidRPr="00F435BC" w:rsidRDefault="00EB05DB" w:rsidP="00B44B60">
            <w:pPr>
              <w:pStyle w:val="Normal6"/>
              <w:rPr>
                <w:szCs w:val="24"/>
              </w:rPr>
            </w:pPr>
            <w:r w:rsidRPr="00F435BC">
              <w:t>(e)</w:t>
            </w:r>
            <w:r w:rsidRPr="00F435BC">
              <w:tab/>
              <w:t xml:space="preserve">kakršno koli gradivo, ne glede na obliko, namenjeno zagotavljanju nasvetov, usmeritev ali navodil za </w:t>
            </w:r>
            <w:r w:rsidRPr="00F435BC">
              <w:rPr>
                <w:b/>
                <w:i/>
              </w:rPr>
              <w:t>storitev katerega od kaznivih dejanj iz členov 3 do 8b, vključno z morebitnim navodilom</w:t>
            </w:r>
            <w:r w:rsidRPr="00F435BC">
              <w:t xml:space="preserve"> za </w:t>
            </w:r>
            <w:proofErr w:type="spellStart"/>
            <w:r w:rsidRPr="00F435BC">
              <w:rPr>
                <w:b/>
                <w:i/>
              </w:rPr>
              <w:t>umetnointeligenčne</w:t>
            </w:r>
            <w:proofErr w:type="spellEnd"/>
            <w:r w:rsidRPr="00F435BC">
              <w:rPr>
                <w:b/>
                <w:i/>
              </w:rPr>
              <w:t xml:space="preserve"> sisteme</w:t>
            </w:r>
            <w:r w:rsidRPr="00F435BC">
              <w:t xml:space="preserve">; </w:t>
            </w:r>
          </w:p>
        </w:tc>
      </w:tr>
    </w:tbl>
    <w:p w14:paraId="61DC647F" w14:textId="77777777" w:rsidR="00EB05DB" w:rsidRPr="00F435BC" w:rsidRDefault="00EB05DB" w:rsidP="00EB05DB">
      <w:pPr>
        <w:rPr>
          <w:szCs w:val="24"/>
        </w:rPr>
      </w:pPr>
    </w:p>
    <w:p w14:paraId="5F085405" w14:textId="206D2ABD" w:rsidR="00EB05DB" w:rsidRPr="00F435BC" w:rsidRDefault="008949C9" w:rsidP="00EB05DB">
      <w:pPr>
        <w:pStyle w:val="AMNumberTabs0"/>
      </w:pPr>
      <w:r w:rsidRPr="00F435BC">
        <w:t>Sprememba</w:t>
      </w:r>
      <w:r w:rsidR="00EB05DB" w:rsidRPr="00F435BC">
        <w:tab/>
      </w:r>
      <w:r w:rsidR="00EB05DB" w:rsidRPr="00F435BC">
        <w:tab/>
        <w:t>41</w:t>
      </w:r>
    </w:p>
    <w:p w14:paraId="5D8C35A2" w14:textId="77777777" w:rsidR="00EB05DB" w:rsidRPr="00F435BC" w:rsidRDefault="00EB05DB" w:rsidP="00197264">
      <w:pPr>
        <w:pStyle w:val="NormalBold"/>
        <w:keepNext/>
        <w:spacing w:before="240"/>
      </w:pPr>
      <w:r w:rsidRPr="00F435BC">
        <w:t>Predlog direktive</w:t>
      </w:r>
    </w:p>
    <w:p w14:paraId="66F25E51" w14:textId="77777777" w:rsidR="00EB05DB" w:rsidRPr="00F435BC" w:rsidRDefault="00EB05DB" w:rsidP="00EB05DB">
      <w:pPr>
        <w:pStyle w:val="NormalBold"/>
      </w:pPr>
      <w:r w:rsidRPr="00F435BC">
        <w:t>Člen 2 – odstavek 1 – točka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1F150C5" w14:textId="77777777" w:rsidTr="00B44B60">
        <w:trPr>
          <w:jc w:val="center"/>
        </w:trPr>
        <w:tc>
          <w:tcPr>
            <w:tcW w:w="9752" w:type="dxa"/>
            <w:gridSpan w:val="2"/>
          </w:tcPr>
          <w:p w14:paraId="7B193ACA" w14:textId="77777777" w:rsidR="00EB05DB" w:rsidRPr="00F435BC" w:rsidRDefault="00EB05DB" w:rsidP="00B44B60">
            <w:pPr>
              <w:keepNext/>
            </w:pPr>
          </w:p>
        </w:tc>
      </w:tr>
      <w:tr w:rsidR="00EB05DB" w:rsidRPr="00F435BC" w14:paraId="48D29F3A" w14:textId="77777777" w:rsidTr="00B44B60">
        <w:trPr>
          <w:jc w:val="center"/>
        </w:trPr>
        <w:tc>
          <w:tcPr>
            <w:tcW w:w="4876" w:type="dxa"/>
            <w:hideMark/>
          </w:tcPr>
          <w:p w14:paraId="71B452EE" w14:textId="77777777" w:rsidR="00EB05DB" w:rsidRPr="00F435BC" w:rsidRDefault="00EB05DB" w:rsidP="00B44B60">
            <w:pPr>
              <w:pStyle w:val="ColumnHeading"/>
              <w:keepNext/>
            </w:pPr>
            <w:r w:rsidRPr="00F435BC">
              <w:t>Besedilo, ki ga predlaga Komisija</w:t>
            </w:r>
          </w:p>
        </w:tc>
        <w:tc>
          <w:tcPr>
            <w:tcW w:w="4876" w:type="dxa"/>
            <w:hideMark/>
          </w:tcPr>
          <w:p w14:paraId="2DDE6B99" w14:textId="737B598C" w:rsidR="00EB05DB" w:rsidRPr="00F435BC" w:rsidRDefault="008949C9" w:rsidP="00B44B60">
            <w:pPr>
              <w:pStyle w:val="ColumnHeading"/>
              <w:keepNext/>
            </w:pPr>
            <w:r w:rsidRPr="00F435BC">
              <w:t>Sprememba</w:t>
            </w:r>
          </w:p>
        </w:tc>
      </w:tr>
      <w:tr w:rsidR="00EB05DB" w:rsidRPr="00F435BC" w14:paraId="52B4C83E" w14:textId="77777777" w:rsidTr="00B44B60">
        <w:trPr>
          <w:jc w:val="center"/>
        </w:trPr>
        <w:tc>
          <w:tcPr>
            <w:tcW w:w="4876" w:type="dxa"/>
            <w:hideMark/>
          </w:tcPr>
          <w:p w14:paraId="53335B52" w14:textId="77777777" w:rsidR="00EB05DB" w:rsidRPr="00F435BC" w:rsidRDefault="00EB05DB" w:rsidP="00B44B60">
            <w:pPr>
              <w:pStyle w:val="Normal6"/>
            </w:pPr>
            <w:r w:rsidRPr="00F435BC">
              <w:t>(4)</w:t>
            </w:r>
            <w:r w:rsidRPr="00F435BC">
              <w:tab/>
              <w:t>„ izkoriščanje otrok za prostitucijo“ pomeni vključitev otroka v spolna dejanja, za katera je izplačan ali obljubljen denar ali druga oblika plačila ali nadomestila v zameno za otrokovo sodelovanje v spolnih dejanjih, ne glede na to, ali se to plačilo, obljuba ali nadomestilo da otroku ali tretji osebi;</w:t>
            </w:r>
          </w:p>
        </w:tc>
        <w:tc>
          <w:tcPr>
            <w:tcW w:w="4876" w:type="dxa"/>
            <w:hideMark/>
          </w:tcPr>
          <w:p w14:paraId="74433E2A" w14:textId="77777777" w:rsidR="00EB05DB" w:rsidRPr="00F435BC" w:rsidRDefault="00EB05DB" w:rsidP="00B44B60">
            <w:pPr>
              <w:pStyle w:val="Normal6"/>
              <w:rPr>
                <w:szCs w:val="24"/>
              </w:rPr>
            </w:pPr>
            <w:r w:rsidRPr="00F435BC">
              <w:t>(4)</w:t>
            </w:r>
            <w:r w:rsidRPr="00F435BC">
              <w:tab/>
              <w:t>„ izkoriščanje otrok za prostitucijo“ pomeni vključitev otroka v spolna dejanja, za katera je izplačan ali obljubljen denar ali druga oblika plačila</w:t>
            </w:r>
            <w:r w:rsidRPr="00F435BC">
              <w:rPr>
                <w:b/>
                <w:i/>
              </w:rPr>
              <w:t>, dobička, prednosti, koristi</w:t>
            </w:r>
            <w:r w:rsidRPr="00F435BC">
              <w:t xml:space="preserve"> ali nadomestila v zameno za otrokovo sodelovanje v spolnih dejanjih, ne glede na to, ali se to plačilo, obljuba</w:t>
            </w:r>
            <w:r w:rsidRPr="00F435BC">
              <w:rPr>
                <w:b/>
                <w:i/>
              </w:rPr>
              <w:t>, dobiček, prednost, korist</w:t>
            </w:r>
            <w:r w:rsidRPr="00F435BC">
              <w:t xml:space="preserve"> ali nadomestilo da otroku ali tretji osebi; </w:t>
            </w:r>
          </w:p>
        </w:tc>
      </w:tr>
    </w:tbl>
    <w:p w14:paraId="7C72DD71" w14:textId="77777777" w:rsidR="00EB05DB" w:rsidRPr="00F435BC" w:rsidRDefault="00EB05DB" w:rsidP="00EB05DB">
      <w:pPr>
        <w:rPr>
          <w:szCs w:val="24"/>
        </w:rPr>
      </w:pPr>
    </w:p>
    <w:p w14:paraId="5DA63FF8" w14:textId="24F52A76" w:rsidR="00EB05DB" w:rsidRPr="00F435BC" w:rsidRDefault="008949C9" w:rsidP="00EB05DB">
      <w:pPr>
        <w:pStyle w:val="AMNumberTabs0"/>
      </w:pPr>
      <w:r w:rsidRPr="00F435BC">
        <w:t>Sprememba</w:t>
      </w:r>
      <w:r w:rsidR="00EB05DB" w:rsidRPr="00F435BC">
        <w:tab/>
      </w:r>
      <w:r w:rsidR="00EB05DB" w:rsidRPr="00F435BC">
        <w:tab/>
        <w:t>42</w:t>
      </w:r>
    </w:p>
    <w:p w14:paraId="4DF0FA1D" w14:textId="77777777" w:rsidR="00EB05DB" w:rsidRPr="00F435BC" w:rsidRDefault="00EB05DB" w:rsidP="00197264">
      <w:pPr>
        <w:pStyle w:val="NormalBold"/>
        <w:keepNext/>
        <w:spacing w:before="240"/>
      </w:pPr>
      <w:r w:rsidRPr="00F435BC">
        <w:t>Predlog direktive</w:t>
      </w:r>
    </w:p>
    <w:p w14:paraId="30B80F64" w14:textId="77777777" w:rsidR="00EB05DB" w:rsidRPr="00F435BC" w:rsidRDefault="00EB05DB" w:rsidP="00EB05DB">
      <w:pPr>
        <w:pStyle w:val="NormalBold"/>
      </w:pPr>
      <w:r w:rsidRPr="00F435BC">
        <w:t>Člen 2 – odstavek 1 – točka 5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799AA2D" w14:textId="77777777" w:rsidTr="00B44B60">
        <w:trPr>
          <w:jc w:val="center"/>
        </w:trPr>
        <w:tc>
          <w:tcPr>
            <w:tcW w:w="9752" w:type="dxa"/>
            <w:gridSpan w:val="2"/>
          </w:tcPr>
          <w:p w14:paraId="2033358A" w14:textId="77777777" w:rsidR="00EB05DB" w:rsidRPr="00F435BC" w:rsidRDefault="00EB05DB" w:rsidP="00B44B60">
            <w:pPr>
              <w:keepNext/>
            </w:pPr>
          </w:p>
        </w:tc>
      </w:tr>
      <w:tr w:rsidR="00EB05DB" w:rsidRPr="00F435BC" w14:paraId="06E6ED21" w14:textId="77777777" w:rsidTr="00B44B60">
        <w:trPr>
          <w:jc w:val="center"/>
        </w:trPr>
        <w:tc>
          <w:tcPr>
            <w:tcW w:w="4876" w:type="dxa"/>
            <w:hideMark/>
          </w:tcPr>
          <w:p w14:paraId="0D225F49" w14:textId="77777777" w:rsidR="00EB05DB" w:rsidRPr="00F435BC" w:rsidRDefault="00EB05DB" w:rsidP="00B44B60">
            <w:pPr>
              <w:pStyle w:val="ColumnHeading"/>
              <w:keepNext/>
            </w:pPr>
            <w:r w:rsidRPr="00F435BC">
              <w:t>Besedilo, ki ga predlaga Komisija</w:t>
            </w:r>
          </w:p>
        </w:tc>
        <w:tc>
          <w:tcPr>
            <w:tcW w:w="4876" w:type="dxa"/>
            <w:hideMark/>
          </w:tcPr>
          <w:p w14:paraId="7AAE2C50" w14:textId="54D31740" w:rsidR="00EB05DB" w:rsidRPr="00F435BC" w:rsidRDefault="008949C9" w:rsidP="00B44B60">
            <w:pPr>
              <w:pStyle w:val="ColumnHeading"/>
              <w:keepNext/>
            </w:pPr>
            <w:r w:rsidRPr="00F435BC">
              <w:t>Sprememba</w:t>
            </w:r>
          </w:p>
        </w:tc>
      </w:tr>
      <w:tr w:rsidR="00EB05DB" w:rsidRPr="00F435BC" w14:paraId="6674E2F8" w14:textId="77777777" w:rsidTr="00B44B60">
        <w:trPr>
          <w:jc w:val="center"/>
        </w:trPr>
        <w:tc>
          <w:tcPr>
            <w:tcW w:w="4876" w:type="dxa"/>
            <w:hideMark/>
          </w:tcPr>
          <w:p w14:paraId="6423CC66" w14:textId="77777777" w:rsidR="00EB05DB" w:rsidRPr="00F435BC" w:rsidRDefault="00EB05DB" w:rsidP="00B44B60">
            <w:pPr>
              <w:pStyle w:val="Normal6"/>
            </w:pPr>
            <w:r w:rsidRPr="00F435BC">
              <w:t>(5)</w:t>
            </w:r>
            <w:r w:rsidRPr="00F435BC">
              <w:tab/>
              <w:t>„ predstava spolne zlorabe otrok “ pomeni prikazovanje za publiko v živo, tudi z uporabo informacijske in komunikacijske tehnologije:</w:t>
            </w:r>
          </w:p>
        </w:tc>
        <w:tc>
          <w:tcPr>
            <w:tcW w:w="4876" w:type="dxa"/>
            <w:hideMark/>
          </w:tcPr>
          <w:p w14:paraId="4C6554D9" w14:textId="77777777" w:rsidR="00EB05DB" w:rsidRPr="00F435BC" w:rsidRDefault="00EB05DB" w:rsidP="00B44B60">
            <w:pPr>
              <w:pStyle w:val="Normal6"/>
              <w:rPr>
                <w:szCs w:val="24"/>
              </w:rPr>
            </w:pPr>
            <w:r w:rsidRPr="00F435BC">
              <w:t>(5)</w:t>
            </w:r>
            <w:r w:rsidRPr="00F435BC">
              <w:tab/>
              <w:t xml:space="preserve">„ predstava spolne zlorabe otrok “ pomeni prikazovanje za publiko </w:t>
            </w:r>
            <w:r w:rsidRPr="00F435BC">
              <w:rPr>
                <w:b/>
                <w:i/>
              </w:rPr>
              <w:t xml:space="preserve">ene ali več oseb </w:t>
            </w:r>
            <w:r w:rsidRPr="00F435BC">
              <w:t>v živo, tudi z uporabo informacijske in komunikacijske tehnologije:</w:t>
            </w:r>
          </w:p>
        </w:tc>
      </w:tr>
    </w:tbl>
    <w:p w14:paraId="2D3431A4" w14:textId="77777777" w:rsidR="00EB05DB" w:rsidRPr="00F435BC" w:rsidRDefault="00EB05DB" w:rsidP="00EB05DB">
      <w:pPr>
        <w:rPr>
          <w:szCs w:val="24"/>
        </w:rPr>
      </w:pPr>
    </w:p>
    <w:p w14:paraId="4661297C" w14:textId="603FB0D7" w:rsidR="00EB05DB" w:rsidRPr="00F435BC" w:rsidRDefault="008949C9" w:rsidP="00EB05DB">
      <w:pPr>
        <w:pStyle w:val="AMNumberTabs0"/>
      </w:pPr>
      <w:r w:rsidRPr="00F435BC">
        <w:lastRenderedPageBreak/>
        <w:t>Sprememba</w:t>
      </w:r>
      <w:r w:rsidR="00EB05DB" w:rsidRPr="00F435BC">
        <w:tab/>
      </w:r>
      <w:r w:rsidR="00EB05DB" w:rsidRPr="00F435BC">
        <w:tab/>
        <w:t>43</w:t>
      </w:r>
    </w:p>
    <w:p w14:paraId="188149C6" w14:textId="77777777" w:rsidR="00EB05DB" w:rsidRPr="00F435BC" w:rsidRDefault="00EB05DB" w:rsidP="00197264">
      <w:pPr>
        <w:pStyle w:val="NormalBold"/>
        <w:keepNext/>
        <w:spacing w:before="240"/>
      </w:pPr>
      <w:r w:rsidRPr="00F435BC">
        <w:t>Predlog direktive</w:t>
      </w:r>
    </w:p>
    <w:p w14:paraId="32F7EE99" w14:textId="77777777" w:rsidR="00EB05DB" w:rsidRPr="00F435BC" w:rsidRDefault="00EB05DB" w:rsidP="00EB05DB">
      <w:pPr>
        <w:pStyle w:val="NormalBold"/>
      </w:pPr>
      <w:r w:rsidRPr="00F435BC">
        <w:t>Člen 2 – odstavek 1 – točka 5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517EBA9" w14:textId="77777777" w:rsidTr="00B44B60">
        <w:trPr>
          <w:jc w:val="center"/>
        </w:trPr>
        <w:tc>
          <w:tcPr>
            <w:tcW w:w="9752" w:type="dxa"/>
            <w:gridSpan w:val="2"/>
          </w:tcPr>
          <w:p w14:paraId="6C8929DD" w14:textId="77777777" w:rsidR="00EB05DB" w:rsidRPr="00F435BC" w:rsidRDefault="00EB05DB" w:rsidP="00B44B60">
            <w:pPr>
              <w:keepNext/>
            </w:pPr>
          </w:p>
        </w:tc>
      </w:tr>
      <w:tr w:rsidR="00EB05DB" w:rsidRPr="00F435BC" w14:paraId="23E0BE74" w14:textId="77777777" w:rsidTr="00B44B60">
        <w:trPr>
          <w:jc w:val="center"/>
        </w:trPr>
        <w:tc>
          <w:tcPr>
            <w:tcW w:w="4876" w:type="dxa"/>
            <w:hideMark/>
          </w:tcPr>
          <w:p w14:paraId="61B88D48" w14:textId="77777777" w:rsidR="00EB05DB" w:rsidRPr="00F435BC" w:rsidRDefault="00EB05DB" w:rsidP="00B44B60">
            <w:pPr>
              <w:pStyle w:val="ColumnHeading"/>
              <w:keepNext/>
            </w:pPr>
            <w:r w:rsidRPr="00F435BC">
              <w:t>Besedilo, ki ga predlaga Komisija</w:t>
            </w:r>
          </w:p>
        </w:tc>
        <w:tc>
          <w:tcPr>
            <w:tcW w:w="4876" w:type="dxa"/>
            <w:hideMark/>
          </w:tcPr>
          <w:p w14:paraId="0010E9AA" w14:textId="11C275B1" w:rsidR="00EB05DB" w:rsidRPr="00F435BC" w:rsidRDefault="008949C9" w:rsidP="00B44B60">
            <w:pPr>
              <w:pStyle w:val="ColumnHeading"/>
              <w:keepNext/>
            </w:pPr>
            <w:r w:rsidRPr="00F435BC">
              <w:t>Sprememba</w:t>
            </w:r>
          </w:p>
        </w:tc>
      </w:tr>
      <w:tr w:rsidR="00EB05DB" w:rsidRPr="00F435BC" w14:paraId="609CA9C7" w14:textId="77777777" w:rsidTr="00B44B60">
        <w:trPr>
          <w:jc w:val="center"/>
        </w:trPr>
        <w:tc>
          <w:tcPr>
            <w:tcW w:w="4876" w:type="dxa"/>
            <w:hideMark/>
          </w:tcPr>
          <w:p w14:paraId="7FF73B9C" w14:textId="77777777" w:rsidR="00EB05DB" w:rsidRPr="00F435BC" w:rsidRDefault="00EB05DB" w:rsidP="00B44B60">
            <w:pPr>
              <w:pStyle w:val="Normal6"/>
            </w:pPr>
            <w:r w:rsidRPr="00F435BC">
              <w:t>(a)</w:t>
            </w:r>
            <w:r w:rsidRPr="00F435BC">
              <w:tab/>
              <w:t xml:space="preserve">otroka v </w:t>
            </w:r>
            <w:r w:rsidRPr="00F435BC">
              <w:rPr>
                <w:b/>
                <w:i/>
              </w:rPr>
              <w:t>dejanskem</w:t>
            </w:r>
            <w:r w:rsidRPr="00F435BC">
              <w:t xml:space="preserve"> ali </w:t>
            </w:r>
            <w:r w:rsidRPr="00F435BC">
              <w:rPr>
                <w:b/>
                <w:i/>
              </w:rPr>
              <w:t>simuliranem spolnem</w:t>
            </w:r>
            <w:r w:rsidRPr="00F435BC">
              <w:t> </w:t>
            </w:r>
            <w:r w:rsidRPr="00F435BC">
              <w:rPr>
                <w:b/>
                <w:i/>
              </w:rPr>
              <w:t>aktu</w:t>
            </w:r>
            <w:r w:rsidRPr="00F435BC">
              <w:t xml:space="preserve"> ali</w:t>
            </w:r>
          </w:p>
        </w:tc>
        <w:tc>
          <w:tcPr>
            <w:tcW w:w="4876" w:type="dxa"/>
            <w:hideMark/>
          </w:tcPr>
          <w:p w14:paraId="4AB6C47C" w14:textId="77777777" w:rsidR="00EB05DB" w:rsidRPr="00F435BC" w:rsidRDefault="00EB05DB" w:rsidP="00B44B60">
            <w:pPr>
              <w:pStyle w:val="Normal6"/>
              <w:rPr>
                <w:szCs w:val="24"/>
              </w:rPr>
            </w:pPr>
            <w:r w:rsidRPr="00F435BC">
              <w:t>(a)</w:t>
            </w:r>
            <w:r w:rsidRPr="00F435BC">
              <w:tab/>
              <w:t xml:space="preserve">otroka v </w:t>
            </w:r>
            <w:r w:rsidRPr="00F435BC">
              <w:rPr>
                <w:b/>
                <w:i/>
              </w:rPr>
              <w:t>dejanskih</w:t>
            </w:r>
            <w:r w:rsidRPr="00F435BC">
              <w:t xml:space="preserve"> ali </w:t>
            </w:r>
            <w:r w:rsidRPr="00F435BC">
              <w:rPr>
                <w:b/>
                <w:i/>
              </w:rPr>
              <w:t>simuliranih spolnih</w:t>
            </w:r>
            <w:r w:rsidRPr="00F435BC">
              <w:t> </w:t>
            </w:r>
            <w:r w:rsidRPr="00F435BC">
              <w:rPr>
                <w:b/>
                <w:i/>
              </w:rPr>
              <w:t>aktih</w:t>
            </w:r>
            <w:r w:rsidRPr="00F435BC">
              <w:t xml:space="preserve"> ali</w:t>
            </w:r>
          </w:p>
        </w:tc>
      </w:tr>
    </w:tbl>
    <w:p w14:paraId="752A243C" w14:textId="77777777" w:rsidR="00EB05DB" w:rsidRPr="00F435BC" w:rsidRDefault="00EB05DB" w:rsidP="00EB05DB">
      <w:pPr>
        <w:rPr>
          <w:szCs w:val="24"/>
        </w:rPr>
      </w:pPr>
    </w:p>
    <w:p w14:paraId="6CBD160B" w14:textId="1B30D076" w:rsidR="00EB05DB" w:rsidRPr="00F435BC" w:rsidRDefault="008949C9" w:rsidP="00EB05DB">
      <w:pPr>
        <w:pStyle w:val="AMNumberTabs0"/>
      </w:pPr>
      <w:r w:rsidRPr="00F435BC">
        <w:t>Sprememba</w:t>
      </w:r>
      <w:r w:rsidR="00EB05DB" w:rsidRPr="00F435BC">
        <w:tab/>
      </w:r>
      <w:r w:rsidR="00EB05DB" w:rsidRPr="00F435BC">
        <w:tab/>
        <w:t>44</w:t>
      </w:r>
    </w:p>
    <w:p w14:paraId="2D0394C4" w14:textId="77777777" w:rsidR="00EB05DB" w:rsidRPr="00F435BC" w:rsidRDefault="00EB05DB" w:rsidP="00197264">
      <w:pPr>
        <w:pStyle w:val="NormalBold"/>
        <w:keepNext/>
        <w:spacing w:before="240"/>
      </w:pPr>
      <w:r w:rsidRPr="00F435BC">
        <w:t>Predlog direktive</w:t>
      </w:r>
    </w:p>
    <w:p w14:paraId="7D6EE4E9" w14:textId="77777777" w:rsidR="00EB05DB" w:rsidRPr="00F435BC" w:rsidRDefault="00EB05DB" w:rsidP="00EB05DB">
      <w:pPr>
        <w:pStyle w:val="NormalBold"/>
      </w:pPr>
      <w:r w:rsidRPr="00F435BC">
        <w:t>Člen 2 – odstavek 1 – točka 5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06E28B8" w14:textId="77777777" w:rsidTr="00B44B60">
        <w:trPr>
          <w:jc w:val="center"/>
        </w:trPr>
        <w:tc>
          <w:tcPr>
            <w:tcW w:w="9752" w:type="dxa"/>
            <w:gridSpan w:val="2"/>
          </w:tcPr>
          <w:p w14:paraId="2250CA50" w14:textId="77777777" w:rsidR="00EB05DB" w:rsidRPr="00F435BC" w:rsidRDefault="00EB05DB" w:rsidP="00B44B60">
            <w:pPr>
              <w:keepNext/>
            </w:pPr>
          </w:p>
        </w:tc>
      </w:tr>
      <w:tr w:rsidR="00EB05DB" w:rsidRPr="00F435BC" w14:paraId="36CA2464" w14:textId="77777777" w:rsidTr="00B44B60">
        <w:trPr>
          <w:jc w:val="center"/>
        </w:trPr>
        <w:tc>
          <w:tcPr>
            <w:tcW w:w="4876" w:type="dxa"/>
            <w:hideMark/>
          </w:tcPr>
          <w:p w14:paraId="6D1CE386" w14:textId="77777777" w:rsidR="00EB05DB" w:rsidRPr="00F435BC" w:rsidRDefault="00EB05DB" w:rsidP="00B44B60">
            <w:pPr>
              <w:pStyle w:val="ColumnHeading"/>
              <w:keepNext/>
            </w:pPr>
            <w:r w:rsidRPr="00F435BC">
              <w:t>Besedilo, ki ga predlaga Komisija</w:t>
            </w:r>
          </w:p>
        </w:tc>
        <w:tc>
          <w:tcPr>
            <w:tcW w:w="4876" w:type="dxa"/>
            <w:hideMark/>
          </w:tcPr>
          <w:p w14:paraId="08516CDE" w14:textId="0F61344B" w:rsidR="00EB05DB" w:rsidRPr="00F435BC" w:rsidRDefault="008949C9" w:rsidP="00B44B60">
            <w:pPr>
              <w:pStyle w:val="ColumnHeading"/>
              <w:keepNext/>
            </w:pPr>
            <w:r w:rsidRPr="00F435BC">
              <w:t>Sprememba</w:t>
            </w:r>
          </w:p>
        </w:tc>
      </w:tr>
      <w:tr w:rsidR="00EB05DB" w:rsidRPr="00F435BC" w14:paraId="229F75A5" w14:textId="77777777" w:rsidTr="00B44B60">
        <w:trPr>
          <w:jc w:val="center"/>
        </w:trPr>
        <w:tc>
          <w:tcPr>
            <w:tcW w:w="4876" w:type="dxa"/>
            <w:hideMark/>
          </w:tcPr>
          <w:p w14:paraId="03E2DC76" w14:textId="77777777" w:rsidR="00EB05DB" w:rsidRPr="00F435BC" w:rsidRDefault="00EB05DB" w:rsidP="00B44B60">
            <w:pPr>
              <w:pStyle w:val="Normal6"/>
            </w:pPr>
            <w:r w:rsidRPr="00F435BC">
              <w:t>(b)</w:t>
            </w:r>
            <w:r w:rsidRPr="00F435BC">
              <w:tab/>
              <w:t xml:space="preserve">otrokovih </w:t>
            </w:r>
            <w:r w:rsidRPr="00F435BC">
              <w:rPr>
                <w:b/>
                <w:i/>
              </w:rPr>
              <w:t>spolnih organov</w:t>
            </w:r>
            <w:r w:rsidRPr="00F435BC">
              <w:t xml:space="preserve"> predvsem za spolne namene;</w:t>
            </w:r>
          </w:p>
        </w:tc>
        <w:tc>
          <w:tcPr>
            <w:tcW w:w="4876" w:type="dxa"/>
            <w:hideMark/>
          </w:tcPr>
          <w:p w14:paraId="31303CF6" w14:textId="77777777" w:rsidR="00EB05DB" w:rsidRPr="00F435BC" w:rsidRDefault="00EB05DB" w:rsidP="00B44B60">
            <w:pPr>
              <w:pStyle w:val="Normal6"/>
              <w:rPr>
                <w:szCs w:val="24"/>
              </w:rPr>
            </w:pPr>
            <w:r w:rsidRPr="00F435BC">
              <w:t>(b)</w:t>
            </w:r>
            <w:r w:rsidRPr="00F435BC">
              <w:tab/>
              <w:t xml:space="preserve">otrokovih </w:t>
            </w:r>
            <w:r w:rsidRPr="00F435BC">
              <w:rPr>
                <w:b/>
                <w:i/>
              </w:rPr>
              <w:t>intimnih delov</w:t>
            </w:r>
            <w:r w:rsidRPr="00F435BC">
              <w:t xml:space="preserve"> predvsem za spolne namene;</w:t>
            </w:r>
          </w:p>
        </w:tc>
      </w:tr>
    </w:tbl>
    <w:p w14:paraId="5A711155" w14:textId="77777777" w:rsidR="00EB05DB" w:rsidRPr="00F435BC" w:rsidRDefault="00EB05DB" w:rsidP="00EB05DB">
      <w:pPr>
        <w:rPr>
          <w:szCs w:val="24"/>
        </w:rPr>
      </w:pPr>
    </w:p>
    <w:p w14:paraId="3EB2D447" w14:textId="2341CE1B" w:rsidR="00EB05DB" w:rsidRPr="00F435BC" w:rsidRDefault="008949C9" w:rsidP="00EB05DB">
      <w:pPr>
        <w:pStyle w:val="AMNumberTabs0"/>
      </w:pPr>
      <w:r w:rsidRPr="00F435BC">
        <w:t>Sprememba</w:t>
      </w:r>
      <w:r w:rsidR="00EB05DB" w:rsidRPr="00F435BC">
        <w:tab/>
      </w:r>
      <w:r w:rsidR="00EB05DB" w:rsidRPr="00F435BC">
        <w:tab/>
        <w:t>45</w:t>
      </w:r>
    </w:p>
    <w:p w14:paraId="6D867EEF" w14:textId="3F741180" w:rsidR="00EB05DB" w:rsidRPr="00F435BC" w:rsidRDefault="007A1D22" w:rsidP="007A1D22">
      <w:pPr>
        <w:pStyle w:val="NormalBold"/>
        <w:keepNext/>
        <w:spacing w:before="240"/>
      </w:pPr>
      <w:r w:rsidRPr="00F435BC">
        <w:t>Predlog direktive</w:t>
      </w:r>
    </w:p>
    <w:p w14:paraId="5BC07A2E" w14:textId="77777777" w:rsidR="00EB05DB" w:rsidRPr="00F435BC" w:rsidRDefault="00EB05DB" w:rsidP="00EB05DB">
      <w:pPr>
        <w:pStyle w:val="NormalBold"/>
      </w:pPr>
      <w:r w:rsidRPr="00F435BC">
        <w:t>Člen 2 – odstavek 1 – točka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8E4CC36" w14:textId="77777777" w:rsidTr="00B44B60">
        <w:trPr>
          <w:jc w:val="center"/>
        </w:trPr>
        <w:tc>
          <w:tcPr>
            <w:tcW w:w="9752" w:type="dxa"/>
            <w:gridSpan w:val="2"/>
          </w:tcPr>
          <w:p w14:paraId="021C0B29" w14:textId="77777777" w:rsidR="00EB05DB" w:rsidRPr="00F435BC" w:rsidRDefault="00EB05DB" w:rsidP="00B44B60">
            <w:pPr>
              <w:keepNext/>
            </w:pPr>
          </w:p>
        </w:tc>
      </w:tr>
      <w:tr w:rsidR="00EB05DB" w:rsidRPr="00F435BC" w14:paraId="5A3C1687" w14:textId="77777777" w:rsidTr="00B44B60">
        <w:trPr>
          <w:jc w:val="center"/>
        </w:trPr>
        <w:tc>
          <w:tcPr>
            <w:tcW w:w="4876" w:type="dxa"/>
            <w:hideMark/>
          </w:tcPr>
          <w:p w14:paraId="4C7ADC74" w14:textId="77777777" w:rsidR="00EB05DB" w:rsidRPr="00F435BC" w:rsidRDefault="00EB05DB" w:rsidP="00B44B60">
            <w:pPr>
              <w:pStyle w:val="ColumnHeading"/>
              <w:keepNext/>
            </w:pPr>
            <w:r w:rsidRPr="00F435BC">
              <w:t>Besedilo, ki ga predlaga Komisija</w:t>
            </w:r>
          </w:p>
        </w:tc>
        <w:tc>
          <w:tcPr>
            <w:tcW w:w="4876" w:type="dxa"/>
            <w:hideMark/>
          </w:tcPr>
          <w:p w14:paraId="20683EC0" w14:textId="6441CC6E" w:rsidR="00EB05DB" w:rsidRPr="00F435BC" w:rsidRDefault="008949C9" w:rsidP="00B44B60">
            <w:pPr>
              <w:pStyle w:val="ColumnHeading"/>
              <w:keepNext/>
            </w:pPr>
            <w:r w:rsidRPr="00F435BC">
              <w:t>Sprememba</w:t>
            </w:r>
          </w:p>
        </w:tc>
      </w:tr>
      <w:tr w:rsidR="00EB05DB" w:rsidRPr="00F435BC" w14:paraId="0F41F6CC" w14:textId="77777777" w:rsidTr="00B44B60">
        <w:trPr>
          <w:jc w:val="center"/>
        </w:trPr>
        <w:tc>
          <w:tcPr>
            <w:tcW w:w="4876" w:type="dxa"/>
            <w:hideMark/>
          </w:tcPr>
          <w:p w14:paraId="4E391D85" w14:textId="77777777" w:rsidR="00EB05DB" w:rsidRPr="00F435BC" w:rsidRDefault="00EB05DB" w:rsidP="00B44B60">
            <w:pPr>
              <w:pStyle w:val="Normal6"/>
            </w:pPr>
            <w:r w:rsidRPr="00F435BC">
              <w:t>(8)</w:t>
            </w:r>
            <w:r w:rsidRPr="00F435BC">
              <w:tab/>
              <w:t xml:space="preserve">„vrstniki“ pomeni osebe, ki so si blizu po starosti ter stopnji psihičnega in fizičnega razvoja </w:t>
            </w:r>
            <w:r w:rsidRPr="00F435BC">
              <w:rPr>
                <w:b/>
                <w:i/>
              </w:rPr>
              <w:t>ali</w:t>
            </w:r>
            <w:r w:rsidRPr="00F435BC">
              <w:t xml:space="preserve"> zrelosti.</w:t>
            </w:r>
          </w:p>
        </w:tc>
        <w:tc>
          <w:tcPr>
            <w:tcW w:w="4876" w:type="dxa"/>
            <w:hideMark/>
          </w:tcPr>
          <w:p w14:paraId="002E676A" w14:textId="77777777" w:rsidR="00EB05DB" w:rsidRPr="00F435BC" w:rsidRDefault="00EB05DB" w:rsidP="00B44B60">
            <w:pPr>
              <w:pStyle w:val="Normal6"/>
              <w:rPr>
                <w:szCs w:val="24"/>
              </w:rPr>
            </w:pPr>
            <w:r w:rsidRPr="00F435BC">
              <w:t>(8)</w:t>
            </w:r>
            <w:r w:rsidRPr="00F435BC">
              <w:tab/>
              <w:t xml:space="preserve">„vrstniki“ pomeni osebe, ki so si blizu po starosti ter stopnji psihičnega in fizičnega razvoja </w:t>
            </w:r>
            <w:r w:rsidRPr="00F435BC">
              <w:rPr>
                <w:b/>
                <w:i/>
              </w:rPr>
              <w:t>in</w:t>
            </w:r>
            <w:r w:rsidRPr="00F435BC">
              <w:t xml:space="preserve"> zrelosti.</w:t>
            </w:r>
          </w:p>
        </w:tc>
      </w:tr>
    </w:tbl>
    <w:p w14:paraId="70A5A6CE" w14:textId="77777777" w:rsidR="00EB05DB" w:rsidRPr="00F435BC" w:rsidRDefault="00EB05DB" w:rsidP="00EB05DB">
      <w:pPr>
        <w:rPr>
          <w:szCs w:val="24"/>
        </w:rPr>
      </w:pPr>
    </w:p>
    <w:p w14:paraId="1DFD2BF9" w14:textId="4F2F51B6" w:rsidR="00EB05DB" w:rsidRPr="00F435BC" w:rsidRDefault="008949C9" w:rsidP="00EB05DB">
      <w:pPr>
        <w:pStyle w:val="AMNumberTabs0"/>
      </w:pPr>
      <w:r w:rsidRPr="00F435BC">
        <w:t>Sprememba</w:t>
      </w:r>
      <w:r w:rsidR="00EB05DB" w:rsidRPr="00F435BC">
        <w:tab/>
      </w:r>
      <w:r w:rsidR="00EB05DB" w:rsidRPr="00F435BC">
        <w:tab/>
        <w:t>46</w:t>
      </w:r>
    </w:p>
    <w:p w14:paraId="148CB42B" w14:textId="77777777" w:rsidR="00EB05DB" w:rsidRPr="00F435BC" w:rsidRDefault="00EB05DB" w:rsidP="00197264">
      <w:pPr>
        <w:pStyle w:val="NormalBold"/>
        <w:keepNext/>
        <w:spacing w:before="240"/>
      </w:pPr>
      <w:r w:rsidRPr="00F435BC">
        <w:t>Predlog direktive</w:t>
      </w:r>
    </w:p>
    <w:p w14:paraId="74E89EC0" w14:textId="77777777" w:rsidR="00EB05DB" w:rsidRPr="00F435BC" w:rsidRDefault="00EB05DB" w:rsidP="00EB05DB">
      <w:pPr>
        <w:pStyle w:val="NormalBold"/>
      </w:pPr>
      <w:r w:rsidRPr="00F435BC">
        <w:t>Člen 3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1C430FC" w14:textId="77777777" w:rsidTr="00B44B60">
        <w:trPr>
          <w:jc w:val="center"/>
        </w:trPr>
        <w:tc>
          <w:tcPr>
            <w:tcW w:w="9752" w:type="dxa"/>
            <w:gridSpan w:val="2"/>
          </w:tcPr>
          <w:p w14:paraId="1B1F1062" w14:textId="77777777" w:rsidR="00EB05DB" w:rsidRPr="00F435BC" w:rsidRDefault="00EB05DB" w:rsidP="00B44B60">
            <w:pPr>
              <w:keepNext/>
            </w:pPr>
          </w:p>
        </w:tc>
      </w:tr>
      <w:tr w:rsidR="00EB05DB" w:rsidRPr="00F435BC" w14:paraId="240D1551" w14:textId="77777777" w:rsidTr="00B44B60">
        <w:trPr>
          <w:jc w:val="center"/>
        </w:trPr>
        <w:tc>
          <w:tcPr>
            <w:tcW w:w="4876" w:type="dxa"/>
            <w:hideMark/>
          </w:tcPr>
          <w:p w14:paraId="2E97DB8F" w14:textId="77777777" w:rsidR="00EB05DB" w:rsidRPr="00F435BC" w:rsidRDefault="00EB05DB" w:rsidP="00B44B60">
            <w:pPr>
              <w:pStyle w:val="ColumnHeading"/>
              <w:keepNext/>
            </w:pPr>
            <w:r w:rsidRPr="00F435BC">
              <w:t>Besedilo, ki ga predlaga Komisija</w:t>
            </w:r>
          </w:p>
        </w:tc>
        <w:tc>
          <w:tcPr>
            <w:tcW w:w="4876" w:type="dxa"/>
            <w:hideMark/>
          </w:tcPr>
          <w:p w14:paraId="12CED6A4" w14:textId="7A0FC51E" w:rsidR="00EB05DB" w:rsidRPr="00F435BC" w:rsidRDefault="008949C9" w:rsidP="00B44B60">
            <w:pPr>
              <w:pStyle w:val="ColumnHeading"/>
              <w:keepNext/>
            </w:pPr>
            <w:r w:rsidRPr="00F435BC">
              <w:t>Sprememba</w:t>
            </w:r>
          </w:p>
        </w:tc>
      </w:tr>
      <w:tr w:rsidR="00EB05DB" w:rsidRPr="00F435BC" w14:paraId="549B40DF" w14:textId="77777777" w:rsidTr="00B44B60">
        <w:trPr>
          <w:jc w:val="center"/>
        </w:trPr>
        <w:tc>
          <w:tcPr>
            <w:tcW w:w="4876" w:type="dxa"/>
            <w:hideMark/>
          </w:tcPr>
          <w:p w14:paraId="24F77FB2" w14:textId="77777777" w:rsidR="00EB05DB" w:rsidRPr="00F435BC" w:rsidRDefault="00EB05DB" w:rsidP="00B44B60">
            <w:pPr>
              <w:pStyle w:val="Normal6"/>
            </w:pPr>
            <w:r w:rsidRPr="00F435BC">
              <w:t>Kazniva dejanja spolne zlorabe</w:t>
            </w:r>
          </w:p>
        </w:tc>
        <w:tc>
          <w:tcPr>
            <w:tcW w:w="4876" w:type="dxa"/>
            <w:hideMark/>
          </w:tcPr>
          <w:p w14:paraId="45EA9D24" w14:textId="77777777" w:rsidR="00EB05DB" w:rsidRPr="00F435BC" w:rsidRDefault="00EB05DB" w:rsidP="00B44B60">
            <w:pPr>
              <w:pStyle w:val="Normal6"/>
              <w:rPr>
                <w:szCs w:val="24"/>
              </w:rPr>
            </w:pPr>
            <w:r w:rsidRPr="00F435BC">
              <w:t>Kazniva dejanja spolne zlorabe</w:t>
            </w:r>
            <w:r w:rsidRPr="00F435BC">
              <w:rPr>
                <w:b/>
                <w:i/>
              </w:rPr>
              <w:t xml:space="preserve"> otrok</w:t>
            </w:r>
          </w:p>
        </w:tc>
      </w:tr>
    </w:tbl>
    <w:p w14:paraId="6314A033" w14:textId="77777777" w:rsidR="00EB05DB" w:rsidRPr="00F435BC" w:rsidRDefault="00EB05DB" w:rsidP="00EB05DB">
      <w:pPr>
        <w:rPr>
          <w:szCs w:val="24"/>
        </w:rPr>
      </w:pPr>
    </w:p>
    <w:p w14:paraId="2952A1AA" w14:textId="7DD0D5EF" w:rsidR="00EB05DB" w:rsidRPr="00F435BC" w:rsidRDefault="008949C9" w:rsidP="00EB05DB">
      <w:pPr>
        <w:pStyle w:val="AMNumberTabs0"/>
      </w:pPr>
      <w:r w:rsidRPr="00F435BC">
        <w:t>Sprememba</w:t>
      </w:r>
      <w:r w:rsidR="00EB05DB" w:rsidRPr="00F435BC">
        <w:tab/>
      </w:r>
      <w:r w:rsidR="00EB05DB" w:rsidRPr="00F435BC">
        <w:tab/>
        <w:t>47</w:t>
      </w:r>
    </w:p>
    <w:p w14:paraId="6210C821" w14:textId="77777777" w:rsidR="00EB05DB" w:rsidRPr="00F435BC" w:rsidRDefault="00EB05DB" w:rsidP="00197264">
      <w:pPr>
        <w:pStyle w:val="NormalBold"/>
        <w:keepNext/>
        <w:spacing w:before="240"/>
      </w:pPr>
      <w:r w:rsidRPr="00F435BC">
        <w:t>Predlog direktive</w:t>
      </w:r>
    </w:p>
    <w:p w14:paraId="38DA7DDE" w14:textId="77777777" w:rsidR="00EB05DB" w:rsidRPr="00F435BC" w:rsidRDefault="00EB05DB" w:rsidP="00EB05DB">
      <w:pPr>
        <w:pStyle w:val="NormalBold"/>
      </w:pPr>
      <w:r w:rsidRPr="00F435BC">
        <w:t>Člen 3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8E46FAE" w14:textId="77777777" w:rsidTr="00B44B60">
        <w:trPr>
          <w:jc w:val="center"/>
        </w:trPr>
        <w:tc>
          <w:tcPr>
            <w:tcW w:w="9752" w:type="dxa"/>
            <w:gridSpan w:val="2"/>
          </w:tcPr>
          <w:p w14:paraId="311B8C5C" w14:textId="77777777" w:rsidR="00EB05DB" w:rsidRPr="00F435BC" w:rsidRDefault="00EB05DB" w:rsidP="00B44B60">
            <w:pPr>
              <w:keepNext/>
            </w:pPr>
          </w:p>
        </w:tc>
      </w:tr>
      <w:tr w:rsidR="00EB05DB" w:rsidRPr="00F435BC" w14:paraId="6047E5BB" w14:textId="77777777" w:rsidTr="00B44B60">
        <w:trPr>
          <w:jc w:val="center"/>
        </w:trPr>
        <w:tc>
          <w:tcPr>
            <w:tcW w:w="4876" w:type="dxa"/>
            <w:hideMark/>
          </w:tcPr>
          <w:p w14:paraId="3E9D19E9" w14:textId="77777777" w:rsidR="00EB05DB" w:rsidRPr="00F435BC" w:rsidRDefault="00EB05DB" w:rsidP="00B44B60">
            <w:pPr>
              <w:pStyle w:val="ColumnHeading"/>
              <w:keepNext/>
            </w:pPr>
            <w:r w:rsidRPr="00F435BC">
              <w:t>Besedilo, ki ga predlaga Komisija</w:t>
            </w:r>
          </w:p>
        </w:tc>
        <w:tc>
          <w:tcPr>
            <w:tcW w:w="4876" w:type="dxa"/>
            <w:hideMark/>
          </w:tcPr>
          <w:p w14:paraId="2BF7E639" w14:textId="18AC8EE3" w:rsidR="00EB05DB" w:rsidRPr="00F435BC" w:rsidRDefault="008949C9" w:rsidP="00B44B60">
            <w:pPr>
              <w:pStyle w:val="ColumnHeading"/>
              <w:keepNext/>
            </w:pPr>
            <w:r w:rsidRPr="00F435BC">
              <w:t>Sprememba</w:t>
            </w:r>
          </w:p>
        </w:tc>
      </w:tr>
      <w:tr w:rsidR="00EB05DB" w:rsidRPr="00F435BC" w14:paraId="327CC5AA" w14:textId="77777777" w:rsidTr="00B44B60">
        <w:trPr>
          <w:jc w:val="center"/>
        </w:trPr>
        <w:tc>
          <w:tcPr>
            <w:tcW w:w="4876" w:type="dxa"/>
            <w:hideMark/>
          </w:tcPr>
          <w:p w14:paraId="41452CA5" w14:textId="77777777" w:rsidR="00EB05DB" w:rsidRPr="00F435BC" w:rsidRDefault="00EB05DB" w:rsidP="00B44B60">
            <w:pPr>
              <w:pStyle w:val="Normal6"/>
            </w:pPr>
            <w:r w:rsidRPr="00F435BC">
              <w:t>1.</w:t>
            </w:r>
            <w:r w:rsidRPr="00F435BC">
              <w:tab/>
              <w:t>Države članice z ustreznimi ukrepi zagotovijo, da so dejanja iz odstavkov 2 do</w:t>
            </w:r>
            <w:r w:rsidRPr="00F435BC">
              <w:rPr>
                <w:b/>
                <w:i/>
              </w:rPr>
              <w:t> </w:t>
            </w:r>
            <w:r w:rsidRPr="00F435BC">
              <w:t>8 kazniva.</w:t>
            </w:r>
          </w:p>
        </w:tc>
        <w:tc>
          <w:tcPr>
            <w:tcW w:w="4876" w:type="dxa"/>
            <w:hideMark/>
          </w:tcPr>
          <w:p w14:paraId="15CE9D7F" w14:textId="77777777" w:rsidR="00EB05DB" w:rsidRPr="00F435BC" w:rsidRDefault="00EB05DB" w:rsidP="00B44B60">
            <w:pPr>
              <w:pStyle w:val="Normal6"/>
              <w:rPr>
                <w:szCs w:val="24"/>
              </w:rPr>
            </w:pPr>
            <w:r w:rsidRPr="00F435BC">
              <w:t>1.</w:t>
            </w:r>
            <w:r w:rsidRPr="00F435BC">
              <w:tab/>
              <w:t xml:space="preserve">Države članice z ustreznimi ukrepi zagotovijo, da so </w:t>
            </w:r>
            <w:r w:rsidRPr="00F435BC">
              <w:rPr>
                <w:b/>
                <w:i/>
              </w:rPr>
              <w:t xml:space="preserve">naklepna </w:t>
            </w:r>
            <w:r w:rsidRPr="00F435BC">
              <w:t>dejanja iz odstavkov 2 do</w:t>
            </w:r>
            <w:r w:rsidRPr="00F435BC">
              <w:rPr>
                <w:b/>
                <w:i/>
              </w:rPr>
              <w:t xml:space="preserve"> </w:t>
            </w:r>
            <w:r w:rsidRPr="00F435BC">
              <w:t>8 kazniva.</w:t>
            </w:r>
          </w:p>
        </w:tc>
      </w:tr>
    </w:tbl>
    <w:p w14:paraId="77B7CAE5" w14:textId="77777777" w:rsidR="00EB05DB" w:rsidRPr="00F435BC" w:rsidRDefault="00EB05DB" w:rsidP="00EB05DB">
      <w:pPr>
        <w:rPr>
          <w:szCs w:val="24"/>
        </w:rPr>
      </w:pPr>
    </w:p>
    <w:p w14:paraId="60EF9F9C" w14:textId="2143011D" w:rsidR="00EB05DB" w:rsidRPr="00F435BC" w:rsidRDefault="008949C9" w:rsidP="00EB05DB">
      <w:pPr>
        <w:pStyle w:val="AMNumberTabs0"/>
      </w:pPr>
      <w:r w:rsidRPr="00F435BC">
        <w:t>Sprememba</w:t>
      </w:r>
      <w:r w:rsidR="00EB05DB" w:rsidRPr="00F435BC">
        <w:tab/>
      </w:r>
      <w:r w:rsidR="00EB05DB" w:rsidRPr="00F435BC">
        <w:tab/>
        <w:t>48</w:t>
      </w:r>
    </w:p>
    <w:p w14:paraId="63CB1D94" w14:textId="77777777" w:rsidR="00EB05DB" w:rsidRPr="00F435BC" w:rsidRDefault="00EB05DB" w:rsidP="00197264">
      <w:pPr>
        <w:pStyle w:val="NormalBold"/>
        <w:keepNext/>
        <w:spacing w:before="240"/>
      </w:pPr>
      <w:r w:rsidRPr="00F435BC">
        <w:t>Predlog direktive</w:t>
      </w:r>
    </w:p>
    <w:p w14:paraId="023AA4EA" w14:textId="77777777" w:rsidR="00EB05DB" w:rsidRPr="00F435BC" w:rsidRDefault="00EB05DB" w:rsidP="00EB05DB">
      <w:pPr>
        <w:pStyle w:val="NormalBold"/>
      </w:pPr>
      <w:r w:rsidRPr="00F435BC">
        <w:t>Člen 3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9C19DF1" w14:textId="77777777" w:rsidTr="00B44B60">
        <w:trPr>
          <w:jc w:val="center"/>
        </w:trPr>
        <w:tc>
          <w:tcPr>
            <w:tcW w:w="9752" w:type="dxa"/>
            <w:gridSpan w:val="2"/>
          </w:tcPr>
          <w:p w14:paraId="1ED558EF" w14:textId="77777777" w:rsidR="00EB05DB" w:rsidRPr="00F435BC" w:rsidRDefault="00EB05DB" w:rsidP="00B44B60">
            <w:pPr>
              <w:keepNext/>
            </w:pPr>
          </w:p>
        </w:tc>
      </w:tr>
      <w:tr w:rsidR="00EB05DB" w:rsidRPr="00F435BC" w14:paraId="76D73851" w14:textId="77777777" w:rsidTr="00B44B60">
        <w:trPr>
          <w:jc w:val="center"/>
        </w:trPr>
        <w:tc>
          <w:tcPr>
            <w:tcW w:w="4876" w:type="dxa"/>
            <w:hideMark/>
          </w:tcPr>
          <w:p w14:paraId="13D52495" w14:textId="77777777" w:rsidR="00EB05DB" w:rsidRPr="00F435BC" w:rsidRDefault="00EB05DB" w:rsidP="00B44B60">
            <w:pPr>
              <w:pStyle w:val="ColumnHeading"/>
              <w:keepNext/>
            </w:pPr>
            <w:r w:rsidRPr="00F435BC">
              <w:t>Besedilo, ki ga predlaga Komisija</w:t>
            </w:r>
          </w:p>
        </w:tc>
        <w:tc>
          <w:tcPr>
            <w:tcW w:w="4876" w:type="dxa"/>
            <w:hideMark/>
          </w:tcPr>
          <w:p w14:paraId="72E92FAF" w14:textId="4CD54475" w:rsidR="00EB05DB" w:rsidRPr="00F435BC" w:rsidRDefault="008949C9" w:rsidP="00B44B60">
            <w:pPr>
              <w:pStyle w:val="ColumnHeading"/>
              <w:keepNext/>
            </w:pPr>
            <w:r w:rsidRPr="00F435BC">
              <w:t>Sprememba</w:t>
            </w:r>
          </w:p>
        </w:tc>
      </w:tr>
      <w:tr w:rsidR="00EB05DB" w:rsidRPr="00F435BC" w14:paraId="50905FC8" w14:textId="77777777" w:rsidTr="00B44B60">
        <w:trPr>
          <w:jc w:val="center"/>
        </w:trPr>
        <w:tc>
          <w:tcPr>
            <w:tcW w:w="4876" w:type="dxa"/>
            <w:hideMark/>
          </w:tcPr>
          <w:p w14:paraId="3998836C" w14:textId="77777777" w:rsidR="00EB05DB" w:rsidRPr="00F435BC" w:rsidRDefault="00EB05DB" w:rsidP="00B44B60">
            <w:pPr>
              <w:pStyle w:val="Normal6"/>
            </w:pPr>
            <w:r w:rsidRPr="00F435BC">
              <w:t>2.</w:t>
            </w:r>
            <w:r w:rsidRPr="00F435BC">
              <w:tab/>
              <w:t>Kdor povzroči, da je otrok, ki še ni dopolnil starosti, ko lahko privoli v spolnost, v spolne namene priča spolnemu dejanju, tudi če mu pri tem dejanju ni treba sodelovati, se kaznuje s kaznijo zapora, katere zgornja meja ni nižja kot eno leto zapora.</w:t>
            </w:r>
          </w:p>
        </w:tc>
        <w:tc>
          <w:tcPr>
            <w:tcW w:w="4876" w:type="dxa"/>
            <w:hideMark/>
          </w:tcPr>
          <w:p w14:paraId="2AF693C9" w14:textId="77777777" w:rsidR="00EB05DB" w:rsidRPr="00F435BC" w:rsidRDefault="00EB05DB" w:rsidP="00B44B60">
            <w:pPr>
              <w:pStyle w:val="Normal6"/>
              <w:rPr>
                <w:szCs w:val="24"/>
              </w:rPr>
            </w:pPr>
            <w:r w:rsidRPr="00F435BC">
              <w:t>2.</w:t>
            </w:r>
            <w:r w:rsidRPr="00F435BC">
              <w:tab/>
              <w:t xml:space="preserve">Kdor povzroči, da je otrok, ki še ni dopolnil starosti, ko lahko privoli v spolnost, </w:t>
            </w:r>
            <w:r w:rsidRPr="00F435BC">
              <w:rPr>
                <w:b/>
                <w:i/>
              </w:rPr>
              <w:t xml:space="preserve">ali otrok v starosti, ko lahko privoli v spolnost, a ni privolil, </w:t>
            </w:r>
            <w:r w:rsidRPr="00F435BC">
              <w:t>v spolne namene priča spolnemu dejanju</w:t>
            </w:r>
            <w:r w:rsidRPr="00F435BC">
              <w:rPr>
                <w:b/>
                <w:i/>
              </w:rPr>
              <w:t>, vključno z izpostavljanjem tega otroka pornografski vsebini</w:t>
            </w:r>
            <w:r w:rsidRPr="00F435BC">
              <w:t>, tudi če mu pri tem dejanju ni treba sodelovati, se kaznuje s kaznijo zapora, katere zgornja meja ni nižja kot eno leto zapora.</w:t>
            </w:r>
          </w:p>
        </w:tc>
      </w:tr>
    </w:tbl>
    <w:p w14:paraId="4DB76CB9" w14:textId="77777777" w:rsidR="00EB05DB" w:rsidRPr="00F435BC" w:rsidRDefault="00EB05DB" w:rsidP="00EB05DB">
      <w:pPr>
        <w:rPr>
          <w:szCs w:val="24"/>
        </w:rPr>
      </w:pPr>
    </w:p>
    <w:p w14:paraId="39D31D59" w14:textId="40BD2D5F" w:rsidR="00CD176E" w:rsidRPr="00F435BC" w:rsidRDefault="00CD176E" w:rsidP="00CD176E">
      <w:pPr>
        <w:pStyle w:val="AmNumberTabs"/>
      </w:pPr>
      <w:r w:rsidRPr="00F435BC">
        <w:t>Sprememba</w:t>
      </w:r>
      <w:r w:rsidRPr="00F435BC">
        <w:tab/>
      </w:r>
      <w:r w:rsidRPr="00F435BC">
        <w:tab/>
        <w:t>186</w:t>
      </w:r>
    </w:p>
    <w:p w14:paraId="7319BA5E" w14:textId="77777777" w:rsidR="00CD176E" w:rsidRPr="00F435BC" w:rsidRDefault="00CD176E" w:rsidP="00CD176E">
      <w:pPr>
        <w:pStyle w:val="NormalBold12b"/>
      </w:pPr>
      <w:r w:rsidRPr="00F435BC">
        <w:t>Predlog direktive</w:t>
      </w:r>
    </w:p>
    <w:p w14:paraId="3D0F9C96" w14:textId="77777777" w:rsidR="00CD176E" w:rsidRPr="00F435BC" w:rsidRDefault="00CD176E" w:rsidP="00CD176E">
      <w:pPr>
        <w:pStyle w:val="NormalBold"/>
      </w:pPr>
      <w:r w:rsidRPr="00F435BC">
        <w:t>Člen 3 – odstavek 2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76E" w:rsidRPr="00F435BC" w14:paraId="1266FC73" w14:textId="77777777" w:rsidTr="00F03FAB">
        <w:trPr>
          <w:jc w:val="center"/>
        </w:trPr>
        <w:tc>
          <w:tcPr>
            <w:tcW w:w="9752" w:type="dxa"/>
            <w:gridSpan w:val="2"/>
          </w:tcPr>
          <w:p w14:paraId="1AF70AD3" w14:textId="77777777" w:rsidR="00CD176E" w:rsidRPr="00F435BC" w:rsidRDefault="00CD176E" w:rsidP="00F03FAB">
            <w:pPr>
              <w:keepNext/>
            </w:pPr>
          </w:p>
        </w:tc>
      </w:tr>
      <w:tr w:rsidR="00CD176E" w:rsidRPr="00F435BC" w14:paraId="52338EC0" w14:textId="77777777" w:rsidTr="00F03FAB">
        <w:trPr>
          <w:jc w:val="center"/>
        </w:trPr>
        <w:tc>
          <w:tcPr>
            <w:tcW w:w="4876" w:type="dxa"/>
          </w:tcPr>
          <w:p w14:paraId="13EF794F" w14:textId="77777777" w:rsidR="00CD176E" w:rsidRPr="00F435BC" w:rsidRDefault="00CD176E" w:rsidP="00F03FAB">
            <w:pPr>
              <w:pStyle w:val="AmColumnHeading"/>
              <w:keepNext/>
            </w:pPr>
            <w:r w:rsidRPr="00F435BC">
              <w:t>Besedilo, ki ga predlaga Komisija</w:t>
            </w:r>
          </w:p>
        </w:tc>
        <w:tc>
          <w:tcPr>
            <w:tcW w:w="4876" w:type="dxa"/>
          </w:tcPr>
          <w:p w14:paraId="650D81A5" w14:textId="4B57144F" w:rsidR="00CD176E" w:rsidRPr="00F435BC" w:rsidRDefault="00CD176E" w:rsidP="00F03FAB">
            <w:pPr>
              <w:pStyle w:val="AmColumnHeading"/>
              <w:keepNext/>
            </w:pPr>
            <w:r w:rsidRPr="00F435BC">
              <w:t>Sprememba</w:t>
            </w:r>
          </w:p>
        </w:tc>
      </w:tr>
      <w:tr w:rsidR="00CD176E" w:rsidRPr="00F435BC" w14:paraId="1D60009E" w14:textId="77777777" w:rsidTr="00F03FAB">
        <w:trPr>
          <w:jc w:val="center"/>
        </w:trPr>
        <w:tc>
          <w:tcPr>
            <w:tcW w:w="4876" w:type="dxa"/>
          </w:tcPr>
          <w:p w14:paraId="1EF8469A" w14:textId="77777777" w:rsidR="00CD176E" w:rsidRPr="00F435BC" w:rsidRDefault="00CD176E" w:rsidP="00F03FAB">
            <w:pPr>
              <w:pStyle w:val="Normal6a"/>
            </w:pPr>
          </w:p>
        </w:tc>
        <w:tc>
          <w:tcPr>
            <w:tcW w:w="4876" w:type="dxa"/>
          </w:tcPr>
          <w:p w14:paraId="35B9362C" w14:textId="626847FD" w:rsidR="00CD176E" w:rsidRPr="00F435BC" w:rsidRDefault="00CD176E" w:rsidP="00F807CF">
            <w:pPr>
              <w:rPr>
                <w:szCs w:val="24"/>
              </w:rPr>
            </w:pPr>
            <w:r w:rsidRPr="00F435BC">
              <w:rPr>
                <w:b/>
                <w:i/>
              </w:rPr>
              <w:t>2a.</w:t>
            </w:r>
            <w:r w:rsidRPr="00F435BC">
              <w:rPr>
                <w:b/>
                <w:i/>
              </w:rPr>
              <w:tab/>
              <w:t>Razširjanje pornografskih vsebin na spletu brez vzpostavitve trdnih in učinkovitih orodij za preverjanje starosti, ki bi otrokom učinkovito preprečevala dostop do pornografskih vsebin na spletu, se kaznuje</w:t>
            </w:r>
            <w:r w:rsidR="00F807CF" w:rsidRPr="00F435BC">
              <w:t xml:space="preserve"> </w:t>
            </w:r>
            <w:r w:rsidR="00F807CF" w:rsidRPr="00F435BC">
              <w:rPr>
                <w:b/>
                <w:i/>
              </w:rPr>
              <w:t>s kaznijo zapora, katere zgornja meja ni nižja kot eno leto zapora</w:t>
            </w:r>
            <w:r w:rsidRPr="00F435BC">
              <w:rPr>
                <w:b/>
                <w:i/>
              </w:rPr>
              <w:t>.</w:t>
            </w:r>
          </w:p>
        </w:tc>
      </w:tr>
    </w:tbl>
    <w:p w14:paraId="14E5D130" w14:textId="10C756D5" w:rsidR="00CD176E" w:rsidRPr="00F435BC" w:rsidRDefault="00CD176E" w:rsidP="00CD176E"/>
    <w:p w14:paraId="028C81E6" w14:textId="1F763541" w:rsidR="00CD176E" w:rsidRPr="00F435BC" w:rsidRDefault="00CD176E" w:rsidP="00CD176E"/>
    <w:p w14:paraId="45737C6B" w14:textId="77777777" w:rsidR="00CD176E" w:rsidRPr="00F435BC" w:rsidRDefault="00CD176E" w:rsidP="00EB05DB">
      <w:pPr>
        <w:rPr>
          <w:szCs w:val="24"/>
        </w:rPr>
      </w:pPr>
    </w:p>
    <w:p w14:paraId="10D2D2B9" w14:textId="7DB178F8" w:rsidR="00EB05DB" w:rsidRPr="00F435BC" w:rsidRDefault="008949C9" w:rsidP="00EB05DB">
      <w:pPr>
        <w:pStyle w:val="AMNumberTabs0"/>
      </w:pPr>
      <w:r w:rsidRPr="00F435BC">
        <w:t>Sprememba</w:t>
      </w:r>
      <w:r w:rsidR="00EB05DB" w:rsidRPr="00F435BC">
        <w:tab/>
      </w:r>
      <w:r w:rsidR="00EB05DB" w:rsidRPr="00F435BC">
        <w:tab/>
        <w:t>49</w:t>
      </w:r>
    </w:p>
    <w:p w14:paraId="02EAAAB3" w14:textId="77777777" w:rsidR="00EB05DB" w:rsidRPr="00F435BC" w:rsidRDefault="00EB05DB" w:rsidP="00197264">
      <w:pPr>
        <w:pStyle w:val="NormalBold"/>
        <w:keepNext/>
        <w:spacing w:before="240"/>
      </w:pPr>
      <w:r w:rsidRPr="00F435BC">
        <w:t>Predlog direktive</w:t>
      </w:r>
    </w:p>
    <w:p w14:paraId="7FA33DEF" w14:textId="77777777" w:rsidR="00EB05DB" w:rsidRPr="00F435BC" w:rsidRDefault="00EB05DB" w:rsidP="00EB05DB">
      <w:pPr>
        <w:pStyle w:val="NormalBold"/>
      </w:pPr>
      <w:r w:rsidRPr="00F435BC">
        <w:t>Člen 3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A067B93" w14:textId="77777777" w:rsidTr="00B44B60">
        <w:trPr>
          <w:jc w:val="center"/>
        </w:trPr>
        <w:tc>
          <w:tcPr>
            <w:tcW w:w="9752" w:type="dxa"/>
            <w:gridSpan w:val="2"/>
          </w:tcPr>
          <w:p w14:paraId="348C00C6" w14:textId="77777777" w:rsidR="00EB05DB" w:rsidRPr="00F435BC" w:rsidRDefault="00EB05DB" w:rsidP="00B44B60">
            <w:pPr>
              <w:keepNext/>
            </w:pPr>
          </w:p>
        </w:tc>
      </w:tr>
      <w:tr w:rsidR="00EB05DB" w:rsidRPr="00F435BC" w14:paraId="0DA9E49E" w14:textId="77777777" w:rsidTr="00B44B60">
        <w:trPr>
          <w:jc w:val="center"/>
        </w:trPr>
        <w:tc>
          <w:tcPr>
            <w:tcW w:w="4876" w:type="dxa"/>
            <w:hideMark/>
          </w:tcPr>
          <w:p w14:paraId="65BFB9D3" w14:textId="77777777" w:rsidR="00EB05DB" w:rsidRPr="00F435BC" w:rsidRDefault="00EB05DB" w:rsidP="00B44B60">
            <w:pPr>
              <w:pStyle w:val="ColumnHeading"/>
              <w:keepNext/>
            </w:pPr>
            <w:r w:rsidRPr="00F435BC">
              <w:t>Besedilo, ki ga predlaga Komisija</w:t>
            </w:r>
          </w:p>
        </w:tc>
        <w:tc>
          <w:tcPr>
            <w:tcW w:w="4876" w:type="dxa"/>
            <w:hideMark/>
          </w:tcPr>
          <w:p w14:paraId="0748C493" w14:textId="2BBC17F3" w:rsidR="00EB05DB" w:rsidRPr="00F435BC" w:rsidRDefault="008949C9" w:rsidP="00B44B60">
            <w:pPr>
              <w:pStyle w:val="ColumnHeading"/>
              <w:keepNext/>
            </w:pPr>
            <w:r w:rsidRPr="00F435BC">
              <w:t>Sprememba</w:t>
            </w:r>
          </w:p>
        </w:tc>
      </w:tr>
      <w:tr w:rsidR="00EB05DB" w:rsidRPr="00F435BC" w14:paraId="08BAC238" w14:textId="77777777" w:rsidTr="00B44B60">
        <w:trPr>
          <w:jc w:val="center"/>
        </w:trPr>
        <w:tc>
          <w:tcPr>
            <w:tcW w:w="4876" w:type="dxa"/>
            <w:hideMark/>
          </w:tcPr>
          <w:p w14:paraId="49B43121" w14:textId="77777777" w:rsidR="00EB05DB" w:rsidRPr="00F435BC" w:rsidRDefault="00EB05DB" w:rsidP="00B44B60">
            <w:pPr>
              <w:pStyle w:val="Normal6"/>
            </w:pPr>
            <w:r w:rsidRPr="00F435BC">
              <w:t>3.</w:t>
            </w:r>
            <w:r w:rsidRPr="00F435BC">
              <w:tab/>
              <w:t>Kdor povzroči, da je otrok, ki še ni dopolnil starosti, ko lahko privoli v spolnost, v spolne namene priča spolni zlorabi, tudi če mu pri tem dejanju ni treba sodelovati, se kaznuje s kaznijo zapora, katere zgornja meja ni nižja kot dve leti zapora.</w:t>
            </w:r>
          </w:p>
        </w:tc>
        <w:tc>
          <w:tcPr>
            <w:tcW w:w="4876" w:type="dxa"/>
            <w:hideMark/>
          </w:tcPr>
          <w:p w14:paraId="20CD8D84" w14:textId="77777777" w:rsidR="00EB05DB" w:rsidRPr="00F435BC" w:rsidRDefault="00EB05DB" w:rsidP="00B44B60">
            <w:pPr>
              <w:pStyle w:val="Normal6"/>
              <w:rPr>
                <w:szCs w:val="24"/>
              </w:rPr>
            </w:pPr>
            <w:r w:rsidRPr="00F435BC">
              <w:t>3.</w:t>
            </w:r>
            <w:r w:rsidRPr="00F435BC">
              <w:tab/>
              <w:t xml:space="preserve">Kdor povzroči, da je otrok, ki še ni dopolnil starosti, ko lahko privoli v spolnost, </w:t>
            </w:r>
            <w:r w:rsidRPr="00F435BC">
              <w:rPr>
                <w:b/>
                <w:i/>
              </w:rPr>
              <w:t xml:space="preserve">ali otrok v starosti, ko lahko privoli v spolnost, a ni privolil, </w:t>
            </w:r>
            <w:r w:rsidRPr="00F435BC">
              <w:t>v spolne namene priča spolni zlorabi, tudi če mu pri tem dejanju ni treba sodelovati, se kaznuje s kaznijo zapora, katere zgornja meja ni nižja kot dve leti zapora.</w:t>
            </w:r>
          </w:p>
        </w:tc>
      </w:tr>
    </w:tbl>
    <w:p w14:paraId="7FB999D5" w14:textId="77777777" w:rsidR="00EB05DB" w:rsidRPr="00F435BC" w:rsidRDefault="00EB05DB" w:rsidP="00EB05DB">
      <w:pPr>
        <w:rPr>
          <w:szCs w:val="24"/>
        </w:rPr>
      </w:pPr>
    </w:p>
    <w:p w14:paraId="0E4F8920" w14:textId="24096980" w:rsidR="00EB05DB" w:rsidRPr="00F435BC" w:rsidRDefault="008949C9" w:rsidP="00EB05DB">
      <w:pPr>
        <w:pStyle w:val="AMNumberTabs0"/>
      </w:pPr>
      <w:r w:rsidRPr="00F435BC">
        <w:t>Sprememba</w:t>
      </w:r>
      <w:r w:rsidR="00EB05DB" w:rsidRPr="00F435BC">
        <w:tab/>
      </w:r>
      <w:r w:rsidR="00EB05DB" w:rsidRPr="00F435BC">
        <w:tab/>
        <w:t>50</w:t>
      </w:r>
    </w:p>
    <w:p w14:paraId="1C4C5723" w14:textId="77777777" w:rsidR="00EB05DB" w:rsidRPr="00F435BC" w:rsidRDefault="00EB05DB" w:rsidP="00197264">
      <w:pPr>
        <w:pStyle w:val="NormalBold"/>
        <w:keepNext/>
        <w:spacing w:before="240"/>
      </w:pPr>
      <w:r w:rsidRPr="00F435BC">
        <w:t>Predlog direktive</w:t>
      </w:r>
    </w:p>
    <w:p w14:paraId="37B78A45" w14:textId="77777777" w:rsidR="00EB05DB" w:rsidRPr="00F435BC" w:rsidRDefault="00EB05DB" w:rsidP="00EB05DB">
      <w:pPr>
        <w:pStyle w:val="NormalBold"/>
      </w:pPr>
      <w:r w:rsidRPr="00F435BC">
        <w:t>Člen 3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804739D" w14:textId="77777777" w:rsidTr="00B44B60">
        <w:trPr>
          <w:jc w:val="center"/>
        </w:trPr>
        <w:tc>
          <w:tcPr>
            <w:tcW w:w="9752" w:type="dxa"/>
            <w:gridSpan w:val="2"/>
          </w:tcPr>
          <w:p w14:paraId="17404785" w14:textId="77777777" w:rsidR="00EB05DB" w:rsidRPr="00F435BC" w:rsidRDefault="00EB05DB" w:rsidP="00B44B60">
            <w:pPr>
              <w:keepNext/>
            </w:pPr>
          </w:p>
        </w:tc>
      </w:tr>
      <w:tr w:rsidR="00EB05DB" w:rsidRPr="00F435BC" w14:paraId="1EB37605" w14:textId="77777777" w:rsidTr="00B44B60">
        <w:trPr>
          <w:jc w:val="center"/>
        </w:trPr>
        <w:tc>
          <w:tcPr>
            <w:tcW w:w="4876" w:type="dxa"/>
            <w:hideMark/>
          </w:tcPr>
          <w:p w14:paraId="7DD40DA5" w14:textId="77777777" w:rsidR="00EB05DB" w:rsidRPr="00F435BC" w:rsidRDefault="00EB05DB" w:rsidP="00B44B60">
            <w:pPr>
              <w:pStyle w:val="ColumnHeading"/>
              <w:keepNext/>
            </w:pPr>
            <w:r w:rsidRPr="00F435BC">
              <w:t>Besedilo, ki ga predlaga Komisija</w:t>
            </w:r>
          </w:p>
        </w:tc>
        <w:tc>
          <w:tcPr>
            <w:tcW w:w="4876" w:type="dxa"/>
            <w:hideMark/>
          </w:tcPr>
          <w:p w14:paraId="4B1C7B4F" w14:textId="4A9622A2" w:rsidR="00EB05DB" w:rsidRPr="00F435BC" w:rsidRDefault="008949C9" w:rsidP="00B44B60">
            <w:pPr>
              <w:pStyle w:val="ColumnHeading"/>
              <w:keepNext/>
            </w:pPr>
            <w:r w:rsidRPr="00F435BC">
              <w:t>Sprememba</w:t>
            </w:r>
          </w:p>
        </w:tc>
      </w:tr>
      <w:tr w:rsidR="00EB05DB" w:rsidRPr="00F435BC" w14:paraId="267DE621" w14:textId="77777777" w:rsidTr="00B44B60">
        <w:trPr>
          <w:jc w:val="center"/>
        </w:trPr>
        <w:tc>
          <w:tcPr>
            <w:tcW w:w="4876" w:type="dxa"/>
            <w:hideMark/>
          </w:tcPr>
          <w:p w14:paraId="65C35C01" w14:textId="77777777" w:rsidR="00EB05DB" w:rsidRPr="00F435BC" w:rsidRDefault="00EB05DB" w:rsidP="00B44B60">
            <w:pPr>
              <w:pStyle w:val="Normal6"/>
            </w:pPr>
            <w:r w:rsidRPr="00F435BC">
              <w:t>4.</w:t>
            </w:r>
            <w:r w:rsidRPr="00F435BC">
              <w:tab/>
              <w:t>Kdor sodeluje v spolnem dejanju z otrokom, ki še ni dopolnil starosti, ko lahko privoli v spolnost, ali povzroči, da ta otrok sodeluje v spolnem dejanju z drugo osebo, se kaznuje s kaznijo zapora, katere zgornja meja ni nižja kot </w:t>
            </w:r>
            <w:r w:rsidRPr="00F435BC">
              <w:rPr>
                <w:b/>
                <w:i/>
              </w:rPr>
              <w:t>osem</w:t>
            </w:r>
            <w:r w:rsidRPr="00F435BC">
              <w:t xml:space="preserve"> let zapora.</w:t>
            </w:r>
          </w:p>
        </w:tc>
        <w:tc>
          <w:tcPr>
            <w:tcW w:w="4876" w:type="dxa"/>
            <w:hideMark/>
          </w:tcPr>
          <w:p w14:paraId="12AD896D" w14:textId="77777777" w:rsidR="00EB05DB" w:rsidRPr="00F435BC" w:rsidRDefault="00EB05DB" w:rsidP="00B44B60">
            <w:pPr>
              <w:pStyle w:val="Normal6"/>
              <w:rPr>
                <w:szCs w:val="24"/>
              </w:rPr>
            </w:pPr>
            <w:r w:rsidRPr="00F435BC">
              <w:t>4.</w:t>
            </w:r>
            <w:r w:rsidRPr="00F435BC">
              <w:tab/>
              <w:t>Kdor sodeluje v spolnem dejanju z otrokom, ki še ni dopolnil starosti, ko lahko privoli v spolnost, ali povzroči, da ta otrok sodeluje v spolnem dejanju z drugo osebo</w:t>
            </w:r>
            <w:r w:rsidRPr="00F435BC">
              <w:rPr>
                <w:b/>
                <w:i/>
              </w:rPr>
              <w:t xml:space="preserve"> ali samim seboj</w:t>
            </w:r>
            <w:r w:rsidRPr="00F435BC">
              <w:t>, se kaznuje s kaznijo zapora, katere zgornja meja ni nižja kot </w:t>
            </w:r>
            <w:r w:rsidRPr="00F435BC">
              <w:rPr>
                <w:b/>
                <w:i/>
              </w:rPr>
              <w:t>deset</w:t>
            </w:r>
            <w:r w:rsidRPr="00F435BC">
              <w:t xml:space="preserve"> let zapora.</w:t>
            </w:r>
          </w:p>
        </w:tc>
      </w:tr>
      <w:tr w:rsidR="00EB05DB" w:rsidRPr="00F435BC" w14:paraId="3FFAAB0F" w14:textId="77777777" w:rsidTr="00B44B60">
        <w:trPr>
          <w:jc w:val="center"/>
        </w:trPr>
        <w:tc>
          <w:tcPr>
            <w:tcW w:w="4876" w:type="dxa"/>
          </w:tcPr>
          <w:p w14:paraId="46F2370F" w14:textId="77777777" w:rsidR="00EB05DB" w:rsidRPr="00F435BC" w:rsidRDefault="00EB05DB" w:rsidP="00B44B60">
            <w:pPr>
              <w:pStyle w:val="Normal6"/>
            </w:pPr>
          </w:p>
        </w:tc>
        <w:tc>
          <w:tcPr>
            <w:tcW w:w="4876" w:type="dxa"/>
            <w:hideMark/>
          </w:tcPr>
          <w:p w14:paraId="553727B2" w14:textId="77777777" w:rsidR="00EB05DB" w:rsidRPr="00F435BC" w:rsidRDefault="00EB05DB" w:rsidP="00B44B60">
            <w:pPr>
              <w:pStyle w:val="Normal6"/>
              <w:rPr>
                <w:szCs w:val="24"/>
              </w:rPr>
            </w:pPr>
            <w:r w:rsidRPr="00F435BC">
              <w:rPr>
                <w:b/>
                <w:i/>
              </w:rPr>
              <w:t>Vrste dejanj iz prvega pododstavka se kaznujejo s kaznijo zapora, katere zgornja meja ni nižja kot deset let zapora, če je otrok v starosti, ko lahko privoli v spolnost, in ne privoli.</w:t>
            </w:r>
          </w:p>
        </w:tc>
      </w:tr>
    </w:tbl>
    <w:p w14:paraId="0E813EA9" w14:textId="77777777" w:rsidR="00EB05DB" w:rsidRPr="00F435BC" w:rsidRDefault="00EB05DB" w:rsidP="00EB05DB">
      <w:pPr>
        <w:rPr>
          <w:szCs w:val="24"/>
        </w:rPr>
      </w:pPr>
    </w:p>
    <w:p w14:paraId="0F4D9591" w14:textId="3EDD4FCB" w:rsidR="00EB05DB" w:rsidRPr="00F435BC" w:rsidRDefault="008949C9" w:rsidP="00EB05DB">
      <w:pPr>
        <w:pStyle w:val="AMNumberTabs0"/>
      </w:pPr>
      <w:r w:rsidRPr="00F435BC">
        <w:t>Sprememba</w:t>
      </w:r>
      <w:r w:rsidR="00EB05DB" w:rsidRPr="00F435BC">
        <w:tab/>
      </w:r>
      <w:r w:rsidR="00EB05DB" w:rsidRPr="00F435BC">
        <w:tab/>
        <w:t>51</w:t>
      </w:r>
    </w:p>
    <w:p w14:paraId="2E6F89AF" w14:textId="77777777" w:rsidR="00EB05DB" w:rsidRPr="00F435BC" w:rsidRDefault="00EB05DB" w:rsidP="00197264">
      <w:pPr>
        <w:pStyle w:val="NormalBold"/>
        <w:keepNext/>
        <w:spacing w:before="240"/>
      </w:pPr>
      <w:r w:rsidRPr="00F435BC">
        <w:t>Predlog direktive</w:t>
      </w:r>
    </w:p>
    <w:p w14:paraId="0801C649" w14:textId="77777777" w:rsidR="00EB05DB" w:rsidRPr="00F435BC" w:rsidRDefault="00EB05DB" w:rsidP="00EB05DB">
      <w:pPr>
        <w:pStyle w:val="NormalBold"/>
      </w:pPr>
      <w:r w:rsidRPr="00F435BC">
        <w:t>Člen 3 – odstavek 5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693A08F" w14:textId="77777777" w:rsidTr="00B44B60">
        <w:trPr>
          <w:jc w:val="center"/>
        </w:trPr>
        <w:tc>
          <w:tcPr>
            <w:tcW w:w="9752" w:type="dxa"/>
            <w:gridSpan w:val="2"/>
          </w:tcPr>
          <w:p w14:paraId="47208B7A" w14:textId="77777777" w:rsidR="00EB05DB" w:rsidRPr="00F435BC" w:rsidRDefault="00EB05DB" w:rsidP="00B44B60">
            <w:pPr>
              <w:keepNext/>
            </w:pPr>
          </w:p>
        </w:tc>
      </w:tr>
      <w:tr w:rsidR="00EB05DB" w:rsidRPr="00F435BC" w14:paraId="335FE7C8" w14:textId="77777777" w:rsidTr="00B44B60">
        <w:trPr>
          <w:jc w:val="center"/>
        </w:trPr>
        <w:tc>
          <w:tcPr>
            <w:tcW w:w="4876" w:type="dxa"/>
            <w:hideMark/>
          </w:tcPr>
          <w:p w14:paraId="2883749A" w14:textId="77777777" w:rsidR="00EB05DB" w:rsidRPr="00F435BC" w:rsidRDefault="00EB05DB" w:rsidP="00B44B60">
            <w:pPr>
              <w:pStyle w:val="ColumnHeading"/>
              <w:keepNext/>
            </w:pPr>
            <w:r w:rsidRPr="00F435BC">
              <w:t>Besedilo, ki ga predlaga Komisija</w:t>
            </w:r>
          </w:p>
        </w:tc>
        <w:tc>
          <w:tcPr>
            <w:tcW w:w="4876" w:type="dxa"/>
            <w:hideMark/>
          </w:tcPr>
          <w:p w14:paraId="561D0BF0" w14:textId="152CAFCE" w:rsidR="00EB05DB" w:rsidRPr="00F435BC" w:rsidRDefault="008949C9" w:rsidP="00B44B60">
            <w:pPr>
              <w:pStyle w:val="ColumnHeading"/>
              <w:keepNext/>
            </w:pPr>
            <w:r w:rsidRPr="00F435BC">
              <w:t>Sprememba</w:t>
            </w:r>
          </w:p>
        </w:tc>
      </w:tr>
      <w:tr w:rsidR="00EB05DB" w:rsidRPr="00F435BC" w14:paraId="10D61405" w14:textId="77777777" w:rsidTr="00B44B60">
        <w:trPr>
          <w:jc w:val="center"/>
        </w:trPr>
        <w:tc>
          <w:tcPr>
            <w:tcW w:w="4876" w:type="dxa"/>
            <w:hideMark/>
          </w:tcPr>
          <w:p w14:paraId="014BA539" w14:textId="77777777" w:rsidR="00EB05DB" w:rsidRPr="00F435BC" w:rsidRDefault="00EB05DB" w:rsidP="00B44B60">
            <w:pPr>
              <w:pStyle w:val="Normal6"/>
            </w:pPr>
            <w:r w:rsidRPr="00F435BC">
              <w:t>(a)</w:t>
            </w:r>
            <w:r w:rsidRPr="00F435BC">
              <w:tab/>
              <w:t>zlorabi priznanega položaja zaupanja, avtoritete ali vpliva nad otrokom, se kaznuje s kaznijo zapora, katere zgornja meja ni nižja kot</w:t>
            </w:r>
            <w:r w:rsidRPr="00F435BC">
              <w:rPr>
                <w:b/>
                <w:i/>
              </w:rPr>
              <w:t> 10 let zapora, če otrok še ni dopolnil starosti, ko lahko privoli v spolnost, in ni nižja kot šest</w:t>
            </w:r>
            <w:r w:rsidRPr="00F435BC">
              <w:t xml:space="preserve"> let zapora</w:t>
            </w:r>
            <w:r w:rsidRPr="00F435BC">
              <w:rPr>
                <w:b/>
                <w:i/>
              </w:rPr>
              <w:t>, če je ta starost dopolnjena</w:t>
            </w:r>
            <w:r w:rsidRPr="00F435BC">
              <w:t>; ali</w:t>
            </w:r>
          </w:p>
        </w:tc>
        <w:tc>
          <w:tcPr>
            <w:tcW w:w="4876" w:type="dxa"/>
            <w:hideMark/>
          </w:tcPr>
          <w:p w14:paraId="4E0E2CB6" w14:textId="77777777" w:rsidR="00EB05DB" w:rsidRPr="00F435BC" w:rsidRDefault="00EB05DB" w:rsidP="00B44B60">
            <w:pPr>
              <w:pStyle w:val="Normal6"/>
              <w:rPr>
                <w:szCs w:val="24"/>
              </w:rPr>
            </w:pPr>
            <w:r w:rsidRPr="00F435BC">
              <w:t>(a)</w:t>
            </w:r>
            <w:r w:rsidRPr="00F435BC">
              <w:tab/>
              <w:t>zlorabi priznanega položaja zaupanja, avtoritete ali vpliva nad otrokom, se kaznuje s kaznijo zapora, katere zgornja meja ni nižja kot</w:t>
            </w:r>
            <w:r w:rsidRPr="00F435BC">
              <w:rPr>
                <w:b/>
                <w:i/>
              </w:rPr>
              <w:t xml:space="preserve"> 12</w:t>
            </w:r>
            <w:r w:rsidRPr="00F435BC">
              <w:t xml:space="preserve"> let zapora; ali</w:t>
            </w:r>
          </w:p>
        </w:tc>
      </w:tr>
    </w:tbl>
    <w:p w14:paraId="7FCAB0D8" w14:textId="77777777" w:rsidR="00EB05DB" w:rsidRPr="00F435BC" w:rsidRDefault="00EB05DB" w:rsidP="00EB05DB">
      <w:pPr>
        <w:rPr>
          <w:szCs w:val="24"/>
        </w:rPr>
      </w:pPr>
    </w:p>
    <w:p w14:paraId="1DEF550B" w14:textId="23A71448" w:rsidR="00EB05DB" w:rsidRPr="00F435BC" w:rsidRDefault="008949C9" w:rsidP="00EB05DB">
      <w:pPr>
        <w:pStyle w:val="AMNumberTabs0"/>
      </w:pPr>
      <w:r w:rsidRPr="00F435BC">
        <w:lastRenderedPageBreak/>
        <w:t>Sprememba</w:t>
      </w:r>
      <w:r w:rsidR="00EB05DB" w:rsidRPr="00F435BC">
        <w:tab/>
      </w:r>
      <w:r w:rsidR="00EB05DB" w:rsidRPr="00F435BC">
        <w:tab/>
        <w:t>52</w:t>
      </w:r>
    </w:p>
    <w:p w14:paraId="019E432B" w14:textId="77777777" w:rsidR="00EB05DB" w:rsidRPr="00F435BC" w:rsidRDefault="00EB05DB" w:rsidP="00197264">
      <w:pPr>
        <w:pStyle w:val="NormalBold"/>
        <w:keepNext/>
        <w:spacing w:before="240"/>
      </w:pPr>
      <w:r w:rsidRPr="00F435BC">
        <w:t>Predlog direktive</w:t>
      </w:r>
    </w:p>
    <w:p w14:paraId="2F8376A1" w14:textId="77777777" w:rsidR="00EB05DB" w:rsidRPr="00F435BC" w:rsidRDefault="00EB05DB" w:rsidP="00EB05DB">
      <w:pPr>
        <w:pStyle w:val="NormalBold"/>
      </w:pPr>
      <w:r w:rsidRPr="00F435BC">
        <w:t>Člen 3 – odstavek 5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8424AFC" w14:textId="77777777" w:rsidTr="00B44B60">
        <w:trPr>
          <w:jc w:val="center"/>
        </w:trPr>
        <w:tc>
          <w:tcPr>
            <w:tcW w:w="9752" w:type="dxa"/>
            <w:gridSpan w:val="2"/>
          </w:tcPr>
          <w:p w14:paraId="616AC632" w14:textId="77777777" w:rsidR="00EB05DB" w:rsidRPr="00F435BC" w:rsidRDefault="00EB05DB" w:rsidP="00B44B60">
            <w:pPr>
              <w:keepNext/>
            </w:pPr>
          </w:p>
        </w:tc>
      </w:tr>
      <w:tr w:rsidR="00EB05DB" w:rsidRPr="00F435BC" w14:paraId="792C0228" w14:textId="77777777" w:rsidTr="00B44B60">
        <w:trPr>
          <w:jc w:val="center"/>
        </w:trPr>
        <w:tc>
          <w:tcPr>
            <w:tcW w:w="4876" w:type="dxa"/>
            <w:hideMark/>
          </w:tcPr>
          <w:p w14:paraId="02438D67" w14:textId="77777777" w:rsidR="00EB05DB" w:rsidRPr="00F435BC" w:rsidRDefault="00EB05DB" w:rsidP="00B44B60">
            <w:pPr>
              <w:pStyle w:val="ColumnHeading"/>
              <w:keepNext/>
            </w:pPr>
            <w:r w:rsidRPr="00F435BC">
              <w:t>Besedilo, ki ga predlaga Komisija</w:t>
            </w:r>
          </w:p>
        </w:tc>
        <w:tc>
          <w:tcPr>
            <w:tcW w:w="4876" w:type="dxa"/>
            <w:hideMark/>
          </w:tcPr>
          <w:p w14:paraId="74945273" w14:textId="38587A09" w:rsidR="00EB05DB" w:rsidRPr="00F435BC" w:rsidRDefault="008949C9" w:rsidP="00B44B60">
            <w:pPr>
              <w:pStyle w:val="ColumnHeading"/>
              <w:keepNext/>
            </w:pPr>
            <w:r w:rsidRPr="00F435BC">
              <w:t>Sprememba</w:t>
            </w:r>
          </w:p>
        </w:tc>
      </w:tr>
      <w:tr w:rsidR="00EB05DB" w:rsidRPr="00F435BC" w14:paraId="4F1CBD5B" w14:textId="77777777" w:rsidTr="00B44B60">
        <w:trPr>
          <w:jc w:val="center"/>
        </w:trPr>
        <w:tc>
          <w:tcPr>
            <w:tcW w:w="4876" w:type="dxa"/>
            <w:hideMark/>
          </w:tcPr>
          <w:p w14:paraId="285BBD88" w14:textId="77777777" w:rsidR="00EB05DB" w:rsidRPr="00F435BC" w:rsidRDefault="00EB05DB" w:rsidP="00B44B60">
            <w:pPr>
              <w:pStyle w:val="Normal6"/>
            </w:pPr>
            <w:r w:rsidRPr="00F435BC">
              <w:t>(b)</w:t>
            </w:r>
            <w:r w:rsidRPr="00F435BC">
              <w:tab/>
              <w:t>zlorabi posebej ranljivega položaja otroka, zlasti zaradi duševne ali telesne motnje ali zaradi odvisnosti od drugih, se kaznuje s kaznijo zapora, katere zgornja meja ni nižja kot</w:t>
            </w:r>
            <w:r w:rsidRPr="00F435BC">
              <w:rPr>
                <w:b/>
                <w:i/>
              </w:rPr>
              <w:t> 10 let zapora, če otrok še ni dopolnil starosti, ko lahko privoli v spolnost, in ni nižja kot šest</w:t>
            </w:r>
            <w:r w:rsidRPr="00F435BC">
              <w:t xml:space="preserve"> let zapora</w:t>
            </w:r>
            <w:r w:rsidRPr="00F435BC">
              <w:rPr>
                <w:b/>
                <w:i/>
              </w:rPr>
              <w:t>, če je ta starost dopolnjena</w:t>
            </w:r>
            <w:r w:rsidRPr="00F435BC">
              <w:t>; ali</w:t>
            </w:r>
          </w:p>
        </w:tc>
        <w:tc>
          <w:tcPr>
            <w:tcW w:w="4876" w:type="dxa"/>
            <w:hideMark/>
          </w:tcPr>
          <w:p w14:paraId="6282CDC4" w14:textId="77777777" w:rsidR="00EB05DB" w:rsidRPr="00F435BC" w:rsidRDefault="00EB05DB" w:rsidP="00B44B60">
            <w:pPr>
              <w:pStyle w:val="Normal6"/>
              <w:rPr>
                <w:szCs w:val="24"/>
              </w:rPr>
            </w:pPr>
            <w:r w:rsidRPr="00F435BC">
              <w:t>(b)</w:t>
            </w:r>
            <w:r w:rsidRPr="00F435BC">
              <w:tab/>
              <w:t>zlorabi posebej ranljivega položaja otroka, zlasti zaradi duševne</w:t>
            </w:r>
            <w:r w:rsidRPr="00F435BC">
              <w:rPr>
                <w:b/>
                <w:i/>
              </w:rPr>
              <w:t>, intelektualne, senzorne</w:t>
            </w:r>
            <w:r w:rsidRPr="00F435BC">
              <w:t xml:space="preserve"> ali telesne motnje ali zaradi odvisnosti od drugih, se kaznuje s kaznijo zapora, katere zgornja meja ni nižja kot</w:t>
            </w:r>
            <w:r w:rsidRPr="00F435BC">
              <w:rPr>
                <w:b/>
                <w:i/>
              </w:rPr>
              <w:t xml:space="preserve"> 12</w:t>
            </w:r>
            <w:r w:rsidRPr="00F435BC">
              <w:t xml:space="preserve"> let zapora; ali</w:t>
            </w:r>
          </w:p>
        </w:tc>
      </w:tr>
    </w:tbl>
    <w:p w14:paraId="1C992E24" w14:textId="77777777" w:rsidR="00EB05DB" w:rsidRPr="00F435BC" w:rsidRDefault="00EB05DB" w:rsidP="00EB05DB">
      <w:pPr>
        <w:rPr>
          <w:szCs w:val="24"/>
        </w:rPr>
      </w:pPr>
    </w:p>
    <w:p w14:paraId="3B8BEC00" w14:textId="1DE2B10A" w:rsidR="00EB05DB" w:rsidRPr="00F435BC" w:rsidRDefault="008949C9" w:rsidP="00EB05DB">
      <w:pPr>
        <w:pStyle w:val="AMNumberTabs0"/>
      </w:pPr>
      <w:r w:rsidRPr="00F435BC">
        <w:t>Sprememba</w:t>
      </w:r>
      <w:r w:rsidR="00EB05DB" w:rsidRPr="00F435BC">
        <w:tab/>
      </w:r>
      <w:r w:rsidR="00EB05DB" w:rsidRPr="00F435BC">
        <w:tab/>
        <w:t>53</w:t>
      </w:r>
    </w:p>
    <w:p w14:paraId="01E99C70" w14:textId="77777777" w:rsidR="00EB05DB" w:rsidRPr="00F435BC" w:rsidRDefault="00EB05DB" w:rsidP="00197264">
      <w:pPr>
        <w:pStyle w:val="NormalBold"/>
        <w:keepNext/>
        <w:spacing w:before="240"/>
      </w:pPr>
      <w:r w:rsidRPr="00F435BC">
        <w:t>Predlog direktive</w:t>
      </w:r>
    </w:p>
    <w:p w14:paraId="7A231F65" w14:textId="77777777" w:rsidR="00EB05DB" w:rsidRPr="00F435BC" w:rsidRDefault="00EB05DB" w:rsidP="00EB05DB">
      <w:pPr>
        <w:pStyle w:val="NormalBold"/>
      </w:pPr>
      <w:r w:rsidRPr="00F435BC">
        <w:t>Člen 3 – odstavek 5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33DC9A6" w14:textId="77777777" w:rsidTr="00B44B60">
        <w:trPr>
          <w:jc w:val="center"/>
        </w:trPr>
        <w:tc>
          <w:tcPr>
            <w:tcW w:w="9752" w:type="dxa"/>
            <w:gridSpan w:val="2"/>
          </w:tcPr>
          <w:p w14:paraId="30785410" w14:textId="77777777" w:rsidR="00EB05DB" w:rsidRPr="00F435BC" w:rsidRDefault="00EB05DB" w:rsidP="00B44B60">
            <w:pPr>
              <w:keepNext/>
            </w:pPr>
          </w:p>
        </w:tc>
      </w:tr>
      <w:tr w:rsidR="00EB05DB" w:rsidRPr="00F435BC" w14:paraId="15BA9616" w14:textId="77777777" w:rsidTr="00B44B60">
        <w:trPr>
          <w:jc w:val="center"/>
        </w:trPr>
        <w:tc>
          <w:tcPr>
            <w:tcW w:w="4876" w:type="dxa"/>
            <w:hideMark/>
          </w:tcPr>
          <w:p w14:paraId="446DA4FE" w14:textId="77777777" w:rsidR="00EB05DB" w:rsidRPr="00F435BC" w:rsidRDefault="00EB05DB" w:rsidP="00B44B60">
            <w:pPr>
              <w:pStyle w:val="ColumnHeading"/>
              <w:keepNext/>
            </w:pPr>
            <w:r w:rsidRPr="00F435BC">
              <w:t>Besedilo, ki ga predlaga Komisija</w:t>
            </w:r>
          </w:p>
        </w:tc>
        <w:tc>
          <w:tcPr>
            <w:tcW w:w="4876" w:type="dxa"/>
            <w:hideMark/>
          </w:tcPr>
          <w:p w14:paraId="3D5F8D40" w14:textId="6FCB68F1" w:rsidR="00EB05DB" w:rsidRPr="00F435BC" w:rsidRDefault="008949C9" w:rsidP="00B44B60">
            <w:pPr>
              <w:pStyle w:val="ColumnHeading"/>
              <w:keepNext/>
            </w:pPr>
            <w:r w:rsidRPr="00F435BC">
              <w:t>Sprememba</w:t>
            </w:r>
          </w:p>
        </w:tc>
      </w:tr>
      <w:tr w:rsidR="00EB05DB" w:rsidRPr="00F435BC" w14:paraId="6C11DFE9" w14:textId="77777777" w:rsidTr="00B44B60">
        <w:trPr>
          <w:jc w:val="center"/>
        </w:trPr>
        <w:tc>
          <w:tcPr>
            <w:tcW w:w="4876" w:type="dxa"/>
            <w:hideMark/>
          </w:tcPr>
          <w:p w14:paraId="321C888F" w14:textId="77777777" w:rsidR="00EB05DB" w:rsidRPr="00F435BC" w:rsidRDefault="00EB05DB" w:rsidP="00B44B60">
            <w:pPr>
              <w:pStyle w:val="Normal6"/>
            </w:pPr>
            <w:r w:rsidRPr="00F435BC">
              <w:t>(c)</w:t>
            </w:r>
            <w:r w:rsidRPr="00F435BC">
              <w:tab/>
              <w:t>uporabi prisile, sile ali grožnje</w:t>
            </w:r>
            <w:r w:rsidRPr="00F435BC">
              <w:rPr>
                <w:b/>
                <w:i/>
              </w:rPr>
              <w:t>,</w:t>
            </w:r>
            <w:r w:rsidRPr="00F435BC">
              <w:t xml:space="preserve"> se kaznuje s kaznijo zapora, katere zgornja meja ni nižja kot</w:t>
            </w:r>
            <w:r w:rsidRPr="00F435BC">
              <w:rPr>
                <w:b/>
                <w:i/>
              </w:rPr>
              <w:t> 12 let zapora, če otrok še ni dopolnil starosti, ko lahko privoli v spolnost, in ni nižja kot sedem</w:t>
            </w:r>
            <w:r w:rsidRPr="00F435BC">
              <w:t xml:space="preserve"> let zapora</w:t>
            </w:r>
            <w:r w:rsidRPr="00F435BC">
              <w:rPr>
                <w:b/>
                <w:i/>
              </w:rPr>
              <w:t>, če je ta starost dopolnjena</w:t>
            </w:r>
            <w:r w:rsidRPr="00F435BC">
              <w:t>.</w:t>
            </w:r>
          </w:p>
        </w:tc>
        <w:tc>
          <w:tcPr>
            <w:tcW w:w="4876" w:type="dxa"/>
            <w:hideMark/>
          </w:tcPr>
          <w:p w14:paraId="0BAFA321" w14:textId="77777777" w:rsidR="00EB05DB" w:rsidRPr="00F435BC" w:rsidRDefault="00EB05DB" w:rsidP="00B44B60">
            <w:pPr>
              <w:pStyle w:val="Normal6"/>
              <w:rPr>
                <w:szCs w:val="24"/>
              </w:rPr>
            </w:pPr>
            <w:r w:rsidRPr="00F435BC">
              <w:t>(c)</w:t>
            </w:r>
            <w:r w:rsidRPr="00F435BC">
              <w:tab/>
              <w:t>uporabi prisile, sile</w:t>
            </w:r>
            <w:r w:rsidRPr="00F435BC">
              <w:rPr>
                <w:b/>
                <w:i/>
              </w:rPr>
              <w:t>, fizičnega</w:t>
            </w:r>
            <w:r w:rsidRPr="00F435BC">
              <w:t xml:space="preserve"> ali </w:t>
            </w:r>
            <w:r w:rsidRPr="00F435BC">
              <w:rPr>
                <w:b/>
                <w:i/>
              </w:rPr>
              <w:t xml:space="preserve">psihičnega nasilja, izsiljevanja ali druge </w:t>
            </w:r>
            <w:r w:rsidRPr="00F435BC">
              <w:t>grožnje se kaznuje s kaznijo zapora, katere zgornja meja ni nižja kot</w:t>
            </w:r>
            <w:r w:rsidRPr="00F435BC">
              <w:rPr>
                <w:b/>
                <w:i/>
              </w:rPr>
              <w:t xml:space="preserve"> 14</w:t>
            </w:r>
            <w:r w:rsidRPr="00F435BC">
              <w:t xml:space="preserve"> let zapora.</w:t>
            </w:r>
          </w:p>
        </w:tc>
      </w:tr>
    </w:tbl>
    <w:p w14:paraId="04C7CCF5" w14:textId="77777777" w:rsidR="00EB05DB" w:rsidRPr="00F435BC" w:rsidRDefault="00EB05DB" w:rsidP="00EB05DB">
      <w:pPr>
        <w:rPr>
          <w:szCs w:val="24"/>
        </w:rPr>
      </w:pPr>
    </w:p>
    <w:p w14:paraId="000E8848" w14:textId="4EC0C666" w:rsidR="00EB05DB" w:rsidRPr="00F435BC" w:rsidRDefault="008949C9" w:rsidP="00EB05DB">
      <w:pPr>
        <w:pStyle w:val="AMNumberTabs0"/>
      </w:pPr>
      <w:r w:rsidRPr="00F435BC">
        <w:t>Sprememba</w:t>
      </w:r>
      <w:r w:rsidR="00EB05DB" w:rsidRPr="00F435BC">
        <w:tab/>
      </w:r>
      <w:r w:rsidR="00EB05DB" w:rsidRPr="00F435BC">
        <w:tab/>
        <w:t>54</w:t>
      </w:r>
    </w:p>
    <w:p w14:paraId="488EEB40" w14:textId="77777777" w:rsidR="00EB05DB" w:rsidRPr="00F435BC" w:rsidRDefault="00EB05DB" w:rsidP="00197264">
      <w:pPr>
        <w:pStyle w:val="NormalBold"/>
        <w:keepNext/>
        <w:spacing w:before="240"/>
      </w:pPr>
      <w:r w:rsidRPr="00F435BC">
        <w:t>Predlog direktive</w:t>
      </w:r>
    </w:p>
    <w:p w14:paraId="2DE3DFD4" w14:textId="77777777" w:rsidR="00EB05DB" w:rsidRPr="00F435BC" w:rsidRDefault="00EB05DB" w:rsidP="00EB05DB">
      <w:pPr>
        <w:pStyle w:val="NormalBold"/>
      </w:pPr>
      <w:r w:rsidRPr="00F435BC">
        <w:t>Člen 3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A4AEF6F" w14:textId="77777777" w:rsidTr="00B44B60">
        <w:trPr>
          <w:jc w:val="center"/>
        </w:trPr>
        <w:tc>
          <w:tcPr>
            <w:tcW w:w="9752" w:type="dxa"/>
            <w:gridSpan w:val="2"/>
          </w:tcPr>
          <w:p w14:paraId="1A0E8682" w14:textId="77777777" w:rsidR="00EB05DB" w:rsidRPr="00F435BC" w:rsidRDefault="00EB05DB" w:rsidP="00B44B60">
            <w:pPr>
              <w:keepNext/>
            </w:pPr>
          </w:p>
        </w:tc>
      </w:tr>
      <w:tr w:rsidR="00EB05DB" w:rsidRPr="00F435BC" w14:paraId="06F27DD0" w14:textId="77777777" w:rsidTr="00B44B60">
        <w:trPr>
          <w:jc w:val="center"/>
        </w:trPr>
        <w:tc>
          <w:tcPr>
            <w:tcW w:w="4876" w:type="dxa"/>
            <w:hideMark/>
          </w:tcPr>
          <w:p w14:paraId="67D056BB" w14:textId="77777777" w:rsidR="00EB05DB" w:rsidRPr="00F435BC" w:rsidRDefault="00EB05DB" w:rsidP="00B44B60">
            <w:pPr>
              <w:pStyle w:val="ColumnHeading"/>
              <w:keepNext/>
            </w:pPr>
            <w:r w:rsidRPr="00F435BC">
              <w:t>Besedilo, ki ga predlaga Komisija</w:t>
            </w:r>
          </w:p>
        </w:tc>
        <w:tc>
          <w:tcPr>
            <w:tcW w:w="4876" w:type="dxa"/>
            <w:hideMark/>
          </w:tcPr>
          <w:p w14:paraId="3E9C22DE" w14:textId="0161E55C" w:rsidR="00EB05DB" w:rsidRPr="00F435BC" w:rsidRDefault="008949C9" w:rsidP="00B44B60">
            <w:pPr>
              <w:pStyle w:val="ColumnHeading"/>
              <w:keepNext/>
            </w:pPr>
            <w:r w:rsidRPr="00F435BC">
              <w:t>Sprememba</w:t>
            </w:r>
          </w:p>
        </w:tc>
      </w:tr>
      <w:tr w:rsidR="00EB05DB" w:rsidRPr="00F435BC" w14:paraId="7C3C7C6F" w14:textId="77777777" w:rsidTr="00B44B60">
        <w:trPr>
          <w:trHeight w:val="2038"/>
          <w:jc w:val="center"/>
        </w:trPr>
        <w:tc>
          <w:tcPr>
            <w:tcW w:w="4876" w:type="dxa"/>
            <w:hideMark/>
          </w:tcPr>
          <w:p w14:paraId="1FD13BE7" w14:textId="77777777" w:rsidR="00EB05DB" w:rsidRPr="00F435BC" w:rsidRDefault="00EB05DB" w:rsidP="00B44B60">
            <w:pPr>
              <w:pStyle w:val="Normal6"/>
            </w:pPr>
            <w:r w:rsidRPr="00F435BC">
              <w:t>6.</w:t>
            </w:r>
            <w:r w:rsidRPr="00F435BC">
              <w:tab/>
              <w:t>Kdor otroka sili ali prisili v spolno dejanje s tretjo osebo ali mu s tem namenom grozi, se kaznuje s kaznijo zapora, katere zgornja meja ni nižja kot</w:t>
            </w:r>
            <w:r w:rsidRPr="00F435BC">
              <w:rPr>
                <w:b/>
                <w:i/>
              </w:rPr>
              <w:t> 12 let zapora, če otrok še ni dopolnil starosti, ko lahko privoli v spolnost, in ni nižja kot sedem</w:t>
            </w:r>
            <w:r w:rsidRPr="00F435BC">
              <w:t xml:space="preserve"> let zapora</w:t>
            </w:r>
            <w:r w:rsidRPr="00F435BC">
              <w:rPr>
                <w:b/>
                <w:i/>
              </w:rPr>
              <w:t>, če je ta starost dopolnjena</w:t>
            </w:r>
            <w:r w:rsidRPr="00F435BC">
              <w:t>.</w:t>
            </w:r>
          </w:p>
        </w:tc>
        <w:tc>
          <w:tcPr>
            <w:tcW w:w="4876" w:type="dxa"/>
            <w:hideMark/>
          </w:tcPr>
          <w:p w14:paraId="38F3CE42" w14:textId="77777777" w:rsidR="00EB05DB" w:rsidRPr="00F435BC" w:rsidRDefault="00EB05DB" w:rsidP="00B44B60">
            <w:pPr>
              <w:pStyle w:val="Normal6"/>
              <w:rPr>
                <w:szCs w:val="24"/>
              </w:rPr>
            </w:pPr>
            <w:r w:rsidRPr="00F435BC">
              <w:t>6.</w:t>
            </w:r>
            <w:r w:rsidRPr="00F435BC">
              <w:tab/>
              <w:t xml:space="preserve">Kdor otroka sili ali prisili v spolno dejanje s tretjo osebo ali </w:t>
            </w:r>
            <w:r w:rsidRPr="00F435BC">
              <w:rPr>
                <w:b/>
                <w:i/>
              </w:rPr>
              <w:t xml:space="preserve">s samim seboj ali </w:t>
            </w:r>
            <w:r w:rsidRPr="00F435BC">
              <w:t>mu s tem namenom grozi, se kaznuje s kaznijo zapora, katere zgornja meja ni nižja kot</w:t>
            </w:r>
            <w:r w:rsidRPr="00F435BC">
              <w:rPr>
                <w:b/>
                <w:i/>
              </w:rPr>
              <w:t xml:space="preserve"> 14</w:t>
            </w:r>
            <w:r w:rsidRPr="00F435BC">
              <w:t xml:space="preserve"> let zapora.</w:t>
            </w:r>
          </w:p>
        </w:tc>
      </w:tr>
    </w:tbl>
    <w:p w14:paraId="377EB2F3" w14:textId="77777777" w:rsidR="00EB05DB" w:rsidRPr="00F435BC" w:rsidRDefault="00EB05DB" w:rsidP="00EB05DB">
      <w:pPr>
        <w:rPr>
          <w:szCs w:val="24"/>
        </w:rPr>
      </w:pPr>
    </w:p>
    <w:p w14:paraId="12A3DB3D" w14:textId="1B26AB15" w:rsidR="00EB05DB" w:rsidRPr="00F435BC" w:rsidRDefault="008949C9" w:rsidP="00EB05DB">
      <w:pPr>
        <w:pStyle w:val="AMNumberTabs0"/>
      </w:pPr>
      <w:r w:rsidRPr="00F435BC">
        <w:lastRenderedPageBreak/>
        <w:t>Sprememba</w:t>
      </w:r>
      <w:r w:rsidR="00EB05DB" w:rsidRPr="00F435BC">
        <w:tab/>
      </w:r>
      <w:r w:rsidR="00EB05DB" w:rsidRPr="00F435BC">
        <w:tab/>
        <w:t>55</w:t>
      </w:r>
    </w:p>
    <w:p w14:paraId="331E6729" w14:textId="77777777" w:rsidR="00EB05DB" w:rsidRPr="00F435BC" w:rsidRDefault="00EB05DB" w:rsidP="00197264">
      <w:pPr>
        <w:pStyle w:val="NormalBold"/>
        <w:keepNext/>
        <w:spacing w:before="240"/>
      </w:pPr>
      <w:r w:rsidRPr="00F435BC">
        <w:t>Predlog direktive</w:t>
      </w:r>
    </w:p>
    <w:p w14:paraId="30686BFC" w14:textId="77777777" w:rsidR="00EB05DB" w:rsidRPr="00F435BC" w:rsidRDefault="00EB05DB" w:rsidP="00EB05DB">
      <w:pPr>
        <w:pStyle w:val="NormalBold"/>
      </w:pPr>
      <w:r w:rsidRPr="00F435BC">
        <w:t>Člen 3 – odstavek 7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963C633" w14:textId="77777777" w:rsidTr="00B44B60">
        <w:trPr>
          <w:jc w:val="center"/>
        </w:trPr>
        <w:tc>
          <w:tcPr>
            <w:tcW w:w="9752" w:type="dxa"/>
            <w:gridSpan w:val="2"/>
          </w:tcPr>
          <w:p w14:paraId="31035F17" w14:textId="77777777" w:rsidR="00EB05DB" w:rsidRPr="00F435BC" w:rsidRDefault="00EB05DB" w:rsidP="00B44B60">
            <w:pPr>
              <w:keepNext/>
            </w:pPr>
          </w:p>
        </w:tc>
      </w:tr>
      <w:tr w:rsidR="00EB05DB" w:rsidRPr="00F435BC" w14:paraId="716FBF3E" w14:textId="77777777" w:rsidTr="00B44B60">
        <w:trPr>
          <w:jc w:val="center"/>
        </w:trPr>
        <w:tc>
          <w:tcPr>
            <w:tcW w:w="4876" w:type="dxa"/>
            <w:hideMark/>
          </w:tcPr>
          <w:p w14:paraId="33B7925B" w14:textId="77777777" w:rsidR="00EB05DB" w:rsidRPr="00F435BC" w:rsidRDefault="00EB05DB" w:rsidP="00B44B60">
            <w:pPr>
              <w:pStyle w:val="ColumnHeading"/>
              <w:keepNext/>
            </w:pPr>
            <w:r w:rsidRPr="00F435BC">
              <w:t>Besedilo, ki ga predlaga Komisija</w:t>
            </w:r>
          </w:p>
        </w:tc>
        <w:tc>
          <w:tcPr>
            <w:tcW w:w="4876" w:type="dxa"/>
            <w:hideMark/>
          </w:tcPr>
          <w:p w14:paraId="24768241" w14:textId="3CFBA189" w:rsidR="00EB05DB" w:rsidRPr="00F435BC" w:rsidRDefault="008949C9" w:rsidP="00B44B60">
            <w:pPr>
              <w:pStyle w:val="ColumnHeading"/>
              <w:keepNext/>
            </w:pPr>
            <w:r w:rsidRPr="00F435BC">
              <w:t>Sprememba</w:t>
            </w:r>
          </w:p>
        </w:tc>
      </w:tr>
      <w:tr w:rsidR="00EB05DB" w:rsidRPr="00F435BC" w14:paraId="5A2DB177" w14:textId="77777777" w:rsidTr="00B44B60">
        <w:trPr>
          <w:jc w:val="center"/>
        </w:trPr>
        <w:tc>
          <w:tcPr>
            <w:tcW w:w="4876" w:type="dxa"/>
            <w:hideMark/>
          </w:tcPr>
          <w:p w14:paraId="6708A03D" w14:textId="77777777" w:rsidR="00EB05DB" w:rsidRPr="00F435BC" w:rsidRDefault="00EB05DB" w:rsidP="00B44B60">
            <w:pPr>
              <w:pStyle w:val="Normal6"/>
            </w:pPr>
            <w:r w:rsidRPr="00F435BC">
              <w:t>7.</w:t>
            </w:r>
            <w:r w:rsidRPr="00F435BC">
              <w:tab/>
              <w:t xml:space="preserve">Naslednja naklepna dejanja se kaznujejo s kaznijo zapora, katere zgornja meja ni nižja kot </w:t>
            </w:r>
            <w:r w:rsidRPr="00F435BC">
              <w:rPr>
                <w:b/>
                <w:i/>
              </w:rPr>
              <w:t>12</w:t>
            </w:r>
            <w:r w:rsidRPr="00F435BC">
              <w:t> let zapora:</w:t>
            </w:r>
          </w:p>
        </w:tc>
        <w:tc>
          <w:tcPr>
            <w:tcW w:w="4876" w:type="dxa"/>
            <w:hideMark/>
          </w:tcPr>
          <w:p w14:paraId="50F82198" w14:textId="77777777" w:rsidR="00EB05DB" w:rsidRPr="00F435BC" w:rsidRDefault="00EB05DB" w:rsidP="00B44B60">
            <w:pPr>
              <w:pStyle w:val="Normal6"/>
              <w:rPr>
                <w:szCs w:val="24"/>
              </w:rPr>
            </w:pPr>
            <w:r w:rsidRPr="00F435BC">
              <w:t>7.</w:t>
            </w:r>
            <w:r w:rsidRPr="00F435BC">
              <w:tab/>
              <w:t xml:space="preserve">Naslednja naklepna dejanja se kaznujejo s kaznijo zapora, katere zgornja meja ni nižja kot </w:t>
            </w:r>
            <w:r w:rsidRPr="00F435BC">
              <w:rPr>
                <w:b/>
                <w:i/>
              </w:rPr>
              <w:t>16</w:t>
            </w:r>
            <w:r w:rsidRPr="00F435BC">
              <w:t> let zapora:</w:t>
            </w:r>
          </w:p>
        </w:tc>
      </w:tr>
    </w:tbl>
    <w:p w14:paraId="25FDF5A1" w14:textId="77777777" w:rsidR="00EB05DB" w:rsidRPr="00F435BC" w:rsidRDefault="00EB05DB" w:rsidP="00EB05DB">
      <w:pPr>
        <w:rPr>
          <w:szCs w:val="24"/>
        </w:rPr>
      </w:pPr>
    </w:p>
    <w:p w14:paraId="1AC4DB56" w14:textId="32522A40" w:rsidR="00EB05DB" w:rsidRPr="00F435BC" w:rsidRDefault="008949C9" w:rsidP="00EB05DB">
      <w:pPr>
        <w:pStyle w:val="AMNumberTabs0"/>
      </w:pPr>
      <w:r w:rsidRPr="00F435BC">
        <w:t>Sprememba</w:t>
      </w:r>
      <w:r w:rsidR="00EB05DB" w:rsidRPr="00F435BC">
        <w:tab/>
      </w:r>
      <w:r w:rsidR="00EB05DB" w:rsidRPr="00F435BC">
        <w:tab/>
        <w:t>56</w:t>
      </w:r>
    </w:p>
    <w:p w14:paraId="0D1F2E6A" w14:textId="77777777" w:rsidR="00EB05DB" w:rsidRPr="00F435BC" w:rsidRDefault="00EB05DB" w:rsidP="00197264">
      <w:pPr>
        <w:pStyle w:val="NormalBold"/>
        <w:keepNext/>
        <w:spacing w:before="240"/>
      </w:pPr>
      <w:r w:rsidRPr="00F435BC">
        <w:t>Predlog direktive</w:t>
      </w:r>
    </w:p>
    <w:p w14:paraId="00444685" w14:textId="77777777" w:rsidR="00EB05DB" w:rsidRPr="00F435BC" w:rsidRDefault="00EB05DB" w:rsidP="00EB05DB">
      <w:pPr>
        <w:pStyle w:val="NormalBold"/>
      </w:pPr>
      <w:r w:rsidRPr="00F435BC">
        <w:t>Člen 3 – odstavek 7 – točka b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27D0FB8" w14:textId="77777777" w:rsidTr="00B44B60">
        <w:trPr>
          <w:jc w:val="center"/>
        </w:trPr>
        <w:tc>
          <w:tcPr>
            <w:tcW w:w="9752" w:type="dxa"/>
            <w:gridSpan w:val="2"/>
          </w:tcPr>
          <w:p w14:paraId="5651FDA9" w14:textId="77777777" w:rsidR="00EB05DB" w:rsidRPr="00F435BC" w:rsidRDefault="00EB05DB" w:rsidP="00B44B60">
            <w:pPr>
              <w:keepNext/>
            </w:pPr>
          </w:p>
        </w:tc>
      </w:tr>
      <w:tr w:rsidR="00EB05DB" w:rsidRPr="00F435BC" w14:paraId="7551B423" w14:textId="77777777" w:rsidTr="00B44B60">
        <w:trPr>
          <w:jc w:val="center"/>
        </w:trPr>
        <w:tc>
          <w:tcPr>
            <w:tcW w:w="4876" w:type="dxa"/>
            <w:hideMark/>
          </w:tcPr>
          <w:p w14:paraId="32D0C71C" w14:textId="77777777" w:rsidR="00EB05DB" w:rsidRPr="00F435BC" w:rsidRDefault="00EB05DB" w:rsidP="00B44B60">
            <w:pPr>
              <w:pStyle w:val="ColumnHeading"/>
              <w:keepNext/>
            </w:pPr>
            <w:r w:rsidRPr="00F435BC">
              <w:t>Besedilo, ki ga predlaga Komisija</w:t>
            </w:r>
          </w:p>
        </w:tc>
        <w:tc>
          <w:tcPr>
            <w:tcW w:w="4876" w:type="dxa"/>
            <w:hideMark/>
          </w:tcPr>
          <w:p w14:paraId="0E7338AB" w14:textId="445D9AC0" w:rsidR="00EB05DB" w:rsidRPr="00F435BC" w:rsidRDefault="008949C9" w:rsidP="00B44B60">
            <w:pPr>
              <w:pStyle w:val="ColumnHeading"/>
              <w:keepNext/>
            </w:pPr>
            <w:r w:rsidRPr="00F435BC">
              <w:t>Sprememba</w:t>
            </w:r>
          </w:p>
        </w:tc>
      </w:tr>
      <w:tr w:rsidR="00EB05DB" w:rsidRPr="00F435BC" w14:paraId="01EBD4B5" w14:textId="77777777" w:rsidTr="00B44B60">
        <w:trPr>
          <w:jc w:val="center"/>
        </w:trPr>
        <w:tc>
          <w:tcPr>
            <w:tcW w:w="4876" w:type="dxa"/>
          </w:tcPr>
          <w:p w14:paraId="5A788F82" w14:textId="77777777" w:rsidR="00EB05DB" w:rsidRPr="00F435BC" w:rsidRDefault="00EB05DB" w:rsidP="00B44B60">
            <w:pPr>
              <w:pStyle w:val="Normal6"/>
            </w:pPr>
          </w:p>
        </w:tc>
        <w:tc>
          <w:tcPr>
            <w:tcW w:w="4876" w:type="dxa"/>
            <w:hideMark/>
          </w:tcPr>
          <w:p w14:paraId="5E266489" w14:textId="77777777" w:rsidR="00EB05DB" w:rsidRPr="00F435BC" w:rsidRDefault="00EB05DB" w:rsidP="00B44B60">
            <w:pPr>
              <w:pStyle w:val="Normal6"/>
              <w:rPr>
                <w:szCs w:val="24"/>
              </w:rPr>
            </w:pPr>
            <w:r w:rsidRPr="00F435BC">
              <w:rPr>
                <w:b/>
                <w:i/>
              </w:rPr>
              <w:t>(ba)</w:t>
            </w:r>
            <w:r w:rsidRPr="00F435BC">
              <w:rPr>
                <w:b/>
                <w:i/>
              </w:rPr>
              <w:tab/>
              <w:t>povzročitev, da otrok, ki še ni dopolnil starosti, ko lahko privoli v spolnost, sodeluje pri kakršnem koli dejanju, pri katerem pride do vaginalne, analne ali oralne penetracije spolne narave s katerim koli delom telesa ali predmetom.</w:t>
            </w:r>
          </w:p>
        </w:tc>
      </w:tr>
    </w:tbl>
    <w:p w14:paraId="4F4BDDAC" w14:textId="77777777" w:rsidR="00EB05DB" w:rsidRPr="00F435BC" w:rsidRDefault="00EB05DB" w:rsidP="00EB05DB">
      <w:pPr>
        <w:rPr>
          <w:szCs w:val="24"/>
        </w:rPr>
      </w:pPr>
    </w:p>
    <w:p w14:paraId="2C83F8FD" w14:textId="52E7183A" w:rsidR="00EB05DB" w:rsidRPr="00F435BC" w:rsidRDefault="008949C9" w:rsidP="00EB05DB">
      <w:pPr>
        <w:pStyle w:val="AMNumberTabs0"/>
      </w:pPr>
      <w:r w:rsidRPr="00F435BC">
        <w:t>Sprememba</w:t>
      </w:r>
      <w:r w:rsidR="00EB05DB" w:rsidRPr="00F435BC">
        <w:tab/>
      </w:r>
      <w:r w:rsidR="00EB05DB" w:rsidRPr="00F435BC">
        <w:tab/>
        <w:t>57</w:t>
      </w:r>
    </w:p>
    <w:p w14:paraId="5DF3C2CC" w14:textId="77777777" w:rsidR="00EB05DB" w:rsidRPr="00F435BC" w:rsidRDefault="00EB05DB" w:rsidP="00197264">
      <w:pPr>
        <w:pStyle w:val="NormalBold"/>
        <w:keepNext/>
        <w:spacing w:before="240"/>
      </w:pPr>
      <w:r w:rsidRPr="00F435BC">
        <w:t>Predlog direktive</w:t>
      </w:r>
    </w:p>
    <w:p w14:paraId="6B84F17C" w14:textId="77777777" w:rsidR="00EB05DB" w:rsidRPr="00F435BC" w:rsidRDefault="00EB05DB" w:rsidP="00EB05DB">
      <w:pPr>
        <w:pStyle w:val="NormalBold"/>
      </w:pPr>
      <w:r w:rsidRPr="00F435BC">
        <w:t>Člen 3 – odstavek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49A32D5" w14:textId="77777777" w:rsidTr="00B44B60">
        <w:trPr>
          <w:jc w:val="center"/>
        </w:trPr>
        <w:tc>
          <w:tcPr>
            <w:tcW w:w="9752" w:type="dxa"/>
            <w:gridSpan w:val="2"/>
          </w:tcPr>
          <w:p w14:paraId="66311908" w14:textId="77777777" w:rsidR="00EB05DB" w:rsidRPr="00F435BC" w:rsidRDefault="00EB05DB" w:rsidP="00B44B60">
            <w:pPr>
              <w:keepNext/>
            </w:pPr>
          </w:p>
        </w:tc>
      </w:tr>
      <w:tr w:rsidR="00EB05DB" w:rsidRPr="00F435BC" w14:paraId="0BF18A91" w14:textId="77777777" w:rsidTr="00B44B60">
        <w:trPr>
          <w:jc w:val="center"/>
        </w:trPr>
        <w:tc>
          <w:tcPr>
            <w:tcW w:w="4876" w:type="dxa"/>
            <w:hideMark/>
          </w:tcPr>
          <w:p w14:paraId="2A9CD093" w14:textId="77777777" w:rsidR="00EB05DB" w:rsidRPr="00F435BC" w:rsidRDefault="00EB05DB" w:rsidP="00B44B60">
            <w:pPr>
              <w:pStyle w:val="ColumnHeading"/>
              <w:keepNext/>
            </w:pPr>
            <w:r w:rsidRPr="00F435BC">
              <w:t>Besedilo, ki ga predlaga Komisija</w:t>
            </w:r>
          </w:p>
        </w:tc>
        <w:tc>
          <w:tcPr>
            <w:tcW w:w="4876" w:type="dxa"/>
            <w:hideMark/>
          </w:tcPr>
          <w:p w14:paraId="5CFA5DE9" w14:textId="439134D2" w:rsidR="00EB05DB" w:rsidRPr="00F435BC" w:rsidRDefault="008949C9" w:rsidP="00B44B60">
            <w:pPr>
              <w:pStyle w:val="ColumnHeading"/>
              <w:keepNext/>
            </w:pPr>
            <w:r w:rsidRPr="00F435BC">
              <w:t>Sprememba</w:t>
            </w:r>
          </w:p>
        </w:tc>
      </w:tr>
      <w:tr w:rsidR="00EB05DB" w:rsidRPr="00F435BC" w14:paraId="3501A71D" w14:textId="77777777" w:rsidTr="00B44B60">
        <w:trPr>
          <w:jc w:val="center"/>
        </w:trPr>
        <w:tc>
          <w:tcPr>
            <w:tcW w:w="4876" w:type="dxa"/>
            <w:hideMark/>
          </w:tcPr>
          <w:p w14:paraId="4C5D84C3" w14:textId="77777777" w:rsidR="00EB05DB" w:rsidRPr="00F435BC" w:rsidRDefault="00EB05DB" w:rsidP="00B44B60">
            <w:pPr>
              <w:pStyle w:val="Normal6"/>
            </w:pPr>
            <w:r w:rsidRPr="00F435BC">
              <w:t>8.</w:t>
            </w:r>
            <w:r w:rsidRPr="00F435BC">
              <w:tab/>
            </w:r>
            <w:r w:rsidRPr="00F435BC">
              <w:rPr>
                <w:b/>
                <w:i/>
              </w:rPr>
              <w:t>Če je otrok že dopolnil starost, ko lahko privoli v spolnost, in ne privoli v dejanje, se dejanja</w:t>
            </w:r>
            <w:r w:rsidRPr="00F435BC">
              <w:t xml:space="preserve"> iz odstavka 7 kaznujejo s kaznijo zapora, katere zgornja meja ni nižja kot </w:t>
            </w:r>
            <w:r w:rsidRPr="00F435BC">
              <w:rPr>
                <w:b/>
                <w:i/>
              </w:rPr>
              <w:t>deset </w:t>
            </w:r>
            <w:r w:rsidRPr="00F435BC">
              <w:t>let zapora.</w:t>
            </w:r>
          </w:p>
        </w:tc>
        <w:tc>
          <w:tcPr>
            <w:tcW w:w="4876" w:type="dxa"/>
            <w:hideMark/>
          </w:tcPr>
          <w:p w14:paraId="3ABB0D7F" w14:textId="77777777" w:rsidR="00EB05DB" w:rsidRPr="00F435BC" w:rsidRDefault="00EB05DB" w:rsidP="00B44B60">
            <w:pPr>
              <w:pStyle w:val="Normal6"/>
              <w:rPr>
                <w:szCs w:val="24"/>
              </w:rPr>
            </w:pPr>
            <w:r w:rsidRPr="00F435BC">
              <w:t>8.</w:t>
            </w:r>
            <w:r w:rsidRPr="00F435BC">
              <w:tab/>
            </w:r>
            <w:r w:rsidRPr="00F435BC">
              <w:rPr>
                <w:b/>
                <w:i/>
              </w:rPr>
              <w:t>Vrste dejanj</w:t>
            </w:r>
            <w:r w:rsidRPr="00F435BC">
              <w:t xml:space="preserve"> iz odstavka 7</w:t>
            </w:r>
            <w:r w:rsidRPr="00F435BC">
              <w:rPr>
                <w:b/>
                <w:i/>
              </w:rPr>
              <w:t xml:space="preserve"> se</w:t>
            </w:r>
            <w:r w:rsidRPr="00F435BC">
              <w:t xml:space="preserve"> kaznujejo s kaznijo zapora, katere zgornja meja ni nižja kot </w:t>
            </w:r>
            <w:r w:rsidRPr="00F435BC">
              <w:rPr>
                <w:b/>
                <w:i/>
              </w:rPr>
              <w:t xml:space="preserve">16 </w:t>
            </w:r>
            <w:r w:rsidRPr="00F435BC">
              <w:t>let zapora</w:t>
            </w:r>
            <w:r w:rsidRPr="00F435BC">
              <w:rPr>
                <w:b/>
                <w:i/>
              </w:rPr>
              <w:t>, če je otrok v starosti, ko lahko privoli v spolnost, in ne privoli</w:t>
            </w:r>
            <w:r w:rsidRPr="00F435BC">
              <w:t>.</w:t>
            </w:r>
          </w:p>
        </w:tc>
      </w:tr>
    </w:tbl>
    <w:p w14:paraId="1B74E58B" w14:textId="77777777" w:rsidR="00EB05DB" w:rsidRPr="00F435BC" w:rsidRDefault="00EB05DB" w:rsidP="00EB05DB">
      <w:pPr>
        <w:rPr>
          <w:szCs w:val="24"/>
        </w:rPr>
      </w:pPr>
    </w:p>
    <w:p w14:paraId="6E96CF73" w14:textId="1BB1B6AC" w:rsidR="00EB05DB" w:rsidRPr="00F435BC" w:rsidRDefault="008949C9" w:rsidP="00EB05DB">
      <w:pPr>
        <w:pStyle w:val="AMNumberTabs0"/>
      </w:pPr>
      <w:r w:rsidRPr="00F435BC">
        <w:t>Sprememba</w:t>
      </w:r>
      <w:r w:rsidR="00EB05DB" w:rsidRPr="00F435BC">
        <w:tab/>
      </w:r>
      <w:r w:rsidR="00EB05DB" w:rsidRPr="00F435BC">
        <w:tab/>
        <w:t>58</w:t>
      </w:r>
    </w:p>
    <w:p w14:paraId="2AA15355" w14:textId="77777777" w:rsidR="00EB05DB" w:rsidRPr="00F435BC" w:rsidRDefault="00EB05DB" w:rsidP="00197264">
      <w:pPr>
        <w:pStyle w:val="NormalBold"/>
        <w:keepNext/>
        <w:spacing w:before="240"/>
      </w:pPr>
      <w:r w:rsidRPr="00F435BC">
        <w:t>Predlog direktive</w:t>
      </w:r>
    </w:p>
    <w:p w14:paraId="0A06B4BB" w14:textId="77777777" w:rsidR="00EB05DB" w:rsidRPr="00F435BC" w:rsidRDefault="00EB05DB" w:rsidP="00EB05DB">
      <w:pPr>
        <w:pStyle w:val="NormalBold"/>
      </w:pPr>
      <w:r w:rsidRPr="00F435BC">
        <w:t>Člen 3 – odstavek 9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276B777" w14:textId="77777777" w:rsidTr="00B44B60">
        <w:trPr>
          <w:jc w:val="center"/>
        </w:trPr>
        <w:tc>
          <w:tcPr>
            <w:tcW w:w="9752" w:type="dxa"/>
            <w:gridSpan w:val="2"/>
          </w:tcPr>
          <w:p w14:paraId="3E501D09" w14:textId="77777777" w:rsidR="00EB05DB" w:rsidRPr="00F435BC" w:rsidRDefault="00EB05DB" w:rsidP="00B44B60">
            <w:pPr>
              <w:keepNext/>
            </w:pPr>
          </w:p>
        </w:tc>
      </w:tr>
      <w:tr w:rsidR="00EB05DB" w:rsidRPr="00F435BC" w14:paraId="540D5B93" w14:textId="77777777" w:rsidTr="00B44B60">
        <w:trPr>
          <w:jc w:val="center"/>
        </w:trPr>
        <w:tc>
          <w:tcPr>
            <w:tcW w:w="4876" w:type="dxa"/>
            <w:hideMark/>
          </w:tcPr>
          <w:p w14:paraId="3F6917DD" w14:textId="77777777" w:rsidR="00EB05DB" w:rsidRPr="00F435BC" w:rsidRDefault="00EB05DB" w:rsidP="00B44B60">
            <w:pPr>
              <w:pStyle w:val="ColumnHeading"/>
              <w:keepNext/>
            </w:pPr>
            <w:r w:rsidRPr="00F435BC">
              <w:t>Besedilo, ki ga predlaga Komisija</w:t>
            </w:r>
          </w:p>
        </w:tc>
        <w:tc>
          <w:tcPr>
            <w:tcW w:w="4876" w:type="dxa"/>
            <w:hideMark/>
          </w:tcPr>
          <w:p w14:paraId="3DC545A3" w14:textId="6935B37A" w:rsidR="00EB05DB" w:rsidRPr="00F435BC" w:rsidRDefault="008949C9" w:rsidP="00B44B60">
            <w:pPr>
              <w:pStyle w:val="ColumnHeading"/>
              <w:keepNext/>
            </w:pPr>
            <w:r w:rsidRPr="00F435BC">
              <w:t>Sprememba</w:t>
            </w:r>
          </w:p>
        </w:tc>
      </w:tr>
      <w:tr w:rsidR="00EB05DB" w:rsidRPr="00F435BC" w14:paraId="3DC79D67" w14:textId="77777777" w:rsidTr="00B44B60">
        <w:trPr>
          <w:jc w:val="center"/>
        </w:trPr>
        <w:tc>
          <w:tcPr>
            <w:tcW w:w="4876" w:type="dxa"/>
            <w:hideMark/>
          </w:tcPr>
          <w:p w14:paraId="1F7EFCAF" w14:textId="77777777" w:rsidR="00EB05DB" w:rsidRPr="00F435BC" w:rsidRDefault="00EB05DB" w:rsidP="00B44B60">
            <w:pPr>
              <w:pStyle w:val="Normal6"/>
            </w:pPr>
            <w:r w:rsidRPr="00F435BC">
              <w:t>9.</w:t>
            </w:r>
            <w:r w:rsidRPr="00F435BC">
              <w:tab/>
              <w:t xml:space="preserve">Za namene </w:t>
            </w:r>
            <w:r w:rsidRPr="00F435BC">
              <w:rPr>
                <w:b/>
                <w:i/>
              </w:rPr>
              <w:t>odstavka </w:t>
            </w:r>
            <w:r w:rsidRPr="00F435BC">
              <w:t xml:space="preserve">8 države </w:t>
            </w:r>
            <w:r w:rsidRPr="00F435BC">
              <w:lastRenderedPageBreak/>
              <w:t>članice zagotovijo, da:</w:t>
            </w:r>
          </w:p>
        </w:tc>
        <w:tc>
          <w:tcPr>
            <w:tcW w:w="4876" w:type="dxa"/>
            <w:hideMark/>
          </w:tcPr>
          <w:p w14:paraId="65B076BA" w14:textId="77777777" w:rsidR="00EB05DB" w:rsidRPr="00F435BC" w:rsidRDefault="00EB05DB" w:rsidP="00B44B60">
            <w:pPr>
              <w:pStyle w:val="Normal6"/>
              <w:rPr>
                <w:szCs w:val="24"/>
              </w:rPr>
            </w:pPr>
            <w:r w:rsidRPr="00F435BC">
              <w:lastRenderedPageBreak/>
              <w:t>9.</w:t>
            </w:r>
            <w:r w:rsidRPr="00F435BC">
              <w:tab/>
              <w:t xml:space="preserve">Za namene </w:t>
            </w:r>
            <w:r w:rsidRPr="00F435BC">
              <w:rPr>
                <w:b/>
                <w:i/>
              </w:rPr>
              <w:t xml:space="preserve">odstavkov 2, 3, 4 in </w:t>
            </w:r>
            <w:r w:rsidRPr="00F435BC">
              <w:t xml:space="preserve">8 </w:t>
            </w:r>
            <w:r w:rsidRPr="00F435BC">
              <w:lastRenderedPageBreak/>
              <w:t>države članice zagotovijo, da:</w:t>
            </w:r>
          </w:p>
        </w:tc>
      </w:tr>
    </w:tbl>
    <w:p w14:paraId="2DEE5E79" w14:textId="77777777" w:rsidR="00EB05DB" w:rsidRPr="00F435BC" w:rsidRDefault="00EB05DB" w:rsidP="00EB05DB">
      <w:pPr>
        <w:rPr>
          <w:szCs w:val="24"/>
        </w:rPr>
      </w:pPr>
    </w:p>
    <w:p w14:paraId="2CAB0A92" w14:textId="6684849A" w:rsidR="00EB05DB" w:rsidRPr="00F435BC" w:rsidRDefault="008949C9" w:rsidP="00EB05DB">
      <w:pPr>
        <w:pStyle w:val="AMNumberTabs0"/>
      </w:pPr>
      <w:r w:rsidRPr="00F435BC">
        <w:t>Sprememba</w:t>
      </w:r>
      <w:r w:rsidR="00EB05DB" w:rsidRPr="00F435BC">
        <w:tab/>
      </w:r>
      <w:r w:rsidR="00EB05DB" w:rsidRPr="00F435BC">
        <w:tab/>
        <w:t>59</w:t>
      </w:r>
    </w:p>
    <w:p w14:paraId="38C148DF" w14:textId="77777777" w:rsidR="00EB05DB" w:rsidRPr="00F435BC" w:rsidRDefault="00EB05DB" w:rsidP="00197264">
      <w:pPr>
        <w:pStyle w:val="NormalBold"/>
        <w:keepNext/>
        <w:spacing w:before="240"/>
      </w:pPr>
      <w:r w:rsidRPr="00F435BC">
        <w:t>Predlog direktive</w:t>
      </w:r>
    </w:p>
    <w:p w14:paraId="6A1577F0" w14:textId="77777777" w:rsidR="00EB05DB" w:rsidRPr="00F435BC" w:rsidRDefault="00EB05DB" w:rsidP="00EB05DB">
      <w:pPr>
        <w:pStyle w:val="NormalBold"/>
      </w:pPr>
      <w:r w:rsidRPr="00F435BC">
        <w:t>Člen 3 – odstavek 9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B5F2DDC" w14:textId="77777777" w:rsidTr="00B44B60">
        <w:trPr>
          <w:jc w:val="center"/>
        </w:trPr>
        <w:tc>
          <w:tcPr>
            <w:tcW w:w="9752" w:type="dxa"/>
            <w:gridSpan w:val="2"/>
          </w:tcPr>
          <w:p w14:paraId="54A725BA" w14:textId="77777777" w:rsidR="00EB05DB" w:rsidRPr="00F435BC" w:rsidRDefault="00EB05DB" w:rsidP="00B44B60">
            <w:pPr>
              <w:keepNext/>
            </w:pPr>
          </w:p>
        </w:tc>
      </w:tr>
      <w:tr w:rsidR="00EB05DB" w:rsidRPr="00F435BC" w14:paraId="006C810F" w14:textId="77777777" w:rsidTr="00B44B60">
        <w:trPr>
          <w:jc w:val="center"/>
        </w:trPr>
        <w:tc>
          <w:tcPr>
            <w:tcW w:w="4876" w:type="dxa"/>
            <w:hideMark/>
          </w:tcPr>
          <w:p w14:paraId="7D6F09DD" w14:textId="77777777" w:rsidR="00EB05DB" w:rsidRPr="00F435BC" w:rsidRDefault="00EB05DB" w:rsidP="00B44B60">
            <w:pPr>
              <w:pStyle w:val="ColumnHeading"/>
              <w:keepNext/>
            </w:pPr>
            <w:r w:rsidRPr="00F435BC">
              <w:t>Besedilo, ki ga predlaga Komisija</w:t>
            </w:r>
          </w:p>
        </w:tc>
        <w:tc>
          <w:tcPr>
            <w:tcW w:w="4876" w:type="dxa"/>
            <w:hideMark/>
          </w:tcPr>
          <w:p w14:paraId="27DA654A" w14:textId="1DD13794" w:rsidR="00EB05DB" w:rsidRPr="00F435BC" w:rsidRDefault="008949C9" w:rsidP="00B44B60">
            <w:pPr>
              <w:pStyle w:val="ColumnHeading"/>
              <w:keepNext/>
            </w:pPr>
            <w:r w:rsidRPr="00F435BC">
              <w:t>Sprememba</w:t>
            </w:r>
          </w:p>
        </w:tc>
      </w:tr>
      <w:tr w:rsidR="00EB05DB" w:rsidRPr="00F435BC" w14:paraId="10275F46" w14:textId="77777777" w:rsidTr="00B44B60">
        <w:trPr>
          <w:jc w:val="center"/>
        </w:trPr>
        <w:tc>
          <w:tcPr>
            <w:tcW w:w="4876" w:type="dxa"/>
            <w:hideMark/>
          </w:tcPr>
          <w:p w14:paraId="5D9FC043" w14:textId="77777777" w:rsidR="00EB05DB" w:rsidRPr="00F435BC" w:rsidRDefault="00EB05DB" w:rsidP="00B44B60">
            <w:pPr>
              <w:pStyle w:val="Normal6"/>
            </w:pPr>
            <w:r w:rsidRPr="00F435BC">
              <w:t>(a)</w:t>
            </w:r>
            <w:r w:rsidRPr="00F435BC">
              <w:tab/>
              <w:t xml:space="preserve">se dejanje brez privolitve razume kot dejanje, ki se stori, ne da bi otrok vanj </w:t>
            </w:r>
            <w:r w:rsidRPr="00F435BC">
              <w:rPr>
                <w:b/>
                <w:i/>
              </w:rPr>
              <w:t xml:space="preserve">hote </w:t>
            </w:r>
            <w:r w:rsidRPr="00F435BC">
              <w:t>privolil</w:t>
            </w:r>
            <w:r w:rsidRPr="00F435BC">
              <w:rPr>
                <w:b/>
                <w:i/>
              </w:rPr>
              <w:t xml:space="preserve"> na podlagi njegove svobodne volje, ki se presoja v okviru danih okoliščin</w:t>
            </w:r>
            <w:r w:rsidRPr="00F435BC">
              <w:t>, ali dejanje, pri katerem otrok ni sposoben svobodne volje zaradi prisotnosti okoliščin iz odstavka 5 ali drugih okoliščin, vključno z otrokovim fizičnim ali duševnim stanjem, kot so nezavest, zastrupitev, otrplost, bolezen ali telesna poškodba;</w:t>
            </w:r>
          </w:p>
        </w:tc>
        <w:tc>
          <w:tcPr>
            <w:tcW w:w="4876" w:type="dxa"/>
            <w:hideMark/>
          </w:tcPr>
          <w:p w14:paraId="549FC3CD" w14:textId="77777777" w:rsidR="00EB05DB" w:rsidRPr="00F435BC" w:rsidRDefault="00EB05DB" w:rsidP="00B44B60">
            <w:pPr>
              <w:pStyle w:val="Normal6"/>
              <w:rPr>
                <w:szCs w:val="24"/>
              </w:rPr>
            </w:pPr>
            <w:r w:rsidRPr="00F435BC">
              <w:t>(a)</w:t>
            </w:r>
            <w:r w:rsidRPr="00F435BC">
              <w:tab/>
              <w:t xml:space="preserve">se dejanje brez privolitve razume kot dejanje, ki se stori, ne da bi otrok vanj privolil, ali dejanje, pri katerem otrok ni sposoben svobodne volje zaradi prisotnosti okoliščin iz odstavka 5 ali drugih okoliščin, vključno z otrokovim fizičnim ali duševnim stanjem, kot so nezavest, </w:t>
            </w:r>
            <w:r w:rsidRPr="00F435BC">
              <w:rPr>
                <w:b/>
                <w:i/>
              </w:rPr>
              <w:t xml:space="preserve">speče stanje, </w:t>
            </w:r>
            <w:r w:rsidRPr="00F435BC">
              <w:t>zastrupitev</w:t>
            </w:r>
            <w:r w:rsidRPr="00F435BC">
              <w:rPr>
                <w:b/>
                <w:i/>
              </w:rPr>
              <w:t>, presenečenost</w:t>
            </w:r>
            <w:r w:rsidRPr="00F435BC">
              <w:t xml:space="preserve">, otrplost, bolezen ali telesna poškodba; </w:t>
            </w:r>
          </w:p>
        </w:tc>
      </w:tr>
    </w:tbl>
    <w:p w14:paraId="517EC510" w14:textId="77777777" w:rsidR="00EB05DB" w:rsidRPr="00F435BC" w:rsidRDefault="00EB05DB" w:rsidP="00EB05DB">
      <w:pPr>
        <w:rPr>
          <w:szCs w:val="24"/>
        </w:rPr>
      </w:pPr>
    </w:p>
    <w:p w14:paraId="075ADF57" w14:textId="0F963F34" w:rsidR="00EB05DB" w:rsidRPr="00F435BC" w:rsidRDefault="008949C9" w:rsidP="00EB05DB">
      <w:pPr>
        <w:pStyle w:val="AMNumberTabs0"/>
      </w:pPr>
      <w:r w:rsidRPr="00F435BC">
        <w:t>Sprememba</w:t>
      </w:r>
      <w:r w:rsidR="00EB05DB" w:rsidRPr="00F435BC">
        <w:tab/>
      </w:r>
      <w:r w:rsidR="00EB05DB" w:rsidRPr="00F435BC">
        <w:tab/>
        <w:t>60</w:t>
      </w:r>
    </w:p>
    <w:p w14:paraId="4436CEFE" w14:textId="77777777" w:rsidR="00EB05DB" w:rsidRPr="00F435BC" w:rsidRDefault="00EB05DB" w:rsidP="00197264">
      <w:pPr>
        <w:pStyle w:val="NormalBold"/>
        <w:keepNext/>
        <w:spacing w:before="240"/>
      </w:pPr>
      <w:r w:rsidRPr="00F435BC">
        <w:t>Predlog direktive</w:t>
      </w:r>
    </w:p>
    <w:p w14:paraId="05AFBD92" w14:textId="77777777" w:rsidR="00EB05DB" w:rsidRPr="00F435BC" w:rsidRDefault="00EB05DB" w:rsidP="00EB05DB">
      <w:pPr>
        <w:pStyle w:val="NormalBold"/>
      </w:pPr>
      <w:r w:rsidRPr="00F435BC">
        <w:t>Člen 3 – odstavek 9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EF0BC5C" w14:textId="77777777" w:rsidTr="00B44B60">
        <w:trPr>
          <w:jc w:val="center"/>
        </w:trPr>
        <w:tc>
          <w:tcPr>
            <w:tcW w:w="9752" w:type="dxa"/>
            <w:gridSpan w:val="2"/>
          </w:tcPr>
          <w:p w14:paraId="42082E9B" w14:textId="77777777" w:rsidR="00EB05DB" w:rsidRPr="00F435BC" w:rsidRDefault="00EB05DB" w:rsidP="00B44B60">
            <w:pPr>
              <w:keepNext/>
            </w:pPr>
          </w:p>
        </w:tc>
      </w:tr>
      <w:tr w:rsidR="00EB05DB" w:rsidRPr="00F435BC" w14:paraId="0547390A" w14:textId="77777777" w:rsidTr="00B44B60">
        <w:trPr>
          <w:jc w:val="center"/>
        </w:trPr>
        <w:tc>
          <w:tcPr>
            <w:tcW w:w="4876" w:type="dxa"/>
            <w:hideMark/>
          </w:tcPr>
          <w:p w14:paraId="0476FD47" w14:textId="77777777" w:rsidR="00EB05DB" w:rsidRPr="00F435BC" w:rsidRDefault="00EB05DB" w:rsidP="00B44B60">
            <w:pPr>
              <w:pStyle w:val="ColumnHeading"/>
              <w:keepNext/>
            </w:pPr>
            <w:r w:rsidRPr="00F435BC">
              <w:t>Besedilo, ki ga predlaga Komisija</w:t>
            </w:r>
          </w:p>
        </w:tc>
        <w:tc>
          <w:tcPr>
            <w:tcW w:w="4876" w:type="dxa"/>
            <w:hideMark/>
          </w:tcPr>
          <w:p w14:paraId="63DF36D3" w14:textId="265F28F6" w:rsidR="00EB05DB" w:rsidRPr="00F435BC" w:rsidRDefault="008949C9" w:rsidP="00B44B60">
            <w:pPr>
              <w:pStyle w:val="ColumnHeading"/>
              <w:keepNext/>
            </w:pPr>
            <w:r w:rsidRPr="00F435BC">
              <w:t>Sprememba</w:t>
            </w:r>
          </w:p>
        </w:tc>
      </w:tr>
      <w:tr w:rsidR="00EB05DB" w:rsidRPr="00F435BC" w14:paraId="5C698989" w14:textId="77777777" w:rsidTr="00B44B60">
        <w:trPr>
          <w:jc w:val="center"/>
        </w:trPr>
        <w:tc>
          <w:tcPr>
            <w:tcW w:w="4876" w:type="dxa"/>
            <w:hideMark/>
          </w:tcPr>
          <w:p w14:paraId="1863D5D4" w14:textId="77777777" w:rsidR="00EB05DB" w:rsidRPr="00F435BC" w:rsidRDefault="00EB05DB" w:rsidP="00B44B60">
            <w:pPr>
              <w:pStyle w:val="Normal6"/>
            </w:pPr>
            <w:r w:rsidRPr="00F435BC">
              <w:t>(c)</w:t>
            </w:r>
            <w:r w:rsidRPr="00F435BC">
              <w:tab/>
              <w:t xml:space="preserve">odsotnosti privolitve ni mogoče ovreči </w:t>
            </w:r>
            <w:r w:rsidRPr="00F435BC">
              <w:rPr>
                <w:b/>
                <w:i/>
              </w:rPr>
              <w:t xml:space="preserve">izključno </w:t>
            </w:r>
            <w:r w:rsidRPr="00F435BC">
              <w:t xml:space="preserve">z molkom otroka, njegovim verbalnim ali fizičnim </w:t>
            </w:r>
            <w:proofErr w:type="spellStart"/>
            <w:r w:rsidRPr="00F435BC">
              <w:t>neupiranjem</w:t>
            </w:r>
            <w:proofErr w:type="spellEnd"/>
            <w:r w:rsidRPr="00F435BC">
              <w:t xml:space="preserve"> ali preteklim spolnim vedenjem.</w:t>
            </w:r>
          </w:p>
        </w:tc>
        <w:tc>
          <w:tcPr>
            <w:tcW w:w="4876" w:type="dxa"/>
            <w:hideMark/>
          </w:tcPr>
          <w:p w14:paraId="490EEB66" w14:textId="77777777" w:rsidR="00EB05DB" w:rsidRPr="00F435BC" w:rsidRDefault="00EB05DB" w:rsidP="00B44B60">
            <w:pPr>
              <w:pStyle w:val="Normal6"/>
              <w:rPr>
                <w:szCs w:val="24"/>
              </w:rPr>
            </w:pPr>
            <w:r w:rsidRPr="00F435BC">
              <w:t>(c)</w:t>
            </w:r>
            <w:r w:rsidRPr="00F435BC">
              <w:tab/>
              <w:t xml:space="preserve">odsotnosti privolitve ni mogoče ovreči z molkom otroka, njegovim verbalnim ali fizičnim </w:t>
            </w:r>
            <w:proofErr w:type="spellStart"/>
            <w:r w:rsidRPr="00F435BC">
              <w:t>neupiranjem</w:t>
            </w:r>
            <w:proofErr w:type="spellEnd"/>
            <w:r w:rsidRPr="00F435BC">
              <w:t xml:space="preserve"> ali preteklim </w:t>
            </w:r>
            <w:r w:rsidRPr="00F435BC">
              <w:rPr>
                <w:b/>
                <w:i/>
              </w:rPr>
              <w:t xml:space="preserve">ali sedanjim </w:t>
            </w:r>
            <w:r w:rsidRPr="00F435BC">
              <w:t>spolnim vedenjem</w:t>
            </w:r>
            <w:r w:rsidRPr="00F435BC">
              <w:rPr>
                <w:b/>
                <w:i/>
              </w:rPr>
              <w:t xml:space="preserve"> ali morebitnim preteklim ali sedanjim razmerjem s storilcem</w:t>
            </w:r>
            <w:r w:rsidRPr="00F435BC">
              <w:t>.</w:t>
            </w:r>
          </w:p>
        </w:tc>
      </w:tr>
    </w:tbl>
    <w:p w14:paraId="57CE32AC" w14:textId="77777777" w:rsidR="00EB05DB" w:rsidRPr="00F435BC" w:rsidRDefault="00EB05DB" w:rsidP="00EB05DB">
      <w:pPr>
        <w:rPr>
          <w:szCs w:val="24"/>
        </w:rPr>
      </w:pPr>
    </w:p>
    <w:p w14:paraId="1C7ACB86" w14:textId="133F8BF3" w:rsidR="00EB05DB" w:rsidRPr="00F435BC" w:rsidRDefault="008949C9" w:rsidP="00EB05DB">
      <w:pPr>
        <w:pStyle w:val="AMNumberTabs0"/>
      </w:pPr>
      <w:r w:rsidRPr="00F435BC">
        <w:t>Sprememba</w:t>
      </w:r>
      <w:r w:rsidR="00EB05DB" w:rsidRPr="00F435BC">
        <w:tab/>
      </w:r>
      <w:r w:rsidR="00EB05DB" w:rsidRPr="00F435BC">
        <w:tab/>
        <w:t>61</w:t>
      </w:r>
    </w:p>
    <w:p w14:paraId="2DDEA1C2" w14:textId="77777777" w:rsidR="00EB05DB" w:rsidRPr="00F435BC" w:rsidRDefault="00EB05DB" w:rsidP="00197264">
      <w:pPr>
        <w:pStyle w:val="NormalBold"/>
        <w:keepNext/>
        <w:spacing w:before="240"/>
      </w:pPr>
      <w:r w:rsidRPr="00F435BC">
        <w:t>Predlog direktive</w:t>
      </w:r>
    </w:p>
    <w:p w14:paraId="50F04D4B" w14:textId="77777777" w:rsidR="00EB05DB" w:rsidRPr="00F435BC" w:rsidRDefault="00EB05DB" w:rsidP="00EB05DB">
      <w:pPr>
        <w:pStyle w:val="NormalBold"/>
      </w:pPr>
      <w:r w:rsidRPr="00F435BC">
        <w:t>Člen 4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DE8575C" w14:textId="77777777" w:rsidTr="00B44B60">
        <w:trPr>
          <w:jc w:val="center"/>
        </w:trPr>
        <w:tc>
          <w:tcPr>
            <w:tcW w:w="9752" w:type="dxa"/>
            <w:gridSpan w:val="2"/>
          </w:tcPr>
          <w:p w14:paraId="2DD20A78" w14:textId="77777777" w:rsidR="00EB05DB" w:rsidRPr="00F435BC" w:rsidRDefault="00EB05DB" w:rsidP="00B44B60">
            <w:pPr>
              <w:keepNext/>
            </w:pPr>
          </w:p>
        </w:tc>
      </w:tr>
      <w:tr w:rsidR="00EB05DB" w:rsidRPr="00F435BC" w14:paraId="39F2F1BA" w14:textId="77777777" w:rsidTr="00B44B60">
        <w:trPr>
          <w:jc w:val="center"/>
        </w:trPr>
        <w:tc>
          <w:tcPr>
            <w:tcW w:w="4876" w:type="dxa"/>
            <w:hideMark/>
          </w:tcPr>
          <w:p w14:paraId="056C665A" w14:textId="77777777" w:rsidR="00EB05DB" w:rsidRPr="00F435BC" w:rsidRDefault="00EB05DB" w:rsidP="00B44B60">
            <w:pPr>
              <w:pStyle w:val="ColumnHeading"/>
              <w:keepNext/>
            </w:pPr>
            <w:r w:rsidRPr="00F435BC">
              <w:t>Besedilo, ki ga predlaga Komisija</w:t>
            </w:r>
          </w:p>
        </w:tc>
        <w:tc>
          <w:tcPr>
            <w:tcW w:w="4876" w:type="dxa"/>
            <w:hideMark/>
          </w:tcPr>
          <w:p w14:paraId="2A9F3CF9" w14:textId="0519C407" w:rsidR="00EB05DB" w:rsidRPr="00F435BC" w:rsidRDefault="008949C9" w:rsidP="00B44B60">
            <w:pPr>
              <w:pStyle w:val="ColumnHeading"/>
              <w:keepNext/>
            </w:pPr>
            <w:r w:rsidRPr="00F435BC">
              <w:t>Sprememba</w:t>
            </w:r>
          </w:p>
        </w:tc>
      </w:tr>
      <w:tr w:rsidR="00EB05DB" w:rsidRPr="00F435BC" w14:paraId="0FCC4EB8" w14:textId="77777777" w:rsidTr="00B44B60">
        <w:trPr>
          <w:jc w:val="center"/>
        </w:trPr>
        <w:tc>
          <w:tcPr>
            <w:tcW w:w="4876" w:type="dxa"/>
            <w:hideMark/>
          </w:tcPr>
          <w:p w14:paraId="38303B2C" w14:textId="77777777" w:rsidR="00EB05DB" w:rsidRPr="00F435BC" w:rsidRDefault="00EB05DB" w:rsidP="00B44B60">
            <w:pPr>
              <w:pStyle w:val="Normal6"/>
            </w:pPr>
            <w:r w:rsidRPr="00F435BC">
              <w:t>Kazniva dejanja spolnega izkoriščanja</w:t>
            </w:r>
          </w:p>
        </w:tc>
        <w:tc>
          <w:tcPr>
            <w:tcW w:w="4876" w:type="dxa"/>
            <w:hideMark/>
          </w:tcPr>
          <w:p w14:paraId="2D5ACF37" w14:textId="77777777" w:rsidR="00EB05DB" w:rsidRPr="00F435BC" w:rsidRDefault="00EB05DB" w:rsidP="00B44B60">
            <w:pPr>
              <w:pStyle w:val="Normal6"/>
              <w:rPr>
                <w:szCs w:val="24"/>
              </w:rPr>
            </w:pPr>
            <w:r w:rsidRPr="00F435BC">
              <w:t>Kazniva dejanja spolnega izkoriščanja</w:t>
            </w:r>
            <w:r w:rsidRPr="00F435BC">
              <w:rPr>
                <w:b/>
                <w:i/>
              </w:rPr>
              <w:t xml:space="preserve"> otrok</w:t>
            </w:r>
          </w:p>
        </w:tc>
      </w:tr>
    </w:tbl>
    <w:p w14:paraId="2BF4A53D" w14:textId="77777777" w:rsidR="00EB05DB" w:rsidRPr="00F435BC" w:rsidRDefault="00EB05DB" w:rsidP="00EB05DB">
      <w:pPr>
        <w:rPr>
          <w:szCs w:val="24"/>
        </w:rPr>
      </w:pPr>
    </w:p>
    <w:p w14:paraId="6373D812" w14:textId="3A4D8E94" w:rsidR="00EB05DB" w:rsidRPr="00F435BC" w:rsidRDefault="008949C9" w:rsidP="00EB05DB">
      <w:pPr>
        <w:pStyle w:val="AMNumberTabs0"/>
      </w:pPr>
      <w:r w:rsidRPr="00F435BC">
        <w:lastRenderedPageBreak/>
        <w:t>Sprememba</w:t>
      </w:r>
      <w:r w:rsidR="00EB05DB" w:rsidRPr="00F435BC">
        <w:tab/>
      </w:r>
      <w:r w:rsidR="00EB05DB" w:rsidRPr="00F435BC">
        <w:tab/>
        <w:t>62</w:t>
      </w:r>
    </w:p>
    <w:p w14:paraId="6E350C3E" w14:textId="77777777" w:rsidR="00EB05DB" w:rsidRPr="00F435BC" w:rsidRDefault="00EB05DB" w:rsidP="00197264">
      <w:pPr>
        <w:pStyle w:val="NormalBold"/>
        <w:keepNext/>
        <w:spacing w:before="240"/>
      </w:pPr>
      <w:r w:rsidRPr="00F435BC">
        <w:t>Predlog direktive</w:t>
      </w:r>
    </w:p>
    <w:p w14:paraId="0423A156" w14:textId="77777777" w:rsidR="00EB05DB" w:rsidRPr="00F435BC" w:rsidRDefault="00EB05DB" w:rsidP="00EB05DB">
      <w:pPr>
        <w:pStyle w:val="NormalBold"/>
      </w:pPr>
      <w:r w:rsidRPr="00F435BC">
        <w:t>Člen 4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AE4DEA7" w14:textId="77777777" w:rsidTr="00B44B60">
        <w:trPr>
          <w:jc w:val="center"/>
        </w:trPr>
        <w:tc>
          <w:tcPr>
            <w:tcW w:w="9752" w:type="dxa"/>
            <w:gridSpan w:val="2"/>
          </w:tcPr>
          <w:p w14:paraId="65F108A0" w14:textId="77777777" w:rsidR="00EB05DB" w:rsidRPr="00F435BC" w:rsidRDefault="00EB05DB" w:rsidP="00B44B60">
            <w:pPr>
              <w:keepNext/>
            </w:pPr>
          </w:p>
        </w:tc>
      </w:tr>
      <w:tr w:rsidR="00EB05DB" w:rsidRPr="00F435BC" w14:paraId="171ACD2E" w14:textId="77777777" w:rsidTr="00B44B60">
        <w:trPr>
          <w:jc w:val="center"/>
        </w:trPr>
        <w:tc>
          <w:tcPr>
            <w:tcW w:w="4876" w:type="dxa"/>
            <w:hideMark/>
          </w:tcPr>
          <w:p w14:paraId="693EA886" w14:textId="77777777" w:rsidR="00EB05DB" w:rsidRPr="00F435BC" w:rsidRDefault="00EB05DB" w:rsidP="00B44B60">
            <w:pPr>
              <w:pStyle w:val="ColumnHeading"/>
              <w:keepNext/>
            </w:pPr>
            <w:r w:rsidRPr="00F435BC">
              <w:t>Besedilo, ki ga predlaga Komisija</w:t>
            </w:r>
          </w:p>
        </w:tc>
        <w:tc>
          <w:tcPr>
            <w:tcW w:w="4876" w:type="dxa"/>
            <w:hideMark/>
          </w:tcPr>
          <w:p w14:paraId="23D40043" w14:textId="23A5205D" w:rsidR="00EB05DB" w:rsidRPr="00F435BC" w:rsidRDefault="008949C9" w:rsidP="00B44B60">
            <w:pPr>
              <w:pStyle w:val="ColumnHeading"/>
              <w:keepNext/>
            </w:pPr>
            <w:r w:rsidRPr="00F435BC">
              <w:t>Sprememba</w:t>
            </w:r>
          </w:p>
        </w:tc>
      </w:tr>
      <w:tr w:rsidR="00EB05DB" w:rsidRPr="00F435BC" w14:paraId="115D7267" w14:textId="77777777" w:rsidTr="00B44B60">
        <w:trPr>
          <w:jc w:val="center"/>
        </w:trPr>
        <w:tc>
          <w:tcPr>
            <w:tcW w:w="4876" w:type="dxa"/>
            <w:hideMark/>
          </w:tcPr>
          <w:p w14:paraId="7A3E1215" w14:textId="77777777" w:rsidR="00EB05DB" w:rsidRPr="00F435BC" w:rsidRDefault="00EB05DB" w:rsidP="00B44B60">
            <w:pPr>
              <w:pStyle w:val="Normal6"/>
            </w:pPr>
            <w:r w:rsidRPr="00F435BC">
              <w:t>1.</w:t>
            </w:r>
            <w:r w:rsidRPr="00F435BC">
              <w:tab/>
              <w:t>Države članice z ustreznimi ukrepi zagotovijo, da so naklepna dejanja iz odstavkov 2 do 7 kazniva.</w:t>
            </w:r>
          </w:p>
        </w:tc>
        <w:tc>
          <w:tcPr>
            <w:tcW w:w="4876" w:type="dxa"/>
            <w:hideMark/>
          </w:tcPr>
          <w:p w14:paraId="3A48AE8F" w14:textId="77777777" w:rsidR="00EB05DB" w:rsidRPr="00F435BC" w:rsidRDefault="00EB05DB" w:rsidP="00B44B60">
            <w:pPr>
              <w:pStyle w:val="Normal6"/>
              <w:rPr>
                <w:szCs w:val="24"/>
              </w:rPr>
            </w:pPr>
            <w:r w:rsidRPr="00F435BC">
              <w:t>1.</w:t>
            </w:r>
            <w:r w:rsidRPr="00F435BC">
              <w:tab/>
              <w:t>Države članice z ustreznimi ukrepi zagotovijo, da so naklepna dejanja iz odstavkov 2 do 7</w:t>
            </w:r>
            <w:r w:rsidRPr="00F435BC">
              <w:rPr>
                <w:b/>
                <w:i/>
              </w:rPr>
              <w:t>a</w:t>
            </w:r>
            <w:r w:rsidRPr="00F435BC">
              <w:t xml:space="preserve"> kazniva.</w:t>
            </w:r>
          </w:p>
        </w:tc>
      </w:tr>
    </w:tbl>
    <w:p w14:paraId="48FA93B6" w14:textId="77777777" w:rsidR="00EB05DB" w:rsidRPr="00F435BC" w:rsidRDefault="00EB05DB" w:rsidP="00EB05DB">
      <w:pPr>
        <w:rPr>
          <w:szCs w:val="24"/>
        </w:rPr>
      </w:pPr>
    </w:p>
    <w:p w14:paraId="50019318" w14:textId="2FC5D5C9" w:rsidR="00EB05DB" w:rsidRPr="00F435BC" w:rsidRDefault="008949C9" w:rsidP="00EB05DB">
      <w:pPr>
        <w:pStyle w:val="AMNumberTabs0"/>
      </w:pPr>
      <w:r w:rsidRPr="00F435BC">
        <w:t>Sprememba</w:t>
      </w:r>
      <w:r w:rsidR="00EB05DB" w:rsidRPr="00F435BC">
        <w:tab/>
      </w:r>
      <w:r w:rsidR="00EB05DB" w:rsidRPr="00F435BC">
        <w:tab/>
        <w:t>63</w:t>
      </w:r>
    </w:p>
    <w:p w14:paraId="6774E1B9" w14:textId="77777777" w:rsidR="00EB05DB" w:rsidRPr="00F435BC" w:rsidRDefault="00EB05DB" w:rsidP="00197264">
      <w:pPr>
        <w:pStyle w:val="NormalBold"/>
        <w:keepNext/>
        <w:spacing w:before="240"/>
      </w:pPr>
      <w:r w:rsidRPr="00F435BC">
        <w:t>Predlog direktive</w:t>
      </w:r>
    </w:p>
    <w:p w14:paraId="0A046687" w14:textId="77777777" w:rsidR="00EB05DB" w:rsidRPr="00F435BC" w:rsidRDefault="00EB05DB" w:rsidP="00EB05DB">
      <w:pPr>
        <w:pStyle w:val="NormalBold"/>
      </w:pPr>
      <w:r w:rsidRPr="00F435BC">
        <w:t>Člen 4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1C8597F" w14:textId="77777777" w:rsidTr="00B44B60">
        <w:trPr>
          <w:jc w:val="center"/>
        </w:trPr>
        <w:tc>
          <w:tcPr>
            <w:tcW w:w="9752" w:type="dxa"/>
            <w:gridSpan w:val="2"/>
          </w:tcPr>
          <w:p w14:paraId="65DE073B" w14:textId="77777777" w:rsidR="00EB05DB" w:rsidRPr="00F435BC" w:rsidRDefault="00EB05DB" w:rsidP="00B44B60">
            <w:pPr>
              <w:keepNext/>
            </w:pPr>
          </w:p>
        </w:tc>
      </w:tr>
      <w:tr w:rsidR="00EB05DB" w:rsidRPr="00F435BC" w14:paraId="1A21480D" w14:textId="77777777" w:rsidTr="00B44B60">
        <w:trPr>
          <w:jc w:val="center"/>
        </w:trPr>
        <w:tc>
          <w:tcPr>
            <w:tcW w:w="4876" w:type="dxa"/>
            <w:hideMark/>
          </w:tcPr>
          <w:p w14:paraId="4E1E28AA" w14:textId="77777777" w:rsidR="00EB05DB" w:rsidRPr="00F435BC" w:rsidRDefault="00EB05DB" w:rsidP="00B44B60">
            <w:pPr>
              <w:pStyle w:val="ColumnHeading"/>
              <w:keepNext/>
            </w:pPr>
            <w:r w:rsidRPr="00F435BC">
              <w:t>Besedilo, ki ga predlaga Komisija</w:t>
            </w:r>
          </w:p>
        </w:tc>
        <w:tc>
          <w:tcPr>
            <w:tcW w:w="4876" w:type="dxa"/>
            <w:hideMark/>
          </w:tcPr>
          <w:p w14:paraId="760ADF31" w14:textId="5485B1BC" w:rsidR="00EB05DB" w:rsidRPr="00F435BC" w:rsidRDefault="008949C9" w:rsidP="00B44B60">
            <w:pPr>
              <w:pStyle w:val="ColumnHeading"/>
              <w:keepNext/>
            </w:pPr>
            <w:r w:rsidRPr="00F435BC">
              <w:t>Sprememba</w:t>
            </w:r>
          </w:p>
        </w:tc>
      </w:tr>
      <w:tr w:rsidR="00EB05DB" w:rsidRPr="00F435BC" w14:paraId="0FE15B1B" w14:textId="77777777" w:rsidTr="00B44B60">
        <w:trPr>
          <w:jc w:val="center"/>
        </w:trPr>
        <w:tc>
          <w:tcPr>
            <w:tcW w:w="4876" w:type="dxa"/>
            <w:hideMark/>
          </w:tcPr>
          <w:p w14:paraId="09D5C7E8" w14:textId="77777777" w:rsidR="00EB05DB" w:rsidRPr="00F435BC" w:rsidRDefault="00EB05DB" w:rsidP="00B44B60">
            <w:pPr>
              <w:pStyle w:val="Normal6"/>
            </w:pPr>
            <w:r w:rsidRPr="00F435BC">
              <w:t>2.</w:t>
            </w:r>
            <w:r w:rsidRPr="00F435BC">
              <w:tab/>
              <w:t>Kdor povzroči sodelovanje otroka v predstavi</w:t>
            </w:r>
            <w:r w:rsidRPr="00F435BC">
              <w:rPr>
                <w:b/>
                <w:i/>
              </w:rPr>
              <w:t> </w:t>
            </w:r>
            <w:r w:rsidRPr="00F435BC">
              <w:t xml:space="preserve">spolne zlorabe otrok ali ga za tako sodelovanje novači ali od tega pridobiva korist ali na drugačen način izkorišča otroka v te namene, se kaznuje s kaznijo zapora, katere zgornja meja ni nižja kot </w:t>
            </w:r>
            <w:r w:rsidRPr="00F435BC">
              <w:rPr>
                <w:b/>
                <w:i/>
              </w:rPr>
              <w:t>pet</w:t>
            </w:r>
            <w:r w:rsidRPr="00F435BC">
              <w:t xml:space="preserve"> let zapora</w:t>
            </w:r>
            <w:r w:rsidRPr="00F435BC">
              <w:rPr>
                <w:b/>
                <w:i/>
              </w:rPr>
              <w:t>, če otrok še ni dopolnil starosti, ko lahko privoli v spolnost, in ni nižja kot dve leti zapora, če je ta starost dopolnjena</w:t>
            </w:r>
            <w:r w:rsidRPr="00F435BC">
              <w:t>.</w:t>
            </w:r>
          </w:p>
        </w:tc>
        <w:tc>
          <w:tcPr>
            <w:tcW w:w="4876" w:type="dxa"/>
            <w:hideMark/>
          </w:tcPr>
          <w:p w14:paraId="6962D70F" w14:textId="77777777" w:rsidR="00EB05DB" w:rsidRPr="00F435BC" w:rsidRDefault="00EB05DB" w:rsidP="00B44B60">
            <w:pPr>
              <w:pStyle w:val="Normal6"/>
              <w:rPr>
                <w:szCs w:val="24"/>
              </w:rPr>
            </w:pPr>
            <w:r w:rsidRPr="00F435BC">
              <w:t>2.</w:t>
            </w:r>
            <w:r w:rsidRPr="00F435BC">
              <w:tab/>
              <w:t>Kdor povzroči sodelovanje otroka v predstavi</w:t>
            </w:r>
            <w:r w:rsidRPr="00F435BC">
              <w:rPr>
                <w:b/>
                <w:i/>
              </w:rPr>
              <w:t xml:space="preserve"> </w:t>
            </w:r>
            <w:r w:rsidRPr="00F435BC">
              <w:t xml:space="preserve">spolne zlorabe otrok ali ga za tako sodelovanje novači ali od tega pridobiva korist ali na drugačen način izkorišča otroka v te namene, se kaznuje s kaznijo zapora, katere zgornja meja ni nižja kot </w:t>
            </w:r>
            <w:r w:rsidRPr="00F435BC">
              <w:rPr>
                <w:b/>
                <w:i/>
              </w:rPr>
              <w:t>šest</w:t>
            </w:r>
            <w:r w:rsidRPr="00F435BC">
              <w:t xml:space="preserve"> let zapora.</w:t>
            </w:r>
          </w:p>
        </w:tc>
      </w:tr>
    </w:tbl>
    <w:p w14:paraId="5370C990" w14:textId="77777777" w:rsidR="00EB05DB" w:rsidRPr="00F435BC" w:rsidRDefault="00EB05DB" w:rsidP="00EB05DB">
      <w:pPr>
        <w:rPr>
          <w:szCs w:val="24"/>
        </w:rPr>
      </w:pPr>
    </w:p>
    <w:p w14:paraId="28F18057" w14:textId="2EDB7EE4" w:rsidR="00EB05DB" w:rsidRPr="00F435BC" w:rsidRDefault="008949C9" w:rsidP="00EB05DB">
      <w:pPr>
        <w:pStyle w:val="AMNumberTabs0"/>
      </w:pPr>
      <w:r w:rsidRPr="00F435BC">
        <w:t>Sprememba</w:t>
      </w:r>
      <w:r w:rsidR="00EB05DB" w:rsidRPr="00F435BC">
        <w:tab/>
      </w:r>
      <w:r w:rsidR="00EB05DB" w:rsidRPr="00F435BC">
        <w:tab/>
        <w:t>64</w:t>
      </w:r>
    </w:p>
    <w:p w14:paraId="53D55A14" w14:textId="77777777" w:rsidR="00EB05DB" w:rsidRPr="00F435BC" w:rsidRDefault="00EB05DB" w:rsidP="007A1D22">
      <w:pPr>
        <w:pStyle w:val="NormalBold"/>
        <w:keepNext/>
        <w:spacing w:before="240"/>
      </w:pPr>
      <w:r w:rsidRPr="00F435BC">
        <w:t>Predlog direktive</w:t>
      </w:r>
    </w:p>
    <w:p w14:paraId="3AED8E41" w14:textId="77777777" w:rsidR="00EB05DB" w:rsidRPr="00F435BC" w:rsidRDefault="00EB05DB" w:rsidP="00EB05DB">
      <w:pPr>
        <w:pStyle w:val="NormalBold"/>
      </w:pPr>
      <w:r w:rsidRPr="00F435BC">
        <w:t>Člen 4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1BC137B" w14:textId="77777777" w:rsidTr="00B44B60">
        <w:trPr>
          <w:jc w:val="center"/>
        </w:trPr>
        <w:tc>
          <w:tcPr>
            <w:tcW w:w="9752" w:type="dxa"/>
            <w:gridSpan w:val="2"/>
          </w:tcPr>
          <w:p w14:paraId="4677170C" w14:textId="77777777" w:rsidR="00EB05DB" w:rsidRPr="00F435BC" w:rsidRDefault="00EB05DB" w:rsidP="00B44B60">
            <w:pPr>
              <w:keepNext/>
            </w:pPr>
          </w:p>
        </w:tc>
      </w:tr>
      <w:tr w:rsidR="00EB05DB" w:rsidRPr="00F435BC" w14:paraId="258E8B13" w14:textId="77777777" w:rsidTr="00B44B60">
        <w:trPr>
          <w:jc w:val="center"/>
        </w:trPr>
        <w:tc>
          <w:tcPr>
            <w:tcW w:w="4876" w:type="dxa"/>
            <w:hideMark/>
          </w:tcPr>
          <w:p w14:paraId="074433A6" w14:textId="77777777" w:rsidR="00EB05DB" w:rsidRPr="00F435BC" w:rsidRDefault="00EB05DB" w:rsidP="00B44B60">
            <w:pPr>
              <w:pStyle w:val="ColumnHeading"/>
              <w:keepNext/>
            </w:pPr>
            <w:r w:rsidRPr="00F435BC">
              <w:t>Besedilo, ki ga predlaga Komisija</w:t>
            </w:r>
          </w:p>
        </w:tc>
        <w:tc>
          <w:tcPr>
            <w:tcW w:w="4876" w:type="dxa"/>
            <w:hideMark/>
          </w:tcPr>
          <w:p w14:paraId="5E7E123D" w14:textId="49B10786" w:rsidR="00EB05DB" w:rsidRPr="00F435BC" w:rsidRDefault="008949C9" w:rsidP="00B44B60">
            <w:pPr>
              <w:pStyle w:val="ColumnHeading"/>
              <w:keepNext/>
            </w:pPr>
            <w:r w:rsidRPr="00F435BC">
              <w:t>Sprememba</w:t>
            </w:r>
          </w:p>
        </w:tc>
      </w:tr>
      <w:tr w:rsidR="00EB05DB" w:rsidRPr="00F435BC" w14:paraId="0B6EBBEB" w14:textId="77777777" w:rsidTr="00B44B60">
        <w:trPr>
          <w:jc w:val="center"/>
        </w:trPr>
        <w:tc>
          <w:tcPr>
            <w:tcW w:w="4876" w:type="dxa"/>
            <w:hideMark/>
          </w:tcPr>
          <w:p w14:paraId="687A145E" w14:textId="77777777" w:rsidR="00EB05DB" w:rsidRPr="00F435BC" w:rsidRDefault="00EB05DB" w:rsidP="00B44B60">
            <w:pPr>
              <w:pStyle w:val="Normal6"/>
            </w:pPr>
            <w:r w:rsidRPr="00F435BC">
              <w:t>3.</w:t>
            </w:r>
            <w:r w:rsidRPr="00F435BC">
              <w:tab/>
              <w:t>Kdor otroka sili ali prisili k sodelovanju v predstavi</w:t>
            </w:r>
            <w:r w:rsidRPr="00F435BC">
              <w:rPr>
                <w:b/>
                <w:i/>
              </w:rPr>
              <w:t> </w:t>
            </w:r>
            <w:r w:rsidRPr="00F435BC">
              <w:t xml:space="preserve">spolne zlorabe otrok ali mu s tem namenom grozi, se kaznuje s kaznijo zapora, katere zgornja meja ni nižja kot </w:t>
            </w:r>
            <w:r w:rsidRPr="00F435BC">
              <w:rPr>
                <w:b/>
                <w:i/>
              </w:rPr>
              <w:t>osem let zapora, če otrok še ni dopolnil starosti, ko lahko privoli v spolnost, in ni nižja kot pet</w:t>
            </w:r>
            <w:r w:rsidRPr="00F435BC">
              <w:t xml:space="preserve"> let zapora</w:t>
            </w:r>
            <w:r w:rsidRPr="00F435BC">
              <w:rPr>
                <w:b/>
                <w:i/>
              </w:rPr>
              <w:t>, če je ta starost dopolnjena</w:t>
            </w:r>
            <w:r w:rsidRPr="00F435BC">
              <w:t>.</w:t>
            </w:r>
          </w:p>
        </w:tc>
        <w:tc>
          <w:tcPr>
            <w:tcW w:w="4876" w:type="dxa"/>
            <w:hideMark/>
          </w:tcPr>
          <w:p w14:paraId="2E6C4A64" w14:textId="77777777" w:rsidR="00EB05DB" w:rsidRPr="00F435BC" w:rsidRDefault="00EB05DB" w:rsidP="00B44B60">
            <w:pPr>
              <w:pStyle w:val="Normal6"/>
              <w:rPr>
                <w:szCs w:val="24"/>
              </w:rPr>
            </w:pPr>
            <w:r w:rsidRPr="00F435BC">
              <w:t>3.</w:t>
            </w:r>
            <w:r w:rsidRPr="00F435BC">
              <w:tab/>
              <w:t>Kdor otroka sili ali prisili k sodelovanju v predstavi</w:t>
            </w:r>
            <w:r w:rsidRPr="00F435BC">
              <w:rPr>
                <w:b/>
                <w:i/>
              </w:rPr>
              <w:t xml:space="preserve"> </w:t>
            </w:r>
            <w:r w:rsidRPr="00F435BC">
              <w:t xml:space="preserve">spolne zlorabe otrok ali mu s tem namenom grozi, se kaznuje s kaznijo zapora, katere zgornja meja ni nižja kot </w:t>
            </w:r>
            <w:r w:rsidRPr="00F435BC">
              <w:rPr>
                <w:b/>
                <w:i/>
              </w:rPr>
              <w:t>devet</w:t>
            </w:r>
            <w:r w:rsidRPr="00F435BC">
              <w:t xml:space="preserve"> let zapora.</w:t>
            </w:r>
          </w:p>
        </w:tc>
      </w:tr>
    </w:tbl>
    <w:p w14:paraId="322BD4D4" w14:textId="77777777" w:rsidR="00EB05DB" w:rsidRPr="00F435BC" w:rsidRDefault="00EB05DB" w:rsidP="00EB05DB">
      <w:pPr>
        <w:rPr>
          <w:szCs w:val="24"/>
        </w:rPr>
      </w:pPr>
    </w:p>
    <w:p w14:paraId="5690942B" w14:textId="205577D6" w:rsidR="00EB05DB" w:rsidRPr="00F435BC" w:rsidRDefault="008949C9" w:rsidP="00EB05DB">
      <w:pPr>
        <w:pStyle w:val="AMNumberTabs0"/>
      </w:pPr>
      <w:r w:rsidRPr="00F435BC">
        <w:lastRenderedPageBreak/>
        <w:t>Sprememba</w:t>
      </w:r>
      <w:r w:rsidR="00EB05DB" w:rsidRPr="00F435BC">
        <w:tab/>
      </w:r>
      <w:r w:rsidR="00EB05DB" w:rsidRPr="00F435BC">
        <w:tab/>
        <w:t>65</w:t>
      </w:r>
    </w:p>
    <w:p w14:paraId="03911695" w14:textId="77777777" w:rsidR="00EB05DB" w:rsidRPr="00F435BC" w:rsidRDefault="00EB05DB" w:rsidP="007A1D22">
      <w:pPr>
        <w:pStyle w:val="NormalBold"/>
        <w:keepNext/>
        <w:spacing w:before="240"/>
      </w:pPr>
      <w:r w:rsidRPr="00F435BC">
        <w:t>Predlog direktive</w:t>
      </w:r>
    </w:p>
    <w:p w14:paraId="701C0740" w14:textId="77777777" w:rsidR="00EB05DB" w:rsidRPr="00F435BC" w:rsidRDefault="00EB05DB" w:rsidP="00EB05DB">
      <w:pPr>
        <w:pStyle w:val="NormalBold"/>
      </w:pPr>
      <w:r w:rsidRPr="00F435BC">
        <w:t>Člen 4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BAA7C2B" w14:textId="77777777" w:rsidTr="00B44B60">
        <w:trPr>
          <w:jc w:val="center"/>
        </w:trPr>
        <w:tc>
          <w:tcPr>
            <w:tcW w:w="9752" w:type="dxa"/>
            <w:gridSpan w:val="2"/>
          </w:tcPr>
          <w:p w14:paraId="7E4F1A22" w14:textId="77777777" w:rsidR="00EB05DB" w:rsidRPr="00F435BC" w:rsidRDefault="00EB05DB" w:rsidP="00B44B60">
            <w:pPr>
              <w:keepNext/>
            </w:pPr>
          </w:p>
        </w:tc>
      </w:tr>
      <w:tr w:rsidR="00EB05DB" w:rsidRPr="00F435BC" w14:paraId="0CD52356" w14:textId="77777777" w:rsidTr="00B44B60">
        <w:trPr>
          <w:jc w:val="center"/>
        </w:trPr>
        <w:tc>
          <w:tcPr>
            <w:tcW w:w="4876" w:type="dxa"/>
            <w:hideMark/>
          </w:tcPr>
          <w:p w14:paraId="166A542B" w14:textId="77777777" w:rsidR="00EB05DB" w:rsidRPr="00F435BC" w:rsidRDefault="00EB05DB" w:rsidP="00B44B60">
            <w:pPr>
              <w:pStyle w:val="ColumnHeading"/>
              <w:keepNext/>
            </w:pPr>
            <w:r w:rsidRPr="00F435BC">
              <w:t>Besedilo, ki ga predlaga Komisija</w:t>
            </w:r>
          </w:p>
        </w:tc>
        <w:tc>
          <w:tcPr>
            <w:tcW w:w="4876" w:type="dxa"/>
            <w:hideMark/>
          </w:tcPr>
          <w:p w14:paraId="082BA13C" w14:textId="66919EBC" w:rsidR="00EB05DB" w:rsidRPr="00F435BC" w:rsidRDefault="008949C9" w:rsidP="00B44B60">
            <w:pPr>
              <w:pStyle w:val="ColumnHeading"/>
              <w:keepNext/>
            </w:pPr>
            <w:r w:rsidRPr="00F435BC">
              <w:t>Sprememba</w:t>
            </w:r>
          </w:p>
        </w:tc>
      </w:tr>
      <w:tr w:rsidR="00EB05DB" w:rsidRPr="00F435BC" w14:paraId="2CAA155D" w14:textId="77777777" w:rsidTr="00B44B60">
        <w:trPr>
          <w:jc w:val="center"/>
        </w:trPr>
        <w:tc>
          <w:tcPr>
            <w:tcW w:w="4876" w:type="dxa"/>
            <w:hideMark/>
          </w:tcPr>
          <w:p w14:paraId="67B957FB" w14:textId="77777777" w:rsidR="00EB05DB" w:rsidRPr="00F435BC" w:rsidRDefault="00EB05DB" w:rsidP="00B44B60">
            <w:pPr>
              <w:pStyle w:val="Normal6"/>
            </w:pPr>
            <w:r w:rsidRPr="00F435BC">
              <w:t>4.</w:t>
            </w:r>
            <w:r w:rsidRPr="00F435BC">
              <w:tab/>
              <w:t>Kdor zavestno obišče predstavo</w:t>
            </w:r>
            <w:r w:rsidRPr="00F435BC">
              <w:rPr>
                <w:b/>
                <w:i/>
              </w:rPr>
              <w:t> </w:t>
            </w:r>
            <w:r w:rsidRPr="00F435BC">
              <w:t>spolne zlorabe otrok</w:t>
            </w:r>
            <w:r w:rsidRPr="00F435BC">
              <w:rPr>
                <w:b/>
                <w:i/>
              </w:rPr>
              <w:t xml:space="preserve"> </w:t>
            </w:r>
            <w:r w:rsidRPr="00F435BC">
              <w:t xml:space="preserve">, v kateri sodelujejo otroci, se kaznuje s kaznijo zapora, katere zgornja meja ni nižja kot </w:t>
            </w:r>
            <w:r w:rsidRPr="00F435BC">
              <w:rPr>
                <w:b/>
                <w:i/>
              </w:rPr>
              <w:t>dve leti</w:t>
            </w:r>
            <w:r w:rsidRPr="00F435BC">
              <w:t xml:space="preserve"> zapora</w:t>
            </w:r>
            <w:r w:rsidRPr="00F435BC">
              <w:rPr>
                <w:b/>
                <w:i/>
              </w:rPr>
              <w:t>, če otrok še ni dopolnil starosti, ko lahko privoli v spolnost, in ni nižja kot eno leto zapora, če je ta starost dopolnjena</w:t>
            </w:r>
            <w:r w:rsidRPr="00F435BC">
              <w:t>.</w:t>
            </w:r>
          </w:p>
        </w:tc>
        <w:tc>
          <w:tcPr>
            <w:tcW w:w="4876" w:type="dxa"/>
            <w:hideMark/>
          </w:tcPr>
          <w:p w14:paraId="4C712BCC" w14:textId="77777777" w:rsidR="00EB05DB" w:rsidRPr="00F435BC" w:rsidRDefault="00EB05DB" w:rsidP="00B44B60">
            <w:pPr>
              <w:pStyle w:val="Normal6"/>
              <w:rPr>
                <w:szCs w:val="24"/>
              </w:rPr>
            </w:pPr>
            <w:r w:rsidRPr="00F435BC">
              <w:t>4.</w:t>
            </w:r>
            <w:r w:rsidRPr="00F435BC">
              <w:tab/>
              <w:t>Kdor zavestno obišče predstavo</w:t>
            </w:r>
            <w:r w:rsidRPr="00F435BC">
              <w:rPr>
                <w:b/>
                <w:i/>
              </w:rPr>
              <w:t xml:space="preserve"> </w:t>
            </w:r>
            <w:r w:rsidRPr="00F435BC">
              <w:t xml:space="preserve">spolne zlorabe otrok, v kateri sodelujejo otroci, se kaznuje s kaznijo zapora, katere zgornja meja ni nižja kot </w:t>
            </w:r>
            <w:r w:rsidRPr="00F435BC">
              <w:rPr>
                <w:b/>
                <w:i/>
              </w:rPr>
              <w:t>tri leta</w:t>
            </w:r>
            <w:r w:rsidRPr="00F435BC">
              <w:t xml:space="preserve"> zapora.</w:t>
            </w:r>
          </w:p>
        </w:tc>
      </w:tr>
    </w:tbl>
    <w:p w14:paraId="14026BFA" w14:textId="77777777" w:rsidR="00EB05DB" w:rsidRPr="00F435BC" w:rsidRDefault="00EB05DB" w:rsidP="00EB05DB">
      <w:pPr>
        <w:rPr>
          <w:szCs w:val="24"/>
        </w:rPr>
      </w:pPr>
    </w:p>
    <w:p w14:paraId="3BF50B78" w14:textId="7F986130" w:rsidR="00EB05DB" w:rsidRPr="00F435BC" w:rsidRDefault="008949C9" w:rsidP="00EB05DB">
      <w:pPr>
        <w:pStyle w:val="AMNumberTabs0"/>
      </w:pPr>
      <w:r w:rsidRPr="00F435BC">
        <w:t>Sprememba</w:t>
      </w:r>
      <w:r w:rsidR="00EB05DB" w:rsidRPr="00F435BC">
        <w:tab/>
      </w:r>
      <w:r w:rsidR="00EB05DB" w:rsidRPr="00F435BC">
        <w:tab/>
        <w:t>66</w:t>
      </w:r>
    </w:p>
    <w:p w14:paraId="42C5D688" w14:textId="77777777" w:rsidR="00EB05DB" w:rsidRPr="00F435BC" w:rsidRDefault="00EB05DB" w:rsidP="007A1D22">
      <w:pPr>
        <w:pStyle w:val="NormalBold"/>
        <w:keepNext/>
        <w:spacing w:before="240"/>
      </w:pPr>
      <w:r w:rsidRPr="00F435BC">
        <w:t>Predlog direktive</w:t>
      </w:r>
    </w:p>
    <w:p w14:paraId="3AC3F460" w14:textId="77777777" w:rsidR="00EB05DB" w:rsidRPr="00F435BC" w:rsidRDefault="00EB05DB" w:rsidP="00EB05DB">
      <w:pPr>
        <w:pStyle w:val="NormalBold"/>
      </w:pPr>
      <w:r w:rsidRPr="00F435BC">
        <w:t>Člen 4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9D6DF72" w14:textId="77777777" w:rsidTr="00B44B60">
        <w:trPr>
          <w:jc w:val="center"/>
        </w:trPr>
        <w:tc>
          <w:tcPr>
            <w:tcW w:w="9752" w:type="dxa"/>
            <w:gridSpan w:val="2"/>
          </w:tcPr>
          <w:p w14:paraId="0A82DFF8" w14:textId="77777777" w:rsidR="00EB05DB" w:rsidRPr="00F435BC" w:rsidRDefault="00EB05DB" w:rsidP="00B44B60">
            <w:pPr>
              <w:keepNext/>
            </w:pPr>
          </w:p>
        </w:tc>
      </w:tr>
      <w:tr w:rsidR="00EB05DB" w:rsidRPr="00F435BC" w14:paraId="35AEFB69" w14:textId="77777777" w:rsidTr="00B44B60">
        <w:trPr>
          <w:jc w:val="center"/>
        </w:trPr>
        <w:tc>
          <w:tcPr>
            <w:tcW w:w="4876" w:type="dxa"/>
            <w:hideMark/>
          </w:tcPr>
          <w:p w14:paraId="2346F4A7" w14:textId="77777777" w:rsidR="00EB05DB" w:rsidRPr="00F435BC" w:rsidRDefault="00EB05DB" w:rsidP="00B44B60">
            <w:pPr>
              <w:pStyle w:val="ColumnHeading"/>
              <w:keepNext/>
            </w:pPr>
            <w:r w:rsidRPr="00F435BC">
              <w:t>Besedilo, ki ga predlaga Komisija</w:t>
            </w:r>
          </w:p>
        </w:tc>
        <w:tc>
          <w:tcPr>
            <w:tcW w:w="4876" w:type="dxa"/>
            <w:hideMark/>
          </w:tcPr>
          <w:p w14:paraId="74247525" w14:textId="7EA35414" w:rsidR="00EB05DB" w:rsidRPr="00F435BC" w:rsidRDefault="008949C9" w:rsidP="00B44B60">
            <w:pPr>
              <w:pStyle w:val="ColumnHeading"/>
              <w:keepNext/>
            </w:pPr>
            <w:r w:rsidRPr="00F435BC">
              <w:t>Sprememba</w:t>
            </w:r>
          </w:p>
        </w:tc>
      </w:tr>
      <w:tr w:rsidR="00EB05DB" w:rsidRPr="00F435BC" w14:paraId="442EBE14" w14:textId="77777777" w:rsidTr="00B44B60">
        <w:trPr>
          <w:jc w:val="center"/>
        </w:trPr>
        <w:tc>
          <w:tcPr>
            <w:tcW w:w="4876" w:type="dxa"/>
            <w:hideMark/>
          </w:tcPr>
          <w:p w14:paraId="14EFC570" w14:textId="77777777" w:rsidR="00EB05DB" w:rsidRPr="00F435BC" w:rsidRDefault="00EB05DB" w:rsidP="00B44B60">
            <w:pPr>
              <w:pStyle w:val="Normal6"/>
            </w:pPr>
            <w:r w:rsidRPr="00F435BC">
              <w:t>5.</w:t>
            </w:r>
            <w:r w:rsidRPr="00F435BC">
              <w:tab/>
              <w:t>Kdor povzroči sodelovanje otroka v</w:t>
            </w:r>
            <w:r w:rsidRPr="00F435BC">
              <w:rPr>
                <w:b/>
                <w:i/>
              </w:rPr>
              <w:t> </w:t>
            </w:r>
            <w:r w:rsidRPr="00F435BC">
              <w:t xml:space="preserve">izkoriščanju za prostitucijo ali ga za tako dejanje novači ali od tega pridobiva korist ali na drugačen način izkorišča otroka v te namene, se kaznuje s kaznijo zapora, katere zgornja meja ni nižja kot </w:t>
            </w:r>
            <w:r w:rsidRPr="00F435BC">
              <w:rPr>
                <w:b/>
                <w:i/>
              </w:rPr>
              <w:t>osem let zapora, če otrok še ni dopolnil starosti, ko lahko privoli v spolnost, in ni nižja kot pet</w:t>
            </w:r>
            <w:r w:rsidRPr="00F435BC">
              <w:t xml:space="preserve"> let zapora</w:t>
            </w:r>
            <w:r w:rsidRPr="00F435BC">
              <w:rPr>
                <w:b/>
                <w:i/>
              </w:rPr>
              <w:t>, če je ta starost dopolnjena</w:t>
            </w:r>
            <w:r w:rsidRPr="00F435BC">
              <w:t>.</w:t>
            </w:r>
          </w:p>
        </w:tc>
        <w:tc>
          <w:tcPr>
            <w:tcW w:w="4876" w:type="dxa"/>
            <w:hideMark/>
          </w:tcPr>
          <w:p w14:paraId="4D760871" w14:textId="77777777" w:rsidR="00EB05DB" w:rsidRPr="00F435BC" w:rsidRDefault="00EB05DB" w:rsidP="00B44B60">
            <w:pPr>
              <w:pStyle w:val="Normal6"/>
              <w:rPr>
                <w:szCs w:val="24"/>
              </w:rPr>
            </w:pPr>
            <w:r w:rsidRPr="00F435BC">
              <w:t>5.</w:t>
            </w:r>
            <w:r w:rsidRPr="00F435BC">
              <w:tab/>
              <w:t>Kdor povzroči sodelovanje otroka v</w:t>
            </w:r>
            <w:r w:rsidRPr="00F435BC">
              <w:rPr>
                <w:b/>
                <w:i/>
              </w:rPr>
              <w:t xml:space="preserve"> </w:t>
            </w:r>
            <w:r w:rsidRPr="00F435BC">
              <w:t xml:space="preserve">izkoriščanju za prostitucijo ali ga za tako dejanje novači ali od tega pridobiva korist ali na drugačen način izkorišča otroka v te namene, se kaznuje s kaznijo zapora, katere zgornja meja ni nižja kot </w:t>
            </w:r>
            <w:r w:rsidRPr="00F435BC">
              <w:rPr>
                <w:b/>
                <w:i/>
              </w:rPr>
              <w:t>12</w:t>
            </w:r>
            <w:r w:rsidRPr="00F435BC">
              <w:t xml:space="preserve"> let zapora.</w:t>
            </w:r>
          </w:p>
        </w:tc>
      </w:tr>
    </w:tbl>
    <w:p w14:paraId="503ED5BD" w14:textId="77777777" w:rsidR="00EB05DB" w:rsidRPr="00F435BC" w:rsidRDefault="00EB05DB" w:rsidP="00EB05DB">
      <w:pPr>
        <w:rPr>
          <w:szCs w:val="24"/>
        </w:rPr>
      </w:pPr>
    </w:p>
    <w:p w14:paraId="159A90A6" w14:textId="7FEC7A32" w:rsidR="00EB05DB" w:rsidRPr="00F435BC" w:rsidRDefault="008949C9" w:rsidP="00EB05DB">
      <w:pPr>
        <w:pStyle w:val="AMNumberTabs0"/>
      </w:pPr>
      <w:r w:rsidRPr="00F435BC">
        <w:t>Sprememba</w:t>
      </w:r>
      <w:r w:rsidR="00EB05DB" w:rsidRPr="00F435BC">
        <w:tab/>
      </w:r>
      <w:r w:rsidR="00EB05DB" w:rsidRPr="00F435BC">
        <w:tab/>
        <w:t>67</w:t>
      </w:r>
    </w:p>
    <w:p w14:paraId="65ABF3BD" w14:textId="77777777" w:rsidR="00EB05DB" w:rsidRPr="00F435BC" w:rsidRDefault="00EB05DB" w:rsidP="007A1D22">
      <w:pPr>
        <w:pStyle w:val="NormalBold"/>
        <w:keepNext/>
        <w:spacing w:before="240"/>
      </w:pPr>
      <w:r w:rsidRPr="00F435BC">
        <w:t>Predlog direktive</w:t>
      </w:r>
    </w:p>
    <w:p w14:paraId="10B285C9" w14:textId="77777777" w:rsidR="00EB05DB" w:rsidRPr="00F435BC" w:rsidRDefault="00EB05DB" w:rsidP="00EB05DB">
      <w:pPr>
        <w:pStyle w:val="NormalBold"/>
      </w:pPr>
      <w:r w:rsidRPr="00F435BC">
        <w:t>Člen 4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8D3A9B1" w14:textId="77777777" w:rsidTr="00B44B60">
        <w:trPr>
          <w:jc w:val="center"/>
        </w:trPr>
        <w:tc>
          <w:tcPr>
            <w:tcW w:w="9752" w:type="dxa"/>
            <w:gridSpan w:val="2"/>
          </w:tcPr>
          <w:p w14:paraId="2BC3279E" w14:textId="77777777" w:rsidR="00EB05DB" w:rsidRPr="00F435BC" w:rsidRDefault="00EB05DB" w:rsidP="00B44B60">
            <w:pPr>
              <w:keepNext/>
            </w:pPr>
          </w:p>
        </w:tc>
      </w:tr>
      <w:tr w:rsidR="00EB05DB" w:rsidRPr="00F435BC" w14:paraId="61DAA7C0" w14:textId="77777777" w:rsidTr="00B44B60">
        <w:trPr>
          <w:jc w:val="center"/>
        </w:trPr>
        <w:tc>
          <w:tcPr>
            <w:tcW w:w="4876" w:type="dxa"/>
            <w:hideMark/>
          </w:tcPr>
          <w:p w14:paraId="6B21EE93" w14:textId="77777777" w:rsidR="00EB05DB" w:rsidRPr="00F435BC" w:rsidRDefault="00EB05DB" w:rsidP="00B44B60">
            <w:pPr>
              <w:pStyle w:val="ColumnHeading"/>
              <w:keepNext/>
            </w:pPr>
            <w:r w:rsidRPr="00F435BC">
              <w:t>Besedilo, ki ga predlaga Komisija</w:t>
            </w:r>
          </w:p>
        </w:tc>
        <w:tc>
          <w:tcPr>
            <w:tcW w:w="4876" w:type="dxa"/>
            <w:hideMark/>
          </w:tcPr>
          <w:p w14:paraId="0FCA603C" w14:textId="083820E6" w:rsidR="00EB05DB" w:rsidRPr="00F435BC" w:rsidRDefault="008949C9" w:rsidP="00B44B60">
            <w:pPr>
              <w:pStyle w:val="ColumnHeading"/>
              <w:keepNext/>
            </w:pPr>
            <w:r w:rsidRPr="00F435BC">
              <w:t>Sprememba</w:t>
            </w:r>
          </w:p>
        </w:tc>
      </w:tr>
      <w:tr w:rsidR="00EB05DB" w:rsidRPr="00F435BC" w14:paraId="6310BECC" w14:textId="77777777" w:rsidTr="00B44B60">
        <w:trPr>
          <w:jc w:val="center"/>
        </w:trPr>
        <w:tc>
          <w:tcPr>
            <w:tcW w:w="4876" w:type="dxa"/>
            <w:hideMark/>
          </w:tcPr>
          <w:p w14:paraId="1C62554E" w14:textId="77777777" w:rsidR="00EB05DB" w:rsidRPr="00F435BC" w:rsidRDefault="00EB05DB" w:rsidP="00B44B60">
            <w:pPr>
              <w:pStyle w:val="Normal6"/>
            </w:pPr>
            <w:r w:rsidRPr="00F435BC">
              <w:t>6.</w:t>
            </w:r>
            <w:r w:rsidRPr="00F435BC">
              <w:tab/>
              <w:t>Kdor otroka sili ali prisili v</w:t>
            </w:r>
            <w:r w:rsidRPr="00F435BC">
              <w:rPr>
                <w:b/>
                <w:i/>
              </w:rPr>
              <w:t> </w:t>
            </w:r>
            <w:r w:rsidRPr="00F435BC">
              <w:t xml:space="preserve">izkoriščanje za prostitucijo ali mu s tem namenom grozi, se kaznuje s kaznijo zapora, katere zgornja meja ni nižja kot </w:t>
            </w:r>
            <w:r w:rsidRPr="00F435BC">
              <w:rPr>
                <w:b/>
                <w:i/>
              </w:rPr>
              <w:t>10 let zapora, če otrok še ni dopolnil starosti, ko lahko privoli v spolnost, in ni nižja kot pet</w:t>
            </w:r>
            <w:r w:rsidRPr="00F435BC">
              <w:t xml:space="preserve"> let zapora</w:t>
            </w:r>
            <w:r w:rsidRPr="00F435BC">
              <w:rPr>
                <w:b/>
                <w:i/>
              </w:rPr>
              <w:t>, če je ta starost dopolnjena</w:t>
            </w:r>
            <w:r w:rsidRPr="00F435BC">
              <w:t>.</w:t>
            </w:r>
          </w:p>
        </w:tc>
        <w:tc>
          <w:tcPr>
            <w:tcW w:w="4876" w:type="dxa"/>
            <w:hideMark/>
          </w:tcPr>
          <w:p w14:paraId="036F620A" w14:textId="77777777" w:rsidR="00EB05DB" w:rsidRPr="00F435BC" w:rsidRDefault="00EB05DB" w:rsidP="00B44B60">
            <w:pPr>
              <w:pStyle w:val="Normal6"/>
              <w:rPr>
                <w:szCs w:val="24"/>
              </w:rPr>
            </w:pPr>
            <w:r w:rsidRPr="00F435BC">
              <w:t>6.</w:t>
            </w:r>
            <w:r w:rsidRPr="00F435BC">
              <w:tab/>
              <w:t>Kdor otroka sili ali prisili v</w:t>
            </w:r>
            <w:r w:rsidRPr="00F435BC">
              <w:rPr>
                <w:b/>
                <w:i/>
              </w:rPr>
              <w:t xml:space="preserve"> </w:t>
            </w:r>
            <w:r w:rsidRPr="00F435BC">
              <w:t xml:space="preserve">izkoriščanje za prostitucijo ali mu s tem namenom grozi, se kaznuje s kaznijo zapora, katere zgornja meja ni nižja kot </w:t>
            </w:r>
            <w:r w:rsidRPr="00F435BC">
              <w:rPr>
                <w:b/>
                <w:i/>
              </w:rPr>
              <w:t>14</w:t>
            </w:r>
            <w:r w:rsidRPr="00F435BC">
              <w:t xml:space="preserve"> let zapora.</w:t>
            </w:r>
          </w:p>
        </w:tc>
      </w:tr>
    </w:tbl>
    <w:p w14:paraId="1474758C" w14:textId="77777777" w:rsidR="00EB05DB" w:rsidRPr="00F435BC" w:rsidRDefault="00EB05DB" w:rsidP="00EB05DB">
      <w:pPr>
        <w:rPr>
          <w:szCs w:val="24"/>
        </w:rPr>
      </w:pPr>
    </w:p>
    <w:p w14:paraId="52CE42BE" w14:textId="3DE7F33A" w:rsidR="00EB05DB" w:rsidRPr="00F435BC" w:rsidRDefault="008949C9" w:rsidP="00EB05DB">
      <w:pPr>
        <w:pStyle w:val="AMNumberTabs0"/>
      </w:pPr>
      <w:r w:rsidRPr="00F435BC">
        <w:t>Sprememba</w:t>
      </w:r>
      <w:r w:rsidR="00EB05DB" w:rsidRPr="00F435BC">
        <w:tab/>
      </w:r>
      <w:r w:rsidR="00EB05DB" w:rsidRPr="00F435BC">
        <w:tab/>
        <w:t>68</w:t>
      </w:r>
    </w:p>
    <w:p w14:paraId="4DE3466B" w14:textId="77777777" w:rsidR="00EB05DB" w:rsidRPr="00F435BC" w:rsidRDefault="00EB05DB" w:rsidP="007A1D22">
      <w:pPr>
        <w:pStyle w:val="NormalBold"/>
        <w:keepNext/>
        <w:spacing w:before="240"/>
      </w:pPr>
      <w:r w:rsidRPr="00F435BC">
        <w:t>Predlog direktive</w:t>
      </w:r>
    </w:p>
    <w:p w14:paraId="23115715" w14:textId="77777777" w:rsidR="00EB05DB" w:rsidRPr="00F435BC" w:rsidRDefault="00EB05DB" w:rsidP="00EB05DB">
      <w:pPr>
        <w:pStyle w:val="NormalBold"/>
      </w:pPr>
      <w:r w:rsidRPr="00F435BC">
        <w:t>Člen 4 – odstavek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A2E727B" w14:textId="77777777" w:rsidTr="00B44B60">
        <w:trPr>
          <w:jc w:val="center"/>
        </w:trPr>
        <w:tc>
          <w:tcPr>
            <w:tcW w:w="9752" w:type="dxa"/>
            <w:gridSpan w:val="2"/>
          </w:tcPr>
          <w:p w14:paraId="6B467CCB" w14:textId="77777777" w:rsidR="00EB05DB" w:rsidRPr="00F435BC" w:rsidRDefault="00EB05DB" w:rsidP="00B44B60">
            <w:pPr>
              <w:keepNext/>
            </w:pPr>
          </w:p>
        </w:tc>
      </w:tr>
      <w:tr w:rsidR="00EB05DB" w:rsidRPr="00F435BC" w14:paraId="03DE6054" w14:textId="77777777" w:rsidTr="00B44B60">
        <w:trPr>
          <w:jc w:val="center"/>
        </w:trPr>
        <w:tc>
          <w:tcPr>
            <w:tcW w:w="4876" w:type="dxa"/>
            <w:hideMark/>
          </w:tcPr>
          <w:p w14:paraId="32EAA08A" w14:textId="77777777" w:rsidR="00EB05DB" w:rsidRPr="00F435BC" w:rsidRDefault="00EB05DB" w:rsidP="00B44B60">
            <w:pPr>
              <w:pStyle w:val="ColumnHeading"/>
              <w:keepNext/>
            </w:pPr>
            <w:r w:rsidRPr="00F435BC">
              <w:t>Besedilo, ki ga predlaga Komisija</w:t>
            </w:r>
          </w:p>
        </w:tc>
        <w:tc>
          <w:tcPr>
            <w:tcW w:w="4876" w:type="dxa"/>
            <w:hideMark/>
          </w:tcPr>
          <w:p w14:paraId="6E1DAF63" w14:textId="4AF26A18" w:rsidR="00EB05DB" w:rsidRPr="00F435BC" w:rsidRDefault="008949C9" w:rsidP="00B44B60">
            <w:pPr>
              <w:pStyle w:val="ColumnHeading"/>
              <w:keepNext/>
            </w:pPr>
            <w:r w:rsidRPr="00F435BC">
              <w:t>Sprememba</w:t>
            </w:r>
          </w:p>
        </w:tc>
      </w:tr>
      <w:tr w:rsidR="00EB05DB" w:rsidRPr="00F435BC" w14:paraId="47395367" w14:textId="77777777" w:rsidTr="00B44B60">
        <w:trPr>
          <w:jc w:val="center"/>
        </w:trPr>
        <w:tc>
          <w:tcPr>
            <w:tcW w:w="4876" w:type="dxa"/>
            <w:hideMark/>
          </w:tcPr>
          <w:p w14:paraId="052237A2" w14:textId="77777777" w:rsidR="00EB05DB" w:rsidRPr="00F435BC" w:rsidRDefault="00EB05DB" w:rsidP="00B44B60">
            <w:pPr>
              <w:pStyle w:val="Normal6"/>
            </w:pPr>
            <w:r w:rsidRPr="00F435BC">
              <w:t>7.</w:t>
            </w:r>
            <w:r w:rsidRPr="00F435BC">
              <w:tab/>
              <w:t>Kdor sodeluje v spolnem dejanju z otrokom s pomočjo</w:t>
            </w:r>
            <w:r w:rsidRPr="00F435BC">
              <w:rPr>
                <w:b/>
                <w:i/>
              </w:rPr>
              <w:t> </w:t>
            </w:r>
            <w:r w:rsidRPr="00F435BC">
              <w:t>izkoriščanja za prostitucijo</w:t>
            </w:r>
            <w:r w:rsidRPr="00F435BC">
              <w:rPr>
                <w:b/>
                <w:i/>
              </w:rPr>
              <w:t xml:space="preserve"> </w:t>
            </w:r>
            <w:r w:rsidRPr="00F435BC">
              <w:t>, se kaznuje s kaznijo zapora, katere zgornja meja ni nižja kot</w:t>
            </w:r>
            <w:r w:rsidRPr="00F435BC">
              <w:rPr>
                <w:b/>
                <w:i/>
              </w:rPr>
              <w:t> osem</w:t>
            </w:r>
            <w:r w:rsidRPr="00F435BC">
              <w:t> let zapora</w:t>
            </w:r>
            <w:r w:rsidRPr="00F435BC">
              <w:rPr>
                <w:b/>
                <w:i/>
              </w:rPr>
              <w:t>, če otrok še ni dopolnil starosti, ko lahko privoli v spolnost, in ni nižja kot štiri leta zapora, če je ta starost dopolnjena</w:t>
            </w:r>
            <w:r w:rsidRPr="00F435BC">
              <w:t>.</w:t>
            </w:r>
          </w:p>
        </w:tc>
        <w:tc>
          <w:tcPr>
            <w:tcW w:w="4876" w:type="dxa"/>
            <w:hideMark/>
          </w:tcPr>
          <w:p w14:paraId="0CBCEF69" w14:textId="77777777" w:rsidR="00EB05DB" w:rsidRPr="00F435BC" w:rsidRDefault="00EB05DB" w:rsidP="00B44B60">
            <w:pPr>
              <w:pStyle w:val="Normal6"/>
              <w:rPr>
                <w:szCs w:val="24"/>
              </w:rPr>
            </w:pPr>
            <w:r w:rsidRPr="00F435BC">
              <w:t>7.</w:t>
            </w:r>
            <w:r w:rsidRPr="00F435BC">
              <w:tab/>
              <w:t>Kdor sodeluje v spolnem dejanju z otrokom s pomočjo</w:t>
            </w:r>
            <w:r w:rsidRPr="00F435BC">
              <w:rPr>
                <w:b/>
                <w:i/>
              </w:rPr>
              <w:t xml:space="preserve"> </w:t>
            </w:r>
            <w:r w:rsidRPr="00F435BC">
              <w:t>izkoriščanja za prostitucijo, se kaznuje s kaznijo zapora, katere zgornja meja ni nižja kot</w:t>
            </w:r>
            <w:r w:rsidRPr="00F435BC">
              <w:rPr>
                <w:b/>
                <w:i/>
              </w:rPr>
              <w:t xml:space="preserve"> 12</w:t>
            </w:r>
            <w:r w:rsidRPr="00F435BC">
              <w:t> let zapora.</w:t>
            </w:r>
          </w:p>
        </w:tc>
      </w:tr>
    </w:tbl>
    <w:p w14:paraId="7D418276" w14:textId="77777777" w:rsidR="00EB05DB" w:rsidRPr="00F435BC" w:rsidRDefault="00EB05DB" w:rsidP="00EB05DB">
      <w:pPr>
        <w:pStyle w:val="Olang"/>
        <w:jc w:val="left"/>
      </w:pPr>
    </w:p>
    <w:p w14:paraId="5536E639" w14:textId="45827BEF" w:rsidR="00EB05DB" w:rsidRPr="00F435BC" w:rsidRDefault="008949C9" w:rsidP="00EB05DB">
      <w:pPr>
        <w:pStyle w:val="AMNumberTabs0"/>
      </w:pPr>
      <w:r w:rsidRPr="00F435BC">
        <w:t>Sprememba</w:t>
      </w:r>
      <w:r w:rsidR="00EB05DB" w:rsidRPr="00F435BC">
        <w:tab/>
      </w:r>
      <w:r w:rsidR="00EB05DB" w:rsidRPr="00F435BC">
        <w:tab/>
        <w:t>69</w:t>
      </w:r>
    </w:p>
    <w:p w14:paraId="362AEE33" w14:textId="77777777" w:rsidR="00EB05DB" w:rsidRPr="00F435BC" w:rsidRDefault="00EB05DB" w:rsidP="007A1D22">
      <w:pPr>
        <w:pStyle w:val="NormalBold"/>
        <w:keepNext/>
        <w:spacing w:before="240"/>
      </w:pPr>
      <w:r w:rsidRPr="00F435BC">
        <w:t>Predlog direktive</w:t>
      </w:r>
    </w:p>
    <w:p w14:paraId="2800FE09" w14:textId="77777777" w:rsidR="00EB05DB" w:rsidRPr="00F435BC" w:rsidRDefault="00EB05DB" w:rsidP="00EB05DB">
      <w:pPr>
        <w:pStyle w:val="NormalBold"/>
      </w:pPr>
      <w:r w:rsidRPr="00F435BC">
        <w:t>Člen 4 – odstavek 7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C9B2C93" w14:textId="77777777" w:rsidTr="00B44B60">
        <w:trPr>
          <w:jc w:val="center"/>
        </w:trPr>
        <w:tc>
          <w:tcPr>
            <w:tcW w:w="9752" w:type="dxa"/>
            <w:gridSpan w:val="2"/>
          </w:tcPr>
          <w:p w14:paraId="491E5B23" w14:textId="77777777" w:rsidR="00EB05DB" w:rsidRPr="00F435BC" w:rsidRDefault="00EB05DB" w:rsidP="00B44B60">
            <w:pPr>
              <w:keepNext/>
            </w:pPr>
          </w:p>
        </w:tc>
      </w:tr>
      <w:tr w:rsidR="00EB05DB" w:rsidRPr="00F435BC" w14:paraId="0B1EEEF6" w14:textId="77777777" w:rsidTr="00B44B60">
        <w:trPr>
          <w:jc w:val="center"/>
        </w:trPr>
        <w:tc>
          <w:tcPr>
            <w:tcW w:w="4876" w:type="dxa"/>
            <w:hideMark/>
          </w:tcPr>
          <w:p w14:paraId="5809DB98" w14:textId="77777777" w:rsidR="00EB05DB" w:rsidRPr="00F435BC" w:rsidRDefault="00EB05DB" w:rsidP="00B44B60">
            <w:pPr>
              <w:pStyle w:val="ColumnHeading"/>
              <w:keepNext/>
            </w:pPr>
            <w:r w:rsidRPr="00F435BC">
              <w:t>Besedilo, ki ga predlaga Komisija</w:t>
            </w:r>
          </w:p>
        </w:tc>
        <w:tc>
          <w:tcPr>
            <w:tcW w:w="4876" w:type="dxa"/>
            <w:hideMark/>
          </w:tcPr>
          <w:p w14:paraId="0D3A280B" w14:textId="635FD445" w:rsidR="00EB05DB" w:rsidRPr="00F435BC" w:rsidRDefault="008949C9" w:rsidP="00B44B60">
            <w:pPr>
              <w:pStyle w:val="ColumnHeading"/>
              <w:keepNext/>
            </w:pPr>
            <w:r w:rsidRPr="00F435BC">
              <w:t>Sprememba</w:t>
            </w:r>
          </w:p>
        </w:tc>
      </w:tr>
      <w:tr w:rsidR="00EB05DB" w:rsidRPr="00F435BC" w14:paraId="02518F77" w14:textId="77777777" w:rsidTr="00B44B60">
        <w:trPr>
          <w:jc w:val="center"/>
        </w:trPr>
        <w:tc>
          <w:tcPr>
            <w:tcW w:w="4876" w:type="dxa"/>
          </w:tcPr>
          <w:p w14:paraId="3CC2195A" w14:textId="77777777" w:rsidR="00EB05DB" w:rsidRPr="00F435BC" w:rsidRDefault="00EB05DB" w:rsidP="00B44B60">
            <w:pPr>
              <w:pStyle w:val="Normal6"/>
            </w:pPr>
          </w:p>
        </w:tc>
        <w:tc>
          <w:tcPr>
            <w:tcW w:w="4876" w:type="dxa"/>
            <w:hideMark/>
          </w:tcPr>
          <w:p w14:paraId="7D535E32" w14:textId="77777777" w:rsidR="00EB05DB" w:rsidRPr="00F435BC" w:rsidRDefault="00EB05DB" w:rsidP="00B44B60">
            <w:pPr>
              <w:pStyle w:val="Normal6"/>
              <w:rPr>
                <w:szCs w:val="24"/>
              </w:rPr>
            </w:pPr>
            <w:r w:rsidRPr="00F435BC">
              <w:rPr>
                <w:b/>
                <w:i/>
              </w:rPr>
              <w:t>7a.</w:t>
            </w:r>
            <w:r w:rsidRPr="00F435BC">
              <w:rPr>
                <w:b/>
                <w:i/>
              </w:rPr>
              <w:tab/>
              <w:t>Kdor otroka sili ali prisili k deljenju gradiva, v katerem so predstavljeni intimni deli tega otroka brez njegove privolitve, z namenom pridobitve denarja, gradiva spolne zlorabe otroka ali kakršne koli druge koristi, se kaznuje s kaznijo zapora, katere zgornja meja ni nižja kot osem let zapora.</w:t>
            </w:r>
          </w:p>
        </w:tc>
      </w:tr>
    </w:tbl>
    <w:p w14:paraId="0DF97FE8" w14:textId="77777777" w:rsidR="00EB05DB" w:rsidRPr="00F435BC" w:rsidRDefault="00EB05DB" w:rsidP="00EB05DB">
      <w:pPr>
        <w:rPr>
          <w:szCs w:val="24"/>
        </w:rPr>
      </w:pPr>
    </w:p>
    <w:p w14:paraId="37AC9930" w14:textId="5A9C3EFB" w:rsidR="00EB05DB" w:rsidRPr="00F435BC" w:rsidRDefault="008949C9" w:rsidP="00EB05DB">
      <w:pPr>
        <w:pStyle w:val="AMNumberTabs0"/>
      </w:pPr>
      <w:r w:rsidRPr="00F435BC">
        <w:t>Sprememba</w:t>
      </w:r>
      <w:r w:rsidR="00EB05DB" w:rsidRPr="00F435BC">
        <w:tab/>
      </w:r>
      <w:r w:rsidR="00EB05DB" w:rsidRPr="00F435BC">
        <w:tab/>
        <w:t>70</w:t>
      </w:r>
    </w:p>
    <w:p w14:paraId="737D8FDD" w14:textId="77777777" w:rsidR="00EB05DB" w:rsidRPr="00F435BC" w:rsidRDefault="00EB05DB" w:rsidP="007A1D22">
      <w:pPr>
        <w:pStyle w:val="NormalBold"/>
        <w:keepNext/>
        <w:spacing w:before="240"/>
      </w:pPr>
      <w:r w:rsidRPr="00F435BC">
        <w:t>Predlog direktive</w:t>
      </w:r>
    </w:p>
    <w:p w14:paraId="330511CA" w14:textId="77777777" w:rsidR="00EB05DB" w:rsidRPr="00F435BC" w:rsidRDefault="00EB05DB" w:rsidP="00EB05DB">
      <w:pPr>
        <w:pStyle w:val="NormalBold"/>
      </w:pPr>
      <w:r w:rsidRPr="00F435BC">
        <w:t>Člen 5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9181873" w14:textId="77777777" w:rsidTr="00B44B60">
        <w:trPr>
          <w:jc w:val="center"/>
        </w:trPr>
        <w:tc>
          <w:tcPr>
            <w:tcW w:w="9752" w:type="dxa"/>
            <w:gridSpan w:val="2"/>
          </w:tcPr>
          <w:p w14:paraId="648839A3" w14:textId="77777777" w:rsidR="00EB05DB" w:rsidRPr="00F435BC" w:rsidRDefault="00EB05DB" w:rsidP="00B44B60">
            <w:pPr>
              <w:keepNext/>
            </w:pPr>
          </w:p>
        </w:tc>
      </w:tr>
      <w:tr w:rsidR="00EB05DB" w:rsidRPr="00F435BC" w14:paraId="1A14D4BA" w14:textId="77777777" w:rsidTr="00B44B60">
        <w:trPr>
          <w:jc w:val="center"/>
        </w:trPr>
        <w:tc>
          <w:tcPr>
            <w:tcW w:w="4876" w:type="dxa"/>
            <w:hideMark/>
          </w:tcPr>
          <w:p w14:paraId="0C6EE5BF" w14:textId="77777777" w:rsidR="00EB05DB" w:rsidRPr="00F435BC" w:rsidRDefault="00EB05DB" w:rsidP="00B44B60">
            <w:pPr>
              <w:pStyle w:val="ColumnHeading"/>
              <w:keepNext/>
            </w:pPr>
            <w:r w:rsidRPr="00F435BC">
              <w:t>Besedilo, ki ga predlaga Komisija</w:t>
            </w:r>
          </w:p>
        </w:tc>
        <w:tc>
          <w:tcPr>
            <w:tcW w:w="4876" w:type="dxa"/>
            <w:hideMark/>
          </w:tcPr>
          <w:p w14:paraId="15708E6E" w14:textId="3A8B2056" w:rsidR="00EB05DB" w:rsidRPr="00F435BC" w:rsidRDefault="008949C9" w:rsidP="00B44B60">
            <w:pPr>
              <w:pStyle w:val="ColumnHeading"/>
              <w:keepNext/>
            </w:pPr>
            <w:r w:rsidRPr="00F435BC">
              <w:t>Sprememba</w:t>
            </w:r>
          </w:p>
        </w:tc>
      </w:tr>
      <w:tr w:rsidR="00EB05DB" w:rsidRPr="00F435BC" w14:paraId="2EF48027" w14:textId="77777777" w:rsidTr="00B44B60">
        <w:trPr>
          <w:jc w:val="center"/>
        </w:trPr>
        <w:tc>
          <w:tcPr>
            <w:tcW w:w="4876" w:type="dxa"/>
            <w:hideMark/>
          </w:tcPr>
          <w:p w14:paraId="2C3190FA" w14:textId="77777777" w:rsidR="00EB05DB" w:rsidRPr="00F435BC" w:rsidRDefault="00EB05DB" w:rsidP="00B44B60">
            <w:pPr>
              <w:pStyle w:val="Normal6"/>
            </w:pPr>
            <w:r w:rsidRPr="00F435BC">
              <w:t>2.</w:t>
            </w:r>
            <w:r w:rsidRPr="00F435BC">
              <w:tab/>
              <w:t>Kdor pridobi ali</w:t>
            </w:r>
            <w:r w:rsidRPr="00F435BC">
              <w:rPr>
                <w:b/>
                <w:i/>
              </w:rPr>
              <w:t> </w:t>
            </w:r>
            <w:r w:rsidRPr="00F435BC">
              <w:t>poseduje gradivo spolne zlorabe otrok</w:t>
            </w:r>
            <w:r w:rsidRPr="00F435BC">
              <w:rPr>
                <w:b/>
                <w:i/>
              </w:rPr>
              <w:t> </w:t>
            </w:r>
            <w:r w:rsidRPr="00F435BC">
              <w:t xml:space="preserve">, se kaznuje s kaznijo zapora, katere zgornja meja ni nižja kot </w:t>
            </w:r>
            <w:r w:rsidRPr="00F435BC">
              <w:rPr>
                <w:b/>
                <w:i/>
              </w:rPr>
              <w:t>eno leto</w:t>
            </w:r>
            <w:r w:rsidRPr="00F435BC">
              <w:t xml:space="preserve"> zapora.</w:t>
            </w:r>
          </w:p>
        </w:tc>
        <w:tc>
          <w:tcPr>
            <w:tcW w:w="4876" w:type="dxa"/>
            <w:hideMark/>
          </w:tcPr>
          <w:p w14:paraId="0493A383" w14:textId="77777777" w:rsidR="00EB05DB" w:rsidRPr="00F435BC" w:rsidRDefault="00EB05DB" w:rsidP="00B44B60">
            <w:pPr>
              <w:pStyle w:val="Normal6"/>
              <w:rPr>
                <w:szCs w:val="24"/>
              </w:rPr>
            </w:pPr>
            <w:r w:rsidRPr="00F435BC">
              <w:t>2.</w:t>
            </w:r>
            <w:r w:rsidRPr="00F435BC">
              <w:tab/>
              <w:t>Kdor pridobi ali</w:t>
            </w:r>
            <w:r w:rsidRPr="00F435BC">
              <w:rPr>
                <w:b/>
                <w:i/>
              </w:rPr>
              <w:t xml:space="preserve"> </w:t>
            </w:r>
            <w:r w:rsidRPr="00F435BC">
              <w:t>poseduje gradivo spolne zlorabe otrok</w:t>
            </w:r>
            <w:r w:rsidRPr="00F435BC">
              <w:rPr>
                <w:b/>
                <w:i/>
              </w:rPr>
              <w:t>, vključno s posedovanjem gradiva iz člena 2, točka (3)(d), za zasebno uporabo</w:t>
            </w:r>
            <w:r w:rsidRPr="00F435BC">
              <w:t xml:space="preserve">, se kaznuje s kaznijo zapora, katere zgornja meja ni nižja kot </w:t>
            </w:r>
            <w:r w:rsidRPr="00F435BC">
              <w:rPr>
                <w:b/>
                <w:i/>
              </w:rPr>
              <w:t>dve leti</w:t>
            </w:r>
            <w:r w:rsidRPr="00F435BC">
              <w:t xml:space="preserve"> zapora.</w:t>
            </w:r>
          </w:p>
        </w:tc>
      </w:tr>
      <w:tr w:rsidR="00EB05DB" w:rsidRPr="00F435BC" w14:paraId="7FFE6FD7" w14:textId="77777777" w:rsidTr="00B44B60">
        <w:trPr>
          <w:jc w:val="center"/>
        </w:trPr>
        <w:tc>
          <w:tcPr>
            <w:tcW w:w="4876" w:type="dxa"/>
          </w:tcPr>
          <w:p w14:paraId="74E52E68" w14:textId="77777777" w:rsidR="00EB05DB" w:rsidRPr="00F435BC" w:rsidRDefault="00EB05DB" w:rsidP="00B44B60">
            <w:pPr>
              <w:pStyle w:val="Normal6"/>
            </w:pPr>
          </w:p>
        </w:tc>
        <w:tc>
          <w:tcPr>
            <w:tcW w:w="4876" w:type="dxa"/>
            <w:hideMark/>
          </w:tcPr>
          <w:p w14:paraId="17324E9C" w14:textId="77777777" w:rsidR="00EB05DB" w:rsidRPr="00F435BC" w:rsidRDefault="00EB05DB" w:rsidP="00B44B60">
            <w:pPr>
              <w:pStyle w:val="Normal6"/>
              <w:rPr>
                <w:szCs w:val="24"/>
              </w:rPr>
            </w:pPr>
            <w:r w:rsidRPr="00F435BC">
              <w:rPr>
                <w:b/>
                <w:i/>
              </w:rPr>
              <w:t xml:space="preserve">Kdor pridobi ali poseduje </w:t>
            </w:r>
            <w:proofErr w:type="spellStart"/>
            <w:r w:rsidRPr="00F435BC">
              <w:rPr>
                <w:b/>
                <w:i/>
              </w:rPr>
              <w:t>umetnointeligenčne</w:t>
            </w:r>
            <w:proofErr w:type="spellEnd"/>
            <w:r w:rsidRPr="00F435BC">
              <w:rPr>
                <w:b/>
                <w:i/>
              </w:rPr>
              <w:t xml:space="preserve"> sisteme, namenjene ali prilagojene primarno za to, da se lahko ustvari gradivo spolne zlorabe otrok, se kaznuje s kaznijo zapora, katere zgornja meja ni nižja kot eno leto zapora.</w:t>
            </w:r>
            <w:r w:rsidRPr="00F435BC">
              <w:t xml:space="preserve"> </w:t>
            </w:r>
          </w:p>
        </w:tc>
      </w:tr>
    </w:tbl>
    <w:p w14:paraId="5F157BA5" w14:textId="77777777" w:rsidR="00EB05DB" w:rsidRPr="00F435BC" w:rsidRDefault="00EB05DB" w:rsidP="00EB05DB">
      <w:pPr>
        <w:rPr>
          <w:szCs w:val="24"/>
        </w:rPr>
      </w:pPr>
    </w:p>
    <w:p w14:paraId="5635628D" w14:textId="50CA1D87" w:rsidR="00EB05DB" w:rsidRPr="00F435BC" w:rsidRDefault="008949C9" w:rsidP="00EB05DB">
      <w:pPr>
        <w:pStyle w:val="AMNumberTabs0"/>
      </w:pPr>
      <w:r w:rsidRPr="00F435BC">
        <w:t>Sprememba</w:t>
      </w:r>
      <w:r w:rsidR="00EB05DB" w:rsidRPr="00F435BC">
        <w:tab/>
      </w:r>
      <w:r w:rsidR="00EB05DB" w:rsidRPr="00F435BC">
        <w:tab/>
        <w:t>71</w:t>
      </w:r>
    </w:p>
    <w:p w14:paraId="59128D7E" w14:textId="77777777" w:rsidR="00EB05DB" w:rsidRPr="00F435BC" w:rsidRDefault="00EB05DB" w:rsidP="007A1D22">
      <w:pPr>
        <w:pStyle w:val="NormalBold"/>
        <w:keepNext/>
        <w:spacing w:before="240"/>
      </w:pPr>
      <w:r w:rsidRPr="00F435BC">
        <w:t>Predlog direktive</w:t>
      </w:r>
    </w:p>
    <w:p w14:paraId="37CB058C" w14:textId="77777777" w:rsidR="00EB05DB" w:rsidRPr="00F435BC" w:rsidRDefault="00EB05DB" w:rsidP="00EB05DB">
      <w:pPr>
        <w:pStyle w:val="NormalBold"/>
      </w:pPr>
      <w:r w:rsidRPr="00F435BC">
        <w:t>Člen 5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713006E" w14:textId="77777777" w:rsidTr="00B44B60">
        <w:trPr>
          <w:jc w:val="center"/>
        </w:trPr>
        <w:tc>
          <w:tcPr>
            <w:tcW w:w="9752" w:type="dxa"/>
            <w:gridSpan w:val="2"/>
          </w:tcPr>
          <w:p w14:paraId="02A09F7C" w14:textId="77777777" w:rsidR="00EB05DB" w:rsidRPr="00F435BC" w:rsidRDefault="00EB05DB" w:rsidP="00B44B60">
            <w:pPr>
              <w:keepNext/>
            </w:pPr>
          </w:p>
        </w:tc>
      </w:tr>
      <w:tr w:rsidR="00EB05DB" w:rsidRPr="00F435BC" w14:paraId="1D533F82" w14:textId="77777777" w:rsidTr="00B44B60">
        <w:trPr>
          <w:jc w:val="center"/>
        </w:trPr>
        <w:tc>
          <w:tcPr>
            <w:tcW w:w="4876" w:type="dxa"/>
            <w:hideMark/>
          </w:tcPr>
          <w:p w14:paraId="5F04787E" w14:textId="77777777" w:rsidR="00EB05DB" w:rsidRPr="00F435BC" w:rsidRDefault="00EB05DB" w:rsidP="00B44B60">
            <w:pPr>
              <w:pStyle w:val="ColumnHeading"/>
              <w:keepNext/>
            </w:pPr>
            <w:r w:rsidRPr="00F435BC">
              <w:t>Besedilo, ki ga predlaga Komisija</w:t>
            </w:r>
          </w:p>
        </w:tc>
        <w:tc>
          <w:tcPr>
            <w:tcW w:w="4876" w:type="dxa"/>
            <w:hideMark/>
          </w:tcPr>
          <w:p w14:paraId="498F6645" w14:textId="29CBA730" w:rsidR="00EB05DB" w:rsidRPr="00F435BC" w:rsidRDefault="008949C9" w:rsidP="00B44B60">
            <w:pPr>
              <w:pStyle w:val="ColumnHeading"/>
              <w:keepNext/>
            </w:pPr>
            <w:r w:rsidRPr="00F435BC">
              <w:t>Sprememba</w:t>
            </w:r>
          </w:p>
        </w:tc>
      </w:tr>
      <w:tr w:rsidR="00EB05DB" w:rsidRPr="00F435BC" w14:paraId="458D37C1" w14:textId="77777777" w:rsidTr="00B44B60">
        <w:trPr>
          <w:jc w:val="center"/>
        </w:trPr>
        <w:tc>
          <w:tcPr>
            <w:tcW w:w="4876" w:type="dxa"/>
            <w:hideMark/>
          </w:tcPr>
          <w:p w14:paraId="1DB81AEC" w14:textId="77777777" w:rsidR="00EB05DB" w:rsidRPr="00F435BC" w:rsidRDefault="00EB05DB" w:rsidP="00B44B60">
            <w:pPr>
              <w:pStyle w:val="Normal6"/>
            </w:pPr>
            <w:r w:rsidRPr="00F435BC">
              <w:t>3.</w:t>
            </w:r>
            <w:r w:rsidRPr="00F435BC">
              <w:tab/>
              <w:t xml:space="preserve">Kdor zavestno pridobi dostop do gradiva spolne zlorabe otrok z uporabo informacijske in komunikacijske tehnologije, se kaznuje s kaznijo zapora, katere zgornja meja ni nižja kot </w:t>
            </w:r>
            <w:r w:rsidRPr="00F435BC">
              <w:rPr>
                <w:b/>
                <w:i/>
              </w:rPr>
              <w:t>eno leto</w:t>
            </w:r>
            <w:r w:rsidRPr="00F435BC">
              <w:t xml:space="preserve"> zapora.</w:t>
            </w:r>
          </w:p>
        </w:tc>
        <w:tc>
          <w:tcPr>
            <w:tcW w:w="4876" w:type="dxa"/>
            <w:hideMark/>
          </w:tcPr>
          <w:p w14:paraId="3AED8828" w14:textId="77777777" w:rsidR="00EB05DB" w:rsidRPr="00F435BC" w:rsidRDefault="00EB05DB" w:rsidP="00B44B60">
            <w:pPr>
              <w:pStyle w:val="Normal6"/>
              <w:rPr>
                <w:szCs w:val="24"/>
              </w:rPr>
            </w:pPr>
            <w:r w:rsidRPr="00F435BC">
              <w:t>3.</w:t>
            </w:r>
            <w:r w:rsidRPr="00F435BC">
              <w:tab/>
              <w:t xml:space="preserve">Kdor zavestno pridobi dostop do gradiva spolne zlorabe otrok z uporabo informacijske in komunikacijske tehnologije, se kaznuje s kaznijo zapora, katere zgornja meja ni nižja kot </w:t>
            </w:r>
            <w:r w:rsidRPr="00F435BC">
              <w:rPr>
                <w:b/>
                <w:i/>
              </w:rPr>
              <w:t>dve leti</w:t>
            </w:r>
            <w:r w:rsidRPr="00F435BC">
              <w:t xml:space="preserve"> zapora.</w:t>
            </w:r>
          </w:p>
        </w:tc>
      </w:tr>
    </w:tbl>
    <w:p w14:paraId="55A0BD0E" w14:textId="77777777" w:rsidR="00EB05DB" w:rsidRPr="00F435BC" w:rsidRDefault="00EB05DB" w:rsidP="00EB05DB">
      <w:pPr>
        <w:rPr>
          <w:szCs w:val="24"/>
        </w:rPr>
      </w:pPr>
    </w:p>
    <w:p w14:paraId="1281A90A" w14:textId="2BA63C55" w:rsidR="00EB05DB" w:rsidRPr="00F435BC" w:rsidRDefault="008949C9" w:rsidP="00EB05DB">
      <w:pPr>
        <w:pStyle w:val="AMNumberTabs0"/>
      </w:pPr>
      <w:r w:rsidRPr="00F435BC">
        <w:t>Sprememba</w:t>
      </w:r>
      <w:r w:rsidR="00EB05DB" w:rsidRPr="00F435BC">
        <w:tab/>
      </w:r>
      <w:r w:rsidR="00EB05DB" w:rsidRPr="00F435BC">
        <w:tab/>
        <w:t>72</w:t>
      </w:r>
    </w:p>
    <w:p w14:paraId="133EAE24" w14:textId="77777777" w:rsidR="00EB05DB" w:rsidRPr="00F435BC" w:rsidRDefault="00EB05DB" w:rsidP="007A1D22">
      <w:pPr>
        <w:pStyle w:val="NormalBold"/>
        <w:keepNext/>
        <w:spacing w:before="240"/>
      </w:pPr>
      <w:r w:rsidRPr="00F435BC">
        <w:t>Predlog direktive</w:t>
      </w:r>
    </w:p>
    <w:p w14:paraId="66AB55D2" w14:textId="77777777" w:rsidR="00EB05DB" w:rsidRPr="00F435BC" w:rsidRDefault="00EB05DB" w:rsidP="00EB05DB">
      <w:pPr>
        <w:pStyle w:val="NormalBold"/>
      </w:pPr>
      <w:r w:rsidRPr="00F435BC">
        <w:t>Člen 5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5F42FC3" w14:textId="77777777" w:rsidTr="00B44B60">
        <w:trPr>
          <w:jc w:val="center"/>
        </w:trPr>
        <w:tc>
          <w:tcPr>
            <w:tcW w:w="9752" w:type="dxa"/>
            <w:gridSpan w:val="2"/>
          </w:tcPr>
          <w:p w14:paraId="560842B6" w14:textId="77777777" w:rsidR="00EB05DB" w:rsidRPr="00F435BC" w:rsidRDefault="00EB05DB" w:rsidP="00B44B60">
            <w:pPr>
              <w:keepNext/>
            </w:pPr>
          </w:p>
        </w:tc>
      </w:tr>
      <w:tr w:rsidR="00EB05DB" w:rsidRPr="00F435BC" w14:paraId="18E75065" w14:textId="77777777" w:rsidTr="00B44B60">
        <w:trPr>
          <w:jc w:val="center"/>
        </w:trPr>
        <w:tc>
          <w:tcPr>
            <w:tcW w:w="4876" w:type="dxa"/>
            <w:hideMark/>
          </w:tcPr>
          <w:p w14:paraId="53D9180B" w14:textId="77777777" w:rsidR="00EB05DB" w:rsidRPr="00F435BC" w:rsidRDefault="00EB05DB" w:rsidP="00B44B60">
            <w:pPr>
              <w:pStyle w:val="ColumnHeading"/>
              <w:keepNext/>
            </w:pPr>
            <w:r w:rsidRPr="00F435BC">
              <w:t>Besedilo, ki ga predlaga Komisija</w:t>
            </w:r>
          </w:p>
        </w:tc>
        <w:tc>
          <w:tcPr>
            <w:tcW w:w="4876" w:type="dxa"/>
            <w:hideMark/>
          </w:tcPr>
          <w:p w14:paraId="4A7C2D6B" w14:textId="032742EB" w:rsidR="00EB05DB" w:rsidRPr="00F435BC" w:rsidRDefault="008949C9" w:rsidP="00B44B60">
            <w:pPr>
              <w:pStyle w:val="ColumnHeading"/>
              <w:keepNext/>
            </w:pPr>
            <w:r w:rsidRPr="00F435BC">
              <w:t>Sprememba</w:t>
            </w:r>
          </w:p>
        </w:tc>
      </w:tr>
      <w:tr w:rsidR="00EB05DB" w:rsidRPr="00F435BC" w14:paraId="46A00E31" w14:textId="77777777" w:rsidTr="00B44B60">
        <w:trPr>
          <w:jc w:val="center"/>
        </w:trPr>
        <w:tc>
          <w:tcPr>
            <w:tcW w:w="4876" w:type="dxa"/>
            <w:hideMark/>
          </w:tcPr>
          <w:p w14:paraId="7D03E317" w14:textId="77777777" w:rsidR="00EB05DB" w:rsidRPr="00F435BC" w:rsidRDefault="00EB05DB" w:rsidP="00B44B60">
            <w:pPr>
              <w:pStyle w:val="Normal6"/>
            </w:pPr>
            <w:r w:rsidRPr="00F435BC">
              <w:t>4.</w:t>
            </w:r>
            <w:r w:rsidRPr="00F435BC">
              <w:tab/>
              <w:t>Kdor distribuira</w:t>
            </w:r>
            <w:r w:rsidRPr="00F435BC">
              <w:rPr>
                <w:b/>
                <w:i/>
              </w:rPr>
              <w:t xml:space="preserve"> </w:t>
            </w:r>
            <w:r w:rsidRPr="00F435BC">
              <w:t xml:space="preserve">, razširja ali posreduje gradivo spolne zlorabe otrok , se kaznuje s kaznijo zapora, katere zgornja meja ni nižja kot </w:t>
            </w:r>
            <w:r w:rsidRPr="00F435BC">
              <w:rPr>
                <w:b/>
                <w:i/>
              </w:rPr>
              <w:t>dve leti</w:t>
            </w:r>
            <w:r w:rsidRPr="00F435BC">
              <w:t xml:space="preserve"> zapora.</w:t>
            </w:r>
          </w:p>
        </w:tc>
        <w:tc>
          <w:tcPr>
            <w:tcW w:w="4876" w:type="dxa"/>
            <w:hideMark/>
          </w:tcPr>
          <w:p w14:paraId="192BF699" w14:textId="77777777" w:rsidR="00EB05DB" w:rsidRPr="00F435BC" w:rsidRDefault="00EB05DB" w:rsidP="00B44B60">
            <w:pPr>
              <w:pStyle w:val="Normal6"/>
              <w:rPr>
                <w:szCs w:val="24"/>
              </w:rPr>
            </w:pPr>
            <w:r w:rsidRPr="00F435BC">
              <w:t>4.</w:t>
            </w:r>
            <w:r w:rsidRPr="00F435BC">
              <w:tab/>
              <w:t xml:space="preserve">Kdor distribuira, razširja ali posreduje gradivo spolne zlorabe otrok , se kaznuje s kaznijo zapora, katere zgornja meja ni nižja kot </w:t>
            </w:r>
            <w:r w:rsidRPr="00F435BC">
              <w:rPr>
                <w:b/>
                <w:i/>
              </w:rPr>
              <w:t>štiri leta</w:t>
            </w:r>
            <w:r w:rsidRPr="00F435BC">
              <w:t xml:space="preserve"> zapora.</w:t>
            </w:r>
          </w:p>
        </w:tc>
      </w:tr>
      <w:tr w:rsidR="00EB05DB" w:rsidRPr="00F435BC" w14:paraId="3E2537DA" w14:textId="77777777" w:rsidTr="00B44B60">
        <w:trPr>
          <w:jc w:val="center"/>
        </w:trPr>
        <w:tc>
          <w:tcPr>
            <w:tcW w:w="4876" w:type="dxa"/>
          </w:tcPr>
          <w:p w14:paraId="054D5A00" w14:textId="77777777" w:rsidR="00EB05DB" w:rsidRPr="00F435BC" w:rsidRDefault="00EB05DB" w:rsidP="00B44B60">
            <w:pPr>
              <w:pStyle w:val="Normal6"/>
            </w:pPr>
          </w:p>
        </w:tc>
        <w:tc>
          <w:tcPr>
            <w:tcW w:w="4876" w:type="dxa"/>
            <w:hideMark/>
          </w:tcPr>
          <w:p w14:paraId="03827092" w14:textId="77777777" w:rsidR="00EB05DB" w:rsidRPr="00F435BC" w:rsidRDefault="00EB05DB" w:rsidP="00B44B60">
            <w:pPr>
              <w:pStyle w:val="Normal6"/>
              <w:rPr>
                <w:szCs w:val="24"/>
              </w:rPr>
            </w:pPr>
            <w:r w:rsidRPr="00F435BC">
              <w:rPr>
                <w:b/>
                <w:i/>
              </w:rPr>
              <w:t xml:space="preserve">Kdor distribuira, razširja ali posreduje </w:t>
            </w:r>
            <w:proofErr w:type="spellStart"/>
            <w:r w:rsidRPr="00F435BC">
              <w:rPr>
                <w:b/>
                <w:i/>
              </w:rPr>
              <w:t>umetnointeligenčne</w:t>
            </w:r>
            <w:proofErr w:type="spellEnd"/>
            <w:r w:rsidRPr="00F435BC">
              <w:rPr>
                <w:b/>
                <w:i/>
              </w:rPr>
              <w:t xml:space="preserve"> sisteme, namenjene ali prilagojene primarno za to, da se lahko ustvari gradivo spolne zlorabe otrok, se kaznuje s kaznijo zapora, katere zgornja meja ni nižja kot dve leti zapora.</w:t>
            </w:r>
            <w:r w:rsidRPr="00F435BC">
              <w:t xml:space="preserve"> </w:t>
            </w:r>
          </w:p>
        </w:tc>
      </w:tr>
    </w:tbl>
    <w:p w14:paraId="34DC837B" w14:textId="77777777" w:rsidR="00EB05DB" w:rsidRPr="00F435BC" w:rsidRDefault="00EB05DB" w:rsidP="00EB05DB">
      <w:pPr>
        <w:rPr>
          <w:szCs w:val="24"/>
        </w:rPr>
      </w:pPr>
    </w:p>
    <w:p w14:paraId="0AACE4FF" w14:textId="49CD424D" w:rsidR="00EB05DB" w:rsidRPr="00F435BC" w:rsidRDefault="008949C9" w:rsidP="00EB05DB">
      <w:pPr>
        <w:pStyle w:val="AMNumberTabs0"/>
      </w:pPr>
      <w:r w:rsidRPr="00F435BC">
        <w:t>Sprememba</w:t>
      </w:r>
      <w:r w:rsidR="00EB05DB" w:rsidRPr="00F435BC">
        <w:tab/>
      </w:r>
      <w:r w:rsidR="00EB05DB" w:rsidRPr="00F435BC">
        <w:tab/>
        <w:t>73</w:t>
      </w:r>
    </w:p>
    <w:p w14:paraId="25D9BFEA" w14:textId="62D033D7" w:rsidR="00EB05DB" w:rsidRPr="00F435BC" w:rsidRDefault="007A1D22" w:rsidP="007A1D22">
      <w:pPr>
        <w:pStyle w:val="NormalBold"/>
        <w:keepNext/>
        <w:spacing w:before="240"/>
      </w:pPr>
      <w:r w:rsidRPr="00F435BC">
        <w:t>Predlog direktive</w:t>
      </w:r>
    </w:p>
    <w:p w14:paraId="2DA42D1B" w14:textId="77777777" w:rsidR="00EB05DB" w:rsidRPr="00F435BC" w:rsidRDefault="00EB05DB" w:rsidP="00EB05DB">
      <w:pPr>
        <w:pStyle w:val="NormalBold"/>
      </w:pPr>
      <w:r w:rsidRPr="00F435BC">
        <w:t>Člen 5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D031F09" w14:textId="77777777" w:rsidTr="00B44B60">
        <w:trPr>
          <w:jc w:val="center"/>
        </w:trPr>
        <w:tc>
          <w:tcPr>
            <w:tcW w:w="9752" w:type="dxa"/>
            <w:gridSpan w:val="2"/>
          </w:tcPr>
          <w:p w14:paraId="0E632806" w14:textId="77777777" w:rsidR="00EB05DB" w:rsidRPr="00F435BC" w:rsidRDefault="00EB05DB" w:rsidP="00B44B60">
            <w:pPr>
              <w:keepNext/>
            </w:pPr>
          </w:p>
        </w:tc>
      </w:tr>
      <w:tr w:rsidR="00EB05DB" w:rsidRPr="00F435BC" w14:paraId="33912CC9" w14:textId="77777777" w:rsidTr="00B44B60">
        <w:trPr>
          <w:jc w:val="center"/>
        </w:trPr>
        <w:tc>
          <w:tcPr>
            <w:tcW w:w="4876" w:type="dxa"/>
            <w:hideMark/>
          </w:tcPr>
          <w:p w14:paraId="4BCA603B" w14:textId="77777777" w:rsidR="00EB05DB" w:rsidRPr="00F435BC" w:rsidRDefault="00EB05DB" w:rsidP="00B44B60">
            <w:pPr>
              <w:pStyle w:val="ColumnHeading"/>
              <w:keepNext/>
            </w:pPr>
            <w:r w:rsidRPr="00F435BC">
              <w:t>Besedilo, ki ga predlaga Komisija</w:t>
            </w:r>
          </w:p>
        </w:tc>
        <w:tc>
          <w:tcPr>
            <w:tcW w:w="4876" w:type="dxa"/>
            <w:hideMark/>
          </w:tcPr>
          <w:p w14:paraId="2DDA879C" w14:textId="4DA50ED3" w:rsidR="00EB05DB" w:rsidRPr="00F435BC" w:rsidRDefault="008949C9" w:rsidP="00B44B60">
            <w:pPr>
              <w:pStyle w:val="ColumnHeading"/>
              <w:keepNext/>
            </w:pPr>
            <w:r w:rsidRPr="00F435BC">
              <w:t>Sprememba</w:t>
            </w:r>
          </w:p>
        </w:tc>
      </w:tr>
      <w:tr w:rsidR="00EB05DB" w:rsidRPr="00F435BC" w14:paraId="04EB8C40" w14:textId="77777777" w:rsidTr="00B44B60">
        <w:trPr>
          <w:jc w:val="center"/>
        </w:trPr>
        <w:tc>
          <w:tcPr>
            <w:tcW w:w="4876" w:type="dxa"/>
            <w:hideMark/>
          </w:tcPr>
          <w:p w14:paraId="636FEEF0" w14:textId="77777777" w:rsidR="00EB05DB" w:rsidRPr="00F435BC" w:rsidRDefault="00EB05DB" w:rsidP="00B44B60">
            <w:pPr>
              <w:pStyle w:val="Normal6"/>
            </w:pPr>
            <w:r w:rsidRPr="00F435BC">
              <w:t>5.</w:t>
            </w:r>
            <w:r w:rsidRPr="00F435BC">
              <w:tab/>
              <w:t xml:space="preserve">Kdor ponudi, preskrbi ali omogoči </w:t>
            </w:r>
            <w:r w:rsidRPr="00F435BC">
              <w:lastRenderedPageBreak/>
              <w:t xml:space="preserve">dostop do gradiva spolne zlorabe otrok , se kaznuje s kaznijo zapora, katere zgornja meja ni nižja kot </w:t>
            </w:r>
            <w:r w:rsidRPr="00F435BC">
              <w:rPr>
                <w:b/>
                <w:i/>
              </w:rPr>
              <w:t>dve leti</w:t>
            </w:r>
            <w:r w:rsidRPr="00F435BC">
              <w:t xml:space="preserve"> zapora.</w:t>
            </w:r>
          </w:p>
        </w:tc>
        <w:tc>
          <w:tcPr>
            <w:tcW w:w="4876" w:type="dxa"/>
            <w:hideMark/>
          </w:tcPr>
          <w:p w14:paraId="582E57CF" w14:textId="77777777" w:rsidR="00EB05DB" w:rsidRPr="00F435BC" w:rsidRDefault="00EB05DB" w:rsidP="00B44B60">
            <w:pPr>
              <w:pStyle w:val="Normal6"/>
              <w:rPr>
                <w:szCs w:val="24"/>
              </w:rPr>
            </w:pPr>
            <w:r w:rsidRPr="00F435BC">
              <w:lastRenderedPageBreak/>
              <w:t>5.</w:t>
            </w:r>
            <w:r w:rsidRPr="00F435BC">
              <w:tab/>
              <w:t xml:space="preserve">Kdor ponudi, preskrbi ali omogoči </w:t>
            </w:r>
            <w:r w:rsidRPr="00F435BC">
              <w:lastRenderedPageBreak/>
              <w:t xml:space="preserve">dostop do gradiva spolne zlorabe otrok , se kaznuje s kaznijo zapora, katere zgornja meja ni nižja kot </w:t>
            </w:r>
            <w:r w:rsidRPr="00F435BC">
              <w:rPr>
                <w:b/>
                <w:i/>
              </w:rPr>
              <w:t>štiri leta</w:t>
            </w:r>
            <w:r w:rsidRPr="00F435BC">
              <w:t xml:space="preserve"> zapora.</w:t>
            </w:r>
          </w:p>
        </w:tc>
      </w:tr>
    </w:tbl>
    <w:p w14:paraId="5B7023E1" w14:textId="77777777" w:rsidR="00EB05DB" w:rsidRPr="00F435BC" w:rsidRDefault="00EB05DB" w:rsidP="00EB05DB">
      <w:pPr>
        <w:rPr>
          <w:szCs w:val="24"/>
        </w:rPr>
      </w:pPr>
    </w:p>
    <w:p w14:paraId="781D4427" w14:textId="5B27455D" w:rsidR="00EB05DB" w:rsidRPr="00F435BC" w:rsidRDefault="008949C9" w:rsidP="00EB05DB">
      <w:pPr>
        <w:pStyle w:val="AMNumberTabs0"/>
      </w:pPr>
      <w:r w:rsidRPr="00F435BC">
        <w:t>Sprememba</w:t>
      </w:r>
      <w:r w:rsidR="00EB05DB" w:rsidRPr="00F435BC">
        <w:tab/>
      </w:r>
      <w:r w:rsidR="00EB05DB" w:rsidRPr="00F435BC">
        <w:tab/>
        <w:t>74</w:t>
      </w:r>
    </w:p>
    <w:p w14:paraId="15CC8F12" w14:textId="68619EDD" w:rsidR="00EB05DB" w:rsidRPr="00F435BC" w:rsidRDefault="007A1D22" w:rsidP="007A1D22">
      <w:pPr>
        <w:pStyle w:val="NormalBold"/>
        <w:keepNext/>
        <w:spacing w:before="240"/>
      </w:pPr>
      <w:r w:rsidRPr="00F435BC">
        <w:t>Predlog direktive</w:t>
      </w:r>
    </w:p>
    <w:p w14:paraId="6399659A" w14:textId="77777777" w:rsidR="00EB05DB" w:rsidRPr="00F435BC" w:rsidRDefault="00EB05DB" w:rsidP="00EB05DB">
      <w:pPr>
        <w:pStyle w:val="NormalBold"/>
      </w:pPr>
      <w:r w:rsidRPr="00F435BC">
        <w:t>Člen 5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C24E2A6" w14:textId="77777777" w:rsidTr="00B44B60">
        <w:trPr>
          <w:jc w:val="center"/>
        </w:trPr>
        <w:tc>
          <w:tcPr>
            <w:tcW w:w="9752" w:type="dxa"/>
            <w:gridSpan w:val="2"/>
          </w:tcPr>
          <w:p w14:paraId="0EDBAA67" w14:textId="77777777" w:rsidR="00EB05DB" w:rsidRPr="00F435BC" w:rsidRDefault="00EB05DB" w:rsidP="00B44B60">
            <w:pPr>
              <w:keepNext/>
            </w:pPr>
          </w:p>
        </w:tc>
      </w:tr>
      <w:tr w:rsidR="00EB05DB" w:rsidRPr="00F435BC" w14:paraId="378635FE" w14:textId="77777777" w:rsidTr="00B44B60">
        <w:trPr>
          <w:jc w:val="center"/>
        </w:trPr>
        <w:tc>
          <w:tcPr>
            <w:tcW w:w="4876" w:type="dxa"/>
            <w:hideMark/>
          </w:tcPr>
          <w:p w14:paraId="4E17BABE" w14:textId="77777777" w:rsidR="00EB05DB" w:rsidRPr="00F435BC" w:rsidRDefault="00EB05DB" w:rsidP="00B44B60">
            <w:pPr>
              <w:pStyle w:val="ColumnHeading"/>
              <w:keepNext/>
            </w:pPr>
            <w:r w:rsidRPr="00F435BC">
              <w:t>Besedilo, ki ga predlaga Komisija</w:t>
            </w:r>
          </w:p>
        </w:tc>
        <w:tc>
          <w:tcPr>
            <w:tcW w:w="4876" w:type="dxa"/>
            <w:hideMark/>
          </w:tcPr>
          <w:p w14:paraId="7F63ECF3" w14:textId="7895DCA1" w:rsidR="00EB05DB" w:rsidRPr="00F435BC" w:rsidRDefault="008949C9" w:rsidP="00B44B60">
            <w:pPr>
              <w:pStyle w:val="ColumnHeading"/>
              <w:keepNext/>
            </w:pPr>
            <w:r w:rsidRPr="00F435BC">
              <w:t>Sprememba</w:t>
            </w:r>
          </w:p>
        </w:tc>
      </w:tr>
      <w:tr w:rsidR="00EB05DB" w:rsidRPr="00F435BC" w14:paraId="3C7EC1C2" w14:textId="77777777" w:rsidTr="00B44B60">
        <w:trPr>
          <w:jc w:val="center"/>
        </w:trPr>
        <w:tc>
          <w:tcPr>
            <w:tcW w:w="4876" w:type="dxa"/>
            <w:hideMark/>
          </w:tcPr>
          <w:p w14:paraId="32D213BC" w14:textId="77777777" w:rsidR="00EB05DB" w:rsidRPr="00F435BC" w:rsidRDefault="00EB05DB" w:rsidP="00B44B60">
            <w:pPr>
              <w:pStyle w:val="Normal6"/>
            </w:pPr>
            <w:r w:rsidRPr="00F435BC">
              <w:t>6.</w:t>
            </w:r>
            <w:r w:rsidRPr="00F435BC">
              <w:tab/>
              <w:t>Kdor proizvede</w:t>
            </w:r>
            <w:r w:rsidRPr="00F435BC">
              <w:rPr>
                <w:b/>
                <w:i/>
              </w:rPr>
              <w:t> </w:t>
            </w:r>
            <w:r w:rsidRPr="00F435BC">
              <w:t xml:space="preserve">gradivo spolne zlorabe otrok , se kaznuje s kaznijo zapora, katere zgornja meja ni nižja kot </w:t>
            </w:r>
            <w:r w:rsidRPr="00F435BC">
              <w:rPr>
                <w:b/>
                <w:i/>
              </w:rPr>
              <w:t>tri leta</w:t>
            </w:r>
            <w:r w:rsidRPr="00F435BC">
              <w:t xml:space="preserve"> zapora.</w:t>
            </w:r>
          </w:p>
        </w:tc>
        <w:tc>
          <w:tcPr>
            <w:tcW w:w="4876" w:type="dxa"/>
            <w:hideMark/>
          </w:tcPr>
          <w:p w14:paraId="404BF18F" w14:textId="77777777" w:rsidR="00EB05DB" w:rsidRPr="00F435BC" w:rsidRDefault="00EB05DB" w:rsidP="00B44B60">
            <w:pPr>
              <w:pStyle w:val="Normal6"/>
              <w:rPr>
                <w:szCs w:val="24"/>
              </w:rPr>
            </w:pPr>
            <w:r w:rsidRPr="00F435BC">
              <w:t>6.</w:t>
            </w:r>
            <w:r w:rsidRPr="00F435BC">
              <w:tab/>
              <w:t>Kdor proizvede</w:t>
            </w:r>
            <w:r w:rsidRPr="00F435BC">
              <w:rPr>
                <w:b/>
                <w:i/>
              </w:rPr>
              <w:t xml:space="preserve"> </w:t>
            </w:r>
            <w:r w:rsidRPr="00F435BC">
              <w:t>gradivo spolne zlorabe otrok</w:t>
            </w:r>
            <w:r w:rsidRPr="00F435BC">
              <w:rPr>
                <w:b/>
                <w:i/>
              </w:rPr>
              <w:t>, vključno</w:t>
            </w:r>
            <w:r w:rsidRPr="00F435BC">
              <w:t xml:space="preserve"> </w:t>
            </w:r>
            <w:r w:rsidRPr="00F435BC">
              <w:rPr>
                <w:b/>
                <w:i/>
              </w:rPr>
              <w:t>s proizvodnjo gradiva iz člena 2, točka (3)(d), za zasebno uporabo</w:t>
            </w:r>
            <w:r w:rsidRPr="00F435BC">
              <w:t xml:space="preserve">, se kaznuje s kaznijo zapora, katere zgornja meja ni nižja kot </w:t>
            </w:r>
            <w:r w:rsidRPr="00F435BC">
              <w:rPr>
                <w:b/>
                <w:i/>
              </w:rPr>
              <w:t>osem let</w:t>
            </w:r>
            <w:r w:rsidRPr="00F435BC">
              <w:t xml:space="preserve"> zapora.</w:t>
            </w:r>
          </w:p>
        </w:tc>
      </w:tr>
      <w:tr w:rsidR="00EB05DB" w:rsidRPr="00F435BC" w14:paraId="2FABA00B" w14:textId="77777777" w:rsidTr="00B44B60">
        <w:trPr>
          <w:jc w:val="center"/>
        </w:trPr>
        <w:tc>
          <w:tcPr>
            <w:tcW w:w="4876" w:type="dxa"/>
          </w:tcPr>
          <w:p w14:paraId="65DBFBE7" w14:textId="77777777" w:rsidR="00EB05DB" w:rsidRPr="00F435BC" w:rsidRDefault="00EB05DB" w:rsidP="00B44B60">
            <w:pPr>
              <w:pStyle w:val="Normal6"/>
            </w:pPr>
          </w:p>
        </w:tc>
        <w:tc>
          <w:tcPr>
            <w:tcW w:w="4876" w:type="dxa"/>
            <w:hideMark/>
          </w:tcPr>
          <w:p w14:paraId="435BB13F" w14:textId="77777777" w:rsidR="00EB05DB" w:rsidRPr="00F435BC" w:rsidRDefault="00EB05DB" w:rsidP="00B44B60">
            <w:pPr>
              <w:pStyle w:val="Normal6"/>
              <w:rPr>
                <w:szCs w:val="24"/>
              </w:rPr>
            </w:pPr>
            <w:r w:rsidRPr="00F435BC">
              <w:rPr>
                <w:b/>
                <w:i/>
              </w:rPr>
              <w:t xml:space="preserve">Kdor ustvari ali prilagodi </w:t>
            </w:r>
            <w:proofErr w:type="spellStart"/>
            <w:r w:rsidRPr="00F435BC">
              <w:rPr>
                <w:b/>
                <w:i/>
              </w:rPr>
              <w:t>umetnointeligenčne</w:t>
            </w:r>
            <w:proofErr w:type="spellEnd"/>
            <w:r w:rsidRPr="00F435BC">
              <w:rPr>
                <w:b/>
                <w:i/>
              </w:rPr>
              <w:t xml:space="preserve"> sisteme, tako da so primarno ustvarjeni ali prilagojeni za namen omogočanja ustvarjanja, se kaznuje s kaznijo zapora, katere zgornja meja ni nižja kot tri leta zapora.</w:t>
            </w:r>
          </w:p>
        </w:tc>
      </w:tr>
    </w:tbl>
    <w:p w14:paraId="66279DE3" w14:textId="77777777" w:rsidR="00EB05DB" w:rsidRPr="00F435BC" w:rsidRDefault="00EB05DB" w:rsidP="00EB05DB">
      <w:pPr>
        <w:rPr>
          <w:szCs w:val="24"/>
        </w:rPr>
      </w:pPr>
    </w:p>
    <w:p w14:paraId="18E0E9C7" w14:textId="6F9952B3" w:rsidR="00EB05DB" w:rsidRPr="00F435BC" w:rsidRDefault="008949C9" w:rsidP="00EB05DB">
      <w:pPr>
        <w:pStyle w:val="AMNumberTabs0"/>
      </w:pPr>
      <w:r w:rsidRPr="00F435BC">
        <w:t>Sprememba</w:t>
      </w:r>
      <w:r w:rsidR="00EB05DB" w:rsidRPr="00F435BC">
        <w:tab/>
      </w:r>
      <w:r w:rsidR="00EB05DB" w:rsidRPr="00F435BC">
        <w:tab/>
        <w:t>75</w:t>
      </w:r>
    </w:p>
    <w:p w14:paraId="077548BE" w14:textId="04186360" w:rsidR="00EB05DB" w:rsidRPr="00F435BC" w:rsidRDefault="007A1D22" w:rsidP="007A1D22">
      <w:pPr>
        <w:pStyle w:val="NormalBold"/>
        <w:keepNext/>
        <w:spacing w:before="240"/>
      </w:pPr>
      <w:r w:rsidRPr="00F435BC">
        <w:t>Predlog direktive</w:t>
      </w:r>
    </w:p>
    <w:p w14:paraId="39746582" w14:textId="77777777" w:rsidR="00EB05DB" w:rsidRPr="00F435BC" w:rsidRDefault="00EB05DB" w:rsidP="00EB05DB">
      <w:pPr>
        <w:pStyle w:val="NormalBold"/>
      </w:pPr>
      <w:r w:rsidRPr="00F435BC">
        <w:t>Člen 5 – odstavek 7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87D4A8E" w14:textId="77777777" w:rsidTr="00B44B60">
        <w:trPr>
          <w:jc w:val="center"/>
        </w:trPr>
        <w:tc>
          <w:tcPr>
            <w:tcW w:w="9752" w:type="dxa"/>
            <w:gridSpan w:val="2"/>
          </w:tcPr>
          <w:p w14:paraId="416706D1" w14:textId="77777777" w:rsidR="00EB05DB" w:rsidRPr="00F435BC" w:rsidRDefault="00EB05DB" w:rsidP="00B44B60">
            <w:pPr>
              <w:keepNext/>
            </w:pPr>
          </w:p>
        </w:tc>
      </w:tr>
      <w:tr w:rsidR="00EB05DB" w:rsidRPr="00F435BC" w14:paraId="1DC98345" w14:textId="77777777" w:rsidTr="00B44B60">
        <w:trPr>
          <w:jc w:val="center"/>
        </w:trPr>
        <w:tc>
          <w:tcPr>
            <w:tcW w:w="4876" w:type="dxa"/>
            <w:hideMark/>
          </w:tcPr>
          <w:p w14:paraId="69A20020" w14:textId="77777777" w:rsidR="00EB05DB" w:rsidRPr="00F435BC" w:rsidRDefault="00EB05DB" w:rsidP="00B44B60">
            <w:pPr>
              <w:pStyle w:val="ColumnHeading"/>
              <w:keepNext/>
            </w:pPr>
            <w:r w:rsidRPr="00F435BC">
              <w:t>Besedilo, ki ga predlaga Komisija</w:t>
            </w:r>
          </w:p>
        </w:tc>
        <w:tc>
          <w:tcPr>
            <w:tcW w:w="4876" w:type="dxa"/>
            <w:hideMark/>
          </w:tcPr>
          <w:p w14:paraId="06EBC3F7" w14:textId="5C050938" w:rsidR="00EB05DB" w:rsidRPr="00F435BC" w:rsidRDefault="008949C9" w:rsidP="00B44B60">
            <w:pPr>
              <w:pStyle w:val="ColumnHeading"/>
              <w:keepNext/>
            </w:pPr>
            <w:r w:rsidRPr="00F435BC">
              <w:t>Sprememba</w:t>
            </w:r>
          </w:p>
        </w:tc>
      </w:tr>
      <w:tr w:rsidR="00EB05DB" w:rsidRPr="00F435BC" w14:paraId="325FAD08" w14:textId="77777777" w:rsidTr="00B44B60">
        <w:trPr>
          <w:jc w:val="center"/>
        </w:trPr>
        <w:tc>
          <w:tcPr>
            <w:tcW w:w="4876" w:type="dxa"/>
            <w:hideMark/>
          </w:tcPr>
          <w:p w14:paraId="56BDABCE" w14:textId="77777777" w:rsidR="00EB05DB" w:rsidRPr="00F435BC" w:rsidRDefault="00EB05DB" w:rsidP="00B44B60">
            <w:pPr>
              <w:pStyle w:val="Normal6"/>
            </w:pPr>
            <w:r w:rsidRPr="00F435BC">
              <w:t>Za namene odstavka 1 se za dejanja iz odstavkov 2</w:t>
            </w:r>
            <w:r w:rsidRPr="00F435BC">
              <w:rPr>
                <w:b/>
                <w:i/>
              </w:rPr>
              <w:t>,</w:t>
            </w:r>
            <w:r w:rsidRPr="00F435BC">
              <w:t xml:space="preserve"> 3 </w:t>
            </w:r>
            <w:r w:rsidRPr="00F435BC">
              <w:rPr>
                <w:b/>
                <w:i/>
              </w:rPr>
              <w:t>in</w:t>
            </w:r>
            <w:r w:rsidRPr="00F435BC">
              <w:t xml:space="preserve"> 4 ne šteje, da so bila storjena protipravno, če jih stori zlasti organizacija s sedežem v državi članici, ki deluje v javnem interesu proti spolni zlorabi otrok in so jo odobrili pristojni organi te države članice, ali se storijo v njenem imenu in pod njeno odgovornostjo, kadar so bila storjena v skladu s pogoji, določenimi v taki odobritvi.</w:t>
            </w:r>
          </w:p>
        </w:tc>
        <w:tc>
          <w:tcPr>
            <w:tcW w:w="4876" w:type="dxa"/>
            <w:hideMark/>
          </w:tcPr>
          <w:p w14:paraId="4574F173" w14:textId="77777777" w:rsidR="00EB05DB" w:rsidRPr="00F435BC" w:rsidRDefault="00EB05DB" w:rsidP="00B44B60">
            <w:pPr>
              <w:pStyle w:val="Normal6"/>
              <w:rPr>
                <w:szCs w:val="24"/>
              </w:rPr>
            </w:pPr>
            <w:r w:rsidRPr="00F435BC">
              <w:t>Za namene odstavka 1 se za dejanja iz odstavkov 2</w:t>
            </w:r>
            <w:r w:rsidRPr="00F435BC">
              <w:rPr>
                <w:b/>
                <w:i/>
              </w:rPr>
              <w:t xml:space="preserve"> in</w:t>
            </w:r>
            <w:r w:rsidRPr="00F435BC">
              <w:t xml:space="preserve"> 3 </w:t>
            </w:r>
            <w:r w:rsidRPr="00F435BC">
              <w:rPr>
                <w:b/>
                <w:i/>
              </w:rPr>
              <w:t>ter posredovanje iz odstavka</w:t>
            </w:r>
            <w:r w:rsidRPr="00F435BC">
              <w:t xml:space="preserve"> 4 ne šteje, da so bila storjena protipravno, če jih stori zlasti organizacija</w:t>
            </w:r>
            <w:r w:rsidRPr="00F435BC">
              <w:rPr>
                <w:b/>
                <w:i/>
              </w:rPr>
              <w:t>, kot je prijavna točka,</w:t>
            </w:r>
            <w:r w:rsidRPr="00F435BC">
              <w:t xml:space="preserve"> s sedežem v državi članici, ki deluje v javnem interesu proti spolni zlorabi otrok in so jo odobrili pristojni organi te države članice, ali se storijo v njenem imenu in pod njeno odgovornostjo, kadar so bila storjena v skladu s pogoji, določenimi v taki odobritvi.</w:t>
            </w:r>
          </w:p>
        </w:tc>
      </w:tr>
    </w:tbl>
    <w:p w14:paraId="1B7DE719" w14:textId="77777777" w:rsidR="00EB05DB" w:rsidRPr="00F435BC" w:rsidRDefault="00EB05DB" w:rsidP="00EB05DB">
      <w:pPr>
        <w:rPr>
          <w:szCs w:val="24"/>
        </w:rPr>
      </w:pPr>
    </w:p>
    <w:p w14:paraId="48175FBB" w14:textId="47A1135C" w:rsidR="00EB05DB" w:rsidRPr="00F435BC" w:rsidRDefault="008949C9" w:rsidP="00EB05DB">
      <w:pPr>
        <w:pStyle w:val="AMNumberTabs0"/>
      </w:pPr>
      <w:r w:rsidRPr="00F435BC">
        <w:lastRenderedPageBreak/>
        <w:t>Sprememba</w:t>
      </w:r>
      <w:r w:rsidR="00EB05DB" w:rsidRPr="00F435BC">
        <w:tab/>
      </w:r>
      <w:r w:rsidR="00EB05DB" w:rsidRPr="00F435BC">
        <w:tab/>
        <w:t>76</w:t>
      </w:r>
    </w:p>
    <w:p w14:paraId="43C064DF" w14:textId="36A8FA3F" w:rsidR="00EB05DB" w:rsidRPr="00F435BC" w:rsidRDefault="007A1D22" w:rsidP="007A1D22">
      <w:pPr>
        <w:pStyle w:val="NormalBold"/>
        <w:keepNext/>
        <w:spacing w:before="240"/>
      </w:pPr>
      <w:r w:rsidRPr="00F435BC">
        <w:t>Predlog direktive</w:t>
      </w:r>
    </w:p>
    <w:p w14:paraId="46EA93FB" w14:textId="77777777" w:rsidR="00EB05DB" w:rsidRPr="00F435BC" w:rsidRDefault="00EB05DB" w:rsidP="00EB05DB">
      <w:pPr>
        <w:pStyle w:val="NormalBold"/>
      </w:pPr>
      <w:r w:rsidRPr="00F435BC">
        <w:t>Člen 5 – odstavek 7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3A49F26" w14:textId="77777777" w:rsidTr="00B44B60">
        <w:trPr>
          <w:jc w:val="center"/>
        </w:trPr>
        <w:tc>
          <w:tcPr>
            <w:tcW w:w="9752" w:type="dxa"/>
            <w:gridSpan w:val="2"/>
          </w:tcPr>
          <w:p w14:paraId="303BDD46" w14:textId="77777777" w:rsidR="00EB05DB" w:rsidRPr="00F435BC" w:rsidRDefault="00EB05DB" w:rsidP="00B44B60">
            <w:pPr>
              <w:keepNext/>
            </w:pPr>
          </w:p>
        </w:tc>
      </w:tr>
      <w:tr w:rsidR="00EB05DB" w:rsidRPr="00F435BC" w14:paraId="290091E8" w14:textId="77777777" w:rsidTr="00B44B60">
        <w:trPr>
          <w:jc w:val="center"/>
        </w:trPr>
        <w:tc>
          <w:tcPr>
            <w:tcW w:w="4876" w:type="dxa"/>
            <w:hideMark/>
          </w:tcPr>
          <w:p w14:paraId="5D7A2AAD" w14:textId="77777777" w:rsidR="00EB05DB" w:rsidRPr="00F435BC" w:rsidRDefault="00EB05DB" w:rsidP="00B44B60">
            <w:pPr>
              <w:pStyle w:val="ColumnHeading"/>
              <w:keepNext/>
            </w:pPr>
            <w:r w:rsidRPr="00F435BC">
              <w:t>Besedilo, ki ga predlaga Komisija</w:t>
            </w:r>
          </w:p>
        </w:tc>
        <w:tc>
          <w:tcPr>
            <w:tcW w:w="4876" w:type="dxa"/>
            <w:hideMark/>
          </w:tcPr>
          <w:p w14:paraId="32C41FB1" w14:textId="3B897421" w:rsidR="00EB05DB" w:rsidRPr="00F435BC" w:rsidRDefault="008949C9" w:rsidP="00B44B60">
            <w:pPr>
              <w:pStyle w:val="ColumnHeading"/>
              <w:keepNext/>
            </w:pPr>
            <w:r w:rsidRPr="00F435BC">
              <w:t>Sprememba</w:t>
            </w:r>
          </w:p>
        </w:tc>
      </w:tr>
      <w:tr w:rsidR="00EB05DB" w:rsidRPr="00F435BC" w14:paraId="52C07CAB" w14:textId="77777777" w:rsidTr="00B44B60">
        <w:trPr>
          <w:jc w:val="center"/>
        </w:trPr>
        <w:tc>
          <w:tcPr>
            <w:tcW w:w="4876" w:type="dxa"/>
            <w:hideMark/>
          </w:tcPr>
          <w:p w14:paraId="15EA4B7F" w14:textId="77777777" w:rsidR="00EB05DB" w:rsidRPr="00F435BC" w:rsidRDefault="00EB05DB" w:rsidP="00B44B60">
            <w:pPr>
              <w:pStyle w:val="Normal6"/>
            </w:pPr>
            <w:r w:rsidRPr="00F435BC">
              <w:t xml:space="preserve">Ti pogoji </w:t>
            </w:r>
            <w:r w:rsidRPr="00F435BC">
              <w:rPr>
                <w:b/>
                <w:i/>
              </w:rPr>
              <w:t xml:space="preserve">lahko </w:t>
            </w:r>
            <w:r w:rsidRPr="00F435BC">
              <w:t>vključujejo zahtevo, da imajo organizacije, ki prejmejo tako odobritev, potrebno strokovno znanje in so neodvisne, da so vzpostavljeni ustrezni mehanizmi poročanja in nadzora, ki zagotavljajo, da organizacije delujejo hitro, skrbno in v javnem interesu, ter da organizacije uporabljajo varne komunikacijske kanale za izvajanje ukrepov, ki jih zajema odobritev.</w:t>
            </w:r>
          </w:p>
        </w:tc>
        <w:tc>
          <w:tcPr>
            <w:tcW w:w="4876" w:type="dxa"/>
            <w:hideMark/>
          </w:tcPr>
          <w:p w14:paraId="585F1549" w14:textId="77777777" w:rsidR="00EB05DB" w:rsidRPr="00F435BC" w:rsidRDefault="00EB05DB" w:rsidP="00B44B60">
            <w:pPr>
              <w:pStyle w:val="Normal6"/>
              <w:rPr>
                <w:szCs w:val="24"/>
              </w:rPr>
            </w:pPr>
            <w:r w:rsidRPr="00F435BC">
              <w:t>Ti pogoji vključujejo zahtevo, da imajo organizacije, ki prejmejo tako odobritev, potrebno strokovno znanje in so neodvisne, da so vzpostavljeni ustrezni mehanizmi poročanja in nadzora, ki zagotavljajo, da organizacije delujejo hitro, skrbno in v javnem interesu, ter da organizacije uporabljajo varne komunikacijske kanale za izvajanje ukrepov, ki jih zajema odobritev.</w:t>
            </w:r>
          </w:p>
        </w:tc>
      </w:tr>
    </w:tbl>
    <w:p w14:paraId="3D7B7C38" w14:textId="77777777" w:rsidR="00EB05DB" w:rsidRPr="00F435BC" w:rsidRDefault="00EB05DB" w:rsidP="00EB05DB">
      <w:pPr>
        <w:rPr>
          <w:szCs w:val="24"/>
        </w:rPr>
      </w:pPr>
    </w:p>
    <w:p w14:paraId="455950DA" w14:textId="56A3B43C" w:rsidR="00EB05DB" w:rsidRPr="00F435BC" w:rsidRDefault="008949C9" w:rsidP="00EB05DB">
      <w:pPr>
        <w:pStyle w:val="AMNumberTabs0"/>
      </w:pPr>
      <w:r w:rsidRPr="00F435BC">
        <w:t>Sprememba</w:t>
      </w:r>
      <w:r w:rsidR="00EB05DB" w:rsidRPr="00F435BC">
        <w:tab/>
      </w:r>
      <w:r w:rsidR="00EB05DB" w:rsidRPr="00F435BC">
        <w:tab/>
        <w:t>77</w:t>
      </w:r>
    </w:p>
    <w:p w14:paraId="0E7F933D" w14:textId="0B950859" w:rsidR="00EB05DB" w:rsidRPr="00F435BC" w:rsidRDefault="007A1D22" w:rsidP="007A1D22">
      <w:pPr>
        <w:pStyle w:val="NormalBold"/>
        <w:keepNext/>
        <w:spacing w:before="240"/>
      </w:pPr>
      <w:r w:rsidRPr="00F435BC">
        <w:t>Predlog direktive</w:t>
      </w:r>
    </w:p>
    <w:p w14:paraId="4F404F0B" w14:textId="77777777" w:rsidR="00EB05DB" w:rsidRPr="00F435BC" w:rsidRDefault="00EB05DB" w:rsidP="00EB05DB">
      <w:pPr>
        <w:pStyle w:val="NormalBold"/>
      </w:pPr>
      <w:r w:rsidRPr="00F435BC">
        <w:t>Člen 5 – odstavek 8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E5DA7E9" w14:textId="77777777" w:rsidTr="00B44B60">
        <w:trPr>
          <w:jc w:val="center"/>
        </w:trPr>
        <w:tc>
          <w:tcPr>
            <w:tcW w:w="9752" w:type="dxa"/>
            <w:gridSpan w:val="2"/>
          </w:tcPr>
          <w:p w14:paraId="71254890" w14:textId="77777777" w:rsidR="00EB05DB" w:rsidRPr="00F435BC" w:rsidRDefault="00EB05DB" w:rsidP="00B44B60">
            <w:pPr>
              <w:keepNext/>
            </w:pPr>
          </w:p>
        </w:tc>
      </w:tr>
      <w:tr w:rsidR="00EB05DB" w:rsidRPr="00F435BC" w14:paraId="4F1AE26B" w14:textId="77777777" w:rsidTr="00B44B60">
        <w:trPr>
          <w:jc w:val="center"/>
        </w:trPr>
        <w:tc>
          <w:tcPr>
            <w:tcW w:w="4876" w:type="dxa"/>
            <w:hideMark/>
          </w:tcPr>
          <w:p w14:paraId="29FF6931" w14:textId="77777777" w:rsidR="00EB05DB" w:rsidRPr="00F435BC" w:rsidRDefault="00EB05DB" w:rsidP="00B44B60">
            <w:pPr>
              <w:pStyle w:val="ColumnHeading"/>
              <w:keepNext/>
            </w:pPr>
            <w:r w:rsidRPr="00F435BC">
              <w:t>Besedilo, ki ga predlaga Komisija</w:t>
            </w:r>
          </w:p>
        </w:tc>
        <w:tc>
          <w:tcPr>
            <w:tcW w:w="4876" w:type="dxa"/>
            <w:hideMark/>
          </w:tcPr>
          <w:p w14:paraId="46734495" w14:textId="60507807" w:rsidR="00EB05DB" w:rsidRPr="00F435BC" w:rsidRDefault="008949C9" w:rsidP="00B44B60">
            <w:pPr>
              <w:pStyle w:val="ColumnHeading"/>
              <w:keepNext/>
            </w:pPr>
            <w:r w:rsidRPr="00F435BC">
              <w:t>Sprememba</w:t>
            </w:r>
          </w:p>
        </w:tc>
      </w:tr>
      <w:tr w:rsidR="00EB05DB" w:rsidRPr="00F435BC" w14:paraId="556F46A9" w14:textId="77777777" w:rsidTr="00B44B60">
        <w:trPr>
          <w:jc w:val="center"/>
        </w:trPr>
        <w:tc>
          <w:tcPr>
            <w:tcW w:w="4876" w:type="dxa"/>
            <w:hideMark/>
          </w:tcPr>
          <w:p w14:paraId="556CF7FD" w14:textId="77777777" w:rsidR="00EB05DB" w:rsidRPr="00F435BC" w:rsidRDefault="00EB05DB" w:rsidP="00B44B60">
            <w:pPr>
              <w:pStyle w:val="Normal6"/>
            </w:pPr>
            <w:r w:rsidRPr="00F435BC">
              <w:t>8.</w:t>
            </w:r>
            <w:r w:rsidRPr="00F435BC">
              <w:tab/>
              <w:t xml:space="preserve">Države članice </w:t>
            </w:r>
            <w:r w:rsidRPr="00F435BC">
              <w:rPr>
                <w:b/>
                <w:i/>
              </w:rPr>
              <w:t>zagotovijo, da odobritev</w:t>
            </w:r>
            <w:r w:rsidRPr="00F435BC">
              <w:t xml:space="preserve"> za </w:t>
            </w:r>
            <w:r w:rsidRPr="00F435BC">
              <w:rPr>
                <w:b/>
                <w:i/>
              </w:rPr>
              <w:t>organizacijo</w:t>
            </w:r>
            <w:r w:rsidRPr="00F435BC">
              <w:t xml:space="preserve">, ki </w:t>
            </w:r>
            <w:r w:rsidRPr="00F435BC">
              <w:rPr>
                <w:b/>
                <w:i/>
              </w:rPr>
              <w:t>deluje</w:t>
            </w:r>
            <w:r w:rsidRPr="00F435BC">
              <w:t xml:space="preserve"> v javnem interesu proti spolni zlorabi otrok iz odstavka 7, </w:t>
            </w:r>
            <w:r w:rsidRPr="00F435BC">
              <w:rPr>
                <w:b/>
                <w:i/>
              </w:rPr>
              <w:t>omogoča nekatere ali</w:t>
            </w:r>
            <w:r w:rsidRPr="00F435BC">
              <w:t xml:space="preserve"> vse naslednje dejavnosti:</w:t>
            </w:r>
          </w:p>
        </w:tc>
        <w:tc>
          <w:tcPr>
            <w:tcW w:w="4876" w:type="dxa"/>
            <w:hideMark/>
          </w:tcPr>
          <w:p w14:paraId="50728BF0" w14:textId="77777777" w:rsidR="00EB05DB" w:rsidRPr="00F435BC" w:rsidRDefault="00EB05DB" w:rsidP="00B44B60">
            <w:pPr>
              <w:pStyle w:val="Normal6"/>
              <w:rPr>
                <w:szCs w:val="24"/>
              </w:rPr>
            </w:pPr>
            <w:r w:rsidRPr="00F435BC">
              <w:t>8.</w:t>
            </w:r>
            <w:r w:rsidRPr="00F435BC">
              <w:tab/>
              <w:t xml:space="preserve">Države članice </w:t>
            </w:r>
            <w:r w:rsidRPr="00F435BC">
              <w:rPr>
                <w:b/>
                <w:i/>
              </w:rPr>
              <w:t>določijo pravni okvir</w:t>
            </w:r>
            <w:r w:rsidRPr="00F435BC">
              <w:t xml:space="preserve"> za </w:t>
            </w:r>
            <w:r w:rsidRPr="00F435BC">
              <w:rPr>
                <w:b/>
                <w:i/>
              </w:rPr>
              <w:t>organizacije</w:t>
            </w:r>
            <w:r w:rsidRPr="00F435BC">
              <w:t xml:space="preserve">, ki </w:t>
            </w:r>
            <w:r w:rsidRPr="00F435BC">
              <w:rPr>
                <w:b/>
                <w:i/>
              </w:rPr>
              <w:t>delujejo</w:t>
            </w:r>
            <w:r w:rsidRPr="00F435BC">
              <w:t xml:space="preserve"> v javnem interesu proti spolni zlorabi otrok iz odstavka 7, </w:t>
            </w:r>
            <w:r w:rsidRPr="00F435BC">
              <w:rPr>
                <w:b/>
                <w:i/>
              </w:rPr>
              <w:t>in zagotovijo, da dovoljenja, ki jih te organizacije pridobijo od pristojnih organov države članice, omogočajo</w:t>
            </w:r>
            <w:r w:rsidRPr="00F435BC">
              <w:t xml:space="preserve"> vse naslednje dejavnosti:</w:t>
            </w:r>
          </w:p>
        </w:tc>
      </w:tr>
    </w:tbl>
    <w:p w14:paraId="28F69E62" w14:textId="77777777" w:rsidR="00EB05DB" w:rsidRPr="00F435BC" w:rsidRDefault="00EB05DB" w:rsidP="00EB05DB">
      <w:pPr>
        <w:rPr>
          <w:szCs w:val="24"/>
        </w:rPr>
      </w:pPr>
    </w:p>
    <w:p w14:paraId="1826D90A" w14:textId="13DDB00E" w:rsidR="00EB05DB" w:rsidRPr="00F435BC" w:rsidRDefault="008949C9" w:rsidP="00EB05DB">
      <w:pPr>
        <w:pStyle w:val="AMNumberTabs0"/>
      </w:pPr>
      <w:r w:rsidRPr="00F435BC">
        <w:t>Sprememba</w:t>
      </w:r>
      <w:r w:rsidR="00EB05DB" w:rsidRPr="00F435BC">
        <w:tab/>
      </w:r>
      <w:r w:rsidR="00EB05DB" w:rsidRPr="00F435BC">
        <w:tab/>
        <w:t>78</w:t>
      </w:r>
    </w:p>
    <w:p w14:paraId="25611A65" w14:textId="6F6E006B" w:rsidR="00EB05DB" w:rsidRPr="00F435BC" w:rsidRDefault="007A1D22" w:rsidP="007A1D22">
      <w:pPr>
        <w:pStyle w:val="NormalBold"/>
        <w:keepNext/>
        <w:spacing w:before="240"/>
      </w:pPr>
      <w:r w:rsidRPr="00F435BC">
        <w:t>Predlog direktive</w:t>
      </w:r>
    </w:p>
    <w:p w14:paraId="193E4C4A" w14:textId="77777777" w:rsidR="00EB05DB" w:rsidRPr="00F435BC" w:rsidRDefault="00EB05DB" w:rsidP="00EB05DB">
      <w:pPr>
        <w:pStyle w:val="NormalBold"/>
      </w:pPr>
      <w:r w:rsidRPr="00F435BC">
        <w:t>Člen 5 – odstavek 8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338B5A0" w14:textId="77777777" w:rsidTr="00B44B60">
        <w:trPr>
          <w:jc w:val="center"/>
        </w:trPr>
        <w:tc>
          <w:tcPr>
            <w:tcW w:w="9752" w:type="dxa"/>
            <w:gridSpan w:val="2"/>
          </w:tcPr>
          <w:p w14:paraId="0601842F" w14:textId="77777777" w:rsidR="00EB05DB" w:rsidRPr="00F435BC" w:rsidRDefault="00EB05DB" w:rsidP="00B44B60">
            <w:pPr>
              <w:keepNext/>
            </w:pPr>
          </w:p>
        </w:tc>
      </w:tr>
      <w:tr w:rsidR="00EB05DB" w:rsidRPr="00F435BC" w14:paraId="7F36CFAB" w14:textId="77777777" w:rsidTr="00B44B60">
        <w:trPr>
          <w:jc w:val="center"/>
        </w:trPr>
        <w:tc>
          <w:tcPr>
            <w:tcW w:w="4876" w:type="dxa"/>
            <w:hideMark/>
          </w:tcPr>
          <w:p w14:paraId="319C7798" w14:textId="77777777" w:rsidR="00EB05DB" w:rsidRPr="00F435BC" w:rsidRDefault="00EB05DB" w:rsidP="00B44B60">
            <w:pPr>
              <w:pStyle w:val="ColumnHeading"/>
              <w:keepNext/>
            </w:pPr>
            <w:r w:rsidRPr="00F435BC">
              <w:t>Besedilo, ki ga predlaga Komisija</w:t>
            </w:r>
          </w:p>
        </w:tc>
        <w:tc>
          <w:tcPr>
            <w:tcW w:w="4876" w:type="dxa"/>
            <w:hideMark/>
          </w:tcPr>
          <w:p w14:paraId="5AA4CC19" w14:textId="36790A19" w:rsidR="00EB05DB" w:rsidRPr="00F435BC" w:rsidRDefault="008949C9" w:rsidP="00B44B60">
            <w:pPr>
              <w:pStyle w:val="ColumnHeading"/>
              <w:keepNext/>
            </w:pPr>
            <w:r w:rsidRPr="00F435BC">
              <w:t>Sprememba</w:t>
            </w:r>
          </w:p>
        </w:tc>
      </w:tr>
      <w:tr w:rsidR="00EB05DB" w:rsidRPr="00F435BC" w14:paraId="5789DC8B" w14:textId="77777777" w:rsidTr="00B44B60">
        <w:trPr>
          <w:jc w:val="center"/>
        </w:trPr>
        <w:tc>
          <w:tcPr>
            <w:tcW w:w="4876" w:type="dxa"/>
            <w:hideMark/>
          </w:tcPr>
          <w:p w14:paraId="74C9C53C" w14:textId="77777777" w:rsidR="00EB05DB" w:rsidRPr="00F435BC" w:rsidRDefault="00EB05DB" w:rsidP="00B44B60">
            <w:pPr>
              <w:pStyle w:val="Normal6"/>
            </w:pPr>
            <w:r w:rsidRPr="00F435BC">
              <w:t>a.</w:t>
            </w:r>
            <w:r w:rsidRPr="00F435BC">
              <w:tab/>
              <w:t>prejemanje in analiziranje naznanitev gradiva domnevne spolne zlorabe otrok, ki jih predložijo žrtve, spletni uporabniki ali druge organizacije, ki delujejo v javnem interesu proti spolni zlorabi otrok;</w:t>
            </w:r>
          </w:p>
        </w:tc>
        <w:tc>
          <w:tcPr>
            <w:tcW w:w="4876" w:type="dxa"/>
            <w:hideMark/>
          </w:tcPr>
          <w:p w14:paraId="7BA08136" w14:textId="77777777" w:rsidR="00EB05DB" w:rsidRPr="00F435BC" w:rsidRDefault="00EB05DB" w:rsidP="00B44B60">
            <w:pPr>
              <w:pStyle w:val="Normal6"/>
              <w:rPr>
                <w:szCs w:val="24"/>
              </w:rPr>
            </w:pPr>
            <w:r w:rsidRPr="00F435BC">
              <w:rPr>
                <w:i/>
              </w:rPr>
              <w:t>(Ne zadeva slovenske različice.)</w:t>
            </w:r>
            <w:r w:rsidRPr="00F435BC">
              <w:tab/>
              <w:t xml:space="preserve"> </w:t>
            </w:r>
          </w:p>
        </w:tc>
      </w:tr>
    </w:tbl>
    <w:p w14:paraId="5EDE97F0" w14:textId="77777777" w:rsidR="00EB05DB" w:rsidRPr="00F435BC" w:rsidRDefault="00EB05DB" w:rsidP="00EB05DB">
      <w:pPr>
        <w:rPr>
          <w:szCs w:val="24"/>
        </w:rPr>
      </w:pPr>
    </w:p>
    <w:p w14:paraId="1C77AB0E" w14:textId="7AF386C7" w:rsidR="00EB05DB" w:rsidRPr="00F435BC" w:rsidRDefault="008949C9" w:rsidP="00EB05DB">
      <w:pPr>
        <w:pStyle w:val="AMNumberTabs0"/>
      </w:pPr>
      <w:r w:rsidRPr="00F435BC">
        <w:lastRenderedPageBreak/>
        <w:t>Sprememba</w:t>
      </w:r>
      <w:r w:rsidR="00EB05DB" w:rsidRPr="00F435BC">
        <w:tab/>
      </w:r>
      <w:r w:rsidR="00EB05DB" w:rsidRPr="00F435BC">
        <w:tab/>
        <w:t>79</w:t>
      </w:r>
    </w:p>
    <w:p w14:paraId="35E9FBE6" w14:textId="6A12EAA6" w:rsidR="00EB05DB" w:rsidRPr="00F435BC" w:rsidRDefault="007A1D22" w:rsidP="007A1D22">
      <w:pPr>
        <w:pStyle w:val="NormalBold"/>
        <w:keepNext/>
        <w:spacing w:before="240"/>
      </w:pPr>
      <w:r w:rsidRPr="00F435BC">
        <w:t>Predlog direktive</w:t>
      </w:r>
    </w:p>
    <w:p w14:paraId="6C7168CA" w14:textId="77777777" w:rsidR="00EB05DB" w:rsidRPr="00F435BC" w:rsidRDefault="00EB05DB" w:rsidP="00EB05DB">
      <w:pPr>
        <w:pStyle w:val="NormalBold"/>
      </w:pPr>
      <w:r w:rsidRPr="00F435BC">
        <w:t>Člen 5 – odstavek 8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A73A1B0" w14:textId="77777777" w:rsidTr="00B44B60">
        <w:trPr>
          <w:jc w:val="center"/>
        </w:trPr>
        <w:tc>
          <w:tcPr>
            <w:tcW w:w="9752" w:type="dxa"/>
            <w:gridSpan w:val="2"/>
          </w:tcPr>
          <w:p w14:paraId="55CDFD1A" w14:textId="77777777" w:rsidR="00EB05DB" w:rsidRPr="00F435BC" w:rsidRDefault="00EB05DB" w:rsidP="00B44B60">
            <w:pPr>
              <w:keepNext/>
            </w:pPr>
          </w:p>
        </w:tc>
      </w:tr>
      <w:tr w:rsidR="00EB05DB" w:rsidRPr="00F435BC" w14:paraId="73D7FB2E" w14:textId="77777777" w:rsidTr="00B44B60">
        <w:trPr>
          <w:jc w:val="center"/>
        </w:trPr>
        <w:tc>
          <w:tcPr>
            <w:tcW w:w="4876" w:type="dxa"/>
            <w:hideMark/>
          </w:tcPr>
          <w:p w14:paraId="210ED593" w14:textId="77777777" w:rsidR="00EB05DB" w:rsidRPr="00F435BC" w:rsidRDefault="00EB05DB" w:rsidP="00B44B60">
            <w:pPr>
              <w:pStyle w:val="ColumnHeading"/>
              <w:keepNext/>
            </w:pPr>
            <w:r w:rsidRPr="00F435BC">
              <w:t>Besedilo, ki ga predlaga Komisija</w:t>
            </w:r>
          </w:p>
        </w:tc>
        <w:tc>
          <w:tcPr>
            <w:tcW w:w="4876" w:type="dxa"/>
            <w:hideMark/>
          </w:tcPr>
          <w:p w14:paraId="51242CD0" w14:textId="222D379D" w:rsidR="00EB05DB" w:rsidRPr="00F435BC" w:rsidRDefault="008949C9" w:rsidP="00B44B60">
            <w:pPr>
              <w:pStyle w:val="ColumnHeading"/>
              <w:keepNext/>
            </w:pPr>
            <w:r w:rsidRPr="00F435BC">
              <w:t>Sprememba</w:t>
            </w:r>
          </w:p>
        </w:tc>
      </w:tr>
      <w:tr w:rsidR="00EB05DB" w:rsidRPr="00F435BC" w14:paraId="44A799A7" w14:textId="77777777" w:rsidTr="00B44B60">
        <w:trPr>
          <w:jc w:val="center"/>
        </w:trPr>
        <w:tc>
          <w:tcPr>
            <w:tcW w:w="4876" w:type="dxa"/>
            <w:hideMark/>
          </w:tcPr>
          <w:p w14:paraId="3FCC08D3" w14:textId="77777777" w:rsidR="00EB05DB" w:rsidRPr="00F435BC" w:rsidRDefault="00EB05DB" w:rsidP="00B44B60">
            <w:pPr>
              <w:pStyle w:val="Normal6"/>
            </w:pPr>
            <w:r w:rsidRPr="00F435BC">
              <w:t>b.</w:t>
            </w:r>
            <w:r w:rsidRPr="00F435BC">
              <w:tab/>
              <w:t>hitro obveščanje ustreznih organov preprečevanja, odkrivanja in preiskovanja kaznivih dejanj države članice, v kateri gostuje gradivo, o naznanjenih nezakonitih vsebinah;</w:t>
            </w:r>
          </w:p>
        </w:tc>
        <w:tc>
          <w:tcPr>
            <w:tcW w:w="4876" w:type="dxa"/>
            <w:hideMark/>
          </w:tcPr>
          <w:p w14:paraId="117B5CE6" w14:textId="559EAE25" w:rsidR="00EB05DB" w:rsidRPr="00F435BC" w:rsidRDefault="00EB05DB" w:rsidP="00B44B60">
            <w:pPr>
              <w:pStyle w:val="Normal6"/>
              <w:rPr>
                <w:szCs w:val="24"/>
              </w:rPr>
            </w:pPr>
            <w:r w:rsidRPr="00F435BC">
              <w:rPr>
                <w:i/>
              </w:rPr>
              <w:t>(Ne zadeva slovenske različice.)</w:t>
            </w:r>
          </w:p>
        </w:tc>
      </w:tr>
    </w:tbl>
    <w:p w14:paraId="6CBE7B0D" w14:textId="77777777" w:rsidR="00EB05DB" w:rsidRPr="00F435BC" w:rsidRDefault="00EB05DB" w:rsidP="00EB05DB">
      <w:pPr>
        <w:rPr>
          <w:szCs w:val="24"/>
        </w:rPr>
      </w:pPr>
    </w:p>
    <w:p w14:paraId="62838454" w14:textId="18F22967" w:rsidR="00EB05DB" w:rsidRPr="00F435BC" w:rsidRDefault="008949C9" w:rsidP="00EB05DB">
      <w:pPr>
        <w:pStyle w:val="AMNumberTabs0"/>
      </w:pPr>
      <w:r w:rsidRPr="00F435BC">
        <w:t>Sprememba</w:t>
      </w:r>
      <w:r w:rsidR="00EB05DB" w:rsidRPr="00F435BC">
        <w:tab/>
      </w:r>
      <w:r w:rsidR="00EB05DB" w:rsidRPr="00F435BC">
        <w:tab/>
        <w:t>80</w:t>
      </w:r>
    </w:p>
    <w:p w14:paraId="6A7865DA" w14:textId="72C0E427" w:rsidR="00EB05DB" w:rsidRPr="00F435BC" w:rsidRDefault="007A1D22" w:rsidP="007A1D22">
      <w:pPr>
        <w:pStyle w:val="NormalBold"/>
        <w:keepNext/>
        <w:spacing w:before="240"/>
      </w:pPr>
      <w:r w:rsidRPr="00F435BC">
        <w:t>Predlog direktive</w:t>
      </w:r>
    </w:p>
    <w:p w14:paraId="27E84625" w14:textId="77777777" w:rsidR="00EB05DB" w:rsidRPr="00F435BC" w:rsidRDefault="00EB05DB" w:rsidP="00EB05DB">
      <w:pPr>
        <w:pStyle w:val="NormalBold"/>
      </w:pPr>
      <w:r w:rsidRPr="00F435BC">
        <w:t>Člen 5 – odstavek 8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5E58D6F" w14:textId="77777777" w:rsidTr="00B44B60">
        <w:trPr>
          <w:jc w:val="center"/>
        </w:trPr>
        <w:tc>
          <w:tcPr>
            <w:tcW w:w="9752" w:type="dxa"/>
            <w:gridSpan w:val="2"/>
          </w:tcPr>
          <w:p w14:paraId="14D7CD24" w14:textId="77777777" w:rsidR="00EB05DB" w:rsidRPr="00F435BC" w:rsidRDefault="00EB05DB" w:rsidP="00B44B60">
            <w:pPr>
              <w:keepNext/>
            </w:pPr>
          </w:p>
        </w:tc>
      </w:tr>
      <w:tr w:rsidR="00EB05DB" w:rsidRPr="00F435BC" w14:paraId="2804C839" w14:textId="77777777" w:rsidTr="00B44B60">
        <w:trPr>
          <w:jc w:val="center"/>
        </w:trPr>
        <w:tc>
          <w:tcPr>
            <w:tcW w:w="4876" w:type="dxa"/>
            <w:hideMark/>
          </w:tcPr>
          <w:p w14:paraId="426FAD5F" w14:textId="77777777" w:rsidR="00EB05DB" w:rsidRPr="00F435BC" w:rsidRDefault="00EB05DB" w:rsidP="00B44B60">
            <w:pPr>
              <w:pStyle w:val="ColumnHeading"/>
              <w:keepNext/>
            </w:pPr>
            <w:r w:rsidRPr="00F435BC">
              <w:t>Besedilo, ki ga predlaga Komisija</w:t>
            </w:r>
          </w:p>
        </w:tc>
        <w:tc>
          <w:tcPr>
            <w:tcW w:w="4876" w:type="dxa"/>
            <w:hideMark/>
          </w:tcPr>
          <w:p w14:paraId="515AEB61" w14:textId="16A6F032" w:rsidR="00EB05DB" w:rsidRPr="00F435BC" w:rsidRDefault="008949C9" w:rsidP="00B44B60">
            <w:pPr>
              <w:pStyle w:val="ColumnHeading"/>
              <w:keepNext/>
            </w:pPr>
            <w:r w:rsidRPr="00F435BC">
              <w:t>Sprememba</w:t>
            </w:r>
          </w:p>
        </w:tc>
      </w:tr>
      <w:tr w:rsidR="00EB05DB" w:rsidRPr="00F435BC" w14:paraId="4AD2569E" w14:textId="77777777" w:rsidTr="00B44B60">
        <w:trPr>
          <w:jc w:val="center"/>
        </w:trPr>
        <w:tc>
          <w:tcPr>
            <w:tcW w:w="4876" w:type="dxa"/>
            <w:hideMark/>
          </w:tcPr>
          <w:p w14:paraId="5A820055" w14:textId="77777777" w:rsidR="00EB05DB" w:rsidRPr="00F435BC" w:rsidRDefault="00EB05DB" w:rsidP="00B44B60">
            <w:pPr>
              <w:pStyle w:val="Normal6"/>
            </w:pPr>
            <w:r w:rsidRPr="00F435BC">
              <w:t>c.</w:t>
            </w:r>
            <w:r w:rsidRPr="00F435BC">
              <w:tab/>
              <w:t>sodelovanje z organizacijami, ki delujejo v javnem interesu proti spolni zlorabi otrok in so pooblaščene za prejemanje naznanitev gradiva domnevne spolne zlorabe otrok v skladu s točko (a) v državi članici ali tretji državi, v kateri gostuje gradivo;</w:t>
            </w:r>
          </w:p>
        </w:tc>
        <w:tc>
          <w:tcPr>
            <w:tcW w:w="4876" w:type="dxa"/>
            <w:hideMark/>
          </w:tcPr>
          <w:p w14:paraId="48539D9C" w14:textId="438B973C" w:rsidR="00EB05DB" w:rsidRPr="00F435BC" w:rsidRDefault="00EB05DB" w:rsidP="00B44B60">
            <w:pPr>
              <w:pStyle w:val="Normal6"/>
              <w:rPr>
                <w:szCs w:val="24"/>
              </w:rPr>
            </w:pPr>
            <w:r w:rsidRPr="00F435BC">
              <w:rPr>
                <w:i/>
              </w:rPr>
              <w:t>(Ne zadeva slovenske različice.)</w:t>
            </w:r>
          </w:p>
        </w:tc>
      </w:tr>
    </w:tbl>
    <w:p w14:paraId="0251C94A" w14:textId="77777777" w:rsidR="00EB05DB" w:rsidRPr="00F435BC" w:rsidRDefault="00EB05DB" w:rsidP="00EB05DB">
      <w:pPr>
        <w:rPr>
          <w:szCs w:val="24"/>
        </w:rPr>
      </w:pPr>
    </w:p>
    <w:p w14:paraId="16A3BFDA" w14:textId="0890A76D" w:rsidR="00EB05DB" w:rsidRPr="00F435BC" w:rsidRDefault="008949C9" w:rsidP="00EB05DB">
      <w:pPr>
        <w:pStyle w:val="AMNumberTabs0"/>
      </w:pPr>
      <w:r w:rsidRPr="00F435BC">
        <w:t>Sprememba</w:t>
      </w:r>
      <w:r w:rsidR="00EB05DB" w:rsidRPr="00F435BC">
        <w:tab/>
      </w:r>
      <w:r w:rsidR="00EB05DB" w:rsidRPr="00F435BC">
        <w:tab/>
        <w:t>81</w:t>
      </w:r>
    </w:p>
    <w:p w14:paraId="2303C8DE" w14:textId="6CFDA40D" w:rsidR="00EB05DB" w:rsidRPr="00F435BC" w:rsidRDefault="007A1D22" w:rsidP="007A1D22">
      <w:pPr>
        <w:pStyle w:val="NormalBold"/>
        <w:keepNext/>
        <w:spacing w:before="240"/>
      </w:pPr>
      <w:r w:rsidRPr="00F435BC">
        <w:t>Predlog direktive</w:t>
      </w:r>
    </w:p>
    <w:p w14:paraId="633DBFBE" w14:textId="77777777" w:rsidR="00EB05DB" w:rsidRPr="00F435BC" w:rsidRDefault="00EB05DB" w:rsidP="00EB05DB">
      <w:pPr>
        <w:pStyle w:val="NormalBold"/>
      </w:pPr>
      <w:r w:rsidRPr="00F435BC">
        <w:t>Člen 5 – odstavek 8 – točka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06173DC" w14:textId="77777777" w:rsidTr="00B44B60">
        <w:trPr>
          <w:jc w:val="center"/>
        </w:trPr>
        <w:tc>
          <w:tcPr>
            <w:tcW w:w="9752" w:type="dxa"/>
            <w:gridSpan w:val="2"/>
          </w:tcPr>
          <w:p w14:paraId="52F1C6B8" w14:textId="77777777" w:rsidR="00EB05DB" w:rsidRPr="00F435BC" w:rsidRDefault="00EB05DB" w:rsidP="00B44B60">
            <w:pPr>
              <w:keepNext/>
            </w:pPr>
          </w:p>
        </w:tc>
      </w:tr>
      <w:tr w:rsidR="00EB05DB" w:rsidRPr="00F435BC" w14:paraId="4D52FD26" w14:textId="77777777" w:rsidTr="00B44B60">
        <w:trPr>
          <w:jc w:val="center"/>
        </w:trPr>
        <w:tc>
          <w:tcPr>
            <w:tcW w:w="4876" w:type="dxa"/>
            <w:hideMark/>
          </w:tcPr>
          <w:p w14:paraId="55A691CB" w14:textId="77777777" w:rsidR="00EB05DB" w:rsidRPr="00F435BC" w:rsidRDefault="00EB05DB" w:rsidP="00B44B60">
            <w:pPr>
              <w:pStyle w:val="ColumnHeading"/>
              <w:keepNext/>
            </w:pPr>
            <w:r w:rsidRPr="00F435BC">
              <w:t>Besedilo, ki ga predlaga Komisija</w:t>
            </w:r>
          </w:p>
        </w:tc>
        <w:tc>
          <w:tcPr>
            <w:tcW w:w="4876" w:type="dxa"/>
            <w:hideMark/>
          </w:tcPr>
          <w:p w14:paraId="7233EE89" w14:textId="6373BBB1" w:rsidR="00EB05DB" w:rsidRPr="00F435BC" w:rsidRDefault="008949C9" w:rsidP="00B44B60">
            <w:pPr>
              <w:pStyle w:val="ColumnHeading"/>
              <w:keepNext/>
            </w:pPr>
            <w:r w:rsidRPr="00F435BC">
              <w:t>Sprememba</w:t>
            </w:r>
          </w:p>
        </w:tc>
      </w:tr>
      <w:tr w:rsidR="00EB05DB" w:rsidRPr="00F435BC" w14:paraId="0B2A473D" w14:textId="77777777" w:rsidTr="00B44B60">
        <w:trPr>
          <w:jc w:val="center"/>
        </w:trPr>
        <w:tc>
          <w:tcPr>
            <w:tcW w:w="4876" w:type="dxa"/>
            <w:hideMark/>
          </w:tcPr>
          <w:p w14:paraId="03C66C8E" w14:textId="77777777" w:rsidR="00EB05DB" w:rsidRPr="00F435BC" w:rsidRDefault="00EB05DB" w:rsidP="00B44B60">
            <w:pPr>
              <w:pStyle w:val="Normal6"/>
            </w:pPr>
            <w:r w:rsidRPr="00F435BC">
              <w:t>d.</w:t>
            </w:r>
            <w:r w:rsidRPr="00F435BC">
              <w:tab/>
              <w:t>izvajanje iskanj po javno dostopnem gradivu v okviru storitev gostovanja, da bi se zaznalo razširjanje gradiva spolne zlorabe otrok, na podlagi naznanitev gradiva domnevne spolne zlorabe otrok iz točke (a) ali na podlagi zahteve žrtve.</w:t>
            </w:r>
          </w:p>
        </w:tc>
        <w:tc>
          <w:tcPr>
            <w:tcW w:w="4876" w:type="dxa"/>
            <w:hideMark/>
          </w:tcPr>
          <w:p w14:paraId="6E3F3D94" w14:textId="5D35B1CF" w:rsidR="00EB05DB" w:rsidRPr="00F435BC" w:rsidRDefault="00EB05DB" w:rsidP="00B44B60">
            <w:pPr>
              <w:pStyle w:val="Normal6"/>
              <w:rPr>
                <w:szCs w:val="24"/>
              </w:rPr>
            </w:pPr>
            <w:r w:rsidRPr="00F435BC">
              <w:rPr>
                <w:i/>
              </w:rPr>
              <w:t>(Ne zadeva slovenske različice.)</w:t>
            </w:r>
          </w:p>
        </w:tc>
      </w:tr>
    </w:tbl>
    <w:p w14:paraId="6FFB94FF" w14:textId="77777777" w:rsidR="00EB05DB" w:rsidRPr="00F435BC" w:rsidRDefault="00EB05DB" w:rsidP="00EB05DB">
      <w:pPr>
        <w:pStyle w:val="Olang"/>
        <w:jc w:val="left"/>
      </w:pPr>
    </w:p>
    <w:p w14:paraId="218FF06D" w14:textId="5E4D5593" w:rsidR="00EB05DB" w:rsidRPr="00F435BC" w:rsidRDefault="008949C9" w:rsidP="00EB05DB">
      <w:pPr>
        <w:pStyle w:val="AMNumberTabs0"/>
      </w:pPr>
      <w:r w:rsidRPr="00F435BC">
        <w:lastRenderedPageBreak/>
        <w:t>Sprememba</w:t>
      </w:r>
      <w:r w:rsidR="00EB05DB" w:rsidRPr="00F435BC">
        <w:tab/>
      </w:r>
      <w:r w:rsidR="00EB05DB" w:rsidRPr="00F435BC">
        <w:tab/>
        <w:t>82</w:t>
      </w:r>
    </w:p>
    <w:p w14:paraId="2A074DC1" w14:textId="598B788A" w:rsidR="00EB05DB" w:rsidRPr="00F435BC" w:rsidRDefault="007A1D22" w:rsidP="007A1D22">
      <w:pPr>
        <w:pStyle w:val="NormalBold"/>
        <w:keepNext/>
        <w:spacing w:before="240"/>
      </w:pPr>
      <w:r w:rsidRPr="00F435BC">
        <w:t>Predlog direktive</w:t>
      </w:r>
    </w:p>
    <w:p w14:paraId="753EBBE1" w14:textId="77777777" w:rsidR="00EB05DB" w:rsidRPr="00F435BC" w:rsidRDefault="00EB05DB" w:rsidP="00EB05DB">
      <w:pPr>
        <w:pStyle w:val="NormalBold"/>
      </w:pPr>
      <w:r w:rsidRPr="00F435BC">
        <w:t>Člen 5 – odstavek 8 – točka d 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9D7A902" w14:textId="77777777" w:rsidTr="00B44B60">
        <w:trPr>
          <w:jc w:val="center"/>
        </w:trPr>
        <w:tc>
          <w:tcPr>
            <w:tcW w:w="9752" w:type="dxa"/>
            <w:gridSpan w:val="2"/>
          </w:tcPr>
          <w:p w14:paraId="02BA8D9E" w14:textId="77777777" w:rsidR="00EB05DB" w:rsidRPr="00F435BC" w:rsidRDefault="00EB05DB" w:rsidP="00B44B60">
            <w:pPr>
              <w:keepNext/>
            </w:pPr>
          </w:p>
        </w:tc>
      </w:tr>
      <w:tr w:rsidR="00EB05DB" w:rsidRPr="00F435BC" w14:paraId="28E3FE62" w14:textId="77777777" w:rsidTr="00B44B60">
        <w:trPr>
          <w:jc w:val="center"/>
        </w:trPr>
        <w:tc>
          <w:tcPr>
            <w:tcW w:w="4876" w:type="dxa"/>
            <w:hideMark/>
          </w:tcPr>
          <w:p w14:paraId="717B9DEC" w14:textId="77777777" w:rsidR="00EB05DB" w:rsidRPr="00F435BC" w:rsidRDefault="00EB05DB" w:rsidP="00B44B60">
            <w:pPr>
              <w:pStyle w:val="ColumnHeading"/>
              <w:keepNext/>
            </w:pPr>
            <w:r w:rsidRPr="00F435BC">
              <w:t>Besedilo, ki ga predlaga Komisija</w:t>
            </w:r>
          </w:p>
        </w:tc>
        <w:tc>
          <w:tcPr>
            <w:tcW w:w="4876" w:type="dxa"/>
            <w:hideMark/>
          </w:tcPr>
          <w:p w14:paraId="2E6662AB" w14:textId="32F3C6F0" w:rsidR="00EB05DB" w:rsidRPr="00F435BC" w:rsidRDefault="008949C9" w:rsidP="00B44B60">
            <w:pPr>
              <w:pStyle w:val="ColumnHeading"/>
              <w:keepNext/>
            </w:pPr>
            <w:r w:rsidRPr="00F435BC">
              <w:t>Sprememba</w:t>
            </w:r>
          </w:p>
        </w:tc>
      </w:tr>
      <w:tr w:rsidR="00EB05DB" w:rsidRPr="00F435BC" w14:paraId="18219503" w14:textId="77777777" w:rsidTr="00B44B60">
        <w:trPr>
          <w:jc w:val="center"/>
        </w:trPr>
        <w:tc>
          <w:tcPr>
            <w:tcW w:w="4876" w:type="dxa"/>
          </w:tcPr>
          <w:p w14:paraId="4DA2BB49" w14:textId="77777777" w:rsidR="00EB05DB" w:rsidRPr="00F435BC" w:rsidRDefault="00EB05DB" w:rsidP="00B44B60">
            <w:pPr>
              <w:pStyle w:val="Normal6"/>
            </w:pPr>
          </w:p>
        </w:tc>
        <w:tc>
          <w:tcPr>
            <w:tcW w:w="4876" w:type="dxa"/>
            <w:hideMark/>
          </w:tcPr>
          <w:p w14:paraId="76F7B682" w14:textId="77777777" w:rsidR="00EB05DB" w:rsidRPr="00F435BC" w:rsidRDefault="00EB05DB" w:rsidP="00B44B60">
            <w:pPr>
              <w:pStyle w:val="Normal6"/>
              <w:rPr>
                <w:szCs w:val="24"/>
              </w:rPr>
            </w:pPr>
            <w:r w:rsidRPr="00F435BC">
              <w:rPr>
                <w:b/>
                <w:i/>
              </w:rPr>
              <w:t>da.</w:t>
            </w:r>
            <w:r w:rsidRPr="00F435BC">
              <w:rPr>
                <w:b/>
                <w:i/>
              </w:rPr>
              <w:tab/>
              <w:t>neposredno sodelovanje s ponudniki storitev informacijske družbe s sedežem v državi članici, v kateri imajo organizacije, ki delujejo v javnem interesu proti spolni zlorabi otrok, sedež, pri mehanizmih obveščanja in ukrepanja, vključno z odstranitvijo vsebine ali onemogočanjem dostopa do nje, ter pri obveščanju o sumih kaznivih dejanj v skladu z Uredbo (EU) 2022/2065 Evropskega parlamenta in Sveta z dovoljenjem pristojnega nacionalnega organa preprečevanja, odkrivanja in preiskovanja kaznivih dejanj.</w:t>
            </w:r>
          </w:p>
        </w:tc>
      </w:tr>
    </w:tbl>
    <w:p w14:paraId="5B5E4A43" w14:textId="77777777" w:rsidR="00EB05DB" w:rsidRPr="00F435BC" w:rsidRDefault="00EB05DB" w:rsidP="00EB05DB">
      <w:pPr>
        <w:pStyle w:val="Olang"/>
        <w:jc w:val="left"/>
      </w:pPr>
    </w:p>
    <w:p w14:paraId="4B53D2B1" w14:textId="6B706EBC" w:rsidR="00EB05DB" w:rsidRPr="00F435BC" w:rsidRDefault="008949C9" w:rsidP="00EB05DB">
      <w:pPr>
        <w:pStyle w:val="AMNumberTabs0"/>
      </w:pPr>
      <w:r w:rsidRPr="00F435BC">
        <w:t>Sprememba</w:t>
      </w:r>
      <w:r w:rsidR="00EB05DB" w:rsidRPr="00F435BC">
        <w:tab/>
      </w:r>
      <w:r w:rsidR="00EB05DB" w:rsidRPr="00F435BC">
        <w:tab/>
        <w:t>83</w:t>
      </w:r>
    </w:p>
    <w:p w14:paraId="69C6AEC8" w14:textId="569C1CAD" w:rsidR="00EB05DB" w:rsidRPr="00F435BC" w:rsidRDefault="007A1D22" w:rsidP="007A1D22">
      <w:pPr>
        <w:pStyle w:val="NormalBold"/>
        <w:keepNext/>
        <w:spacing w:before="240"/>
      </w:pPr>
      <w:r w:rsidRPr="00F435BC">
        <w:t>Predlog direktive</w:t>
      </w:r>
    </w:p>
    <w:p w14:paraId="062C30BC" w14:textId="77777777" w:rsidR="00EB05DB" w:rsidRPr="00F435BC" w:rsidRDefault="00EB05DB" w:rsidP="00EB05DB">
      <w:pPr>
        <w:pStyle w:val="NormalBold"/>
      </w:pPr>
      <w:r w:rsidRPr="00F435BC">
        <w:t>Člen 6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4221AE0" w14:textId="77777777" w:rsidTr="00B44B60">
        <w:trPr>
          <w:jc w:val="center"/>
        </w:trPr>
        <w:tc>
          <w:tcPr>
            <w:tcW w:w="9752" w:type="dxa"/>
            <w:gridSpan w:val="2"/>
          </w:tcPr>
          <w:p w14:paraId="68565C5C" w14:textId="77777777" w:rsidR="00EB05DB" w:rsidRPr="00F435BC" w:rsidRDefault="00EB05DB" w:rsidP="00B44B60">
            <w:pPr>
              <w:keepNext/>
            </w:pPr>
          </w:p>
        </w:tc>
      </w:tr>
      <w:tr w:rsidR="00EB05DB" w:rsidRPr="00F435BC" w14:paraId="4E316F56" w14:textId="77777777" w:rsidTr="00B44B60">
        <w:trPr>
          <w:jc w:val="center"/>
        </w:trPr>
        <w:tc>
          <w:tcPr>
            <w:tcW w:w="4876" w:type="dxa"/>
            <w:hideMark/>
          </w:tcPr>
          <w:p w14:paraId="3B6DDAF7" w14:textId="77777777" w:rsidR="00EB05DB" w:rsidRPr="00F435BC" w:rsidRDefault="00EB05DB" w:rsidP="00B44B60">
            <w:pPr>
              <w:pStyle w:val="ColumnHeading"/>
              <w:keepNext/>
            </w:pPr>
            <w:r w:rsidRPr="00F435BC">
              <w:t>Besedilo, ki ga predlaga Komisija</w:t>
            </w:r>
          </w:p>
        </w:tc>
        <w:tc>
          <w:tcPr>
            <w:tcW w:w="4876" w:type="dxa"/>
            <w:hideMark/>
          </w:tcPr>
          <w:p w14:paraId="00761C89" w14:textId="02F42771" w:rsidR="00EB05DB" w:rsidRPr="00F435BC" w:rsidRDefault="008949C9" w:rsidP="00B44B60">
            <w:pPr>
              <w:pStyle w:val="ColumnHeading"/>
              <w:keepNext/>
            </w:pPr>
            <w:r w:rsidRPr="00F435BC">
              <w:t>Sprememba</w:t>
            </w:r>
          </w:p>
        </w:tc>
      </w:tr>
      <w:tr w:rsidR="00EB05DB" w:rsidRPr="00F435BC" w14:paraId="68A419F1" w14:textId="77777777" w:rsidTr="00B44B60">
        <w:trPr>
          <w:jc w:val="center"/>
        </w:trPr>
        <w:tc>
          <w:tcPr>
            <w:tcW w:w="4876" w:type="dxa"/>
            <w:hideMark/>
          </w:tcPr>
          <w:p w14:paraId="59891F97" w14:textId="77777777" w:rsidR="00EB05DB" w:rsidRPr="00F435BC" w:rsidRDefault="00EB05DB" w:rsidP="00B44B60">
            <w:pPr>
              <w:pStyle w:val="Normal6"/>
            </w:pPr>
            <w:r w:rsidRPr="00F435BC">
              <w:t>(a)</w:t>
            </w:r>
            <w:r w:rsidRPr="00F435BC">
              <w:tab/>
              <w:t>nagovarjanje, z uporabo informacijske in komunikacijske tehnologije, otroka k srečanju</w:t>
            </w:r>
            <w:r w:rsidRPr="00F435BC">
              <w:rPr>
                <w:b/>
                <w:i/>
              </w:rPr>
              <w:t> </w:t>
            </w:r>
            <w:r w:rsidRPr="00F435BC">
              <w:t>, bodisi spletnemu bodisi v živo, z namenom storitve kaznivega dejanja iz člena 3(4)</w:t>
            </w:r>
            <w:r w:rsidRPr="00F435BC">
              <w:rPr>
                <w:b/>
                <w:i/>
              </w:rPr>
              <w:t> </w:t>
            </w:r>
            <w:r w:rsidRPr="00F435BC">
              <w:t>, (5), (6) ali (7) ali člena 5(6)</w:t>
            </w:r>
            <w:r w:rsidRPr="00F435BC">
              <w:rPr>
                <w:b/>
                <w:i/>
              </w:rPr>
              <w:t> </w:t>
            </w:r>
            <w:r w:rsidRPr="00F435BC">
              <w:t>, če temu nagovarjanju sledijo še druga materialna dejanja, ki imajo za posledico srečanje, se kaznuje s kaznijo zapora, katere zgornja meja ni nižja kot eno leto zapora;</w:t>
            </w:r>
          </w:p>
        </w:tc>
        <w:tc>
          <w:tcPr>
            <w:tcW w:w="4876" w:type="dxa"/>
            <w:hideMark/>
          </w:tcPr>
          <w:p w14:paraId="7C8DD7FE" w14:textId="77777777" w:rsidR="00EB05DB" w:rsidRPr="00F435BC" w:rsidRDefault="00EB05DB" w:rsidP="00B44B60">
            <w:pPr>
              <w:pStyle w:val="Normal6"/>
              <w:rPr>
                <w:szCs w:val="24"/>
              </w:rPr>
            </w:pPr>
            <w:r w:rsidRPr="00F435BC">
              <w:t>(a)</w:t>
            </w:r>
            <w:r w:rsidRPr="00F435BC">
              <w:tab/>
              <w:t xml:space="preserve">nagovarjanje, </w:t>
            </w:r>
            <w:r w:rsidRPr="00F435BC">
              <w:rPr>
                <w:b/>
                <w:i/>
              </w:rPr>
              <w:t xml:space="preserve">tudi </w:t>
            </w:r>
            <w:r w:rsidRPr="00F435BC">
              <w:t>z uporabo informacijske in komunikacijske tehnologije, otroka k srečanju, bodisi spletnemu bodisi v živo, z namenom storitve kaznivega dejanja iz člena 3(4), (5), (6) ali (7)</w:t>
            </w:r>
            <w:r w:rsidRPr="00F435BC">
              <w:rPr>
                <w:b/>
                <w:i/>
              </w:rPr>
              <w:t>, člena 4</w:t>
            </w:r>
            <w:r w:rsidRPr="00F435BC">
              <w:t xml:space="preserve"> ali člena 5(6), če temu nagovarjanju sledijo še druga materialna dejanja, ki</w:t>
            </w:r>
            <w:r w:rsidRPr="00F435BC">
              <w:rPr>
                <w:b/>
                <w:i/>
              </w:rPr>
              <w:t xml:space="preserve"> lahko</w:t>
            </w:r>
            <w:r w:rsidRPr="00F435BC">
              <w:t xml:space="preserve"> imajo za posledico srečanje, se kaznuje s kaznijo zapora, katere zgornja meja ni nižja kot eno leto zapora;</w:t>
            </w:r>
          </w:p>
        </w:tc>
      </w:tr>
      <w:tr w:rsidR="00EB05DB" w:rsidRPr="00F435BC" w14:paraId="1B6C7F6E" w14:textId="77777777" w:rsidTr="00B44B60">
        <w:trPr>
          <w:jc w:val="center"/>
        </w:trPr>
        <w:tc>
          <w:tcPr>
            <w:tcW w:w="4876" w:type="dxa"/>
          </w:tcPr>
          <w:p w14:paraId="7A841753" w14:textId="77777777" w:rsidR="00EB05DB" w:rsidRPr="00F435BC" w:rsidRDefault="00EB05DB" w:rsidP="00B44B60">
            <w:pPr>
              <w:pStyle w:val="Normal6"/>
            </w:pPr>
          </w:p>
        </w:tc>
        <w:tc>
          <w:tcPr>
            <w:tcW w:w="4876" w:type="dxa"/>
            <w:hideMark/>
          </w:tcPr>
          <w:p w14:paraId="387FD71F" w14:textId="77777777" w:rsidR="00EB05DB" w:rsidRPr="00F435BC" w:rsidRDefault="00EB05DB" w:rsidP="00B44B60">
            <w:pPr>
              <w:pStyle w:val="Normal6"/>
              <w:rPr>
                <w:szCs w:val="24"/>
              </w:rPr>
            </w:pPr>
            <w:r w:rsidRPr="00F435BC">
              <w:rPr>
                <w:b/>
                <w:i/>
              </w:rPr>
              <w:t>.</w:t>
            </w:r>
          </w:p>
        </w:tc>
      </w:tr>
    </w:tbl>
    <w:p w14:paraId="2C615729" w14:textId="77777777" w:rsidR="00EB05DB" w:rsidRPr="00F435BC" w:rsidRDefault="00EB05DB" w:rsidP="00EB05DB">
      <w:pPr>
        <w:rPr>
          <w:szCs w:val="24"/>
        </w:rPr>
      </w:pPr>
    </w:p>
    <w:p w14:paraId="2D597C37" w14:textId="07295D51" w:rsidR="00EB05DB" w:rsidRPr="00F435BC" w:rsidRDefault="008949C9" w:rsidP="00EB05DB">
      <w:pPr>
        <w:pStyle w:val="AMNumberTabs0"/>
      </w:pPr>
      <w:r w:rsidRPr="00F435BC">
        <w:t>Sprememba</w:t>
      </w:r>
      <w:r w:rsidR="00EB05DB" w:rsidRPr="00F435BC">
        <w:tab/>
      </w:r>
      <w:r w:rsidR="00EB05DB" w:rsidRPr="00F435BC">
        <w:tab/>
        <w:t>84</w:t>
      </w:r>
    </w:p>
    <w:p w14:paraId="5CFF05EC" w14:textId="3E04EAD2" w:rsidR="00EB05DB" w:rsidRPr="00F435BC" w:rsidRDefault="007A1D22" w:rsidP="007A1D22">
      <w:pPr>
        <w:pStyle w:val="NormalBold"/>
        <w:keepNext/>
        <w:spacing w:before="240"/>
      </w:pPr>
      <w:r w:rsidRPr="00F435BC">
        <w:t>Predlog direktive</w:t>
      </w:r>
    </w:p>
    <w:p w14:paraId="3E931490" w14:textId="77777777" w:rsidR="00EB05DB" w:rsidRPr="00F435BC" w:rsidRDefault="00EB05DB" w:rsidP="00EB05DB">
      <w:pPr>
        <w:pStyle w:val="NormalBold"/>
      </w:pPr>
      <w:r w:rsidRPr="00F435BC">
        <w:t>Člen 6 – odstavek 2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549FDCD" w14:textId="77777777" w:rsidTr="00B44B60">
        <w:trPr>
          <w:jc w:val="center"/>
        </w:trPr>
        <w:tc>
          <w:tcPr>
            <w:tcW w:w="9752" w:type="dxa"/>
            <w:gridSpan w:val="2"/>
          </w:tcPr>
          <w:p w14:paraId="2B88AC62" w14:textId="77777777" w:rsidR="00EB05DB" w:rsidRPr="00F435BC" w:rsidRDefault="00EB05DB" w:rsidP="00B44B60">
            <w:pPr>
              <w:keepNext/>
            </w:pPr>
          </w:p>
        </w:tc>
      </w:tr>
      <w:tr w:rsidR="00EB05DB" w:rsidRPr="00F435BC" w14:paraId="2C9AAA34" w14:textId="77777777" w:rsidTr="00B44B60">
        <w:trPr>
          <w:jc w:val="center"/>
        </w:trPr>
        <w:tc>
          <w:tcPr>
            <w:tcW w:w="4876" w:type="dxa"/>
            <w:hideMark/>
          </w:tcPr>
          <w:p w14:paraId="729A5EE9" w14:textId="77777777" w:rsidR="00EB05DB" w:rsidRPr="00F435BC" w:rsidRDefault="00EB05DB" w:rsidP="00B44B60">
            <w:pPr>
              <w:pStyle w:val="ColumnHeading"/>
              <w:keepNext/>
            </w:pPr>
            <w:r w:rsidRPr="00F435BC">
              <w:t>Besedilo, ki ga predlaga Komisija</w:t>
            </w:r>
          </w:p>
        </w:tc>
        <w:tc>
          <w:tcPr>
            <w:tcW w:w="4876" w:type="dxa"/>
            <w:hideMark/>
          </w:tcPr>
          <w:p w14:paraId="27380EC0" w14:textId="2CD78CB7" w:rsidR="00EB05DB" w:rsidRPr="00F435BC" w:rsidRDefault="008949C9" w:rsidP="00B44B60">
            <w:pPr>
              <w:pStyle w:val="ColumnHeading"/>
              <w:keepNext/>
            </w:pPr>
            <w:r w:rsidRPr="00F435BC">
              <w:t>Sprememba</w:t>
            </w:r>
          </w:p>
        </w:tc>
      </w:tr>
      <w:tr w:rsidR="00EB05DB" w:rsidRPr="00F435BC" w14:paraId="5D3620BA" w14:textId="77777777" w:rsidTr="00B44B60">
        <w:trPr>
          <w:jc w:val="center"/>
        </w:trPr>
        <w:tc>
          <w:tcPr>
            <w:tcW w:w="4876" w:type="dxa"/>
            <w:hideMark/>
          </w:tcPr>
          <w:p w14:paraId="4480472F" w14:textId="77777777" w:rsidR="00EB05DB" w:rsidRPr="00F435BC" w:rsidRDefault="00EB05DB" w:rsidP="00B44B60">
            <w:pPr>
              <w:pStyle w:val="Normal6"/>
            </w:pPr>
            <w:r w:rsidRPr="00F435BC">
              <w:t>Države članice z ustreznimi ukrepi zagotovijo, da se poskus storitve kaznivega dejanja iz člena 5(2) in (3), kadar odrasla oseba z uporabo informacijske in komunikacijske tehnologije nagovarja otroka k zagotovitvi gradiva spolne zlorabe otrok</w:t>
            </w:r>
            <w:r w:rsidRPr="00F435BC">
              <w:rPr>
                <w:b/>
                <w:i/>
              </w:rPr>
              <w:t xml:space="preserve"> </w:t>
            </w:r>
            <w:r w:rsidRPr="00F435BC">
              <w:t>,</w:t>
            </w:r>
            <w:r w:rsidRPr="00F435BC">
              <w:rPr>
                <w:b/>
                <w:i/>
              </w:rPr>
              <w:t> </w:t>
            </w:r>
            <w:r w:rsidRPr="00F435BC">
              <w:t xml:space="preserve">kaznuje s kaznijo zapora, katere zgornja meja ni nižja kot </w:t>
            </w:r>
            <w:r w:rsidRPr="00F435BC">
              <w:rPr>
                <w:b/>
                <w:i/>
              </w:rPr>
              <w:t>šest mesecev</w:t>
            </w:r>
            <w:r w:rsidRPr="00F435BC">
              <w:t xml:space="preserve"> zapora</w:t>
            </w:r>
            <w:r w:rsidRPr="00F435BC">
              <w:rPr>
                <w:b/>
                <w:i/>
              </w:rPr>
              <w:t> </w:t>
            </w:r>
            <w:r w:rsidRPr="00F435BC">
              <w:t>.</w:t>
            </w:r>
          </w:p>
        </w:tc>
        <w:tc>
          <w:tcPr>
            <w:tcW w:w="4876" w:type="dxa"/>
            <w:hideMark/>
          </w:tcPr>
          <w:p w14:paraId="0837BC0E" w14:textId="77777777" w:rsidR="00EB05DB" w:rsidRPr="00F435BC" w:rsidRDefault="00EB05DB" w:rsidP="00B44B60">
            <w:pPr>
              <w:pStyle w:val="Normal6"/>
              <w:rPr>
                <w:szCs w:val="24"/>
              </w:rPr>
            </w:pPr>
            <w:r w:rsidRPr="00F435BC">
              <w:t xml:space="preserve">Države članice z ustreznimi ukrepi zagotovijo, da se poskus storitve kaznivega dejanja iz člena 5(2) in (3), </w:t>
            </w:r>
            <w:r w:rsidRPr="00F435BC">
              <w:rPr>
                <w:b/>
                <w:i/>
              </w:rPr>
              <w:t xml:space="preserve">tudi </w:t>
            </w:r>
            <w:r w:rsidRPr="00F435BC">
              <w:t>kadar odrasla oseba z uporabo informacijske in komunikacijske tehnologije nagovarja otroka k zagotovitvi gradiva spolne zlorabe otrok,</w:t>
            </w:r>
            <w:r w:rsidRPr="00F435BC">
              <w:rPr>
                <w:b/>
                <w:i/>
              </w:rPr>
              <w:t xml:space="preserve"> </w:t>
            </w:r>
            <w:r w:rsidRPr="00F435BC">
              <w:t xml:space="preserve">kaznuje s kaznijo zapora, katere zgornja meja ni nižja kot </w:t>
            </w:r>
            <w:r w:rsidRPr="00F435BC">
              <w:rPr>
                <w:b/>
                <w:i/>
              </w:rPr>
              <w:t>eno leto</w:t>
            </w:r>
            <w:r w:rsidRPr="00F435BC">
              <w:t xml:space="preserve"> zapora.</w:t>
            </w:r>
          </w:p>
        </w:tc>
      </w:tr>
    </w:tbl>
    <w:p w14:paraId="00926FE4" w14:textId="77777777" w:rsidR="00EB05DB" w:rsidRPr="00F435BC" w:rsidRDefault="00EB05DB" w:rsidP="00EB05DB">
      <w:pPr>
        <w:rPr>
          <w:szCs w:val="24"/>
        </w:rPr>
      </w:pPr>
    </w:p>
    <w:p w14:paraId="0CDB3C06" w14:textId="3CEB8A27" w:rsidR="00EB05DB" w:rsidRPr="00F435BC" w:rsidRDefault="008949C9" w:rsidP="00EB05DB">
      <w:pPr>
        <w:pStyle w:val="AMNumberTabs0"/>
      </w:pPr>
      <w:r w:rsidRPr="00F435BC">
        <w:t>Sprememba</w:t>
      </w:r>
      <w:r w:rsidR="00EB05DB" w:rsidRPr="00F435BC">
        <w:tab/>
      </w:r>
      <w:r w:rsidR="00EB05DB" w:rsidRPr="00F435BC">
        <w:tab/>
        <w:t>85</w:t>
      </w:r>
    </w:p>
    <w:p w14:paraId="519A5C84" w14:textId="5DB14930" w:rsidR="00EB05DB" w:rsidRPr="00F435BC" w:rsidRDefault="007A1D22" w:rsidP="007A1D22">
      <w:pPr>
        <w:pStyle w:val="NormalBold"/>
        <w:keepNext/>
        <w:spacing w:before="240"/>
      </w:pPr>
      <w:r w:rsidRPr="00F435BC">
        <w:t>Predlog direktive</w:t>
      </w:r>
    </w:p>
    <w:p w14:paraId="29DC0AFC" w14:textId="77777777" w:rsidR="00EB05DB" w:rsidRPr="00F435BC" w:rsidRDefault="00EB05DB" w:rsidP="00EB05DB">
      <w:pPr>
        <w:pStyle w:val="NormalBold"/>
      </w:pPr>
      <w:r w:rsidRPr="00F435BC">
        <w:t>Člen 6 – odstavek 2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3ED4D6D" w14:textId="77777777" w:rsidTr="00B44B60">
        <w:trPr>
          <w:jc w:val="center"/>
        </w:trPr>
        <w:tc>
          <w:tcPr>
            <w:tcW w:w="9752" w:type="dxa"/>
            <w:gridSpan w:val="2"/>
          </w:tcPr>
          <w:p w14:paraId="799E2B3A" w14:textId="77777777" w:rsidR="00EB05DB" w:rsidRPr="00F435BC" w:rsidRDefault="00EB05DB" w:rsidP="00B44B60">
            <w:pPr>
              <w:keepNext/>
            </w:pPr>
          </w:p>
        </w:tc>
      </w:tr>
      <w:tr w:rsidR="00EB05DB" w:rsidRPr="00F435BC" w14:paraId="732AFF27" w14:textId="77777777" w:rsidTr="00B44B60">
        <w:trPr>
          <w:jc w:val="center"/>
        </w:trPr>
        <w:tc>
          <w:tcPr>
            <w:tcW w:w="4876" w:type="dxa"/>
            <w:hideMark/>
          </w:tcPr>
          <w:p w14:paraId="01C02418" w14:textId="77777777" w:rsidR="00EB05DB" w:rsidRPr="00F435BC" w:rsidRDefault="00EB05DB" w:rsidP="00B44B60">
            <w:pPr>
              <w:pStyle w:val="ColumnHeading"/>
              <w:keepNext/>
            </w:pPr>
            <w:r w:rsidRPr="00F435BC">
              <w:t>Besedilo, ki ga predlaga Komisija</w:t>
            </w:r>
          </w:p>
        </w:tc>
        <w:tc>
          <w:tcPr>
            <w:tcW w:w="4876" w:type="dxa"/>
            <w:hideMark/>
          </w:tcPr>
          <w:p w14:paraId="433569DC" w14:textId="6817D6C2" w:rsidR="00EB05DB" w:rsidRPr="00F435BC" w:rsidRDefault="008949C9" w:rsidP="00B44B60">
            <w:pPr>
              <w:pStyle w:val="ColumnHeading"/>
              <w:keepNext/>
            </w:pPr>
            <w:r w:rsidRPr="00F435BC">
              <w:t>Sprememba</w:t>
            </w:r>
          </w:p>
        </w:tc>
      </w:tr>
      <w:tr w:rsidR="00EB05DB" w:rsidRPr="00F435BC" w14:paraId="5D5C586C" w14:textId="77777777" w:rsidTr="00B44B60">
        <w:trPr>
          <w:jc w:val="center"/>
        </w:trPr>
        <w:tc>
          <w:tcPr>
            <w:tcW w:w="4876" w:type="dxa"/>
            <w:hideMark/>
          </w:tcPr>
          <w:p w14:paraId="538B7108" w14:textId="77777777" w:rsidR="00EB05DB" w:rsidRPr="00F435BC" w:rsidRDefault="00EB05DB" w:rsidP="00B44B60">
            <w:pPr>
              <w:pStyle w:val="Normal6"/>
            </w:pPr>
            <w:r w:rsidRPr="00F435BC">
              <w:t xml:space="preserve">Dejanje iz prvega pododstavka se kaznuje s kaznijo zapora, katere zgornja meja ni nižja kot </w:t>
            </w:r>
            <w:r w:rsidRPr="00F435BC">
              <w:rPr>
                <w:b/>
                <w:i/>
              </w:rPr>
              <w:t>eno leto</w:t>
            </w:r>
            <w:r w:rsidRPr="00F435BC">
              <w:t xml:space="preserve"> zapora, če se uporabi prisila, sila ali grožnje.</w:t>
            </w:r>
          </w:p>
        </w:tc>
        <w:tc>
          <w:tcPr>
            <w:tcW w:w="4876" w:type="dxa"/>
            <w:hideMark/>
          </w:tcPr>
          <w:p w14:paraId="277C0F1B" w14:textId="77777777" w:rsidR="00EB05DB" w:rsidRPr="00F435BC" w:rsidRDefault="00EB05DB" w:rsidP="00B44B60">
            <w:pPr>
              <w:pStyle w:val="Normal6"/>
              <w:rPr>
                <w:szCs w:val="24"/>
              </w:rPr>
            </w:pPr>
            <w:r w:rsidRPr="00F435BC">
              <w:t xml:space="preserve">dejanje iz prvega pododstavka se kaznuje s kaznijo zapora, katere zgornja meja ni nižja kot </w:t>
            </w:r>
            <w:r w:rsidRPr="00F435BC">
              <w:rPr>
                <w:b/>
                <w:i/>
              </w:rPr>
              <w:t>dve leti</w:t>
            </w:r>
            <w:r w:rsidRPr="00F435BC">
              <w:t xml:space="preserve"> zapora, če se uporabi prisila, sila ali grožnje.</w:t>
            </w:r>
          </w:p>
        </w:tc>
      </w:tr>
    </w:tbl>
    <w:p w14:paraId="3AB90A5D" w14:textId="77777777" w:rsidR="00EB05DB" w:rsidRPr="00F435BC" w:rsidRDefault="00EB05DB" w:rsidP="00EB05DB">
      <w:pPr>
        <w:rPr>
          <w:szCs w:val="24"/>
        </w:rPr>
      </w:pPr>
    </w:p>
    <w:p w14:paraId="67CF7789" w14:textId="31E821E4" w:rsidR="00EB05DB" w:rsidRPr="00F435BC" w:rsidRDefault="008949C9" w:rsidP="00EB05DB">
      <w:pPr>
        <w:pStyle w:val="AMNumberTabs0"/>
      </w:pPr>
      <w:r w:rsidRPr="00F435BC">
        <w:t>Sprememba</w:t>
      </w:r>
      <w:r w:rsidR="00EB05DB" w:rsidRPr="00F435BC">
        <w:tab/>
      </w:r>
      <w:r w:rsidR="00EB05DB" w:rsidRPr="00F435BC">
        <w:tab/>
        <w:t>86</w:t>
      </w:r>
    </w:p>
    <w:p w14:paraId="1D29B63D" w14:textId="75519A8A" w:rsidR="00EB05DB" w:rsidRPr="00F435BC" w:rsidRDefault="007A1D22" w:rsidP="007A1D22">
      <w:pPr>
        <w:pStyle w:val="NormalBold"/>
        <w:keepNext/>
        <w:spacing w:before="240"/>
      </w:pPr>
      <w:r w:rsidRPr="00F435BC">
        <w:t>Predlog direktive</w:t>
      </w:r>
    </w:p>
    <w:p w14:paraId="6440F21D" w14:textId="77777777" w:rsidR="00EB05DB" w:rsidRPr="00F435BC" w:rsidRDefault="00EB05DB" w:rsidP="00EB05DB">
      <w:pPr>
        <w:pStyle w:val="NormalBold"/>
      </w:pPr>
      <w:r w:rsidRPr="00F435BC">
        <w:t>Člen 6 – odstavek 3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6DE4FFE" w14:textId="77777777" w:rsidTr="00B44B60">
        <w:trPr>
          <w:jc w:val="center"/>
        </w:trPr>
        <w:tc>
          <w:tcPr>
            <w:tcW w:w="9752" w:type="dxa"/>
            <w:gridSpan w:val="2"/>
          </w:tcPr>
          <w:p w14:paraId="2A9525F7" w14:textId="77777777" w:rsidR="00EB05DB" w:rsidRPr="00F435BC" w:rsidRDefault="00EB05DB" w:rsidP="00B44B60">
            <w:pPr>
              <w:keepNext/>
            </w:pPr>
          </w:p>
        </w:tc>
      </w:tr>
      <w:tr w:rsidR="00EB05DB" w:rsidRPr="00F435BC" w14:paraId="6EE6C84D" w14:textId="77777777" w:rsidTr="00B44B60">
        <w:trPr>
          <w:jc w:val="center"/>
        </w:trPr>
        <w:tc>
          <w:tcPr>
            <w:tcW w:w="4876" w:type="dxa"/>
            <w:hideMark/>
          </w:tcPr>
          <w:p w14:paraId="09AFA642" w14:textId="77777777" w:rsidR="00EB05DB" w:rsidRPr="00F435BC" w:rsidRDefault="00EB05DB" w:rsidP="00B44B60">
            <w:pPr>
              <w:pStyle w:val="ColumnHeading"/>
              <w:keepNext/>
            </w:pPr>
            <w:r w:rsidRPr="00F435BC">
              <w:t>Besedilo, ki ga predlaga Komisija</w:t>
            </w:r>
          </w:p>
        </w:tc>
        <w:tc>
          <w:tcPr>
            <w:tcW w:w="4876" w:type="dxa"/>
            <w:hideMark/>
          </w:tcPr>
          <w:p w14:paraId="3289E36E" w14:textId="20D9F82E" w:rsidR="00EB05DB" w:rsidRPr="00F435BC" w:rsidRDefault="008949C9" w:rsidP="00B44B60">
            <w:pPr>
              <w:pStyle w:val="ColumnHeading"/>
              <w:keepNext/>
            </w:pPr>
            <w:r w:rsidRPr="00F435BC">
              <w:t>Sprememba</w:t>
            </w:r>
          </w:p>
        </w:tc>
      </w:tr>
      <w:tr w:rsidR="00EB05DB" w:rsidRPr="00F435BC" w14:paraId="73C9572D" w14:textId="77777777" w:rsidTr="00B44B60">
        <w:trPr>
          <w:jc w:val="center"/>
        </w:trPr>
        <w:tc>
          <w:tcPr>
            <w:tcW w:w="4876" w:type="dxa"/>
            <w:hideMark/>
          </w:tcPr>
          <w:p w14:paraId="269F2DE8" w14:textId="77777777" w:rsidR="00EB05DB" w:rsidRPr="00F435BC" w:rsidRDefault="00EB05DB" w:rsidP="00B44B60">
            <w:pPr>
              <w:pStyle w:val="Normal6"/>
            </w:pPr>
            <w:r w:rsidRPr="00F435BC">
              <w:t xml:space="preserve">Države članice z ustreznimi ukrepi zagotovijo, da se poskus storitve kaznivega dejanja iz člena 4(2) in (5), kadar odrasla oseba z uporabo informacijske in komunikacijske tehnologije povzroči, da otrok sodeluje v predstavi spolne zlorabe otrok ali v </w:t>
            </w:r>
            <w:r w:rsidRPr="00F435BC">
              <w:rPr>
                <w:b/>
                <w:i/>
              </w:rPr>
              <w:t>izkoriščanju za prostitucijo</w:t>
            </w:r>
            <w:r w:rsidRPr="00F435BC">
              <w:t xml:space="preserve">, kaznuje s kaznijo zapora, katere zgornja meja ni nižja kot </w:t>
            </w:r>
            <w:r w:rsidRPr="00F435BC">
              <w:rPr>
                <w:b/>
                <w:i/>
              </w:rPr>
              <w:t>šest mesecev</w:t>
            </w:r>
            <w:r w:rsidRPr="00F435BC">
              <w:t xml:space="preserve"> zapora.</w:t>
            </w:r>
          </w:p>
        </w:tc>
        <w:tc>
          <w:tcPr>
            <w:tcW w:w="4876" w:type="dxa"/>
            <w:hideMark/>
          </w:tcPr>
          <w:p w14:paraId="43B0E18B" w14:textId="77777777" w:rsidR="00EB05DB" w:rsidRPr="00F435BC" w:rsidRDefault="00EB05DB" w:rsidP="00B44B60">
            <w:pPr>
              <w:pStyle w:val="Normal6"/>
              <w:rPr>
                <w:szCs w:val="24"/>
              </w:rPr>
            </w:pPr>
            <w:r w:rsidRPr="00F435BC">
              <w:t xml:space="preserve">Države članice z ustreznimi ukrepi zagotovijo, da se poskus storitve kaznivega dejanja iz člena 4(2) in (5), kadar odrasla oseba </w:t>
            </w:r>
            <w:r w:rsidRPr="00F435BC">
              <w:rPr>
                <w:b/>
                <w:i/>
              </w:rPr>
              <w:t xml:space="preserve">tudi </w:t>
            </w:r>
            <w:r w:rsidRPr="00F435BC">
              <w:t xml:space="preserve">z uporabo informacijske in komunikacijske tehnologije povzroči, da otrok sodeluje v predstavi spolne zlorabe otrok ali v </w:t>
            </w:r>
            <w:r w:rsidRPr="00F435BC">
              <w:rPr>
                <w:b/>
                <w:i/>
              </w:rPr>
              <w:t>spolnem izkoriščanju</w:t>
            </w:r>
            <w:r w:rsidRPr="00F435BC">
              <w:t xml:space="preserve">, kaznuje s kaznijo zapora, katere zgornja meja ni nižja kot </w:t>
            </w:r>
            <w:r w:rsidRPr="00F435BC">
              <w:rPr>
                <w:b/>
                <w:i/>
              </w:rPr>
              <w:t>tri leta</w:t>
            </w:r>
            <w:r w:rsidRPr="00F435BC">
              <w:t xml:space="preserve"> zapora.</w:t>
            </w:r>
          </w:p>
        </w:tc>
      </w:tr>
    </w:tbl>
    <w:p w14:paraId="0E2256B5" w14:textId="77777777" w:rsidR="00EB05DB" w:rsidRPr="00F435BC" w:rsidRDefault="00EB05DB" w:rsidP="00EB05DB">
      <w:pPr>
        <w:rPr>
          <w:szCs w:val="24"/>
        </w:rPr>
      </w:pPr>
    </w:p>
    <w:p w14:paraId="56650CE2" w14:textId="1B149B0F" w:rsidR="00EB05DB" w:rsidRPr="00F435BC" w:rsidRDefault="008949C9" w:rsidP="00EB05DB">
      <w:pPr>
        <w:pStyle w:val="AMNumberTabs0"/>
      </w:pPr>
      <w:r w:rsidRPr="00F435BC">
        <w:t>Sprememba</w:t>
      </w:r>
      <w:r w:rsidR="00EB05DB" w:rsidRPr="00F435BC">
        <w:tab/>
      </w:r>
      <w:r w:rsidR="00EB05DB" w:rsidRPr="00F435BC">
        <w:tab/>
        <w:t>87</w:t>
      </w:r>
    </w:p>
    <w:p w14:paraId="7DAC1D9A" w14:textId="56A293BF" w:rsidR="00EB05DB" w:rsidRPr="00F435BC" w:rsidRDefault="007A1D22" w:rsidP="007A1D22">
      <w:pPr>
        <w:pStyle w:val="NormalBold"/>
        <w:keepNext/>
        <w:spacing w:before="240"/>
      </w:pPr>
      <w:r w:rsidRPr="00F435BC">
        <w:t>Predlog direktive</w:t>
      </w:r>
    </w:p>
    <w:p w14:paraId="4EF8A58A" w14:textId="77777777" w:rsidR="00EB05DB" w:rsidRPr="00F435BC" w:rsidRDefault="00EB05DB" w:rsidP="00EB05DB">
      <w:pPr>
        <w:pStyle w:val="NormalBold"/>
      </w:pPr>
      <w:r w:rsidRPr="00F435BC">
        <w:t>Člen 6 – odstavek 3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F383156" w14:textId="77777777" w:rsidTr="00B44B60">
        <w:trPr>
          <w:jc w:val="center"/>
        </w:trPr>
        <w:tc>
          <w:tcPr>
            <w:tcW w:w="9752" w:type="dxa"/>
            <w:gridSpan w:val="2"/>
          </w:tcPr>
          <w:p w14:paraId="33F37E11" w14:textId="77777777" w:rsidR="00EB05DB" w:rsidRPr="00F435BC" w:rsidRDefault="00EB05DB" w:rsidP="00B44B60">
            <w:pPr>
              <w:keepNext/>
            </w:pPr>
          </w:p>
        </w:tc>
      </w:tr>
      <w:tr w:rsidR="00EB05DB" w:rsidRPr="00F435BC" w14:paraId="361F7613" w14:textId="77777777" w:rsidTr="00B44B60">
        <w:trPr>
          <w:jc w:val="center"/>
        </w:trPr>
        <w:tc>
          <w:tcPr>
            <w:tcW w:w="4876" w:type="dxa"/>
            <w:hideMark/>
          </w:tcPr>
          <w:p w14:paraId="49C97DF1" w14:textId="77777777" w:rsidR="00EB05DB" w:rsidRPr="00F435BC" w:rsidRDefault="00EB05DB" w:rsidP="00B44B60">
            <w:pPr>
              <w:pStyle w:val="ColumnHeading"/>
              <w:keepNext/>
            </w:pPr>
            <w:r w:rsidRPr="00F435BC">
              <w:t>Besedilo, ki ga predlaga Komisija</w:t>
            </w:r>
          </w:p>
        </w:tc>
        <w:tc>
          <w:tcPr>
            <w:tcW w:w="4876" w:type="dxa"/>
            <w:hideMark/>
          </w:tcPr>
          <w:p w14:paraId="51F16E40" w14:textId="46327241" w:rsidR="00EB05DB" w:rsidRPr="00F435BC" w:rsidRDefault="008949C9" w:rsidP="00B44B60">
            <w:pPr>
              <w:pStyle w:val="ColumnHeading"/>
              <w:keepNext/>
            </w:pPr>
            <w:r w:rsidRPr="00F435BC">
              <w:t>Sprememba</w:t>
            </w:r>
          </w:p>
        </w:tc>
      </w:tr>
      <w:tr w:rsidR="00EB05DB" w:rsidRPr="00F435BC" w14:paraId="0CE7DFAE" w14:textId="77777777" w:rsidTr="00B44B60">
        <w:trPr>
          <w:jc w:val="center"/>
        </w:trPr>
        <w:tc>
          <w:tcPr>
            <w:tcW w:w="4876" w:type="dxa"/>
            <w:hideMark/>
          </w:tcPr>
          <w:p w14:paraId="70019529" w14:textId="77777777" w:rsidR="00EB05DB" w:rsidRPr="00F435BC" w:rsidRDefault="00EB05DB" w:rsidP="00B44B60">
            <w:pPr>
              <w:pStyle w:val="Normal6"/>
            </w:pPr>
            <w:r w:rsidRPr="00F435BC">
              <w:t xml:space="preserve">Dejanje iz prvega pododstavka se kaznuje s kaznijo zapora, katere zgornja meja ni nižja kot </w:t>
            </w:r>
            <w:r w:rsidRPr="00F435BC">
              <w:rPr>
                <w:b/>
                <w:i/>
              </w:rPr>
              <w:t>eno leto</w:t>
            </w:r>
            <w:r w:rsidRPr="00F435BC">
              <w:t xml:space="preserve"> zapora, če se uporabi prisila, sila ali grožnje.</w:t>
            </w:r>
          </w:p>
        </w:tc>
        <w:tc>
          <w:tcPr>
            <w:tcW w:w="4876" w:type="dxa"/>
            <w:hideMark/>
          </w:tcPr>
          <w:p w14:paraId="07C43312" w14:textId="77777777" w:rsidR="00EB05DB" w:rsidRPr="00F435BC" w:rsidRDefault="00EB05DB" w:rsidP="00B44B60">
            <w:pPr>
              <w:pStyle w:val="Normal6"/>
              <w:rPr>
                <w:szCs w:val="24"/>
              </w:rPr>
            </w:pPr>
            <w:r w:rsidRPr="00F435BC">
              <w:t xml:space="preserve">Dejanje iz prvega pododstavka se kaznuje s kaznijo zapora, katere zgornja meja ni nižja kot </w:t>
            </w:r>
            <w:r w:rsidRPr="00F435BC">
              <w:rPr>
                <w:b/>
                <w:i/>
              </w:rPr>
              <w:t>šest let</w:t>
            </w:r>
            <w:r w:rsidRPr="00F435BC">
              <w:t xml:space="preserve"> zapora, če se uporabi prisila, sila ali grožnje.</w:t>
            </w:r>
          </w:p>
        </w:tc>
      </w:tr>
    </w:tbl>
    <w:p w14:paraId="367CDB25" w14:textId="77777777" w:rsidR="00EB05DB" w:rsidRPr="00F435BC" w:rsidRDefault="00EB05DB" w:rsidP="00EB05DB">
      <w:pPr>
        <w:rPr>
          <w:szCs w:val="24"/>
        </w:rPr>
      </w:pPr>
    </w:p>
    <w:p w14:paraId="6EEFF879" w14:textId="33F8F981" w:rsidR="00EB05DB" w:rsidRPr="00F435BC" w:rsidRDefault="008949C9" w:rsidP="00EB05DB">
      <w:pPr>
        <w:pStyle w:val="AMNumberTabs0"/>
      </w:pPr>
      <w:r w:rsidRPr="00F435BC">
        <w:t>Sprememba</w:t>
      </w:r>
      <w:r w:rsidR="00EB05DB" w:rsidRPr="00F435BC">
        <w:tab/>
      </w:r>
      <w:r w:rsidR="00EB05DB" w:rsidRPr="00F435BC">
        <w:tab/>
        <w:t>88</w:t>
      </w:r>
    </w:p>
    <w:p w14:paraId="071C3897" w14:textId="360AEAB7" w:rsidR="00EB05DB" w:rsidRPr="00F435BC" w:rsidRDefault="007A1D22" w:rsidP="007A1D22">
      <w:pPr>
        <w:pStyle w:val="NormalBold"/>
        <w:keepNext/>
        <w:spacing w:before="240"/>
      </w:pPr>
      <w:r w:rsidRPr="00F435BC">
        <w:t>Predlog direktive</w:t>
      </w:r>
    </w:p>
    <w:p w14:paraId="60B3AB6E" w14:textId="77777777" w:rsidR="00EB05DB" w:rsidRPr="00F435BC" w:rsidRDefault="00EB05DB" w:rsidP="00EB05DB">
      <w:pPr>
        <w:pStyle w:val="NormalBold"/>
      </w:pPr>
      <w:r w:rsidRPr="00F435BC">
        <w:t>Člen 7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A3FA5EC" w14:textId="77777777" w:rsidTr="00B44B60">
        <w:trPr>
          <w:jc w:val="center"/>
        </w:trPr>
        <w:tc>
          <w:tcPr>
            <w:tcW w:w="9752" w:type="dxa"/>
            <w:gridSpan w:val="2"/>
          </w:tcPr>
          <w:p w14:paraId="67C48C1A" w14:textId="77777777" w:rsidR="00EB05DB" w:rsidRPr="00F435BC" w:rsidRDefault="00EB05DB" w:rsidP="00B44B60">
            <w:pPr>
              <w:keepNext/>
            </w:pPr>
          </w:p>
        </w:tc>
      </w:tr>
      <w:tr w:rsidR="00EB05DB" w:rsidRPr="00F435BC" w14:paraId="283BC8E5" w14:textId="77777777" w:rsidTr="00B44B60">
        <w:trPr>
          <w:jc w:val="center"/>
        </w:trPr>
        <w:tc>
          <w:tcPr>
            <w:tcW w:w="4876" w:type="dxa"/>
            <w:hideMark/>
          </w:tcPr>
          <w:p w14:paraId="76CD3ED3" w14:textId="77777777" w:rsidR="00EB05DB" w:rsidRPr="00F435BC" w:rsidRDefault="00EB05DB" w:rsidP="00B44B60">
            <w:pPr>
              <w:pStyle w:val="ColumnHeading"/>
              <w:keepNext/>
            </w:pPr>
            <w:r w:rsidRPr="00F435BC">
              <w:t>Besedilo, ki ga predlaga Komisija</w:t>
            </w:r>
          </w:p>
        </w:tc>
        <w:tc>
          <w:tcPr>
            <w:tcW w:w="4876" w:type="dxa"/>
            <w:hideMark/>
          </w:tcPr>
          <w:p w14:paraId="3AF01AAA" w14:textId="22505E50" w:rsidR="00EB05DB" w:rsidRPr="00F435BC" w:rsidRDefault="008949C9" w:rsidP="00B44B60">
            <w:pPr>
              <w:pStyle w:val="ColumnHeading"/>
              <w:keepNext/>
            </w:pPr>
            <w:r w:rsidRPr="00F435BC">
              <w:t>Sprememba</w:t>
            </w:r>
          </w:p>
        </w:tc>
      </w:tr>
      <w:tr w:rsidR="00EB05DB" w:rsidRPr="00F435BC" w14:paraId="6BF06882" w14:textId="77777777" w:rsidTr="00B44B60">
        <w:trPr>
          <w:jc w:val="center"/>
        </w:trPr>
        <w:tc>
          <w:tcPr>
            <w:tcW w:w="4876" w:type="dxa"/>
            <w:hideMark/>
          </w:tcPr>
          <w:p w14:paraId="1896CA91" w14:textId="77777777" w:rsidR="00EB05DB" w:rsidRPr="00F435BC" w:rsidRDefault="00EB05DB" w:rsidP="00B44B60">
            <w:pPr>
              <w:pStyle w:val="Normal6"/>
            </w:pPr>
            <w:r w:rsidRPr="00F435BC">
              <w:t xml:space="preserve">Nagovarjanje k </w:t>
            </w:r>
            <w:r w:rsidRPr="00F435BC">
              <w:rPr>
                <w:b/>
                <w:i/>
              </w:rPr>
              <w:t>spolni zlorabi</w:t>
            </w:r>
          </w:p>
        </w:tc>
        <w:tc>
          <w:tcPr>
            <w:tcW w:w="4876" w:type="dxa"/>
            <w:hideMark/>
          </w:tcPr>
          <w:p w14:paraId="6BE5DA31" w14:textId="77777777" w:rsidR="00EB05DB" w:rsidRPr="00F435BC" w:rsidRDefault="00EB05DB" w:rsidP="00B44B60">
            <w:pPr>
              <w:pStyle w:val="Normal6"/>
              <w:rPr>
                <w:szCs w:val="24"/>
              </w:rPr>
            </w:pPr>
            <w:r w:rsidRPr="00F435BC">
              <w:t xml:space="preserve">Nagovarjanje k </w:t>
            </w:r>
            <w:r w:rsidRPr="00F435BC">
              <w:rPr>
                <w:b/>
                <w:i/>
              </w:rPr>
              <w:t xml:space="preserve">storitvi spolne zlorabe ali izkoriščanja, vključno s pretakanjem v živo </w:t>
            </w:r>
          </w:p>
        </w:tc>
      </w:tr>
    </w:tbl>
    <w:p w14:paraId="00E633D9" w14:textId="77777777" w:rsidR="00EB05DB" w:rsidRPr="00F435BC" w:rsidRDefault="00EB05DB" w:rsidP="00EB05DB">
      <w:pPr>
        <w:rPr>
          <w:szCs w:val="24"/>
        </w:rPr>
      </w:pPr>
    </w:p>
    <w:p w14:paraId="1A5FBF9C" w14:textId="0AC103DF" w:rsidR="00EB05DB" w:rsidRPr="00F435BC" w:rsidRDefault="008949C9" w:rsidP="00EB05DB">
      <w:pPr>
        <w:pStyle w:val="AMNumberTabs0"/>
      </w:pPr>
      <w:r w:rsidRPr="00F435BC">
        <w:t>Sprememba</w:t>
      </w:r>
      <w:r w:rsidR="00EB05DB" w:rsidRPr="00F435BC">
        <w:tab/>
      </w:r>
      <w:r w:rsidR="00EB05DB" w:rsidRPr="00F435BC">
        <w:tab/>
        <w:t>89</w:t>
      </w:r>
    </w:p>
    <w:p w14:paraId="66468ADA" w14:textId="5BDB50A3" w:rsidR="00EB05DB" w:rsidRPr="00F435BC" w:rsidRDefault="007A1D22" w:rsidP="007A1D22">
      <w:pPr>
        <w:pStyle w:val="NormalBold"/>
        <w:keepNext/>
        <w:spacing w:before="240"/>
      </w:pPr>
      <w:r w:rsidRPr="00F435BC">
        <w:t>Predlog direktive</w:t>
      </w:r>
    </w:p>
    <w:p w14:paraId="3B49C7F7" w14:textId="77777777" w:rsidR="00EB05DB" w:rsidRPr="00F435BC" w:rsidRDefault="00EB05DB" w:rsidP="00EB05DB">
      <w:pPr>
        <w:pStyle w:val="NormalBold"/>
      </w:pPr>
      <w:r w:rsidRPr="00F435BC">
        <w:t>Člen 7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19592D2" w14:textId="77777777" w:rsidTr="00B44B60">
        <w:trPr>
          <w:jc w:val="center"/>
        </w:trPr>
        <w:tc>
          <w:tcPr>
            <w:tcW w:w="9752" w:type="dxa"/>
            <w:gridSpan w:val="2"/>
          </w:tcPr>
          <w:p w14:paraId="18892D25" w14:textId="77777777" w:rsidR="00EB05DB" w:rsidRPr="00F435BC" w:rsidRDefault="00EB05DB" w:rsidP="00B44B60">
            <w:pPr>
              <w:keepNext/>
            </w:pPr>
          </w:p>
        </w:tc>
      </w:tr>
      <w:tr w:rsidR="00EB05DB" w:rsidRPr="00F435BC" w14:paraId="77347D66" w14:textId="77777777" w:rsidTr="00B44B60">
        <w:trPr>
          <w:jc w:val="center"/>
        </w:trPr>
        <w:tc>
          <w:tcPr>
            <w:tcW w:w="4876" w:type="dxa"/>
            <w:hideMark/>
          </w:tcPr>
          <w:p w14:paraId="422E6CD6" w14:textId="77777777" w:rsidR="00EB05DB" w:rsidRPr="00F435BC" w:rsidRDefault="00EB05DB" w:rsidP="00B44B60">
            <w:pPr>
              <w:pStyle w:val="ColumnHeading"/>
              <w:keepNext/>
            </w:pPr>
            <w:r w:rsidRPr="00F435BC">
              <w:t>Besedilo, ki ga predlaga Komisija</w:t>
            </w:r>
          </w:p>
        </w:tc>
        <w:tc>
          <w:tcPr>
            <w:tcW w:w="4876" w:type="dxa"/>
            <w:hideMark/>
          </w:tcPr>
          <w:p w14:paraId="0A1232D3" w14:textId="004DA584" w:rsidR="00EB05DB" w:rsidRPr="00F435BC" w:rsidRDefault="008949C9" w:rsidP="00B44B60">
            <w:pPr>
              <w:pStyle w:val="ColumnHeading"/>
              <w:keepNext/>
            </w:pPr>
            <w:r w:rsidRPr="00F435BC">
              <w:t>Sprememba</w:t>
            </w:r>
          </w:p>
        </w:tc>
      </w:tr>
      <w:tr w:rsidR="00EB05DB" w:rsidRPr="00F435BC" w14:paraId="3E74A390" w14:textId="77777777" w:rsidTr="00B44B60">
        <w:trPr>
          <w:jc w:val="center"/>
        </w:trPr>
        <w:tc>
          <w:tcPr>
            <w:tcW w:w="4876" w:type="dxa"/>
            <w:hideMark/>
          </w:tcPr>
          <w:p w14:paraId="33BBAD76" w14:textId="77777777" w:rsidR="00EB05DB" w:rsidRPr="00F435BC" w:rsidRDefault="00EB05DB" w:rsidP="00B44B60">
            <w:pPr>
              <w:pStyle w:val="Normal6"/>
            </w:pPr>
            <w:r w:rsidRPr="00F435BC">
              <w:t xml:space="preserve">Države članice z ustreznimi ukrepi zagotovijo, da se naklepno obljubljanje ali izplačilo denarja ali druge oblike plačila ali nadomestila osebi z namenom povzročitve, da ta oseba stori kaznivo dejanje iz člena 3(4), (5), (6), (7) ali (8), člena 4(2) ali (3) ali člena 5(6), kaznuje s kaznijo zapora, katere zgornja meja ni nižja kot </w:t>
            </w:r>
            <w:r w:rsidRPr="00F435BC">
              <w:rPr>
                <w:b/>
                <w:i/>
              </w:rPr>
              <w:t>tri leta</w:t>
            </w:r>
            <w:r w:rsidRPr="00F435BC">
              <w:t xml:space="preserve"> zapora.</w:t>
            </w:r>
          </w:p>
        </w:tc>
        <w:tc>
          <w:tcPr>
            <w:tcW w:w="4876" w:type="dxa"/>
            <w:hideMark/>
          </w:tcPr>
          <w:p w14:paraId="41FA6800" w14:textId="77777777" w:rsidR="00EB05DB" w:rsidRPr="00F435BC" w:rsidRDefault="00EB05DB" w:rsidP="00B44B60">
            <w:pPr>
              <w:pStyle w:val="Normal6"/>
              <w:rPr>
                <w:szCs w:val="24"/>
              </w:rPr>
            </w:pPr>
            <w:r w:rsidRPr="00F435BC">
              <w:t xml:space="preserve">Države članice z ustreznimi ukrepi zagotovijo, da se naklepno obljubljanje ali izplačilo denarja ali druge oblike plačila ali nadomestila osebi z namenom povzročitve, da ta oseba stori kaznivo dejanje iz člena 3(4), (5), (6), (7) ali (8), člena 4(2) ali (3) ali člena 5(6), </w:t>
            </w:r>
            <w:r w:rsidRPr="00F435BC">
              <w:rPr>
                <w:b/>
                <w:i/>
              </w:rPr>
              <w:t xml:space="preserve">vključno s pretakanjem v živo, </w:t>
            </w:r>
            <w:r w:rsidRPr="00F435BC">
              <w:t xml:space="preserve">kaznuje s kaznijo zapora, katere zgornja meja ni nižja kot </w:t>
            </w:r>
            <w:r w:rsidRPr="00F435BC">
              <w:rPr>
                <w:b/>
                <w:i/>
              </w:rPr>
              <w:t>pet let</w:t>
            </w:r>
            <w:r w:rsidRPr="00F435BC">
              <w:t xml:space="preserve"> zapora.</w:t>
            </w:r>
          </w:p>
        </w:tc>
      </w:tr>
    </w:tbl>
    <w:p w14:paraId="1BB3A3CE" w14:textId="77777777" w:rsidR="00EB05DB" w:rsidRPr="00F435BC" w:rsidRDefault="00EB05DB" w:rsidP="00EB05DB">
      <w:pPr>
        <w:rPr>
          <w:szCs w:val="24"/>
        </w:rPr>
      </w:pPr>
    </w:p>
    <w:p w14:paraId="559FDD2B" w14:textId="72DDFA9A" w:rsidR="00EB05DB" w:rsidRPr="00F435BC" w:rsidRDefault="008949C9" w:rsidP="00EB05DB">
      <w:pPr>
        <w:pStyle w:val="AMNumberTabs0"/>
      </w:pPr>
      <w:r w:rsidRPr="00F435BC">
        <w:t>Sprememba</w:t>
      </w:r>
      <w:r w:rsidR="00EB05DB" w:rsidRPr="00F435BC">
        <w:tab/>
      </w:r>
      <w:r w:rsidR="00EB05DB" w:rsidRPr="00F435BC">
        <w:tab/>
        <w:t>90</w:t>
      </w:r>
    </w:p>
    <w:p w14:paraId="70F49176" w14:textId="07B1551C" w:rsidR="00EB05DB" w:rsidRPr="00F435BC" w:rsidRDefault="007A1D22" w:rsidP="007A1D22">
      <w:pPr>
        <w:pStyle w:val="NormalBold"/>
        <w:keepNext/>
        <w:spacing w:before="240"/>
      </w:pPr>
      <w:r w:rsidRPr="00F435BC">
        <w:t>Predlog direktive</w:t>
      </w:r>
    </w:p>
    <w:p w14:paraId="717D49B6" w14:textId="77777777" w:rsidR="00EB05DB" w:rsidRPr="00F435BC" w:rsidRDefault="00EB05DB" w:rsidP="00EB05DB">
      <w:pPr>
        <w:pStyle w:val="NormalBold"/>
      </w:pPr>
      <w:r w:rsidRPr="00F435BC">
        <w:t>Člen 8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04B899D" w14:textId="77777777" w:rsidTr="00B44B60">
        <w:trPr>
          <w:jc w:val="center"/>
        </w:trPr>
        <w:tc>
          <w:tcPr>
            <w:tcW w:w="9752" w:type="dxa"/>
            <w:gridSpan w:val="2"/>
          </w:tcPr>
          <w:p w14:paraId="6E81B00B" w14:textId="77777777" w:rsidR="00EB05DB" w:rsidRPr="00F435BC" w:rsidRDefault="00EB05DB" w:rsidP="00B44B60">
            <w:pPr>
              <w:keepNext/>
            </w:pPr>
          </w:p>
        </w:tc>
      </w:tr>
      <w:tr w:rsidR="00EB05DB" w:rsidRPr="00F435BC" w14:paraId="5939D8CF" w14:textId="77777777" w:rsidTr="00B44B60">
        <w:trPr>
          <w:jc w:val="center"/>
        </w:trPr>
        <w:tc>
          <w:tcPr>
            <w:tcW w:w="4876" w:type="dxa"/>
            <w:hideMark/>
          </w:tcPr>
          <w:p w14:paraId="6CEB0A00" w14:textId="77777777" w:rsidR="00EB05DB" w:rsidRPr="00F435BC" w:rsidRDefault="00EB05DB" w:rsidP="00B44B60">
            <w:pPr>
              <w:pStyle w:val="ColumnHeading"/>
              <w:keepNext/>
            </w:pPr>
            <w:r w:rsidRPr="00F435BC">
              <w:t>Besedilo, ki ga predlaga Komisija</w:t>
            </w:r>
          </w:p>
        </w:tc>
        <w:tc>
          <w:tcPr>
            <w:tcW w:w="4876" w:type="dxa"/>
            <w:hideMark/>
          </w:tcPr>
          <w:p w14:paraId="0FEB8429" w14:textId="68186789" w:rsidR="00EB05DB" w:rsidRPr="00F435BC" w:rsidRDefault="008949C9" w:rsidP="00B44B60">
            <w:pPr>
              <w:pStyle w:val="ColumnHeading"/>
              <w:keepNext/>
            </w:pPr>
            <w:r w:rsidRPr="00F435BC">
              <w:t>Sprememba</w:t>
            </w:r>
          </w:p>
        </w:tc>
      </w:tr>
      <w:tr w:rsidR="00EB05DB" w:rsidRPr="00F435BC" w14:paraId="45C1731D" w14:textId="77777777" w:rsidTr="00B44B60">
        <w:trPr>
          <w:jc w:val="center"/>
        </w:trPr>
        <w:tc>
          <w:tcPr>
            <w:tcW w:w="4876" w:type="dxa"/>
            <w:hideMark/>
          </w:tcPr>
          <w:p w14:paraId="1B3F54B8" w14:textId="77777777" w:rsidR="00EB05DB" w:rsidRPr="00F435BC" w:rsidRDefault="00EB05DB" w:rsidP="00B44B60">
            <w:pPr>
              <w:pStyle w:val="Normal6"/>
            </w:pPr>
            <w:r w:rsidRPr="00F435BC">
              <w:t xml:space="preserve">Države članice z ustreznimi ukrepi zagotovijo, da se namerno upravljanje ali vodenje storitve informacijske družbe, ki je namenjena olajševanju ali spodbujanju </w:t>
            </w:r>
            <w:r w:rsidRPr="00F435BC">
              <w:lastRenderedPageBreak/>
              <w:t xml:space="preserve">storitve kaznivih dejanj iz členov 3 do 7, kaznuje s kaznijo zapora, katere zgornja meja ni nižja kot </w:t>
            </w:r>
            <w:r w:rsidRPr="00F435BC">
              <w:rPr>
                <w:b/>
                <w:i/>
              </w:rPr>
              <w:t>eno leto</w:t>
            </w:r>
            <w:r w:rsidRPr="00F435BC">
              <w:t xml:space="preserve"> zapora.</w:t>
            </w:r>
          </w:p>
        </w:tc>
        <w:tc>
          <w:tcPr>
            <w:tcW w:w="4876" w:type="dxa"/>
            <w:hideMark/>
          </w:tcPr>
          <w:p w14:paraId="67A1D050" w14:textId="77777777" w:rsidR="00EB05DB" w:rsidRPr="00F435BC" w:rsidRDefault="00EB05DB" w:rsidP="00B44B60">
            <w:pPr>
              <w:pStyle w:val="Normal6"/>
              <w:rPr>
                <w:szCs w:val="24"/>
              </w:rPr>
            </w:pPr>
            <w:r w:rsidRPr="00F435BC">
              <w:lastRenderedPageBreak/>
              <w:t xml:space="preserve">Države članice z ustreznimi ukrepi zagotovijo, da se namerno upravljanje ali vodenje storitve informacijske družbe, ki je namenjena olajševanju ali spodbujanju </w:t>
            </w:r>
            <w:r w:rsidRPr="00F435BC">
              <w:lastRenderedPageBreak/>
              <w:t xml:space="preserve">storitve kaznivih dejanj iz členov 3 do 7, kaznuje s kaznijo zapora, katere zgornja meja ni nižja kot </w:t>
            </w:r>
            <w:r w:rsidRPr="00F435BC">
              <w:rPr>
                <w:b/>
                <w:i/>
              </w:rPr>
              <w:t>deset let</w:t>
            </w:r>
            <w:r w:rsidRPr="00F435BC">
              <w:t xml:space="preserve"> zapora.</w:t>
            </w:r>
          </w:p>
        </w:tc>
      </w:tr>
    </w:tbl>
    <w:p w14:paraId="296A0883" w14:textId="77777777" w:rsidR="00EB05DB" w:rsidRPr="00F435BC" w:rsidRDefault="00EB05DB" w:rsidP="00EB05DB">
      <w:pPr>
        <w:rPr>
          <w:szCs w:val="24"/>
        </w:rPr>
      </w:pPr>
    </w:p>
    <w:p w14:paraId="63D54F6C" w14:textId="055991C4" w:rsidR="00EB05DB" w:rsidRPr="00F435BC" w:rsidRDefault="008949C9" w:rsidP="00EB05DB">
      <w:pPr>
        <w:pStyle w:val="AMNumberTabs0"/>
      </w:pPr>
      <w:r w:rsidRPr="00F435BC">
        <w:t>Sprememba</w:t>
      </w:r>
      <w:r w:rsidR="00EB05DB" w:rsidRPr="00F435BC">
        <w:tab/>
      </w:r>
      <w:r w:rsidR="00EB05DB" w:rsidRPr="00F435BC">
        <w:tab/>
        <w:t>91</w:t>
      </w:r>
    </w:p>
    <w:p w14:paraId="0954C72B" w14:textId="391AC91F" w:rsidR="00EB05DB" w:rsidRPr="00F435BC" w:rsidRDefault="007A1D22" w:rsidP="007A1D22">
      <w:pPr>
        <w:pStyle w:val="NormalBold"/>
        <w:keepNext/>
        <w:spacing w:before="240"/>
      </w:pPr>
      <w:r w:rsidRPr="00F435BC">
        <w:t>Predlog direktive</w:t>
      </w:r>
    </w:p>
    <w:p w14:paraId="14696370" w14:textId="77777777" w:rsidR="00EB05DB" w:rsidRPr="00F435BC" w:rsidRDefault="00EB05DB" w:rsidP="00EB05DB">
      <w:pPr>
        <w:pStyle w:val="NormalBold"/>
      </w:pPr>
      <w:r w:rsidRPr="00F435BC">
        <w:t>Člen 8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78B1DFC" w14:textId="77777777" w:rsidTr="00B44B60">
        <w:trPr>
          <w:jc w:val="center"/>
        </w:trPr>
        <w:tc>
          <w:tcPr>
            <w:tcW w:w="9752" w:type="dxa"/>
            <w:gridSpan w:val="2"/>
          </w:tcPr>
          <w:p w14:paraId="2A18769D" w14:textId="77777777" w:rsidR="00EB05DB" w:rsidRPr="00F435BC" w:rsidRDefault="00EB05DB" w:rsidP="00B44B60">
            <w:pPr>
              <w:keepNext/>
            </w:pPr>
          </w:p>
        </w:tc>
      </w:tr>
      <w:tr w:rsidR="00EB05DB" w:rsidRPr="00F435BC" w14:paraId="6FC6ED1C" w14:textId="77777777" w:rsidTr="00B44B60">
        <w:trPr>
          <w:jc w:val="center"/>
        </w:trPr>
        <w:tc>
          <w:tcPr>
            <w:tcW w:w="4876" w:type="dxa"/>
            <w:hideMark/>
          </w:tcPr>
          <w:p w14:paraId="7F0A01D1" w14:textId="77777777" w:rsidR="00EB05DB" w:rsidRPr="00F435BC" w:rsidRDefault="00EB05DB" w:rsidP="00B44B60">
            <w:pPr>
              <w:pStyle w:val="ColumnHeading"/>
              <w:keepNext/>
            </w:pPr>
            <w:r w:rsidRPr="00F435BC">
              <w:t>Besedilo, ki ga predlaga Komisija</w:t>
            </w:r>
          </w:p>
        </w:tc>
        <w:tc>
          <w:tcPr>
            <w:tcW w:w="4876" w:type="dxa"/>
            <w:hideMark/>
          </w:tcPr>
          <w:p w14:paraId="3DF4B4C0" w14:textId="3BE85775" w:rsidR="00EB05DB" w:rsidRPr="00F435BC" w:rsidRDefault="008949C9" w:rsidP="00B44B60">
            <w:pPr>
              <w:pStyle w:val="ColumnHeading"/>
              <w:keepNext/>
            </w:pPr>
            <w:r w:rsidRPr="00F435BC">
              <w:t>Sprememba</w:t>
            </w:r>
          </w:p>
        </w:tc>
      </w:tr>
      <w:tr w:rsidR="00EB05DB" w:rsidRPr="00F435BC" w14:paraId="2BEB0876" w14:textId="77777777" w:rsidTr="00B44B60">
        <w:trPr>
          <w:jc w:val="center"/>
        </w:trPr>
        <w:tc>
          <w:tcPr>
            <w:tcW w:w="4876" w:type="dxa"/>
          </w:tcPr>
          <w:p w14:paraId="3D833053" w14:textId="77777777" w:rsidR="00EB05DB" w:rsidRPr="00F435BC" w:rsidRDefault="00EB05DB" w:rsidP="00B44B60">
            <w:pPr>
              <w:pStyle w:val="Normal6"/>
            </w:pPr>
          </w:p>
        </w:tc>
        <w:tc>
          <w:tcPr>
            <w:tcW w:w="4876" w:type="dxa"/>
            <w:hideMark/>
          </w:tcPr>
          <w:p w14:paraId="6CE1C262" w14:textId="77777777" w:rsidR="00EB05DB" w:rsidRPr="00F435BC" w:rsidRDefault="00EB05DB" w:rsidP="00B44B60">
            <w:pPr>
              <w:pStyle w:val="Normal6"/>
              <w:jc w:val="center"/>
              <w:rPr>
                <w:szCs w:val="24"/>
              </w:rPr>
            </w:pPr>
            <w:r w:rsidRPr="00F435BC">
              <w:rPr>
                <w:b/>
                <w:i/>
              </w:rPr>
              <w:t>Člen 8a</w:t>
            </w:r>
          </w:p>
        </w:tc>
      </w:tr>
      <w:tr w:rsidR="00EB05DB" w:rsidRPr="00F435BC" w14:paraId="281D6653" w14:textId="77777777" w:rsidTr="00B44B60">
        <w:trPr>
          <w:jc w:val="center"/>
        </w:trPr>
        <w:tc>
          <w:tcPr>
            <w:tcW w:w="4876" w:type="dxa"/>
          </w:tcPr>
          <w:p w14:paraId="72B06F34" w14:textId="77777777" w:rsidR="00EB05DB" w:rsidRPr="00F435BC" w:rsidRDefault="00EB05DB" w:rsidP="00B44B60">
            <w:pPr>
              <w:pStyle w:val="Normal6"/>
            </w:pPr>
          </w:p>
        </w:tc>
        <w:tc>
          <w:tcPr>
            <w:tcW w:w="4876" w:type="dxa"/>
            <w:hideMark/>
          </w:tcPr>
          <w:p w14:paraId="75A72402" w14:textId="77777777" w:rsidR="00EB05DB" w:rsidRPr="00F435BC" w:rsidRDefault="00EB05DB" w:rsidP="00B44B60">
            <w:pPr>
              <w:pStyle w:val="Normal6"/>
              <w:jc w:val="center"/>
              <w:rPr>
                <w:szCs w:val="24"/>
              </w:rPr>
            </w:pPr>
            <w:r w:rsidRPr="00F435BC">
              <w:rPr>
                <w:b/>
                <w:i/>
              </w:rPr>
              <w:t>Potovanje z namenom spolne zlorabe in spolnega izkoriščanja otrok</w:t>
            </w:r>
          </w:p>
        </w:tc>
      </w:tr>
      <w:tr w:rsidR="00EB05DB" w:rsidRPr="00F435BC" w14:paraId="7A6108BC" w14:textId="77777777" w:rsidTr="00B44B60">
        <w:trPr>
          <w:jc w:val="center"/>
        </w:trPr>
        <w:tc>
          <w:tcPr>
            <w:tcW w:w="4876" w:type="dxa"/>
          </w:tcPr>
          <w:p w14:paraId="0AEB52E6" w14:textId="77777777" w:rsidR="00EB05DB" w:rsidRPr="00F435BC" w:rsidRDefault="00EB05DB" w:rsidP="00B44B60">
            <w:pPr>
              <w:pStyle w:val="Normal6"/>
            </w:pPr>
          </w:p>
        </w:tc>
        <w:tc>
          <w:tcPr>
            <w:tcW w:w="4876" w:type="dxa"/>
            <w:hideMark/>
          </w:tcPr>
          <w:p w14:paraId="00D805BE" w14:textId="77777777" w:rsidR="00EB05DB" w:rsidRPr="00F435BC" w:rsidRDefault="00EB05DB" w:rsidP="00B44B60">
            <w:pPr>
              <w:pStyle w:val="Normal6"/>
              <w:rPr>
                <w:szCs w:val="24"/>
              </w:rPr>
            </w:pPr>
            <w:r w:rsidRPr="00F435BC">
              <w:rPr>
                <w:b/>
                <w:i/>
              </w:rPr>
              <w:t>Države članice sprejmejo potrebne ukrepe, s katerimi zagotovijo, da se potovanje v državo, ki ni ta država članica, z namenom storitve ali prispevanja k storitvi katerega od kaznivih dejanj iz členov 3 do 8 kaznuje kot kaznivo dejanje, kadar je storjeno naklepno.</w:t>
            </w:r>
          </w:p>
        </w:tc>
      </w:tr>
    </w:tbl>
    <w:p w14:paraId="779915C5" w14:textId="77777777" w:rsidR="00EB05DB" w:rsidRPr="00F435BC" w:rsidRDefault="00EB05DB" w:rsidP="00EB05DB">
      <w:pPr>
        <w:rPr>
          <w:szCs w:val="24"/>
        </w:rPr>
      </w:pPr>
    </w:p>
    <w:p w14:paraId="46E52D83" w14:textId="7453B3BF" w:rsidR="00EB05DB" w:rsidRPr="00F435BC" w:rsidRDefault="008949C9" w:rsidP="00EB05DB">
      <w:pPr>
        <w:pStyle w:val="AMNumberTabs0"/>
      </w:pPr>
      <w:r w:rsidRPr="00F435BC">
        <w:t>Sprememba</w:t>
      </w:r>
      <w:r w:rsidR="00EB05DB" w:rsidRPr="00F435BC">
        <w:tab/>
      </w:r>
      <w:r w:rsidR="00EB05DB" w:rsidRPr="00F435BC">
        <w:tab/>
        <w:t>92</w:t>
      </w:r>
    </w:p>
    <w:p w14:paraId="610FD9AC" w14:textId="53A27BB5" w:rsidR="00EB05DB" w:rsidRPr="00F435BC" w:rsidRDefault="007A1D22" w:rsidP="007A1D22">
      <w:pPr>
        <w:pStyle w:val="NormalBold"/>
        <w:keepNext/>
        <w:spacing w:before="240"/>
      </w:pPr>
      <w:r w:rsidRPr="00F435BC">
        <w:t>Predlog direktive</w:t>
      </w:r>
    </w:p>
    <w:p w14:paraId="381E8895" w14:textId="77777777" w:rsidR="00EB05DB" w:rsidRPr="00F435BC" w:rsidRDefault="00EB05DB" w:rsidP="00EB05DB">
      <w:pPr>
        <w:pStyle w:val="NormalBold"/>
      </w:pPr>
      <w:r w:rsidRPr="00F435BC">
        <w:t>Člen 8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EFA3FF1" w14:textId="77777777" w:rsidTr="00B44B60">
        <w:trPr>
          <w:jc w:val="center"/>
        </w:trPr>
        <w:tc>
          <w:tcPr>
            <w:tcW w:w="9752" w:type="dxa"/>
            <w:gridSpan w:val="2"/>
          </w:tcPr>
          <w:p w14:paraId="066A8197" w14:textId="77777777" w:rsidR="00EB05DB" w:rsidRPr="00F435BC" w:rsidRDefault="00EB05DB" w:rsidP="00B44B60">
            <w:pPr>
              <w:keepNext/>
            </w:pPr>
          </w:p>
        </w:tc>
      </w:tr>
      <w:tr w:rsidR="00EB05DB" w:rsidRPr="00F435BC" w14:paraId="2FCAB1CD" w14:textId="77777777" w:rsidTr="00B44B60">
        <w:trPr>
          <w:jc w:val="center"/>
        </w:trPr>
        <w:tc>
          <w:tcPr>
            <w:tcW w:w="4876" w:type="dxa"/>
            <w:hideMark/>
          </w:tcPr>
          <w:p w14:paraId="2173E256" w14:textId="77777777" w:rsidR="00EB05DB" w:rsidRPr="00F435BC" w:rsidRDefault="00EB05DB" w:rsidP="00B44B60">
            <w:pPr>
              <w:pStyle w:val="ColumnHeading"/>
              <w:keepNext/>
            </w:pPr>
            <w:r w:rsidRPr="00F435BC">
              <w:t>Besedilo, ki ga predlaga Komisija</w:t>
            </w:r>
          </w:p>
        </w:tc>
        <w:tc>
          <w:tcPr>
            <w:tcW w:w="4876" w:type="dxa"/>
            <w:hideMark/>
          </w:tcPr>
          <w:p w14:paraId="75BEB24A" w14:textId="5495625C" w:rsidR="00EB05DB" w:rsidRPr="00F435BC" w:rsidRDefault="008949C9" w:rsidP="00B44B60">
            <w:pPr>
              <w:pStyle w:val="ColumnHeading"/>
              <w:keepNext/>
            </w:pPr>
            <w:r w:rsidRPr="00F435BC">
              <w:t>Sprememba</w:t>
            </w:r>
          </w:p>
        </w:tc>
      </w:tr>
      <w:tr w:rsidR="00EB05DB" w:rsidRPr="00F435BC" w14:paraId="2694B18F" w14:textId="77777777" w:rsidTr="00B44B60">
        <w:trPr>
          <w:jc w:val="center"/>
        </w:trPr>
        <w:tc>
          <w:tcPr>
            <w:tcW w:w="4876" w:type="dxa"/>
          </w:tcPr>
          <w:p w14:paraId="0E13D520" w14:textId="77777777" w:rsidR="00EB05DB" w:rsidRPr="00F435BC" w:rsidRDefault="00EB05DB" w:rsidP="00B44B60">
            <w:pPr>
              <w:pStyle w:val="Normal6"/>
            </w:pPr>
          </w:p>
        </w:tc>
        <w:tc>
          <w:tcPr>
            <w:tcW w:w="4876" w:type="dxa"/>
            <w:hideMark/>
          </w:tcPr>
          <w:p w14:paraId="29E3E353" w14:textId="77777777" w:rsidR="00EB05DB" w:rsidRPr="00F435BC" w:rsidRDefault="00EB05DB" w:rsidP="00B44B60">
            <w:pPr>
              <w:pStyle w:val="Normal6"/>
              <w:jc w:val="center"/>
              <w:rPr>
                <w:szCs w:val="24"/>
              </w:rPr>
            </w:pPr>
            <w:r w:rsidRPr="00F435BC">
              <w:rPr>
                <w:b/>
                <w:i/>
              </w:rPr>
              <w:t>Člen 8b</w:t>
            </w:r>
          </w:p>
        </w:tc>
      </w:tr>
      <w:tr w:rsidR="00EB05DB" w:rsidRPr="00F435BC" w14:paraId="1FCCE6CB" w14:textId="77777777" w:rsidTr="00B44B60">
        <w:trPr>
          <w:jc w:val="center"/>
        </w:trPr>
        <w:tc>
          <w:tcPr>
            <w:tcW w:w="4876" w:type="dxa"/>
          </w:tcPr>
          <w:p w14:paraId="316C7C96" w14:textId="77777777" w:rsidR="00EB05DB" w:rsidRPr="00F435BC" w:rsidRDefault="00EB05DB" w:rsidP="00B44B60">
            <w:pPr>
              <w:pStyle w:val="Normal6"/>
            </w:pPr>
          </w:p>
        </w:tc>
        <w:tc>
          <w:tcPr>
            <w:tcW w:w="4876" w:type="dxa"/>
            <w:hideMark/>
          </w:tcPr>
          <w:p w14:paraId="29F464D4" w14:textId="77777777" w:rsidR="00EB05DB" w:rsidRPr="00F435BC" w:rsidRDefault="00EB05DB" w:rsidP="00B44B60">
            <w:pPr>
              <w:pStyle w:val="Normal6"/>
              <w:jc w:val="center"/>
              <w:rPr>
                <w:szCs w:val="24"/>
              </w:rPr>
            </w:pPr>
            <w:r w:rsidRPr="00F435BC">
              <w:rPr>
                <w:b/>
                <w:i/>
              </w:rPr>
              <w:t>Druga kazniva dejanja, povezana s spolno zlorabo in spolnim izkoriščanjem otrok</w:t>
            </w:r>
          </w:p>
        </w:tc>
      </w:tr>
      <w:tr w:rsidR="00EB05DB" w:rsidRPr="00F435BC" w14:paraId="6E6BA13B" w14:textId="77777777" w:rsidTr="00B44B60">
        <w:trPr>
          <w:jc w:val="center"/>
        </w:trPr>
        <w:tc>
          <w:tcPr>
            <w:tcW w:w="4876" w:type="dxa"/>
          </w:tcPr>
          <w:p w14:paraId="12BEC20E" w14:textId="77777777" w:rsidR="00EB05DB" w:rsidRPr="00F435BC" w:rsidRDefault="00EB05DB" w:rsidP="00B44B60">
            <w:pPr>
              <w:pStyle w:val="Normal6"/>
            </w:pPr>
          </w:p>
        </w:tc>
        <w:tc>
          <w:tcPr>
            <w:tcW w:w="4876" w:type="dxa"/>
            <w:hideMark/>
          </w:tcPr>
          <w:p w14:paraId="3B27516D" w14:textId="77777777" w:rsidR="00EB05DB" w:rsidRPr="00F435BC" w:rsidRDefault="00EB05DB" w:rsidP="00B44B60">
            <w:pPr>
              <w:pStyle w:val="Normal6"/>
              <w:rPr>
                <w:szCs w:val="24"/>
              </w:rPr>
            </w:pPr>
            <w:r w:rsidRPr="00F435BC">
              <w:rPr>
                <w:b/>
                <w:i/>
              </w:rPr>
              <w:t>Države članice sprejmejo potrebne ukrepe, s katerimi zagotovijo, da kazniva dejanja, povezana s spolno zlorabo ali spolnim izkoriščanjem otrok, vključujejo naslednja naklepna dejanja: (a) razširjanje gradiva, ki oglašuje možnost storitve katerega od kaznivih dejanj iz členov 3 do 8a; (b) izsiljevanje z namenom storitve katerega od kaznivih dejanj iz členov 3 do 8 ter (c) izdelava ali uporaba lažnih upravnih dokumentov z namenom storitve enega od kaznivih dejanj iz členov 3 do 8a.</w:t>
            </w:r>
          </w:p>
        </w:tc>
      </w:tr>
    </w:tbl>
    <w:p w14:paraId="32153E15" w14:textId="77777777" w:rsidR="00EB05DB" w:rsidRPr="00F435BC" w:rsidRDefault="00EB05DB" w:rsidP="00EB05DB">
      <w:pPr>
        <w:rPr>
          <w:szCs w:val="24"/>
        </w:rPr>
      </w:pPr>
    </w:p>
    <w:p w14:paraId="73FB89F6" w14:textId="372735B2" w:rsidR="00EB05DB" w:rsidRPr="00F435BC" w:rsidRDefault="008949C9" w:rsidP="00EB05DB">
      <w:pPr>
        <w:pStyle w:val="AMNumberTabs0"/>
      </w:pPr>
      <w:r w:rsidRPr="00F435BC">
        <w:t>Sprememba</w:t>
      </w:r>
      <w:r w:rsidR="00EB05DB" w:rsidRPr="00F435BC">
        <w:tab/>
      </w:r>
      <w:r w:rsidR="00EB05DB" w:rsidRPr="00F435BC">
        <w:tab/>
        <w:t>93</w:t>
      </w:r>
    </w:p>
    <w:p w14:paraId="13E89682" w14:textId="1B70B99B" w:rsidR="00EB05DB" w:rsidRPr="00F435BC" w:rsidRDefault="007A1D22" w:rsidP="007A1D22">
      <w:pPr>
        <w:pStyle w:val="NormalBold"/>
        <w:keepNext/>
        <w:spacing w:before="240"/>
      </w:pPr>
      <w:r w:rsidRPr="00F435BC">
        <w:t>Predlog direktive</w:t>
      </w:r>
    </w:p>
    <w:p w14:paraId="5CE2C1AE" w14:textId="77777777" w:rsidR="00EB05DB" w:rsidRPr="00F435BC" w:rsidRDefault="00EB05DB" w:rsidP="00EB05DB">
      <w:pPr>
        <w:pStyle w:val="NormalBold"/>
      </w:pPr>
      <w:r w:rsidRPr="00F435BC">
        <w:t>Člen 9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89EDB97" w14:textId="77777777" w:rsidTr="00B44B60">
        <w:trPr>
          <w:jc w:val="center"/>
        </w:trPr>
        <w:tc>
          <w:tcPr>
            <w:tcW w:w="9752" w:type="dxa"/>
            <w:gridSpan w:val="2"/>
          </w:tcPr>
          <w:p w14:paraId="022D22DB" w14:textId="77777777" w:rsidR="00EB05DB" w:rsidRPr="00F435BC" w:rsidRDefault="00EB05DB" w:rsidP="00B44B60">
            <w:pPr>
              <w:keepNext/>
            </w:pPr>
          </w:p>
        </w:tc>
      </w:tr>
      <w:tr w:rsidR="00EB05DB" w:rsidRPr="00F435BC" w14:paraId="1BADADC0" w14:textId="77777777" w:rsidTr="00B44B60">
        <w:trPr>
          <w:jc w:val="center"/>
        </w:trPr>
        <w:tc>
          <w:tcPr>
            <w:tcW w:w="4876" w:type="dxa"/>
            <w:hideMark/>
          </w:tcPr>
          <w:p w14:paraId="215AF3E5" w14:textId="77777777" w:rsidR="00EB05DB" w:rsidRPr="00F435BC" w:rsidRDefault="00EB05DB" w:rsidP="00B44B60">
            <w:pPr>
              <w:pStyle w:val="ColumnHeading"/>
              <w:keepNext/>
            </w:pPr>
            <w:r w:rsidRPr="00F435BC">
              <w:t>Besedilo, ki ga predlaga Komisija</w:t>
            </w:r>
          </w:p>
        </w:tc>
        <w:tc>
          <w:tcPr>
            <w:tcW w:w="4876" w:type="dxa"/>
            <w:hideMark/>
          </w:tcPr>
          <w:p w14:paraId="394B5FF9" w14:textId="206672C2" w:rsidR="00EB05DB" w:rsidRPr="00F435BC" w:rsidRDefault="008949C9" w:rsidP="00B44B60">
            <w:pPr>
              <w:pStyle w:val="ColumnHeading"/>
              <w:keepNext/>
            </w:pPr>
            <w:r w:rsidRPr="00F435BC">
              <w:t>Sprememba</w:t>
            </w:r>
          </w:p>
        </w:tc>
      </w:tr>
      <w:tr w:rsidR="00EB05DB" w:rsidRPr="00F435BC" w14:paraId="0962DF61" w14:textId="77777777" w:rsidTr="00B44B60">
        <w:trPr>
          <w:jc w:val="center"/>
        </w:trPr>
        <w:tc>
          <w:tcPr>
            <w:tcW w:w="4876" w:type="dxa"/>
            <w:hideMark/>
          </w:tcPr>
          <w:p w14:paraId="70EF4D81" w14:textId="77777777" w:rsidR="00EB05DB" w:rsidRPr="00F435BC" w:rsidRDefault="00EB05DB" w:rsidP="00B44B60">
            <w:pPr>
              <w:pStyle w:val="Normal6"/>
            </w:pPr>
            <w:r w:rsidRPr="00F435BC">
              <w:t>1.</w:t>
            </w:r>
            <w:r w:rsidRPr="00F435BC">
              <w:tab/>
              <w:t>Države članice z ustreznimi ukrepi zagotovijo, da je napeljevanje k storitvi kaznivih dejanj iz členov 3 do 8 , kakor tudi pomoč in podpiranje pri njihovi storitvi, kaznivo.</w:t>
            </w:r>
          </w:p>
        </w:tc>
        <w:tc>
          <w:tcPr>
            <w:tcW w:w="4876" w:type="dxa"/>
            <w:hideMark/>
          </w:tcPr>
          <w:p w14:paraId="277D34E4" w14:textId="77777777" w:rsidR="00EB05DB" w:rsidRPr="00F435BC" w:rsidRDefault="00EB05DB" w:rsidP="00B44B60">
            <w:pPr>
              <w:pStyle w:val="Normal6"/>
              <w:rPr>
                <w:szCs w:val="24"/>
              </w:rPr>
            </w:pPr>
            <w:r w:rsidRPr="00F435BC">
              <w:t>1.</w:t>
            </w:r>
            <w:r w:rsidRPr="00F435BC">
              <w:tab/>
              <w:t>Države članice z ustreznimi ukrepi zagotovijo, da je napeljevanje k storitvi kaznivih dejanj iz členov 3 do 8</w:t>
            </w:r>
            <w:r w:rsidRPr="00F435BC">
              <w:rPr>
                <w:b/>
                <w:i/>
              </w:rPr>
              <w:t>b</w:t>
            </w:r>
            <w:r w:rsidRPr="00F435BC">
              <w:t xml:space="preserve"> , kakor tudi pomoč in podpiranje pri njihovi storitvi, kaznivo.</w:t>
            </w:r>
          </w:p>
        </w:tc>
      </w:tr>
    </w:tbl>
    <w:p w14:paraId="312049D5" w14:textId="77777777" w:rsidR="00EB05DB" w:rsidRPr="00F435BC" w:rsidRDefault="00EB05DB" w:rsidP="00EB05DB">
      <w:pPr>
        <w:rPr>
          <w:szCs w:val="24"/>
        </w:rPr>
      </w:pPr>
    </w:p>
    <w:p w14:paraId="3EBD2FB2" w14:textId="4E99E547" w:rsidR="00EB05DB" w:rsidRPr="00F435BC" w:rsidRDefault="008949C9" w:rsidP="00EB05DB">
      <w:pPr>
        <w:pStyle w:val="AMNumberTabs0"/>
      </w:pPr>
      <w:r w:rsidRPr="00F435BC">
        <w:t>Sprememba</w:t>
      </w:r>
      <w:r w:rsidR="00EB05DB" w:rsidRPr="00F435BC">
        <w:tab/>
      </w:r>
      <w:r w:rsidR="00EB05DB" w:rsidRPr="00F435BC">
        <w:tab/>
        <w:t>94</w:t>
      </w:r>
    </w:p>
    <w:p w14:paraId="7ADB85CB" w14:textId="4E8D2388" w:rsidR="00EB05DB" w:rsidRPr="00F435BC" w:rsidRDefault="007A1D22" w:rsidP="007A1D22">
      <w:pPr>
        <w:pStyle w:val="NormalBold"/>
        <w:keepNext/>
        <w:spacing w:before="240"/>
      </w:pPr>
      <w:r w:rsidRPr="00F435BC">
        <w:t>Predlog direktive</w:t>
      </w:r>
    </w:p>
    <w:p w14:paraId="52A8BD8C" w14:textId="77777777" w:rsidR="00EB05DB" w:rsidRPr="00F435BC" w:rsidRDefault="00EB05DB" w:rsidP="00EB05DB">
      <w:pPr>
        <w:pStyle w:val="NormalBold"/>
      </w:pPr>
      <w:r w:rsidRPr="00F435BC">
        <w:t>Člen 9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A537DA9" w14:textId="77777777" w:rsidTr="00B44B60">
        <w:trPr>
          <w:jc w:val="center"/>
        </w:trPr>
        <w:tc>
          <w:tcPr>
            <w:tcW w:w="9752" w:type="dxa"/>
            <w:gridSpan w:val="2"/>
          </w:tcPr>
          <w:p w14:paraId="2E7C86FE" w14:textId="77777777" w:rsidR="00EB05DB" w:rsidRPr="00F435BC" w:rsidRDefault="00EB05DB" w:rsidP="00B44B60">
            <w:pPr>
              <w:keepNext/>
            </w:pPr>
          </w:p>
        </w:tc>
      </w:tr>
      <w:tr w:rsidR="00EB05DB" w:rsidRPr="00F435BC" w14:paraId="38552489" w14:textId="77777777" w:rsidTr="00B44B60">
        <w:trPr>
          <w:jc w:val="center"/>
        </w:trPr>
        <w:tc>
          <w:tcPr>
            <w:tcW w:w="4876" w:type="dxa"/>
            <w:hideMark/>
          </w:tcPr>
          <w:p w14:paraId="7008AFDB" w14:textId="77777777" w:rsidR="00EB05DB" w:rsidRPr="00F435BC" w:rsidRDefault="00EB05DB" w:rsidP="00B44B60">
            <w:pPr>
              <w:pStyle w:val="ColumnHeading"/>
              <w:keepNext/>
            </w:pPr>
            <w:r w:rsidRPr="00F435BC">
              <w:t>Besedilo, ki ga predlaga Komisija</w:t>
            </w:r>
          </w:p>
        </w:tc>
        <w:tc>
          <w:tcPr>
            <w:tcW w:w="4876" w:type="dxa"/>
            <w:hideMark/>
          </w:tcPr>
          <w:p w14:paraId="184F6151" w14:textId="1D38A483" w:rsidR="00EB05DB" w:rsidRPr="00F435BC" w:rsidRDefault="008949C9" w:rsidP="00B44B60">
            <w:pPr>
              <w:pStyle w:val="ColumnHeading"/>
              <w:keepNext/>
            </w:pPr>
            <w:r w:rsidRPr="00F435BC">
              <w:t>Sprememba</w:t>
            </w:r>
          </w:p>
        </w:tc>
      </w:tr>
      <w:tr w:rsidR="00EB05DB" w:rsidRPr="00F435BC" w14:paraId="7EF5A41F" w14:textId="77777777" w:rsidTr="00B44B60">
        <w:trPr>
          <w:jc w:val="center"/>
        </w:trPr>
        <w:tc>
          <w:tcPr>
            <w:tcW w:w="4876" w:type="dxa"/>
            <w:hideMark/>
          </w:tcPr>
          <w:p w14:paraId="356779E1" w14:textId="77777777" w:rsidR="00EB05DB" w:rsidRPr="00F435BC" w:rsidRDefault="00EB05DB" w:rsidP="00B44B60">
            <w:pPr>
              <w:pStyle w:val="Normal6"/>
            </w:pPr>
            <w:r w:rsidRPr="00F435BC">
              <w:t>2.</w:t>
            </w:r>
            <w:r w:rsidRPr="00F435BC">
              <w:tab/>
              <w:t>Države članice z ustreznimi ukrepi zagotovijo, da je poskus storitve kaznivih dejanj iz člena 3(4), (5) , (6) , (7) in (8), , člena 4(2), (3), (5), (6) in (7) , člena 5(4), (5) in (6) , člena 7 in člena 8 kazniv.</w:t>
            </w:r>
          </w:p>
        </w:tc>
        <w:tc>
          <w:tcPr>
            <w:tcW w:w="4876" w:type="dxa"/>
            <w:hideMark/>
          </w:tcPr>
          <w:p w14:paraId="5DBB8BF8" w14:textId="77777777" w:rsidR="00EB05DB" w:rsidRPr="00F435BC" w:rsidRDefault="00EB05DB" w:rsidP="00B44B60">
            <w:pPr>
              <w:pStyle w:val="Normal6"/>
              <w:rPr>
                <w:szCs w:val="24"/>
              </w:rPr>
            </w:pPr>
            <w:r w:rsidRPr="00F435BC">
              <w:t>2.</w:t>
            </w:r>
            <w:r w:rsidRPr="00F435BC">
              <w:tab/>
              <w:t>Države članice z ustreznimi ukrepi zagotovijo, da je poskus storitve kaznivih dejanj iz člena 3(4), (5) , (6) , (7) in (8), , člena 4(2), (3), (5), (6) in (7) , člena 5(4), (5) in (6) , člena 7 in člena 8</w:t>
            </w:r>
            <w:r w:rsidRPr="00F435BC">
              <w:rPr>
                <w:b/>
                <w:i/>
              </w:rPr>
              <w:t>b</w:t>
            </w:r>
            <w:r w:rsidRPr="00F435BC">
              <w:t xml:space="preserve"> kazniv.</w:t>
            </w:r>
          </w:p>
        </w:tc>
      </w:tr>
    </w:tbl>
    <w:p w14:paraId="30A64335" w14:textId="77777777" w:rsidR="00EB05DB" w:rsidRPr="00F435BC" w:rsidRDefault="00EB05DB" w:rsidP="00EB05DB">
      <w:pPr>
        <w:rPr>
          <w:szCs w:val="24"/>
        </w:rPr>
      </w:pPr>
    </w:p>
    <w:p w14:paraId="756D0B29" w14:textId="6268FDCB" w:rsidR="00EB05DB" w:rsidRPr="00F435BC" w:rsidRDefault="008949C9" w:rsidP="00EB05DB">
      <w:pPr>
        <w:pStyle w:val="AMNumberTabs0"/>
      </w:pPr>
      <w:r w:rsidRPr="00F435BC">
        <w:t>Sprememba</w:t>
      </w:r>
      <w:r w:rsidR="00EB05DB" w:rsidRPr="00F435BC">
        <w:tab/>
      </w:r>
      <w:r w:rsidR="00EB05DB" w:rsidRPr="00F435BC">
        <w:tab/>
        <w:t>95</w:t>
      </w:r>
    </w:p>
    <w:p w14:paraId="73522BF6" w14:textId="17990967" w:rsidR="00EB05DB" w:rsidRPr="00F435BC" w:rsidRDefault="007A1D22" w:rsidP="007A1D22">
      <w:pPr>
        <w:pStyle w:val="NormalBold"/>
        <w:keepNext/>
        <w:spacing w:before="240"/>
      </w:pPr>
      <w:r w:rsidRPr="00F435BC">
        <w:t>Predlog direktive</w:t>
      </w:r>
    </w:p>
    <w:p w14:paraId="326D772D" w14:textId="77777777" w:rsidR="00EB05DB" w:rsidRPr="00F435BC" w:rsidRDefault="00EB05DB" w:rsidP="00EB05DB">
      <w:pPr>
        <w:pStyle w:val="NormalBold"/>
      </w:pPr>
      <w:r w:rsidRPr="00F435BC">
        <w:t>Člen 10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9E63D41" w14:textId="77777777" w:rsidTr="00B44B60">
        <w:trPr>
          <w:jc w:val="center"/>
        </w:trPr>
        <w:tc>
          <w:tcPr>
            <w:tcW w:w="9752" w:type="dxa"/>
            <w:gridSpan w:val="2"/>
          </w:tcPr>
          <w:p w14:paraId="2C81C819" w14:textId="77777777" w:rsidR="00EB05DB" w:rsidRPr="00F435BC" w:rsidRDefault="00EB05DB" w:rsidP="00B44B60">
            <w:pPr>
              <w:keepNext/>
            </w:pPr>
          </w:p>
        </w:tc>
      </w:tr>
      <w:tr w:rsidR="00EB05DB" w:rsidRPr="00F435BC" w14:paraId="5B4D8646" w14:textId="77777777" w:rsidTr="00B44B60">
        <w:trPr>
          <w:jc w:val="center"/>
        </w:trPr>
        <w:tc>
          <w:tcPr>
            <w:tcW w:w="4876" w:type="dxa"/>
            <w:hideMark/>
          </w:tcPr>
          <w:p w14:paraId="60C895BE" w14:textId="77777777" w:rsidR="00EB05DB" w:rsidRPr="00F435BC" w:rsidRDefault="00EB05DB" w:rsidP="00B44B60">
            <w:pPr>
              <w:pStyle w:val="ColumnHeading"/>
              <w:keepNext/>
            </w:pPr>
            <w:r w:rsidRPr="00F435BC">
              <w:t>Besedilo, ki ga predlaga Komisija</w:t>
            </w:r>
          </w:p>
        </w:tc>
        <w:tc>
          <w:tcPr>
            <w:tcW w:w="4876" w:type="dxa"/>
            <w:hideMark/>
          </w:tcPr>
          <w:p w14:paraId="0A257D88" w14:textId="73E1A923" w:rsidR="00EB05DB" w:rsidRPr="00F435BC" w:rsidRDefault="008949C9" w:rsidP="00B44B60">
            <w:pPr>
              <w:pStyle w:val="ColumnHeading"/>
              <w:keepNext/>
            </w:pPr>
            <w:r w:rsidRPr="00F435BC">
              <w:t>Sprememba</w:t>
            </w:r>
          </w:p>
        </w:tc>
      </w:tr>
      <w:tr w:rsidR="00EB05DB" w:rsidRPr="00F435BC" w14:paraId="73B257B9" w14:textId="77777777" w:rsidTr="00B44B60">
        <w:trPr>
          <w:jc w:val="center"/>
        </w:trPr>
        <w:tc>
          <w:tcPr>
            <w:tcW w:w="4876" w:type="dxa"/>
            <w:hideMark/>
          </w:tcPr>
          <w:p w14:paraId="48250A4A" w14:textId="77777777" w:rsidR="00EB05DB" w:rsidRPr="00F435BC" w:rsidRDefault="00EB05DB" w:rsidP="00B44B60">
            <w:pPr>
              <w:pStyle w:val="Normal6"/>
            </w:pPr>
            <w:r w:rsidRPr="00F435BC">
              <w:t>1.</w:t>
            </w:r>
            <w:r w:rsidRPr="00F435BC">
              <w:tab/>
              <w:t xml:space="preserve">Države članice </w:t>
            </w:r>
            <w:r w:rsidRPr="00F435BC">
              <w:rPr>
                <w:b/>
                <w:i/>
              </w:rPr>
              <w:t>lahko določijo</w:t>
            </w:r>
            <w:r w:rsidRPr="00F435BC">
              <w:t xml:space="preserve">, </w:t>
            </w:r>
            <w:r w:rsidRPr="00F435BC">
              <w:rPr>
                <w:b/>
                <w:i/>
              </w:rPr>
              <w:t>ali</w:t>
            </w:r>
            <w:r w:rsidRPr="00F435BC">
              <w:t xml:space="preserve"> se </w:t>
            </w:r>
            <w:r w:rsidRPr="00F435BC">
              <w:rPr>
                <w:b/>
                <w:i/>
              </w:rPr>
              <w:t>člen</w:t>
            </w:r>
            <w:r w:rsidRPr="00F435BC">
              <w:t xml:space="preserve"> 3(2)</w:t>
            </w:r>
            <w:r w:rsidRPr="00F435BC">
              <w:rPr>
                <w:b/>
                <w:i/>
              </w:rPr>
              <w:t xml:space="preserve"> in</w:t>
            </w:r>
            <w:r w:rsidRPr="00F435BC">
              <w:t xml:space="preserve"> (</w:t>
            </w:r>
            <w:r w:rsidRPr="00F435BC">
              <w:rPr>
                <w:b/>
                <w:i/>
              </w:rPr>
              <w:t> </w:t>
            </w:r>
            <w:r w:rsidRPr="00F435BC">
              <w:t xml:space="preserve">4 ) </w:t>
            </w:r>
            <w:r w:rsidRPr="00F435BC">
              <w:rPr>
                <w:b/>
                <w:i/>
              </w:rPr>
              <w:t>uporablja</w:t>
            </w:r>
            <w:r w:rsidRPr="00F435BC">
              <w:t xml:space="preserve"> za spolna dejanja</w:t>
            </w:r>
            <w:r w:rsidRPr="00F435BC">
              <w:rPr>
                <w:b/>
                <w:i/>
              </w:rPr>
              <w:t> </w:t>
            </w:r>
            <w:r w:rsidRPr="00F435BC">
              <w:t xml:space="preserve">s privolitvijo med vrstniki, </w:t>
            </w:r>
            <w:r w:rsidRPr="00F435BC">
              <w:rPr>
                <w:b/>
                <w:i/>
              </w:rPr>
              <w:t>pod pogojem, da navedena dejanja ne vključujejo zlorabe</w:t>
            </w:r>
            <w:r w:rsidRPr="00F435BC">
              <w:t>.</w:t>
            </w:r>
          </w:p>
        </w:tc>
        <w:tc>
          <w:tcPr>
            <w:tcW w:w="4876" w:type="dxa"/>
            <w:hideMark/>
          </w:tcPr>
          <w:p w14:paraId="50089113" w14:textId="77777777" w:rsidR="00EB05DB" w:rsidRPr="00F435BC" w:rsidRDefault="00EB05DB" w:rsidP="00B44B60">
            <w:pPr>
              <w:pStyle w:val="Normal6"/>
              <w:rPr>
                <w:szCs w:val="24"/>
              </w:rPr>
            </w:pPr>
            <w:r w:rsidRPr="00F435BC">
              <w:t>1.</w:t>
            </w:r>
            <w:r w:rsidRPr="00F435BC">
              <w:tab/>
              <w:t xml:space="preserve">Države članice </w:t>
            </w:r>
            <w:r w:rsidRPr="00F435BC">
              <w:rPr>
                <w:b/>
                <w:i/>
              </w:rPr>
              <w:t>zagotovijo</w:t>
            </w:r>
            <w:r w:rsidRPr="00F435BC">
              <w:t xml:space="preserve">, </w:t>
            </w:r>
            <w:r w:rsidRPr="00F435BC">
              <w:rPr>
                <w:b/>
                <w:i/>
              </w:rPr>
              <w:t>da</w:t>
            </w:r>
            <w:r w:rsidRPr="00F435BC">
              <w:t xml:space="preserve"> se </w:t>
            </w:r>
            <w:r w:rsidRPr="00F435BC">
              <w:rPr>
                <w:b/>
                <w:i/>
              </w:rPr>
              <w:t>v okviru člena</w:t>
            </w:r>
            <w:r w:rsidRPr="00F435BC">
              <w:t xml:space="preserve"> 3(2)</w:t>
            </w:r>
            <w:r w:rsidRPr="00F435BC">
              <w:rPr>
                <w:b/>
                <w:i/>
              </w:rPr>
              <w:t>,</w:t>
            </w:r>
            <w:r w:rsidRPr="00F435BC">
              <w:t xml:space="preserve"> (4</w:t>
            </w:r>
            <w:r w:rsidRPr="00F435BC">
              <w:rPr>
                <w:b/>
                <w:i/>
              </w:rPr>
              <w:t>)</w:t>
            </w:r>
            <w:r w:rsidRPr="00F435BC">
              <w:t xml:space="preserve"> </w:t>
            </w:r>
            <w:r w:rsidRPr="00F435BC">
              <w:rPr>
                <w:b/>
                <w:i/>
              </w:rPr>
              <w:t>in (7</w:t>
            </w:r>
            <w:r w:rsidRPr="00F435BC">
              <w:t xml:space="preserve">) </w:t>
            </w:r>
            <w:r w:rsidRPr="00F435BC">
              <w:rPr>
                <w:b/>
                <w:i/>
              </w:rPr>
              <w:t>določi izvzetje iz inkriminacije</w:t>
            </w:r>
            <w:r w:rsidRPr="00F435BC">
              <w:t xml:space="preserve"> za spolna dejanja</w:t>
            </w:r>
            <w:r w:rsidRPr="00F435BC">
              <w:rPr>
                <w:b/>
                <w:i/>
              </w:rPr>
              <w:t xml:space="preserve"> </w:t>
            </w:r>
            <w:r w:rsidRPr="00F435BC">
              <w:t xml:space="preserve">s privolitvijo med vrstniki, </w:t>
            </w:r>
            <w:r w:rsidRPr="00F435BC">
              <w:rPr>
                <w:b/>
                <w:i/>
              </w:rPr>
              <w:t>če ni zlorabe zaupanja ali odvisnosti med njimi</w:t>
            </w:r>
            <w:r w:rsidRPr="00F435BC">
              <w:t>.</w:t>
            </w:r>
          </w:p>
        </w:tc>
      </w:tr>
    </w:tbl>
    <w:p w14:paraId="1BDC3B89" w14:textId="77777777" w:rsidR="00EB05DB" w:rsidRPr="00F435BC" w:rsidRDefault="00EB05DB" w:rsidP="00EB05DB">
      <w:pPr>
        <w:rPr>
          <w:szCs w:val="24"/>
        </w:rPr>
      </w:pPr>
    </w:p>
    <w:p w14:paraId="6AE4BCD3" w14:textId="52D4C1AB" w:rsidR="00EB05DB" w:rsidRPr="00F435BC" w:rsidRDefault="008949C9" w:rsidP="00EB05DB">
      <w:pPr>
        <w:pStyle w:val="AMNumberTabs0"/>
      </w:pPr>
      <w:r w:rsidRPr="00F435BC">
        <w:t>Sprememba</w:t>
      </w:r>
      <w:r w:rsidR="00EB05DB" w:rsidRPr="00F435BC">
        <w:tab/>
      </w:r>
      <w:r w:rsidR="00EB05DB" w:rsidRPr="00F435BC">
        <w:tab/>
        <w:t>96</w:t>
      </w:r>
    </w:p>
    <w:p w14:paraId="642CE47C" w14:textId="650A6498" w:rsidR="00EB05DB" w:rsidRPr="00F435BC" w:rsidRDefault="007A1D22" w:rsidP="007A1D22">
      <w:pPr>
        <w:pStyle w:val="NormalBold"/>
        <w:keepNext/>
        <w:spacing w:before="240"/>
      </w:pPr>
      <w:r w:rsidRPr="00F435BC">
        <w:t>Predlog direktive</w:t>
      </w:r>
    </w:p>
    <w:p w14:paraId="29465060" w14:textId="77777777" w:rsidR="00EB05DB" w:rsidRPr="00F435BC" w:rsidRDefault="00EB05DB" w:rsidP="00EB05DB">
      <w:pPr>
        <w:pStyle w:val="NormalBold"/>
      </w:pPr>
      <w:r w:rsidRPr="00F435BC">
        <w:t>Člen 10 – odstavek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D401C6C" w14:textId="77777777" w:rsidTr="00B44B60">
        <w:trPr>
          <w:jc w:val="center"/>
        </w:trPr>
        <w:tc>
          <w:tcPr>
            <w:tcW w:w="9752" w:type="dxa"/>
            <w:gridSpan w:val="2"/>
          </w:tcPr>
          <w:p w14:paraId="098638DD" w14:textId="77777777" w:rsidR="00EB05DB" w:rsidRPr="00F435BC" w:rsidRDefault="00EB05DB" w:rsidP="00B44B60">
            <w:pPr>
              <w:keepNext/>
            </w:pPr>
          </w:p>
        </w:tc>
      </w:tr>
      <w:tr w:rsidR="00EB05DB" w:rsidRPr="00F435BC" w14:paraId="2DB7A051" w14:textId="77777777" w:rsidTr="00B44B60">
        <w:trPr>
          <w:jc w:val="center"/>
        </w:trPr>
        <w:tc>
          <w:tcPr>
            <w:tcW w:w="4876" w:type="dxa"/>
            <w:hideMark/>
          </w:tcPr>
          <w:p w14:paraId="1F8F4689" w14:textId="77777777" w:rsidR="00EB05DB" w:rsidRPr="00F435BC" w:rsidRDefault="00EB05DB" w:rsidP="00B44B60">
            <w:pPr>
              <w:pStyle w:val="ColumnHeading"/>
              <w:keepNext/>
            </w:pPr>
            <w:r w:rsidRPr="00F435BC">
              <w:t>Besedilo, ki ga predlaga Komisija</w:t>
            </w:r>
          </w:p>
        </w:tc>
        <w:tc>
          <w:tcPr>
            <w:tcW w:w="4876" w:type="dxa"/>
            <w:hideMark/>
          </w:tcPr>
          <w:p w14:paraId="5691AD71" w14:textId="4B4DAEA6" w:rsidR="00EB05DB" w:rsidRPr="00F435BC" w:rsidRDefault="008949C9" w:rsidP="00B44B60">
            <w:pPr>
              <w:pStyle w:val="ColumnHeading"/>
              <w:keepNext/>
            </w:pPr>
            <w:r w:rsidRPr="00F435BC">
              <w:t>Sprememba</w:t>
            </w:r>
          </w:p>
        </w:tc>
      </w:tr>
      <w:tr w:rsidR="00EB05DB" w:rsidRPr="00F435BC" w14:paraId="0AE6F0CC" w14:textId="77777777" w:rsidTr="00B44B60">
        <w:trPr>
          <w:jc w:val="center"/>
        </w:trPr>
        <w:tc>
          <w:tcPr>
            <w:tcW w:w="4876" w:type="dxa"/>
            <w:hideMark/>
          </w:tcPr>
          <w:p w14:paraId="788E1C36" w14:textId="77777777" w:rsidR="00EB05DB" w:rsidRPr="00F435BC" w:rsidRDefault="00EB05DB" w:rsidP="00B44B60">
            <w:pPr>
              <w:pStyle w:val="Normal6"/>
            </w:pPr>
            <w:r w:rsidRPr="00F435BC">
              <w:t>2.</w:t>
            </w:r>
            <w:r w:rsidRPr="00F435BC">
              <w:tab/>
              <w:t xml:space="preserve">Države članice </w:t>
            </w:r>
            <w:r w:rsidRPr="00F435BC">
              <w:rPr>
                <w:b/>
                <w:i/>
              </w:rPr>
              <w:t>lahko določijo</w:t>
            </w:r>
            <w:r w:rsidRPr="00F435BC">
              <w:t xml:space="preserve">, </w:t>
            </w:r>
            <w:r w:rsidRPr="00F435BC">
              <w:rPr>
                <w:b/>
                <w:i/>
              </w:rPr>
              <w:t>ali</w:t>
            </w:r>
            <w:r w:rsidRPr="00F435BC">
              <w:t xml:space="preserve"> se </w:t>
            </w:r>
            <w:r w:rsidRPr="00F435BC">
              <w:rPr>
                <w:b/>
                <w:i/>
              </w:rPr>
              <w:t>člen</w:t>
            </w:r>
            <w:r w:rsidRPr="00F435BC">
              <w:t xml:space="preserve"> 4(4) </w:t>
            </w:r>
            <w:r w:rsidRPr="00F435BC">
              <w:rPr>
                <w:b/>
                <w:i/>
              </w:rPr>
              <w:t>uporablja</w:t>
            </w:r>
            <w:r w:rsidRPr="00F435BC">
              <w:t xml:space="preserve"> za predstavo v okviru odnosov s privolitvijo</w:t>
            </w:r>
            <w:r w:rsidRPr="00F435BC">
              <w:rPr>
                <w:b/>
                <w:i/>
              </w:rPr>
              <w:t xml:space="preserve"> </w:t>
            </w:r>
            <w:r w:rsidRPr="00F435BC">
              <w:t>, kadar je otrok dopolnil starost, ko lahko privoli v spolnost, ali med vrstniki, pod pogojem, da navedena dejanja ne vključujejo zlorabe ali izkoriščanja ter da za to predstavo ni bil izplačan denar ali druga oblika plačila ali nadomestila.</w:t>
            </w:r>
          </w:p>
        </w:tc>
        <w:tc>
          <w:tcPr>
            <w:tcW w:w="4876" w:type="dxa"/>
            <w:hideMark/>
          </w:tcPr>
          <w:p w14:paraId="7EDD4D2F" w14:textId="77777777" w:rsidR="00EB05DB" w:rsidRPr="00F435BC" w:rsidRDefault="00EB05DB" w:rsidP="00B44B60">
            <w:pPr>
              <w:pStyle w:val="Normal6"/>
              <w:rPr>
                <w:szCs w:val="24"/>
              </w:rPr>
            </w:pPr>
            <w:r w:rsidRPr="00F435BC">
              <w:t>2.</w:t>
            </w:r>
            <w:r w:rsidRPr="00F435BC">
              <w:tab/>
              <w:t xml:space="preserve">Države članice </w:t>
            </w:r>
            <w:r w:rsidRPr="00F435BC">
              <w:rPr>
                <w:b/>
                <w:i/>
              </w:rPr>
              <w:t>zagotovijo</w:t>
            </w:r>
            <w:r w:rsidRPr="00F435BC">
              <w:t xml:space="preserve">, </w:t>
            </w:r>
            <w:r w:rsidRPr="00F435BC">
              <w:rPr>
                <w:b/>
                <w:i/>
              </w:rPr>
              <w:t>da</w:t>
            </w:r>
            <w:r w:rsidRPr="00F435BC">
              <w:t xml:space="preserve"> se </w:t>
            </w:r>
            <w:r w:rsidRPr="00F435BC">
              <w:rPr>
                <w:b/>
                <w:i/>
              </w:rPr>
              <w:t>v okviru člena</w:t>
            </w:r>
            <w:r w:rsidRPr="00F435BC">
              <w:t xml:space="preserve"> 4(4) </w:t>
            </w:r>
            <w:r w:rsidRPr="00F435BC">
              <w:rPr>
                <w:b/>
                <w:i/>
              </w:rPr>
              <w:t>določi izvzetje iz inkriminacije</w:t>
            </w:r>
            <w:r w:rsidRPr="00F435BC">
              <w:t xml:space="preserve"> za predstavo v okviru odnosov s privolitvijo, kadar je otrok dopolnil starost, ko lahko privoli v spolnost, ali med vrstniki, pod pogojem, da navedena dejanja ne vključujejo zlorabe ali izkoriščanja ter da za to predstavo ni bil izplačan denar ali druga oblika plačila ali nadomestila.</w:t>
            </w:r>
          </w:p>
        </w:tc>
      </w:tr>
    </w:tbl>
    <w:p w14:paraId="58B08B2A" w14:textId="77777777" w:rsidR="00EB05DB" w:rsidRPr="00F435BC" w:rsidRDefault="00EB05DB" w:rsidP="00EB05DB">
      <w:pPr>
        <w:pStyle w:val="Olang"/>
        <w:jc w:val="left"/>
      </w:pPr>
    </w:p>
    <w:p w14:paraId="07D7A7EC" w14:textId="5B5DFE0E" w:rsidR="00EB05DB" w:rsidRPr="00F435BC" w:rsidRDefault="008949C9" w:rsidP="00EB05DB">
      <w:pPr>
        <w:pStyle w:val="AMNumberTabs0"/>
      </w:pPr>
      <w:r w:rsidRPr="00F435BC">
        <w:t>Sprememba</w:t>
      </w:r>
      <w:r w:rsidR="00EB05DB" w:rsidRPr="00F435BC">
        <w:tab/>
      </w:r>
      <w:r w:rsidR="00EB05DB" w:rsidRPr="00F435BC">
        <w:tab/>
        <w:t>97</w:t>
      </w:r>
    </w:p>
    <w:p w14:paraId="7751BE28" w14:textId="5AC2138D" w:rsidR="00EB05DB" w:rsidRPr="00F435BC" w:rsidRDefault="007A1D22" w:rsidP="007A1D22">
      <w:pPr>
        <w:pStyle w:val="NormalBold"/>
        <w:keepNext/>
        <w:spacing w:before="240"/>
      </w:pPr>
      <w:r w:rsidRPr="00F435BC">
        <w:t>Predlog direktive</w:t>
      </w:r>
    </w:p>
    <w:p w14:paraId="15F8F1EE" w14:textId="77777777" w:rsidR="00EB05DB" w:rsidRPr="00F435BC" w:rsidRDefault="00EB05DB" w:rsidP="00EB05DB">
      <w:pPr>
        <w:pStyle w:val="NormalBold"/>
      </w:pPr>
      <w:r w:rsidRPr="00F435BC">
        <w:t>Člen 10 – odstavek 3 – pododstavek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4123DEE" w14:textId="77777777" w:rsidTr="00B44B60">
        <w:trPr>
          <w:jc w:val="center"/>
        </w:trPr>
        <w:tc>
          <w:tcPr>
            <w:tcW w:w="9752" w:type="dxa"/>
            <w:gridSpan w:val="2"/>
          </w:tcPr>
          <w:p w14:paraId="0A65F26F" w14:textId="77777777" w:rsidR="00EB05DB" w:rsidRPr="00F435BC" w:rsidRDefault="00EB05DB" w:rsidP="00B44B60">
            <w:pPr>
              <w:keepNext/>
            </w:pPr>
          </w:p>
        </w:tc>
      </w:tr>
      <w:tr w:rsidR="00EB05DB" w:rsidRPr="00F435BC" w14:paraId="0BE3CD8A" w14:textId="77777777" w:rsidTr="00B44B60">
        <w:trPr>
          <w:jc w:val="center"/>
        </w:trPr>
        <w:tc>
          <w:tcPr>
            <w:tcW w:w="4876" w:type="dxa"/>
            <w:hideMark/>
          </w:tcPr>
          <w:p w14:paraId="4ADE9061" w14:textId="77777777" w:rsidR="00EB05DB" w:rsidRPr="00F435BC" w:rsidRDefault="00EB05DB" w:rsidP="00B44B60">
            <w:pPr>
              <w:pStyle w:val="ColumnHeading"/>
              <w:keepNext/>
            </w:pPr>
            <w:r w:rsidRPr="00F435BC">
              <w:t>Besedilo, ki ga predlaga Komisija</w:t>
            </w:r>
          </w:p>
        </w:tc>
        <w:tc>
          <w:tcPr>
            <w:tcW w:w="4876" w:type="dxa"/>
            <w:hideMark/>
          </w:tcPr>
          <w:p w14:paraId="5755A690" w14:textId="4B38A9A1" w:rsidR="00EB05DB" w:rsidRPr="00F435BC" w:rsidRDefault="008949C9" w:rsidP="00B44B60">
            <w:pPr>
              <w:pStyle w:val="ColumnHeading"/>
              <w:keepNext/>
            </w:pPr>
            <w:r w:rsidRPr="00F435BC">
              <w:t>Sprememba</w:t>
            </w:r>
          </w:p>
        </w:tc>
      </w:tr>
      <w:tr w:rsidR="00EB05DB" w:rsidRPr="00F435BC" w14:paraId="61EC0F67" w14:textId="77777777" w:rsidTr="00B44B60">
        <w:trPr>
          <w:jc w:val="center"/>
        </w:trPr>
        <w:tc>
          <w:tcPr>
            <w:tcW w:w="4876" w:type="dxa"/>
            <w:hideMark/>
          </w:tcPr>
          <w:p w14:paraId="3D50D7D6" w14:textId="77777777" w:rsidR="00EB05DB" w:rsidRPr="00F435BC" w:rsidRDefault="00EB05DB" w:rsidP="00B44B60">
            <w:pPr>
              <w:pStyle w:val="Normal6"/>
            </w:pPr>
            <w:r w:rsidRPr="00F435BC">
              <w:t xml:space="preserve">Države članice </w:t>
            </w:r>
            <w:r w:rsidRPr="00F435BC">
              <w:rPr>
                <w:b/>
                <w:i/>
              </w:rPr>
              <w:t>lahko določijo</w:t>
            </w:r>
            <w:r w:rsidRPr="00F435BC">
              <w:t xml:space="preserve">, </w:t>
            </w:r>
            <w:r w:rsidRPr="00F435BC">
              <w:rPr>
                <w:b/>
                <w:i/>
              </w:rPr>
              <w:t>ali</w:t>
            </w:r>
            <w:r w:rsidRPr="00F435BC">
              <w:t xml:space="preserve"> se </w:t>
            </w:r>
            <w:r w:rsidRPr="00F435BC">
              <w:rPr>
                <w:b/>
                <w:i/>
              </w:rPr>
              <w:t>člen</w:t>
            </w:r>
            <w:r w:rsidRPr="00F435BC">
              <w:t xml:space="preserve"> 5(2)</w:t>
            </w:r>
            <w:r w:rsidRPr="00F435BC">
              <w:rPr>
                <w:b/>
                <w:i/>
              </w:rPr>
              <w:t> </w:t>
            </w:r>
            <w:r w:rsidRPr="00F435BC">
              <w:t xml:space="preserve">, (3), (4) in (6) </w:t>
            </w:r>
            <w:r w:rsidRPr="00F435BC">
              <w:rPr>
                <w:b/>
                <w:i/>
              </w:rPr>
              <w:t xml:space="preserve">uporablja za </w:t>
            </w:r>
            <w:r w:rsidRPr="00F435BC">
              <w:t>osebe, ki pridobijo, posedujejo ali proizvedejo gradivo oziroma dostopajo do gradiva</w:t>
            </w:r>
            <w:r w:rsidRPr="00F435BC">
              <w:rPr>
                <w:b/>
                <w:i/>
              </w:rPr>
              <w:t> </w:t>
            </w:r>
            <w:r w:rsidRPr="00F435BC">
              <w:t>, v katerem sodelujejo izključno:</w:t>
            </w:r>
          </w:p>
        </w:tc>
        <w:tc>
          <w:tcPr>
            <w:tcW w:w="4876" w:type="dxa"/>
            <w:hideMark/>
          </w:tcPr>
          <w:p w14:paraId="61750921" w14:textId="77777777" w:rsidR="00EB05DB" w:rsidRPr="00F435BC" w:rsidRDefault="00EB05DB" w:rsidP="00B44B60">
            <w:pPr>
              <w:pStyle w:val="Normal6"/>
              <w:rPr>
                <w:szCs w:val="24"/>
              </w:rPr>
            </w:pPr>
            <w:r w:rsidRPr="00F435BC">
              <w:t xml:space="preserve">Države članice </w:t>
            </w:r>
            <w:r w:rsidRPr="00F435BC">
              <w:rPr>
                <w:b/>
                <w:i/>
              </w:rPr>
              <w:t>zagotovijo</w:t>
            </w:r>
            <w:r w:rsidRPr="00F435BC">
              <w:t xml:space="preserve">, </w:t>
            </w:r>
            <w:r w:rsidRPr="00F435BC">
              <w:rPr>
                <w:b/>
                <w:i/>
              </w:rPr>
              <w:t>da</w:t>
            </w:r>
            <w:r w:rsidRPr="00F435BC">
              <w:t xml:space="preserve"> se </w:t>
            </w:r>
            <w:r w:rsidRPr="00F435BC">
              <w:rPr>
                <w:b/>
                <w:i/>
              </w:rPr>
              <w:t>v okviru člena</w:t>
            </w:r>
            <w:r w:rsidRPr="00F435BC">
              <w:t xml:space="preserve"> 5(2), (3), (4) in (6) </w:t>
            </w:r>
            <w:r w:rsidRPr="00F435BC">
              <w:rPr>
                <w:b/>
                <w:i/>
              </w:rPr>
              <w:t>določi izvzetje iz inkriminacije za </w:t>
            </w:r>
            <w:r w:rsidRPr="00F435BC">
              <w:t>osebe, ki pridobijo, posedujejo ali proizvedejo gradivo oziroma dostopajo do gradiva, v katerem sodelujejo izključno:</w:t>
            </w:r>
          </w:p>
        </w:tc>
      </w:tr>
    </w:tbl>
    <w:p w14:paraId="3817C925" w14:textId="77777777" w:rsidR="00EB05DB" w:rsidRPr="00F435BC" w:rsidRDefault="00EB05DB" w:rsidP="00EB05DB">
      <w:pPr>
        <w:rPr>
          <w:szCs w:val="24"/>
        </w:rPr>
      </w:pPr>
    </w:p>
    <w:p w14:paraId="038C6B69" w14:textId="731086B7" w:rsidR="00EB05DB" w:rsidRPr="00F435BC" w:rsidRDefault="008949C9" w:rsidP="00EB05DB">
      <w:pPr>
        <w:pStyle w:val="AMNumberTabs0"/>
      </w:pPr>
      <w:r w:rsidRPr="00F435BC">
        <w:t>Sprememba</w:t>
      </w:r>
      <w:r w:rsidR="00EB05DB" w:rsidRPr="00F435BC">
        <w:tab/>
      </w:r>
      <w:r w:rsidR="00EB05DB" w:rsidRPr="00F435BC">
        <w:tab/>
        <w:t>98</w:t>
      </w:r>
    </w:p>
    <w:p w14:paraId="3D013BE4" w14:textId="6274FD7C" w:rsidR="00EB05DB" w:rsidRPr="00F435BC" w:rsidRDefault="007A1D22" w:rsidP="007A1D22">
      <w:pPr>
        <w:pStyle w:val="NormalBold"/>
        <w:keepNext/>
        <w:spacing w:before="240"/>
      </w:pPr>
      <w:r w:rsidRPr="00F435BC">
        <w:t>Predlog direktive</w:t>
      </w:r>
    </w:p>
    <w:p w14:paraId="73635BC3" w14:textId="77777777" w:rsidR="00EB05DB" w:rsidRPr="00F435BC" w:rsidRDefault="00EB05DB" w:rsidP="00EB05DB">
      <w:pPr>
        <w:pStyle w:val="NormalBold"/>
      </w:pPr>
      <w:r w:rsidRPr="00F435BC">
        <w:t>Člen 10 – odstavek 3 – pododstavek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526AA18" w14:textId="77777777" w:rsidTr="00B44B60">
        <w:trPr>
          <w:jc w:val="center"/>
        </w:trPr>
        <w:tc>
          <w:tcPr>
            <w:tcW w:w="9752" w:type="dxa"/>
            <w:gridSpan w:val="2"/>
          </w:tcPr>
          <w:p w14:paraId="45C4420C" w14:textId="77777777" w:rsidR="00EB05DB" w:rsidRPr="00F435BC" w:rsidRDefault="00EB05DB" w:rsidP="00B44B60">
            <w:pPr>
              <w:keepNext/>
            </w:pPr>
          </w:p>
        </w:tc>
      </w:tr>
      <w:tr w:rsidR="00EB05DB" w:rsidRPr="00F435BC" w14:paraId="0E788F5D" w14:textId="77777777" w:rsidTr="00B44B60">
        <w:trPr>
          <w:jc w:val="center"/>
        </w:trPr>
        <w:tc>
          <w:tcPr>
            <w:tcW w:w="4876" w:type="dxa"/>
            <w:hideMark/>
          </w:tcPr>
          <w:p w14:paraId="07580522" w14:textId="77777777" w:rsidR="00EB05DB" w:rsidRPr="00F435BC" w:rsidRDefault="00EB05DB" w:rsidP="00B44B60">
            <w:pPr>
              <w:pStyle w:val="ColumnHeading"/>
              <w:keepNext/>
            </w:pPr>
            <w:r w:rsidRPr="00F435BC">
              <w:t>Besedilo, ki ga predlaga Komisija</w:t>
            </w:r>
          </w:p>
        </w:tc>
        <w:tc>
          <w:tcPr>
            <w:tcW w:w="4876" w:type="dxa"/>
            <w:hideMark/>
          </w:tcPr>
          <w:p w14:paraId="56C9957C" w14:textId="7C05117E" w:rsidR="00EB05DB" w:rsidRPr="00F435BC" w:rsidRDefault="008949C9" w:rsidP="00B44B60">
            <w:pPr>
              <w:pStyle w:val="ColumnHeading"/>
              <w:keepNext/>
            </w:pPr>
            <w:r w:rsidRPr="00F435BC">
              <w:t>Sprememba</w:t>
            </w:r>
          </w:p>
        </w:tc>
      </w:tr>
      <w:tr w:rsidR="00EB05DB" w:rsidRPr="00F435BC" w14:paraId="73F4319D" w14:textId="77777777" w:rsidTr="00B44B60">
        <w:trPr>
          <w:jc w:val="center"/>
        </w:trPr>
        <w:tc>
          <w:tcPr>
            <w:tcW w:w="4876" w:type="dxa"/>
            <w:hideMark/>
          </w:tcPr>
          <w:p w14:paraId="4220AA0B" w14:textId="77777777" w:rsidR="00EB05DB" w:rsidRPr="00F435BC" w:rsidRDefault="00EB05DB" w:rsidP="00B44B60">
            <w:pPr>
              <w:pStyle w:val="Normal6"/>
            </w:pPr>
            <w:r w:rsidRPr="00F435BC">
              <w:t>pod pogojem, da to gradivo</w:t>
            </w:r>
            <w:r w:rsidRPr="00F435BC">
              <w:rPr>
                <w:b/>
                <w:i/>
              </w:rPr>
              <w:t> </w:t>
            </w:r>
            <w:r w:rsidRPr="00F435BC">
              <w:t>poseduje ali ga je proizvedla s</w:t>
            </w:r>
            <w:r w:rsidRPr="00F435BC">
              <w:rPr>
                <w:b/>
                <w:i/>
              </w:rPr>
              <w:t> </w:t>
            </w:r>
            <w:r w:rsidRPr="00F435BC">
              <w:t>privolitvijo</w:t>
            </w:r>
            <w:r w:rsidRPr="00F435BC">
              <w:rPr>
                <w:b/>
                <w:i/>
              </w:rPr>
              <w:t> </w:t>
            </w:r>
            <w:r w:rsidRPr="00F435BC">
              <w:t>udeleženih otrok in izključno za zasebno uporabo udeleženih</w:t>
            </w:r>
            <w:r w:rsidRPr="00F435BC">
              <w:rPr>
                <w:b/>
                <w:i/>
              </w:rPr>
              <w:t xml:space="preserve"> ter da dejanja ne vključujejo zlorabe</w:t>
            </w:r>
            <w:r w:rsidRPr="00F435BC">
              <w:t>.</w:t>
            </w:r>
          </w:p>
        </w:tc>
        <w:tc>
          <w:tcPr>
            <w:tcW w:w="4876" w:type="dxa"/>
            <w:hideMark/>
          </w:tcPr>
          <w:p w14:paraId="7A2837DE" w14:textId="77777777" w:rsidR="00EB05DB" w:rsidRPr="00F435BC" w:rsidRDefault="00EB05DB" w:rsidP="00B44B60">
            <w:pPr>
              <w:pStyle w:val="Normal6"/>
              <w:rPr>
                <w:szCs w:val="24"/>
              </w:rPr>
            </w:pPr>
            <w:r w:rsidRPr="00F435BC">
              <w:t>pod pogojem, da to gradivo</w:t>
            </w:r>
            <w:r w:rsidRPr="00F435BC">
              <w:rPr>
                <w:b/>
                <w:i/>
              </w:rPr>
              <w:t xml:space="preserve"> </w:t>
            </w:r>
            <w:r w:rsidRPr="00F435BC">
              <w:t>poseduje ali ga je proizvedla s</w:t>
            </w:r>
            <w:r w:rsidRPr="00F435BC">
              <w:rPr>
                <w:b/>
                <w:i/>
              </w:rPr>
              <w:t xml:space="preserve"> </w:t>
            </w:r>
            <w:r w:rsidRPr="00F435BC">
              <w:t>privolitvijo</w:t>
            </w:r>
            <w:r w:rsidRPr="00F435BC">
              <w:rPr>
                <w:b/>
                <w:i/>
              </w:rPr>
              <w:t xml:space="preserve"> </w:t>
            </w:r>
            <w:r w:rsidRPr="00F435BC">
              <w:t>udeleženih otrok in izključno za zasebno uporabo udeleženih</w:t>
            </w:r>
            <w:r w:rsidRPr="00F435BC">
              <w:rPr>
                <w:b/>
                <w:i/>
              </w:rPr>
              <w:t>, če ni zlorabe zaupanja ali odvisnosti med vrstniki</w:t>
            </w:r>
            <w:r w:rsidRPr="00F435BC">
              <w:t>.</w:t>
            </w:r>
          </w:p>
        </w:tc>
      </w:tr>
    </w:tbl>
    <w:p w14:paraId="7A203883" w14:textId="77777777" w:rsidR="00EB05DB" w:rsidRPr="00F435BC" w:rsidRDefault="00EB05DB" w:rsidP="00EB05DB">
      <w:pPr>
        <w:pStyle w:val="Olang"/>
        <w:jc w:val="left"/>
      </w:pPr>
    </w:p>
    <w:p w14:paraId="4124E9C2" w14:textId="7D4A036C" w:rsidR="00EB05DB" w:rsidRPr="00F435BC" w:rsidRDefault="008949C9" w:rsidP="00EB05DB">
      <w:pPr>
        <w:pStyle w:val="AMNumberTabs0"/>
      </w:pPr>
      <w:r w:rsidRPr="00F435BC">
        <w:t>Sprememba</w:t>
      </w:r>
      <w:r w:rsidR="00EB05DB" w:rsidRPr="00F435BC">
        <w:tab/>
      </w:r>
      <w:r w:rsidR="00EB05DB" w:rsidRPr="00F435BC">
        <w:tab/>
        <w:t>99</w:t>
      </w:r>
    </w:p>
    <w:p w14:paraId="40288E2B" w14:textId="3D2D6227" w:rsidR="00EB05DB" w:rsidRPr="00F435BC" w:rsidRDefault="007A1D22" w:rsidP="007A1D22">
      <w:pPr>
        <w:pStyle w:val="NormalBold"/>
        <w:keepNext/>
        <w:spacing w:before="240"/>
      </w:pPr>
      <w:r w:rsidRPr="00F435BC">
        <w:t>Predlog direktive</w:t>
      </w:r>
    </w:p>
    <w:p w14:paraId="6EE2E787" w14:textId="77777777" w:rsidR="00EB05DB" w:rsidRPr="00F435BC" w:rsidRDefault="00EB05DB" w:rsidP="00EB05DB">
      <w:pPr>
        <w:pStyle w:val="NormalBold"/>
      </w:pPr>
      <w:r w:rsidRPr="00F435BC">
        <w:t>Člen 10 – odstavek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FBD31BE" w14:textId="77777777" w:rsidTr="00B44B60">
        <w:trPr>
          <w:jc w:val="center"/>
        </w:trPr>
        <w:tc>
          <w:tcPr>
            <w:tcW w:w="9752" w:type="dxa"/>
            <w:gridSpan w:val="2"/>
          </w:tcPr>
          <w:p w14:paraId="11D91311" w14:textId="77777777" w:rsidR="00EB05DB" w:rsidRPr="00F435BC" w:rsidRDefault="00EB05DB" w:rsidP="00B44B60">
            <w:pPr>
              <w:keepNext/>
            </w:pPr>
          </w:p>
        </w:tc>
      </w:tr>
      <w:tr w:rsidR="00EB05DB" w:rsidRPr="00F435BC" w14:paraId="42D4D2DF" w14:textId="77777777" w:rsidTr="00B44B60">
        <w:trPr>
          <w:jc w:val="center"/>
        </w:trPr>
        <w:tc>
          <w:tcPr>
            <w:tcW w:w="4876" w:type="dxa"/>
            <w:hideMark/>
          </w:tcPr>
          <w:p w14:paraId="282A1334" w14:textId="77777777" w:rsidR="00EB05DB" w:rsidRPr="00F435BC" w:rsidRDefault="00EB05DB" w:rsidP="00B44B60">
            <w:pPr>
              <w:pStyle w:val="ColumnHeading"/>
              <w:keepNext/>
            </w:pPr>
            <w:r w:rsidRPr="00F435BC">
              <w:t>Besedilo, ki ga predlaga Komisija</w:t>
            </w:r>
          </w:p>
        </w:tc>
        <w:tc>
          <w:tcPr>
            <w:tcW w:w="4876" w:type="dxa"/>
            <w:hideMark/>
          </w:tcPr>
          <w:p w14:paraId="712F68CF" w14:textId="0BE512EA" w:rsidR="00EB05DB" w:rsidRPr="00F435BC" w:rsidRDefault="008949C9" w:rsidP="00B44B60">
            <w:pPr>
              <w:pStyle w:val="ColumnHeading"/>
              <w:keepNext/>
            </w:pPr>
            <w:r w:rsidRPr="00F435BC">
              <w:t>Sprememba</w:t>
            </w:r>
          </w:p>
        </w:tc>
      </w:tr>
      <w:tr w:rsidR="00EB05DB" w:rsidRPr="00F435BC" w14:paraId="75759590" w14:textId="77777777" w:rsidTr="00B44B60">
        <w:trPr>
          <w:jc w:val="center"/>
        </w:trPr>
        <w:tc>
          <w:tcPr>
            <w:tcW w:w="4876" w:type="dxa"/>
            <w:hideMark/>
          </w:tcPr>
          <w:p w14:paraId="79AA90A5" w14:textId="77777777" w:rsidR="00EB05DB" w:rsidRPr="00F435BC" w:rsidRDefault="00EB05DB" w:rsidP="00B44B60">
            <w:pPr>
              <w:pStyle w:val="Normal6"/>
            </w:pPr>
            <w:r w:rsidRPr="00F435BC">
              <w:t>4.</w:t>
            </w:r>
            <w:r w:rsidRPr="00F435BC">
              <w:tab/>
              <w:t xml:space="preserve">Države članice </w:t>
            </w:r>
            <w:r w:rsidRPr="00F435BC">
              <w:rPr>
                <w:b/>
                <w:i/>
              </w:rPr>
              <w:t>lahko določijo</w:t>
            </w:r>
            <w:r w:rsidRPr="00F435BC">
              <w:t xml:space="preserve">, </w:t>
            </w:r>
            <w:r w:rsidRPr="00F435BC">
              <w:rPr>
                <w:b/>
                <w:i/>
              </w:rPr>
              <w:t>ali</w:t>
            </w:r>
            <w:r w:rsidRPr="00F435BC">
              <w:t xml:space="preserve"> se </w:t>
            </w:r>
            <w:r w:rsidRPr="00F435BC">
              <w:rPr>
                <w:b/>
                <w:i/>
              </w:rPr>
              <w:t>člen </w:t>
            </w:r>
            <w:r w:rsidRPr="00F435BC">
              <w:t xml:space="preserve">6 </w:t>
            </w:r>
            <w:r w:rsidRPr="00F435BC">
              <w:rPr>
                <w:b/>
                <w:i/>
              </w:rPr>
              <w:t>uporablja</w:t>
            </w:r>
            <w:r w:rsidRPr="00F435BC">
              <w:t xml:space="preserve"> za predloge, pogovore, stike ali izmenjave med vrstniki.</w:t>
            </w:r>
          </w:p>
        </w:tc>
        <w:tc>
          <w:tcPr>
            <w:tcW w:w="4876" w:type="dxa"/>
            <w:hideMark/>
          </w:tcPr>
          <w:p w14:paraId="1F7C0FC4" w14:textId="77777777" w:rsidR="00EB05DB" w:rsidRPr="00F435BC" w:rsidRDefault="00EB05DB" w:rsidP="00B44B60">
            <w:pPr>
              <w:pStyle w:val="Normal6"/>
              <w:rPr>
                <w:szCs w:val="24"/>
              </w:rPr>
            </w:pPr>
            <w:r w:rsidRPr="00F435BC">
              <w:t>4.</w:t>
            </w:r>
            <w:r w:rsidRPr="00F435BC">
              <w:tab/>
              <w:t xml:space="preserve">Države članice </w:t>
            </w:r>
            <w:r w:rsidRPr="00F435BC">
              <w:rPr>
                <w:b/>
                <w:i/>
              </w:rPr>
              <w:t>zagotovijo</w:t>
            </w:r>
            <w:r w:rsidRPr="00F435BC">
              <w:t xml:space="preserve">, </w:t>
            </w:r>
            <w:r w:rsidRPr="00F435BC">
              <w:rPr>
                <w:b/>
                <w:i/>
              </w:rPr>
              <w:t>da</w:t>
            </w:r>
            <w:r w:rsidRPr="00F435BC">
              <w:t xml:space="preserve"> se </w:t>
            </w:r>
            <w:r w:rsidRPr="00F435BC">
              <w:rPr>
                <w:b/>
                <w:i/>
              </w:rPr>
              <w:t xml:space="preserve">v okviru člena </w:t>
            </w:r>
            <w:r w:rsidRPr="00F435BC">
              <w:t xml:space="preserve">6 </w:t>
            </w:r>
            <w:r w:rsidRPr="00F435BC">
              <w:rPr>
                <w:b/>
                <w:i/>
              </w:rPr>
              <w:t>določi izvzetje iz inkriminacije</w:t>
            </w:r>
            <w:r w:rsidRPr="00F435BC">
              <w:t xml:space="preserve"> za predloge, pogovore, stike ali izmenjave med vrstniki</w:t>
            </w:r>
            <w:r w:rsidRPr="00F435BC">
              <w:rPr>
                <w:b/>
                <w:i/>
              </w:rPr>
              <w:t>, če ni zlorabe zaupanja ali odvisnosti med njimi</w:t>
            </w:r>
            <w:r w:rsidRPr="00F435BC">
              <w:t>.</w:t>
            </w:r>
          </w:p>
        </w:tc>
      </w:tr>
    </w:tbl>
    <w:p w14:paraId="3AF79A77" w14:textId="77777777" w:rsidR="00EB05DB" w:rsidRPr="00F435BC" w:rsidRDefault="00EB05DB" w:rsidP="00EB05DB">
      <w:pPr>
        <w:pStyle w:val="Olang"/>
        <w:jc w:val="left"/>
      </w:pPr>
    </w:p>
    <w:p w14:paraId="47EDA976" w14:textId="7815416E" w:rsidR="00EB05DB" w:rsidRPr="00F435BC" w:rsidRDefault="008949C9" w:rsidP="00EB05DB">
      <w:pPr>
        <w:pStyle w:val="AMNumberTabs0"/>
      </w:pPr>
      <w:r w:rsidRPr="00F435BC">
        <w:t>Sprememba</w:t>
      </w:r>
      <w:r w:rsidR="00EB05DB" w:rsidRPr="00F435BC">
        <w:tab/>
      </w:r>
      <w:r w:rsidR="00EB05DB" w:rsidRPr="00F435BC">
        <w:tab/>
        <w:t>100</w:t>
      </w:r>
    </w:p>
    <w:p w14:paraId="038AF2BB" w14:textId="111B3F6C" w:rsidR="00EB05DB" w:rsidRPr="00F435BC" w:rsidRDefault="007A1D22" w:rsidP="007A1D22">
      <w:pPr>
        <w:pStyle w:val="NormalBold"/>
        <w:keepNext/>
        <w:spacing w:before="240"/>
      </w:pPr>
      <w:r w:rsidRPr="00F435BC">
        <w:t>Predlog direktive</w:t>
      </w:r>
    </w:p>
    <w:p w14:paraId="048EA1C4" w14:textId="77777777" w:rsidR="00EB05DB" w:rsidRPr="00F435BC" w:rsidRDefault="00EB05DB" w:rsidP="00EB05DB">
      <w:pPr>
        <w:pStyle w:val="NormalBold"/>
      </w:pPr>
      <w:r w:rsidRPr="00F435BC">
        <w:t>Člen 10 – odstavek 5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6C145B9" w14:textId="77777777" w:rsidTr="00B44B60">
        <w:trPr>
          <w:jc w:val="center"/>
        </w:trPr>
        <w:tc>
          <w:tcPr>
            <w:tcW w:w="9752" w:type="dxa"/>
            <w:gridSpan w:val="2"/>
          </w:tcPr>
          <w:p w14:paraId="6EE087A9" w14:textId="77777777" w:rsidR="00EB05DB" w:rsidRPr="00F435BC" w:rsidRDefault="00EB05DB" w:rsidP="00B44B60">
            <w:pPr>
              <w:keepNext/>
            </w:pPr>
          </w:p>
        </w:tc>
      </w:tr>
      <w:tr w:rsidR="00EB05DB" w:rsidRPr="00F435BC" w14:paraId="45450329" w14:textId="77777777" w:rsidTr="00B44B60">
        <w:trPr>
          <w:jc w:val="center"/>
        </w:trPr>
        <w:tc>
          <w:tcPr>
            <w:tcW w:w="4876" w:type="dxa"/>
            <w:hideMark/>
          </w:tcPr>
          <w:p w14:paraId="2F9C9044" w14:textId="77777777" w:rsidR="00EB05DB" w:rsidRPr="00F435BC" w:rsidRDefault="00EB05DB" w:rsidP="00B44B60">
            <w:pPr>
              <w:pStyle w:val="ColumnHeading"/>
              <w:keepNext/>
            </w:pPr>
            <w:r w:rsidRPr="00F435BC">
              <w:t>Besedilo, ki ga predlaga Komisija</w:t>
            </w:r>
          </w:p>
        </w:tc>
        <w:tc>
          <w:tcPr>
            <w:tcW w:w="4876" w:type="dxa"/>
            <w:hideMark/>
          </w:tcPr>
          <w:p w14:paraId="2457542D" w14:textId="49FB9EC0" w:rsidR="00EB05DB" w:rsidRPr="00F435BC" w:rsidRDefault="008949C9" w:rsidP="00B44B60">
            <w:pPr>
              <w:pStyle w:val="ColumnHeading"/>
              <w:keepNext/>
            </w:pPr>
            <w:r w:rsidRPr="00F435BC">
              <w:t>Sprememba</w:t>
            </w:r>
          </w:p>
        </w:tc>
      </w:tr>
      <w:tr w:rsidR="00EB05DB" w:rsidRPr="00F435BC" w14:paraId="5C8BA4D0" w14:textId="77777777" w:rsidTr="00B44B60">
        <w:trPr>
          <w:jc w:val="center"/>
        </w:trPr>
        <w:tc>
          <w:tcPr>
            <w:tcW w:w="4876" w:type="dxa"/>
            <w:hideMark/>
          </w:tcPr>
          <w:p w14:paraId="03971A4F" w14:textId="77777777" w:rsidR="00EB05DB" w:rsidRPr="00F435BC" w:rsidRDefault="00EB05DB" w:rsidP="00B44B60">
            <w:pPr>
              <w:pStyle w:val="Normal6"/>
            </w:pPr>
            <w:r w:rsidRPr="00F435BC">
              <w:t xml:space="preserve">Za namene odstavkov 1 do 4 se lahko šteje, da je otrok v starosti, ko lahko privoli v spolnost, privolil v dejanje le, če je bila privolitev dana hote na podlagi </w:t>
            </w:r>
            <w:r w:rsidRPr="00F435BC">
              <w:rPr>
                <w:b/>
                <w:i/>
              </w:rPr>
              <w:t>njegove</w:t>
            </w:r>
            <w:r w:rsidRPr="00F435BC">
              <w:t xml:space="preserve"> svobodne volje, ki se presoja v okviru danih okoliščin.</w:t>
            </w:r>
          </w:p>
        </w:tc>
        <w:tc>
          <w:tcPr>
            <w:tcW w:w="4876" w:type="dxa"/>
            <w:hideMark/>
          </w:tcPr>
          <w:p w14:paraId="56D8F714" w14:textId="77777777" w:rsidR="00EB05DB" w:rsidRPr="00F435BC" w:rsidRDefault="00EB05DB" w:rsidP="00B44B60">
            <w:pPr>
              <w:pStyle w:val="Normal6"/>
              <w:rPr>
                <w:szCs w:val="24"/>
              </w:rPr>
            </w:pPr>
            <w:r w:rsidRPr="00F435BC">
              <w:t xml:space="preserve">Za namene odstavkov 1 do 4 </w:t>
            </w:r>
            <w:r w:rsidRPr="00F435BC">
              <w:rPr>
                <w:b/>
                <w:i/>
              </w:rPr>
              <w:t xml:space="preserve">tega člena </w:t>
            </w:r>
            <w:r w:rsidRPr="00F435BC">
              <w:t xml:space="preserve">se lahko šteje, da je otrok v starosti, ko lahko privoli v spolnost, privolil v dejanje le, če je bila privolitev dana hote </w:t>
            </w:r>
            <w:r w:rsidRPr="00F435BC">
              <w:rPr>
                <w:b/>
                <w:i/>
              </w:rPr>
              <w:t xml:space="preserve">in jasno ter na informiran in nedvoumen način </w:t>
            </w:r>
            <w:r w:rsidRPr="00F435BC">
              <w:t xml:space="preserve">na podlagi </w:t>
            </w:r>
            <w:r w:rsidRPr="00F435BC">
              <w:rPr>
                <w:b/>
                <w:i/>
              </w:rPr>
              <w:t>otrokove</w:t>
            </w:r>
            <w:r w:rsidRPr="00F435BC">
              <w:t xml:space="preserve"> svobodne volje, ki se presoja v okviru danih okoliščin</w:t>
            </w:r>
            <w:r w:rsidRPr="00F435BC">
              <w:rPr>
                <w:b/>
                <w:i/>
              </w:rPr>
              <w:t>, kot je opredeljeno v členu 2, točka (2a).</w:t>
            </w:r>
            <w:r w:rsidRPr="00F435BC">
              <w:t xml:space="preserve"> </w:t>
            </w:r>
            <w:r w:rsidRPr="00F435BC">
              <w:rPr>
                <w:b/>
                <w:i/>
              </w:rPr>
              <w:t>Za otroka, ki je v starosti, ko lahko privoli v spolnost, se ne šteje, da je privolil, če ni bil sposoben izraziti svobodne volje zaradi okoliščin iz člena 3(5) ali drugih okoliščin, vključno z otrokovim fizičnim ali duševnim stanjem, kot so nezavest, speče stanje, zastrupitev, presenečenost, otrplost, bolezen ali telesna poškodba.</w:t>
            </w:r>
          </w:p>
        </w:tc>
      </w:tr>
    </w:tbl>
    <w:p w14:paraId="743EA4A3" w14:textId="77777777" w:rsidR="00EB05DB" w:rsidRPr="00F435BC" w:rsidRDefault="00EB05DB" w:rsidP="00EB05DB">
      <w:pPr>
        <w:rPr>
          <w:szCs w:val="24"/>
        </w:rPr>
      </w:pPr>
    </w:p>
    <w:p w14:paraId="223F02B1" w14:textId="65028D27" w:rsidR="00EB05DB" w:rsidRPr="00F435BC" w:rsidRDefault="008949C9" w:rsidP="00EB05DB">
      <w:pPr>
        <w:pStyle w:val="AMNumberTabs0"/>
      </w:pPr>
      <w:r w:rsidRPr="00F435BC">
        <w:t>Sprememba</w:t>
      </w:r>
      <w:r w:rsidR="00EB05DB" w:rsidRPr="00F435BC">
        <w:tab/>
      </w:r>
      <w:r w:rsidR="00EB05DB" w:rsidRPr="00F435BC">
        <w:tab/>
        <w:t>101</w:t>
      </w:r>
    </w:p>
    <w:p w14:paraId="66571558" w14:textId="5D5CD020" w:rsidR="00EB05DB" w:rsidRPr="00F435BC" w:rsidRDefault="007A1D22" w:rsidP="007A1D22">
      <w:pPr>
        <w:pStyle w:val="NormalBold"/>
        <w:keepNext/>
        <w:spacing w:before="240"/>
      </w:pPr>
      <w:r w:rsidRPr="00F435BC">
        <w:t>Predlog direktive</w:t>
      </w:r>
    </w:p>
    <w:p w14:paraId="35DAB107" w14:textId="77777777" w:rsidR="00EB05DB" w:rsidRPr="00F435BC" w:rsidRDefault="00EB05DB" w:rsidP="00EB05DB">
      <w:pPr>
        <w:pStyle w:val="NormalBold"/>
      </w:pPr>
      <w:r w:rsidRPr="00F435BC">
        <w:t>Člen 10 – odstavek 5 – pododstavek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AE4D153" w14:textId="77777777" w:rsidTr="00B44B60">
        <w:trPr>
          <w:jc w:val="center"/>
        </w:trPr>
        <w:tc>
          <w:tcPr>
            <w:tcW w:w="9752" w:type="dxa"/>
            <w:gridSpan w:val="2"/>
          </w:tcPr>
          <w:p w14:paraId="21C62E24" w14:textId="77777777" w:rsidR="00EB05DB" w:rsidRPr="00F435BC" w:rsidRDefault="00EB05DB" w:rsidP="00B44B60">
            <w:pPr>
              <w:keepNext/>
            </w:pPr>
          </w:p>
        </w:tc>
      </w:tr>
      <w:tr w:rsidR="00EB05DB" w:rsidRPr="00F435BC" w14:paraId="6F15CBE0" w14:textId="77777777" w:rsidTr="00B44B60">
        <w:trPr>
          <w:jc w:val="center"/>
        </w:trPr>
        <w:tc>
          <w:tcPr>
            <w:tcW w:w="4876" w:type="dxa"/>
            <w:hideMark/>
          </w:tcPr>
          <w:p w14:paraId="473F4A79" w14:textId="77777777" w:rsidR="00EB05DB" w:rsidRPr="00F435BC" w:rsidRDefault="00EB05DB" w:rsidP="00B44B60">
            <w:pPr>
              <w:pStyle w:val="ColumnHeading"/>
              <w:keepNext/>
            </w:pPr>
            <w:r w:rsidRPr="00F435BC">
              <w:t>Besedilo, ki ga predlaga Komisija</w:t>
            </w:r>
          </w:p>
        </w:tc>
        <w:tc>
          <w:tcPr>
            <w:tcW w:w="4876" w:type="dxa"/>
            <w:hideMark/>
          </w:tcPr>
          <w:p w14:paraId="6218DE52" w14:textId="1DB082A1" w:rsidR="00EB05DB" w:rsidRPr="00F435BC" w:rsidRDefault="008949C9" w:rsidP="00B44B60">
            <w:pPr>
              <w:pStyle w:val="ColumnHeading"/>
              <w:keepNext/>
            </w:pPr>
            <w:r w:rsidRPr="00F435BC">
              <w:t>Sprememba</w:t>
            </w:r>
          </w:p>
        </w:tc>
      </w:tr>
      <w:tr w:rsidR="00EB05DB" w:rsidRPr="00F435BC" w14:paraId="25C459D4" w14:textId="77777777" w:rsidTr="00B44B60">
        <w:trPr>
          <w:jc w:val="center"/>
        </w:trPr>
        <w:tc>
          <w:tcPr>
            <w:tcW w:w="4876" w:type="dxa"/>
            <w:hideMark/>
          </w:tcPr>
          <w:p w14:paraId="323B3348" w14:textId="77777777" w:rsidR="00EB05DB" w:rsidRPr="00F435BC" w:rsidRDefault="00EB05DB" w:rsidP="00B44B60">
            <w:pPr>
              <w:pStyle w:val="Normal6"/>
            </w:pPr>
            <w:r w:rsidRPr="00F435BC">
              <w:t xml:space="preserve">Odsotnosti privolitve ni mogoče ovreči </w:t>
            </w:r>
            <w:r w:rsidRPr="00F435BC">
              <w:rPr>
                <w:b/>
                <w:i/>
              </w:rPr>
              <w:t xml:space="preserve">izključno </w:t>
            </w:r>
            <w:r w:rsidRPr="00F435BC">
              <w:t>z molkom otroka, njegovim verbalnim ali fizičnim neupiranjem ali preteklim vedenjem.</w:t>
            </w:r>
          </w:p>
        </w:tc>
        <w:tc>
          <w:tcPr>
            <w:tcW w:w="4876" w:type="dxa"/>
            <w:hideMark/>
          </w:tcPr>
          <w:p w14:paraId="242B2202" w14:textId="77777777" w:rsidR="00EB05DB" w:rsidRPr="00F435BC" w:rsidRDefault="00EB05DB" w:rsidP="00B44B60">
            <w:pPr>
              <w:pStyle w:val="Normal6"/>
              <w:rPr>
                <w:szCs w:val="24"/>
              </w:rPr>
            </w:pPr>
            <w:r w:rsidRPr="00F435BC">
              <w:t xml:space="preserve">Odsotnosti privolitve ni mogoče ovreči z molkom otroka, njegovim verbalnim ali fizičnim neupiranjem ali preteklim </w:t>
            </w:r>
            <w:r w:rsidRPr="00F435BC">
              <w:rPr>
                <w:b/>
                <w:i/>
              </w:rPr>
              <w:t xml:space="preserve">spolnim </w:t>
            </w:r>
            <w:r w:rsidRPr="00F435BC">
              <w:t>vedenjem</w:t>
            </w:r>
            <w:r w:rsidRPr="00F435BC">
              <w:rPr>
                <w:b/>
                <w:i/>
              </w:rPr>
              <w:t xml:space="preserve"> oziroma preteklim ali sedanjim razmerjem s storilcem</w:t>
            </w:r>
            <w:r w:rsidRPr="00F435BC">
              <w:t>.</w:t>
            </w:r>
          </w:p>
        </w:tc>
      </w:tr>
    </w:tbl>
    <w:p w14:paraId="78B6EF35" w14:textId="77777777" w:rsidR="00EB05DB" w:rsidRPr="00F435BC" w:rsidRDefault="00EB05DB" w:rsidP="00EB05DB">
      <w:pPr>
        <w:rPr>
          <w:szCs w:val="24"/>
        </w:rPr>
      </w:pPr>
    </w:p>
    <w:p w14:paraId="1D03B240" w14:textId="10C73C9D" w:rsidR="00EB05DB" w:rsidRPr="00F435BC" w:rsidRDefault="008949C9" w:rsidP="00EB05DB">
      <w:pPr>
        <w:pStyle w:val="AMNumberTabs0"/>
      </w:pPr>
      <w:r w:rsidRPr="00F435BC">
        <w:lastRenderedPageBreak/>
        <w:t>Sprememba</w:t>
      </w:r>
      <w:r w:rsidR="00EB05DB" w:rsidRPr="00F435BC">
        <w:tab/>
      </w:r>
      <w:r w:rsidR="00EB05DB" w:rsidRPr="00F435BC">
        <w:tab/>
        <w:t>102</w:t>
      </w:r>
    </w:p>
    <w:p w14:paraId="31DA0D9A" w14:textId="4CA936D0" w:rsidR="00EB05DB" w:rsidRPr="00F435BC" w:rsidRDefault="007A1D22" w:rsidP="007A1D22">
      <w:pPr>
        <w:pStyle w:val="NormalBold"/>
        <w:keepNext/>
        <w:spacing w:before="240"/>
      </w:pPr>
      <w:r w:rsidRPr="00F435BC">
        <w:t>Predlog direktive</w:t>
      </w:r>
    </w:p>
    <w:p w14:paraId="1548AA4F" w14:textId="77777777" w:rsidR="00EB05DB" w:rsidRPr="00F435BC" w:rsidRDefault="00EB05DB" w:rsidP="00EB05DB">
      <w:pPr>
        <w:pStyle w:val="NormalBold"/>
      </w:pPr>
      <w:r w:rsidRPr="00F435BC">
        <w:t>Člen 10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AE6568D" w14:textId="77777777" w:rsidTr="00B44B60">
        <w:trPr>
          <w:jc w:val="center"/>
        </w:trPr>
        <w:tc>
          <w:tcPr>
            <w:tcW w:w="9752" w:type="dxa"/>
            <w:gridSpan w:val="2"/>
          </w:tcPr>
          <w:p w14:paraId="1FBA589E" w14:textId="77777777" w:rsidR="00EB05DB" w:rsidRPr="00F435BC" w:rsidRDefault="00EB05DB" w:rsidP="00B44B60">
            <w:pPr>
              <w:keepNext/>
            </w:pPr>
          </w:p>
        </w:tc>
      </w:tr>
      <w:tr w:rsidR="00EB05DB" w:rsidRPr="00F435BC" w14:paraId="1C7E41B1" w14:textId="77777777" w:rsidTr="00B44B60">
        <w:trPr>
          <w:jc w:val="center"/>
        </w:trPr>
        <w:tc>
          <w:tcPr>
            <w:tcW w:w="4876" w:type="dxa"/>
            <w:hideMark/>
          </w:tcPr>
          <w:p w14:paraId="01933F0F" w14:textId="77777777" w:rsidR="00EB05DB" w:rsidRPr="00F435BC" w:rsidRDefault="00EB05DB" w:rsidP="00B44B60">
            <w:pPr>
              <w:pStyle w:val="ColumnHeading"/>
              <w:keepNext/>
            </w:pPr>
            <w:r w:rsidRPr="00F435BC">
              <w:t>Besedilo, ki ga predlaga Komisija</w:t>
            </w:r>
          </w:p>
        </w:tc>
        <w:tc>
          <w:tcPr>
            <w:tcW w:w="4876" w:type="dxa"/>
            <w:hideMark/>
          </w:tcPr>
          <w:p w14:paraId="08E6E224" w14:textId="6340177D" w:rsidR="00EB05DB" w:rsidRPr="00F435BC" w:rsidRDefault="008949C9" w:rsidP="00B44B60">
            <w:pPr>
              <w:pStyle w:val="ColumnHeading"/>
              <w:keepNext/>
            </w:pPr>
            <w:r w:rsidRPr="00F435BC">
              <w:t>Sprememba</w:t>
            </w:r>
          </w:p>
        </w:tc>
      </w:tr>
      <w:tr w:rsidR="00EB05DB" w:rsidRPr="00F435BC" w14:paraId="089CEF8E" w14:textId="77777777" w:rsidTr="00B44B60">
        <w:trPr>
          <w:jc w:val="center"/>
        </w:trPr>
        <w:tc>
          <w:tcPr>
            <w:tcW w:w="4876" w:type="dxa"/>
            <w:hideMark/>
          </w:tcPr>
          <w:p w14:paraId="32AAF4A3" w14:textId="77777777" w:rsidR="00EB05DB" w:rsidRPr="00F435BC" w:rsidRDefault="00EB05DB" w:rsidP="00B44B60">
            <w:pPr>
              <w:pStyle w:val="Normal6"/>
            </w:pPr>
            <w:r w:rsidRPr="00F435BC">
              <w:t>6.</w:t>
            </w:r>
            <w:r w:rsidRPr="00F435BC">
              <w:tab/>
              <w:t xml:space="preserve">Deljenja intimnih podob ali </w:t>
            </w:r>
            <w:r w:rsidRPr="00F435BC">
              <w:rPr>
                <w:b/>
                <w:i/>
              </w:rPr>
              <w:t>videoposnetkov</w:t>
            </w:r>
            <w:r w:rsidRPr="00F435BC">
              <w:t xml:space="preserve"> s privolitvijo ni mogoče razlagati kot privolitev v kakršno koli nadaljnje deljenje ali razširjanje iste podobe ali </w:t>
            </w:r>
            <w:r w:rsidRPr="00F435BC">
              <w:rPr>
                <w:b/>
                <w:i/>
              </w:rPr>
              <w:t>videoposnetka</w:t>
            </w:r>
            <w:r w:rsidRPr="00F435BC">
              <w:t>.</w:t>
            </w:r>
          </w:p>
        </w:tc>
        <w:tc>
          <w:tcPr>
            <w:tcW w:w="4876" w:type="dxa"/>
            <w:hideMark/>
          </w:tcPr>
          <w:p w14:paraId="6377DE6D" w14:textId="77777777" w:rsidR="00EB05DB" w:rsidRPr="00F435BC" w:rsidRDefault="00EB05DB" w:rsidP="00B44B60">
            <w:pPr>
              <w:pStyle w:val="Normal6"/>
              <w:rPr>
                <w:szCs w:val="24"/>
              </w:rPr>
            </w:pPr>
            <w:r w:rsidRPr="00F435BC">
              <w:t>6.</w:t>
            </w:r>
            <w:r w:rsidRPr="00F435BC">
              <w:tab/>
              <w:t>Deljenja intimnih podob</w:t>
            </w:r>
            <w:r w:rsidRPr="00F435BC">
              <w:rPr>
                <w:b/>
                <w:i/>
              </w:rPr>
              <w:t>, videoposnetkov</w:t>
            </w:r>
            <w:r w:rsidRPr="00F435BC">
              <w:t xml:space="preserve"> ali </w:t>
            </w:r>
            <w:r w:rsidRPr="00F435BC">
              <w:rPr>
                <w:b/>
                <w:i/>
              </w:rPr>
              <w:t>podobnega gradiva</w:t>
            </w:r>
            <w:r w:rsidRPr="00F435BC">
              <w:t xml:space="preserve"> s privolitvijo ni mogoče razlagati kot privolitev v kakršno koli nadaljnje deljenje ali razširjanje iste podobe</w:t>
            </w:r>
            <w:r w:rsidRPr="00F435BC">
              <w:rPr>
                <w:b/>
                <w:i/>
              </w:rPr>
              <w:t>, videoposnetka</w:t>
            </w:r>
            <w:r w:rsidRPr="00F435BC">
              <w:t xml:space="preserve"> ali </w:t>
            </w:r>
            <w:r w:rsidRPr="00F435BC">
              <w:rPr>
                <w:b/>
                <w:i/>
              </w:rPr>
              <w:t>podobnega gradiva, vključno s prirejeno ali spremenjeno različico. Prvotni prejemnik ali katera koli druga stran mora za vsako nadaljnje deljenje ali razširjanje vsebine pridobiti izrecno informirano privolitev prikazanega posameznika.</w:t>
            </w:r>
          </w:p>
        </w:tc>
      </w:tr>
      <w:tr w:rsidR="00EB05DB" w:rsidRPr="00F435BC" w14:paraId="398CE082" w14:textId="77777777" w:rsidTr="00B44B60">
        <w:trPr>
          <w:jc w:val="center"/>
        </w:trPr>
        <w:tc>
          <w:tcPr>
            <w:tcW w:w="4876" w:type="dxa"/>
          </w:tcPr>
          <w:p w14:paraId="079EBE41" w14:textId="77777777" w:rsidR="00EB05DB" w:rsidRPr="00F435BC" w:rsidRDefault="00EB05DB" w:rsidP="00B44B60">
            <w:pPr>
              <w:pStyle w:val="Normal6"/>
            </w:pPr>
          </w:p>
        </w:tc>
        <w:tc>
          <w:tcPr>
            <w:tcW w:w="4876" w:type="dxa"/>
            <w:hideMark/>
          </w:tcPr>
          <w:p w14:paraId="6FF588C5" w14:textId="77777777" w:rsidR="00EB05DB" w:rsidRPr="00F435BC" w:rsidRDefault="00EB05DB" w:rsidP="00B44B60">
            <w:pPr>
              <w:pStyle w:val="Normal6"/>
              <w:rPr>
                <w:szCs w:val="24"/>
              </w:rPr>
            </w:pPr>
            <w:r w:rsidRPr="00F435BC">
              <w:rPr>
                <w:b/>
                <w:i/>
              </w:rPr>
              <w:t xml:space="preserve">Privolitev se lahko vedno prekliče. </w:t>
            </w:r>
          </w:p>
        </w:tc>
      </w:tr>
    </w:tbl>
    <w:p w14:paraId="6C8DA747" w14:textId="77777777" w:rsidR="00EB05DB" w:rsidRPr="00F435BC" w:rsidRDefault="00EB05DB" w:rsidP="00EB05DB">
      <w:pPr>
        <w:rPr>
          <w:szCs w:val="24"/>
        </w:rPr>
      </w:pPr>
    </w:p>
    <w:p w14:paraId="115736A6" w14:textId="0EA6E5A8" w:rsidR="00EB05DB" w:rsidRPr="00F435BC" w:rsidRDefault="008949C9" w:rsidP="00EB05DB">
      <w:pPr>
        <w:pStyle w:val="AMNumberTabs0"/>
      </w:pPr>
      <w:r w:rsidRPr="00F435BC">
        <w:t>Sprememba</w:t>
      </w:r>
      <w:r w:rsidR="00EB05DB" w:rsidRPr="00F435BC">
        <w:tab/>
      </w:r>
      <w:r w:rsidR="00EB05DB" w:rsidRPr="00F435BC">
        <w:tab/>
        <w:t>103</w:t>
      </w:r>
    </w:p>
    <w:p w14:paraId="59D8287D" w14:textId="12A8A594" w:rsidR="00EB05DB" w:rsidRPr="00F435BC" w:rsidRDefault="007A1D22" w:rsidP="007A1D22">
      <w:pPr>
        <w:pStyle w:val="NormalBold"/>
        <w:keepNext/>
        <w:spacing w:before="240"/>
      </w:pPr>
      <w:r w:rsidRPr="00F435BC">
        <w:t>Predlog direktive</w:t>
      </w:r>
    </w:p>
    <w:p w14:paraId="5496275D" w14:textId="77777777" w:rsidR="00EB05DB" w:rsidRPr="00F435BC" w:rsidRDefault="00EB05DB" w:rsidP="00EB05DB">
      <w:pPr>
        <w:pStyle w:val="NormalBold"/>
      </w:pPr>
      <w:r w:rsidRPr="00F435BC">
        <w:t>Člen 11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D2B9B5D" w14:textId="77777777" w:rsidTr="00B44B60">
        <w:trPr>
          <w:jc w:val="center"/>
        </w:trPr>
        <w:tc>
          <w:tcPr>
            <w:tcW w:w="9752" w:type="dxa"/>
            <w:gridSpan w:val="2"/>
          </w:tcPr>
          <w:p w14:paraId="1F710077" w14:textId="77777777" w:rsidR="00EB05DB" w:rsidRPr="00F435BC" w:rsidRDefault="00EB05DB" w:rsidP="00B44B60">
            <w:pPr>
              <w:keepNext/>
            </w:pPr>
          </w:p>
        </w:tc>
      </w:tr>
      <w:tr w:rsidR="00EB05DB" w:rsidRPr="00F435BC" w14:paraId="393D51A0" w14:textId="77777777" w:rsidTr="00B44B60">
        <w:trPr>
          <w:jc w:val="center"/>
        </w:trPr>
        <w:tc>
          <w:tcPr>
            <w:tcW w:w="4876" w:type="dxa"/>
            <w:hideMark/>
          </w:tcPr>
          <w:p w14:paraId="1CF4193A" w14:textId="77777777" w:rsidR="00EB05DB" w:rsidRPr="00F435BC" w:rsidRDefault="00EB05DB" w:rsidP="00B44B60">
            <w:pPr>
              <w:pStyle w:val="ColumnHeading"/>
              <w:keepNext/>
            </w:pPr>
            <w:r w:rsidRPr="00F435BC">
              <w:t>Besedilo, ki ga predlaga Komisija</w:t>
            </w:r>
          </w:p>
        </w:tc>
        <w:tc>
          <w:tcPr>
            <w:tcW w:w="4876" w:type="dxa"/>
            <w:hideMark/>
          </w:tcPr>
          <w:p w14:paraId="5B7882C3" w14:textId="2A239B10" w:rsidR="00EB05DB" w:rsidRPr="00F435BC" w:rsidRDefault="008949C9" w:rsidP="00B44B60">
            <w:pPr>
              <w:pStyle w:val="ColumnHeading"/>
              <w:keepNext/>
            </w:pPr>
            <w:r w:rsidRPr="00F435BC">
              <w:t>Sprememba</w:t>
            </w:r>
          </w:p>
        </w:tc>
      </w:tr>
      <w:tr w:rsidR="00EB05DB" w:rsidRPr="00F435BC" w14:paraId="0D5E5863" w14:textId="77777777" w:rsidTr="00B44B60">
        <w:trPr>
          <w:jc w:val="center"/>
        </w:trPr>
        <w:tc>
          <w:tcPr>
            <w:tcW w:w="4876" w:type="dxa"/>
            <w:hideMark/>
          </w:tcPr>
          <w:p w14:paraId="0071385A" w14:textId="77777777" w:rsidR="00EB05DB" w:rsidRPr="00F435BC" w:rsidRDefault="00EB05DB" w:rsidP="00B44B60">
            <w:pPr>
              <w:pStyle w:val="Normal6"/>
            </w:pPr>
            <w:r w:rsidRPr="00F435BC">
              <w:t>(a)</w:t>
            </w:r>
            <w:r w:rsidRPr="00F435BC">
              <w:tab/>
              <w:t xml:space="preserve">kaznivo dejanje je bilo izvršeno nad otrokom, ki je v posebej ranljivem položaju, </w:t>
            </w:r>
            <w:r w:rsidRPr="00F435BC">
              <w:rPr>
                <w:b/>
                <w:i/>
              </w:rPr>
              <w:t>na primer zaradi duševne</w:t>
            </w:r>
            <w:r w:rsidRPr="00F435BC">
              <w:t xml:space="preserve"> ali </w:t>
            </w:r>
            <w:r w:rsidRPr="00F435BC">
              <w:rPr>
                <w:b/>
                <w:i/>
              </w:rPr>
              <w:t>telesne motnje</w:t>
            </w:r>
            <w:r w:rsidRPr="00F435BC">
              <w:t xml:space="preserve"> ali </w:t>
            </w:r>
            <w:r w:rsidRPr="00F435BC">
              <w:rPr>
                <w:b/>
                <w:i/>
              </w:rPr>
              <w:t>zaradi njegove odvisnosti</w:t>
            </w:r>
            <w:r w:rsidRPr="00F435BC">
              <w:t xml:space="preserve"> od drugih ali </w:t>
            </w:r>
            <w:r w:rsidRPr="00F435BC">
              <w:rPr>
                <w:b/>
                <w:i/>
              </w:rPr>
              <w:t>stanja</w:t>
            </w:r>
            <w:r w:rsidRPr="00F435BC">
              <w:t xml:space="preserve"> duševne ali telesne nezmožnosti;</w:t>
            </w:r>
          </w:p>
        </w:tc>
        <w:tc>
          <w:tcPr>
            <w:tcW w:w="4876" w:type="dxa"/>
            <w:hideMark/>
          </w:tcPr>
          <w:p w14:paraId="128B8447" w14:textId="77777777" w:rsidR="00EB05DB" w:rsidRPr="00F435BC" w:rsidRDefault="00EB05DB" w:rsidP="00B44B60">
            <w:pPr>
              <w:pStyle w:val="Normal6"/>
              <w:rPr>
                <w:szCs w:val="24"/>
              </w:rPr>
            </w:pPr>
            <w:r w:rsidRPr="00F435BC">
              <w:t>(a)</w:t>
            </w:r>
            <w:r w:rsidRPr="00F435BC">
              <w:tab/>
              <w:t xml:space="preserve">kaznivo dejanje je bilo izvršeno nad otrokom, ki je v </w:t>
            </w:r>
            <w:r w:rsidRPr="00F435BC">
              <w:rPr>
                <w:b/>
                <w:i/>
              </w:rPr>
              <w:t xml:space="preserve">katerem koli </w:t>
            </w:r>
            <w:r w:rsidRPr="00F435BC">
              <w:t xml:space="preserve">posebej ranljivem položaju, </w:t>
            </w:r>
            <w:r w:rsidRPr="00F435BC">
              <w:rPr>
                <w:b/>
                <w:i/>
              </w:rPr>
              <w:t>kot je majhen otrok, otrok z duševno, intelektualno, senzorno</w:t>
            </w:r>
            <w:r w:rsidRPr="00F435BC">
              <w:t xml:space="preserve"> ali </w:t>
            </w:r>
            <w:r w:rsidRPr="00F435BC">
              <w:rPr>
                <w:b/>
                <w:i/>
              </w:rPr>
              <w:t>telesno motnjo, otrok, ki mu je bila odvzeta prostost</w:t>
            </w:r>
            <w:r w:rsidRPr="00F435BC">
              <w:t xml:space="preserve"> ali </w:t>
            </w:r>
            <w:r w:rsidRPr="00F435BC">
              <w:rPr>
                <w:b/>
                <w:i/>
              </w:rPr>
              <w:t>katerega prostost je omejena, otrok, ki je odvisen</w:t>
            </w:r>
            <w:r w:rsidRPr="00F435BC">
              <w:t xml:space="preserve"> od drugih ali </w:t>
            </w:r>
            <w:r w:rsidRPr="00F435BC">
              <w:rPr>
                <w:b/>
                <w:i/>
              </w:rPr>
              <w:t>v stanju</w:t>
            </w:r>
            <w:r w:rsidRPr="00F435BC">
              <w:t xml:space="preserve"> duševne ali telesne nezmožnosti;</w:t>
            </w:r>
          </w:p>
        </w:tc>
      </w:tr>
    </w:tbl>
    <w:p w14:paraId="77717C9B" w14:textId="77777777" w:rsidR="00EB05DB" w:rsidRPr="00F435BC" w:rsidRDefault="00EB05DB" w:rsidP="00EB05DB">
      <w:pPr>
        <w:rPr>
          <w:szCs w:val="24"/>
        </w:rPr>
      </w:pPr>
    </w:p>
    <w:p w14:paraId="57C63610" w14:textId="372B5151" w:rsidR="00EB05DB" w:rsidRPr="00F435BC" w:rsidRDefault="008949C9" w:rsidP="00EB05DB">
      <w:pPr>
        <w:pStyle w:val="AMNumberTabs0"/>
      </w:pPr>
      <w:r w:rsidRPr="00F435BC">
        <w:t>Sprememba</w:t>
      </w:r>
      <w:r w:rsidR="00EB05DB" w:rsidRPr="00F435BC">
        <w:tab/>
      </w:r>
      <w:r w:rsidR="00EB05DB" w:rsidRPr="00F435BC">
        <w:tab/>
        <w:t>104</w:t>
      </w:r>
    </w:p>
    <w:p w14:paraId="6A14EDAF" w14:textId="6AE4D456" w:rsidR="00EB05DB" w:rsidRPr="00F435BC" w:rsidRDefault="007A1D22" w:rsidP="007A1D22">
      <w:pPr>
        <w:pStyle w:val="NormalBold"/>
        <w:keepNext/>
        <w:spacing w:before="240"/>
      </w:pPr>
      <w:r w:rsidRPr="00F435BC">
        <w:t>Predlog direktive</w:t>
      </w:r>
    </w:p>
    <w:p w14:paraId="3FEF45AA" w14:textId="77777777" w:rsidR="00EB05DB" w:rsidRPr="00F435BC" w:rsidRDefault="00EB05DB" w:rsidP="00EB05DB">
      <w:pPr>
        <w:pStyle w:val="NormalBold"/>
      </w:pPr>
      <w:r w:rsidRPr="00F435BC">
        <w:t>Člen 11 – odstavek 1 – točka h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C301340" w14:textId="77777777" w:rsidTr="00B44B60">
        <w:trPr>
          <w:jc w:val="center"/>
        </w:trPr>
        <w:tc>
          <w:tcPr>
            <w:tcW w:w="9752" w:type="dxa"/>
            <w:gridSpan w:val="2"/>
          </w:tcPr>
          <w:p w14:paraId="59506498" w14:textId="77777777" w:rsidR="00EB05DB" w:rsidRPr="00F435BC" w:rsidRDefault="00EB05DB" w:rsidP="00B44B60">
            <w:pPr>
              <w:keepNext/>
            </w:pPr>
          </w:p>
        </w:tc>
      </w:tr>
      <w:tr w:rsidR="00EB05DB" w:rsidRPr="00F435BC" w14:paraId="1B12DE7B" w14:textId="77777777" w:rsidTr="00B44B60">
        <w:trPr>
          <w:jc w:val="center"/>
        </w:trPr>
        <w:tc>
          <w:tcPr>
            <w:tcW w:w="4876" w:type="dxa"/>
            <w:hideMark/>
          </w:tcPr>
          <w:p w14:paraId="5B5F7E00" w14:textId="77777777" w:rsidR="00EB05DB" w:rsidRPr="00F435BC" w:rsidRDefault="00EB05DB" w:rsidP="00B44B60">
            <w:pPr>
              <w:pStyle w:val="ColumnHeading"/>
              <w:keepNext/>
            </w:pPr>
            <w:r w:rsidRPr="00F435BC">
              <w:t>Besedilo, ki ga predlaga Komisija</w:t>
            </w:r>
          </w:p>
        </w:tc>
        <w:tc>
          <w:tcPr>
            <w:tcW w:w="4876" w:type="dxa"/>
            <w:hideMark/>
          </w:tcPr>
          <w:p w14:paraId="7971BAA9" w14:textId="606C4832" w:rsidR="00EB05DB" w:rsidRPr="00F435BC" w:rsidRDefault="008949C9" w:rsidP="00B44B60">
            <w:pPr>
              <w:pStyle w:val="ColumnHeading"/>
              <w:keepNext/>
            </w:pPr>
            <w:r w:rsidRPr="00F435BC">
              <w:t>Sprememba</w:t>
            </w:r>
          </w:p>
        </w:tc>
      </w:tr>
      <w:tr w:rsidR="00EB05DB" w:rsidRPr="00F435BC" w14:paraId="50B47C53" w14:textId="77777777" w:rsidTr="00B44B60">
        <w:trPr>
          <w:jc w:val="center"/>
        </w:trPr>
        <w:tc>
          <w:tcPr>
            <w:tcW w:w="4876" w:type="dxa"/>
          </w:tcPr>
          <w:p w14:paraId="3DEDDC8A" w14:textId="77777777" w:rsidR="00EB05DB" w:rsidRPr="00F435BC" w:rsidRDefault="00EB05DB" w:rsidP="00B44B60">
            <w:pPr>
              <w:pStyle w:val="Normal6"/>
            </w:pPr>
          </w:p>
        </w:tc>
        <w:tc>
          <w:tcPr>
            <w:tcW w:w="4876" w:type="dxa"/>
            <w:hideMark/>
          </w:tcPr>
          <w:p w14:paraId="69327B63" w14:textId="77777777" w:rsidR="00EB05DB" w:rsidRPr="00F435BC" w:rsidRDefault="00EB05DB" w:rsidP="00B44B60">
            <w:pPr>
              <w:pStyle w:val="Normal6"/>
              <w:rPr>
                <w:szCs w:val="24"/>
              </w:rPr>
            </w:pPr>
            <w:r w:rsidRPr="00F435BC">
              <w:rPr>
                <w:b/>
                <w:i/>
              </w:rPr>
              <w:t>(ha)</w:t>
            </w:r>
            <w:r w:rsidRPr="00F435BC">
              <w:rPr>
                <w:b/>
                <w:i/>
              </w:rPr>
              <w:tab/>
              <w:t>storilec se je predstavljal kot mladoletnik ali vrstnik;</w:t>
            </w:r>
          </w:p>
        </w:tc>
      </w:tr>
    </w:tbl>
    <w:p w14:paraId="3712638E" w14:textId="77777777" w:rsidR="00EB05DB" w:rsidRPr="00F435BC" w:rsidRDefault="00EB05DB" w:rsidP="00EB05DB">
      <w:pPr>
        <w:rPr>
          <w:szCs w:val="24"/>
        </w:rPr>
      </w:pPr>
    </w:p>
    <w:p w14:paraId="57820B89" w14:textId="58F4A6C3" w:rsidR="00EB05DB" w:rsidRPr="00F435BC" w:rsidRDefault="008949C9" w:rsidP="00EB05DB">
      <w:pPr>
        <w:pStyle w:val="AMNumberTabs0"/>
      </w:pPr>
      <w:r w:rsidRPr="00F435BC">
        <w:lastRenderedPageBreak/>
        <w:t>Sprememba</w:t>
      </w:r>
      <w:r w:rsidR="00EB05DB" w:rsidRPr="00F435BC">
        <w:tab/>
      </w:r>
      <w:r w:rsidR="00EB05DB" w:rsidRPr="00F435BC">
        <w:tab/>
        <w:t>105</w:t>
      </w:r>
    </w:p>
    <w:p w14:paraId="33017584" w14:textId="67B2E292" w:rsidR="00EB05DB" w:rsidRPr="00F435BC" w:rsidRDefault="007A1D22" w:rsidP="007A1D22">
      <w:pPr>
        <w:pStyle w:val="NormalBold"/>
        <w:keepNext/>
        <w:spacing w:before="240"/>
      </w:pPr>
      <w:r w:rsidRPr="00F435BC">
        <w:t>Predlog direktive</w:t>
      </w:r>
    </w:p>
    <w:p w14:paraId="5A060E43" w14:textId="77777777" w:rsidR="00EB05DB" w:rsidRPr="00F435BC" w:rsidRDefault="00EB05DB" w:rsidP="00EB05DB">
      <w:pPr>
        <w:pStyle w:val="NormalBold"/>
      </w:pPr>
      <w:r w:rsidRPr="00F435BC">
        <w:t>Člen 11 – odstavek 1 – točka j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16D6737" w14:textId="77777777" w:rsidTr="00B44B60">
        <w:trPr>
          <w:jc w:val="center"/>
        </w:trPr>
        <w:tc>
          <w:tcPr>
            <w:tcW w:w="9752" w:type="dxa"/>
            <w:gridSpan w:val="2"/>
          </w:tcPr>
          <w:p w14:paraId="355DFADB" w14:textId="77777777" w:rsidR="00EB05DB" w:rsidRPr="00F435BC" w:rsidRDefault="00EB05DB" w:rsidP="00B44B60">
            <w:pPr>
              <w:keepNext/>
            </w:pPr>
          </w:p>
        </w:tc>
      </w:tr>
      <w:tr w:rsidR="00EB05DB" w:rsidRPr="00F435BC" w14:paraId="6A236250" w14:textId="77777777" w:rsidTr="00B44B60">
        <w:trPr>
          <w:jc w:val="center"/>
        </w:trPr>
        <w:tc>
          <w:tcPr>
            <w:tcW w:w="4876" w:type="dxa"/>
            <w:hideMark/>
          </w:tcPr>
          <w:p w14:paraId="0D1DAA03" w14:textId="77777777" w:rsidR="00EB05DB" w:rsidRPr="00F435BC" w:rsidRDefault="00EB05DB" w:rsidP="00B44B60">
            <w:pPr>
              <w:pStyle w:val="ColumnHeading"/>
              <w:keepNext/>
            </w:pPr>
            <w:r w:rsidRPr="00F435BC">
              <w:t>Besedilo, ki ga predlaga Komisija</w:t>
            </w:r>
          </w:p>
        </w:tc>
        <w:tc>
          <w:tcPr>
            <w:tcW w:w="4876" w:type="dxa"/>
            <w:hideMark/>
          </w:tcPr>
          <w:p w14:paraId="460FE079" w14:textId="0918E0E1" w:rsidR="00EB05DB" w:rsidRPr="00F435BC" w:rsidRDefault="008949C9" w:rsidP="00B44B60">
            <w:pPr>
              <w:pStyle w:val="ColumnHeading"/>
              <w:keepNext/>
            </w:pPr>
            <w:r w:rsidRPr="00F435BC">
              <w:t>Sprememba</w:t>
            </w:r>
          </w:p>
        </w:tc>
      </w:tr>
      <w:tr w:rsidR="00EB05DB" w:rsidRPr="00F435BC" w14:paraId="60A8A839" w14:textId="77777777" w:rsidTr="00B44B60">
        <w:trPr>
          <w:jc w:val="center"/>
        </w:trPr>
        <w:tc>
          <w:tcPr>
            <w:tcW w:w="4876" w:type="dxa"/>
          </w:tcPr>
          <w:p w14:paraId="6A7F8787" w14:textId="77777777" w:rsidR="00EB05DB" w:rsidRPr="00F435BC" w:rsidRDefault="00EB05DB" w:rsidP="00B44B60">
            <w:pPr>
              <w:pStyle w:val="Normal6"/>
            </w:pPr>
          </w:p>
        </w:tc>
        <w:tc>
          <w:tcPr>
            <w:tcW w:w="4876" w:type="dxa"/>
            <w:hideMark/>
          </w:tcPr>
          <w:p w14:paraId="397F3889" w14:textId="77777777" w:rsidR="00EB05DB" w:rsidRPr="00F435BC" w:rsidRDefault="00EB05DB" w:rsidP="00B44B60">
            <w:pPr>
              <w:pStyle w:val="Normal6"/>
              <w:rPr>
                <w:szCs w:val="24"/>
              </w:rPr>
            </w:pPr>
            <w:r w:rsidRPr="00F435BC">
              <w:rPr>
                <w:b/>
                <w:i/>
              </w:rPr>
              <w:t>(ja)</w:t>
            </w:r>
            <w:r w:rsidRPr="00F435BC">
              <w:rPr>
                <w:b/>
                <w:i/>
              </w:rPr>
              <w:tab/>
              <w:t>motiv za kaznivo dejanje je bil eden ali več razlogov, zaščitenih s členom 21 Listine Evropske unije o temeljnih pravicah.</w:t>
            </w:r>
          </w:p>
        </w:tc>
      </w:tr>
    </w:tbl>
    <w:p w14:paraId="414A8559" w14:textId="77777777" w:rsidR="00EB05DB" w:rsidRPr="00F435BC" w:rsidRDefault="00EB05DB" w:rsidP="00EB05DB">
      <w:pPr>
        <w:rPr>
          <w:szCs w:val="24"/>
        </w:rPr>
      </w:pPr>
    </w:p>
    <w:p w14:paraId="62EA7DB9" w14:textId="7EC4C548" w:rsidR="00EB05DB" w:rsidRPr="00F435BC" w:rsidRDefault="008949C9" w:rsidP="00EB05DB">
      <w:pPr>
        <w:pStyle w:val="AMNumberTabs0"/>
      </w:pPr>
      <w:r w:rsidRPr="00F435BC">
        <w:t>Sprememba</w:t>
      </w:r>
      <w:r w:rsidR="00EB05DB" w:rsidRPr="00F435BC">
        <w:tab/>
      </w:r>
      <w:r w:rsidR="00EB05DB" w:rsidRPr="00F435BC">
        <w:tab/>
        <w:t>106</w:t>
      </w:r>
    </w:p>
    <w:p w14:paraId="58E60C9B" w14:textId="54AAFAA4" w:rsidR="00EB05DB" w:rsidRPr="00F435BC" w:rsidRDefault="007A1D22" w:rsidP="007A1D22">
      <w:pPr>
        <w:pStyle w:val="NormalBold"/>
        <w:keepNext/>
        <w:spacing w:before="240"/>
      </w:pPr>
      <w:r w:rsidRPr="00F435BC">
        <w:t>Predlog direktive</w:t>
      </w:r>
    </w:p>
    <w:p w14:paraId="0C7E6D74" w14:textId="77777777" w:rsidR="00EB05DB" w:rsidRPr="00F435BC" w:rsidRDefault="00EB05DB" w:rsidP="00EB05DB">
      <w:pPr>
        <w:pStyle w:val="NormalBold"/>
      </w:pPr>
      <w:r w:rsidRPr="00F435BC">
        <w:t>Člen 12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659C4A5" w14:textId="77777777" w:rsidTr="00B44B60">
        <w:trPr>
          <w:jc w:val="center"/>
        </w:trPr>
        <w:tc>
          <w:tcPr>
            <w:tcW w:w="9752" w:type="dxa"/>
            <w:gridSpan w:val="2"/>
          </w:tcPr>
          <w:p w14:paraId="6939B821" w14:textId="77777777" w:rsidR="00EB05DB" w:rsidRPr="00F435BC" w:rsidRDefault="00EB05DB" w:rsidP="00B44B60">
            <w:pPr>
              <w:keepNext/>
            </w:pPr>
          </w:p>
        </w:tc>
      </w:tr>
      <w:tr w:rsidR="00EB05DB" w:rsidRPr="00F435BC" w14:paraId="7A38478D" w14:textId="77777777" w:rsidTr="00B44B60">
        <w:trPr>
          <w:jc w:val="center"/>
        </w:trPr>
        <w:tc>
          <w:tcPr>
            <w:tcW w:w="4876" w:type="dxa"/>
            <w:hideMark/>
          </w:tcPr>
          <w:p w14:paraId="1CD9D50C" w14:textId="77777777" w:rsidR="00EB05DB" w:rsidRPr="00F435BC" w:rsidRDefault="00EB05DB" w:rsidP="00B44B60">
            <w:pPr>
              <w:pStyle w:val="ColumnHeading"/>
              <w:keepNext/>
            </w:pPr>
            <w:r w:rsidRPr="00F435BC">
              <w:t>Besedilo, ki ga predlaga Komisija</w:t>
            </w:r>
          </w:p>
        </w:tc>
        <w:tc>
          <w:tcPr>
            <w:tcW w:w="4876" w:type="dxa"/>
            <w:hideMark/>
          </w:tcPr>
          <w:p w14:paraId="6BCEDE6F" w14:textId="42715857" w:rsidR="00EB05DB" w:rsidRPr="00F435BC" w:rsidRDefault="008949C9" w:rsidP="00B44B60">
            <w:pPr>
              <w:pStyle w:val="ColumnHeading"/>
              <w:keepNext/>
            </w:pPr>
            <w:r w:rsidRPr="00F435BC">
              <w:t>Sprememba</w:t>
            </w:r>
          </w:p>
        </w:tc>
      </w:tr>
      <w:tr w:rsidR="00EB05DB" w:rsidRPr="00F435BC" w14:paraId="7EE4BF40" w14:textId="77777777" w:rsidTr="00B44B60">
        <w:trPr>
          <w:jc w:val="center"/>
        </w:trPr>
        <w:tc>
          <w:tcPr>
            <w:tcW w:w="4876" w:type="dxa"/>
            <w:hideMark/>
          </w:tcPr>
          <w:p w14:paraId="5C1DD68B" w14:textId="77777777" w:rsidR="00EB05DB" w:rsidRPr="00F435BC" w:rsidRDefault="00EB05DB" w:rsidP="00B44B60">
            <w:pPr>
              <w:pStyle w:val="Normal6"/>
            </w:pPr>
            <w:r w:rsidRPr="00F435BC">
              <w:t>1.</w:t>
            </w:r>
            <w:r w:rsidRPr="00F435BC">
              <w:tab/>
              <w:t>Države članice z ustreznimi ukrepi zagotovijo, da se lahko fizični osebi, ki je bila obsojena zaradi storitve katerega od kaznivih dejanj iz členov 3 do 9</w:t>
            </w:r>
            <w:r w:rsidRPr="00F435BC">
              <w:rPr>
                <w:b/>
                <w:i/>
              </w:rPr>
              <w:t xml:space="preserve"> </w:t>
            </w:r>
            <w:r w:rsidRPr="00F435BC">
              <w:t>, zaradi preprečitve tveganja ponovitve kaznivih dejanj začasno ali trajno prepreči izvajanje vsaj poklicnih dejavnosti, ki vključujejo neposredne in redne stike z otroki.</w:t>
            </w:r>
          </w:p>
        </w:tc>
        <w:tc>
          <w:tcPr>
            <w:tcW w:w="4876" w:type="dxa"/>
            <w:hideMark/>
          </w:tcPr>
          <w:p w14:paraId="7FBC891B" w14:textId="77777777" w:rsidR="00EB05DB" w:rsidRPr="00F435BC" w:rsidRDefault="00EB05DB" w:rsidP="00B44B60">
            <w:pPr>
              <w:pStyle w:val="Normal6"/>
              <w:rPr>
                <w:szCs w:val="24"/>
              </w:rPr>
            </w:pPr>
            <w:r w:rsidRPr="00F435BC">
              <w:t>1.</w:t>
            </w:r>
            <w:r w:rsidRPr="00F435BC">
              <w:tab/>
              <w:t xml:space="preserve">Države članice z ustreznimi ukrepi zagotovijo, da se lahko fizični osebi, ki je bila obsojena zaradi storitve katerega od kaznivih dejanj iz členov 3 do 9, zaradi preprečitve tveganja ponovitve kaznivih dejanj začasno ali trajno prepreči izvajanje vsaj poklicnih </w:t>
            </w:r>
            <w:r w:rsidRPr="00F435BC">
              <w:rPr>
                <w:b/>
                <w:i/>
              </w:rPr>
              <w:t xml:space="preserve">in organiziranih prostovoljskih </w:t>
            </w:r>
            <w:r w:rsidRPr="00F435BC">
              <w:t>dejavnosti, ki vključujejo</w:t>
            </w:r>
            <w:r w:rsidRPr="00F435BC">
              <w:rPr>
                <w:b/>
                <w:i/>
              </w:rPr>
              <w:t xml:space="preserve"> ali omogočajo</w:t>
            </w:r>
            <w:r w:rsidRPr="00F435BC">
              <w:t xml:space="preserve"> neposredne in redne stike z otroki.</w:t>
            </w:r>
          </w:p>
        </w:tc>
      </w:tr>
    </w:tbl>
    <w:p w14:paraId="2889F090" w14:textId="77777777" w:rsidR="00EB05DB" w:rsidRPr="00F435BC" w:rsidRDefault="00EB05DB" w:rsidP="00EB05DB">
      <w:pPr>
        <w:rPr>
          <w:szCs w:val="24"/>
        </w:rPr>
      </w:pPr>
    </w:p>
    <w:p w14:paraId="4EDE96F5" w14:textId="4C869214" w:rsidR="00EB05DB" w:rsidRPr="00F435BC" w:rsidRDefault="008949C9" w:rsidP="00EB05DB">
      <w:pPr>
        <w:pStyle w:val="AMNumberTabs0"/>
      </w:pPr>
      <w:r w:rsidRPr="00F435BC">
        <w:t>Sprememba</w:t>
      </w:r>
      <w:r w:rsidR="00EB05DB" w:rsidRPr="00F435BC">
        <w:tab/>
      </w:r>
      <w:r w:rsidR="00EB05DB" w:rsidRPr="00F435BC">
        <w:tab/>
        <w:t>107</w:t>
      </w:r>
    </w:p>
    <w:p w14:paraId="4C521C41" w14:textId="3E5E4C3B" w:rsidR="00EB05DB" w:rsidRPr="00F435BC" w:rsidRDefault="007A1D22" w:rsidP="007A1D22">
      <w:pPr>
        <w:pStyle w:val="NormalBold"/>
        <w:keepNext/>
        <w:spacing w:before="240"/>
      </w:pPr>
      <w:r w:rsidRPr="00F435BC">
        <w:t>Predlog direktive</w:t>
      </w:r>
    </w:p>
    <w:p w14:paraId="0512CEFF" w14:textId="77777777" w:rsidR="00EB05DB" w:rsidRPr="00F435BC" w:rsidRDefault="00EB05DB" w:rsidP="00EB05DB">
      <w:pPr>
        <w:pStyle w:val="NormalBold"/>
      </w:pPr>
      <w:r w:rsidRPr="00F435BC">
        <w:t>Člen 12 – odstavek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9C45A1E" w14:textId="77777777" w:rsidTr="00B44B60">
        <w:trPr>
          <w:jc w:val="center"/>
        </w:trPr>
        <w:tc>
          <w:tcPr>
            <w:tcW w:w="9752" w:type="dxa"/>
            <w:gridSpan w:val="2"/>
          </w:tcPr>
          <w:p w14:paraId="3D9BB6E6" w14:textId="77777777" w:rsidR="00EB05DB" w:rsidRPr="00F435BC" w:rsidRDefault="00EB05DB" w:rsidP="00B44B60">
            <w:pPr>
              <w:keepNext/>
            </w:pPr>
          </w:p>
        </w:tc>
      </w:tr>
      <w:tr w:rsidR="00EB05DB" w:rsidRPr="00F435BC" w14:paraId="31A056FD" w14:textId="77777777" w:rsidTr="00B44B60">
        <w:trPr>
          <w:jc w:val="center"/>
        </w:trPr>
        <w:tc>
          <w:tcPr>
            <w:tcW w:w="4876" w:type="dxa"/>
            <w:hideMark/>
          </w:tcPr>
          <w:p w14:paraId="1CC1EC18" w14:textId="77777777" w:rsidR="00EB05DB" w:rsidRPr="00F435BC" w:rsidRDefault="00EB05DB" w:rsidP="00B44B60">
            <w:pPr>
              <w:pStyle w:val="ColumnHeading"/>
              <w:keepNext/>
            </w:pPr>
            <w:r w:rsidRPr="00F435BC">
              <w:t>Besedilo, ki ga predlaga Komisija</w:t>
            </w:r>
          </w:p>
        </w:tc>
        <w:tc>
          <w:tcPr>
            <w:tcW w:w="4876" w:type="dxa"/>
            <w:hideMark/>
          </w:tcPr>
          <w:p w14:paraId="568B1B3A" w14:textId="25844B1D" w:rsidR="00EB05DB" w:rsidRPr="00F435BC" w:rsidRDefault="008949C9" w:rsidP="00B44B60">
            <w:pPr>
              <w:pStyle w:val="ColumnHeading"/>
              <w:keepNext/>
            </w:pPr>
            <w:r w:rsidRPr="00F435BC">
              <w:t>Sprememba</w:t>
            </w:r>
          </w:p>
        </w:tc>
      </w:tr>
      <w:tr w:rsidR="00EB05DB" w:rsidRPr="00F435BC" w14:paraId="1AF7CD65" w14:textId="77777777" w:rsidTr="00B44B60">
        <w:trPr>
          <w:jc w:val="center"/>
        </w:trPr>
        <w:tc>
          <w:tcPr>
            <w:tcW w:w="4876" w:type="dxa"/>
            <w:hideMark/>
          </w:tcPr>
          <w:p w14:paraId="6F35F65C" w14:textId="77777777" w:rsidR="00EB05DB" w:rsidRPr="00F435BC" w:rsidRDefault="00EB05DB" w:rsidP="00B44B60">
            <w:pPr>
              <w:pStyle w:val="Normal6"/>
            </w:pPr>
            <w:r w:rsidRPr="00F435BC">
              <w:t>2.</w:t>
            </w:r>
            <w:r w:rsidRPr="00F435BC">
              <w:tab/>
              <w:t xml:space="preserve">Države članice z ustreznimi ukrepi zagotovijo, da morajo delodajalci ob zaposlitvi osebe za izvajanje poklicnih ali organiziranih prostovoljnih dejavnosti, ki vključujejo neposredne in redne stike z otroki , in organizacije, ki delujejo v javnem interesu proti spolni zlorabi otrok, ob zaposlitvi osebja v skladu z nacionalnim pravom in na ustrezen način, na primer na zahtevo ali od zadevne osebe, pridobiti informacije o obstoju kazenske obsodbe za </w:t>
            </w:r>
            <w:r w:rsidRPr="00F435BC">
              <w:lastRenderedPageBreak/>
              <w:t>kaznivo dejanje iz členov 3 do 9 , vpisane v kazensko evidenco, ali o obstoju prepovedi izvajanja dejavnosti, ki vključujejo neposredne in redne stike z otroki, zaradi tovrstnih kazenskih obsodb.</w:t>
            </w:r>
          </w:p>
        </w:tc>
        <w:tc>
          <w:tcPr>
            <w:tcW w:w="4876" w:type="dxa"/>
            <w:hideMark/>
          </w:tcPr>
          <w:p w14:paraId="04390815" w14:textId="77777777" w:rsidR="00EB05DB" w:rsidRPr="00F435BC" w:rsidRDefault="00EB05DB" w:rsidP="00B44B60">
            <w:pPr>
              <w:pStyle w:val="Normal6"/>
              <w:rPr>
                <w:szCs w:val="24"/>
              </w:rPr>
            </w:pPr>
            <w:r w:rsidRPr="00F435BC">
              <w:lastRenderedPageBreak/>
              <w:t>2.</w:t>
            </w:r>
            <w:r w:rsidRPr="00F435BC">
              <w:tab/>
              <w:t>Države članice z ustreznimi ukrepi zagotovijo, da morajo delodajalci ob zaposlitvi osebe za izvajanje poklicnih ali organiziranih prostovoljnih dejavnosti, ki vključujejo neposredne in redne stike z otroki , in organizacije, ki delujejo v javnem interesu proti spolni zlorabi otrok, ob zaposlitvi osebja</w:t>
            </w:r>
            <w:r w:rsidRPr="00F435BC">
              <w:rPr>
                <w:b/>
                <w:i/>
              </w:rPr>
              <w:t>, svetovalcev in prostovoljcev ali sklenitvi pogodbe z njimi</w:t>
            </w:r>
            <w:r w:rsidRPr="00F435BC">
              <w:t xml:space="preserve"> v skladu z nacionalnim pravom in na ustrezen način, na primer na zahtevo ali od </w:t>
            </w:r>
            <w:r w:rsidRPr="00F435BC">
              <w:lastRenderedPageBreak/>
              <w:t>zadevne osebe, pridobiti informacije o obstoju kazenske obsodbe za kaznivo dejanje iz členov 3 do 9 , vpisane v kazensko evidenco, ali o obstoju prepovedi izvajanja dejavnosti, ki vključujejo neposredne in redne stike z otroki, zaradi tovrstnih kazenskih obsodb.</w:t>
            </w:r>
          </w:p>
        </w:tc>
      </w:tr>
    </w:tbl>
    <w:p w14:paraId="2F8F6546" w14:textId="77777777" w:rsidR="00EB05DB" w:rsidRPr="00F435BC" w:rsidRDefault="00EB05DB" w:rsidP="00EB05DB">
      <w:pPr>
        <w:pStyle w:val="Olang"/>
        <w:jc w:val="left"/>
      </w:pPr>
    </w:p>
    <w:p w14:paraId="2B2CF025" w14:textId="11CAEFA6" w:rsidR="00EB05DB" w:rsidRPr="00F435BC" w:rsidRDefault="008949C9" w:rsidP="00EB05DB">
      <w:pPr>
        <w:pStyle w:val="AMNumberTabs0"/>
      </w:pPr>
      <w:r w:rsidRPr="00F435BC">
        <w:t>Sprememba</w:t>
      </w:r>
      <w:r w:rsidR="00EB05DB" w:rsidRPr="00F435BC">
        <w:tab/>
      </w:r>
      <w:r w:rsidR="00EB05DB" w:rsidRPr="00F435BC">
        <w:tab/>
        <w:t>108</w:t>
      </w:r>
    </w:p>
    <w:p w14:paraId="76057A61" w14:textId="429F476E" w:rsidR="00EB05DB" w:rsidRPr="00F435BC" w:rsidRDefault="007A1D22" w:rsidP="007A1D22">
      <w:pPr>
        <w:pStyle w:val="NormalBold"/>
        <w:keepNext/>
        <w:spacing w:before="240"/>
      </w:pPr>
      <w:r w:rsidRPr="00F435BC">
        <w:t>Predlog direktive</w:t>
      </w:r>
    </w:p>
    <w:p w14:paraId="4B34CB41" w14:textId="77777777" w:rsidR="00EB05DB" w:rsidRPr="00F435BC" w:rsidRDefault="00EB05DB" w:rsidP="00EB05DB">
      <w:pPr>
        <w:pStyle w:val="NormalBold"/>
      </w:pPr>
      <w:r w:rsidRPr="00F435BC">
        <w:t>Člen 12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B3FCD15" w14:textId="77777777" w:rsidTr="00B44B60">
        <w:trPr>
          <w:jc w:val="center"/>
        </w:trPr>
        <w:tc>
          <w:tcPr>
            <w:tcW w:w="9752" w:type="dxa"/>
            <w:gridSpan w:val="2"/>
          </w:tcPr>
          <w:p w14:paraId="43666BBB" w14:textId="77777777" w:rsidR="00EB05DB" w:rsidRPr="00F435BC" w:rsidRDefault="00EB05DB" w:rsidP="00B44B60">
            <w:pPr>
              <w:keepNext/>
            </w:pPr>
          </w:p>
        </w:tc>
      </w:tr>
      <w:tr w:rsidR="00EB05DB" w:rsidRPr="00F435BC" w14:paraId="16987C33" w14:textId="77777777" w:rsidTr="00B44B60">
        <w:trPr>
          <w:jc w:val="center"/>
        </w:trPr>
        <w:tc>
          <w:tcPr>
            <w:tcW w:w="4876" w:type="dxa"/>
            <w:hideMark/>
          </w:tcPr>
          <w:p w14:paraId="69AB8AE6" w14:textId="77777777" w:rsidR="00EB05DB" w:rsidRPr="00F435BC" w:rsidRDefault="00EB05DB" w:rsidP="00B44B60">
            <w:pPr>
              <w:pStyle w:val="ColumnHeading"/>
              <w:keepNext/>
            </w:pPr>
            <w:r w:rsidRPr="00F435BC">
              <w:t>Besedilo, ki ga predlaga Komisija</w:t>
            </w:r>
          </w:p>
        </w:tc>
        <w:tc>
          <w:tcPr>
            <w:tcW w:w="4876" w:type="dxa"/>
            <w:hideMark/>
          </w:tcPr>
          <w:p w14:paraId="74FC8573" w14:textId="25AE4C60" w:rsidR="00EB05DB" w:rsidRPr="00F435BC" w:rsidRDefault="008949C9" w:rsidP="00B44B60">
            <w:pPr>
              <w:pStyle w:val="ColumnHeading"/>
              <w:keepNext/>
            </w:pPr>
            <w:r w:rsidRPr="00F435BC">
              <w:t>Sprememba</w:t>
            </w:r>
          </w:p>
        </w:tc>
      </w:tr>
      <w:tr w:rsidR="00EB05DB" w:rsidRPr="00F435BC" w14:paraId="77AD511F" w14:textId="77777777" w:rsidTr="00B44B60">
        <w:trPr>
          <w:jc w:val="center"/>
        </w:trPr>
        <w:tc>
          <w:tcPr>
            <w:tcW w:w="4876" w:type="dxa"/>
            <w:hideMark/>
          </w:tcPr>
          <w:p w14:paraId="72E167E6" w14:textId="77777777" w:rsidR="00EB05DB" w:rsidRPr="00F435BC" w:rsidRDefault="00EB05DB" w:rsidP="00B44B60">
            <w:pPr>
              <w:pStyle w:val="Normal6"/>
            </w:pPr>
            <w:r w:rsidRPr="00F435BC">
              <w:t>3.</w:t>
            </w:r>
            <w:r w:rsidRPr="00F435BC">
              <w:tab/>
              <w:t>Države članice za uporabo odstavkov 1 in 2 tega člena z ustreznimi ukrepi zagotovijo, da se na zahtevo pristojnih organov posredujejo informacije o obstoju kazenskih obsodb za kaznivo dejanje iz členov 3 do 9 ali o prepovedi opravljanja dejavnosti, ki vključujejo neposredne in redne stike z otroki, zaradi tovrstne obsodbe in da so posredovane informacije čim bolj popolne ter vključujejo vsaj informacije o kazenskih obsodbah ali prepovedih zaradi tovrstnih obsodb, ki jih hrani katera koli država članica. V ta namen se take informacije posredujejo prek sistema ECRIS ali mehanizma za izmenjavo informacij iz kazenske evidence, vzpostavljenega s tretjimi državami.</w:t>
            </w:r>
          </w:p>
        </w:tc>
        <w:tc>
          <w:tcPr>
            <w:tcW w:w="4876" w:type="dxa"/>
            <w:hideMark/>
          </w:tcPr>
          <w:p w14:paraId="4C5BC54F" w14:textId="77777777" w:rsidR="00EB05DB" w:rsidRPr="00F435BC" w:rsidRDefault="00EB05DB" w:rsidP="00B44B60">
            <w:pPr>
              <w:pStyle w:val="Normal6"/>
              <w:rPr>
                <w:szCs w:val="24"/>
              </w:rPr>
            </w:pPr>
            <w:r w:rsidRPr="00F435BC">
              <w:t>3.</w:t>
            </w:r>
            <w:r w:rsidRPr="00F435BC">
              <w:tab/>
              <w:t xml:space="preserve">Države članice za uporabo odstavkov 1 in 2 tega člena z ustreznimi ukrepi zagotovijo, da se na zahtevo pristojnih organov </w:t>
            </w:r>
            <w:r w:rsidRPr="00F435BC">
              <w:rPr>
                <w:b/>
                <w:i/>
              </w:rPr>
              <w:t xml:space="preserve">stranki, ki je vložila zahtevo, </w:t>
            </w:r>
            <w:r w:rsidRPr="00F435BC">
              <w:t>posredujejo informacije</w:t>
            </w:r>
            <w:r w:rsidRPr="00F435BC">
              <w:rPr>
                <w:b/>
                <w:i/>
              </w:rPr>
              <w:t xml:space="preserve"> organov</w:t>
            </w:r>
            <w:r w:rsidRPr="00F435BC">
              <w:t xml:space="preserve"> o obstoju kazenskih obsodb za kaznivo dejanje iz členov 3 do 9 ali o prepovedi opravljanja dejavnosti, ki vključujejo neposredne in redne stike z otroki, zaradi tovrstne obsodbe in da so posredovane informacije čim bolj popolne ter vključujejo vsaj informacije o kazenskih obsodbah ali prepovedih zaradi tovrstnih obsodb, ki jih hrani katera koli država članica. V ta namen se take informacije posredujejo prek sistema ECRIS ali mehanizma za izmenjavo informacij iz kazenske evidence, vzpostavljenega s tretjimi državami.</w:t>
            </w:r>
          </w:p>
        </w:tc>
      </w:tr>
    </w:tbl>
    <w:p w14:paraId="4F0E01E7" w14:textId="77777777" w:rsidR="00EB05DB" w:rsidRPr="00F435BC" w:rsidRDefault="00EB05DB" w:rsidP="00EB05DB">
      <w:pPr>
        <w:rPr>
          <w:szCs w:val="24"/>
        </w:rPr>
      </w:pPr>
    </w:p>
    <w:p w14:paraId="676BEDA2" w14:textId="74D6EE13" w:rsidR="00EB05DB" w:rsidRPr="00F435BC" w:rsidRDefault="008949C9" w:rsidP="00EB05DB">
      <w:pPr>
        <w:pStyle w:val="AMNumberTabs0"/>
      </w:pPr>
      <w:r w:rsidRPr="00F435BC">
        <w:t>Sprememba</w:t>
      </w:r>
      <w:r w:rsidR="00EB05DB" w:rsidRPr="00F435BC">
        <w:tab/>
      </w:r>
      <w:r w:rsidR="00EB05DB" w:rsidRPr="00F435BC">
        <w:tab/>
        <w:t>109</w:t>
      </w:r>
    </w:p>
    <w:p w14:paraId="32883D37" w14:textId="73841230" w:rsidR="00EB05DB" w:rsidRPr="00F435BC" w:rsidRDefault="007A1D22" w:rsidP="007A1D22">
      <w:pPr>
        <w:pStyle w:val="NormalBold"/>
        <w:keepNext/>
        <w:spacing w:before="240"/>
      </w:pPr>
      <w:r w:rsidRPr="00F435BC">
        <w:t>Predlog direktive</w:t>
      </w:r>
    </w:p>
    <w:p w14:paraId="2FA126E5" w14:textId="77777777" w:rsidR="00EB05DB" w:rsidRPr="00F435BC" w:rsidRDefault="00EB05DB" w:rsidP="00EB05DB">
      <w:pPr>
        <w:pStyle w:val="NormalBold"/>
      </w:pPr>
      <w:r w:rsidRPr="00F435BC">
        <w:t>Člen 14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3CE5D97" w14:textId="77777777" w:rsidTr="00B44B60">
        <w:trPr>
          <w:jc w:val="center"/>
        </w:trPr>
        <w:tc>
          <w:tcPr>
            <w:tcW w:w="9752" w:type="dxa"/>
            <w:gridSpan w:val="2"/>
          </w:tcPr>
          <w:p w14:paraId="545DF6B5" w14:textId="77777777" w:rsidR="00EB05DB" w:rsidRPr="00F435BC" w:rsidRDefault="00EB05DB" w:rsidP="00B44B60">
            <w:pPr>
              <w:keepNext/>
            </w:pPr>
          </w:p>
        </w:tc>
      </w:tr>
      <w:tr w:rsidR="00EB05DB" w:rsidRPr="00F435BC" w14:paraId="67C4C1CA" w14:textId="77777777" w:rsidTr="00B44B60">
        <w:trPr>
          <w:jc w:val="center"/>
        </w:trPr>
        <w:tc>
          <w:tcPr>
            <w:tcW w:w="4876" w:type="dxa"/>
            <w:hideMark/>
          </w:tcPr>
          <w:p w14:paraId="0EE9298C" w14:textId="77777777" w:rsidR="00EB05DB" w:rsidRPr="00F435BC" w:rsidRDefault="00EB05DB" w:rsidP="00B44B60">
            <w:pPr>
              <w:pStyle w:val="ColumnHeading"/>
              <w:keepNext/>
            </w:pPr>
            <w:r w:rsidRPr="00F435BC">
              <w:t>Besedilo, ki ga predlaga Komisija</w:t>
            </w:r>
          </w:p>
        </w:tc>
        <w:tc>
          <w:tcPr>
            <w:tcW w:w="4876" w:type="dxa"/>
            <w:hideMark/>
          </w:tcPr>
          <w:p w14:paraId="21EBA279" w14:textId="45B379AA" w:rsidR="00EB05DB" w:rsidRPr="00F435BC" w:rsidRDefault="008949C9" w:rsidP="00B44B60">
            <w:pPr>
              <w:pStyle w:val="ColumnHeading"/>
              <w:keepNext/>
            </w:pPr>
            <w:r w:rsidRPr="00F435BC">
              <w:t>Sprememba</w:t>
            </w:r>
          </w:p>
        </w:tc>
      </w:tr>
      <w:tr w:rsidR="00EB05DB" w:rsidRPr="00F435BC" w14:paraId="7A992272" w14:textId="77777777" w:rsidTr="00B44B60">
        <w:trPr>
          <w:jc w:val="center"/>
        </w:trPr>
        <w:tc>
          <w:tcPr>
            <w:tcW w:w="4876" w:type="dxa"/>
            <w:hideMark/>
          </w:tcPr>
          <w:p w14:paraId="024B4751" w14:textId="77777777" w:rsidR="00EB05DB" w:rsidRPr="00F435BC" w:rsidRDefault="00EB05DB" w:rsidP="00B44B60">
            <w:pPr>
              <w:pStyle w:val="Normal6"/>
            </w:pPr>
            <w:r w:rsidRPr="00F435BC">
              <w:rPr>
                <w:b/>
                <w:i/>
              </w:rPr>
              <w:t>Sankcije</w:t>
            </w:r>
            <w:r w:rsidRPr="00F435BC">
              <w:t xml:space="preserve"> za pravne osebe</w:t>
            </w:r>
          </w:p>
        </w:tc>
        <w:tc>
          <w:tcPr>
            <w:tcW w:w="4876" w:type="dxa"/>
            <w:hideMark/>
          </w:tcPr>
          <w:p w14:paraId="1CFB953E" w14:textId="77777777" w:rsidR="00EB05DB" w:rsidRPr="00F435BC" w:rsidRDefault="00EB05DB" w:rsidP="00B44B60">
            <w:pPr>
              <w:pStyle w:val="Normal6"/>
              <w:rPr>
                <w:szCs w:val="24"/>
              </w:rPr>
            </w:pPr>
            <w:r w:rsidRPr="00F435BC">
              <w:rPr>
                <w:b/>
                <w:i/>
              </w:rPr>
              <w:t>Kazni</w:t>
            </w:r>
            <w:r w:rsidRPr="00F435BC">
              <w:t xml:space="preserve"> za pravne osebe</w:t>
            </w:r>
          </w:p>
        </w:tc>
      </w:tr>
    </w:tbl>
    <w:p w14:paraId="5FCB65B9" w14:textId="77777777" w:rsidR="00EB05DB" w:rsidRPr="00F435BC" w:rsidRDefault="00EB05DB" w:rsidP="00EB05DB">
      <w:pPr>
        <w:rPr>
          <w:szCs w:val="24"/>
        </w:rPr>
      </w:pPr>
    </w:p>
    <w:p w14:paraId="190A6338" w14:textId="276D809B" w:rsidR="00EB05DB" w:rsidRPr="00F435BC" w:rsidRDefault="008949C9" w:rsidP="00EB05DB">
      <w:pPr>
        <w:pStyle w:val="AMNumberTabs0"/>
      </w:pPr>
      <w:r w:rsidRPr="00F435BC">
        <w:lastRenderedPageBreak/>
        <w:t>Sprememba</w:t>
      </w:r>
      <w:r w:rsidR="00EB05DB" w:rsidRPr="00F435BC">
        <w:tab/>
      </w:r>
      <w:r w:rsidR="00EB05DB" w:rsidRPr="00F435BC">
        <w:tab/>
        <w:t>110</w:t>
      </w:r>
    </w:p>
    <w:p w14:paraId="3E8D1C3B" w14:textId="2CBAA35D" w:rsidR="00EB05DB" w:rsidRPr="00F435BC" w:rsidRDefault="007A1D22" w:rsidP="007A1D22">
      <w:pPr>
        <w:pStyle w:val="NormalBold"/>
        <w:keepNext/>
        <w:spacing w:before="240"/>
      </w:pPr>
      <w:r w:rsidRPr="00F435BC">
        <w:t>Predlog direktive</w:t>
      </w:r>
    </w:p>
    <w:p w14:paraId="4680E8D0" w14:textId="77777777" w:rsidR="00EB05DB" w:rsidRPr="00F435BC" w:rsidRDefault="00EB05DB" w:rsidP="00EB05DB">
      <w:pPr>
        <w:pStyle w:val="NormalBold"/>
      </w:pPr>
      <w:r w:rsidRPr="00F435BC">
        <w:t>Člen 14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FF4AA00" w14:textId="77777777" w:rsidTr="00B44B60">
        <w:trPr>
          <w:jc w:val="center"/>
        </w:trPr>
        <w:tc>
          <w:tcPr>
            <w:tcW w:w="9752" w:type="dxa"/>
            <w:gridSpan w:val="2"/>
          </w:tcPr>
          <w:p w14:paraId="5A70442F" w14:textId="77777777" w:rsidR="00EB05DB" w:rsidRPr="00F435BC" w:rsidRDefault="00EB05DB" w:rsidP="00B44B60">
            <w:pPr>
              <w:keepNext/>
            </w:pPr>
          </w:p>
        </w:tc>
      </w:tr>
      <w:tr w:rsidR="00EB05DB" w:rsidRPr="00F435BC" w14:paraId="7E407666" w14:textId="77777777" w:rsidTr="00B44B60">
        <w:trPr>
          <w:jc w:val="center"/>
        </w:trPr>
        <w:tc>
          <w:tcPr>
            <w:tcW w:w="4876" w:type="dxa"/>
            <w:hideMark/>
          </w:tcPr>
          <w:p w14:paraId="082A7D32" w14:textId="77777777" w:rsidR="00EB05DB" w:rsidRPr="00F435BC" w:rsidRDefault="00EB05DB" w:rsidP="00B44B60">
            <w:pPr>
              <w:pStyle w:val="ColumnHeading"/>
              <w:keepNext/>
            </w:pPr>
            <w:r w:rsidRPr="00F435BC">
              <w:t>Besedilo, ki ga predlaga Komisija</w:t>
            </w:r>
          </w:p>
        </w:tc>
        <w:tc>
          <w:tcPr>
            <w:tcW w:w="4876" w:type="dxa"/>
            <w:hideMark/>
          </w:tcPr>
          <w:p w14:paraId="6111ADAB" w14:textId="191EC6D9" w:rsidR="00EB05DB" w:rsidRPr="00F435BC" w:rsidRDefault="008949C9" w:rsidP="00B44B60">
            <w:pPr>
              <w:pStyle w:val="ColumnHeading"/>
              <w:keepNext/>
            </w:pPr>
            <w:r w:rsidRPr="00F435BC">
              <w:t>Sprememba</w:t>
            </w:r>
          </w:p>
        </w:tc>
      </w:tr>
      <w:tr w:rsidR="00EB05DB" w:rsidRPr="00F435BC" w14:paraId="0F041A30" w14:textId="77777777" w:rsidTr="00B44B60">
        <w:trPr>
          <w:jc w:val="center"/>
        </w:trPr>
        <w:tc>
          <w:tcPr>
            <w:tcW w:w="4876" w:type="dxa"/>
            <w:hideMark/>
          </w:tcPr>
          <w:p w14:paraId="0A0B1BDF" w14:textId="77777777" w:rsidR="00EB05DB" w:rsidRPr="00F435BC" w:rsidRDefault="00EB05DB" w:rsidP="00B44B60">
            <w:pPr>
              <w:pStyle w:val="Normal6"/>
            </w:pPr>
            <w:r w:rsidRPr="00F435BC">
              <w:t>1.</w:t>
            </w:r>
            <w:r w:rsidRPr="00F435BC">
              <w:tab/>
              <w:t xml:space="preserve">Države članice z ustreznimi ukrepi zagotovijo, da se odgovorna pravna oseba iz člena 13 kaznuje z učinkovitimi, sorazmernimi in odvračilnimi </w:t>
            </w:r>
            <w:r w:rsidRPr="00F435BC">
              <w:rPr>
                <w:b/>
                <w:i/>
              </w:rPr>
              <w:t>sankcijami</w:t>
            </w:r>
            <w:r w:rsidRPr="00F435BC">
              <w:t xml:space="preserve">, ki vključujejo kazenske ali nekazenske denarne kazni in lahko vključujejo tudi druge </w:t>
            </w:r>
            <w:r w:rsidRPr="00F435BC">
              <w:rPr>
                <w:b/>
                <w:i/>
              </w:rPr>
              <w:t>sankcije</w:t>
            </w:r>
            <w:r w:rsidRPr="00F435BC">
              <w:t>, na primer:</w:t>
            </w:r>
          </w:p>
        </w:tc>
        <w:tc>
          <w:tcPr>
            <w:tcW w:w="4876" w:type="dxa"/>
            <w:hideMark/>
          </w:tcPr>
          <w:p w14:paraId="6738F461" w14:textId="77777777" w:rsidR="00EB05DB" w:rsidRPr="00F435BC" w:rsidRDefault="00EB05DB" w:rsidP="00B44B60">
            <w:pPr>
              <w:pStyle w:val="Normal6"/>
              <w:rPr>
                <w:szCs w:val="24"/>
              </w:rPr>
            </w:pPr>
            <w:r w:rsidRPr="00F435BC">
              <w:t>1.</w:t>
            </w:r>
            <w:r w:rsidRPr="00F435BC">
              <w:tab/>
              <w:t xml:space="preserve">Države članice z ustreznimi ukrepi zagotovijo, da se odgovorna pravna oseba iz člena 13 kaznuje z učinkovitimi, sorazmernimi in odvračilnimi </w:t>
            </w:r>
            <w:r w:rsidRPr="00F435BC">
              <w:rPr>
                <w:b/>
                <w:i/>
              </w:rPr>
              <w:t>kaznimi</w:t>
            </w:r>
            <w:r w:rsidRPr="00F435BC">
              <w:t xml:space="preserve">, ki vključujejo kazenske ali nekazenske denarne kazni in lahko vključujejo tudi druge </w:t>
            </w:r>
            <w:r w:rsidRPr="00F435BC">
              <w:rPr>
                <w:b/>
                <w:i/>
              </w:rPr>
              <w:t>kazni</w:t>
            </w:r>
            <w:r w:rsidRPr="00F435BC">
              <w:t>, na primer:</w:t>
            </w:r>
          </w:p>
        </w:tc>
      </w:tr>
    </w:tbl>
    <w:p w14:paraId="2B6D5AF6" w14:textId="77777777" w:rsidR="00EB05DB" w:rsidRPr="00F435BC" w:rsidRDefault="00EB05DB" w:rsidP="00EB05DB">
      <w:pPr>
        <w:rPr>
          <w:szCs w:val="24"/>
        </w:rPr>
      </w:pPr>
    </w:p>
    <w:p w14:paraId="1D4759B3" w14:textId="5FC54CFC" w:rsidR="00EB05DB" w:rsidRPr="00F435BC" w:rsidRDefault="008949C9" w:rsidP="00EB05DB">
      <w:pPr>
        <w:pStyle w:val="AMNumberTabs0"/>
      </w:pPr>
      <w:r w:rsidRPr="00F435BC">
        <w:t>Sprememba</w:t>
      </w:r>
      <w:r w:rsidR="00EB05DB" w:rsidRPr="00F435BC">
        <w:tab/>
      </w:r>
      <w:r w:rsidR="00EB05DB" w:rsidRPr="00F435BC">
        <w:tab/>
        <w:t>111</w:t>
      </w:r>
    </w:p>
    <w:p w14:paraId="5548E2B2" w14:textId="0F19FE3B" w:rsidR="00EB05DB" w:rsidRPr="00F435BC" w:rsidRDefault="007A1D22" w:rsidP="007A1D22">
      <w:pPr>
        <w:pStyle w:val="NormalBold"/>
        <w:keepNext/>
        <w:spacing w:before="240"/>
      </w:pPr>
      <w:r w:rsidRPr="00F435BC">
        <w:t>Predlog direktive</w:t>
      </w:r>
    </w:p>
    <w:p w14:paraId="682DA91E" w14:textId="77777777" w:rsidR="00EB05DB" w:rsidRPr="00F435BC" w:rsidRDefault="00EB05DB" w:rsidP="00EB05DB">
      <w:pPr>
        <w:pStyle w:val="NormalBold"/>
      </w:pPr>
      <w:r w:rsidRPr="00F435BC">
        <w:t>Člen 14 – odstavek 1 – točka f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0076096" w14:textId="77777777" w:rsidTr="00B44B60">
        <w:trPr>
          <w:jc w:val="center"/>
        </w:trPr>
        <w:tc>
          <w:tcPr>
            <w:tcW w:w="9752" w:type="dxa"/>
            <w:gridSpan w:val="2"/>
          </w:tcPr>
          <w:p w14:paraId="3ABDD7AA" w14:textId="77777777" w:rsidR="00EB05DB" w:rsidRPr="00F435BC" w:rsidRDefault="00EB05DB" w:rsidP="00B44B60">
            <w:pPr>
              <w:keepNext/>
            </w:pPr>
          </w:p>
        </w:tc>
      </w:tr>
      <w:tr w:rsidR="00EB05DB" w:rsidRPr="00F435BC" w14:paraId="301656AC" w14:textId="77777777" w:rsidTr="00B44B60">
        <w:trPr>
          <w:jc w:val="center"/>
        </w:trPr>
        <w:tc>
          <w:tcPr>
            <w:tcW w:w="4876" w:type="dxa"/>
            <w:hideMark/>
          </w:tcPr>
          <w:p w14:paraId="56112D70" w14:textId="77777777" w:rsidR="00EB05DB" w:rsidRPr="00F435BC" w:rsidRDefault="00EB05DB" w:rsidP="00B44B60">
            <w:pPr>
              <w:pStyle w:val="ColumnHeading"/>
              <w:keepNext/>
            </w:pPr>
            <w:r w:rsidRPr="00F435BC">
              <w:t>Besedilo, ki ga predlaga Komisija</w:t>
            </w:r>
          </w:p>
        </w:tc>
        <w:tc>
          <w:tcPr>
            <w:tcW w:w="4876" w:type="dxa"/>
            <w:hideMark/>
          </w:tcPr>
          <w:p w14:paraId="6C08FE72" w14:textId="1257F408" w:rsidR="00EB05DB" w:rsidRPr="00F435BC" w:rsidRDefault="008949C9" w:rsidP="00B44B60">
            <w:pPr>
              <w:pStyle w:val="ColumnHeading"/>
              <w:keepNext/>
            </w:pPr>
            <w:r w:rsidRPr="00F435BC">
              <w:t>Sprememba</w:t>
            </w:r>
          </w:p>
        </w:tc>
      </w:tr>
      <w:tr w:rsidR="00EB05DB" w:rsidRPr="00F435BC" w14:paraId="3E043232" w14:textId="77777777" w:rsidTr="00B44B60">
        <w:trPr>
          <w:jc w:val="center"/>
        </w:trPr>
        <w:tc>
          <w:tcPr>
            <w:tcW w:w="4876" w:type="dxa"/>
          </w:tcPr>
          <w:p w14:paraId="6407D6AE" w14:textId="77777777" w:rsidR="00EB05DB" w:rsidRPr="00F435BC" w:rsidRDefault="00EB05DB" w:rsidP="00B44B60">
            <w:pPr>
              <w:pStyle w:val="Normal6"/>
            </w:pPr>
          </w:p>
        </w:tc>
        <w:tc>
          <w:tcPr>
            <w:tcW w:w="4876" w:type="dxa"/>
            <w:hideMark/>
          </w:tcPr>
          <w:p w14:paraId="1BC3B505" w14:textId="77777777" w:rsidR="00EB05DB" w:rsidRPr="00F435BC" w:rsidRDefault="00EB05DB" w:rsidP="00B44B60">
            <w:pPr>
              <w:pStyle w:val="Normal6"/>
              <w:rPr>
                <w:szCs w:val="24"/>
              </w:rPr>
            </w:pPr>
            <w:r w:rsidRPr="00F435BC">
              <w:rPr>
                <w:b/>
                <w:i/>
              </w:rPr>
              <w:t>(fa)</w:t>
            </w:r>
            <w:r w:rsidRPr="00F435BC">
              <w:rPr>
                <w:b/>
                <w:i/>
              </w:rPr>
              <w:tab/>
              <w:t>kadar obstaja javni interes, objava celotne sodne odločbe ali njenega dela, ki se nanaša na storjeno kaznivo dejanje in izrečene kazni ali ukrepe, brez poseganja v pravila o zasebnosti in varstvu osebnih podatkov.</w:t>
            </w:r>
          </w:p>
        </w:tc>
      </w:tr>
    </w:tbl>
    <w:p w14:paraId="4206768A" w14:textId="77777777" w:rsidR="00EB05DB" w:rsidRPr="00F435BC" w:rsidRDefault="00EB05DB" w:rsidP="00EB05DB">
      <w:pPr>
        <w:rPr>
          <w:szCs w:val="24"/>
        </w:rPr>
      </w:pPr>
    </w:p>
    <w:p w14:paraId="0CFE65D3" w14:textId="62FA1233" w:rsidR="00EB05DB" w:rsidRPr="00F435BC" w:rsidRDefault="008949C9" w:rsidP="00EB05DB">
      <w:pPr>
        <w:pStyle w:val="AMNumberTabs0"/>
      </w:pPr>
      <w:r w:rsidRPr="00F435BC">
        <w:t>Sprememba</w:t>
      </w:r>
      <w:r w:rsidR="00EB05DB" w:rsidRPr="00F435BC">
        <w:tab/>
      </w:r>
      <w:r w:rsidR="00EB05DB" w:rsidRPr="00F435BC">
        <w:tab/>
        <w:t>112</w:t>
      </w:r>
    </w:p>
    <w:p w14:paraId="16951364" w14:textId="733ACFEF" w:rsidR="00EB05DB" w:rsidRPr="00F435BC" w:rsidRDefault="007A1D22" w:rsidP="007A1D22">
      <w:pPr>
        <w:pStyle w:val="NormalBold"/>
        <w:keepNext/>
        <w:spacing w:before="240"/>
      </w:pPr>
      <w:r w:rsidRPr="00F435BC">
        <w:t>Predlog direktive</w:t>
      </w:r>
    </w:p>
    <w:p w14:paraId="70159E98" w14:textId="77777777" w:rsidR="00EB05DB" w:rsidRPr="00F435BC" w:rsidRDefault="00EB05DB" w:rsidP="00EB05DB">
      <w:pPr>
        <w:pStyle w:val="NormalBold"/>
      </w:pPr>
      <w:r w:rsidRPr="00F435BC">
        <w:t>Člen 14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D6B0F66" w14:textId="77777777" w:rsidTr="00B44B60">
        <w:trPr>
          <w:jc w:val="center"/>
        </w:trPr>
        <w:tc>
          <w:tcPr>
            <w:tcW w:w="9752" w:type="dxa"/>
            <w:gridSpan w:val="2"/>
          </w:tcPr>
          <w:p w14:paraId="08722110" w14:textId="77777777" w:rsidR="00EB05DB" w:rsidRPr="00F435BC" w:rsidRDefault="00EB05DB" w:rsidP="00B44B60">
            <w:pPr>
              <w:keepNext/>
            </w:pPr>
          </w:p>
        </w:tc>
      </w:tr>
      <w:tr w:rsidR="00EB05DB" w:rsidRPr="00F435BC" w14:paraId="3A3FA864" w14:textId="77777777" w:rsidTr="00B44B60">
        <w:trPr>
          <w:jc w:val="center"/>
        </w:trPr>
        <w:tc>
          <w:tcPr>
            <w:tcW w:w="4876" w:type="dxa"/>
            <w:hideMark/>
          </w:tcPr>
          <w:p w14:paraId="2F3A7274" w14:textId="77777777" w:rsidR="00EB05DB" w:rsidRPr="00F435BC" w:rsidRDefault="00EB05DB" w:rsidP="00B44B60">
            <w:pPr>
              <w:pStyle w:val="ColumnHeading"/>
              <w:keepNext/>
            </w:pPr>
            <w:r w:rsidRPr="00F435BC">
              <w:t>Besedilo, ki ga predlaga Komisija</w:t>
            </w:r>
          </w:p>
        </w:tc>
        <w:tc>
          <w:tcPr>
            <w:tcW w:w="4876" w:type="dxa"/>
            <w:hideMark/>
          </w:tcPr>
          <w:p w14:paraId="7045A108" w14:textId="4488DA48" w:rsidR="00EB05DB" w:rsidRPr="00F435BC" w:rsidRDefault="008949C9" w:rsidP="00B44B60">
            <w:pPr>
              <w:pStyle w:val="ColumnHeading"/>
              <w:keepNext/>
            </w:pPr>
            <w:r w:rsidRPr="00F435BC">
              <w:t>Sprememba</w:t>
            </w:r>
          </w:p>
        </w:tc>
      </w:tr>
      <w:tr w:rsidR="00EB05DB" w:rsidRPr="00F435BC" w14:paraId="5E614743" w14:textId="77777777" w:rsidTr="00B44B60">
        <w:trPr>
          <w:jc w:val="center"/>
        </w:trPr>
        <w:tc>
          <w:tcPr>
            <w:tcW w:w="4876" w:type="dxa"/>
            <w:hideMark/>
          </w:tcPr>
          <w:p w14:paraId="372BE12A" w14:textId="77777777" w:rsidR="00EB05DB" w:rsidRPr="00F435BC" w:rsidRDefault="00EB05DB" w:rsidP="00B44B60">
            <w:pPr>
              <w:pStyle w:val="Normal6"/>
            </w:pPr>
            <w:r w:rsidRPr="00F435BC">
              <w:t>2.</w:t>
            </w:r>
            <w:r w:rsidRPr="00F435BC">
              <w:tab/>
              <w:t xml:space="preserve">Države članice z ustreznimi ukrepi zagotovijo, da se odgovorne pravne osebe iz člena 13, ki so storile kazniva dejanja, za katera se fizične osebe kaznujejo s kaznijo zapora, katere zgornja meja ni nižja kot dve leti zapora, kaznujejo z denarno kaznijo, katere zgornja meja ne bi smela biti nižja kot 1 odstotek skupnega prometa pravne osebe na svetovni ravni v poslovnem letu pred sprejetjem odločitve o </w:t>
            </w:r>
            <w:r w:rsidRPr="00F435BC">
              <w:rPr>
                <w:b/>
                <w:i/>
              </w:rPr>
              <w:t>denarni</w:t>
            </w:r>
            <w:r w:rsidRPr="00F435BC">
              <w:t xml:space="preserve"> kazni.</w:t>
            </w:r>
          </w:p>
        </w:tc>
        <w:tc>
          <w:tcPr>
            <w:tcW w:w="4876" w:type="dxa"/>
            <w:hideMark/>
          </w:tcPr>
          <w:p w14:paraId="2969E41F" w14:textId="0C823851" w:rsidR="00EB05DB" w:rsidRPr="00F435BC" w:rsidRDefault="00EB05DB" w:rsidP="00162084">
            <w:pPr>
              <w:pStyle w:val="Normal6"/>
              <w:rPr>
                <w:szCs w:val="24"/>
              </w:rPr>
            </w:pPr>
            <w:r w:rsidRPr="00F435BC">
              <w:t>2.</w:t>
            </w:r>
            <w:r w:rsidRPr="00F435BC">
              <w:tab/>
              <w:t xml:space="preserve">Države članice z ustreznimi ukrepi zagotovijo, da se odgovorne pravne osebe iz člena 13, ki so storile kazniva dejanja, za katera se fizične osebe kaznujejo s kaznijo zapora, katere zgornja meja ni nižja kot dve leti zapora, kaznujejo z denarno kaznijo, katere zgornja meja ne bi smela biti nižja kot 1 odstotek skupnega prometa pravne osebe na svetovni ravni v poslovnem letu pred </w:t>
            </w:r>
            <w:r w:rsidRPr="00F435BC">
              <w:rPr>
                <w:b/>
                <w:i/>
              </w:rPr>
              <w:t xml:space="preserve">letom storitve kaznivega dejanja ali v poslovnem letu pred </w:t>
            </w:r>
            <w:r w:rsidRPr="00F435BC">
              <w:t xml:space="preserve">sprejetjem odločitve o </w:t>
            </w:r>
            <w:r w:rsidRPr="00F435BC">
              <w:rPr>
                <w:b/>
                <w:i/>
              </w:rPr>
              <w:t xml:space="preserve">naložitvi </w:t>
            </w:r>
            <w:r w:rsidRPr="00F435BC">
              <w:rPr>
                <w:b/>
                <w:i/>
              </w:rPr>
              <w:lastRenderedPageBreak/>
              <w:t>denarne</w:t>
            </w:r>
            <w:r w:rsidRPr="00F435BC">
              <w:t xml:space="preserve"> kazni</w:t>
            </w:r>
            <w:r w:rsidRPr="00F435BC">
              <w:rPr>
                <w:b/>
                <w:i/>
              </w:rPr>
              <w:t xml:space="preserve"> ali kot znesek v višini 8</w:t>
            </w:r>
            <w:r w:rsidR="00162084" w:rsidRPr="00F435BC">
              <w:rPr>
                <w:b/>
                <w:i/>
              </w:rPr>
              <w:t> </w:t>
            </w:r>
            <w:r w:rsidRPr="00F435BC">
              <w:rPr>
                <w:b/>
                <w:i/>
              </w:rPr>
              <w:t>000</w:t>
            </w:r>
            <w:r w:rsidR="00162084" w:rsidRPr="00F435BC">
              <w:rPr>
                <w:b/>
                <w:i/>
              </w:rPr>
              <w:t> </w:t>
            </w:r>
            <w:r w:rsidRPr="00F435BC">
              <w:rPr>
                <w:b/>
                <w:i/>
              </w:rPr>
              <w:t>000 EUR, kar je višje</w:t>
            </w:r>
            <w:r w:rsidRPr="00F435BC">
              <w:t>.</w:t>
            </w:r>
          </w:p>
        </w:tc>
      </w:tr>
    </w:tbl>
    <w:p w14:paraId="54F7B28D" w14:textId="77777777" w:rsidR="00EB05DB" w:rsidRPr="00F435BC" w:rsidRDefault="00EB05DB" w:rsidP="00EB05DB">
      <w:pPr>
        <w:rPr>
          <w:szCs w:val="24"/>
        </w:rPr>
      </w:pPr>
    </w:p>
    <w:p w14:paraId="3D89A390" w14:textId="70978961" w:rsidR="00EB05DB" w:rsidRPr="00F435BC" w:rsidRDefault="008949C9" w:rsidP="00EB05DB">
      <w:pPr>
        <w:pStyle w:val="AMNumberTabs0"/>
      </w:pPr>
      <w:r w:rsidRPr="00F435BC">
        <w:t>Sprememba</w:t>
      </w:r>
      <w:r w:rsidR="00EB05DB" w:rsidRPr="00F435BC">
        <w:tab/>
      </w:r>
      <w:r w:rsidR="00EB05DB" w:rsidRPr="00F435BC">
        <w:tab/>
        <w:t>113</w:t>
      </w:r>
    </w:p>
    <w:p w14:paraId="6454AB12" w14:textId="7AB72562" w:rsidR="00EB05DB" w:rsidRPr="00F435BC" w:rsidRDefault="007A1D22" w:rsidP="007A1D22">
      <w:pPr>
        <w:pStyle w:val="NormalBold"/>
        <w:keepNext/>
        <w:spacing w:before="240"/>
      </w:pPr>
      <w:r w:rsidRPr="00F435BC">
        <w:t>Predlog direktive</w:t>
      </w:r>
    </w:p>
    <w:p w14:paraId="1F33B0A0" w14:textId="77777777" w:rsidR="00EB05DB" w:rsidRPr="00F435BC" w:rsidRDefault="00EB05DB" w:rsidP="00EB05DB">
      <w:pPr>
        <w:pStyle w:val="NormalBold"/>
      </w:pPr>
      <w:r w:rsidRPr="00F435BC">
        <w:t>Člen 14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48CAD61" w14:textId="77777777" w:rsidTr="00B44B60">
        <w:trPr>
          <w:jc w:val="center"/>
        </w:trPr>
        <w:tc>
          <w:tcPr>
            <w:tcW w:w="9752" w:type="dxa"/>
            <w:gridSpan w:val="2"/>
          </w:tcPr>
          <w:p w14:paraId="1D0BB0DC" w14:textId="77777777" w:rsidR="00EB05DB" w:rsidRPr="00F435BC" w:rsidRDefault="00EB05DB" w:rsidP="00B44B60">
            <w:pPr>
              <w:keepNext/>
            </w:pPr>
          </w:p>
        </w:tc>
      </w:tr>
      <w:tr w:rsidR="00EB05DB" w:rsidRPr="00F435BC" w14:paraId="1AF12542" w14:textId="77777777" w:rsidTr="00B44B60">
        <w:trPr>
          <w:jc w:val="center"/>
        </w:trPr>
        <w:tc>
          <w:tcPr>
            <w:tcW w:w="4876" w:type="dxa"/>
            <w:hideMark/>
          </w:tcPr>
          <w:p w14:paraId="03E44AB1" w14:textId="77777777" w:rsidR="00EB05DB" w:rsidRPr="00F435BC" w:rsidRDefault="00EB05DB" w:rsidP="00B44B60">
            <w:pPr>
              <w:pStyle w:val="ColumnHeading"/>
              <w:keepNext/>
            </w:pPr>
            <w:r w:rsidRPr="00F435BC">
              <w:t>Besedilo, ki ga predlaga Komisija</w:t>
            </w:r>
          </w:p>
        </w:tc>
        <w:tc>
          <w:tcPr>
            <w:tcW w:w="4876" w:type="dxa"/>
            <w:hideMark/>
          </w:tcPr>
          <w:p w14:paraId="681223B8" w14:textId="0671EF60" w:rsidR="00EB05DB" w:rsidRPr="00F435BC" w:rsidRDefault="008949C9" w:rsidP="00B44B60">
            <w:pPr>
              <w:pStyle w:val="ColumnHeading"/>
              <w:keepNext/>
            </w:pPr>
            <w:r w:rsidRPr="00F435BC">
              <w:t>Sprememba</w:t>
            </w:r>
          </w:p>
        </w:tc>
      </w:tr>
      <w:tr w:rsidR="00EB05DB" w:rsidRPr="00F435BC" w14:paraId="23433A47" w14:textId="77777777" w:rsidTr="00B44B60">
        <w:trPr>
          <w:jc w:val="center"/>
        </w:trPr>
        <w:tc>
          <w:tcPr>
            <w:tcW w:w="4876" w:type="dxa"/>
            <w:hideMark/>
          </w:tcPr>
          <w:p w14:paraId="302F1F88" w14:textId="77777777" w:rsidR="00EB05DB" w:rsidRPr="00F435BC" w:rsidRDefault="00EB05DB" w:rsidP="00B44B60">
            <w:pPr>
              <w:pStyle w:val="Normal6"/>
            </w:pPr>
            <w:r w:rsidRPr="00F435BC">
              <w:t>3.</w:t>
            </w:r>
            <w:r w:rsidRPr="00F435BC">
              <w:tab/>
              <w:t xml:space="preserve">Države članice z ustreznimi ukrepi zagotovijo, da se odgovorne pravne osebe iz člena 13, ki so storile kazniva dejanja, za katera se fizične osebe kaznujejo s kaznijo zapora, katere zgornja meja ni nižja kot tri leta zapora, kaznujejo z denarno kaznijo, katere zgornja meja ne bi smela biti nižja kot 5 odstotkov skupnega prometa pravne osebe na svetovni ravni v poslovnem letu pred sprejetjem odločitve o </w:t>
            </w:r>
            <w:r w:rsidRPr="00F435BC">
              <w:rPr>
                <w:b/>
                <w:i/>
              </w:rPr>
              <w:t>denarni</w:t>
            </w:r>
            <w:r w:rsidRPr="00F435BC">
              <w:t xml:space="preserve"> kazni.</w:t>
            </w:r>
          </w:p>
        </w:tc>
        <w:tc>
          <w:tcPr>
            <w:tcW w:w="4876" w:type="dxa"/>
            <w:hideMark/>
          </w:tcPr>
          <w:p w14:paraId="1AD973FC" w14:textId="39B36335" w:rsidR="00EB05DB" w:rsidRPr="00F435BC" w:rsidRDefault="00EB05DB" w:rsidP="00162084">
            <w:pPr>
              <w:pStyle w:val="Normal6"/>
              <w:rPr>
                <w:szCs w:val="24"/>
              </w:rPr>
            </w:pPr>
            <w:r w:rsidRPr="00F435BC">
              <w:t>3.</w:t>
            </w:r>
            <w:r w:rsidRPr="00F435BC">
              <w:tab/>
              <w:t xml:space="preserve">Države članice z ustreznimi ukrepi zagotovijo, da se odgovorne pravne osebe iz člena 13, ki so storile kazniva dejanja, za katera se fizične osebe kaznujejo s kaznijo zapora, katere zgornja meja ni nižja kot tri leta zapora, kaznujejo z denarno kaznijo, katere zgornja meja ne bi smela biti nižja kot 5 odstotkov skupnega prometa pravne osebe na svetovni ravni v poslovnem letu pred </w:t>
            </w:r>
            <w:r w:rsidRPr="00F435BC">
              <w:rPr>
                <w:b/>
                <w:i/>
              </w:rPr>
              <w:t xml:space="preserve">letom storitve kaznivega dejanja ali v poslovnem letu pred </w:t>
            </w:r>
            <w:r w:rsidRPr="00F435BC">
              <w:t xml:space="preserve">sprejetjem odločitve o </w:t>
            </w:r>
            <w:r w:rsidRPr="00F435BC">
              <w:rPr>
                <w:b/>
                <w:i/>
              </w:rPr>
              <w:t>naložitvi denarne</w:t>
            </w:r>
            <w:r w:rsidRPr="00F435BC">
              <w:t xml:space="preserve"> kazni</w:t>
            </w:r>
            <w:r w:rsidRPr="00F435BC">
              <w:rPr>
                <w:b/>
                <w:i/>
              </w:rPr>
              <w:t xml:space="preserve"> ali kot znesek v višini 40</w:t>
            </w:r>
            <w:r w:rsidR="00162084" w:rsidRPr="00F435BC">
              <w:rPr>
                <w:b/>
                <w:i/>
              </w:rPr>
              <w:t> </w:t>
            </w:r>
            <w:r w:rsidRPr="00F435BC">
              <w:rPr>
                <w:b/>
                <w:i/>
              </w:rPr>
              <w:t>000</w:t>
            </w:r>
            <w:r w:rsidR="00162084" w:rsidRPr="00F435BC">
              <w:rPr>
                <w:b/>
                <w:i/>
              </w:rPr>
              <w:t> </w:t>
            </w:r>
            <w:r w:rsidRPr="00F435BC">
              <w:rPr>
                <w:b/>
                <w:i/>
              </w:rPr>
              <w:t>000 EUR, kar je višje</w:t>
            </w:r>
            <w:r w:rsidRPr="00F435BC">
              <w:t>.</w:t>
            </w:r>
          </w:p>
        </w:tc>
      </w:tr>
    </w:tbl>
    <w:p w14:paraId="651F8451" w14:textId="77777777" w:rsidR="00EB05DB" w:rsidRPr="00F435BC" w:rsidRDefault="00EB05DB" w:rsidP="00EB05DB">
      <w:pPr>
        <w:rPr>
          <w:szCs w:val="24"/>
        </w:rPr>
      </w:pPr>
    </w:p>
    <w:p w14:paraId="0523FF0E" w14:textId="74B2FAAB" w:rsidR="00EB05DB" w:rsidRPr="00F435BC" w:rsidRDefault="008949C9" w:rsidP="00EB05DB">
      <w:pPr>
        <w:pStyle w:val="AMNumberTabs0"/>
      </w:pPr>
      <w:r w:rsidRPr="00F435BC">
        <w:t>Sprememba</w:t>
      </w:r>
      <w:r w:rsidR="00EB05DB" w:rsidRPr="00F435BC">
        <w:tab/>
      </w:r>
      <w:r w:rsidR="00EB05DB" w:rsidRPr="00F435BC">
        <w:tab/>
        <w:t>114</w:t>
      </w:r>
    </w:p>
    <w:p w14:paraId="50FC7794" w14:textId="31F1B43B" w:rsidR="00EB05DB" w:rsidRPr="00F435BC" w:rsidRDefault="007A1D22" w:rsidP="007A1D22">
      <w:pPr>
        <w:pStyle w:val="NormalBold"/>
        <w:keepNext/>
        <w:spacing w:before="240"/>
      </w:pPr>
      <w:r w:rsidRPr="00F435BC">
        <w:t>Predlog direktive</w:t>
      </w:r>
    </w:p>
    <w:p w14:paraId="00844B27" w14:textId="77777777" w:rsidR="00EB05DB" w:rsidRPr="00F435BC" w:rsidRDefault="00EB05DB" w:rsidP="00EB05DB">
      <w:pPr>
        <w:pStyle w:val="NormalBold"/>
      </w:pPr>
      <w:r w:rsidRPr="00F435BC">
        <w:t>Člen 14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6D96F1C" w14:textId="77777777" w:rsidTr="00B44B60">
        <w:trPr>
          <w:jc w:val="center"/>
        </w:trPr>
        <w:tc>
          <w:tcPr>
            <w:tcW w:w="9752" w:type="dxa"/>
            <w:gridSpan w:val="2"/>
          </w:tcPr>
          <w:p w14:paraId="6E43B73C" w14:textId="77777777" w:rsidR="00EB05DB" w:rsidRPr="00F435BC" w:rsidRDefault="00EB05DB" w:rsidP="00B44B60">
            <w:pPr>
              <w:keepNext/>
            </w:pPr>
          </w:p>
        </w:tc>
      </w:tr>
      <w:tr w:rsidR="00EB05DB" w:rsidRPr="00F435BC" w14:paraId="1B3D5AE4" w14:textId="77777777" w:rsidTr="00B44B60">
        <w:trPr>
          <w:jc w:val="center"/>
        </w:trPr>
        <w:tc>
          <w:tcPr>
            <w:tcW w:w="4876" w:type="dxa"/>
            <w:hideMark/>
          </w:tcPr>
          <w:p w14:paraId="4E88635B" w14:textId="77777777" w:rsidR="00EB05DB" w:rsidRPr="00F435BC" w:rsidRDefault="00EB05DB" w:rsidP="00B44B60">
            <w:pPr>
              <w:pStyle w:val="ColumnHeading"/>
              <w:keepNext/>
            </w:pPr>
            <w:r w:rsidRPr="00F435BC">
              <w:t>Besedilo, ki ga predlaga Komisija</w:t>
            </w:r>
          </w:p>
        </w:tc>
        <w:tc>
          <w:tcPr>
            <w:tcW w:w="4876" w:type="dxa"/>
            <w:hideMark/>
          </w:tcPr>
          <w:p w14:paraId="61588042" w14:textId="78C3BC51" w:rsidR="00EB05DB" w:rsidRPr="00F435BC" w:rsidRDefault="008949C9" w:rsidP="00B44B60">
            <w:pPr>
              <w:pStyle w:val="ColumnHeading"/>
              <w:keepNext/>
            </w:pPr>
            <w:r w:rsidRPr="00F435BC">
              <w:t>Sprememba</w:t>
            </w:r>
          </w:p>
        </w:tc>
      </w:tr>
      <w:tr w:rsidR="00EB05DB" w:rsidRPr="00F435BC" w14:paraId="7597475A" w14:textId="77777777" w:rsidTr="00B44B60">
        <w:trPr>
          <w:jc w:val="center"/>
        </w:trPr>
        <w:tc>
          <w:tcPr>
            <w:tcW w:w="4876" w:type="dxa"/>
          </w:tcPr>
          <w:p w14:paraId="1BD49A6C" w14:textId="77777777" w:rsidR="00EB05DB" w:rsidRPr="00F435BC" w:rsidRDefault="00EB05DB" w:rsidP="00B44B60">
            <w:pPr>
              <w:pStyle w:val="Normal6"/>
            </w:pPr>
          </w:p>
        </w:tc>
        <w:tc>
          <w:tcPr>
            <w:tcW w:w="4876" w:type="dxa"/>
            <w:hideMark/>
          </w:tcPr>
          <w:p w14:paraId="4634E08C" w14:textId="77777777" w:rsidR="00EB05DB" w:rsidRPr="00F435BC" w:rsidRDefault="00EB05DB" w:rsidP="00B44B60">
            <w:pPr>
              <w:pStyle w:val="Normal6"/>
              <w:rPr>
                <w:szCs w:val="24"/>
              </w:rPr>
            </w:pPr>
            <w:r w:rsidRPr="00F435BC">
              <w:rPr>
                <w:b/>
                <w:i/>
              </w:rPr>
              <w:t>3a.</w:t>
            </w:r>
            <w:r w:rsidRPr="00F435BC">
              <w:rPr>
                <w:b/>
                <w:i/>
              </w:rPr>
              <w:tab/>
              <w:t>Države članice lahko določijo pravila za primere, v katerih zneska denarne kazni ni mogoče določiti na podlagi skupnega prometa pravne osebe na svetovni ravni v poslovnem letu pred letom storitve kaznivega dejanja ali v poslovnem letu pred sprejetjem odločitve o naložitvi denarne kazni.</w:t>
            </w:r>
          </w:p>
        </w:tc>
      </w:tr>
    </w:tbl>
    <w:p w14:paraId="4799487F" w14:textId="77777777" w:rsidR="00EB05DB" w:rsidRPr="00F435BC" w:rsidRDefault="00EB05DB" w:rsidP="00EB05DB">
      <w:pPr>
        <w:rPr>
          <w:szCs w:val="24"/>
        </w:rPr>
      </w:pPr>
    </w:p>
    <w:p w14:paraId="5E7F1344" w14:textId="4782D355" w:rsidR="00EB05DB" w:rsidRPr="00F435BC" w:rsidRDefault="008949C9" w:rsidP="00EB05DB">
      <w:pPr>
        <w:pStyle w:val="AMNumberTabs0"/>
      </w:pPr>
      <w:r w:rsidRPr="00F435BC">
        <w:t>Sprememba</w:t>
      </w:r>
      <w:r w:rsidR="00EB05DB" w:rsidRPr="00F435BC">
        <w:tab/>
      </w:r>
      <w:r w:rsidR="00EB05DB" w:rsidRPr="00F435BC">
        <w:tab/>
        <w:t>115</w:t>
      </w:r>
    </w:p>
    <w:p w14:paraId="4C12FD75" w14:textId="209C1C51" w:rsidR="00EB05DB" w:rsidRPr="00F435BC" w:rsidRDefault="007A1D22" w:rsidP="007A1D22">
      <w:pPr>
        <w:pStyle w:val="NormalBold"/>
        <w:keepNext/>
        <w:spacing w:before="240"/>
      </w:pPr>
      <w:r w:rsidRPr="00F435BC">
        <w:t>Predlog direktive</w:t>
      </w:r>
    </w:p>
    <w:p w14:paraId="0F923E9C" w14:textId="77777777" w:rsidR="00EB05DB" w:rsidRPr="00F435BC" w:rsidRDefault="00EB05DB" w:rsidP="00EB05DB">
      <w:pPr>
        <w:pStyle w:val="NormalBold"/>
      </w:pPr>
      <w:r w:rsidRPr="00F435BC">
        <w:t>Člen 16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5375B8E" w14:textId="77777777" w:rsidTr="00B44B60">
        <w:trPr>
          <w:jc w:val="center"/>
        </w:trPr>
        <w:tc>
          <w:tcPr>
            <w:tcW w:w="9752" w:type="dxa"/>
            <w:gridSpan w:val="2"/>
          </w:tcPr>
          <w:p w14:paraId="7878969F" w14:textId="77777777" w:rsidR="00EB05DB" w:rsidRPr="00F435BC" w:rsidRDefault="00EB05DB" w:rsidP="00B44B60">
            <w:pPr>
              <w:keepNext/>
            </w:pPr>
          </w:p>
        </w:tc>
      </w:tr>
      <w:tr w:rsidR="00EB05DB" w:rsidRPr="00F435BC" w14:paraId="1F4E516C" w14:textId="77777777" w:rsidTr="00B44B60">
        <w:trPr>
          <w:jc w:val="center"/>
        </w:trPr>
        <w:tc>
          <w:tcPr>
            <w:tcW w:w="4876" w:type="dxa"/>
            <w:hideMark/>
          </w:tcPr>
          <w:p w14:paraId="77C031EC" w14:textId="77777777" w:rsidR="00EB05DB" w:rsidRPr="00F435BC" w:rsidRDefault="00EB05DB" w:rsidP="00B44B60">
            <w:pPr>
              <w:pStyle w:val="ColumnHeading"/>
              <w:keepNext/>
            </w:pPr>
            <w:r w:rsidRPr="00F435BC">
              <w:t>Besedilo, ki ga predlaga Komisija</w:t>
            </w:r>
          </w:p>
        </w:tc>
        <w:tc>
          <w:tcPr>
            <w:tcW w:w="4876" w:type="dxa"/>
            <w:hideMark/>
          </w:tcPr>
          <w:p w14:paraId="234814AF" w14:textId="6AA091B5" w:rsidR="00EB05DB" w:rsidRPr="00F435BC" w:rsidRDefault="008949C9" w:rsidP="00B44B60">
            <w:pPr>
              <w:pStyle w:val="ColumnHeading"/>
              <w:keepNext/>
            </w:pPr>
            <w:r w:rsidRPr="00F435BC">
              <w:t>Sprememba</w:t>
            </w:r>
          </w:p>
        </w:tc>
      </w:tr>
      <w:tr w:rsidR="00EB05DB" w:rsidRPr="00F435BC" w14:paraId="2384B074" w14:textId="77777777" w:rsidTr="00B44B60">
        <w:trPr>
          <w:jc w:val="center"/>
        </w:trPr>
        <w:tc>
          <w:tcPr>
            <w:tcW w:w="4876" w:type="dxa"/>
            <w:hideMark/>
          </w:tcPr>
          <w:p w14:paraId="1A965987" w14:textId="77777777" w:rsidR="00EB05DB" w:rsidRPr="00F435BC" w:rsidRDefault="00EB05DB" w:rsidP="00B44B60">
            <w:pPr>
              <w:pStyle w:val="Normal6"/>
            </w:pPr>
            <w:r w:rsidRPr="00F435BC">
              <w:t>Preiskava in pregon</w:t>
            </w:r>
            <w:r w:rsidRPr="00F435BC">
              <w:rPr>
                <w:b/>
                <w:i/>
              </w:rPr>
              <w:t> ter zastaralni roki</w:t>
            </w:r>
          </w:p>
        </w:tc>
        <w:tc>
          <w:tcPr>
            <w:tcW w:w="4876" w:type="dxa"/>
            <w:hideMark/>
          </w:tcPr>
          <w:p w14:paraId="14F559DA" w14:textId="77777777" w:rsidR="00EB05DB" w:rsidRPr="00F435BC" w:rsidRDefault="00EB05DB" w:rsidP="00B44B60">
            <w:pPr>
              <w:pStyle w:val="Normal6"/>
              <w:rPr>
                <w:szCs w:val="24"/>
              </w:rPr>
            </w:pPr>
            <w:r w:rsidRPr="00F435BC">
              <w:t>Preiskava in pregon</w:t>
            </w:r>
          </w:p>
        </w:tc>
      </w:tr>
    </w:tbl>
    <w:p w14:paraId="347204B8" w14:textId="77777777" w:rsidR="00EB05DB" w:rsidRPr="00F435BC" w:rsidRDefault="00EB05DB" w:rsidP="00EB05DB">
      <w:pPr>
        <w:rPr>
          <w:szCs w:val="24"/>
        </w:rPr>
      </w:pPr>
    </w:p>
    <w:p w14:paraId="152BD1A0" w14:textId="5EDF9740" w:rsidR="00EB05DB" w:rsidRPr="00F435BC" w:rsidRDefault="008949C9" w:rsidP="00EB05DB">
      <w:pPr>
        <w:pStyle w:val="AMNumberTabs0"/>
      </w:pPr>
      <w:r w:rsidRPr="00F435BC">
        <w:t>Sprememba</w:t>
      </w:r>
      <w:r w:rsidR="00EB05DB" w:rsidRPr="00F435BC">
        <w:tab/>
      </w:r>
      <w:r w:rsidR="00EB05DB" w:rsidRPr="00F435BC">
        <w:tab/>
        <w:t>116</w:t>
      </w:r>
    </w:p>
    <w:p w14:paraId="4D15A53D" w14:textId="1FF723F2" w:rsidR="00EB05DB" w:rsidRPr="00F435BC" w:rsidRDefault="007A1D22" w:rsidP="007A1D22">
      <w:pPr>
        <w:pStyle w:val="NormalBold"/>
        <w:keepNext/>
        <w:spacing w:before="240"/>
      </w:pPr>
      <w:r w:rsidRPr="00F435BC">
        <w:t>Predlog direktive</w:t>
      </w:r>
    </w:p>
    <w:p w14:paraId="52710541" w14:textId="77777777" w:rsidR="00EB05DB" w:rsidRPr="00F435BC" w:rsidRDefault="00EB05DB" w:rsidP="00EB05DB">
      <w:pPr>
        <w:pStyle w:val="NormalBold"/>
      </w:pPr>
      <w:r w:rsidRPr="00F435BC">
        <w:t>Člen 16 – odstavek 2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1A40D67" w14:textId="77777777" w:rsidTr="00B44B60">
        <w:trPr>
          <w:jc w:val="center"/>
        </w:trPr>
        <w:tc>
          <w:tcPr>
            <w:tcW w:w="9752" w:type="dxa"/>
            <w:gridSpan w:val="2"/>
          </w:tcPr>
          <w:p w14:paraId="54E35E43" w14:textId="77777777" w:rsidR="00EB05DB" w:rsidRPr="00F435BC" w:rsidRDefault="00EB05DB" w:rsidP="00B44B60">
            <w:pPr>
              <w:keepNext/>
            </w:pPr>
          </w:p>
        </w:tc>
      </w:tr>
      <w:tr w:rsidR="00EB05DB" w:rsidRPr="00F435BC" w14:paraId="1010D739" w14:textId="77777777" w:rsidTr="00B44B60">
        <w:trPr>
          <w:jc w:val="center"/>
        </w:trPr>
        <w:tc>
          <w:tcPr>
            <w:tcW w:w="4876" w:type="dxa"/>
            <w:hideMark/>
          </w:tcPr>
          <w:p w14:paraId="7DA2F2D1" w14:textId="77777777" w:rsidR="00EB05DB" w:rsidRPr="00F435BC" w:rsidRDefault="00EB05DB" w:rsidP="00B44B60">
            <w:pPr>
              <w:pStyle w:val="ColumnHeading"/>
              <w:keepNext/>
            </w:pPr>
            <w:r w:rsidRPr="00F435BC">
              <w:t>Besedilo, ki ga predlaga Komisija</w:t>
            </w:r>
          </w:p>
        </w:tc>
        <w:tc>
          <w:tcPr>
            <w:tcW w:w="4876" w:type="dxa"/>
            <w:hideMark/>
          </w:tcPr>
          <w:p w14:paraId="6F4A4A49" w14:textId="03F9B282" w:rsidR="00EB05DB" w:rsidRPr="00F435BC" w:rsidRDefault="008949C9" w:rsidP="00B44B60">
            <w:pPr>
              <w:pStyle w:val="ColumnHeading"/>
              <w:keepNext/>
            </w:pPr>
            <w:r w:rsidRPr="00F435BC">
              <w:t>Sprememba</w:t>
            </w:r>
          </w:p>
        </w:tc>
      </w:tr>
      <w:tr w:rsidR="00EB05DB" w:rsidRPr="00F435BC" w14:paraId="59C6176B" w14:textId="77777777" w:rsidTr="00B44B60">
        <w:trPr>
          <w:jc w:val="center"/>
        </w:trPr>
        <w:tc>
          <w:tcPr>
            <w:tcW w:w="4876" w:type="dxa"/>
            <w:hideMark/>
          </w:tcPr>
          <w:p w14:paraId="711D4D31" w14:textId="77777777" w:rsidR="00EB05DB" w:rsidRPr="00F435BC" w:rsidRDefault="00EB05DB" w:rsidP="00B44B60">
            <w:pPr>
              <w:pStyle w:val="Normal6"/>
            </w:pPr>
            <w:r w:rsidRPr="00F435BC">
              <w:rPr>
                <w:b/>
                <w:i/>
              </w:rPr>
              <w:t>Države članice z ustreznimi ukrepi zagotovijo možnost pregona kaznivih dejanj iz člena 3 in člena 4(2), (3), (5), (6) in (7) , hudega kaznivega dejanja iz člena 5(6) zaradi uporabe gradiva spolne zlorabe otrok iz člena 2 , točki 3(a) in (b), , ter kaznivih dejanj iz členov 7 in 8 v zadostnem obdobju po doseženi polnoletnosti žrtve, sorazmernem s težo zadevnega kaznivega dejanja.</w:t>
            </w:r>
          </w:p>
        </w:tc>
        <w:tc>
          <w:tcPr>
            <w:tcW w:w="4876" w:type="dxa"/>
            <w:hideMark/>
          </w:tcPr>
          <w:p w14:paraId="0C274671" w14:textId="77777777" w:rsidR="00EB05DB" w:rsidRPr="00F435BC" w:rsidRDefault="00EB05DB" w:rsidP="00B44B60">
            <w:pPr>
              <w:pStyle w:val="Normal6"/>
              <w:rPr>
                <w:szCs w:val="24"/>
              </w:rPr>
            </w:pPr>
            <w:r w:rsidRPr="00F435BC">
              <w:rPr>
                <w:b/>
                <w:i/>
              </w:rPr>
              <w:t>črtano</w:t>
            </w:r>
          </w:p>
        </w:tc>
      </w:tr>
    </w:tbl>
    <w:p w14:paraId="1F7D50D2" w14:textId="77777777" w:rsidR="00EB05DB" w:rsidRPr="00F435BC" w:rsidRDefault="00EB05DB" w:rsidP="00EB05DB">
      <w:pPr>
        <w:rPr>
          <w:szCs w:val="24"/>
        </w:rPr>
      </w:pPr>
    </w:p>
    <w:p w14:paraId="25923FD0" w14:textId="0325F76D" w:rsidR="00EB05DB" w:rsidRPr="00F435BC" w:rsidRDefault="008949C9" w:rsidP="00EB05DB">
      <w:pPr>
        <w:pStyle w:val="AMNumberTabs0"/>
      </w:pPr>
      <w:r w:rsidRPr="00F435BC">
        <w:t>Sprememba</w:t>
      </w:r>
      <w:r w:rsidR="00EB05DB" w:rsidRPr="00F435BC">
        <w:tab/>
      </w:r>
      <w:r w:rsidR="00EB05DB" w:rsidRPr="00F435BC">
        <w:tab/>
        <w:t>117</w:t>
      </w:r>
    </w:p>
    <w:p w14:paraId="76A6D8E3" w14:textId="672AD08E" w:rsidR="00EB05DB" w:rsidRPr="00F435BC" w:rsidRDefault="007A1D22" w:rsidP="007A1D22">
      <w:pPr>
        <w:pStyle w:val="NormalBold"/>
        <w:keepNext/>
        <w:spacing w:before="240"/>
      </w:pPr>
      <w:r w:rsidRPr="00F435BC">
        <w:t>Predlog direktive</w:t>
      </w:r>
    </w:p>
    <w:p w14:paraId="79DB83DB" w14:textId="77777777" w:rsidR="00EB05DB" w:rsidRPr="00F435BC" w:rsidRDefault="00EB05DB" w:rsidP="00EB05DB">
      <w:pPr>
        <w:pStyle w:val="NormalBold"/>
      </w:pPr>
      <w:r w:rsidRPr="00F435BC">
        <w:t>Člen 16 – odstavek 2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3334396" w14:textId="77777777" w:rsidTr="00B44B60">
        <w:trPr>
          <w:jc w:val="center"/>
        </w:trPr>
        <w:tc>
          <w:tcPr>
            <w:tcW w:w="9752" w:type="dxa"/>
            <w:gridSpan w:val="2"/>
          </w:tcPr>
          <w:p w14:paraId="755E7173" w14:textId="77777777" w:rsidR="00EB05DB" w:rsidRPr="00F435BC" w:rsidRDefault="00EB05DB" w:rsidP="00B44B60">
            <w:pPr>
              <w:keepNext/>
            </w:pPr>
          </w:p>
        </w:tc>
      </w:tr>
      <w:tr w:rsidR="00EB05DB" w:rsidRPr="00F435BC" w14:paraId="22E29BCC" w14:textId="77777777" w:rsidTr="00B44B60">
        <w:trPr>
          <w:jc w:val="center"/>
        </w:trPr>
        <w:tc>
          <w:tcPr>
            <w:tcW w:w="4876" w:type="dxa"/>
            <w:hideMark/>
          </w:tcPr>
          <w:p w14:paraId="20B4A03E" w14:textId="77777777" w:rsidR="00EB05DB" w:rsidRPr="00F435BC" w:rsidRDefault="00EB05DB" w:rsidP="00B44B60">
            <w:pPr>
              <w:pStyle w:val="ColumnHeading"/>
              <w:keepNext/>
            </w:pPr>
            <w:r w:rsidRPr="00F435BC">
              <w:t>Besedilo, ki ga predlaga Komisija</w:t>
            </w:r>
          </w:p>
        </w:tc>
        <w:tc>
          <w:tcPr>
            <w:tcW w:w="4876" w:type="dxa"/>
            <w:hideMark/>
          </w:tcPr>
          <w:p w14:paraId="4C7440B1" w14:textId="0EF3495F" w:rsidR="00EB05DB" w:rsidRPr="00F435BC" w:rsidRDefault="008949C9" w:rsidP="00B44B60">
            <w:pPr>
              <w:pStyle w:val="ColumnHeading"/>
              <w:keepNext/>
            </w:pPr>
            <w:r w:rsidRPr="00F435BC">
              <w:t>Sprememba</w:t>
            </w:r>
          </w:p>
        </w:tc>
      </w:tr>
      <w:tr w:rsidR="00EB05DB" w:rsidRPr="00F435BC" w14:paraId="0018508C" w14:textId="77777777" w:rsidTr="00B44B60">
        <w:trPr>
          <w:jc w:val="center"/>
        </w:trPr>
        <w:tc>
          <w:tcPr>
            <w:tcW w:w="4876" w:type="dxa"/>
            <w:hideMark/>
          </w:tcPr>
          <w:p w14:paraId="6A7F9E40" w14:textId="77777777" w:rsidR="00EB05DB" w:rsidRPr="00F435BC" w:rsidRDefault="00EB05DB" w:rsidP="00B44B60">
            <w:pPr>
              <w:pStyle w:val="Normal6"/>
            </w:pPr>
            <w:r w:rsidRPr="00F435BC">
              <w:rPr>
                <w:b/>
                <w:i/>
              </w:rPr>
              <w:t>To obdobje iz prvega pododstavka je:</w:t>
            </w:r>
          </w:p>
        </w:tc>
        <w:tc>
          <w:tcPr>
            <w:tcW w:w="4876" w:type="dxa"/>
            <w:hideMark/>
          </w:tcPr>
          <w:p w14:paraId="3CE6DF7B" w14:textId="77777777" w:rsidR="00EB05DB" w:rsidRPr="00F435BC" w:rsidRDefault="00EB05DB" w:rsidP="00B44B60">
            <w:pPr>
              <w:pStyle w:val="Normal6"/>
              <w:rPr>
                <w:szCs w:val="24"/>
              </w:rPr>
            </w:pPr>
            <w:r w:rsidRPr="00F435BC">
              <w:rPr>
                <w:b/>
                <w:i/>
              </w:rPr>
              <w:t>črtano</w:t>
            </w:r>
          </w:p>
        </w:tc>
      </w:tr>
      <w:tr w:rsidR="00EB05DB" w:rsidRPr="00F435BC" w14:paraId="36127071" w14:textId="77777777" w:rsidTr="00B44B60">
        <w:trPr>
          <w:jc w:val="center"/>
        </w:trPr>
        <w:tc>
          <w:tcPr>
            <w:tcW w:w="4876" w:type="dxa"/>
            <w:hideMark/>
          </w:tcPr>
          <w:p w14:paraId="3FD6BCB0" w14:textId="77777777" w:rsidR="00EB05DB" w:rsidRPr="00F435BC" w:rsidRDefault="00EB05DB" w:rsidP="00B44B60">
            <w:pPr>
              <w:pStyle w:val="Normal6"/>
            </w:pPr>
            <w:r w:rsidRPr="00F435BC">
              <w:rPr>
                <w:b/>
                <w:i/>
              </w:rPr>
              <w:t>(a)</w:t>
            </w:r>
            <w:r w:rsidRPr="00F435BC">
              <w:rPr>
                <w:b/>
                <w:i/>
              </w:rPr>
              <w:tab/>
              <w:t>najmanj 20 let po doseženi polnoletnosti žrtve za kazniva dejanja, ki se v skladu s to direktivo kaznujejo s kaznijo zapora, katere zgornja meja ni nižja kot tri leta zapora;</w:t>
            </w:r>
          </w:p>
        </w:tc>
        <w:tc>
          <w:tcPr>
            <w:tcW w:w="4876" w:type="dxa"/>
          </w:tcPr>
          <w:p w14:paraId="2C117DC3" w14:textId="77777777" w:rsidR="00EB05DB" w:rsidRPr="00F435BC" w:rsidRDefault="00EB05DB" w:rsidP="00B44B60">
            <w:pPr>
              <w:pStyle w:val="Normal6"/>
              <w:rPr>
                <w:szCs w:val="24"/>
              </w:rPr>
            </w:pPr>
          </w:p>
        </w:tc>
      </w:tr>
      <w:tr w:rsidR="00EB05DB" w:rsidRPr="00F435BC" w14:paraId="7EDC97A8" w14:textId="77777777" w:rsidTr="00B44B60">
        <w:trPr>
          <w:jc w:val="center"/>
        </w:trPr>
        <w:tc>
          <w:tcPr>
            <w:tcW w:w="4876" w:type="dxa"/>
            <w:hideMark/>
          </w:tcPr>
          <w:p w14:paraId="7C706747" w14:textId="77777777" w:rsidR="00EB05DB" w:rsidRPr="00F435BC" w:rsidRDefault="00EB05DB" w:rsidP="00B44B60">
            <w:pPr>
              <w:pStyle w:val="Normal6"/>
            </w:pPr>
            <w:r w:rsidRPr="00F435BC">
              <w:rPr>
                <w:b/>
                <w:i/>
              </w:rPr>
              <w:t>(b)</w:t>
            </w:r>
            <w:r w:rsidRPr="00F435BC">
              <w:rPr>
                <w:b/>
                <w:i/>
              </w:rPr>
              <w:tab/>
              <w:t>najmanj 25 let po doseženi polnoletnosti žrtve za kazniva dejanja, ki se v skladu s to direktivo kaznujejo s kaznijo zapora, katere zgornja meja ni nižja kot pet let zapora;</w:t>
            </w:r>
          </w:p>
        </w:tc>
        <w:tc>
          <w:tcPr>
            <w:tcW w:w="4876" w:type="dxa"/>
          </w:tcPr>
          <w:p w14:paraId="7F3712E3" w14:textId="77777777" w:rsidR="00EB05DB" w:rsidRPr="00F435BC" w:rsidRDefault="00EB05DB" w:rsidP="00B44B60">
            <w:pPr>
              <w:pStyle w:val="Normal6"/>
              <w:rPr>
                <w:szCs w:val="24"/>
              </w:rPr>
            </w:pPr>
          </w:p>
        </w:tc>
      </w:tr>
      <w:tr w:rsidR="00EB05DB" w:rsidRPr="00F435BC" w14:paraId="34F17F1C" w14:textId="77777777" w:rsidTr="00B44B60">
        <w:trPr>
          <w:jc w:val="center"/>
        </w:trPr>
        <w:tc>
          <w:tcPr>
            <w:tcW w:w="4876" w:type="dxa"/>
            <w:hideMark/>
          </w:tcPr>
          <w:p w14:paraId="6FB2F859" w14:textId="77777777" w:rsidR="00EB05DB" w:rsidRPr="00F435BC" w:rsidRDefault="00EB05DB" w:rsidP="00B44B60">
            <w:pPr>
              <w:pStyle w:val="Normal6"/>
            </w:pPr>
            <w:r w:rsidRPr="00F435BC">
              <w:rPr>
                <w:b/>
                <w:i/>
              </w:rPr>
              <w:t>(c)</w:t>
            </w:r>
            <w:r w:rsidRPr="00F435BC">
              <w:rPr>
                <w:b/>
                <w:i/>
              </w:rPr>
              <w:tab/>
              <w:t>najmanj 30 let po doseženi polnoletnosti žrtve za kazniva dejanja, ki se v skladu s to direktivo kaznujejo s kaznijo zapora, katere zgornja meja ni nižja kot osem let zapora.</w:t>
            </w:r>
          </w:p>
        </w:tc>
        <w:tc>
          <w:tcPr>
            <w:tcW w:w="4876" w:type="dxa"/>
          </w:tcPr>
          <w:p w14:paraId="3FEE52F6" w14:textId="77777777" w:rsidR="00EB05DB" w:rsidRPr="00F435BC" w:rsidRDefault="00EB05DB" w:rsidP="00B44B60">
            <w:pPr>
              <w:pStyle w:val="Normal6"/>
              <w:rPr>
                <w:szCs w:val="24"/>
              </w:rPr>
            </w:pPr>
          </w:p>
        </w:tc>
      </w:tr>
    </w:tbl>
    <w:p w14:paraId="2FA6238C" w14:textId="77777777" w:rsidR="00EB05DB" w:rsidRPr="00F435BC" w:rsidRDefault="00EB05DB" w:rsidP="00EB05DB">
      <w:pPr>
        <w:rPr>
          <w:szCs w:val="24"/>
        </w:rPr>
      </w:pPr>
    </w:p>
    <w:p w14:paraId="13AE8B8D" w14:textId="4433C186" w:rsidR="00EB05DB" w:rsidRPr="00F435BC" w:rsidRDefault="008949C9" w:rsidP="00EB05DB">
      <w:pPr>
        <w:pStyle w:val="AMNumberTabs0"/>
      </w:pPr>
      <w:r w:rsidRPr="00F435BC">
        <w:lastRenderedPageBreak/>
        <w:t>Sprememba</w:t>
      </w:r>
      <w:r w:rsidR="00EB05DB" w:rsidRPr="00F435BC">
        <w:tab/>
      </w:r>
      <w:r w:rsidR="00EB05DB" w:rsidRPr="00F435BC">
        <w:tab/>
        <w:t>118</w:t>
      </w:r>
    </w:p>
    <w:p w14:paraId="2A2C63F6" w14:textId="708FC906" w:rsidR="00EB05DB" w:rsidRPr="00F435BC" w:rsidRDefault="007A1D22" w:rsidP="007A1D22">
      <w:pPr>
        <w:pStyle w:val="NormalBold"/>
        <w:keepNext/>
        <w:spacing w:before="240"/>
      </w:pPr>
      <w:r w:rsidRPr="00F435BC">
        <w:t>Predlog direktive</w:t>
      </w:r>
    </w:p>
    <w:p w14:paraId="04038FA4" w14:textId="77777777" w:rsidR="00EB05DB" w:rsidRPr="00F435BC" w:rsidRDefault="00EB05DB" w:rsidP="00EB05DB">
      <w:pPr>
        <w:pStyle w:val="NormalBold"/>
      </w:pPr>
      <w:r w:rsidRPr="00F435BC">
        <w:t>Člen 16 – odstavek 2 – pododstavek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6A7B218" w14:textId="77777777" w:rsidTr="00B44B60">
        <w:trPr>
          <w:jc w:val="center"/>
        </w:trPr>
        <w:tc>
          <w:tcPr>
            <w:tcW w:w="9752" w:type="dxa"/>
            <w:gridSpan w:val="2"/>
          </w:tcPr>
          <w:p w14:paraId="17AA2DB2" w14:textId="77777777" w:rsidR="00EB05DB" w:rsidRPr="00F435BC" w:rsidRDefault="00EB05DB" w:rsidP="00B44B60">
            <w:pPr>
              <w:keepNext/>
            </w:pPr>
          </w:p>
        </w:tc>
      </w:tr>
      <w:tr w:rsidR="00EB05DB" w:rsidRPr="00F435BC" w14:paraId="42BE863E" w14:textId="77777777" w:rsidTr="00B44B60">
        <w:trPr>
          <w:jc w:val="center"/>
        </w:trPr>
        <w:tc>
          <w:tcPr>
            <w:tcW w:w="4876" w:type="dxa"/>
            <w:hideMark/>
          </w:tcPr>
          <w:p w14:paraId="1A6837E9" w14:textId="77777777" w:rsidR="00EB05DB" w:rsidRPr="00F435BC" w:rsidRDefault="00EB05DB" w:rsidP="00B44B60">
            <w:pPr>
              <w:pStyle w:val="ColumnHeading"/>
              <w:keepNext/>
            </w:pPr>
            <w:r w:rsidRPr="00F435BC">
              <w:t>Besedilo, ki ga predlaga Komisija</w:t>
            </w:r>
          </w:p>
        </w:tc>
        <w:tc>
          <w:tcPr>
            <w:tcW w:w="4876" w:type="dxa"/>
            <w:hideMark/>
          </w:tcPr>
          <w:p w14:paraId="2B359C6B" w14:textId="183D7981" w:rsidR="00EB05DB" w:rsidRPr="00F435BC" w:rsidRDefault="008949C9" w:rsidP="00B44B60">
            <w:pPr>
              <w:pStyle w:val="ColumnHeading"/>
              <w:keepNext/>
            </w:pPr>
            <w:r w:rsidRPr="00F435BC">
              <w:t>Sprememba</w:t>
            </w:r>
          </w:p>
        </w:tc>
      </w:tr>
      <w:tr w:rsidR="00EB05DB" w:rsidRPr="00F435BC" w14:paraId="36B6CE3E" w14:textId="77777777" w:rsidTr="00B44B60">
        <w:trPr>
          <w:jc w:val="center"/>
        </w:trPr>
        <w:tc>
          <w:tcPr>
            <w:tcW w:w="4876" w:type="dxa"/>
            <w:hideMark/>
          </w:tcPr>
          <w:p w14:paraId="2230DC68" w14:textId="77777777" w:rsidR="00EB05DB" w:rsidRPr="00F435BC" w:rsidRDefault="00EB05DB" w:rsidP="00B44B60">
            <w:pPr>
              <w:pStyle w:val="Normal6"/>
            </w:pPr>
            <w:r w:rsidRPr="00F435BC">
              <w:rPr>
                <w:b/>
                <w:i/>
              </w:rPr>
              <w:t>(a)</w:t>
            </w:r>
            <w:r w:rsidRPr="00F435BC">
              <w:rPr>
                <w:b/>
                <w:i/>
              </w:rPr>
              <w:tab/>
              <w:t>najmanj 20 let po doseženi polnoletnosti žrtve za kazniva dejanja, ki se v skladu s to direktivo kaznujejo s kaznijo zapora, katere zgornja meja ni nižja kot tri leta zapora;</w:t>
            </w:r>
          </w:p>
        </w:tc>
        <w:tc>
          <w:tcPr>
            <w:tcW w:w="4876" w:type="dxa"/>
            <w:hideMark/>
          </w:tcPr>
          <w:p w14:paraId="47843A21" w14:textId="77777777" w:rsidR="00EB05DB" w:rsidRPr="00F435BC" w:rsidRDefault="00EB05DB" w:rsidP="00B44B60">
            <w:pPr>
              <w:pStyle w:val="Normal6"/>
              <w:rPr>
                <w:szCs w:val="24"/>
              </w:rPr>
            </w:pPr>
            <w:r w:rsidRPr="00F435BC">
              <w:rPr>
                <w:b/>
                <w:i/>
              </w:rPr>
              <w:t>črtano</w:t>
            </w:r>
          </w:p>
        </w:tc>
      </w:tr>
    </w:tbl>
    <w:p w14:paraId="1E12FA97" w14:textId="77777777" w:rsidR="00EB05DB" w:rsidRPr="00F435BC" w:rsidRDefault="00EB05DB" w:rsidP="00EB05DB">
      <w:pPr>
        <w:rPr>
          <w:szCs w:val="24"/>
        </w:rPr>
      </w:pPr>
    </w:p>
    <w:p w14:paraId="59243311" w14:textId="689423A1" w:rsidR="00EB05DB" w:rsidRPr="00F435BC" w:rsidRDefault="008949C9" w:rsidP="00EB05DB">
      <w:pPr>
        <w:pStyle w:val="AMNumberTabs0"/>
      </w:pPr>
      <w:r w:rsidRPr="00F435BC">
        <w:t>Sprememba</w:t>
      </w:r>
      <w:r w:rsidR="00EB05DB" w:rsidRPr="00F435BC">
        <w:tab/>
      </w:r>
      <w:r w:rsidR="00EB05DB" w:rsidRPr="00F435BC">
        <w:tab/>
        <w:t>119</w:t>
      </w:r>
    </w:p>
    <w:p w14:paraId="5CC80690" w14:textId="571FEB88" w:rsidR="00EB05DB" w:rsidRPr="00F435BC" w:rsidRDefault="007A1D22" w:rsidP="007A1D22">
      <w:pPr>
        <w:pStyle w:val="NormalBold"/>
        <w:keepNext/>
        <w:spacing w:before="240"/>
      </w:pPr>
      <w:r w:rsidRPr="00F435BC">
        <w:t>Predlog direktive</w:t>
      </w:r>
    </w:p>
    <w:p w14:paraId="00B0B807" w14:textId="77777777" w:rsidR="00EB05DB" w:rsidRPr="00F435BC" w:rsidRDefault="00EB05DB" w:rsidP="00EB05DB">
      <w:pPr>
        <w:pStyle w:val="NormalBold"/>
      </w:pPr>
      <w:r w:rsidRPr="00F435BC">
        <w:t>Člen 16 – odstavek 2 – pododstavek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632D1D3" w14:textId="77777777" w:rsidTr="00B44B60">
        <w:trPr>
          <w:jc w:val="center"/>
        </w:trPr>
        <w:tc>
          <w:tcPr>
            <w:tcW w:w="9752" w:type="dxa"/>
            <w:gridSpan w:val="2"/>
          </w:tcPr>
          <w:p w14:paraId="1690A5BC" w14:textId="77777777" w:rsidR="00EB05DB" w:rsidRPr="00F435BC" w:rsidRDefault="00EB05DB" w:rsidP="00B44B60">
            <w:pPr>
              <w:keepNext/>
            </w:pPr>
          </w:p>
        </w:tc>
      </w:tr>
      <w:tr w:rsidR="00EB05DB" w:rsidRPr="00F435BC" w14:paraId="10DB7097" w14:textId="77777777" w:rsidTr="00B44B60">
        <w:trPr>
          <w:jc w:val="center"/>
        </w:trPr>
        <w:tc>
          <w:tcPr>
            <w:tcW w:w="4876" w:type="dxa"/>
            <w:hideMark/>
          </w:tcPr>
          <w:p w14:paraId="26A8574B" w14:textId="77777777" w:rsidR="00EB05DB" w:rsidRPr="00F435BC" w:rsidRDefault="00EB05DB" w:rsidP="00B44B60">
            <w:pPr>
              <w:pStyle w:val="ColumnHeading"/>
              <w:keepNext/>
            </w:pPr>
            <w:r w:rsidRPr="00F435BC">
              <w:t>Besedilo, ki ga predlaga Komisija</w:t>
            </w:r>
          </w:p>
        </w:tc>
        <w:tc>
          <w:tcPr>
            <w:tcW w:w="4876" w:type="dxa"/>
            <w:hideMark/>
          </w:tcPr>
          <w:p w14:paraId="2329ACEB" w14:textId="0E62B751" w:rsidR="00EB05DB" w:rsidRPr="00F435BC" w:rsidRDefault="008949C9" w:rsidP="00B44B60">
            <w:pPr>
              <w:pStyle w:val="ColumnHeading"/>
              <w:keepNext/>
            </w:pPr>
            <w:r w:rsidRPr="00F435BC">
              <w:t>Sprememba</w:t>
            </w:r>
          </w:p>
        </w:tc>
      </w:tr>
      <w:tr w:rsidR="00EB05DB" w:rsidRPr="00F435BC" w14:paraId="306B8033" w14:textId="77777777" w:rsidTr="00B44B60">
        <w:trPr>
          <w:jc w:val="center"/>
        </w:trPr>
        <w:tc>
          <w:tcPr>
            <w:tcW w:w="4876" w:type="dxa"/>
            <w:hideMark/>
          </w:tcPr>
          <w:p w14:paraId="4D7B13B1" w14:textId="77777777" w:rsidR="00EB05DB" w:rsidRPr="00F435BC" w:rsidRDefault="00EB05DB" w:rsidP="00B44B60">
            <w:pPr>
              <w:pStyle w:val="Normal6"/>
            </w:pPr>
            <w:r w:rsidRPr="00F435BC">
              <w:rPr>
                <w:b/>
                <w:i/>
              </w:rPr>
              <w:t>(b)</w:t>
            </w:r>
            <w:r w:rsidRPr="00F435BC">
              <w:rPr>
                <w:b/>
                <w:i/>
              </w:rPr>
              <w:tab/>
              <w:t>najmanj 25 let po doseženi polnoletnosti žrtve za kazniva dejanja, ki se v skladu s to direktivo kaznujejo s kaznijo zapora, katere zgornja meja ni nižja kot pet let zapora;</w:t>
            </w:r>
          </w:p>
        </w:tc>
        <w:tc>
          <w:tcPr>
            <w:tcW w:w="4876" w:type="dxa"/>
            <w:hideMark/>
          </w:tcPr>
          <w:p w14:paraId="05AF480B" w14:textId="77777777" w:rsidR="00EB05DB" w:rsidRPr="00F435BC" w:rsidRDefault="00EB05DB" w:rsidP="00B44B60">
            <w:pPr>
              <w:pStyle w:val="Normal6"/>
              <w:rPr>
                <w:szCs w:val="24"/>
              </w:rPr>
            </w:pPr>
            <w:r w:rsidRPr="00F435BC">
              <w:rPr>
                <w:b/>
                <w:i/>
              </w:rPr>
              <w:t>črtano</w:t>
            </w:r>
          </w:p>
        </w:tc>
      </w:tr>
    </w:tbl>
    <w:p w14:paraId="2721F2D4" w14:textId="77777777" w:rsidR="00EB05DB" w:rsidRPr="00F435BC" w:rsidRDefault="00EB05DB" w:rsidP="00EB05DB">
      <w:pPr>
        <w:rPr>
          <w:szCs w:val="24"/>
        </w:rPr>
      </w:pPr>
    </w:p>
    <w:p w14:paraId="5C6D81BC" w14:textId="5995B114" w:rsidR="00EB05DB" w:rsidRPr="00F435BC" w:rsidRDefault="008949C9" w:rsidP="00EB05DB">
      <w:pPr>
        <w:pStyle w:val="AMNumberTabs0"/>
      </w:pPr>
      <w:r w:rsidRPr="00F435BC">
        <w:t>Sprememba</w:t>
      </w:r>
      <w:r w:rsidR="00EB05DB" w:rsidRPr="00F435BC">
        <w:tab/>
      </w:r>
      <w:r w:rsidR="00EB05DB" w:rsidRPr="00F435BC">
        <w:tab/>
        <w:t>120</w:t>
      </w:r>
    </w:p>
    <w:p w14:paraId="7016F784" w14:textId="7E9BA016" w:rsidR="00EB05DB" w:rsidRPr="00F435BC" w:rsidRDefault="007A1D22" w:rsidP="007A1D22">
      <w:pPr>
        <w:pStyle w:val="NormalBold"/>
        <w:keepNext/>
        <w:spacing w:before="240"/>
      </w:pPr>
      <w:r w:rsidRPr="00F435BC">
        <w:t>Predlog direktive</w:t>
      </w:r>
    </w:p>
    <w:p w14:paraId="3C226436" w14:textId="77777777" w:rsidR="00EB05DB" w:rsidRPr="00F435BC" w:rsidRDefault="00EB05DB" w:rsidP="00EB05DB">
      <w:pPr>
        <w:pStyle w:val="NormalBold"/>
      </w:pPr>
      <w:r w:rsidRPr="00F435BC">
        <w:t>Člen 16 – odstavek 2 – pododstavek 2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306FA2D" w14:textId="77777777" w:rsidTr="00B44B60">
        <w:trPr>
          <w:jc w:val="center"/>
        </w:trPr>
        <w:tc>
          <w:tcPr>
            <w:tcW w:w="9752" w:type="dxa"/>
            <w:gridSpan w:val="2"/>
          </w:tcPr>
          <w:p w14:paraId="0E6B3CC5" w14:textId="77777777" w:rsidR="00EB05DB" w:rsidRPr="00F435BC" w:rsidRDefault="00EB05DB" w:rsidP="00B44B60">
            <w:pPr>
              <w:keepNext/>
            </w:pPr>
          </w:p>
        </w:tc>
      </w:tr>
      <w:tr w:rsidR="00EB05DB" w:rsidRPr="00F435BC" w14:paraId="6F187F69" w14:textId="77777777" w:rsidTr="00B44B60">
        <w:trPr>
          <w:jc w:val="center"/>
        </w:trPr>
        <w:tc>
          <w:tcPr>
            <w:tcW w:w="4876" w:type="dxa"/>
            <w:hideMark/>
          </w:tcPr>
          <w:p w14:paraId="7DB87B6B" w14:textId="77777777" w:rsidR="00EB05DB" w:rsidRPr="00F435BC" w:rsidRDefault="00EB05DB" w:rsidP="00B44B60">
            <w:pPr>
              <w:pStyle w:val="ColumnHeading"/>
              <w:keepNext/>
            </w:pPr>
            <w:r w:rsidRPr="00F435BC">
              <w:t>Besedilo, ki ga predlaga Komisija</w:t>
            </w:r>
          </w:p>
        </w:tc>
        <w:tc>
          <w:tcPr>
            <w:tcW w:w="4876" w:type="dxa"/>
            <w:hideMark/>
          </w:tcPr>
          <w:p w14:paraId="2963A75E" w14:textId="35B60F08" w:rsidR="00EB05DB" w:rsidRPr="00F435BC" w:rsidRDefault="008949C9" w:rsidP="00B44B60">
            <w:pPr>
              <w:pStyle w:val="ColumnHeading"/>
              <w:keepNext/>
            </w:pPr>
            <w:r w:rsidRPr="00F435BC">
              <w:t>Sprememba</w:t>
            </w:r>
          </w:p>
        </w:tc>
      </w:tr>
      <w:tr w:rsidR="00EB05DB" w:rsidRPr="00F435BC" w14:paraId="17975FAB" w14:textId="77777777" w:rsidTr="00B44B60">
        <w:trPr>
          <w:jc w:val="center"/>
        </w:trPr>
        <w:tc>
          <w:tcPr>
            <w:tcW w:w="4876" w:type="dxa"/>
            <w:hideMark/>
          </w:tcPr>
          <w:p w14:paraId="19DCDD2D" w14:textId="77777777" w:rsidR="00EB05DB" w:rsidRPr="00F435BC" w:rsidRDefault="00EB05DB" w:rsidP="00B44B60">
            <w:pPr>
              <w:pStyle w:val="Normal6"/>
            </w:pPr>
            <w:r w:rsidRPr="00F435BC">
              <w:rPr>
                <w:b/>
                <w:i/>
              </w:rPr>
              <w:t>(c)</w:t>
            </w:r>
            <w:r w:rsidRPr="00F435BC">
              <w:rPr>
                <w:b/>
                <w:i/>
              </w:rPr>
              <w:tab/>
              <w:t>najmanj 30 let po doseženi polnoletnosti žrtve za kazniva dejanja, ki se v skladu s to direktivo kaznujejo s kaznijo zapora, katere zgornja meja ni nižja kot osem let zapora.</w:t>
            </w:r>
          </w:p>
        </w:tc>
        <w:tc>
          <w:tcPr>
            <w:tcW w:w="4876" w:type="dxa"/>
            <w:hideMark/>
          </w:tcPr>
          <w:p w14:paraId="491DCEE7" w14:textId="77777777" w:rsidR="00EB05DB" w:rsidRPr="00F435BC" w:rsidRDefault="00EB05DB" w:rsidP="00B44B60">
            <w:pPr>
              <w:pStyle w:val="Normal6"/>
              <w:rPr>
                <w:szCs w:val="24"/>
              </w:rPr>
            </w:pPr>
            <w:r w:rsidRPr="00F435BC">
              <w:rPr>
                <w:b/>
                <w:i/>
              </w:rPr>
              <w:t>črtano</w:t>
            </w:r>
          </w:p>
        </w:tc>
      </w:tr>
    </w:tbl>
    <w:p w14:paraId="253DDE3E" w14:textId="77777777" w:rsidR="00EB05DB" w:rsidRPr="00F435BC" w:rsidRDefault="00EB05DB" w:rsidP="00EB05DB">
      <w:pPr>
        <w:rPr>
          <w:szCs w:val="24"/>
        </w:rPr>
      </w:pPr>
    </w:p>
    <w:p w14:paraId="5183B010" w14:textId="475BFEBC" w:rsidR="00EB05DB" w:rsidRPr="00F435BC" w:rsidRDefault="008949C9" w:rsidP="00EB05DB">
      <w:pPr>
        <w:pStyle w:val="AMNumberTabs0"/>
      </w:pPr>
      <w:r w:rsidRPr="00F435BC">
        <w:t>Sprememba</w:t>
      </w:r>
      <w:r w:rsidR="00EB05DB" w:rsidRPr="00F435BC">
        <w:tab/>
      </w:r>
      <w:r w:rsidR="00EB05DB" w:rsidRPr="00F435BC">
        <w:tab/>
        <w:t>121</w:t>
      </w:r>
    </w:p>
    <w:p w14:paraId="440630DA" w14:textId="33596A79" w:rsidR="00EB05DB" w:rsidRPr="00F435BC" w:rsidRDefault="007A1D22" w:rsidP="007A1D22">
      <w:pPr>
        <w:pStyle w:val="NormalBold"/>
        <w:keepNext/>
        <w:spacing w:before="240"/>
      </w:pPr>
      <w:r w:rsidRPr="00F435BC">
        <w:t>Predlog direktive</w:t>
      </w:r>
    </w:p>
    <w:p w14:paraId="3C8CE945" w14:textId="77777777" w:rsidR="00EB05DB" w:rsidRPr="00F435BC" w:rsidRDefault="00EB05DB" w:rsidP="00EB05DB">
      <w:pPr>
        <w:pStyle w:val="NormalBold"/>
      </w:pPr>
      <w:r w:rsidRPr="00F435BC">
        <w:t>Člen 16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EF0A51B" w14:textId="77777777" w:rsidTr="00B44B60">
        <w:trPr>
          <w:jc w:val="center"/>
        </w:trPr>
        <w:tc>
          <w:tcPr>
            <w:tcW w:w="9752" w:type="dxa"/>
            <w:gridSpan w:val="2"/>
          </w:tcPr>
          <w:p w14:paraId="04DDE040" w14:textId="77777777" w:rsidR="00EB05DB" w:rsidRPr="00F435BC" w:rsidRDefault="00EB05DB" w:rsidP="00B44B60">
            <w:pPr>
              <w:keepNext/>
            </w:pPr>
          </w:p>
        </w:tc>
      </w:tr>
      <w:tr w:rsidR="00EB05DB" w:rsidRPr="00F435BC" w14:paraId="5E346206" w14:textId="77777777" w:rsidTr="00B44B60">
        <w:trPr>
          <w:jc w:val="center"/>
        </w:trPr>
        <w:tc>
          <w:tcPr>
            <w:tcW w:w="4876" w:type="dxa"/>
            <w:hideMark/>
          </w:tcPr>
          <w:p w14:paraId="00FADCF2" w14:textId="77777777" w:rsidR="00EB05DB" w:rsidRPr="00F435BC" w:rsidRDefault="00EB05DB" w:rsidP="00B44B60">
            <w:pPr>
              <w:pStyle w:val="ColumnHeading"/>
              <w:keepNext/>
            </w:pPr>
            <w:r w:rsidRPr="00F435BC">
              <w:t>Besedilo, ki ga predlaga Komisija</w:t>
            </w:r>
          </w:p>
        </w:tc>
        <w:tc>
          <w:tcPr>
            <w:tcW w:w="4876" w:type="dxa"/>
            <w:hideMark/>
          </w:tcPr>
          <w:p w14:paraId="32FAE51D" w14:textId="06218F6C" w:rsidR="00EB05DB" w:rsidRPr="00F435BC" w:rsidRDefault="008949C9" w:rsidP="00B44B60">
            <w:pPr>
              <w:pStyle w:val="ColumnHeading"/>
              <w:keepNext/>
            </w:pPr>
            <w:r w:rsidRPr="00F435BC">
              <w:t>Sprememba</w:t>
            </w:r>
          </w:p>
        </w:tc>
      </w:tr>
      <w:tr w:rsidR="00EB05DB" w:rsidRPr="00F435BC" w14:paraId="66CF971B" w14:textId="77777777" w:rsidTr="00B44B60">
        <w:trPr>
          <w:jc w:val="center"/>
        </w:trPr>
        <w:tc>
          <w:tcPr>
            <w:tcW w:w="4876" w:type="dxa"/>
            <w:hideMark/>
          </w:tcPr>
          <w:p w14:paraId="1AA17961" w14:textId="77777777" w:rsidR="00EB05DB" w:rsidRPr="00F435BC" w:rsidRDefault="00EB05DB" w:rsidP="00B44B60">
            <w:pPr>
              <w:pStyle w:val="Normal6"/>
            </w:pPr>
            <w:r w:rsidRPr="00F435BC">
              <w:t>3.</w:t>
            </w:r>
            <w:r w:rsidRPr="00F435BC">
              <w:tab/>
              <w:t xml:space="preserve">Države članice z ustreznimi ukrepi </w:t>
            </w:r>
            <w:r w:rsidRPr="00F435BC">
              <w:lastRenderedPageBreak/>
              <w:t>zagotovijo, da imajo osebe, enote ali službe, pristojne za preiskave ali pregon kaznivih dejanj iz členov 3 do 9, učinkovita preiskovalna sredstva, kot so na primer sredstva, ki se uporabljajo pri organiziranem kriminalu ali v drugih primerih hudih kaznivih dejanj.</w:t>
            </w:r>
          </w:p>
        </w:tc>
        <w:tc>
          <w:tcPr>
            <w:tcW w:w="4876" w:type="dxa"/>
            <w:hideMark/>
          </w:tcPr>
          <w:p w14:paraId="3FBA3D54" w14:textId="77777777" w:rsidR="00EB05DB" w:rsidRPr="00F435BC" w:rsidRDefault="00EB05DB" w:rsidP="00B44B60">
            <w:pPr>
              <w:pStyle w:val="Normal6"/>
              <w:rPr>
                <w:szCs w:val="24"/>
              </w:rPr>
            </w:pPr>
            <w:r w:rsidRPr="00F435BC">
              <w:lastRenderedPageBreak/>
              <w:t>3.</w:t>
            </w:r>
            <w:r w:rsidRPr="00F435BC">
              <w:tab/>
              <w:t xml:space="preserve">Države članice z ustreznimi ukrepi </w:t>
            </w:r>
            <w:r w:rsidRPr="00F435BC">
              <w:lastRenderedPageBreak/>
              <w:t xml:space="preserve">zagotovijo, da imajo osebe, enote ali službe, pristojne za preiskave ali pregon kaznivih dejanj iz členov 3 do 9, učinkovita preiskovalna sredstva, kot so na primer sredstva, ki se uporabljajo pri organiziranem kriminalu ali v drugih primerih hudih kaznivih dejanj. </w:t>
            </w:r>
            <w:r w:rsidRPr="00F435BC">
              <w:rPr>
                <w:b/>
                <w:i/>
              </w:rPr>
              <w:t>Če je primerno, ta orodja vključujejo posebna preiskovalna orodja, kot so tista, ki se uporabljajo pri boju proti organiziranemu kriminalu ali drugim hudim kaznivim dejanjem, kot so možnost izvajanja tajnih preiskav, uporaba t. i. „limanic“ (honeypots), prestrezanje komunikacij, tajno opazovanje, vključno z elektronskim nadzorom, in spremljanje bančnih računov ali druge finančne preiskave v skladu z nacionalno zakonodajo.</w:t>
            </w:r>
          </w:p>
        </w:tc>
      </w:tr>
    </w:tbl>
    <w:p w14:paraId="44E4CD9C" w14:textId="77777777" w:rsidR="00EB05DB" w:rsidRPr="00F435BC" w:rsidRDefault="00EB05DB" w:rsidP="00EB05DB">
      <w:pPr>
        <w:rPr>
          <w:szCs w:val="24"/>
        </w:rPr>
      </w:pPr>
    </w:p>
    <w:p w14:paraId="18B0BB9B" w14:textId="05B13DB5" w:rsidR="00EB05DB" w:rsidRPr="00F435BC" w:rsidRDefault="008949C9" w:rsidP="00EB05DB">
      <w:pPr>
        <w:pStyle w:val="AMNumberTabs0"/>
      </w:pPr>
      <w:r w:rsidRPr="00F435BC">
        <w:t>Sprememba</w:t>
      </w:r>
      <w:r w:rsidR="00EB05DB" w:rsidRPr="00F435BC">
        <w:tab/>
      </w:r>
      <w:r w:rsidR="00EB05DB" w:rsidRPr="00F435BC">
        <w:tab/>
        <w:t>122</w:t>
      </w:r>
    </w:p>
    <w:p w14:paraId="4F19EC4B" w14:textId="08566ED0" w:rsidR="00EB05DB" w:rsidRPr="00F435BC" w:rsidRDefault="007A1D22" w:rsidP="007A1D22">
      <w:pPr>
        <w:pStyle w:val="NormalBold"/>
        <w:keepNext/>
        <w:spacing w:before="240"/>
      </w:pPr>
      <w:r w:rsidRPr="00F435BC">
        <w:t>Predlog direktive</w:t>
      </w:r>
    </w:p>
    <w:p w14:paraId="308AE1EC" w14:textId="77777777" w:rsidR="00EB05DB" w:rsidRPr="00F435BC" w:rsidRDefault="00EB05DB" w:rsidP="00EB05DB">
      <w:pPr>
        <w:pStyle w:val="NormalBold"/>
      </w:pPr>
      <w:r w:rsidRPr="00F435BC">
        <w:t>Člen 16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68B6D80" w14:textId="77777777" w:rsidTr="00B44B60">
        <w:trPr>
          <w:jc w:val="center"/>
        </w:trPr>
        <w:tc>
          <w:tcPr>
            <w:tcW w:w="9752" w:type="dxa"/>
            <w:gridSpan w:val="2"/>
          </w:tcPr>
          <w:p w14:paraId="5B09EB0E" w14:textId="77777777" w:rsidR="00EB05DB" w:rsidRPr="00F435BC" w:rsidRDefault="00EB05DB" w:rsidP="00B44B60">
            <w:pPr>
              <w:keepNext/>
            </w:pPr>
          </w:p>
        </w:tc>
      </w:tr>
      <w:tr w:rsidR="00EB05DB" w:rsidRPr="00F435BC" w14:paraId="4EF147D9" w14:textId="77777777" w:rsidTr="00B44B60">
        <w:trPr>
          <w:jc w:val="center"/>
        </w:trPr>
        <w:tc>
          <w:tcPr>
            <w:tcW w:w="4876" w:type="dxa"/>
            <w:hideMark/>
          </w:tcPr>
          <w:p w14:paraId="4DF4932D" w14:textId="77777777" w:rsidR="00EB05DB" w:rsidRPr="00F435BC" w:rsidRDefault="00EB05DB" w:rsidP="00B44B60">
            <w:pPr>
              <w:pStyle w:val="ColumnHeading"/>
              <w:keepNext/>
            </w:pPr>
            <w:r w:rsidRPr="00F435BC">
              <w:t>Besedilo, ki ga predlaga Komisija</w:t>
            </w:r>
          </w:p>
        </w:tc>
        <w:tc>
          <w:tcPr>
            <w:tcW w:w="4876" w:type="dxa"/>
            <w:hideMark/>
          </w:tcPr>
          <w:p w14:paraId="3ABF10B8" w14:textId="3778B073" w:rsidR="00EB05DB" w:rsidRPr="00F435BC" w:rsidRDefault="008949C9" w:rsidP="00B44B60">
            <w:pPr>
              <w:pStyle w:val="ColumnHeading"/>
              <w:keepNext/>
            </w:pPr>
            <w:r w:rsidRPr="00F435BC">
              <w:t>Sprememba</w:t>
            </w:r>
          </w:p>
        </w:tc>
      </w:tr>
      <w:tr w:rsidR="00EB05DB" w:rsidRPr="00F435BC" w14:paraId="7BF3D13A" w14:textId="77777777" w:rsidTr="00B44B60">
        <w:trPr>
          <w:jc w:val="center"/>
        </w:trPr>
        <w:tc>
          <w:tcPr>
            <w:tcW w:w="4876" w:type="dxa"/>
            <w:hideMark/>
          </w:tcPr>
          <w:p w14:paraId="195E23FB" w14:textId="77777777" w:rsidR="00EB05DB" w:rsidRPr="00F435BC" w:rsidRDefault="00EB05DB" w:rsidP="00B44B60">
            <w:pPr>
              <w:pStyle w:val="Normal6"/>
            </w:pPr>
            <w:r w:rsidRPr="00F435BC">
              <w:t>4.</w:t>
            </w:r>
            <w:r w:rsidRPr="00F435BC">
              <w:tab/>
              <w:t>Države članice zagotovijo, da imajo osebe, enote ali službe, ki preiskujejo in preganjajo kazniva dejanja iz členov 3 do 9, zadostno osebje</w:t>
            </w:r>
            <w:r w:rsidRPr="00F435BC">
              <w:rPr>
                <w:b/>
                <w:i/>
              </w:rPr>
              <w:t>,</w:t>
            </w:r>
            <w:r w:rsidRPr="00F435BC">
              <w:t xml:space="preserve"> strokovno znanje</w:t>
            </w:r>
            <w:r w:rsidRPr="00F435BC">
              <w:rPr>
                <w:b/>
                <w:i/>
              </w:rPr>
              <w:t xml:space="preserve"> in učinkovita preiskovalna sredstva</w:t>
            </w:r>
            <w:r w:rsidRPr="00F435BC">
              <w:t xml:space="preserve"> za učinkovito preiskovanje in pregon takih kaznivih dejanj, vključno s tistimi, storjenimi z uporabo informacijske in komunikacijske tehnologije, v skladu z veljavnimi pravili prava Unije in nacionalnega prava. </w:t>
            </w:r>
            <w:r w:rsidRPr="00F435BC">
              <w:rPr>
                <w:b/>
                <w:i/>
              </w:rPr>
              <w:t>Če je to primerno, ta sredstva vključujejo posebna preiskovalna sredstva, kot so tista, ki se uporabljajo pri boju proti organiziranemu kriminalu ali drugim hudim kaznivim dejanjem, kot je možnost izvajanja tajnih preiskav.</w:t>
            </w:r>
          </w:p>
        </w:tc>
        <w:tc>
          <w:tcPr>
            <w:tcW w:w="4876" w:type="dxa"/>
            <w:hideMark/>
          </w:tcPr>
          <w:p w14:paraId="4B9706FC" w14:textId="77777777" w:rsidR="00EB05DB" w:rsidRPr="00F435BC" w:rsidRDefault="00EB05DB" w:rsidP="00B44B60">
            <w:pPr>
              <w:pStyle w:val="Normal6"/>
              <w:rPr>
                <w:szCs w:val="24"/>
              </w:rPr>
            </w:pPr>
            <w:r w:rsidRPr="00F435BC">
              <w:t>4.</w:t>
            </w:r>
            <w:r w:rsidRPr="00F435BC">
              <w:tab/>
              <w:t>Države članice zagotovijo, da imajo osebe, enote ali službe, ki preiskujejo in preganjajo kazniva dejanja iz členov 3 do 9, zadostno osebje</w:t>
            </w:r>
            <w:r w:rsidRPr="00F435BC">
              <w:rPr>
                <w:b/>
                <w:i/>
              </w:rPr>
              <w:t xml:space="preserve"> in</w:t>
            </w:r>
            <w:r w:rsidRPr="00F435BC">
              <w:t xml:space="preserve"> strokovno znanje za učinkovito preiskovanje in pregon takih kaznivih dejanj, vključno s tistimi, storjenimi z uporabo informacijske in komunikacijske tehnologije, v skladu z veljavnimi pravili prava Unije in nacionalnega prava.</w:t>
            </w:r>
          </w:p>
        </w:tc>
      </w:tr>
    </w:tbl>
    <w:p w14:paraId="53AE9C8C" w14:textId="77777777" w:rsidR="00EB05DB" w:rsidRPr="00F435BC" w:rsidRDefault="00EB05DB" w:rsidP="00EB05DB">
      <w:pPr>
        <w:rPr>
          <w:szCs w:val="24"/>
        </w:rPr>
      </w:pPr>
    </w:p>
    <w:p w14:paraId="6CB89813" w14:textId="649A47CB" w:rsidR="00EB05DB" w:rsidRPr="00F435BC" w:rsidRDefault="008949C9" w:rsidP="00EB05DB">
      <w:pPr>
        <w:pStyle w:val="AMNumberTabs0"/>
      </w:pPr>
      <w:r w:rsidRPr="00F435BC">
        <w:t>Sprememba</w:t>
      </w:r>
      <w:r w:rsidR="00EB05DB" w:rsidRPr="00F435BC">
        <w:tab/>
      </w:r>
      <w:r w:rsidR="00EB05DB" w:rsidRPr="00F435BC">
        <w:tab/>
        <w:t>123</w:t>
      </w:r>
    </w:p>
    <w:p w14:paraId="00AEFC5B" w14:textId="76E5E6A5" w:rsidR="00EB05DB" w:rsidRPr="00F435BC" w:rsidRDefault="007A1D22" w:rsidP="007A1D22">
      <w:pPr>
        <w:pStyle w:val="NormalBold"/>
        <w:keepNext/>
        <w:spacing w:before="240"/>
      </w:pPr>
      <w:r w:rsidRPr="00F435BC">
        <w:t>Predlog direktive</w:t>
      </w:r>
    </w:p>
    <w:p w14:paraId="5413CE74" w14:textId="77777777" w:rsidR="00EB05DB" w:rsidRPr="00F435BC" w:rsidRDefault="00EB05DB" w:rsidP="00EB05DB">
      <w:pPr>
        <w:pStyle w:val="NormalBold"/>
      </w:pPr>
      <w:r w:rsidRPr="00F435BC">
        <w:t>Člen 16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730C035" w14:textId="77777777" w:rsidTr="00B44B60">
        <w:trPr>
          <w:jc w:val="center"/>
        </w:trPr>
        <w:tc>
          <w:tcPr>
            <w:tcW w:w="9752" w:type="dxa"/>
            <w:gridSpan w:val="2"/>
          </w:tcPr>
          <w:p w14:paraId="16E4161B" w14:textId="77777777" w:rsidR="00EB05DB" w:rsidRPr="00F435BC" w:rsidRDefault="00EB05DB" w:rsidP="00B44B60">
            <w:pPr>
              <w:keepNext/>
            </w:pPr>
          </w:p>
        </w:tc>
      </w:tr>
      <w:tr w:rsidR="00EB05DB" w:rsidRPr="00F435BC" w14:paraId="3DCD2DEF" w14:textId="77777777" w:rsidTr="00B44B60">
        <w:trPr>
          <w:jc w:val="center"/>
        </w:trPr>
        <w:tc>
          <w:tcPr>
            <w:tcW w:w="4876" w:type="dxa"/>
            <w:hideMark/>
          </w:tcPr>
          <w:p w14:paraId="344A8626" w14:textId="77777777" w:rsidR="00EB05DB" w:rsidRPr="00F435BC" w:rsidRDefault="00EB05DB" w:rsidP="00B44B60">
            <w:pPr>
              <w:pStyle w:val="ColumnHeading"/>
              <w:keepNext/>
            </w:pPr>
            <w:r w:rsidRPr="00F435BC">
              <w:t>Besedilo, ki ga predlaga Komisija</w:t>
            </w:r>
          </w:p>
        </w:tc>
        <w:tc>
          <w:tcPr>
            <w:tcW w:w="4876" w:type="dxa"/>
            <w:hideMark/>
          </w:tcPr>
          <w:p w14:paraId="2A0931EE" w14:textId="434CD4AA" w:rsidR="00EB05DB" w:rsidRPr="00F435BC" w:rsidRDefault="008949C9" w:rsidP="00B44B60">
            <w:pPr>
              <w:pStyle w:val="ColumnHeading"/>
              <w:keepNext/>
            </w:pPr>
            <w:r w:rsidRPr="00F435BC">
              <w:t>Sprememba</w:t>
            </w:r>
          </w:p>
        </w:tc>
      </w:tr>
      <w:tr w:rsidR="00EB05DB" w:rsidRPr="00F435BC" w14:paraId="7C771A65" w14:textId="77777777" w:rsidTr="00B44B60">
        <w:trPr>
          <w:jc w:val="center"/>
        </w:trPr>
        <w:tc>
          <w:tcPr>
            <w:tcW w:w="4876" w:type="dxa"/>
          </w:tcPr>
          <w:p w14:paraId="036805B1" w14:textId="77777777" w:rsidR="00EB05DB" w:rsidRPr="00F435BC" w:rsidRDefault="00EB05DB" w:rsidP="00B44B60">
            <w:pPr>
              <w:pStyle w:val="Normal6"/>
            </w:pPr>
          </w:p>
        </w:tc>
        <w:tc>
          <w:tcPr>
            <w:tcW w:w="4876" w:type="dxa"/>
            <w:hideMark/>
          </w:tcPr>
          <w:p w14:paraId="48AEFEF0" w14:textId="77777777" w:rsidR="00EB05DB" w:rsidRPr="00F435BC" w:rsidRDefault="00EB05DB" w:rsidP="00B44B60">
            <w:pPr>
              <w:pStyle w:val="Normal6"/>
              <w:jc w:val="center"/>
              <w:rPr>
                <w:szCs w:val="24"/>
              </w:rPr>
            </w:pPr>
            <w:r w:rsidRPr="00F435BC">
              <w:rPr>
                <w:b/>
                <w:i/>
              </w:rPr>
              <w:t>Člen 16a</w:t>
            </w:r>
          </w:p>
        </w:tc>
      </w:tr>
      <w:tr w:rsidR="00EB05DB" w:rsidRPr="00F435BC" w14:paraId="31B01FBC" w14:textId="77777777" w:rsidTr="00B44B60">
        <w:trPr>
          <w:jc w:val="center"/>
        </w:trPr>
        <w:tc>
          <w:tcPr>
            <w:tcW w:w="4876" w:type="dxa"/>
          </w:tcPr>
          <w:p w14:paraId="003C9366" w14:textId="77777777" w:rsidR="00EB05DB" w:rsidRPr="00F435BC" w:rsidRDefault="00EB05DB" w:rsidP="00B44B60">
            <w:pPr>
              <w:pStyle w:val="Normal6"/>
            </w:pPr>
          </w:p>
        </w:tc>
        <w:tc>
          <w:tcPr>
            <w:tcW w:w="4876" w:type="dxa"/>
            <w:hideMark/>
          </w:tcPr>
          <w:p w14:paraId="2EEF6987" w14:textId="77777777" w:rsidR="00EB05DB" w:rsidRPr="00F435BC" w:rsidRDefault="00EB05DB" w:rsidP="00B44B60">
            <w:pPr>
              <w:pStyle w:val="Normal6"/>
              <w:jc w:val="center"/>
              <w:rPr>
                <w:szCs w:val="24"/>
              </w:rPr>
            </w:pPr>
            <w:r w:rsidRPr="00F435BC">
              <w:rPr>
                <w:b/>
                <w:i/>
              </w:rPr>
              <w:t>Zastaralni roki</w:t>
            </w:r>
          </w:p>
        </w:tc>
      </w:tr>
      <w:tr w:rsidR="00EB05DB" w:rsidRPr="00F435BC" w14:paraId="7EE30141" w14:textId="77777777" w:rsidTr="00B44B60">
        <w:trPr>
          <w:jc w:val="center"/>
        </w:trPr>
        <w:tc>
          <w:tcPr>
            <w:tcW w:w="4876" w:type="dxa"/>
          </w:tcPr>
          <w:p w14:paraId="4CBE404B" w14:textId="77777777" w:rsidR="00EB05DB" w:rsidRPr="00F435BC" w:rsidRDefault="00EB05DB" w:rsidP="00B44B60">
            <w:pPr>
              <w:pStyle w:val="Normal6"/>
            </w:pPr>
          </w:p>
        </w:tc>
        <w:tc>
          <w:tcPr>
            <w:tcW w:w="4876" w:type="dxa"/>
            <w:hideMark/>
          </w:tcPr>
          <w:p w14:paraId="39B564A6" w14:textId="77777777" w:rsidR="00EB05DB" w:rsidRPr="00F435BC" w:rsidRDefault="00EB05DB" w:rsidP="00B44B60">
            <w:pPr>
              <w:pStyle w:val="Normal6"/>
              <w:rPr>
                <w:szCs w:val="24"/>
              </w:rPr>
            </w:pPr>
            <w:r w:rsidRPr="00F435BC">
              <w:rPr>
                <w:b/>
                <w:i/>
              </w:rPr>
              <w:t>Države članice z ustreznimi ukrepi zagotovijo, da za kazniva dejanja iz členov 3 do 9 ne veljajo zastaralni roki.</w:t>
            </w:r>
          </w:p>
        </w:tc>
      </w:tr>
    </w:tbl>
    <w:p w14:paraId="65B4095B" w14:textId="77777777" w:rsidR="00EB05DB" w:rsidRPr="00F435BC" w:rsidRDefault="00EB05DB" w:rsidP="00EB05DB">
      <w:pPr>
        <w:rPr>
          <w:szCs w:val="24"/>
        </w:rPr>
      </w:pPr>
    </w:p>
    <w:p w14:paraId="46D7D3E1" w14:textId="62D3EA4A" w:rsidR="00EB05DB" w:rsidRPr="00F435BC" w:rsidRDefault="008949C9" w:rsidP="00EB05DB">
      <w:pPr>
        <w:pStyle w:val="AMNumberTabs0"/>
      </w:pPr>
      <w:r w:rsidRPr="00F435BC">
        <w:t>Sprememba</w:t>
      </w:r>
      <w:r w:rsidR="00EB05DB" w:rsidRPr="00F435BC">
        <w:tab/>
      </w:r>
      <w:r w:rsidR="00EB05DB" w:rsidRPr="00F435BC">
        <w:tab/>
        <w:t>124</w:t>
      </w:r>
    </w:p>
    <w:p w14:paraId="60E84730" w14:textId="6CCE33E9" w:rsidR="00EB05DB" w:rsidRPr="00F435BC" w:rsidRDefault="007A1D22" w:rsidP="007A1D22">
      <w:pPr>
        <w:pStyle w:val="NormalBold"/>
        <w:keepNext/>
        <w:spacing w:before="240"/>
      </w:pPr>
      <w:r w:rsidRPr="00F435BC">
        <w:t>Predlog direktive</w:t>
      </w:r>
    </w:p>
    <w:p w14:paraId="49FFDE38" w14:textId="77777777" w:rsidR="00EB05DB" w:rsidRPr="00F435BC" w:rsidRDefault="00EB05DB" w:rsidP="00EB05DB">
      <w:pPr>
        <w:pStyle w:val="NormalBold"/>
      </w:pPr>
      <w:r w:rsidRPr="00F435BC">
        <w:t>Člen 17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C070E08" w14:textId="77777777" w:rsidTr="00B44B60">
        <w:trPr>
          <w:jc w:val="center"/>
        </w:trPr>
        <w:tc>
          <w:tcPr>
            <w:tcW w:w="9752" w:type="dxa"/>
            <w:gridSpan w:val="2"/>
          </w:tcPr>
          <w:p w14:paraId="77FCE5C1" w14:textId="77777777" w:rsidR="00EB05DB" w:rsidRPr="00F435BC" w:rsidRDefault="00EB05DB" w:rsidP="00B44B60">
            <w:pPr>
              <w:keepNext/>
            </w:pPr>
          </w:p>
        </w:tc>
      </w:tr>
      <w:tr w:rsidR="00EB05DB" w:rsidRPr="00F435BC" w14:paraId="547196DB" w14:textId="77777777" w:rsidTr="00B44B60">
        <w:trPr>
          <w:jc w:val="center"/>
        </w:trPr>
        <w:tc>
          <w:tcPr>
            <w:tcW w:w="4876" w:type="dxa"/>
            <w:hideMark/>
          </w:tcPr>
          <w:p w14:paraId="75B2188D" w14:textId="77777777" w:rsidR="00EB05DB" w:rsidRPr="00F435BC" w:rsidRDefault="00EB05DB" w:rsidP="00B44B60">
            <w:pPr>
              <w:pStyle w:val="ColumnHeading"/>
              <w:keepNext/>
            </w:pPr>
            <w:r w:rsidRPr="00F435BC">
              <w:t>Besedilo, ki ga predlaga Komisija</w:t>
            </w:r>
          </w:p>
        </w:tc>
        <w:tc>
          <w:tcPr>
            <w:tcW w:w="4876" w:type="dxa"/>
            <w:hideMark/>
          </w:tcPr>
          <w:p w14:paraId="4C64DCA5" w14:textId="246B6030" w:rsidR="00EB05DB" w:rsidRPr="00F435BC" w:rsidRDefault="008949C9" w:rsidP="00B44B60">
            <w:pPr>
              <w:pStyle w:val="ColumnHeading"/>
              <w:keepNext/>
            </w:pPr>
            <w:r w:rsidRPr="00F435BC">
              <w:t>Sprememba</w:t>
            </w:r>
          </w:p>
        </w:tc>
      </w:tr>
      <w:tr w:rsidR="00EB05DB" w:rsidRPr="00F435BC" w14:paraId="51E178F5" w14:textId="77777777" w:rsidTr="00B44B60">
        <w:trPr>
          <w:jc w:val="center"/>
        </w:trPr>
        <w:tc>
          <w:tcPr>
            <w:tcW w:w="4876" w:type="dxa"/>
            <w:hideMark/>
          </w:tcPr>
          <w:p w14:paraId="24B5457F" w14:textId="77777777" w:rsidR="00EB05DB" w:rsidRPr="00F435BC" w:rsidRDefault="00EB05DB" w:rsidP="00B44B60">
            <w:pPr>
              <w:pStyle w:val="Normal6"/>
            </w:pPr>
            <w:r w:rsidRPr="00F435BC">
              <w:t>2.</w:t>
            </w:r>
            <w:r w:rsidRPr="00F435BC">
              <w:tab/>
              <w:t>Države članice z ustreznimi ukrepi spodbujajo vse osebe, ki v dobri veri vedo ali sumijo, da so bila storjena kazniva dejanja iz členov 3 do 9 , naj to naznanijo pristojnim službam</w:t>
            </w:r>
            <w:r w:rsidRPr="00F435BC">
              <w:rPr>
                <w:b/>
                <w:i/>
              </w:rPr>
              <w:t>, ne da bi to vplivalo na</w:t>
            </w:r>
            <w:r w:rsidRPr="00F435BC">
              <w:t xml:space="preserve"> člen 18 Uredbe (EU) 2022/2065 Evropskega parlamenta in Sveta</w:t>
            </w:r>
            <w:r w:rsidRPr="00F435BC">
              <w:rPr>
                <w:vertAlign w:val="superscript"/>
              </w:rPr>
              <w:t>24</w:t>
            </w:r>
            <w:r w:rsidRPr="00F435BC">
              <w:t xml:space="preserve"> in člen 12 Uredbe (EU) …/…</w:t>
            </w:r>
            <w:r w:rsidRPr="00F435BC">
              <w:rPr>
                <w:vertAlign w:val="superscript"/>
              </w:rPr>
              <w:t>25</w:t>
            </w:r>
            <w:r w:rsidRPr="00F435BC">
              <w:t xml:space="preserve"> [o določitvi pravil za preprečevanje spolne zlorabe otrok in boj proti njej].</w:t>
            </w:r>
          </w:p>
        </w:tc>
        <w:tc>
          <w:tcPr>
            <w:tcW w:w="4876" w:type="dxa"/>
            <w:hideMark/>
          </w:tcPr>
          <w:p w14:paraId="5937EF3A" w14:textId="77777777" w:rsidR="00EB05DB" w:rsidRPr="00F435BC" w:rsidRDefault="00EB05DB" w:rsidP="00B44B60">
            <w:pPr>
              <w:pStyle w:val="Normal6"/>
              <w:rPr>
                <w:szCs w:val="24"/>
              </w:rPr>
            </w:pPr>
            <w:r w:rsidRPr="00F435BC">
              <w:t>2.</w:t>
            </w:r>
            <w:r w:rsidRPr="00F435BC">
              <w:tab/>
              <w:t>Države članice z ustreznimi ukrepi spodbujajo vse osebe, ki v dobri veri vedo ali sumijo, da so bila storjena kazniva dejanja iz členov 3 do 9, naj to naznanijo pristojnim službam</w:t>
            </w:r>
            <w:r w:rsidRPr="00F435BC">
              <w:rPr>
                <w:b/>
                <w:i/>
              </w:rPr>
              <w:t xml:space="preserve"> brez poseganja v</w:t>
            </w:r>
            <w:r w:rsidRPr="00F435BC">
              <w:t xml:space="preserve"> člen 18 Uredbe (EU) 2022/2065 Evropskega parlamenta in Sveta</w:t>
            </w:r>
            <w:r w:rsidRPr="00F435BC">
              <w:rPr>
                <w:vertAlign w:val="superscript"/>
              </w:rPr>
              <w:t>24</w:t>
            </w:r>
            <w:r w:rsidRPr="00F435BC">
              <w:t xml:space="preserve"> in člen 12 Uredbe (EU) …/…</w:t>
            </w:r>
            <w:r w:rsidRPr="00F435BC">
              <w:rPr>
                <w:vertAlign w:val="superscript"/>
              </w:rPr>
              <w:t>25</w:t>
            </w:r>
            <w:r w:rsidRPr="00F435BC">
              <w:t xml:space="preserve"> [o določitvi pravil za preprečevanje spolne zlorabe otrok in boj proti njej].</w:t>
            </w:r>
          </w:p>
        </w:tc>
      </w:tr>
      <w:tr w:rsidR="00EB05DB" w:rsidRPr="00F435BC" w14:paraId="7A9A3259" w14:textId="77777777" w:rsidTr="00B44B60">
        <w:trPr>
          <w:jc w:val="center"/>
        </w:trPr>
        <w:tc>
          <w:tcPr>
            <w:tcW w:w="4876" w:type="dxa"/>
            <w:hideMark/>
          </w:tcPr>
          <w:p w14:paraId="51EA36A1" w14:textId="77777777" w:rsidR="00EB05DB" w:rsidRPr="00F435BC" w:rsidRDefault="00EB05DB" w:rsidP="00B44B60">
            <w:pPr>
              <w:pStyle w:val="Normal6"/>
            </w:pPr>
            <w:r w:rsidRPr="00F435BC">
              <w:t>__________________</w:t>
            </w:r>
          </w:p>
        </w:tc>
        <w:tc>
          <w:tcPr>
            <w:tcW w:w="4876" w:type="dxa"/>
            <w:hideMark/>
          </w:tcPr>
          <w:p w14:paraId="213EA059" w14:textId="77777777" w:rsidR="00EB05DB" w:rsidRPr="00F435BC" w:rsidRDefault="00EB05DB" w:rsidP="00B44B60">
            <w:pPr>
              <w:pStyle w:val="Normal6"/>
              <w:rPr>
                <w:szCs w:val="24"/>
              </w:rPr>
            </w:pPr>
            <w:r w:rsidRPr="00F435BC">
              <w:t>__________________</w:t>
            </w:r>
          </w:p>
        </w:tc>
      </w:tr>
      <w:tr w:rsidR="00EB05DB" w:rsidRPr="00F435BC" w14:paraId="4D727BC2" w14:textId="77777777" w:rsidTr="00B44B60">
        <w:trPr>
          <w:jc w:val="center"/>
        </w:trPr>
        <w:tc>
          <w:tcPr>
            <w:tcW w:w="4876" w:type="dxa"/>
            <w:hideMark/>
          </w:tcPr>
          <w:p w14:paraId="088A6D22" w14:textId="77777777" w:rsidR="00EB05DB" w:rsidRPr="00F435BC" w:rsidRDefault="00EB05DB" w:rsidP="00B44B60">
            <w:pPr>
              <w:pStyle w:val="Normal6"/>
            </w:pPr>
            <w:r w:rsidRPr="00F435BC">
              <w:rPr>
                <w:vertAlign w:val="superscript"/>
              </w:rPr>
              <w:t>24</w:t>
            </w:r>
            <w:r w:rsidRPr="00F435BC">
              <w:t xml:space="preserve"> Uredba (EU) 2022/2065 Evropskega parlamenta in Sveta z dne 19. oktobra 2022 o enotnem trgu digitalnih storitev in spremembi Direktive 2000/31/ES (Akt o digitalnih storitvah) (UL L 277, 27.10.2022, str. 1, ELI: http://data.europa.eu/eli/reg/2022/2065/oj). http://data.europa.eu/eli/reg/2022/2065/oj).</w:t>
            </w:r>
          </w:p>
        </w:tc>
        <w:tc>
          <w:tcPr>
            <w:tcW w:w="4876" w:type="dxa"/>
            <w:hideMark/>
          </w:tcPr>
          <w:p w14:paraId="41895AF0" w14:textId="77777777" w:rsidR="00EB05DB" w:rsidRPr="00F435BC" w:rsidRDefault="00EB05DB" w:rsidP="00B44B60">
            <w:pPr>
              <w:pStyle w:val="Normal6"/>
              <w:rPr>
                <w:szCs w:val="24"/>
              </w:rPr>
            </w:pPr>
            <w:r w:rsidRPr="00F435BC">
              <w:rPr>
                <w:vertAlign w:val="superscript"/>
              </w:rPr>
              <w:t>24</w:t>
            </w:r>
            <w:r w:rsidRPr="00F435BC">
              <w:t xml:space="preserve"> Uredba (EU) 2022/2065 Evropskega parlamenta in Sveta z dne 19. oktobra 2022 o enotnem trgu digitalnih storitev in spremembi Direktive 2000/31/ES (Akt o digitalnih storitvah) (UL L 277, 27.10.2022, str. 1, ELI: http://data.europa.eu/eli/reg/2022/2065/oj). http://data.europa.eu/eli/reg/2022/2065/oj).</w:t>
            </w:r>
          </w:p>
        </w:tc>
      </w:tr>
      <w:tr w:rsidR="00EB05DB" w:rsidRPr="00F435BC" w14:paraId="62A1DF11" w14:textId="77777777" w:rsidTr="00B44B60">
        <w:trPr>
          <w:jc w:val="center"/>
        </w:trPr>
        <w:tc>
          <w:tcPr>
            <w:tcW w:w="4876" w:type="dxa"/>
            <w:hideMark/>
          </w:tcPr>
          <w:p w14:paraId="3C02A1C3" w14:textId="77777777" w:rsidR="00EB05DB" w:rsidRPr="00F435BC" w:rsidRDefault="00EB05DB" w:rsidP="00B44B60">
            <w:pPr>
              <w:pStyle w:val="Normal6"/>
            </w:pPr>
            <w:r w:rsidRPr="00F435BC">
              <w:rPr>
                <w:vertAlign w:val="superscript"/>
              </w:rPr>
              <w:t>25</w:t>
            </w:r>
            <w:r w:rsidRPr="00F435BC">
              <w:t xml:space="preserve"> Uredba (EU) …</w:t>
            </w:r>
          </w:p>
        </w:tc>
        <w:tc>
          <w:tcPr>
            <w:tcW w:w="4876" w:type="dxa"/>
            <w:hideMark/>
          </w:tcPr>
          <w:p w14:paraId="4C0478FA" w14:textId="77777777" w:rsidR="00EB05DB" w:rsidRPr="00F435BC" w:rsidRDefault="00EB05DB" w:rsidP="00B44B60">
            <w:pPr>
              <w:pStyle w:val="Normal6"/>
              <w:rPr>
                <w:szCs w:val="24"/>
              </w:rPr>
            </w:pPr>
            <w:r w:rsidRPr="00F435BC">
              <w:rPr>
                <w:vertAlign w:val="superscript"/>
              </w:rPr>
              <w:t>25</w:t>
            </w:r>
            <w:r w:rsidRPr="00F435BC">
              <w:t xml:space="preserve"> Uredba (EU) …</w:t>
            </w:r>
          </w:p>
        </w:tc>
      </w:tr>
    </w:tbl>
    <w:p w14:paraId="76F77D9E" w14:textId="77777777" w:rsidR="00EB05DB" w:rsidRPr="00F435BC" w:rsidRDefault="00EB05DB" w:rsidP="00EB05DB">
      <w:pPr>
        <w:rPr>
          <w:szCs w:val="24"/>
        </w:rPr>
      </w:pPr>
    </w:p>
    <w:p w14:paraId="0F9B0C90" w14:textId="68106165" w:rsidR="00EB05DB" w:rsidRPr="00F435BC" w:rsidRDefault="008949C9" w:rsidP="00EB05DB">
      <w:pPr>
        <w:pStyle w:val="AMNumberTabs0"/>
      </w:pPr>
      <w:r w:rsidRPr="00F435BC">
        <w:t>Sprememba</w:t>
      </w:r>
      <w:r w:rsidR="00EB05DB" w:rsidRPr="00F435BC">
        <w:tab/>
      </w:r>
      <w:r w:rsidR="00EB05DB" w:rsidRPr="00F435BC">
        <w:tab/>
        <w:t>125</w:t>
      </w:r>
    </w:p>
    <w:p w14:paraId="4A3DB505" w14:textId="3DAA681B" w:rsidR="00EB05DB" w:rsidRPr="00F435BC" w:rsidRDefault="007A1D22" w:rsidP="007A1D22">
      <w:pPr>
        <w:pStyle w:val="NormalBold"/>
        <w:keepNext/>
        <w:spacing w:before="240"/>
      </w:pPr>
      <w:r w:rsidRPr="00F435BC">
        <w:t>Predlog direktive</w:t>
      </w:r>
    </w:p>
    <w:p w14:paraId="3C56704F" w14:textId="77777777" w:rsidR="00EB05DB" w:rsidRPr="00F435BC" w:rsidRDefault="00EB05DB" w:rsidP="00EB05DB">
      <w:pPr>
        <w:pStyle w:val="NormalBold"/>
      </w:pPr>
      <w:r w:rsidRPr="00F435BC">
        <w:t>Člen 17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F654D2E" w14:textId="77777777" w:rsidTr="00B44B60">
        <w:trPr>
          <w:jc w:val="center"/>
        </w:trPr>
        <w:tc>
          <w:tcPr>
            <w:tcW w:w="9752" w:type="dxa"/>
            <w:gridSpan w:val="2"/>
          </w:tcPr>
          <w:p w14:paraId="5B1F6B54" w14:textId="77777777" w:rsidR="00EB05DB" w:rsidRPr="00F435BC" w:rsidRDefault="00EB05DB" w:rsidP="00B44B60">
            <w:pPr>
              <w:keepNext/>
            </w:pPr>
          </w:p>
        </w:tc>
      </w:tr>
      <w:tr w:rsidR="00EB05DB" w:rsidRPr="00F435BC" w14:paraId="2582CA80" w14:textId="77777777" w:rsidTr="00B44B60">
        <w:trPr>
          <w:jc w:val="center"/>
        </w:trPr>
        <w:tc>
          <w:tcPr>
            <w:tcW w:w="4876" w:type="dxa"/>
            <w:hideMark/>
          </w:tcPr>
          <w:p w14:paraId="4C4ECB7B" w14:textId="77777777" w:rsidR="00EB05DB" w:rsidRPr="00F435BC" w:rsidRDefault="00EB05DB" w:rsidP="00B44B60">
            <w:pPr>
              <w:pStyle w:val="ColumnHeading"/>
              <w:keepNext/>
            </w:pPr>
            <w:r w:rsidRPr="00F435BC">
              <w:t>Besedilo, ki ga predlaga Komisija</w:t>
            </w:r>
          </w:p>
        </w:tc>
        <w:tc>
          <w:tcPr>
            <w:tcW w:w="4876" w:type="dxa"/>
            <w:hideMark/>
          </w:tcPr>
          <w:p w14:paraId="05E10B7F" w14:textId="4B5FF7B6" w:rsidR="00EB05DB" w:rsidRPr="00F435BC" w:rsidRDefault="008949C9" w:rsidP="00B44B60">
            <w:pPr>
              <w:pStyle w:val="ColumnHeading"/>
              <w:keepNext/>
            </w:pPr>
            <w:r w:rsidRPr="00F435BC">
              <w:t>Sprememba</w:t>
            </w:r>
          </w:p>
        </w:tc>
      </w:tr>
      <w:tr w:rsidR="00EB05DB" w:rsidRPr="00F435BC" w14:paraId="1A1EF3A8" w14:textId="77777777" w:rsidTr="00B44B60">
        <w:trPr>
          <w:jc w:val="center"/>
        </w:trPr>
        <w:tc>
          <w:tcPr>
            <w:tcW w:w="4876" w:type="dxa"/>
            <w:hideMark/>
          </w:tcPr>
          <w:p w14:paraId="259F4F4B" w14:textId="77777777" w:rsidR="00EB05DB" w:rsidRPr="00F435BC" w:rsidRDefault="00EB05DB" w:rsidP="00B44B60">
            <w:pPr>
              <w:pStyle w:val="Normal6"/>
            </w:pPr>
            <w:r w:rsidRPr="00F435BC">
              <w:t>3.</w:t>
            </w:r>
            <w:r w:rsidRPr="00F435BC">
              <w:tab/>
              <w:t xml:space="preserve">Države članice zagotovijo, da so </w:t>
            </w:r>
            <w:r w:rsidRPr="00F435BC">
              <w:lastRenderedPageBreak/>
              <w:t xml:space="preserve">vsaj strokovnjaki </w:t>
            </w:r>
            <w:r w:rsidRPr="00F435BC">
              <w:rPr>
                <w:b/>
                <w:i/>
              </w:rPr>
              <w:t>v sektorjih zaščite otrok, izobraževanja, otroškega varstva</w:t>
            </w:r>
            <w:r w:rsidRPr="00F435BC">
              <w:t xml:space="preserve"> in </w:t>
            </w:r>
            <w:r w:rsidRPr="00F435BC">
              <w:rPr>
                <w:b/>
                <w:i/>
              </w:rPr>
              <w:t>zdravstvenega varstva</w:t>
            </w:r>
            <w:r w:rsidRPr="00F435BC">
              <w:t>, ki so med delom v tesnem stiku z otroki, dolžni pristojnim organom naznaniti, da imajo utemeljene razloge za sum, da je bilo ali bo verjetno storjeno kaznivo dejanje, ki je v skladu s to direktivo kaznivo.</w:t>
            </w:r>
          </w:p>
        </w:tc>
        <w:tc>
          <w:tcPr>
            <w:tcW w:w="4876" w:type="dxa"/>
            <w:hideMark/>
          </w:tcPr>
          <w:p w14:paraId="6BB1ABF6" w14:textId="4D68B464" w:rsidR="00EB05DB" w:rsidRPr="00F435BC" w:rsidRDefault="00EB05DB" w:rsidP="00B44B60">
            <w:pPr>
              <w:pStyle w:val="Normal6"/>
              <w:rPr>
                <w:szCs w:val="24"/>
              </w:rPr>
            </w:pPr>
            <w:r w:rsidRPr="00F435BC">
              <w:lastRenderedPageBreak/>
              <w:t>3.</w:t>
            </w:r>
            <w:r w:rsidRPr="00F435BC">
              <w:tab/>
              <w:t xml:space="preserve">Države članice zagotovijo, da so </w:t>
            </w:r>
            <w:r w:rsidRPr="00F435BC">
              <w:lastRenderedPageBreak/>
              <w:t xml:space="preserve">vsaj </w:t>
            </w:r>
            <w:r w:rsidRPr="00F435BC">
              <w:rPr>
                <w:b/>
                <w:i/>
              </w:rPr>
              <w:t>vsi</w:t>
            </w:r>
            <w:r w:rsidRPr="00F435BC">
              <w:t xml:space="preserve"> strokovnjaki </w:t>
            </w:r>
            <w:r w:rsidRPr="00F435BC">
              <w:rPr>
                <w:b/>
                <w:i/>
              </w:rPr>
              <w:t>in prostovoljci</w:t>
            </w:r>
            <w:r w:rsidRPr="00F435BC">
              <w:t xml:space="preserve">, ki so med delom v tesnem stiku z otroki, </w:t>
            </w:r>
            <w:r w:rsidRPr="00F435BC">
              <w:rPr>
                <w:b/>
                <w:i/>
              </w:rPr>
              <w:t>tudi v sektorjih zaščite otrok, izobraževanja</w:t>
            </w:r>
            <w:r w:rsidRPr="00F435BC">
              <w:t xml:space="preserve">, </w:t>
            </w:r>
            <w:r w:rsidRPr="00F435BC">
              <w:rPr>
                <w:b/>
                <w:i/>
              </w:rPr>
              <w:t>športa, otroškega varstva in zdravstvenega varstva</w:t>
            </w:r>
            <w:r w:rsidRPr="00F435BC">
              <w:t xml:space="preserve">, </w:t>
            </w:r>
            <w:r w:rsidRPr="00F435BC">
              <w:rPr>
                <w:b/>
                <w:i/>
              </w:rPr>
              <w:t>ter pravni strokovnjaki, učitelji in pedagoški delavci, sodniki sodišč za družinske zadeve ter policisti na terenu obveščeni in usposobljeni za prepoznavanje spolnih zlorab otrok</w:t>
            </w:r>
            <w:r w:rsidRPr="00F435BC">
              <w:t xml:space="preserve">. </w:t>
            </w:r>
          </w:p>
        </w:tc>
      </w:tr>
      <w:tr w:rsidR="00EB05DB" w:rsidRPr="00F435BC" w14:paraId="09F6F253" w14:textId="77777777" w:rsidTr="00B44B60">
        <w:trPr>
          <w:jc w:val="center"/>
        </w:trPr>
        <w:tc>
          <w:tcPr>
            <w:tcW w:w="4876" w:type="dxa"/>
          </w:tcPr>
          <w:p w14:paraId="30762E1A" w14:textId="77777777" w:rsidR="00EB05DB" w:rsidRPr="00F435BC" w:rsidRDefault="00EB05DB" w:rsidP="00B44B60">
            <w:pPr>
              <w:pStyle w:val="Normal6"/>
            </w:pPr>
          </w:p>
        </w:tc>
        <w:tc>
          <w:tcPr>
            <w:tcW w:w="4876" w:type="dxa"/>
            <w:hideMark/>
          </w:tcPr>
          <w:p w14:paraId="40D36C85" w14:textId="77777777" w:rsidR="00EB05DB" w:rsidRPr="00F435BC" w:rsidRDefault="00EB05DB" w:rsidP="00B44B60">
            <w:pPr>
              <w:pStyle w:val="Normal6"/>
              <w:rPr>
                <w:szCs w:val="24"/>
              </w:rPr>
            </w:pPr>
            <w:r w:rsidRPr="00F435BC">
              <w:rPr>
                <w:b/>
                <w:i/>
              </w:rPr>
              <w:t>Strokovnjaki in prostovoljci iz prvega pododstavka</w:t>
            </w:r>
            <w:r w:rsidRPr="00F435BC">
              <w:t xml:space="preserve"> so dolžni pristojnim organom naznaniti, da imajo utemeljene razloge za sum, da je bilo ali bo verjetno storjeno kaznivo dejanje, ki je v skladu s to direktivo kaznivo. </w:t>
            </w:r>
          </w:p>
        </w:tc>
      </w:tr>
    </w:tbl>
    <w:p w14:paraId="61BB22FB" w14:textId="77777777" w:rsidR="00EB05DB" w:rsidRPr="00F435BC" w:rsidRDefault="00EB05DB" w:rsidP="00EB05DB">
      <w:pPr>
        <w:rPr>
          <w:szCs w:val="24"/>
        </w:rPr>
      </w:pPr>
    </w:p>
    <w:p w14:paraId="6339E64D" w14:textId="3CFEC717" w:rsidR="00EB05DB" w:rsidRPr="00F435BC" w:rsidRDefault="008949C9" w:rsidP="00EB05DB">
      <w:pPr>
        <w:pStyle w:val="AMNumberTabs0"/>
      </w:pPr>
      <w:r w:rsidRPr="00F435BC">
        <w:t>Sprememba</w:t>
      </w:r>
      <w:r w:rsidR="00EB05DB" w:rsidRPr="00F435BC">
        <w:tab/>
      </w:r>
      <w:r w:rsidR="00EB05DB" w:rsidRPr="00F435BC">
        <w:tab/>
        <w:t>126</w:t>
      </w:r>
    </w:p>
    <w:p w14:paraId="3F450020" w14:textId="44DD3F56" w:rsidR="00EB05DB" w:rsidRPr="00F435BC" w:rsidRDefault="007A1D22" w:rsidP="007A1D22">
      <w:pPr>
        <w:pStyle w:val="NormalBold"/>
        <w:keepNext/>
        <w:spacing w:before="240"/>
      </w:pPr>
      <w:r w:rsidRPr="00F435BC">
        <w:t>Predlog direktive</w:t>
      </w:r>
    </w:p>
    <w:p w14:paraId="55229188" w14:textId="77777777" w:rsidR="00EB05DB" w:rsidRPr="00F435BC" w:rsidRDefault="00EB05DB" w:rsidP="00EB05DB">
      <w:pPr>
        <w:pStyle w:val="NormalBold"/>
      </w:pPr>
      <w:r w:rsidRPr="00F435BC">
        <w:t>Člen 17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3D04B63" w14:textId="77777777" w:rsidTr="00B44B60">
        <w:trPr>
          <w:jc w:val="center"/>
        </w:trPr>
        <w:tc>
          <w:tcPr>
            <w:tcW w:w="9752" w:type="dxa"/>
            <w:gridSpan w:val="2"/>
          </w:tcPr>
          <w:p w14:paraId="2A35FA4E" w14:textId="77777777" w:rsidR="00EB05DB" w:rsidRPr="00F435BC" w:rsidRDefault="00EB05DB" w:rsidP="00B44B60">
            <w:pPr>
              <w:keepNext/>
            </w:pPr>
          </w:p>
        </w:tc>
      </w:tr>
      <w:tr w:rsidR="00EB05DB" w:rsidRPr="00F435BC" w14:paraId="1398C2CE" w14:textId="77777777" w:rsidTr="00B44B60">
        <w:trPr>
          <w:jc w:val="center"/>
        </w:trPr>
        <w:tc>
          <w:tcPr>
            <w:tcW w:w="4876" w:type="dxa"/>
            <w:hideMark/>
          </w:tcPr>
          <w:p w14:paraId="18E918FE" w14:textId="77777777" w:rsidR="00EB05DB" w:rsidRPr="00F435BC" w:rsidRDefault="00EB05DB" w:rsidP="00B44B60">
            <w:pPr>
              <w:pStyle w:val="ColumnHeading"/>
              <w:keepNext/>
            </w:pPr>
            <w:r w:rsidRPr="00F435BC">
              <w:t>Besedilo, ki ga predlaga Komisija</w:t>
            </w:r>
          </w:p>
        </w:tc>
        <w:tc>
          <w:tcPr>
            <w:tcW w:w="4876" w:type="dxa"/>
            <w:hideMark/>
          </w:tcPr>
          <w:p w14:paraId="41707DD9" w14:textId="52F7D6EB" w:rsidR="00EB05DB" w:rsidRPr="00F435BC" w:rsidRDefault="008949C9" w:rsidP="00B44B60">
            <w:pPr>
              <w:pStyle w:val="ColumnHeading"/>
              <w:keepNext/>
            </w:pPr>
            <w:r w:rsidRPr="00F435BC">
              <w:t>Sprememba</w:t>
            </w:r>
          </w:p>
        </w:tc>
      </w:tr>
      <w:tr w:rsidR="00EB05DB" w:rsidRPr="00F435BC" w14:paraId="608B24C7" w14:textId="77777777" w:rsidTr="00B44B60">
        <w:trPr>
          <w:jc w:val="center"/>
        </w:trPr>
        <w:tc>
          <w:tcPr>
            <w:tcW w:w="4876" w:type="dxa"/>
            <w:hideMark/>
          </w:tcPr>
          <w:p w14:paraId="66760B8F" w14:textId="77777777" w:rsidR="00EB05DB" w:rsidRPr="00F435BC" w:rsidRDefault="00EB05DB" w:rsidP="00B44B60">
            <w:pPr>
              <w:pStyle w:val="Normal6"/>
            </w:pPr>
            <w:r w:rsidRPr="00F435BC">
              <w:t>4.</w:t>
            </w:r>
            <w:r w:rsidRPr="00F435BC">
              <w:tab/>
              <w:t xml:space="preserve">Države članice strokovnjake v sektorju zdravstvenega varstva, ki </w:t>
            </w:r>
            <w:r w:rsidRPr="00F435BC">
              <w:rPr>
                <w:b/>
                <w:i/>
              </w:rPr>
              <w:t>so zaposleni</w:t>
            </w:r>
            <w:r w:rsidRPr="00F435BC">
              <w:t xml:space="preserve"> v okviru programov, namenjenih osebam, ki so bile obsojene za kaznivo dejanje, ki je v skladu s to direktivo kaznivo, ali osebam v strahu, da bi lahko storile kaznivo dejanje, ki je v skladu s to direktivo kaznivo, izvzamejo iz obveznosti naznanitve iz odstavka 3.</w:t>
            </w:r>
          </w:p>
        </w:tc>
        <w:tc>
          <w:tcPr>
            <w:tcW w:w="4876" w:type="dxa"/>
            <w:hideMark/>
          </w:tcPr>
          <w:p w14:paraId="59A66C07" w14:textId="77777777" w:rsidR="00EB05DB" w:rsidRPr="00F435BC" w:rsidRDefault="00EB05DB" w:rsidP="00B44B60">
            <w:pPr>
              <w:pStyle w:val="Normal6"/>
              <w:rPr>
                <w:szCs w:val="24"/>
              </w:rPr>
            </w:pPr>
            <w:r w:rsidRPr="00F435BC">
              <w:t>4.</w:t>
            </w:r>
            <w:r w:rsidRPr="00F435BC">
              <w:tab/>
              <w:t xml:space="preserve">Države članice strokovnjake v sektorju zdravstvenega varstva, ki </w:t>
            </w:r>
            <w:r w:rsidRPr="00F435BC">
              <w:rPr>
                <w:b/>
                <w:i/>
              </w:rPr>
              <w:t>delujejo</w:t>
            </w:r>
            <w:r w:rsidRPr="00F435BC">
              <w:t xml:space="preserve"> v okviru programov, namenjenih osebam, ki so bile obsojene za kaznivo dejanje, ki je v skladu s to direktivo kaznivo, ali osebam v strahu, da bi lahko storile kaznivo dejanje, ki je v skladu s to direktivo kaznivo, izvzamejo iz obveznosti naznanitve iz odstavka 3.</w:t>
            </w:r>
          </w:p>
        </w:tc>
      </w:tr>
    </w:tbl>
    <w:p w14:paraId="550ED722" w14:textId="77777777" w:rsidR="00EB05DB" w:rsidRPr="00F435BC" w:rsidRDefault="00EB05DB" w:rsidP="00EB05DB">
      <w:pPr>
        <w:rPr>
          <w:szCs w:val="24"/>
        </w:rPr>
      </w:pPr>
    </w:p>
    <w:p w14:paraId="35602252" w14:textId="68357ECD" w:rsidR="00EB05DB" w:rsidRPr="00F435BC" w:rsidRDefault="008949C9" w:rsidP="00EB05DB">
      <w:pPr>
        <w:pStyle w:val="AMNumberTabs0"/>
      </w:pPr>
      <w:r w:rsidRPr="00F435BC">
        <w:t>Sprememba</w:t>
      </w:r>
      <w:r w:rsidR="00EB05DB" w:rsidRPr="00F435BC">
        <w:tab/>
      </w:r>
      <w:r w:rsidR="00EB05DB" w:rsidRPr="00F435BC">
        <w:tab/>
        <w:t>127</w:t>
      </w:r>
    </w:p>
    <w:p w14:paraId="44117E01" w14:textId="76D3AC5E" w:rsidR="00EB05DB" w:rsidRPr="00F435BC" w:rsidRDefault="007A1D22" w:rsidP="007A1D22">
      <w:pPr>
        <w:pStyle w:val="NormalBold"/>
        <w:keepNext/>
        <w:spacing w:before="240"/>
      </w:pPr>
      <w:r w:rsidRPr="00F435BC">
        <w:t>Predlog direktive</w:t>
      </w:r>
    </w:p>
    <w:p w14:paraId="6E1BBA83" w14:textId="77777777" w:rsidR="00EB05DB" w:rsidRPr="00F435BC" w:rsidRDefault="00EB05DB" w:rsidP="00EB05DB">
      <w:pPr>
        <w:pStyle w:val="NormalBold"/>
      </w:pPr>
      <w:r w:rsidRPr="00F435BC">
        <w:t>Člen 17 – odstavek 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CDB08E8" w14:textId="77777777" w:rsidTr="00B44B60">
        <w:trPr>
          <w:jc w:val="center"/>
        </w:trPr>
        <w:tc>
          <w:tcPr>
            <w:tcW w:w="9752" w:type="dxa"/>
            <w:gridSpan w:val="2"/>
          </w:tcPr>
          <w:p w14:paraId="38CF1EBD" w14:textId="77777777" w:rsidR="00EB05DB" w:rsidRPr="00F435BC" w:rsidRDefault="00EB05DB" w:rsidP="00B44B60">
            <w:pPr>
              <w:keepNext/>
            </w:pPr>
          </w:p>
        </w:tc>
      </w:tr>
      <w:tr w:rsidR="00EB05DB" w:rsidRPr="00F435BC" w14:paraId="06463DF7" w14:textId="77777777" w:rsidTr="00B44B60">
        <w:trPr>
          <w:jc w:val="center"/>
        </w:trPr>
        <w:tc>
          <w:tcPr>
            <w:tcW w:w="4876" w:type="dxa"/>
            <w:hideMark/>
          </w:tcPr>
          <w:p w14:paraId="79F19AB9" w14:textId="77777777" w:rsidR="00EB05DB" w:rsidRPr="00F435BC" w:rsidRDefault="00EB05DB" w:rsidP="00B44B60">
            <w:pPr>
              <w:pStyle w:val="ColumnHeading"/>
              <w:keepNext/>
            </w:pPr>
            <w:r w:rsidRPr="00F435BC">
              <w:t>Besedilo, ki ga predlaga Komisija</w:t>
            </w:r>
          </w:p>
        </w:tc>
        <w:tc>
          <w:tcPr>
            <w:tcW w:w="4876" w:type="dxa"/>
            <w:hideMark/>
          </w:tcPr>
          <w:p w14:paraId="44C9A185" w14:textId="4678E5E3" w:rsidR="00EB05DB" w:rsidRPr="00F435BC" w:rsidRDefault="008949C9" w:rsidP="00B44B60">
            <w:pPr>
              <w:pStyle w:val="ColumnHeading"/>
              <w:keepNext/>
            </w:pPr>
            <w:r w:rsidRPr="00F435BC">
              <w:t>Sprememba</w:t>
            </w:r>
          </w:p>
        </w:tc>
      </w:tr>
      <w:tr w:rsidR="00EB05DB" w:rsidRPr="00F435BC" w14:paraId="7EEDC1EA" w14:textId="77777777" w:rsidTr="00B44B60">
        <w:trPr>
          <w:jc w:val="center"/>
        </w:trPr>
        <w:tc>
          <w:tcPr>
            <w:tcW w:w="4876" w:type="dxa"/>
          </w:tcPr>
          <w:p w14:paraId="4FC3ED9E" w14:textId="77777777" w:rsidR="00EB05DB" w:rsidRPr="00F435BC" w:rsidRDefault="00EB05DB" w:rsidP="00B44B60">
            <w:pPr>
              <w:pStyle w:val="Normal6"/>
            </w:pPr>
          </w:p>
        </w:tc>
        <w:tc>
          <w:tcPr>
            <w:tcW w:w="4876" w:type="dxa"/>
            <w:hideMark/>
          </w:tcPr>
          <w:p w14:paraId="2A7FABC7" w14:textId="77777777" w:rsidR="00EB05DB" w:rsidRPr="00F435BC" w:rsidRDefault="00EB05DB" w:rsidP="00B44B60">
            <w:pPr>
              <w:pStyle w:val="Normal6"/>
              <w:rPr>
                <w:szCs w:val="24"/>
              </w:rPr>
            </w:pPr>
            <w:r w:rsidRPr="00F435BC">
              <w:rPr>
                <w:b/>
                <w:i/>
              </w:rPr>
              <w:t>4a.</w:t>
            </w:r>
            <w:r w:rsidRPr="00F435BC">
              <w:rPr>
                <w:b/>
                <w:i/>
              </w:rPr>
              <w:tab/>
              <w:t>Države članice zagotovijo, da obstajajo dostopni, prepoznavni, jasni in uporabniku prijazni mehanizmi naznanitve, ki upoštevajo vidik spola. Države članice zagotovijo, da imajo ti mehanizmi naznanitve ustrezna sredstva, tudi v smislu financiranja in osebja.</w:t>
            </w:r>
          </w:p>
        </w:tc>
      </w:tr>
    </w:tbl>
    <w:p w14:paraId="023518EF" w14:textId="77777777" w:rsidR="00EB05DB" w:rsidRPr="00F435BC" w:rsidRDefault="00EB05DB" w:rsidP="00EB05DB">
      <w:pPr>
        <w:rPr>
          <w:szCs w:val="24"/>
        </w:rPr>
      </w:pPr>
    </w:p>
    <w:p w14:paraId="4A0A4418" w14:textId="5F5B08AA" w:rsidR="00EB05DB" w:rsidRPr="00F435BC" w:rsidRDefault="008949C9" w:rsidP="00EB05DB">
      <w:pPr>
        <w:pStyle w:val="AMNumberTabs0"/>
      </w:pPr>
      <w:r w:rsidRPr="00F435BC">
        <w:t>Sprememba</w:t>
      </w:r>
      <w:r w:rsidR="00EB05DB" w:rsidRPr="00F435BC">
        <w:tab/>
      </w:r>
      <w:r w:rsidR="00EB05DB" w:rsidRPr="00F435BC">
        <w:tab/>
        <w:t>128</w:t>
      </w:r>
    </w:p>
    <w:p w14:paraId="06E31A33" w14:textId="31888218" w:rsidR="00EB05DB" w:rsidRPr="00F435BC" w:rsidRDefault="007A1D22" w:rsidP="007A1D22">
      <w:pPr>
        <w:pStyle w:val="NormalBold"/>
        <w:keepNext/>
        <w:spacing w:before="240"/>
      </w:pPr>
      <w:r w:rsidRPr="00F435BC">
        <w:t>Predlog direktive</w:t>
      </w:r>
    </w:p>
    <w:p w14:paraId="5170D9F6" w14:textId="77777777" w:rsidR="00EB05DB" w:rsidRPr="00F435BC" w:rsidRDefault="00EB05DB" w:rsidP="00EB05DB">
      <w:pPr>
        <w:pStyle w:val="NormalBold"/>
      </w:pPr>
      <w:r w:rsidRPr="00F435BC">
        <w:t>Člen 18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8DAFF60" w14:textId="77777777" w:rsidTr="00B44B60">
        <w:trPr>
          <w:jc w:val="center"/>
        </w:trPr>
        <w:tc>
          <w:tcPr>
            <w:tcW w:w="9752" w:type="dxa"/>
            <w:gridSpan w:val="2"/>
          </w:tcPr>
          <w:p w14:paraId="71669E7C" w14:textId="77777777" w:rsidR="00EB05DB" w:rsidRPr="00F435BC" w:rsidRDefault="00EB05DB" w:rsidP="00B44B60">
            <w:pPr>
              <w:keepNext/>
            </w:pPr>
          </w:p>
        </w:tc>
      </w:tr>
      <w:tr w:rsidR="00EB05DB" w:rsidRPr="00F435BC" w14:paraId="3E7032C9" w14:textId="77777777" w:rsidTr="00B44B60">
        <w:trPr>
          <w:jc w:val="center"/>
        </w:trPr>
        <w:tc>
          <w:tcPr>
            <w:tcW w:w="4876" w:type="dxa"/>
            <w:hideMark/>
          </w:tcPr>
          <w:p w14:paraId="5483B0F5" w14:textId="77777777" w:rsidR="00EB05DB" w:rsidRPr="00F435BC" w:rsidRDefault="00EB05DB" w:rsidP="00B44B60">
            <w:pPr>
              <w:pStyle w:val="ColumnHeading"/>
              <w:keepNext/>
            </w:pPr>
            <w:r w:rsidRPr="00F435BC">
              <w:t>Besedilo, ki ga predlaga Komisija</w:t>
            </w:r>
          </w:p>
        </w:tc>
        <w:tc>
          <w:tcPr>
            <w:tcW w:w="4876" w:type="dxa"/>
            <w:hideMark/>
          </w:tcPr>
          <w:p w14:paraId="5B2891DA" w14:textId="3594D94E" w:rsidR="00EB05DB" w:rsidRPr="00F435BC" w:rsidRDefault="008949C9" w:rsidP="00B44B60">
            <w:pPr>
              <w:pStyle w:val="ColumnHeading"/>
              <w:keepNext/>
            </w:pPr>
            <w:r w:rsidRPr="00F435BC">
              <w:t>Sprememba</w:t>
            </w:r>
          </w:p>
        </w:tc>
      </w:tr>
      <w:tr w:rsidR="00EB05DB" w:rsidRPr="00F435BC" w14:paraId="7FDB5FE0" w14:textId="77777777" w:rsidTr="00B44B60">
        <w:trPr>
          <w:jc w:val="center"/>
        </w:trPr>
        <w:tc>
          <w:tcPr>
            <w:tcW w:w="4876" w:type="dxa"/>
            <w:hideMark/>
          </w:tcPr>
          <w:p w14:paraId="715913A5" w14:textId="77777777" w:rsidR="00EB05DB" w:rsidRPr="00F435BC" w:rsidRDefault="00EB05DB" w:rsidP="00B44B60">
            <w:pPr>
              <w:pStyle w:val="Normal6"/>
            </w:pPr>
            <w:r w:rsidRPr="00F435BC">
              <w:t>1.</w:t>
            </w:r>
            <w:r w:rsidRPr="00F435BC">
              <w:tab/>
              <w:t xml:space="preserve">Poleg pravic žrtev pri prijavi na podlagi člena 5 Direktive 2012/29/EU in člena 5a Direktive (EU) …/… [predlagana direktiva o spremembi Direktive 2012/29/EU o določitvi minimalnih standardov na področju pravic, podpore in zaščite žrtev kaznivih dejanj] države članice zagotovijo, da lahko žrtve kazniva dejanja iz členov 3 do 9 te direktive pristojnim organom naznanijo na </w:t>
            </w:r>
            <w:r w:rsidRPr="00F435BC">
              <w:rPr>
                <w:b/>
                <w:i/>
              </w:rPr>
              <w:t>preprost</w:t>
            </w:r>
            <w:r w:rsidRPr="00F435BC">
              <w:t xml:space="preserve"> in dostopen način. To vključuje možnost naznanitve navedenih kaznivih dejanj in predložitve dokazov, kadar je to izvedljivo, z uporabo preprosto dostopnih in uporabniku prijaznih informacijskih in komunikacijskih tehnologij.</w:t>
            </w:r>
          </w:p>
        </w:tc>
        <w:tc>
          <w:tcPr>
            <w:tcW w:w="4876" w:type="dxa"/>
            <w:hideMark/>
          </w:tcPr>
          <w:p w14:paraId="01539DDA" w14:textId="77777777" w:rsidR="00EB05DB" w:rsidRPr="00F435BC" w:rsidRDefault="00EB05DB" w:rsidP="00B44B60">
            <w:pPr>
              <w:pStyle w:val="Normal6"/>
              <w:rPr>
                <w:szCs w:val="24"/>
              </w:rPr>
            </w:pPr>
            <w:r w:rsidRPr="00F435BC">
              <w:t>1.</w:t>
            </w:r>
            <w:r w:rsidRPr="00F435BC">
              <w:tab/>
              <w:t xml:space="preserve">Poleg pravic žrtev pri prijavi na podlagi člena 5 Direktive 2012/29/EU in člena 5a Direktive (EU) …/… [predlagana direktiva o spremembi Direktive 2012/29/EU o določitvi minimalnih standardov na področju pravic, podpore in zaščite žrtev kaznivih dejanj] države članice zagotovijo, da lahko žrtve kazniva dejanja iz členov 3 do 9 te direktive pristojnim organom naznanijo na </w:t>
            </w:r>
            <w:r w:rsidRPr="00F435BC">
              <w:rPr>
                <w:b/>
                <w:i/>
              </w:rPr>
              <w:t>brezplačen, varen</w:t>
            </w:r>
            <w:r w:rsidRPr="00F435BC">
              <w:t xml:space="preserve"> in</w:t>
            </w:r>
            <w:r w:rsidRPr="00F435BC">
              <w:rPr>
                <w:b/>
                <w:i/>
              </w:rPr>
              <w:t xml:space="preserve"> preprost, zaupen ter</w:t>
            </w:r>
            <w:r w:rsidRPr="00F435BC">
              <w:t xml:space="preserve"> dostopen način. To vključuje možnost naznanitve navedenih kaznivih dejanj in predložitve dokazov, kadar je to izvedljivo, z uporabo preprosto dostopnih in uporabniku prijaznih informacijskih in komunikacijskih tehnologij.</w:t>
            </w:r>
          </w:p>
        </w:tc>
      </w:tr>
    </w:tbl>
    <w:p w14:paraId="1DFA109C" w14:textId="77777777" w:rsidR="00EB05DB" w:rsidRPr="00F435BC" w:rsidRDefault="00EB05DB" w:rsidP="00EB05DB">
      <w:pPr>
        <w:rPr>
          <w:szCs w:val="24"/>
        </w:rPr>
      </w:pPr>
    </w:p>
    <w:p w14:paraId="1D5BF5D5" w14:textId="722BAE6F" w:rsidR="00EB05DB" w:rsidRPr="00F435BC" w:rsidRDefault="008949C9" w:rsidP="00EB05DB">
      <w:pPr>
        <w:pStyle w:val="AMNumberTabs0"/>
      </w:pPr>
      <w:r w:rsidRPr="00F435BC">
        <w:t>Sprememba</w:t>
      </w:r>
      <w:r w:rsidR="00EB05DB" w:rsidRPr="00F435BC">
        <w:tab/>
      </w:r>
      <w:r w:rsidR="00EB05DB" w:rsidRPr="00F435BC">
        <w:tab/>
        <w:t>129</w:t>
      </w:r>
    </w:p>
    <w:p w14:paraId="6BF2B8F4" w14:textId="5CF39494" w:rsidR="00EB05DB" w:rsidRPr="00F435BC" w:rsidRDefault="007A1D22" w:rsidP="007A1D22">
      <w:pPr>
        <w:pStyle w:val="NormalBold"/>
        <w:keepNext/>
        <w:spacing w:before="240"/>
      </w:pPr>
      <w:r w:rsidRPr="00F435BC">
        <w:t>Predlog direktive</w:t>
      </w:r>
    </w:p>
    <w:p w14:paraId="59AE5AE8" w14:textId="77777777" w:rsidR="00EB05DB" w:rsidRPr="00F435BC" w:rsidRDefault="00EB05DB" w:rsidP="00EB05DB">
      <w:pPr>
        <w:pStyle w:val="NormalBold"/>
      </w:pPr>
      <w:r w:rsidRPr="00F435BC">
        <w:t>Člen 18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52E46AD" w14:textId="77777777" w:rsidTr="00B44B60">
        <w:trPr>
          <w:jc w:val="center"/>
        </w:trPr>
        <w:tc>
          <w:tcPr>
            <w:tcW w:w="9752" w:type="dxa"/>
            <w:gridSpan w:val="2"/>
          </w:tcPr>
          <w:p w14:paraId="10E25046" w14:textId="77777777" w:rsidR="00EB05DB" w:rsidRPr="00F435BC" w:rsidRDefault="00EB05DB" w:rsidP="00B44B60">
            <w:pPr>
              <w:keepNext/>
            </w:pPr>
          </w:p>
        </w:tc>
      </w:tr>
      <w:tr w:rsidR="00EB05DB" w:rsidRPr="00F435BC" w14:paraId="7FF5DFE4" w14:textId="77777777" w:rsidTr="00B44B60">
        <w:trPr>
          <w:jc w:val="center"/>
        </w:trPr>
        <w:tc>
          <w:tcPr>
            <w:tcW w:w="4876" w:type="dxa"/>
            <w:hideMark/>
          </w:tcPr>
          <w:p w14:paraId="6B5A2BFE" w14:textId="77777777" w:rsidR="00EB05DB" w:rsidRPr="00F435BC" w:rsidRDefault="00EB05DB" w:rsidP="00B44B60">
            <w:pPr>
              <w:pStyle w:val="ColumnHeading"/>
              <w:keepNext/>
            </w:pPr>
            <w:r w:rsidRPr="00F435BC">
              <w:t>Besedilo, ki ga predlaga Komisija</w:t>
            </w:r>
          </w:p>
        </w:tc>
        <w:tc>
          <w:tcPr>
            <w:tcW w:w="4876" w:type="dxa"/>
            <w:hideMark/>
          </w:tcPr>
          <w:p w14:paraId="7D56A49C" w14:textId="0F53D492" w:rsidR="00EB05DB" w:rsidRPr="00F435BC" w:rsidRDefault="008949C9" w:rsidP="00B44B60">
            <w:pPr>
              <w:pStyle w:val="ColumnHeading"/>
              <w:keepNext/>
            </w:pPr>
            <w:r w:rsidRPr="00F435BC">
              <w:t>Sprememba</w:t>
            </w:r>
          </w:p>
        </w:tc>
      </w:tr>
      <w:tr w:rsidR="00EB05DB" w:rsidRPr="00F435BC" w14:paraId="24BB94F7" w14:textId="77777777" w:rsidTr="00B44B60">
        <w:trPr>
          <w:jc w:val="center"/>
        </w:trPr>
        <w:tc>
          <w:tcPr>
            <w:tcW w:w="4876" w:type="dxa"/>
          </w:tcPr>
          <w:p w14:paraId="169B2B56" w14:textId="77777777" w:rsidR="00EB05DB" w:rsidRPr="00F435BC" w:rsidRDefault="00EB05DB" w:rsidP="00B44B60">
            <w:pPr>
              <w:pStyle w:val="Normal6"/>
            </w:pPr>
          </w:p>
        </w:tc>
        <w:tc>
          <w:tcPr>
            <w:tcW w:w="4876" w:type="dxa"/>
            <w:hideMark/>
          </w:tcPr>
          <w:p w14:paraId="59DA3F4F" w14:textId="77777777" w:rsidR="00EB05DB" w:rsidRPr="00F435BC" w:rsidRDefault="00EB05DB" w:rsidP="00B44B60">
            <w:pPr>
              <w:pStyle w:val="Normal6"/>
              <w:rPr>
                <w:szCs w:val="24"/>
              </w:rPr>
            </w:pPr>
            <w:r w:rsidRPr="00F435BC">
              <w:rPr>
                <w:b/>
                <w:i/>
              </w:rPr>
              <w:t>1a.</w:t>
            </w:r>
            <w:r w:rsidRPr="00F435BC">
              <w:rPr>
                <w:b/>
                <w:i/>
              </w:rPr>
              <w:tab/>
              <w:t>Države članice s potrebnimi ukrepi tretjim stranem zagotovijo možnost naznanitve, vključno z uporabo mehanizma naznanitve iz odstavka 1.</w:t>
            </w:r>
          </w:p>
        </w:tc>
      </w:tr>
    </w:tbl>
    <w:p w14:paraId="4B4E8459" w14:textId="77777777" w:rsidR="00EB05DB" w:rsidRPr="00F435BC" w:rsidRDefault="00EB05DB" w:rsidP="00EB05DB">
      <w:pPr>
        <w:rPr>
          <w:szCs w:val="24"/>
        </w:rPr>
      </w:pPr>
    </w:p>
    <w:p w14:paraId="1E382226" w14:textId="32931F64" w:rsidR="00EB05DB" w:rsidRPr="00F435BC" w:rsidRDefault="008949C9" w:rsidP="00EB05DB">
      <w:pPr>
        <w:pStyle w:val="AMNumberTabs0"/>
      </w:pPr>
      <w:r w:rsidRPr="00F435BC">
        <w:t>Sprememba</w:t>
      </w:r>
      <w:r w:rsidR="00EB05DB" w:rsidRPr="00F435BC">
        <w:tab/>
      </w:r>
      <w:r w:rsidR="00EB05DB" w:rsidRPr="00F435BC">
        <w:tab/>
        <w:t>130</w:t>
      </w:r>
    </w:p>
    <w:p w14:paraId="6A82E125" w14:textId="0797E502" w:rsidR="00EB05DB" w:rsidRPr="00F435BC" w:rsidRDefault="007A1D22" w:rsidP="007A1D22">
      <w:pPr>
        <w:pStyle w:val="NormalBold"/>
        <w:keepNext/>
        <w:spacing w:before="240"/>
      </w:pPr>
      <w:r w:rsidRPr="00F435BC">
        <w:t>Predlog direktive</w:t>
      </w:r>
    </w:p>
    <w:p w14:paraId="3A044460" w14:textId="77777777" w:rsidR="00EB05DB" w:rsidRPr="00F435BC" w:rsidRDefault="00EB05DB" w:rsidP="00EB05DB">
      <w:pPr>
        <w:pStyle w:val="NormalBold"/>
      </w:pPr>
      <w:r w:rsidRPr="00F435BC">
        <w:t>Člen 18 – odstavek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B40D3A8" w14:textId="77777777" w:rsidTr="00B44B60">
        <w:trPr>
          <w:jc w:val="center"/>
        </w:trPr>
        <w:tc>
          <w:tcPr>
            <w:tcW w:w="9752" w:type="dxa"/>
            <w:gridSpan w:val="2"/>
          </w:tcPr>
          <w:p w14:paraId="50BFDAFC" w14:textId="77777777" w:rsidR="00EB05DB" w:rsidRPr="00F435BC" w:rsidRDefault="00EB05DB" w:rsidP="00B44B60">
            <w:pPr>
              <w:keepNext/>
            </w:pPr>
          </w:p>
        </w:tc>
      </w:tr>
      <w:tr w:rsidR="00EB05DB" w:rsidRPr="00F435BC" w14:paraId="5F105BF6" w14:textId="77777777" w:rsidTr="00B44B60">
        <w:trPr>
          <w:jc w:val="center"/>
        </w:trPr>
        <w:tc>
          <w:tcPr>
            <w:tcW w:w="4876" w:type="dxa"/>
            <w:hideMark/>
          </w:tcPr>
          <w:p w14:paraId="3104B344" w14:textId="77777777" w:rsidR="00EB05DB" w:rsidRPr="00F435BC" w:rsidRDefault="00EB05DB" w:rsidP="00B44B60">
            <w:pPr>
              <w:pStyle w:val="ColumnHeading"/>
              <w:keepNext/>
            </w:pPr>
            <w:r w:rsidRPr="00F435BC">
              <w:t>Besedilo, ki ga predlaga Komisija</w:t>
            </w:r>
          </w:p>
        </w:tc>
        <w:tc>
          <w:tcPr>
            <w:tcW w:w="4876" w:type="dxa"/>
            <w:hideMark/>
          </w:tcPr>
          <w:p w14:paraId="1C5E0C73" w14:textId="097182C6" w:rsidR="00EB05DB" w:rsidRPr="00F435BC" w:rsidRDefault="008949C9" w:rsidP="00B44B60">
            <w:pPr>
              <w:pStyle w:val="ColumnHeading"/>
              <w:keepNext/>
            </w:pPr>
            <w:r w:rsidRPr="00F435BC">
              <w:t>Sprememba</w:t>
            </w:r>
          </w:p>
        </w:tc>
      </w:tr>
      <w:tr w:rsidR="00EB05DB" w:rsidRPr="00F435BC" w14:paraId="5E565916" w14:textId="77777777" w:rsidTr="00B44B60">
        <w:trPr>
          <w:jc w:val="center"/>
        </w:trPr>
        <w:tc>
          <w:tcPr>
            <w:tcW w:w="4876" w:type="dxa"/>
            <w:hideMark/>
          </w:tcPr>
          <w:p w14:paraId="11A4D173" w14:textId="77777777" w:rsidR="00EB05DB" w:rsidRPr="00F435BC" w:rsidRDefault="00EB05DB" w:rsidP="00B44B60">
            <w:pPr>
              <w:pStyle w:val="Normal6"/>
            </w:pPr>
            <w:r w:rsidRPr="00F435BC">
              <w:t>2.</w:t>
            </w:r>
            <w:r w:rsidRPr="00F435BC">
              <w:tab/>
              <w:t xml:space="preserve">Države članice zagotovijo, da so postopki naznanitve iz odstavka 1 varni in zaupni ter zasnovani na otroku prijazen </w:t>
            </w:r>
            <w:r w:rsidRPr="00F435BC">
              <w:lastRenderedPageBreak/>
              <w:t>način in v jeziku, ki ustreza otrokovi starosti in zrelosti. Države članice zagotovijo, da privolitev staršev ni pogoj za naznanitev.</w:t>
            </w:r>
          </w:p>
        </w:tc>
        <w:tc>
          <w:tcPr>
            <w:tcW w:w="4876" w:type="dxa"/>
            <w:hideMark/>
          </w:tcPr>
          <w:p w14:paraId="7B03DD86" w14:textId="77777777" w:rsidR="00EB05DB" w:rsidRPr="00F435BC" w:rsidRDefault="00EB05DB" w:rsidP="00B44B60">
            <w:pPr>
              <w:pStyle w:val="Normal6"/>
              <w:rPr>
                <w:szCs w:val="24"/>
              </w:rPr>
            </w:pPr>
            <w:r w:rsidRPr="00F435BC">
              <w:lastRenderedPageBreak/>
              <w:t>2.</w:t>
            </w:r>
            <w:r w:rsidRPr="00F435BC">
              <w:tab/>
              <w:t xml:space="preserve">Države članice zagotovijo, da so postopki naznanitve iz odstavka 1 varni in zaupni ter zasnovani na otroku prijazen </w:t>
            </w:r>
            <w:r w:rsidRPr="00F435BC">
              <w:lastRenderedPageBreak/>
              <w:t>način in v jeziku, ki ustreza otrokovi starosti in zrelosti. Države članice zagotovijo, da privolitev staršev ni pogoj za naznanitev</w:t>
            </w:r>
            <w:r w:rsidRPr="00F435BC">
              <w:rPr>
                <w:b/>
                <w:i/>
              </w:rPr>
              <w:t xml:space="preserve"> in da so na voljo ustrezne informacije o postopkih naznanitve in podpornih storitvah</w:t>
            </w:r>
            <w:r w:rsidRPr="00F435BC">
              <w:t>.</w:t>
            </w:r>
          </w:p>
        </w:tc>
      </w:tr>
      <w:tr w:rsidR="00EB05DB" w:rsidRPr="00F435BC" w14:paraId="3BADFDEE" w14:textId="77777777" w:rsidTr="00B44B60">
        <w:trPr>
          <w:jc w:val="center"/>
        </w:trPr>
        <w:tc>
          <w:tcPr>
            <w:tcW w:w="4876" w:type="dxa"/>
          </w:tcPr>
          <w:p w14:paraId="31A48120" w14:textId="77777777" w:rsidR="00EB05DB" w:rsidRPr="00F435BC" w:rsidRDefault="00EB05DB" w:rsidP="00B44B60">
            <w:pPr>
              <w:pStyle w:val="Normal6"/>
            </w:pPr>
          </w:p>
        </w:tc>
        <w:tc>
          <w:tcPr>
            <w:tcW w:w="4876" w:type="dxa"/>
            <w:hideMark/>
          </w:tcPr>
          <w:p w14:paraId="0EFA8431" w14:textId="77777777" w:rsidR="00EB05DB" w:rsidRPr="00F435BC" w:rsidRDefault="00EB05DB" w:rsidP="00B44B60">
            <w:pPr>
              <w:pStyle w:val="Normal6"/>
              <w:rPr>
                <w:szCs w:val="24"/>
              </w:rPr>
            </w:pPr>
            <w:r w:rsidRPr="00F435BC">
              <w:rPr>
                <w:b/>
                <w:i/>
              </w:rPr>
              <w:t>Države članice zagotovijo, da obstajajo dostopni, prepoznavni in uporabniku prijazni mehanizmi naznanitve, ki upoštevajo vidik spola, v skladu s standardi kakovosti modela Barnahus. Države članice zagotovijo, da imajo ti mehanizmi naznanitve ustrezna sredstva, tudi v smislu financiranja in osebja.</w:t>
            </w:r>
          </w:p>
        </w:tc>
      </w:tr>
    </w:tbl>
    <w:p w14:paraId="1CF35ACC" w14:textId="77777777" w:rsidR="00EB05DB" w:rsidRPr="00F435BC" w:rsidRDefault="00EB05DB" w:rsidP="00EB05DB">
      <w:pPr>
        <w:pStyle w:val="Olang"/>
        <w:jc w:val="left"/>
      </w:pPr>
    </w:p>
    <w:p w14:paraId="3EEEF497" w14:textId="76EAF103" w:rsidR="00EB05DB" w:rsidRPr="00F435BC" w:rsidRDefault="008949C9" w:rsidP="00EB05DB">
      <w:pPr>
        <w:pStyle w:val="AMNumberTabs0"/>
      </w:pPr>
      <w:r w:rsidRPr="00F435BC">
        <w:t>Sprememba</w:t>
      </w:r>
      <w:r w:rsidR="00EB05DB" w:rsidRPr="00F435BC">
        <w:tab/>
      </w:r>
      <w:r w:rsidR="00EB05DB" w:rsidRPr="00F435BC">
        <w:tab/>
        <w:t>131</w:t>
      </w:r>
    </w:p>
    <w:p w14:paraId="702A0C56" w14:textId="69393F23" w:rsidR="00EB05DB" w:rsidRPr="00F435BC" w:rsidRDefault="007A1D22" w:rsidP="007A1D22">
      <w:pPr>
        <w:pStyle w:val="NormalBold"/>
        <w:keepNext/>
        <w:spacing w:before="240"/>
      </w:pPr>
      <w:r w:rsidRPr="00F435BC">
        <w:t>Predlog direktive</w:t>
      </w:r>
    </w:p>
    <w:p w14:paraId="18282406" w14:textId="77777777" w:rsidR="00EB05DB" w:rsidRPr="00F435BC" w:rsidRDefault="00EB05DB" w:rsidP="00EB05DB">
      <w:pPr>
        <w:pStyle w:val="NormalBold"/>
      </w:pPr>
      <w:r w:rsidRPr="00F435BC">
        <w:t>Člen 18 – odstavek 2 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BAB0344" w14:textId="77777777" w:rsidTr="00B44B60">
        <w:trPr>
          <w:jc w:val="center"/>
        </w:trPr>
        <w:tc>
          <w:tcPr>
            <w:tcW w:w="9752" w:type="dxa"/>
            <w:gridSpan w:val="2"/>
          </w:tcPr>
          <w:p w14:paraId="56FAB97E" w14:textId="77777777" w:rsidR="00EB05DB" w:rsidRPr="00F435BC" w:rsidRDefault="00EB05DB" w:rsidP="00B44B60">
            <w:pPr>
              <w:keepNext/>
            </w:pPr>
          </w:p>
        </w:tc>
      </w:tr>
      <w:tr w:rsidR="00EB05DB" w:rsidRPr="00F435BC" w14:paraId="5F227906" w14:textId="77777777" w:rsidTr="00B44B60">
        <w:trPr>
          <w:jc w:val="center"/>
        </w:trPr>
        <w:tc>
          <w:tcPr>
            <w:tcW w:w="4876" w:type="dxa"/>
            <w:hideMark/>
          </w:tcPr>
          <w:p w14:paraId="1AA94882" w14:textId="77777777" w:rsidR="00EB05DB" w:rsidRPr="00F435BC" w:rsidRDefault="00EB05DB" w:rsidP="00B44B60">
            <w:pPr>
              <w:pStyle w:val="ColumnHeading"/>
              <w:keepNext/>
            </w:pPr>
            <w:r w:rsidRPr="00F435BC">
              <w:t>Besedilo, ki ga predlaga Komisija</w:t>
            </w:r>
          </w:p>
        </w:tc>
        <w:tc>
          <w:tcPr>
            <w:tcW w:w="4876" w:type="dxa"/>
            <w:hideMark/>
          </w:tcPr>
          <w:p w14:paraId="6B4F5FFE" w14:textId="0FD5AA8B" w:rsidR="00EB05DB" w:rsidRPr="00F435BC" w:rsidRDefault="008949C9" w:rsidP="00B44B60">
            <w:pPr>
              <w:pStyle w:val="ColumnHeading"/>
              <w:keepNext/>
            </w:pPr>
            <w:r w:rsidRPr="00F435BC">
              <w:t>Sprememba</w:t>
            </w:r>
          </w:p>
        </w:tc>
      </w:tr>
      <w:tr w:rsidR="00EB05DB" w:rsidRPr="00F435BC" w14:paraId="4AF1A930" w14:textId="77777777" w:rsidTr="00B44B60">
        <w:trPr>
          <w:jc w:val="center"/>
        </w:trPr>
        <w:tc>
          <w:tcPr>
            <w:tcW w:w="4876" w:type="dxa"/>
          </w:tcPr>
          <w:p w14:paraId="4889CECB" w14:textId="77777777" w:rsidR="00EB05DB" w:rsidRPr="00F435BC" w:rsidRDefault="00EB05DB" w:rsidP="00B44B60">
            <w:pPr>
              <w:pStyle w:val="Normal6"/>
            </w:pPr>
          </w:p>
        </w:tc>
        <w:tc>
          <w:tcPr>
            <w:tcW w:w="4876" w:type="dxa"/>
            <w:hideMark/>
          </w:tcPr>
          <w:p w14:paraId="69CF25FF" w14:textId="77777777" w:rsidR="00EB05DB" w:rsidRPr="00F435BC" w:rsidRDefault="00EB05DB" w:rsidP="00B44B60">
            <w:pPr>
              <w:pStyle w:val="Normal6"/>
              <w:rPr>
                <w:szCs w:val="24"/>
              </w:rPr>
            </w:pPr>
            <w:r w:rsidRPr="00F435BC">
              <w:rPr>
                <w:b/>
                <w:i/>
              </w:rPr>
              <w:t>2a.</w:t>
            </w:r>
            <w:r w:rsidRPr="00F435BC">
              <w:rPr>
                <w:b/>
                <w:i/>
              </w:rPr>
              <w:tab/>
              <w:t>Države članice zagotovijo, da so vzpostavljene starosti primerne večdisciplinarne medagencijske strukture za obravnavanje spolne zlorabe otrok, tudi kadar tako zlorabo omogočajo sredstva informacijske in komunikacijske tehnologije. Države članice spodbujajo in podpirajo, tudi finančno, druge mehanizme naznanitve, zlasti:</w:t>
            </w:r>
          </w:p>
        </w:tc>
      </w:tr>
      <w:tr w:rsidR="00EB05DB" w:rsidRPr="00F435BC" w14:paraId="3D981E73" w14:textId="77777777" w:rsidTr="00B44B60">
        <w:trPr>
          <w:jc w:val="center"/>
        </w:trPr>
        <w:tc>
          <w:tcPr>
            <w:tcW w:w="4876" w:type="dxa"/>
          </w:tcPr>
          <w:p w14:paraId="33F47273" w14:textId="77777777" w:rsidR="00EB05DB" w:rsidRPr="00F435BC" w:rsidRDefault="00EB05DB" w:rsidP="00B44B60">
            <w:pPr>
              <w:pStyle w:val="Normal6"/>
            </w:pPr>
          </w:p>
        </w:tc>
        <w:tc>
          <w:tcPr>
            <w:tcW w:w="4876" w:type="dxa"/>
            <w:hideMark/>
          </w:tcPr>
          <w:p w14:paraId="43D781B7" w14:textId="77777777" w:rsidR="00EB05DB" w:rsidRPr="00F435BC" w:rsidRDefault="00EB05DB" w:rsidP="00B44B60">
            <w:pPr>
              <w:pStyle w:val="Normal6"/>
              <w:rPr>
                <w:szCs w:val="24"/>
              </w:rPr>
            </w:pPr>
            <w:r w:rsidRPr="00F435BC">
              <w:rPr>
                <w:b/>
                <w:i/>
              </w:rPr>
              <w:t>(a) vzpostavitev namenskih telefonskih številk za pomoč in odprtih telefonskih številk, ki med drugim vključujejo številko 116 000;</w:t>
            </w:r>
          </w:p>
        </w:tc>
      </w:tr>
      <w:tr w:rsidR="00EB05DB" w:rsidRPr="00F435BC" w14:paraId="03F39F07" w14:textId="77777777" w:rsidTr="00B44B60">
        <w:trPr>
          <w:jc w:val="center"/>
        </w:trPr>
        <w:tc>
          <w:tcPr>
            <w:tcW w:w="4876" w:type="dxa"/>
          </w:tcPr>
          <w:p w14:paraId="0FD4FADF" w14:textId="77777777" w:rsidR="00EB05DB" w:rsidRPr="00F435BC" w:rsidRDefault="00EB05DB" w:rsidP="00B44B60">
            <w:pPr>
              <w:pStyle w:val="Normal6"/>
            </w:pPr>
          </w:p>
        </w:tc>
        <w:tc>
          <w:tcPr>
            <w:tcW w:w="4876" w:type="dxa"/>
            <w:hideMark/>
          </w:tcPr>
          <w:p w14:paraId="78A8EF5C" w14:textId="77777777" w:rsidR="00EB05DB" w:rsidRPr="00F435BC" w:rsidRDefault="00EB05DB" w:rsidP="00B44B60">
            <w:pPr>
              <w:pStyle w:val="Normal6"/>
              <w:rPr>
                <w:szCs w:val="24"/>
              </w:rPr>
            </w:pPr>
            <w:r w:rsidRPr="00F435BC">
              <w:rPr>
                <w:b/>
                <w:i/>
              </w:rPr>
              <w:t>(b) imenovanje uradnikov za dobrobit, ki so posebej usposobljeni za prejemanje, ocenjevanje in naznanitev sumov spolne zlorabe in izkoriščanja otrok.</w:t>
            </w:r>
          </w:p>
        </w:tc>
      </w:tr>
      <w:tr w:rsidR="00EB05DB" w:rsidRPr="00F435BC" w14:paraId="2BFCBB1B" w14:textId="77777777" w:rsidTr="00B44B60">
        <w:trPr>
          <w:jc w:val="center"/>
        </w:trPr>
        <w:tc>
          <w:tcPr>
            <w:tcW w:w="4876" w:type="dxa"/>
          </w:tcPr>
          <w:p w14:paraId="342873BC" w14:textId="77777777" w:rsidR="00EB05DB" w:rsidRPr="00F435BC" w:rsidRDefault="00EB05DB" w:rsidP="00B44B60">
            <w:pPr>
              <w:pStyle w:val="Normal6"/>
            </w:pPr>
          </w:p>
        </w:tc>
        <w:tc>
          <w:tcPr>
            <w:tcW w:w="4876" w:type="dxa"/>
            <w:hideMark/>
          </w:tcPr>
          <w:p w14:paraId="0EECC2E0" w14:textId="77777777" w:rsidR="00EB05DB" w:rsidRPr="00F435BC" w:rsidRDefault="00EB05DB" w:rsidP="00B44B60">
            <w:pPr>
              <w:pStyle w:val="Normal6"/>
              <w:rPr>
                <w:szCs w:val="24"/>
              </w:rPr>
            </w:pPr>
            <w:r w:rsidRPr="00F435BC">
              <w:rPr>
                <w:b/>
                <w:i/>
              </w:rPr>
              <w:t>Države članice zagotovijo, da so sistemi naznanitve iz drugega pododstavka v celoti integrirani v nacionalne sisteme za zaščito otrok in da imajo na voljo ustrezna sredstva, tudi v smislu financiranja in osebja.</w:t>
            </w:r>
          </w:p>
        </w:tc>
      </w:tr>
      <w:tr w:rsidR="00EB05DB" w:rsidRPr="00F435BC" w14:paraId="07FD9BB9" w14:textId="77777777" w:rsidTr="00B44B60">
        <w:trPr>
          <w:jc w:val="center"/>
        </w:trPr>
        <w:tc>
          <w:tcPr>
            <w:tcW w:w="4876" w:type="dxa"/>
          </w:tcPr>
          <w:p w14:paraId="19A2C956" w14:textId="77777777" w:rsidR="00EB05DB" w:rsidRPr="00F435BC" w:rsidRDefault="00EB05DB" w:rsidP="00B44B60">
            <w:pPr>
              <w:pStyle w:val="Normal6"/>
            </w:pPr>
          </w:p>
        </w:tc>
        <w:tc>
          <w:tcPr>
            <w:tcW w:w="4876" w:type="dxa"/>
            <w:hideMark/>
          </w:tcPr>
          <w:p w14:paraId="1512A982" w14:textId="77777777" w:rsidR="00EB05DB" w:rsidRPr="00F435BC" w:rsidRDefault="00EB05DB" w:rsidP="00B44B60">
            <w:pPr>
              <w:pStyle w:val="Normal6"/>
              <w:rPr>
                <w:szCs w:val="24"/>
              </w:rPr>
            </w:pPr>
            <w:r w:rsidRPr="00F435BC">
              <w:rPr>
                <w:b/>
                <w:i/>
              </w:rPr>
              <w:t xml:space="preserve">Te strukture ne posegajo v obstoječe </w:t>
            </w:r>
            <w:r w:rsidRPr="00F435BC">
              <w:rPr>
                <w:b/>
                <w:i/>
              </w:rPr>
              <w:lastRenderedPageBreak/>
              <w:t>sisteme v državah članicah.</w:t>
            </w:r>
          </w:p>
        </w:tc>
      </w:tr>
    </w:tbl>
    <w:p w14:paraId="274BC43A" w14:textId="77159FF1" w:rsidR="00EB05DB" w:rsidRPr="00F435BC" w:rsidRDefault="008949C9" w:rsidP="00EB05DB">
      <w:pPr>
        <w:pStyle w:val="AMNumberTabs0"/>
      </w:pPr>
      <w:r w:rsidRPr="00F435BC">
        <w:lastRenderedPageBreak/>
        <w:t>Sprememba</w:t>
      </w:r>
      <w:r w:rsidR="00EB05DB" w:rsidRPr="00F435BC">
        <w:tab/>
      </w:r>
      <w:r w:rsidR="00EB05DB" w:rsidRPr="00F435BC">
        <w:tab/>
        <w:t>132</w:t>
      </w:r>
    </w:p>
    <w:p w14:paraId="20B3AB81" w14:textId="54381182" w:rsidR="00EB05DB" w:rsidRPr="00F435BC" w:rsidRDefault="007A1D22" w:rsidP="007A1D22">
      <w:pPr>
        <w:pStyle w:val="NormalBold"/>
        <w:keepNext/>
        <w:spacing w:before="240"/>
      </w:pPr>
      <w:r w:rsidRPr="00F435BC">
        <w:t>Predlog direktive</w:t>
      </w:r>
    </w:p>
    <w:p w14:paraId="27C743D0" w14:textId="77777777" w:rsidR="00EB05DB" w:rsidRPr="00F435BC" w:rsidRDefault="00EB05DB" w:rsidP="00EB05DB">
      <w:pPr>
        <w:pStyle w:val="NormalBold"/>
      </w:pPr>
      <w:r w:rsidRPr="00F435BC">
        <w:t>Člen 18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6ABD9A2" w14:textId="77777777" w:rsidTr="00B44B60">
        <w:trPr>
          <w:jc w:val="center"/>
        </w:trPr>
        <w:tc>
          <w:tcPr>
            <w:tcW w:w="9752" w:type="dxa"/>
            <w:gridSpan w:val="2"/>
          </w:tcPr>
          <w:p w14:paraId="22815523" w14:textId="77777777" w:rsidR="00EB05DB" w:rsidRPr="00F435BC" w:rsidRDefault="00EB05DB" w:rsidP="00B44B60">
            <w:pPr>
              <w:keepNext/>
            </w:pPr>
          </w:p>
        </w:tc>
      </w:tr>
      <w:tr w:rsidR="00EB05DB" w:rsidRPr="00F435BC" w14:paraId="3D8C94FF" w14:textId="77777777" w:rsidTr="00B44B60">
        <w:trPr>
          <w:jc w:val="center"/>
        </w:trPr>
        <w:tc>
          <w:tcPr>
            <w:tcW w:w="4876" w:type="dxa"/>
            <w:hideMark/>
          </w:tcPr>
          <w:p w14:paraId="19C9055A" w14:textId="77777777" w:rsidR="00EB05DB" w:rsidRPr="00F435BC" w:rsidRDefault="00EB05DB" w:rsidP="00B44B60">
            <w:pPr>
              <w:pStyle w:val="ColumnHeading"/>
              <w:keepNext/>
            </w:pPr>
            <w:r w:rsidRPr="00F435BC">
              <w:t>Besedilo, ki ga predlaga Komisija</w:t>
            </w:r>
          </w:p>
        </w:tc>
        <w:tc>
          <w:tcPr>
            <w:tcW w:w="4876" w:type="dxa"/>
            <w:hideMark/>
          </w:tcPr>
          <w:p w14:paraId="4FDF1DF1" w14:textId="5A7322E6" w:rsidR="00EB05DB" w:rsidRPr="00F435BC" w:rsidRDefault="008949C9" w:rsidP="00B44B60">
            <w:pPr>
              <w:pStyle w:val="ColumnHeading"/>
              <w:keepNext/>
            </w:pPr>
            <w:r w:rsidRPr="00F435BC">
              <w:t>Sprememba</w:t>
            </w:r>
          </w:p>
        </w:tc>
      </w:tr>
      <w:tr w:rsidR="00EB05DB" w:rsidRPr="00F435BC" w14:paraId="5BA00550" w14:textId="77777777" w:rsidTr="00B44B60">
        <w:trPr>
          <w:jc w:val="center"/>
        </w:trPr>
        <w:tc>
          <w:tcPr>
            <w:tcW w:w="4876" w:type="dxa"/>
            <w:hideMark/>
          </w:tcPr>
          <w:p w14:paraId="553CCA6F" w14:textId="77777777" w:rsidR="00EB05DB" w:rsidRPr="00F435BC" w:rsidRDefault="00EB05DB" w:rsidP="00B44B60">
            <w:pPr>
              <w:pStyle w:val="Normal6"/>
            </w:pPr>
            <w:r w:rsidRPr="00F435BC">
              <w:t>3.</w:t>
            </w:r>
            <w:r w:rsidRPr="00F435BC">
              <w:tab/>
              <w:t xml:space="preserve">Države članice zagotovijo, da je pristojnim organom, ki pridejo v stik z žrtvami, ki naznanijo kazniva dejanja spolne zlorabe otrok ali kazniva dejanja spolnega izkoriščanja otrok, prepovedano prenesti osebne podatke o statusu bivanja žrtve pristojnemu organu za priseljence </w:t>
            </w:r>
            <w:r w:rsidRPr="00F435BC">
              <w:rPr>
                <w:b/>
                <w:i/>
              </w:rPr>
              <w:t>vsaj do zaključka prve individualne ocene potreb žrtev po zaščiti, izvedene v skladu s členom 22 Direktive 2012/29/EU</w:t>
            </w:r>
            <w:r w:rsidRPr="00F435BC">
              <w:t>.</w:t>
            </w:r>
          </w:p>
        </w:tc>
        <w:tc>
          <w:tcPr>
            <w:tcW w:w="4876" w:type="dxa"/>
            <w:hideMark/>
          </w:tcPr>
          <w:p w14:paraId="182EEF53" w14:textId="77777777" w:rsidR="00EB05DB" w:rsidRPr="00F435BC" w:rsidRDefault="00EB05DB" w:rsidP="00B44B60">
            <w:pPr>
              <w:pStyle w:val="Normal6"/>
              <w:rPr>
                <w:szCs w:val="24"/>
              </w:rPr>
            </w:pPr>
            <w:r w:rsidRPr="00F435BC">
              <w:t>3.</w:t>
            </w:r>
            <w:r w:rsidRPr="00F435BC">
              <w:tab/>
              <w:t xml:space="preserve">Države članice zagotovijo, da je pristojnim organom, ki pridejo v stik z žrtvami, ki naznanijo kazniva dejanja spolne zlorabe otrok ali kazniva dejanja spolnega izkoriščanja otrok, prepovedano prenesti osebne podatke o statusu bivanja žrtve pristojnemu organu za priseljence </w:t>
            </w:r>
            <w:r w:rsidRPr="00F435BC">
              <w:rPr>
                <w:b/>
                <w:i/>
              </w:rPr>
              <w:t>ali jih uporabiti za postopke vračanja</w:t>
            </w:r>
            <w:r w:rsidRPr="00F435BC">
              <w:t>.</w:t>
            </w:r>
          </w:p>
        </w:tc>
      </w:tr>
    </w:tbl>
    <w:p w14:paraId="24F8B6D0" w14:textId="77777777" w:rsidR="00EB05DB" w:rsidRPr="00F435BC" w:rsidRDefault="00EB05DB" w:rsidP="00EB05DB">
      <w:pPr>
        <w:rPr>
          <w:szCs w:val="24"/>
        </w:rPr>
      </w:pPr>
    </w:p>
    <w:p w14:paraId="748A20DA" w14:textId="68867D2C" w:rsidR="00EB05DB" w:rsidRPr="00F435BC" w:rsidRDefault="008949C9" w:rsidP="00EB05DB">
      <w:pPr>
        <w:pStyle w:val="AMNumberTabs0"/>
      </w:pPr>
      <w:r w:rsidRPr="00F435BC">
        <w:t>Sprememba</w:t>
      </w:r>
      <w:r w:rsidR="00EB05DB" w:rsidRPr="00F435BC">
        <w:tab/>
      </w:r>
      <w:r w:rsidR="00EB05DB" w:rsidRPr="00F435BC">
        <w:tab/>
        <w:t>133</w:t>
      </w:r>
    </w:p>
    <w:p w14:paraId="721B3C7C" w14:textId="0604825F" w:rsidR="00EB05DB" w:rsidRPr="00F435BC" w:rsidRDefault="007A1D22" w:rsidP="007A1D22">
      <w:pPr>
        <w:pStyle w:val="NormalBold"/>
        <w:keepNext/>
        <w:spacing w:before="240"/>
      </w:pPr>
      <w:r w:rsidRPr="00F435BC">
        <w:t>Predlog direktive</w:t>
      </w:r>
    </w:p>
    <w:p w14:paraId="19EC5377" w14:textId="77777777" w:rsidR="00EB05DB" w:rsidRPr="00F435BC" w:rsidRDefault="00EB05DB" w:rsidP="00EB05DB">
      <w:pPr>
        <w:pStyle w:val="NormalBold"/>
      </w:pPr>
      <w:r w:rsidRPr="00F435BC">
        <w:t>Člen 19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05FEC1D" w14:textId="77777777" w:rsidTr="00B44B60">
        <w:trPr>
          <w:jc w:val="center"/>
        </w:trPr>
        <w:tc>
          <w:tcPr>
            <w:tcW w:w="9752" w:type="dxa"/>
            <w:gridSpan w:val="2"/>
          </w:tcPr>
          <w:p w14:paraId="1A4ABDCC" w14:textId="77777777" w:rsidR="00EB05DB" w:rsidRPr="00F435BC" w:rsidRDefault="00EB05DB" w:rsidP="00B44B60">
            <w:pPr>
              <w:keepNext/>
            </w:pPr>
          </w:p>
        </w:tc>
      </w:tr>
      <w:tr w:rsidR="00EB05DB" w:rsidRPr="00F435BC" w14:paraId="4B3DBDD7" w14:textId="77777777" w:rsidTr="00B44B60">
        <w:trPr>
          <w:jc w:val="center"/>
        </w:trPr>
        <w:tc>
          <w:tcPr>
            <w:tcW w:w="4876" w:type="dxa"/>
            <w:hideMark/>
          </w:tcPr>
          <w:p w14:paraId="3AF1E66F" w14:textId="77777777" w:rsidR="00EB05DB" w:rsidRPr="00F435BC" w:rsidRDefault="00EB05DB" w:rsidP="00B44B60">
            <w:pPr>
              <w:pStyle w:val="ColumnHeading"/>
              <w:keepNext/>
            </w:pPr>
            <w:r w:rsidRPr="00F435BC">
              <w:t>Besedilo, ki ga predlaga Komisija</w:t>
            </w:r>
          </w:p>
        </w:tc>
        <w:tc>
          <w:tcPr>
            <w:tcW w:w="4876" w:type="dxa"/>
            <w:hideMark/>
          </w:tcPr>
          <w:p w14:paraId="6D21F841" w14:textId="7883C187" w:rsidR="00EB05DB" w:rsidRPr="00F435BC" w:rsidRDefault="008949C9" w:rsidP="00B44B60">
            <w:pPr>
              <w:pStyle w:val="ColumnHeading"/>
              <w:keepNext/>
            </w:pPr>
            <w:r w:rsidRPr="00F435BC">
              <w:t>Sprememba</w:t>
            </w:r>
          </w:p>
        </w:tc>
      </w:tr>
      <w:tr w:rsidR="00EB05DB" w:rsidRPr="00F435BC" w14:paraId="7392D9AF" w14:textId="77777777" w:rsidTr="00B44B60">
        <w:trPr>
          <w:jc w:val="center"/>
        </w:trPr>
        <w:tc>
          <w:tcPr>
            <w:tcW w:w="4876" w:type="dxa"/>
            <w:hideMark/>
          </w:tcPr>
          <w:p w14:paraId="1AA8AE0F" w14:textId="77777777" w:rsidR="00EB05DB" w:rsidRPr="00F435BC" w:rsidRDefault="00EB05DB" w:rsidP="00B44B60">
            <w:pPr>
              <w:pStyle w:val="Normal6"/>
            </w:pPr>
            <w:r w:rsidRPr="00F435BC">
              <w:t>6.</w:t>
            </w:r>
            <w:r w:rsidRPr="00F435BC">
              <w:tab/>
              <w:t>Kadar kaznivo dejanje iz členov 3 do 9 spada v sodno pristojnost več kot ene države članice, te države članice skupaj določijo, katera država članica bo vodila kazenski postopek. Kadar je to ustrezno in v skladu s členom 12 Okvirnega sklepa 2009/948/PNZ se zadeva predloži Eurojustu.</w:t>
            </w:r>
          </w:p>
        </w:tc>
        <w:tc>
          <w:tcPr>
            <w:tcW w:w="4876" w:type="dxa"/>
            <w:hideMark/>
          </w:tcPr>
          <w:p w14:paraId="542A3DD4" w14:textId="77777777" w:rsidR="00EB05DB" w:rsidRPr="00F435BC" w:rsidRDefault="00EB05DB" w:rsidP="00B44B60">
            <w:pPr>
              <w:pStyle w:val="Normal6"/>
              <w:rPr>
                <w:szCs w:val="24"/>
              </w:rPr>
            </w:pPr>
            <w:r w:rsidRPr="00F435BC">
              <w:t>6.</w:t>
            </w:r>
            <w:r w:rsidRPr="00F435BC">
              <w:tab/>
              <w:t>Kadar kaznivo dejanje iz členov 3 do 9 spada v sodno pristojnost več kot ene države članice, te države članice skupaj določijo, katera država članica bo vodila kazenski postopek. Kadar je to ustrezno in v skladu s členom 12 Okvirnega sklepa 2009/948/PNZ</w:t>
            </w:r>
            <w:r w:rsidRPr="00F435BC">
              <w:rPr>
                <w:b/>
                <w:i/>
              </w:rPr>
              <w:t>,</w:t>
            </w:r>
            <w:r w:rsidRPr="00F435BC">
              <w:t xml:space="preserve"> se zadeva predloži Eurojustu</w:t>
            </w:r>
            <w:r w:rsidRPr="00F435BC">
              <w:rPr>
                <w:b/>
                <w:i/>
              </w:rPr>
              <w:t>, vsi pristojni nacionalni organi pa so ustrezno obveščeni, da se olajša čezmejno sodelovanje</w:t>
            </w:r>
            <w:r w:rsidRPr="00F435BC">
              <w:t>.</w:t>
            </w:r>
          </w:p>
        </w:tc>
      </w:tr>
    </w:tbl>
    <w:p w14:paraId="63B60F73" w14:textId="77777777" w:rsidR="00EB05DB" w:rsidRPr="00F435BC" w:rsidRDefault="00EB05DB" w:rsidP="00EB05DB">
      <w:pPr>
        <w:rPr>
          <w:szCs w:val="24"/>
        </w:rPr>
      </w:pPr>
    </w:p>
    <w:p w14:paraId="5A7B98CD" w14:textId="49D44F75" w:rsidR="00EB05DB" w:rsidRPr="00F435BC" w:rsidRDefault="008949C9" w:rsidP="00EB05DB">
      <w:pPr>
        <w:pStyle w:val="AMNumberTabs0"/>
      </w:pPr>
      <w:r w:rsidRPr="00F435BC">
        <w:t>Sprememba</w:t>
      </w:r>
      <w:r w:rsidR="00EB05DB" w:rsidRPr="00F435BC">
        <w:tab/>
      </w:r>
      <w:r w:rsidR="00EB05DB" w:rsidRPr="00F435BC">
        <w:tab/>
        <w:t>134</w:t>
      </w:r>
    </w:p>
    <w:p w14:paraId="52A1CB23" w14:textId="760A1754" w:rsidR="00EB05DB" w:rsidRPr="00F435BC" w:rsidRDefault="007A1D22" w:rsidP="007A1D22">
      <w:pPr>
        <w:pStyle w:val="NormalBold"/>
        <w:keepNext/>
        <w:spacing w:before="240"/>
      </w:pPr>
      <w:r w:rsidRPr="00F435BC">
        <w:t>Predlog direktive</w:t>
      </w:r>
    </w:p>
    <w:p w14:paraId="23FACF50" w14:textId="77777777" w:rsidR="00EB05DB" w:rsidRPr="00F435BC" w:rsidRDefault="00EB05DB" w:rsidP="00EB05DB">
      <w:pPr>
        <w:pStyle w:val="NormalBold"/>
      </w:pPr>
      <w:r w:rsidRPr="00F435BC">
        <w:t>Člen 19 – odstavek 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D9C2164" w14:textId="77777777" w:rsidTr="00B44B60">
        <w:trPr>
          <w:jc w:val="center"/>
        </w:trPr>
        <w:tc>
          <w:tcPr>
            <w:tcW w:w="9752" w:type="dxa"/>
            <w:gridSpan w:val="2"/>
          </w:tcPr>
          <w:p w14:paraId="67F0027B" w14:textId="77777777" w:rsidR="00EB05DB" w:rsidRPr="00F435BC" w:rsidRDefault="00EB05DB" w:rsidP="00B44B60">
            <w:pPr>
              <w:keepNext/>
            </w:pPr>
          </w:p>
        </w:tc>
      </w:tr>
      <w:tr w:rsidR="00EB05DB" w:rsidRPr="00F435BC" w14:paraId="577ACB7F" w14:textId="77777777" w:rsidTr="00B44B60">
        <w:trPr>
          <w:jc w:val="center"/>
        </w:trPr>
        <w:tc>
          <w:tcPr>
            <w:tcW w:w="4876" w:type="dxa"/>
            <w:hideMark/>
          </w:tcPr>
          <w:p w14:paraId="69B9EB11" w14:textId="77777777" w:rsidR="00EB05DB" w:rsidRPr="00F435BC" w:rsidRDefault="00EB05DB" w:rsidP="00B44B60">
            <w:pPr>
              <w:pStyle w:val="ColumnHeading"/>
              <w:keepNext/>
            </w:pPr>
            <w:r w:rsidRPr="00F435BC">
              <w:t>Besedilo, ki ga predlaga Komisija</w:t>
            </w:r>
          </w:p>
        </w:tc>
        <w:tc>
          <w:tcPr>
            <w:tcW w:w="4876" w:type="dxa"/>
            <w:hideMark/>
          </w:tcPr>
          <w:p w14:paraId="1C7BE131" w14:textId="1EC02220" w:rsidR="00EB05DB" w:rsidRPr="00F435BC" w:rsidRDefault="008949C9" w:rsidP="00B44B60">
            <w:pPr>
              <w:pStyle w:val="ColumnHeading"/>
              <w:keepNext/>
            </w:pPr>
            <w:r w:rsidRPr="00F435BC">
              <w:t>Sprememba</w:t>
            </w:r>
          </w:p>
        </w:tc>
      </w:tr>
      <w:tr w:rsidR="00EB05DB" w:rsidRPr="00F435BC" w14:paraId="6C6115B4" w14:textId="77777777" w:rsidTr="00B44B60">
        <w:trPr>
          <w:jc w:val="center"/>
        </w:trPr>
        <w:tc>
          <w:tcPr>
            <w:tcW w:w="4876" w:type="dxa"/>
          </w:tcPr>
          <w:p w14:paraId="1CDDB7E8" w14:textId="77777777" w:rsidR="00EB05DB" w:rsidRPr="00F435BC" w:rsidRDefault="00EB05DB" w:rsidP="00B44B60">
            <w:pPr>
              <w:pStyle w:val="Normal6"/>
            </w:pPr>
          </w:p>
        </w:tc>
        <w:tc>
          <w:tcPr>
            <w:tcW w:w="4876" w:type="dxa"/>
            <w:hideMark/>
          </w:tcPr>
          <w:p w14:paraId="00E500EC" w14:textId="77777777" w:rsidR="00EB05DB" w:rsidRPr="00F435BC" w:rsidRDefault="00EB05DB" w:rsidP="00B44B60">
            <w:pPr>
              <w:pStyle w:val="Normal6"/>
              <w:rPr>
                <w:szCs w:val="24"/>
              </w:rPr>
            </w:pPr>
            <w:r w:rsidRPr="00F435BC">
              <w:rPr>
                <w:b/>
                <w:i/>
              </w:rPr>
              <w:t>6a.</w:t>
            </w:r>
            <w:r w:rsidRPr="00F435BC">
              <w:rPr>
                <w:b/>
                <w:i/>
              </w:rPr>
              <w:tab/>
              <w:t xml:space="preserve">Kadar je ustrezno, države članice zagotovijo učinkovito sodelovanje z Eurojustom in Europolom v zvezi s </w:t>
            </w:r>
            <w:r w:rsidRPr="00F435BC">
              <w:rPr>
                <w:b/>
                <w:i/>
              </w:rPr>
              <w:lastRenderedPageBreak/>
              <w:t>kazenskimi postopki in preiskavami, povezanimi s kaznivimi dejanji spolne zlorabe otrok, in v zvezi s prenosom teh postopkov, zlasti kadar je vključenih več držav članic. Tako sodelovanje olajšuje čezmejno izmenjavo informacij, skupne preiskave in pomoč pri kazenskem pregonu.</w:t>
            </w:r>
          </w:p>
        </w:tc>
      </w:tr>
    </w:tbl>
    <w:p w14:paraId="638A8E87" w14:textId="77777777" w:rsidR="00EB05DB" w:rsidRPr="00F435BC" w:rsidRDefault="00EB05DB" w:rsidP="00EB05DB">
      <w:pPr>
        <w:rPr>
          <w:szCs w:val="24"/>
        </w:rPr>
      </w:pPr>
    </w:p>
    <w:p w14:paraId="558ACB40" w14:textId="687666DF" w:rsidR="00EB05DB" w:rsidRPr="00F435BC" w:rsidRDefault="008949C9" w:rsidP="00EB05DB">
      <w:pPr>
        <w:pStyle w:val="AMNumberTabs0"/>
      </w:pPr>
      <w:r w:rsidRPr="00F435BC">
        <w:t>Sprememba</w:t>
      </w:r>
      <w:r w:rsidR="00EB05DB" w:rsidRPr="00F435BC">
        <w:tab/>
      </w:r>
      <w:r w:rsidR="00EB05DB" w:rsidRPr="00F435BC">
        <w:tab/>
        <w:t>135</w:t>
      </w:r>
    </w:p>
    <w:p w14:paraId="48A439E8" w14:textId="7C2DE0C8" w:rsidR="00EB05DB" w:rsidRPr="00F435BC" w:rsidRDefault="007A1D22" w:rsidP="007A1D22">
      <w:pPr>
        <w:pStyle w:val="NormalBold"/>
        <w:keepNext/>
        <w:spacing w:before="240"/>
      </w:pPr>
      <w:r w:rsidRPr="00F435BC">
        <w:t>Predlog direktive</w:t>
      </w:r>
    </w:p>
    <w:p w14:paraId="5F4E4316" w14:textId="77777777" w:rsidR="00EB05DB" w:rsidRPr="00F435BC" w:rsidRDefault="00EB05DB" w:rsidP="00EB05DB">
      <w:pPr>
        <w:pStyle w:val="NormalBold"/>
      </w:pPr>
      <w:r w:rsidRPr="00F435BC">
        <w:t>Člen 20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DF62E9C" w14:textId="77777777" w:rsidTr="00B44B60">
        <w:trPr>
          <w:jc w:val="center"/>
        </w:trPr>
        <w:tc>
          <w:tcPr>
            <w:tcW w:w="9752" w:type="dxa"/>
            <w:gridSpan w:val="2"/>
          </w:tcPr>
          <w:p w14:paraId="5870799C" w14:textId="77777777" w:rsidR="00EB05DB" w:rsidRPr="00F435BC" w:rsidRDefault="00EB05DB" w:rsidP="00B44B60">
            <w:pPr>
              <w:keepNext/>
            </w:pPr>
          </w:p>
        </w:tc>
      </w:tr>
      <w:tr w:rsidR="00EB05DB" w:rsidRPr="00F435BC" w14:paraId="76857E77" w14:textId="77777777" w:rsidTr="00B44B60">
        <w:trPr>
          <w:jc w:val="center"/>
        </w:trPr>
        <w:tc>
          <w:tcPr>
            <w:tcW w:w="4876" w:type="dxa"/>
            <w:hideMark/>
          </w:tcPr>
          <w:p w14:paraId="186707D1" w14:textId="77777777" w:rsidR="00EB05DB" w:rsidRPr="00F435BC" w:rsidRDefault="00EB05DB" w:rsidP="00B44B60">
            <w:pPr>
              <w:pStyle w:val="ColumnHeading"/>
              <w:keepNext/>
            </w:pPr>
            <w:r w:rsidRPr="00F435BC">
              <w:t>Besedilo, ki ga predlaga Komisija</w:t>
            </w:r>
          </w:p>
        </w:tc>
        <w:tc>
          <w:tcPr>
            <w:tcW w:w="4876" w:type="dxa"/>
            <w:hideMark/>
          </w:tcPr>
          <w:p w14:paraId="43A39B31" w14:textId="61A30381" w:rsidR="00EB05DB" w:rsidRPr="00F435BC" w:rsidRDefault="008949C9" w:rsidP="00B44B60">
            <w:pPr>
              <w:pStyle w:val="ColumnHeading"/>
              <w:keepNext/>
            </w:pPr>
            <w:r w:rsidRPr="00F435BC">
              <w:t>Sprememba</w:t>
            </w:r>
          </w:p>
        </w:tc>
      </w:tr>
      <w:tr w:rsidR="00EB05DB" w:rsidRPr="00F435BC" w14:paraId="4AD2A8DE" w14:textId="77777777" w:rsidTr="00B44B60">
        <w:trPr>
          <w:jc w:val="center"/>
        </w:trPr>
        <w:tc>
          <w:tcPr>
            <w:tcW w:w="4876" w:type="dxa"/>
            <w:hideMark/>
          </w:tcPr>
          <w:p w14:paraId="7A5188FF" w14:textId="77777777" w:rsidR="00EB05DB" w:rsidRPr="00F435BC" w:rsidRDefault="00EB05DB" w:rsidP="00B44B60">
            <w:pPr>
              <w:pStyle w:val="Normal6"/>
            </w:pPr>
            <w:r w:rsidRPr="00F435BC">
              <w:t>1.</w:t>
            </w:r>
            <w:r w:rsidRPr="00F435BC">
              <w:tab/>
              <w:t xml:space="preserve">Otrokom žrtvam kaznivih dejanj iz členov 3 do 9 </w:t>
            </w:r>
            <w:r w:rsidRPr="00F435BC">
              <w:rPr>
                <w:b/>
                <w:i/>
              </w:rPr>
              <w:t>se zagotovi</w:t>
            </w:r>
            <w:r w:rsidRPr="00F435BC">
              <w:t xml:space="preserve"> pomoč, podpora in zaščita v skladu s členoma 21 in 22 ob upoštevanju najboljših interesov otroka.</w:t>
            </w:r>
          </w:p>
        </w:tc>
        <w:tc>
          <w:tcPr>
            <w:tcW w:w="4876" w:type="dxa"/>
            <w:hideMark/>
          </w:tcPr>
          <w:p w14:paraId="2501A2E3" w14:textId="77777777" w:rsidR="00EB05DB" w:rsidRPr="00F435BC" w:rsidRDefault="00EB05DB" w:rsidP="00B44B60">
            <w:pPr>
              <w:pStyle w:val="Normal6"/>
              <w:rPr>
                <w:szCs w:val="24"/>
              </w:rPr>
            </w:pPr>
            <w:r w:rsidRPr="00F435BC">
              <w:t>1.</w:t>
            </w:r>
            <w:r w:rsidRPr="00F435BC">
              <w:tab/>
            </w:r>
            <w:r w:rsidRPr="00F435BC">
              <w:rPr>
                <w:b/>
                <w:i/>
              </w:rPr>
              <w:t>Države članice zagotovijo, da se</w:t>
            </w:r>
            <w:r w:rsidRPr="00F435BC">
              <w:t xml:space="preserve"> otrokom žrtvam kaznivih dejanj iz členov 3 do 9 </w:t>
            </w:r>
            <w:r w:rsidRPr="00F435BC">
              <w:rPr>
                <w:b/>
                <w:i/>
              </w:rPr>
              <w:t>zagotovijo</w:t>
            </w:r>
            <w:r w:rsidRPr="00F435BC">
              <w:t xml:space="preserve"> pomoč, podpora in zaščita v skladu s členoma 21 in 22 ob upoštevanju najboljših interesov otroka</w:t>
            </w:r>
            <w:r w:rsidRPr="00F435BC">
              <w:rPr>
                <w:b/>
                <w:i/>
              </w:rPr>
              <w:t>, ne glede na to, ali so vložili uradno prijavo</w:t>
            </w:r>
            <w:r w:rsidRPr="00F435BC">
              <w:t>.</w:t>
            </w:r>
          </w:p>
        </w:tc>
      </w:tr>
    </w:tbl>
    <w:p w14:paraId="0EA534A7" w14:textId="77777777" w:rsidR="00EB05DB" w:rsidRPr="00F435BC" w:rsidRDefault="00EB05DB" w:rsidP="00EB05DB">
      <w:pPr>
        <w:rPr>
          <w:szCs w:val="24"/>
        </w:rPr>
      </w:pPr>
    </w:p>
    <w:p w14:paraId="72E1A2A3" w14:textId="7D004F20" w:rsidR="00EB05DB" w:rsidRPr="00F435BC" w:rsidRDefault="008949C9" w:rsidP="00EB05DB">
      <w:pPr>
        <w:pStyle w:val="AMNumberTabs0"/>
      </w:pPr>
      <w:r w:rsidRPr="00F435BC">
        <w:t>Sprememba</w:t>
      </w:r>
      <w:r w:rsidR="00EB05DB" w:rsidRPr="00F435BC">
        <w:tab/>
      </w:r>
      <w:r w:rsidR="00EB05DB" w:rsidRPr="00F435BC">
        <w:tab/>
        <w:t>136</w:t>
      </w:r>
    </w:p>
    <w:p w14:paraId="55293B5A" w14:textId="07154ED2" w:rsidR="00EB05DB" w:rsidRPr="00F435BC" w:rsidRDefault="007A1D22" w:rsidP="007A1D22">
      <w:pPr>
        <w:pStyle w:val="NormalBold"/>
        <w:keepNext/>
        <w:spacing w:before="240"/>
      </w:pPr>
      <w:r w:rsidRPr="00F435BC">
        <w:t>Predlog direktive</w:t>
      </w:r>
    </w:p>
    <w:p w14:paraId="29D6DA84" w14:textId="77777777" w:rsidR="00EB05DB" w:rsidRPr="00F435BC" w:rsidRDefault="00EB05DB" w:rsidP="00EB05DB">
      <w:pPr>
        <w:pStyle w:val="NormalBold"/>
      </w:pPr>
      <w:r w:rsidRPr="00F435BC">
        <w:t>Člen 20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A869BD3" w14:textId="77777777" w:rsidTr="00B44B60">
        <w:trPr>
          <w:jc w:val="center"/>
        </w:trPr>
        <w:tc>
          <w:tcPr>
            <w:tcW w:w="9752" w:type="dxa"/>
            <w:gridSpan w:val="2"/>
          </w:tcPr>
          <w:p w14:paraId="3289C63B" w14:textId="77777777" w:rsidR="00EB05DB" w:rsidRPr="00F435BC" w:rsidRDefault="00EB05DB" w:rsidP="00B44B60">
            <w:pPr>
              <w:keepNext/>
            </w:pPr>
          </w:p>
        </w:tc>
      </w:tr>
      <w:tr w:rsidR="00EB05DB" w:rsidRPr="00F435BC" w14:paraId="0E389EA5" w14:textId="77777777" w:rsidTr="00B44B60">
        <w:trPr>
          <w:jc w:val="center"/>
        </w:trPr>
        <w:tc>
          <w:tcPr>
            <w:tcW w:w="4876" w:type="dxa"/>
            <w:hideMark/>
          </w:tcPr>
          <w:p w14:paraId="4914D80D" w14:textId="77777777" w:rsidR="00EB05DB" w:rsidRPr="00F435BC" w:rsidRDefault="00EB05DB" w:rsidP="00B44B60">
            <w:pPr>
              <w:pStyle w:val="ColumnHeading"/>
              <w:keepNext/>
            </w:pPr>
            <w:r w:rsidRPr="00F435BC">
              <w:t>Besedilo, ki ga predlaga Komisija</w:t>
            </w:r>
          </w:p>
        </w:tc>
        <w:tc>
          <w:tcPr>
            <w:tcW w:w="4876" w:type="dxa"/>
            <w:hideMark/>
          </w:tcPr>
          <w:p w14:paraId="3FB141DD" w14:textId="66C08C77" w:rsidR="00EB05DB" w:rsidRPr="00F435BC" w:rsidRDefault="008949C9" w:rsidP="00B44B60">
            <w:pPr>
              <w:pStyle w:val="ColumnHeading"/>
              <w:keepNext/>
            </w:pPr>
            <w:r w:rsidRPr="00F435BC">
              <w:t>Sprememba</w:t>
            </w:r>
          </w:p>
        </w:tc>
      </w:tr>
      <w:tr w:rsidR="00EB05DB" w:rsidRPr="00F435BC" w14:paraId="5E04EEFA" w14:textId="77777777" w:rsidTr="00B44B60">
        <w:trPr>
          <w:jc w:val="center"/>
        </w:trPr>
        <w:tc>
          <w:tcPr>
            <w:tcW w:w="4876" w:type="dxa"/>
          </w:tcPr>
          <w:p w14:paraId="2D2ACDE0" w14:textId="77777777" w:rsidR="00EB05DB" w:rsidRPr="00F435BC" w:rsidRDefault="00EB05DB" w:rsidP="00B44B60">
            <w:pPr>
              <w:pStyle w:val="Normal6"/>
            </w:pPr>
          </w:p>
        </w:tc>
        <w:tc>
          <w:tcPr>
            <w:tcW w:w="4876" w:type="dxa"/>
            <w:hideMark/>
          </w:tcPr>
          <w:p w14:paraId="5E28CB1D" w14:textId="77777777" w:rsidR="00EB05DB" w:rsidRPr="00F435BC" w:rsidRDefault="00EB05DB" w:rsidP="00B44B60">
            <w:pPr>
              <w:pStyle w:val="Normal6"/>
              <w:rPr>
                <w:szCs w:val="24"/>
              </w:rPr>
            </w:pPr>
            <w:r w:rsidRPr="00F435BC">
              <w:rPr>
                <w:b/>
                <w:i/>
              </w:rPr>
              <w:t>2a.</w:t>
            </w:r>
            <w:r w:rsidRPr="00F435BC">
              <w:rPr>
                <w:b/>
                <w:i/>
              </w:rPr>
              <w:tab/>
              <w:t>Države članice otrokom, ki so žrtve spolne zlorabe ali spolnega izkoriščanja, zagotovijo zlahka dostopne, brezplačne in celovite zdravstvene storitve, tudi spolno in reproduktivno zdravstveno varstvo.</w:t>
            </w:r>
          </w:p>
        </w:tc>
      </w:tr>
    </w:tbl>
    <w:p w14:paraId="7E50C5AF" w14:textId="77777777" w:rsidR="00EB05DB" w:rsidRPr="00F435BC" w:rsidRDefault="00EB05DB" w:rsidP="00EB05DB">
      <w:pPr>
        <w:rPr>
          <w:szCs w:val="24"/>
        </w:rPr>
      </w:pPr>
    </w:p>
    <w:p w14:paraId="7BBCB4BF" w14:textId="4F5F392E" w:rsidR="00EB05DB" w:rsidRPr="00F435BC" w:rsidRDefault="008949C9" w:rsidP="00EB05DB">
      <w:pPr>
        <w:pStyle w:val="AMNumberTabs0"/>
      </w:pPr>
      <w:r w:rsidRPr="00F435BC">
        <w:t>Sprememba</w:t>
      </w:r>
      <w:r w:rsidR="00EB05DB" w:rsidRPr="00F435BC">
        <w:tab/>
      </w:r>
      <w:r w:rsidR="00EB05DB" w:rsidRPr="00F435BC">
        <w:tab/>
        <w:t>137</w:t>
      </w:r>
    </w:p>
    <w:p w14:paraId="116EEC11" w14:textId="577D92FF" w:rsidR="00EB05DB" w:rsidRPr="00F435BC" w:rsidRDefault="007A1D22" w:rsidP="007A1D22">
      <w:pPr>
        <w:pStyle w:val="NormalBold"/>
        <w:keepNext/>
        <w:spacing w:before="240"/>
      </w:pPr>
      <w:r w:rsidRPr="00F435BC">
        <w:t>Predlog direktive</w:t>
      </w:r>
    </w:p>
    <w:p w14:paraId="6762F235" w14:textId="77777777" w:rsidR="00EB05DB" w:rsidRPr="00F435BC" w:rsidRDefault="00EB05DB" w:rsidP="00EB05DB">
      <w:pPr>
        <w:pStyle w:val="NormalBold"/>
      </w:pPr>
      <w:r w:rsidRPr="00F435BC">
        <w:t>Člen 21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4474FC5" w14:textId="77777777" w:rsidTr="00B44B60">
        <w:trPr>
          <w:jc w:val="center"/>
        </w:trPr>
        <w:tc>
          <w:tcPr>
            <w:tcW w:w="9752" w:type="dxa"/>
            <w:gridSpan w:val="2"/>
          </w:tcPr>
          <w:p w14:paraId="59F2D7A2" w14:textId="77777777" w:rsidR="00EB05DB" w:rsidRPr="00F435BC" w:rsidRDefault="00EB05DB" w:rsidP="00B44B60">
            <w:pPr>
              <w:keepNext/>
            </w:pPr>
          </w:p>
        </w:tc>
      </w:tr>
      <w:tr w:rsidR="00EB05DB" w:rsidRPr="00F435BC" w14:paraId="14FAA467" w14:textId="77777777" w:rsidTr="00B44B60">
        <w:trPr>
          <w:jc w:val="center"/>
        </w:trPr>
        <w:tc>
          <w:tcPr>
            <w:tcW w:w="4876" w:type="dxa"/>
            <w:hideMark/>
          </w:tcPr>
          <w:p w14:paraId="4ECC2450" w14:textId="77777777" w:rsidR="00EB05DB" w:rsidRPr="00F435BC" w:rsidRDefault="00EB05DB" w:rsidP="00B44B60">
            <w:pPr>
              <w:pStyle w:val="ColumnHeading"/>
              <w:keepNext/>
            </w:pPr>
            <w:r w:rsidRPr="00F435BC">
              <w:t>Besedilo, ki ga predlaga Komisija</w:t>
            </w:r>
          </w:p>
        </w:tc>
        <w:tc>
          <w:tcPr>
            <w:tcW w:w="4876" w:type="dxa"/>
            <w:hideMark/>
          </w:tcPr>
          <w:p w14:paraId="0899F28C" w14:textId="05CAD4DB" w:rsidR="00EB05DB" w:rsidRPr="00F435BC" w:rsidRDefault="008949C9" w:rsidP="00B44B60">
            <w:pPr>
              <w:pStyle w:val="ColumnHeading"/>
              <w:keepNext/>
            </w:pPr>
            <w:r w:rsidRPr="00F435BC">
              <w:t>Sprememba</w:t>
            </w:r>
          </w:p>
        </w:tc>
      </w:tr>
      <w:tr w:rsidR="00EB05DB" w:rsidRPr="00F435BC" w14:paraId="2FF5D614" w14:textId="77777777" w:rsidTr="00B44B60">
        <w:trPr>
          <w:jc w:val="center"/>
        </w:trPr>
        <w:tc>
          <w:tcPr>
            <w:tcW w:w="4876" w:type="dxa"/>
            <w:hideMark/>
          </w:tcPr>
          <w:p w14:paraId="6E81B817" w14:textId="77777777" w:rsidR="00EB05DB" w:rsidRPr="00F435BC" w:rsidRDefault="00EB05DB" w:rsidP="00B44B60">
            <w:pPr>
              <w:pStyle w:val="Normal6"/>
            </w:pPr>
            <w:r w:rsidRPr="00F435BC">
              <w:t>1.</w:t>
            </w:r>
            <w:r w:rsidRPr="00F435BC">
              <w:tab/>
              <w:t xml:space="preserve">Države članice z ustreznimi ukrepi zagotovijo, da sta žrtvam zagotovljena pomoč ter specializirana in ustrezna podpora pred kazenskim postopkom, med </w:t>
            </w:r>
            <w:r w:rsidRPr="00F435BC">
              <w:lastRenderedPageBreak/>
              <w:t xml:space="preserve">tem postopkom ter ustrezno obdobje po zaključku tega postopka, da bi se jim omogočilo uveljavljanje pravic iz Direktive 2012/29/EU in Direktive (EU) …/… [predlagana direktiva o spremembi Direktive 2012/29/EU o določitvi minimalnih standardov na področju pravic, podpore in zaščite žrtev kaznivih dejanj] ter iz te direktive. Države članice zlasti </w:t>
            </w:r>
            <w:r w:rsidRPr="00F435BC">
              <w:rPr>
                <w:b/>
                <w:i/>
              </w:rPr>
              <w:t>zagotovijo, da imajo žrtve</w:t>
            </w:r>
            <w:r w:rsidRPr="00F435BC">
              <w:t xml:space="preserve"> kaznivih dejanj iz členov 3 do 9 </w:t>
            </w:r>
            <w:r w:rsidRPr="00F435BC">
              <w:rPr>
                <w:b/>
                <w:i/>
              </w:rPr>
              <w:t>dostop do ciljno usmerjenih in celovitih storitev za podporo</w:t>
            </w:r>
            <w:r w:rsidRPr="00F435BC">
              <w:t xml:space="preserve"> otrokom v skladu s členom 9a Direktive (EU) …/… [predlagana direktiva o spremembi Direktive 2012/29/EU o določitvi minimalnih standardov na področju pravic, podpore in zaščite žrtev kaznivih dejanj]. Države članice ukrenejo zlasti vse potrebno za zagotovitev zaščite otrok, ki naznanijo primere zlorab v krogu svoje družine.</w:t>
            </w:r>
          </w:p>
        </w:tc>
        <w:tc>
          <w:tcPr>
            <w:tcW w:w="4876" w:type="dxa"/>
            <w:hideMark/>
          </w:tcPr>
          <w:p w14:paraId="01803ECC" w14:textId="77777777" w:rsidR="00EB05DB" w:rsidRPr="00F435BC" w:rsidRDefault="00EB05DB" w:rsidP="00B44B60">
            <w:pPr>
              <w:pStyle w:val="Normal6"/>
              <w:rPr>
                <w:szCs w:val="24"/>
              </w:rPr>
            </w:pPr>
            <w:r w:rsidRPr="00F435BC">
              <w:lastRenderedPageBreak/>
              <w:t>1.</w:t>
            </w:r>
            <w:r w:rsidRPr="00F435BC">
              <w:tab/>
              <w:t xml:space="preserve">Države članice z ustreznimi ukrepi zagotovijo, da sta žrtvam zagotovljena pomoč ter specializirana in ustrezna podpora pred kazenskim postopkom, med </w:t>
            </w:r>
            <w:r w:rsidRPr="00F435BC">
              <w:lastRenderedPageBreak/>
              <w:t xml:space="preserve">tem postopkom ter ustrezno obdobje po zaključku tega postopka, da bi se jim omogočilo uveljavljanje pravic iz Direktive 2012/29/EU in Direktive (EU) …/… [predlagana direktiva o spremembi Direktive 2012/29/EU o določitvi minimalnih standardov na področju pravic, podpore in zaščite žrtev kaznivih dejanj] ter iz te direktive. Države članice zlasti </w:t>
            </w:r>
            <w:r w:rsidRPr="00F435BC">
              <w:rPr>
                <w:b/>
                <w:i/>
              </w:rPr>
              <w:t>žrtvam</w:t>
            </w:r>
            <w:r w:rsidRPr="00F435BC">
              <w:t xml:space="preserve"> kaznivih dejanj iz členov 3 do 9 </w:t>
            </w:r>
            <w:r w:rsidRPr="00F435BC">
              <w:rPr>
                <w:b/>
                <w:i/>
              </w:rPr>
              <w:t>zagotovijo lahko dostopne napotitvene centre, ki so lahko del nacionalnega zdravstvenega sistema, da se</w:t>
            </w:r>
            <w:r w:rsidRPr="00F435BC">
              <w:t xml:space="preserve"> otrokom</w:t>
            </w:r>
            <w:r w:rsidRPr="00F435BC">
              <w:rPr>
                <w:b/>
                <w:i/>
              </w:rPr>
              <w:t>, ki so žrtve spolne zlorabe ali izkoriščanja, zagotovi učinkovita podpora ter da se zagotovi klinična obravnava spolnega nasilja, vključno s pomočjo pri hrambi in dokumentiranju dokazov</w:t>
            </w:r>
            <w:r w:rsidRPr="00F435BC">
              <w:t xml:space="preserve"> v skladu s členom 9a Direktive (EU) …/… [predlagana direktiva o spremembi Direktive 2012/29/EU o določitvi minimalnih standardov na področju pravic, podpore in zaščite žrtev kaznivih dejanj]. </w:t>
            </w:r>
            <w:r w:rsidRPr="00F435BC">
              <w:rPr>
                <w:b/>
                <w:i/>
              </w:rPr>
              <w:t>Ti centri nudijo podporo, pri kateri se upošteva vidik travme, in po potrebi napotitev na specialistično podporo ob travmi in svetovanje za otroke žrtve. Države članice zagotovijo, da imajo otroci žrtve spolne zlorabe ali izkoriščanja dostop do medicinskih pregledov in forenzičnih preiskav, ki se lahko opravijo v teh centrih ali z napotitvijo v specializirane centre ali oddelke. Države članice zagotovijo usklajevanje med napotitvenimi centri in pristojnimi zdravstvenimi in forenzičnimi centri. Vse storitve iz tega člena se zagotavljajo na otroku prijazen način. Države članice lahko določijo, da so ti centri povezani s centri, ustanovljenimi na podlagi člena 28 Direktive (EU) 2024/1385 o boju proti nasilju nad ženskami in nasilju v družini.</w:t>
            </w:r>
            <w:r w:rsidRPr="00F435BC">
              <w:t xml:space="preserve"> Države članice ukrenejo zlasti vse potrebno za zagotovitev zaščite otrok, ki naznanijo primere zlorab v krogu svoje družine</w:t>
            </w:r>
            <w:r w:rsidRPr="00F435BC">
              <w:rPr>
                <w:b/>
                <w:i/>
              </w:rPr>
              <w:t>, ob upoštevanju najboljših interesov otroka</w:t>
            </w:r>
            <w:r w:rsidRPr="00F435BC">
              <w:t xml:space="preserve">. </w:t>
            </w:r>
          </w:p>
        </w:tc>
      </w:tr>
    </w:tbl>
    <w:p w14:paraId="05227910" w14:textId="77777777" w:rsidR="00EB05DB" w:rsidRPr="00F435BC" w:rsidRDefault="00EB05DB" w:rsidP="00EB05DB">
      <w:pPr>
        <w:rPr>
          <w:szCs w:val="24"/>
        </w:rPr>
      </w:pPr>
    </w:p>
    <w:p w14:paraId="168B17D8" w14:textId="31F1DD43" w:rsidR="00EB05DB" w:rsidRPr="00F435BC" w:rsidRDefault="008949C9" w:rsidP="00EB05DB">
      <w:pPr>
        <w:pStyle w:val="AMNumberTabs0"/>
      </w:pPr>
      <w:r w:rsidRPr="00F435BC">
        <w:lastRenderedPageBreak/>
        <w:t>Sprememba</w:t>
      </w:r>
      <w:r w:rsidR="00EB05DB" w:rsidRPr="00F435BC">
        <w:tab/>
      </w:r>
      <w:r w:rsidR="00EB05DB" w:rsidRPr="00F435BC">
        <w:tab/>
        <w:t>138</w:t>
      </w:r>
    </w:p>
    <w:p w14:paraId="711E7E10" w14:textId="077D3022" w:rsidR="00EB05DB" w:rsidRPr="00F435BC" w:rsidRDefault="007A1D22" w:rsidP="007A1D22">
      <w:pPr>
        <w:pStyle w:val="NormalBold"/>
        <w:keepNext/>
        <w:spacing w:before="240"/>
      </w:pPr>
      <w:r w:rsidRPr="00F435BC">
        <w:t>Predlog direktive</w:t>
      </w:r>
    </w:p>
    <w:p w14:paraId="39D72409" w14:textId="77777777" w:rsidR="00EB05DB" w:rsidRPr="00F435BC" w:rsidRDefault="00EB05DB" w:rsidP="00EB05DB">
      <w:pPr>
        <w:pStyle w:val="NormalBold"/>
      </w:pPr>
      <w:r w:rsidRPr="00F435BC">
        <w:t>Člen 21 – odstavek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5FA5277" w14:textId="77777777" w:rsidTr="00B44B60">
        <w:trPr>
          <w:jc w:val="center"/>
        </w:trPr>
        <w:tc>
          <w:tcPr>
            <w:tcW w:w="9752" w:type="dxa"/>
            <w:gridSpan w:val="2"/>
          </w:tcPr>
          <w:p w14:paraId="0D8E4504" w14:textId="77777777" w:rsidR="00EB05DB" w:rsidRPr="00F435BC" w:rsidRDefault="00EB05DB" w:rsidP="00B44B60">
            <w:pPr>
              <w:keepNext/>
            </w:pPr>
          </w:p>
        </w:tc>
      </w:tr>
      <w:tr w:rsidR="00EB05DB" w:rsidRPr="00F435BC" w14:paraId="4801123A" w14:textId="77777777" w:rsidTr="00B44B60">
        <w:trPr>
          <w:jc w:val="center"/>
        </w:trPr>
        <w:tc>
          <w:tcPr>
            <w:tcW w:w="4876" w:type="dxa"/>
            <w:hideMark/>
          </w:tcPr>
          <w:p w14:paraId="0F3A78EC" w14:textId="77777777" w:rsidR="00EB05DB" w:rsidRPr="00F435BC" w:rsidRDefault="00EB05DB" w:rsidP="00B44B60">
            <w:pPr>
              <w:pStyle w:val="ColumnHeading"/>
              <w:keepNext/>
            </w:pPr>
            <w:r w:rsidRPr="00F435BC">
              <w:t>Besedilo, ki ga predlaga Komisija</w:t>
            </w:r>
          </w:p>
        </w:tc>
        <w:tc>
          <w:tcPr>
            <w:tcW w:w="4876" w:type="dxa"/>
            <w:hideMark/>
          </w:tcPr>
          <w:p w14:paraId="513DB978" w14:textId="0299ABE5" w:rsidR="00EB05DB" w:rsidRPr="00F435BC" w:rsidRDefault="008949C9" w:rsidP="00B44B60">
            <w:pPr>
              <w:pStyle w:val="ColumnHeading"/>
              <w:keepNext/>
            </w:pPr>
            <w:r w:rsidRPr="00F435BC">
              <w:t>Sprememba</w:t>
            </w:r>
          </w:p>
        </w:tc>
      </w:tr>
      <w:tr w:rsidR="00EB05DB" w:rsidRPr="00F435BC" w14:paraId="32D6BCEF" w14:textId="77777777" w:rsidTr="00B44B60">
        <w:trPr>
          <w:jc w:val="center"/>
        </w:trPr>
        <w:tc>
          <w:tcPr>
            <w:tcW w:w="4876" w:type="dxa"/>
            <w:hideMark/>
          </w:tcPr>
          <w:p w14:paraId="6C25088B" w14:textId="77777777" w:rsidR="00EB05DB" w:rsidRPr="00F435BC" w:rsidRDefault="00EB05DB" w:rsidP="00B44B60">
            <w:pPr>
              <w:pStyle w:val="Normal6"/>
            </w:pPr>
            <w:r w:rsidRPr="00F435BC">
              <w:t>2.</w:t>
            </w:r>
            <w:r w:rsidRPr="00F435BC">
              <w:tab/>
              <w:t xml:space="preserve">Žrtvam </w:t>
            </w:r>
            <w:r w:rsidRPr="00F435BC">
              <w:rPr>
                <w:b/>
                <w:i/>
              </w:rPr>
              <w:t>se</w:t>
            </w:r>
            <w:r w:rsidRPr="00F435BC">
              <w:t xml:space="preserve"> zagotovijo usklajena in starosti primerna zdravstvena oskrba, čustvena, psihosocialna, psihološka in izobraževalna podpora ter kakršna koli druga ustrezna podpora, prilagojena zlasti okoliščinam spolne zlorabe.</w:t>
            </w:r>
          </w:p>
        </w:tc>
        <w:tc>
          <w:tcPr>
            <w:tcW w:w="4876" w:type="dxa"/>
            <w:hideMark/>
          </w:tcPr>
          <w:p w14:paraId="63C5B5A7" w14:textId="77777777" w:rsidR="00EB05DB" w:rsidRPr="00F435BC" w:rsidRDefault="00EB05DB" w:rsidP="00B44B60">
            <w:pPr>
              <w:pStyle w:val="Normal6"/>
              <w:rPr>
                <w:szCs w:val="24"/>
              </w:rPr>
            </w:pPr>
            <w:r w:rsidRPr="00F435BC">
              <w:t>2.</w:t>
            </w:r>
            <w:r w:rsidRPr="00F435BC">
              <w:tab/>
            </w:r>
            <w:r w:rsidRPr="00F435BC">
              <w:rPr>
                <w:b/>
                <w:i/>
              </w:rPr>
              <w:t>Države članice zagotovijo, da se</w:t>
            </w:r>
            <w:r w:rsidRPr="00F435BC">
              <w:t xml:space="preserve"> žrtvam </w:t>
            </w:r>
            <w:r w:rsidRPr="00F435BC">
              <w:rPr>
                <w:b/>
                <w:i/>
              </w:rPr>
              <w:t>in njihovim družinam</w:t>
            </w:r>
            <w:r w:rsidRPr="00F435BC">
              <w:t xml:space="preserve"> zagotovijo </w:t>
            </w:r>
            <w:r w:rsidRPr="00F435BC">
              <w:rPr>
                <w:b/>
                <w:i/>
              </w:rPr>
              <w:t xml:space="preserve">dostopna, otroku prijazna, celovita, specializirana, </w:t>
            </w:r>
            <w:r w:rsidRPr="00F435BC">
              <w:t xml:space="preserve">usklajena </w:t>
            </w:r>
            <w:r w:rsidRPr="00F435BC">
              <w:rPr>
                <w:b/>
                <w:i/>
              </w:rPr>
              <w:t xml:space="preserve">ter potrebam </w:t>
            </w:r>
            <w:r w:rsidRPr="00F435BC">
              <w:t xml:space="preserve">in starosti primerna zdravstvena oskrba, </w:t>
            </w:r>
            <w:r w:rsidRPr="00F435BC">
              <w:rPr>
                <w:b/>
                <w:i/>
              </w:rPr>
              <w:t xml:space="preserve">vključno z dostopom do storitev spolnega in reproduktivnega zdravstvenega varstva, </w:t>
            </w:r>
            <w:r w:rsidRPr="00F435BC">
              <w:t>čustvena, psihosocialna, psihološka</w:t>
            </w:r>
            <w:r w:rsidRPr="00F435BC">
              <w:rPr>
                <w:b/>
                <w:i/>
              </w:rPr>
              <w:t>, pravna</w:t>
            </w:r>
            <w:r w:rsidRPr="00F435BC">
              <w:t xml:space="preserve"> in izobraževalna</w:t>
            </w:r>
            <w:r w:rsidRPr="00F435BC">
              <w:rPr>
                <w:b/>
                <w:i/>
              </w:rPr>
              <w:t xml:space="preserve"> ter administrativna</w:t>
            </w:r>
            <w:r w:rsidRPr="00F435BC">
              <w:t xml:space="preserve"> podpora ter kakršna koli druga ustrezna podpora, prilagojena zlasti okoliščinam spolne zlorabe</w:t>
            </w:r>
            <w:r w:rsidRPr="00F435BC">
              <w:rPr>
                <w:b/>
                <w:i/>
              </w:rPr>
              <w:t>, pri čemer se posebna pozornost nameni dolgoročnemu okrevanju žrtev. Taka podpora je dostopna na enem mestu na podlagi modela „Barnahus“.</w:t>
            </w:r>
          </w:p>
        </w:tc>
      </w:tr>
    </w:tbl>
    <w:p w14:paraId="731ADA90" w14:textId="77777777" w:rsidR="00EB05DB" w:rsidRPr="00F435BC" w:rsidRDefault="00EB05DB" w:rsidP="00EB05DB">
      <w:pPr>
        <w:pStyle w:val="Olang"/>
        <w:jc w:val="left"/>
      </w:pPr>
    </w:p>
    <w:p w14:paraId="683FB9ED" w14:textId="093A82FB" w:rsidR="00EB05DB" w:rsidRPr="00F435BC" w:rsidRDefault="008949C9" w:rsidP="00EB05DB">
      <w:pPr>
        <w:pStyle w:val="AMNumberTabs0"/>
      </w:pPr>
      <w:r w:rsidRPr="00F435BC">
        <w:t>Sprememba</w:t>
      </w:r>
      <w:r w:rsidR="00EB05DB" w:rsidRPr="00F435BC">
        <w:tab/>
      </w:r>
      <w:r w:rsidR="00EB05DB" w:rsidRPr="00F435BC">
        <w:tab/>
        <w:t>139</w:t>
      </w:r>
    </w:p>
    <w:p w14:paraId="6FCC9D6D" w14:textId="68AC469D" w:rsidR="00EB05DB" w:rsidRPr="00F435BC" w:rsidRDefault="007A1D22" w:rsidP="007A1D22">
      <w:pPr>
        <w:pStyle w:val="NormalBold"/>
        <w:keepNext/>
        <w:spacing w:before="240"/>
      </w:pPr>
      <w:r w:rsidRPr="00F435BC">
        <w:t>Predlog direktive</w:t>
      </w:r>
    </w:p>
    <w:p w14:paraId="17C040C2" w14:textId="77777777" w:rsidR="00EB05DB" w:rsidRPr="00F435BC" w:rsidRDefault="00EB05DB" w:rsidP="00EB05DB">
      <w:pPr>
        <w:pStyle w:val="NormalBold"/>
      </w:pPr>
      <w:r w:rsidRPr="00F435BC">
        <w:t>Člen 21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189366C" w14:textId="77777777" w:rsidTr="00B44B60">
        <w:trPr>
          <w:jc w:val="center"/>
        </w:trPr>
        <w:tc>
          <w:tcPr>
            <w:tcW w:w="9752" w:type="dxa"/>
            <w:gridSpan w:val="2"/>
          </w:tcPr>
          <w:p w14:paraId="45810427" w14:textId="77777777" w:rsidR="00EB05DB" w:rsidRPr="00F435BC" w:rsidRDefault="00EB05DB" w:rsidP="00B44B60">
            <w:pPr>
              <w:keepNext/>
            </w:pPr>
          </w:p>
        </w:tc>
      </w:tr>
      <w:tr w:rsidR="00EB05DB" w:rsidRPr="00F435BC" w14:paraId="417B318C" w14:textId="77777777" w:rsidTr="00B44B60">
        <w:trPr>
          <w:jc w:val="center"/>
        </w:trPr>
        <w:tc>
          <w:tcPr>
            <w:tcW w:w="4876" w:type="dxa"/>
            <w:hideMark/>
          </w:tcPr>
          <w:p w14:paraId="07F97014" w14:textId="77777777" w:rsidR="00EB05DB" w:rsidRPr="00F435BC" w:rsidRDefault="00EB05DB" w:rsidP="00B44B60">
            <w:pPr>
              <w:pStyle w:val="ColumnHeading"/>
              <w:keepNext/>
            </w:pPr>
            <w:r w:rsidRPr="00F435BC">
              <w:t>Besedilo, ki ga predlaga Komisija</w:t>
            </w:r>
          </w:p>
        </w:tc>
        <w:tc>
          <w:tcPr>
            <w:tcW w:w="4876" w:type="dxa"/>
            <w:hideMark/>
          </w:tcPr>
          <w:p w14:paraId="074D7481" w14:textId="61CD175C" w:rsidR="00EB05DB" w:rsidRPr="00F435BC" w:rsidRDefault="008949C9" w:rsidP="00B44B60">
            <w:pPr>
              <w:pStyle w:val="ColumnHeading"/>
              <w:keepNext/>
            </w:pPr>
            <w:r w:rsidRPr="00F435BC">
              <w:t>Sprememba</w:t>
            </w:r>
          </w:p>
        </w:tc>
      </w:tr>
      <w:tr w:rsidR="00EB05DB" w:rsidRPr="00F435BC" w14:paraId="1D246775" w14:textId="77777777" w:rsidTr="00B44B60">
        <w:trPr>
          <w:jc w:val="center"/>
        </w:trPr>
        <w:tc>
          <w:tcPr>
            <w:tcW w:w="4876" w:type="dxa"/>
          </w:tcPr>
          <w:p w14:paraId="2E289E4A" w14:textId="77777777" w:rsidR="00EB05DB" w:rsidRPr="00F435BC" w:rsidRDefault="00EB05DB" w:rsidP="00B44B60">
            <w:pPr>
              <w:pStyle w:val="Normal6"/>
            </w:pPr>
          </w:p>
        </w:tc>
        <w:tc>
          <w:tcPr>
            <w:tcW w:w="4876" w:type="dxa"/>
            <w:hideMark/>
          </w:tcPr>
          <w:p w14:paraId="674D578B" w14:textId="77777777" w:rsidR="00EB05DB" w:rsidRPr="00F435BC" w:rsidRDefault="00EB05DB" w:rsidP="00B44B60">
            <w:pPr>
              <w:pStyle w:val="Normal6"/>
              <w:rPr>
                <w:szCs w:val="24"/>
              </w:rPr>
            </w:pPr>
            <w:r w:rsidRPr="00F435BC">
              <w:rPr>
                <w:b/>
                <w:i/>
              </w:rPr>
              <w:t>2a.</w:t>
            </w:r>
            <w:r w:rsidRPr="00F435BC">
              <w:rPr>
                <w:b/>
                <w:i/>
              </w:rPr>
              <w:tab/>
              <w:t xml:space="preserve">Storitve iz odstavkov 1 in 2 so na voljo brezplačno in dostopne vse dni v tednu ne glede na tiste storitve, ki se nudijo v nacionalnem zdravstvenem sistemu. Države članice zagotovijo zadostno geografsko porazdelitev in zadostne zmogljivosti storitev iz odstavkov 1 in 2 na vsem svojem ozemlju. </w:t>
            </w:r>
          </w:p>
        </w:tc>
      </w:tr>
    </w:tbl>
    <w:p w14:paraId="18A1C5EE" w14:textId="77777777" w:rsidR="00EB05DB" w:rsidRPr="00F435BC" w:rsidRDefault="00EB05DB" w:rsidP="00EB05DB">
      <w:pPr>
        <w:rPr>
          <w:szCs w:val="24"/>
        </w:rPr>
      </w:pPr>
    </w:p>
    <w:p w14:paraId="1132E772" w14:textId="47FA7F5A" w:rsidR="00EB05DB" w:rsidRPr="00F435BC" w:rsidRDefault="008949C9" w:rsidP="00EB05DB">
      <w:pPr>
        <w:pStyle w:val="AMNumberTabs0"/>
      </w:pPr>
      <w:r w:rsidRPr="00F435BC">
        <w:t>Sprememba</w:t>
      </w:r>
      <w:r w:rsidR="00EB05DB" w:rsidRPr="00F435BC">
        <w:tab/>
      </w:r>
      <w:r w:rsidR="00EB05DB" w:rsidRPr="00F435BC">
        <w:tab/>
        <w:t>140</w:t>
      </w:r>
    </w:p>
    <w:p w14:paraId="68E5CBCA" w14:textId="341DF311" w:rsidR="00EB05DB" w:rsidRPr="00F435BC" w:rsidRDefault="007A1D22" w:rsidP="007A1D22">
      <w:pPr>
        <w:pStyle w:val="NormalBold"/>
        <w:keepNext/>
        <w:spacing w:before="240"/>
      </w:pPr>
      <w:r w:rsidRPr="00F435BC">
        <w:t>Predlog direktive</w:t>
      </w:r>
    </w:p>
    <w:p w14:paraId="52C7FA3F" w14:textId="77777777" w:rsidR="00EB05DB" w:rsidRPr="00F435BC" w:rsidRDefault="00EB05DB" w:rsidP="00EB05DB">
      <w:pPr>
        <w:pStyle w:val="NormalBold"/>
      </w:pPr>
      <w:r w:rsidRPr="00F435BC">
        <w:t>Člen 21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837CFBC" w14:textId="77777777" w:rsidTr="00B44B60">
        <w:trPr>
          <w:jc w:val="center"/>
        </w:trPr>
        <w:tc>
          <w:tcPr>
            <w:tcW w:w="9752" w:type="dxa"/>
            <w:gridSpan w:val="2"/>
          </w:tcPr>
          <w:p w14:paraId="5CD81202" w14:textId="77777777" w:rsidR="00EB05DB" w:rsidRPr="00F435BC" w:rsidRDefault="00EB05DB" w:rsidP="00B44B60">
            <w:pPr>
              <w:keepNext/>
            </w:pPr>
          </w:p>
        </w:tc>
      </w:tr>
      <w:tr w:rsidR="00EB05DB" w:rsidRPr="00F435BC" w14:paraId="10BA4AC9" w14:textId="77777777" w:rsidTr="00B44B60">
        <w:trPr>
          <w:jc w:val="center"/>
        </w:trPr>
        <w:tc>
          <w:tcPr>
            <w:tcW w:w="4876" w:type="dxa"/>
            <w:hideMark/>
          </w:tcPr>
          <w:p w14:paraId="4029468C" w14:textId="77777777" w:rsidR="00EB05DB" w:rsidRPr="00F435BC" w:rsidRDefault="00EB05DB" w:rsidP="00B44B60">
            <w:pPr>
              <w:pStyle w:val="ColumnHeading"/>
              <w:keepNext/>
            </w:pPr>
            <w:r w:rsidRPr="00F435BC">
              <w:t>Besedilo, ki ga predlaga Komisija</w:t>
            </w:r>
          </w:p>
        </w:tc>
        <w:tc>
          <w:tcPr>
            <w:tcW w:w="4876" w:type="dxa"/>
            <w:hideMark/>
          </w:tcPr>
          <w:p w14:paraId="0A844E3E" w14:textId="120C8141" w:rsidR="00EB05DB" w:rsidRPr="00F435BC" w:rsidRDefault="008949C9" w:rsidP="00B44B60">
            <w:pPr>
              <w:pStyle w:val="ColumnHeading"/>
              <w:keepNext/>
            </w:pPr>
            <w:r w:rsidRPr="00F435BC">
              <w:t>Sprememba</w:t>
            </w:r>
          </w:p>
        </w:tc>
      </w:tr>
      <w:tr w:rsidR="00EB05DB" w:rsidRPr="00F435BC" w14:paraId="61C656A8" w14:textId="77777777" w:rsidTr="00B44B60">
        <w:trPr>
          <w:jc w:val="center"/>
        </w:trPr>
        <w:tc>
          <w:tcPr>
            <w:tcW w:w="4876" w:type="dxa"/>
            <w:hideMark/>
          </w:tcPr>
          <w:p w14:paraId="55D3C594" w14:textId="77777777" w:rsidR="00EB05DB" w:rsidRPr="00F435BC" w:rsidRDefault="00EB05DB" w:rsidP="00B44B60">
            <w:pPr>
              <w:pStyle w:val="Normal6"/>
            </w:pPr>
            <w:r w:rsidRPr="00F435BC">
              <w:t>3.</w:t>
            </w:r>
            <w:r w:rsidRPr="00F435BC">
              <w:tab/>
            </w:r>
            <w:r w:rsidRPr="00F435BC">
              <w:rPr>
                <w:b/>
                <w:i/>
              </w:rPr>
              <w:t xml:space="preserve">Kadar je treba zagotoviti začasno </w:t>
            </w:r>
            <w:r w:rsidRPr="00F435BC">
              <w:rPr>
                <w:b/>
                <w:i/>
              </w:rPr>
              <w:lastRenderedPageBreak/>
              <w:t>nastanitev</w:t>
            </w:r>
            <w:r w:rsidRPr="00F435BC">
              <w:t>, se otroci prednostno namestijo skupaj z drugimi družinskimi člani, po potrebi v začasne ali stalne bivanjske prostore, ki so opremljeni s podpornimi storitvami.</w:t>
            </w:r>
          </w:p>
        </w:tc>
        <w:tc>
          <w:tcPr>
            <w:tcW w:w="4876" w:type="dxa"/>
            <w:hideMark/>
          </w:tcPr>
          <w:p w14:paraId="384FA053" w14:textId="77777777" w:rsidR="00EB05DB" w:rsidRPr="00F435BC" w:rsidRDefault="00EB05DB" w:rsidP="00B44B60">
            <w:pPr>
              <w:pStyle w:val="Normal6"/>
              <w:rPr>
                <w:szCs w:val="24"/>
              </w:rPr>
            </w:pPr>
            <w:r w:rsidRPr="00F435BC">
              <w:lastRenderedPageBreak/>
              <w:t>3.</w:t>
            </w:r>
            <w:r w:rsidRPr="00F435BC">
              <w:tab/>
            </w:r>
            <w:r w:rsidRPr="00F435BC">
              <w:rPr>
                <w:b/>
                <w:i/>
              </w:rPr>
              <w:t xml:space="preserve">Po potrebi države članice </w:t>
            </w:r>
            <w:r w:rsidRPr="00F435BC">
              <w:rPr>
                <w:b/>
                <w:i/>
              </w:rPr>
              <w:lastRenderedPageBreak/>
              <w:t>zagotovijo</w:t>
            </w:r>
            <w:r w:rsidRPr="00F435BC">
              <w:t>,</w:t>
            </w:r>
            <w:r w:rsidRPr="00F435BC">
              <w:rPr>
                <w:b/>
                <w:i/>
              </w:rPr>
              <w:t xml:space="preserve"> da</w:t>
            </w:r>
            <w:r w:rsidRPr="00F435BC">
              <w:t xml:space="preserve"> se </w:t>
            </w:r>
            <w:r w:rsidRPr="00F435BC">
              <w:rPr>
                <w:b/>
                <w:i/>
              </w:rPr>
              <w:t>otrokom zagotovi začasna nastanitev.</w:t>
            </w:r>
            <w:r w:rsidRPr="00F435BC">
              <w:t xml:space="preserve"> Otroci</w:t>
            </w:r>
            <w:r w:rsidRPr="00F435BC">
              <w:rPr>
                <w:b/>
                <w:i/>
              </w:rPr>
              <w:t xml:space="preserve"> se</w:t>
            </w:r>
            <w:r w:rsidRPr="00F435BC">
              <w:t xml:space="preserve"> prednostno namestijo skupaj z drugimi družinskimi člani</w:t>
            </w:r>
            <w:r w:rsidRPr="00F435BC">
              <w:rPr>
                <w:b/>
                <w:i/>
              </w:rPr>
              <w:t xml:space="preserve"> ob upoštevanju njihovega najboljšega interesa</w:t>
            </w:r>
            <w:r w:rsidRPr="00F435BC">
              <w:t>, po potrebi v začasne ali stalne bivanjske prostore, ki so opremljeni s podpornimi storitvami.</w:t>
            </w:r>
          </w:p>
        </w:tc>
      </w:tr>
    </w:tbl>
    <w:p w14:paraId="10F76851" w14:textId="77777777" w:rsidR="00EB05DB" w:rsidRPr="00F435BC" w:rsidRDefault="00EB05DB" w:rsidP="00EB05DB">
      <w:pPr>
        <w:rPr>
          <w:szCs w:val="24"/>
        </w:rPr>
      </w:pPr>
    </w:p>
    <w:p w14:paraId="7E699382" w14:textId="6D3997F5" w:rsidR="00EB05DB" w:rsidRPr="00F435BC" w:rsidRDefault="008949C9" w:rsidP="00EB05DB">
      <w:pPr>
        <w:pStyle w:val="AMNumberTabs0"/>
      </w:pPr>
      <w:r w:rsidRPr="00F435BC">
        <w:t>Sprememba</w:t>
      </w:r>
      <w:r w:rsidR="00EB05DB" w:rsidRPr="00F435BC">
        <w:tab/>
      </w:r>
      <w:r w:rsidR="00EB05DB" w:rsidRPr="00F435BC">
        <w:tab/>
        <w:t>141</w:t>
      </w:r>
    </w:p>
    <w:p w14:paraId="334CE940" w14:textId="7C029A94" w:rsidR="00EB05DB" w:rsidRPr="00F435BC" w:rsidRDefault="007A1D22" w:rsidP="007A1D22">
      <w:pPr>
        <w:pStyle w:val="NormalBold"/>
        <w:keepNext/>
        <w:spacing w:before="240"/>
      </w:pPr>
      <w:r w:rsidRPr="00F435BC">
        <w:t>Predlog direktive</w:t>
      </w:r>
    </w:p>
    <w:p w14:paraId="289CFC04" w14:textId="77777777" w:rsidR="00EB05DB" w:rsidRPr="00F435BC" w:rsidRDefault="00EB05DB" w:rsidP="00EB05DB">
      <w:pPr>
        <w:pStyle w:val="NormalBold"/>
      </w:pPr>
      <w:r w:rsidRPr="00F435BC">
        <w:t>Člen 21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8EAEDFB" w14:textId="77777777" w:rsidTr="00B44B60">
        <w:trPr>
          <w:jc w:val="center"/>
        </w:trPr>
        <w:tc>
          <w:tcPr>
            <w:tcW w:w="9752" w:type="dxa"/>
            <w:gridSpan w:val="2"/>
          </w:tcPr>
          <w:p w14:paraId="297CEF09" w14:textId="77777777" w:rsidR="00EB05DB" w:rsidRPr="00F435BC" w:rsidRDefault="00EB05DB" w:rsidP="00B44B60">
            <w:pPr>
              <w:keepNext/>
            </w:pPr>
          </w:p>
        </w:tc>
      </w:tr>
      <w:tr w:rsidR="00EB05DB" w:rsidRPr="00F435BC" w14:paraId="42A158DB" w14:textId="77777777" w:rsidTr="00B44B60">
        <w:trPr>
          <w:jc w:val="center"/>
        </w:trPr>
        <w:tc>
          <w:tcPr>
            <w:tcW w:w="4876" w:type="dxa"/>
            <w:hideMark/>
          </w:tcPr>
          <w:p w14:paraId="27B89B7D" w14:textId="77777777" w:rsidR="00EB05DB" w:rsidRPr="00F435BC" w:rsidRDefault="00EB05DB" w:rsidP="00B44B60">
            <w:pPr>
              <w:pStyle w:val="ColumnHeading"/>
              <w:keepNext/>
            </w:pPr>
            <w:r w:rsidRPr="00F435BC">
              <w:t>Besedilo, ki ga predlaga Komisija</w:t>
            </w:r>
          </w:p>
        </w:tc>
        <w:tc>
          <w:tcPr>
            <w:tcW w:w="4876" w:type="dxa"/>
            <w:hideMark/>
          </w:tcPr>
          <w:p w14:paraId="7031D410" w14:textId="48CDBD5E" w:rsidR="00EB05DB" w:rsidRPr="00F435BC" w:rsidRDefault="008949C9" w:rsidP="00B44B60">
            <w:pPr>
              <w:pStyle w:val="ColumnHeading"/>
              <w:keepNext/>
            </w:pPr>
            <w:r w:rsidRPr="00F435BC">
              <w:t>Sprememba</w:t>
            </w:r>
          </w:p>
        </w:tc>
      </w:tr>
      <w:tr w:rsidR="00EB05DB" w:rsidRPr="00F435BC" w14:paraId="38BC8307" w14:textId="77777777" w:rsidTr="00B44B60">
        <w:trPr>
          <w:jc w:val="center"/>
        </w:trPr>
        <w:tc>
          <w:tcPr>
            <w:tcW w:w="4876" w:type="dxa"/>
            <w:hideMark/>
          </w:tcPr>
          <w:p w14:paraId="42DAAAE4" w14:textId="77777777" w:rsidR="00EB05DB" w:rsidRPr="00F435BC" w:rsidRDefault="00EB05DB" w:rsidP="00B44B60">
            <w:pPr>
              <w:pStyle w:val="Normal6"/>
            </w:pPr>
            <w:r w:rsidRPr="00F435BC">
              <w:t>4.</w:t>
            </w:r>
            <w:r w:rsidRPr="00F435BC">
              <w:tab/>
              <w:t xml:space="preserve">Žrtve kaznivih dejanj, ki so kazniva v skladu s to direktivo, </w:t>
            </w:r>
            <w:r w:rsidRPr="00F435BC">
              <w:rPr>
                <w:b/>
                <w:i/>
              </w:rPr>
              <w:t xml:space="preserve">imajo </w:t>
            </w:r>
            <w:r w:rsidRPr="00F435BC">
              <w:t>dostop do napotitvenih centrov, ustanovljenih v skladu s členom </w:t>
            </w:r>
            <w:r w:rsidRPr="00F435BC">
              <w:rPr>
                <w:b/>
                <w:i/>
              </w:rPr>
              <w:t>28</w:t>
            </w:r>
            <w:r w:rsidRPr="00F435BC">
              <w:t xml:space="preserve"> Direktive …/…/EU [predlagana direktiva o nasilju nad ženskami]</w:t>
            </w:r>
            <w:r w:rsidRPr="00F435BC">
              <w:rPr>
                <w:vertAlign w:val="superscript"/>
              </w:rPr>
              <w:t>26</w:t>
            </w:r>
            <w:r w:rsidRPr="00F435BC">
              <w:t>.</w:t>
            </w:r>
          </w:p>
        </w:tc>
        <w:tc>
          <w:tcPr>
            <w:tcW w:w="4876" w:type="dxa"/>
            <w:hideMark/>
          </w:tcPr>
          <w:p w14:paraId="59DAC4CB" w14:textId="77777777" w:rsidR="00EB05DB" w:rsidRPr="00F435BC" w:rsidRDefault="00EB05DB" w:rsidP="00B44B60">
            <w:pPr>
              <w:pStyle w:val="Normal6"/>
              <w:rPr>
                <w:szCs w:val="24"/>
              </w:rPr>
            </w:pPr>
            <w:r w:rsidRPr="00F435BC">
              <w:t>4.</w:t>
            </w:r>
            <w:r w:rsidRPr="00F435BC">
              <w:tab/>
            </w:r>
            <w:r w:rsidRPr="00F435BC">
              <w:rPr>
                <w:b/>
                <w:i/>
              </w:rPr>
              <w:t>Države članice zagotovijo, da imajo</w:t>
            </w:r>
            <w:r w:rsidRPr="00F435BC">
              <w:t xml:space="preserve"> žrtve kaznivih dejanj, ki so kazniva v skladu s to direktivo, dostop do napotitvenih centrov, ustanovljenih v skladu s členom </w:t>
            </w:r>
            <w:r w:rsidRPr="00F435BC">
              <w:rPr>
                <w:b/>
                <w:i/>
              </w:rPr>
              <w:t>26</w:t>
            </w:r>
            <w:r w:rsidRPr="00F435BC">
              <w:t xml:space="preserve"> Direktive …/…/EU [predlagana direktiva o nasilju nad ženskami]</w:t>
            </w:r>
            <w:r w:rsidRPr="00F435BC">
              <w:rPr>
                <w:vertAlign w:val="superscript"/>
              </w:rPr>
              <w:t>26</w:t>
            </w:r>
            <w:r w:rsidRPr="00F435BC">
              <w:t>.</w:t>
            </w:r>
          </w:p>
        </w:tc>
      </w:tr>
      <w:tr w:rsidR="00EB05DB" w:rsidRPr="00F435BC" w14:paraId="0F0A4515" w14:textId="77777777" w:rsidTr="00B44B60">
        <w:trPr>
          <w:jc w:val="center"/>
        </w:trPr>
        <w:tc>
          <w:tcPr>
            <w:tcW w:w="4876" w:type="dxa"/>
            <w:hideMark/>
          </w:tcPr>
          <w:p w14:paraId="32FB70DF" w14:textId="77777777" w:rsidR="00EB05DB" w:rsidRPr="00F435BC" w:rsidRDefault="00EB05DB" w:rsidP="00B44B60">
            <w:pPr>
              <w:pStyle w:val="Normal6"/>
            </w:pPr>
            <w:r w:rsidRPr="00F435BC">
              <w:t>__________________</w:t>
            </w:r>
          </w:p>
        </w:tc>
        <w:tc>
          <w:tcPr>
            <w:tcW w:w="4876" w:type="dxa"/>
            <w:hideMark/>
          </w:tcPr>
          <w:p w14:paraId="7325DFDE" w14:textId="77777777" w:rsidR="00EB05DB" w:rsidRPr="00F435BC" w:rsidRDefault="00EB05DB" w:rsidP="00B44B60">
            <w:pPr>
              <w:pStyle w:val="Normal6"/>
              <w:rPr>
                <w:szCs w:val="24"/>
              </w:rPr>
            </w:pPr>
            <w:r w:rsidRPr="00F435BC">
              <w:t>__________________</w:t>
            </w:r>
          </w:p>
        </w:tc>
      </w:tr>
      <w:tr w:rsidR="00EB05DB" w:rsidRPr="00F435BC" w14:paraId="7CB62F22" w14:textId="77777777" w:rsidTr="00B44B60">
        <w:trPr>
          <w:jc w:val="center"/>
        </w:trPr>
        <w:tc>
          <w:tcPr>
            <w:tcW w:w="4876" w:type="dxa"/>
            <w:hideMark/>
          </w:tcPr>
          <w:p w14:paraId="1808ECCE" w14:textId="77777777" w:rsidR="00EB05DB" w:rsidRPr="00F435BC" w:rsidRDefault="00EB05DB" w:rsidP="00B44B60">
            <w:pPr>
              <w:pStyle w:val="Normal6"/>
            </w:pPr>
            <w:r w:rsidRPr="00F435BC">
              <w:rPr>
                <w:vertAlign w:val="superscript"/>
              </w:rPr>
              <w:t>26</w:t>
            </w:r>
            <w:r w:rsidRPr="00F435BC">
              <w:t xml:space="preserve"> COM(2022) 105 z dne 8. marca 2022.</w:t>
            </w:r>
          </w:p>
        </w:tc>
        <w:tc>
          <w:tcPr>
            <w:tcW w:w="4876" w:type="dxa"/>
            <w:hideMark/>
          </w:tcPr>
          <w:p w14:paraId="29715AD4" w14:textId="77777777" w:rsidR="00EB05DB" w:rsidRPr="00F435BC" w:rsidRDefault="00EB05DB" w:rsidP="00B44B60">
            <w:pPr>
              <w:pStyle w:val="Normal6"/>
              <w:rPr>
                <w:szCs w:val="24"/>
              </w:rPr>
            </w:pPr>
            <w:r w:rsidRPr="00F435BC">
              <w:rPr>
                <w:vertAlign w:val="superscript"/>
              </w:rPr>
              <w:t>26</w:t>
            </w:r>
            <w:r w:rsidRPr="00F435BC">
              <w:t xml:space="preserve"> COM(2022) 105 z dne 8. marca 2022.</w:t>
            </w:r>
          </w:p>
        </w:tc>
      </w:tr>
    </w:tbl>
    <w:p w14:paraId="743B2D6D" w14:textId="77777777" w:rsidR="00EB05DB" w:rsidRPr="00F435BC" w:rsidRDefault="00EB05DB" w:rsidP="00EB05DB">
      <w:pPr>
        <w:rPr>
          <w:szCs w:val="24"/>
        </w:rPr>
      </w:pPr>
    </w:p>
    <w:p w14:paraId="1D4A9507" w14:textId="0684BCB2" w:rsidR="00EB05DB" w:rsidRPr="00F435BC" w:rsidRDefault="008949C9" w:rsidP="00EB05DB">
      <w:pPr>
        <w:pStyle w:val="AMNumberTabs0"/>
      </w:pPr>
      <w:r w:rsidRPr="00F435BC">
        <w:t>Sprememba</w:t>
      </w:r>
      <w:r w:rsidR="00EB05DB" w:rsidRPr="00F435BC">
        <w:tab/>
      </w:r>
      <w:r w:rsidR="00EB05DB" w:rsidRPr="00F435BC">
        <w:tab/>
        <w:t>142</w:t>
      </w:r>
    </w:p>
    <w:p w14:paraId="5143ECB5" w14:textId="0AF123F1" w:rsidR="00EB05DB" w:rsidRPr="00F435BC" w:rsidRDefault="007A1D22" w:rsidP="007A1D22">
      <w:pPr>
        <w:pStyle w:val="NormalBold"/>
        <w:keepNext/>
        <w:spacing w:before="240"/>
      </w:pPr>
      <w:r w:rsidRPr="00F435BC">
        <w:t>Predlog direktive</w:t>
      </w:r>
    </w:p>
    <w:p w14:paraId="35DCBA50" w14:textId="77777777" w:rsidR="00EB05DB" w:rsidRPr="00F435BC" w:rsidRDefault="00EB05DB" w:rsidP="00EB05DB">
      <w:pPr>
        <w:pStyle w:val="NormalBold"/>
      </w:pPr>
      <w:r w:rsidRPr="00F435BC">
        <w:t>Člen 21 – odstavek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9EC6855" w14:textId="77777777" w:rsidTr="00B44B60">
        <w:trPr>
          <w:jc w:val="center"/>
        </w:trPr>
        <w:tc>
          <w:tcPr>
            <w:tcW w:w="9752" w:type="dxa"/>
            <w:gridSpan w:val="2"/>
          </w:tcPr>
          <w:p w14:paraId="6FE471BE" w14:textId="77777777" w:rsidR="00EB05DB" w:rsidRPr="00F435BC" w:rsidRDefault="00EB05DB" w:rsidP="00B44B60">
            <w:pPr>
              <w:keepNext/>
            </w:pPr>
          </w:p>
        </w:tc>
      </w:tr>
      <w:tr w:rsidR="00EB05DB" w:rsidRPr="00F435BC" w14:paraId="268629FB" w14:textId="77777777" w:rsidTr="00B44B60">
        <w:trPr>
          <w:jc w:val="center"/>
        </w:trPr>
        <w:tc>
          <w:tcPr>
            <w:tcW w:w="4876" w:type="dxa"/>
            <w:hideMark/>
          </w:tcPr>
          <w:p w14:paraId="6D6B4457" w14:textId="77777777" w:rsidR="00EB05DB" w:rsidRPr="00F435BC" w:rsidRDefault="00EB05DB" w:rsidP="00B44B60">
            <w:pPr>
              <w:pStyle w:val="ColumnHeading"/>
              <w:keepNext/>
            </w:pPr>
            <w:r w:rsidRPr="00F435BC">
              <w:t>Besedilo, ki ga predlaga Komisija</w:t>
            </w:r>
          </w:p>
        </w:tc>
        <w:tc>
          <w:tcPr>
            <w:tcW w:w="4876" w:type="dxa"/>
            <w:hideMark/>
          </w:tcPr>
          <w:p w14:paraId="4729B80A" w14:textId="317E546F" w:rsidR="00EB05DB" w:rsidRPr="00F435BC" w:rsidRDefault="008949C9" w:rsidP="00B44B60">
            <w:pPr>
              <w:pStyle w:val="ColumnHeading"/>
              <w:keepNext/>
            </w:pPr>
            <w:r w:rsidRPr="00F435BC">
              <w:t>Sprememba</w:t>
            </w:r>
          </w:p>
        </w:tc>
      </w:tr>
      <w:tr w:rsidR="00EB05DB" w:rsidRPr="00F435BC" w14:paraId="165E66B1" w14:textId="77777777" w:rsidTr="00B44B60">
        <w:trPr>
          <w:jc w:val="center"/>
        </w:trPr>
        <w:tc>
          <w:tcPr>
            <w:tcW w:w="4876" w:type="dxa"/>
            <w:hideMark/>
          </w:tcPr>
          <w:p w14:paraId="04054D91" w14:textId="77777777" w:rsidR="00EB05DB" w:rsidRPr="00F435BC" w:rsidRDefault="00EB05DB" w:rsidP="00B44B60">
            <w:pPr>
              <w:pStyle w:val="Normal6"/>
            </w:pPr>
            <w:r w:rsidRPr="00F435BC">
              <w:t>7.</w:t>
            </w:r>
            <w:r w:rsidRPr="00F435BC">
              <w:tab/>
              <w:t xml:space="preserve">Otroci žrtve kaznivih dejanj iz členov 3 do 9 so posebej ranljive žrtve v </w:t>
            </w:r>
            <w:r w:rsidRPr="00F435BC">
              <w:rPr>
                <w:b/>
                <w:i/>
              </w:rPr>
              <w:t>skladu s členom</w:t>
            </w:r>
            <w:r w:rsidRPr="00F435BC">
              <w:t> 22(2) Direktive 2012/29/EU in Direktive (EU) …/… [predlagana direktiva o spremembi Direktive 2012/29/EU o določitvi minimalnih standardov na področju pravic, podpore in zaščite žrtev kaznivih dejanj]</w:t>
            </w:r>
            <w:r w:rsidRPr="00F435BC">
              <w:rPr>
                <w:b/>
                <w:i/>
              </w:rPr>
              <w:t xml:space="preserve"> </w:t>
            </w:r>
            <w:r w:rsidRPr="00F435BC">
              <w:t>.</w:t>
            </w:r>
          </w:p>
        </w:tc>
        <w:tc>
          <w:tcPr>
            <w:tcW w:w="4876" w:type="dxa"/>
            <w:hideMark/>
          </w:tcPr>
          <w:p w14:paraId="5A7D5CCF" w14:textId="77777777" w:rsidR="00EB05DB" w:rsidRPr="00F435BC" w:rsidRDefault="00EB05DB" w:rsidP="00B44B60">
            <w:pPr>
              <w:pStyle w:val="Normal6"/>
              <w:rPr>
                <w:szCs w:val="24"/>
              </w:rPr>
            </w:pPr>
            <w:r w:rsidRPr="00F435BC">
              <w:t>7.</w:t>
            </w:r>
            <w:r w:rsidRPr="00F435BC">
              <w:tab/>
              <w:t xml:space="preserve">Otroci žrtve kaznivih dejanj iz členov 3 do 9 so posebej ranljive žrtve v </w:t>
            </w:r>
            <w:r w:rsidRPr="00F435BC">
              <w:rPr>
                <w:b/>
                <w:i/>
              </w:rPr>
              <w:t>smislu člena</w:t>
            </w:r>
            <w:r w:rsidRPr="00F435BC">
              <w:t> 22(2) Direktive 2012/29/EU in Direktive (EU) …/… [predlagana direktiva o spremembi Direktive 2012/29/EU o določitvi minimalnih standardov na področju pravic, podpore in zaščite žrtev kaznivih dejanj].</w:t>
            </w:r>
          </w:p>
        </w:tc>
      </w:tr>
    </w:tbl>
    <w:p w14:paraId="3E964095" w14:textId="77777777" w:rsidR="00EB05DB" w:rsidRPr="00F435BC" w:rsidRDefault="00EB05DB" w:rsidP="00EB05DB">
      <w:pPr>
        <w:rPr>
          <w:szCs w:val="24"/>
        </w:rPr>
      </w:pPr>
    </w:p>
    <w:p w14:paraId="25387B62" w14:textId="1DDBA5AB" w:rsidR="00EB05DB" w:rsidRPr="00F435BC" w:rsidRDefault="008949C9" w:rsidP="00EB05DB">
      <w:pPr>
        <w:pStyle w:val="AMNumberTabs0"/>
      </w:pPr>
      <w:r w:rsidRPr="00F435BC">
        <w:t>Sprememba</w:t>
      </w:r>
      <w:r w:rsidR="00EB05DB" w:rsidRPr="00F435BC">
        <w:tab/>
      </w:r>
      <w:r w:rsidR="00EB05DB" w:rsidRPr="00F435BC">
        <w:tab/>
        <w:t>143</w:t>
      </w:r>
    </w:p>
    <w:p w14:paraId="02E21D9F" w14:textId="5FFC97E9" w:rsidR="00EB05DB" w:rsidRPr="00F435BC" w:rsidRDefault="007A1D22" w:rsidP="007A1D22">
      <w:pPr>
        <w:pStyle w:val="NormalBold"/>
        <w:keepNext/>
        <w:spacing w:before="240"/>
      </w:pPr>
      <w:r w:rsidRPr="00F435BC">
        <w:t>Predlog direktive</w:t>
      </w:r>
    </w:p>
    <w:p w14:paraId="37970706" w14:textId="77777777" w:rsidR="00EB05DB" w:rsidRPr="00F435BC" w:rsidRDefault="00EB05DB" w:rsidP="00EB05DB">
      <w:pPr>
        <w:pStyle w:val="NormalBold"/>
      </w:pPr>
      <w:r w:rsidRPr="00F435BC">
        <w:t>Člen 21 – odstavek 9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51B8C38" w14:textId="77777777" w:rsidTr="00B44B60">
        <w:trPr>
          <w:jc w:val="center"/>
        </w:trPr>
        <w:tc>
          <w:tcPr>
            <w:tcW w:w="9752" w:type="dxa"/>
            <w:gridSpan w:val="2"/>
          </w:tcPr>
          <w:p w14:paraId="37F535BE" w14:textId="77777777" w:rsidR="00EB05DB" w:rsidRPr="00F435BC" w:rsidRDefault="00EB05DB" w:rsidP="00B44B60">
            <w:pPr>
              <w:keepNext/>
            </w:pPr>
          </w:p>
        </w:tc>
      </w:tr>
      <w:tr w:rsidR="00EB05DB" w:rsidRPr="00F435BC" w14:paraId="75FAD23B" w14:textId="77777777" w:rsidTr="00B44B60">
        <w:trPr>
          <w:jc w:val="center"/>
        </w:trPr>
        <w:tc>
          <w:tcPr>
            <w:tcW w:w="4876" w:type="dxa"/>
            <w:hideMark/>
          </w:tcPr>
          <w:p w14:paraId="1CDF2427" w14:textId="77777777" w:rsidR="00EB05DB" w:rsidRPr="00F435BC" w:rsidRDefault="00EB05DB" w:rsidP="00B44B60">
            <w:pPr>
              <w:pStyle w:val="ColumnHeading"/>
              <w:keepNext/>
            </w:pPr>
            <w:r w:rsidRPr="00F435BC">
              <w:t>Besedilo, ki ga predlaga Komisija</w:t>
            </w:r>
          </w:p>
        </w:tc>
        <w:tc>
          <w:tcPr>
            <w:tcW w:w="4876" w:type="dxa"/>
            <w:hideMark/>
          </w:tcPr>
          <w:p w14:paraId="377A9D8C" w14:textId="62675C8C" w:rsidR="00EB05DB" w:rsidRPr="00F435BC" w:rsidRDefault="008949C9" w:rsidP="00B44B60">
            <w:pPr>
              <w:pStyle w:val="ColumnHeading"/>
              <w:keepNext/>
            </w:pPr>
            <w:r w:rsidRPr="00F435BC">
              <w:t>Sprememba</w:t>
            </w:r>
          </w:p>
        </w:tc>
      </w:tr>
      <w:tr w:rsidR="00EB05DB" w:rsidRPr="00F435BC" w14:paraId="473758F2" w14:textId="77777777" w:rsidTr="00B44B60">
        <w:trPr>
          <w:jc w:val="center"/>
        </w:trPr>
        <w:tc>
          <w:tcPr>
            <w:tcW w:w="4876" w:type="dxa"/>
            <w:hideMark/>
          </w:tcPr>
          <w:p w14:paraId="3260217D" w14:textId="77777777" w:rsidR="00EB05DB" w:rsidRPr="00F435BC" w:rsidRDefault="00EB05DB" w:rsidP="00B44B60">
            <w:pPr>
              <w:pStyle w:val="Normal6"/>
            </w:pPr>
            <w:r w:rsidRPr="00F435BC">
              <w:t>9.</w:t>
            </w:r>
            <w:r w:rsidRPr="00F435BC">
              <w:tab/>
            </w:r>
            <w:r w:rsidRPr="00F435BC">
              <w:rPr>
                <w:b/>
                <w:i/>
              </w:rPr>
              <w:t>Center EU, ko bo ustanovljen,</w:t>
            </w:r>
            <w:r w:rsidRPr="00F435BC">
              <w:t xml:space="preserve"> proaktivno podpira </w:t>
            </w:r>
            <w:r w:rsidRPr="00F435BC">
              <w:rPr>
                <w:b/>
                <w:i/>
              </w:rPr>
              <w:t>prizadevanja držav članic za pomoč žrtvam</w:t>
            </w:r>
            <w:r w:rsidRPr="00F435BC">
              <w:t>, tako da:</w:t>
            </w:r>
          </w:p>
        </w:tc>
        <w:tc>
          <w:tcPr>
            <w:tcW w:w="4876" w:type="dxa"/>
            <w:hideMark/>
          </w:tcPr>
          <w:p w14:paraId="2CF17C39" w14:textId="77777777" w:rsidR="00EB05DB" w:rsidRPr="00F435BC" w:rsidRDefault="00EB05DB" w:rsidP="00B44B60">
            <w:pPr>
              <w:pStyle w:val="Normal6"/>
              <w:rPr>
                <w:szCs w:val="24"/>
              </w:rPr>
            </w:pPr>
            <w:r w:rsidRPr="00F435BC">
              <w:t>9.</w:t>
            </w:r>
            <w:r w:rsidRPr="00F435BC">
              <w:tab/>
            </w:r>
            <w:r w:rsidRPr="00F435BC">
              <w:rPr>
                <w:b/>
                <w:i/>
              </w:rPr>
              <w:t>Prizadevanja držav članic za pomoč žrtvam</w:t>
            </w:r>
            <w:r w:rsidRPr="00F435BC">
              <w:t xml:space="preserve"> proaktivno podpira </w:t>
            </w:r>
            <w:r w:rsidRPr="00F435BC">
              <w:rPr>
                <w:b/>
                <w:i/>
              </w:rPr>
              <w:t>center EU, potem ko je ustanovljen</w:t>
            </w:r>
            <w:r w:rsidRPr="00F435BC">
              <w:t>, tako da:</w:t>
            </w:r>
          </w:p>
        </w:tc>
      </w:tr>
    </w:tbl>
    <w:p w14:paraId="315C0545" w14:textId="77777777" w:rsidR="00EB05DB" w:rsidRPr="00F435BC" w:rsidRDefault="00EB05DB" w:rsidP="00EB05DB">
      <w:pPr>
        <w:rPr>
          <w:szCs w:val="24"/>
        </w:rPr>
      </w:pPr>
    </w:p>
    <w:p w14:paraId="3242FB3D" w14:textId="3524A05C" w:rsidR="00EB05DB" w:rsidRPr="00F435BC" w:rsidRDefault="008949C9" w:rsidP="00EB05DB">
      <w:pPr>
        <w:pStyle w:val="AMNumberTabs0"/>
      </w:pPr>
      <w:r w:rsidRPr="00F435BC">
        <w:t>Sprememba</w:t>
      </w:r>
      <w:r w:rsidR="00EB05DB" w:rsidRPr="00F435BC">
        <w:tab/>
      </w:r>
      <w:r w:rsidR="00EB05DB" w:rsidRPr="00F435BC">
        <w:tab/>
        <w:t>144</w:t>
      </w:r>
    </w:p>
    <w:p w14:paraId="4EAD1E76" w14:textId="785CAACB" w:rsidR="00EB05DB" w:rsidRPr="00F435BC" w:rsidRDefault="007A1D22" w:rsidP="007A1D22">
      <w:pPr>
        <w:pStyle w:val="NormalBold"/>
        <w:keepNext/>
        <w:spacing w:before="240"/>
      </w:pPr>
      <w:r w:rsidRPr="00F435BC">
        <w:t>Predlog direktive</w:t>
      </w:r>
    </w:p>
    <w:p w14:paraId="627683C2" w14:textId="77777777" w:rsidR="00EB05DB" w:rsidRPr="00F435BC" w:rsidRDefault="00EB05DB" w:rsidP="00EB05DB">
      <w:pPr>
        <w:pStyle w:val="NormalBold"/>
      </w:pPr>
      <w:r w:rsidRPr="00F435BC">
        <w:t>Člen 22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1E25544" w14:textId="77777777" w:rsidTr="00B44B60">
        <w:trPr>
          <w:jc w:val="center"/>
        </w:trPr>
        <w:tc>
          <w:tcPr>
            <w:tcW w:w="9752" w:type="dxa"/>
            <w:gridSpan w:val="2"/>
          </w:tcPr>
          <w:p w14:paraId="77A9A315" w14:textId="77777777" w:rsidR="00EB05DB" w:rsidRPr="00F435BC" w:rsidRDefault="00EB05DB" w:rsidP="00B44B60">
            <w:pPr>
              <w:keepNext/>
            </w:pPr>
          </w:p>
        </w:tc>
      </w:tr>
      <w:tr w:rsidR="00EB05DB" w:rsidRPr="00F435BC" w14:paraId="071FA311" w14:textId="77777777" w:rsidTr="00B44B60">
        <w:trPr>
          <w:jc w:val="center"/>
        </w:trPr>
        <w:tc>
          <w:tcPr>
            <w:tcW w:w="4876" w:type="dxa"/>
            <w:hideMark/>
          </w:tcPr>
          <w:p w14:paraId="22EDD644" w14:textId="77777777" w:rsidR="00EB05DB" w:rsidRPr="00F435BC" w:rsidRDefault="00EB05DB" w:rsidP="00B44B60">
            <w:pPr>
              <w:pStyle w:val="ColumnHeading"/>
              <w:keepNext/>
            </w:pPr>
            <w:r w:rsidRPr="00F435BC">
              <w:t>Besedilo, ki ga predlaga Komisija</w:t>
            </w:r>
          </w:p>
        </w:tc>
        <w:tc>
          <w:tcPr>
            <w:tcW w:w="4876" w:type="dxa"/>
            <w:hideMark/>
          </w:tcPr>
          <w:p w14:paraId="1941A9E6" w14:textId="0AB56014" w:rsidR="00EB05DB" w:rsidRPr="00F435BC" w:rsidRDefault="008949C9" w:rsidP="00B44B60">
            <w:pPr>
              <w:pStyle w:val="ColumnHeading"/>
              <w:keepNext/>
            </w:pPr>
            <w:r w:rsidRPr="00F435BC">
              <w:t>Sprememba</w:t>
            </w:r>
          </w:p>
        </w:tc>
      </w:tr>
      <w:tr w:rsidR="00EB05DB" w:rsidRPr="00F435BC" w14:paraId="7EA0DF41" w14:textId="77777777" w:rsidTr="00B44B60">
        <w:trPr>
          <w:jc w:val="center"/>
        </w:trPr>
        <w:tc>
          <w:tcPr>
            <w:tcW w:w="4876" w:type="dxa"/>
            <w:hideMark/>
          </w:tcPr>
          <w:p w14:paraId="63BF73BA" w14:textId="77777777" w:rsidR="00EB05DB" w:rsidRPr="00F435BC" w:rsidRDefault="00EB05DB" w:rsidP="00B44B60">
            <w:pPr>
              <w:pStyle w:val="Normal6"/>
            </w:pPr>
            <w:r w:rsidRPr="00F435BC">
              <w:t xml:space="preserve">Zaščita otrok </w:t>
            </w:r>
            <w:r w:rsidRPr="00F435BC">
              <w:rPr>
                <w:b/>
                <w:i/>
              </w:rPr>
              <w:t xml:space="preserve">žrtev </w:t>
            </w:r>
            <w:r w:rsidRPr="00F435BC">
              <w:t>v kazenskih preiskavah in postopkih</w:t>
            </w:r>
          </w:p>
        </w:tc>
        <w:tc>
          <w:tcPr>
            <w:tcW w:w="4876" w:type="dxa"/>
            <w:hideMark/>
          </w:tcPr>
          <w:p w14:paraId="42C79B62" w14:textId="77777777" w:rsidR="00EB05DB" w:rsidRPr="00F435BC" w:rsidRDefault="00EB05DB" w:rsidP="00B44B60">
            <w:pPr>
              <w:pStyle w:val="Normal6"/>
              <w:rPr>
                <w:szCs w:val="24"/>
              </w:rPr>
            </w:pPr>
            <w:r w:rsidRPr="00F435BC">
              <w:t>Zaščita otrok v kazenskih preiskavah in postopkih</w:t>
            </w:r>
          </w:p>
        </w:tc>
      </w:tr>
    </w:tbl>
    <w:p w14:paraId="7CA1CCF3" w14:textId="77777777" w:rsidR="00EB05DB" w:rsidRPr="00F435BC" w:rsidRDefault="00EB05DB" w:rsidP="00EB05DB">
      <w:pPr>
        <w:rPr>
          <w:szCs w:val="24"/>
        </w:rPr>
      </w:pPr>
    </w:p>
    <w:p w14:paraId="1FFE3E7E" w14:textId="33A2BF6E" w:rsidR="007A6A7E" w:rsidRPr="00F435BC" w:rsidRDefault="008949C9" w:rsidP="00EB05DB">
      <w:pPr>
        <w:pStyle w:val="NormalBold"/>
        <w:keepNext/>
      </w:pPr>
      <w:r w:rsidRPr="00F435BC">
        <w:t>Sprememba</w:t>
      </w:r>
      <w:r w:rsidR="00EB05DB" w:rsidRPr="00F435BC">
        <w:tab/>
        <w:t>145</w:t>
      </w:r>
    </w:p>
    <w:p w14:paraId="66408EB8" w14:textId="2D58C6CD" w:rsidR="00EB05DB" w:rsidRPr="00F435BC" w:rsidRDefault="007A1D22" w:rsidP="007A1D22">
      <w:pPr>
        <w:pStyle w:val="NormalBold"/>
        <w:keepNext/>
        <w:spacing w:before="240"/>
      </w:pPr>
      <w:r w:rsidRPr="00F435BC">
        <w:t>Predlog direktive</w:t>
      </w:r>
    </w:p>
    <w:p w14:paraId="55B02034" w14:textId="77777777" w:rsidR="00EB05DB" w:rsidRPr="00F435BC" w:rsidRDefault="00EB05DB" w:rsidP="00EB05DB">
      <w:pPr>
        <w:pStyle w:val="NormalBold"/>
      </w:pPr>
      <w:r w:rsidRPr="00F435BC">
        <w:t>Člen 22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2F1D433" w14:textId="77777777" w:rsidTr="00B44B60">
        <w:trPr>
          <w:jc w:val="center"/>
        </w:trPr>
        <w:tc>
          <w:tcPr>
            <w:tcW w:w="9752" w:type="dxa"/>
            <w:gridSpan w:val="2"/>
          </w:tcPr>
          <w:p w14:paraId="60D0524A" w14:textId="77777777" w:rsidR="00EB05DB" w:rsidRPr="00F435BC" w:rsidRDefault="00EB05DB" w:rsidP="00B44B60">
            <w:pPr>
              <w:keepNext/>
            </w:pPr>
          </w:p>
        </w:tc>
      </w:tr>
      <w:tr w:rsidR="00EB05DB" w:rsidRPr="00F435BC" w14:paraId="229BEE29" w14:textId="77777777" w:rsidTr="00B44B60">
        <w:trPr>
          <w:jc w:val="center"/>
        </w:trPr>
        <w:tc>
          <w:tcPr>
            <w:tcW w:w="4876" w:type="dxa"/>
            <w:hideMark/>
          </w:tcPr>
          <w:p w14:paraId="026670EA" w14:textId="77777777" w:rsidR="00EB05DB" w:rsidRPr="00F435BC" w:rsidRDefault="00EB05DB" w:rsidP="00B44B60">
            <w:pPr>
              <w:pStyle w:val="ColumnHeading"/>
              <w:keepNext/>
            </w:pPr>
            <w:r w:rsidRPr="00F435BC">
              <w:t>Besedilo, ki ga predlaga Komisija</w:t>
            </w:r>
          </w:p>
        </w:tc>
        <w:tc>
          <w:tcPr>
            <w:tcW w:w="4876" w:type="dxa"/>
            <w:hideMark/>
          </w:tcPr>
          <w:p w14:paraId="2F065FF4" w14:textId="01B2685B" w:rsidR="00EB05DB" w:rsidRPr="00F435BC" w:rsidRDefault="008949C9" w:rsidP="00B44B60">
            <w:pPr>
              <w:pStyle w:val="ColumnHeading"/>
              <w:keepNext/>
            </w:pPr>
            <w:r w:rsidRPr="00F435BC">
              <w:t>Sprememba</w:t>
            </w:r>
          </w:p>
        </w:tc>
      </w:tr>
      <w:tr w:rsidR="00EB05DB" w:rsidRPr="00F435BC" w14:paraId="3141C543" w14:textId="77777777" w:rsidTr="00B44B60">
        <w:trPr>
          <w:jc w:val="center"/>
        </w:trPr>
        <w:tc>
          <w:tcPr>
            <w:tcW w:w="4876" w:type="dxa"/>
            <w:hideMark/>
          </w:tcPr>
          <w:p w14:paraId="530C4F32" w14:textId="77777777" w:rsidR="00EB05DB" w:rsidRPr="00F435BC" w:rsidRDefault="00EB05DB" w:rsidP="00B44B60">
            <w:pPr>
              <w:pStyle w:val="Normal6"/>
            </w:pPr>
            <w:r w:rsidRPr="00F435BC">
              <w:t>1.</w:t>
            </w:r>
            <w:r w:rsidRPr="00F435BC">
              <w:tab/>
              <w:t>Države članice z ustreznimi ukrepi zagotovijo, da v kazenskih preiskavah in postopkih v skladu z vlogo žrtve v ustreznem pravosodnem sistemu pristojni organi otroku žrtvi dodelijo posebnega zastopnika, če so po nacionalnem pravu nosilci starševske odgovornosti izključeni iz kazenskega postopka zaradi navzkrižja interesov med starši in otrokom žrtvijo ali če otrok nima spremstva ali je ločen od svoje družine.</w:t>
            </w:r>
          </w:p>
        </w:tc>
        <w:tc>
          <w:tcPr>
            <w:tcW w:w="4876" w:type="dxa"/>
            <w:hideMark/>
          </w:tcPr>
          <w:p w14:paraId="1A4702C3" w14:textId="77777777" w:rsidR="00EB05DB" w:rsidRPr="00F435BC" w:rsidRDefault="00EB05DB" w:rsidP="00B44B60">
            <w:pPr>
              <w:pStyle w:val="Normal6"/>
              <w:rPr>
                <w:szCs w:val="24"/>
              </w:rPr>
            </w:pPr>
            <w:r w:rsidRPr="00F435BC">
              <w:t>1.</w:t>
            </w:r>
            <w:r w:rsidRPr="00F435BC">
              <w:tab/>
              <w:t xml:space="preserve">Države članice z ustreznimi ukrepi zagotovijo, da v kazenskih preiskavah in postopkih v skladu z vlogo žrtve v ustreznem pravosodnem sistemu pristojni organi otroku žrtvi dodelijo posebnega zastopnika, če so po nacionalnem pravu nosilci starševske odgovornosti izključeni iz kazenskega postopka zaradi navzkrižja interesov med starši in otrokom žrtvijo ali če otrok nima spremstva ali je ločen od svoje družine. </w:t>
            </w:r>
            <w:r w:rsidRPr="00F435BC">
              <w:rPr>
                <w:b/>
                <w:i/>
              </w:rPr>
              <w:t>Vsi organi, ki sodelujejo v postopku, so usposobljeni na področju otrokom prijaznega pravosodja.</w:t>
            </w:r>
          </w:p>
        </w:tc>
      </w:tr>
    </w:tbl>
    <w:p w14:paraId="43396DB0" w14:textId="77777777" w:rsidR="00EB05DB" w:rsidRPr="00F435BC" w:rsidRDefault="00EB05DB" w:rsidP="00EB05DB">
      <w:pPr>
        <w:rPr>
          <w:szCs w:val="24"/>
        </w:rPr>
      </w:pPr>
    </w:p>
    <w:p w14:paraId="0D31C452" w14:textId="0126F5E1" w:rsidR="00EB05DB" w:rsidRPr="00F435BC" w:rsidRDefault="008949C9" w:rsidP="00EB05DB">
      <w:pPr>
        <w:pStyle w:val="AMNumberTabs0"/>
      </w:pPr>
      <w:r w:rsidRPr="00F435BC">
        <w:t>Sprememba</w:t>
      </w:r>
      <w:r w:rsidR="00EB05DB" w:rsidRPr="00F435BC">
        <w:tab/>
      </w:r>
      <w:r w:rsidR="00EB05DB" w:rsidRPr="00F435BC">
        <w:tab/>
        <w:t>146</w:t>
      </w:r>
    </w:p>
    <w:p w14:paraId="494526ED" w14:textId="41CF6783" w:rsidR="00EB05DB" w:rsidRPr="00F435BC" w:rsidRDefault="007A1D22" w:rsidP="007A1D22">
      <w:pPr>
        <w:pStyle w:val="NormalBold"/>
        <w:keepNext/>
        <w:spacing w:before="240"/>
      </w:pPr>
      <w:r w:rsidRPr="00F435BC">
        <w:t>Predlog direktive</w:t>
      </w:r>
    </w:p>
    <w:p w14:paraId="7CF32138" w14:textId="77777777" w:rsidR="00EB05DB" w:rsidRPr="00F435BC" w:rsidRDefault="00EB05DB" w:rsidP="00EB05DB">
      <w:pPr>
        <w:pStyle w:val="NormalBold"/>
      </w:pPr>
      <w:r w:rsidRPr="00F435BC">
        <w:t>Člen 22 – odstavek 3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6ED1605" w14:textId="77777777" w:rsidTr="00B44B60">
        <w:trPr>
          <w:jc w:val="center"/>
        </w:trPr>
        <w:tc>
          <w:tcPr>
            <w:tcW w:w="9752" w:type="dxa"/>
            <w:gridSpan w:val="2"/>
          </w:tcPr>
          <w:p w14:paraId="164E5A5B" w14:textId="77777777" w:rsidR="00EB05DB" w:rsidRPr="00F435BC" w:rsidRDefault="00EB05DB" w:rsidP="00B44B60">
            <w:pPr>
              <w:keepNext/>
            </w:pPr>
          </w:p>
        </w:tc>
      </w:tr>
      <w:tr w:rsidR="00EB05DB" w:rsidRPr="00F435BC" w14:paraId="7E0CD2C5" w14:textId="77777777" w:rsidTr="00B44B60">
        <w:trPr>
          <w:jc w:val="center"/>
        </w:trPr>
        <w:tc>
          <w:tcPr>
            <w:tcW w:w="4876" w:type="dxa"/>
            <w:hideMark/>
          </w:tcPr>
          <w:p w14:paraId="6072AA29" w14:textId="77777777" w:rsidR="00EB05DB" w:rsidRPr="00F435BC" w:rsidRDefault="00EB05DB" w:rsidP="00B44B60">
            <w:pPr>
              <w:pStyle w:val="ColumnHeading"/>
              <w:keepNext/>
            </w:pPr>
            <w:r w:rsidRPr="00F435BC">
              <w:t>Besedilo, ki ga predlaga Komisija</w:t>
            </w:r>
          </w:p>
        </w:tc>
        <w:tc>
          <w:tcPr>
            <w:tcW w:w="4876" w:type="dxa"/>
            <w:hideMark/>
          </w:tcPr>
          <w:p w14:paraId="29F6D9C3" w14:textId="52378394" w:rsidR="00EB05DB" w:rsidRPr="00F435BC" w:rsidRDefault="008949C9" w:rsidP="00B44B60">
            <w:pPr>
              <w:pStyle w:val="ColumnHeading"/>
              <w:keepNext/>
            </w:pPr>
            <w:r w:rsidRPr="00F435BC">
              <w:t>Sprememba</w:t>
            </w:r>
          </w:p>
        </w:tc>
      </w:tr>
      <w:tr w:rsidR="00EB05DB" w:rsidRPr="00F435BC" w14:paraId="65AF294C" w14:textId="77777777" w:rsidTr="00B44B60">
        <w:trPr>
          <w:jc w:val="center"/>
        </w:trPr>
        <w:tc>
          <w:tcPr>
            <w:tcW w:w="4876" w:type="dxa"/>
            <w:hideMark/>
          </w:tcPr>
          <w:p w14:paraId="4CFED3F7" w14:textId="77777777" w:rsidR="00EB05DB" w:rsidRPr="00F435BC" w:rsidRDefault="00EB05DB" w:rsidP="00B44B60">
            <w:pPr>
              <w:pStyle w:val="Normal6"/>
            </w:pPr>
            <w:r w:rsidRPr="00F435BC">
              <w:t>(a)</w:t>
            </w:r>
            <w:r w:rsidRPr="00F435BC">
              <w:tab/>
              <w:t xml:space="preserve">da se zaslišanja z otrokom žrtvijo izvedejo brez neupravičenega odlašanja, potem ko so bili pristojni organi obveščeni </w:t>
            </w:r>
            <w:r w:rsidRPr="00F435BC">
              <w:lastRenderedPageBreak/>
              <w:t>o dejstvih;</w:t>
            </w:r>
          </w:p>
        </w:tc>
        <w:tc>
          <w:tcPr>
            <w:tcW w:w="4876" w:type="dxa"/>
            <w:hideMark/>
          </w:tcPr>
          <w:p w14:paraId="67168312" w14:textId="77777777" w:rsidR="00EB05DB" w:rsidRPr="00F435BC" w:rsidRDefault="00EB05DB" w:rsidP="00B44B60">
            <w:pPr>
              <w:pStyle w:val="Normal6"/>
              <w:rPr>
                <w:szCs w:val="24"/>
              </w:rPr>
            </w:pPr>
            <w:r w:rsidRPr="00F435BC">
              <w:lastRenderedPageBreak/>
              <w:t>(a)</w:t>
            </w:r>
            <w:r w:rsidRPr="00F435BC">
              <w:tab/>
              <w:t xml:space="preserve">da se zaslišanja z otrokom žrtvijo </w:t>
            </w:r>
            <w:r w:rsidRPr="00F435BC">
              <w:rPr>
                <w:b/>
                <w:i/>
              </w:rPr>
              <w:t xml:space="preserve">ali, kjer je ustrezno, z otrokom pričo </w:t>
            </w:r>
            <w:r w:rsidRPr="00F435BC">
              <w:t xml:space="preserve">izvedejo brez neupravičenega odlašanja, </w:t>
            </w:r>
            <w:r w:rsidRPr="00F435BC">
              <w:lastRenderedPageBreak/>
              <w:t>potem ko so bili pristojni organi obveščeni o dejstvih;</w:t>
            </w:r>
          </w:p>
        </w:tc>
      </w:tr>
    </w:tbl>
    <w:p w14:paraId="0BD027B2" w14:textId="77777777" w:rsidR="00EB05DB" w:rsidRPr="00F435BC" w:rsidRDefault="00EB05DB" w:rsidP="00EB05DB">
      <w:pPr>
        <w:rPr>
          <w:szCs w:val="24"/>
        </w:rPr>
      </w:pPr>
    </w:p>
    <w:p w14:paraId="4B8F9E65" w14:textId="7120275F" w:rsidR="00EB05DB" w:rsidRPr="00F435BC" w:rsidRDefault="008949C9" w:rsidP="00EB05DB">
      <w:pPr>
        <w:pStyle w:val="AMNumberTabs0"/>
      </w:pPr>
      <w:r w:rsidRPr="00F435BC">
        <w:t>Sprememba</w:t>
      </w:r>
      <w:r w:rsidR="00EB05DB" w:rsidRPr="00F435BC">
        <w:tab/>
      </w:r>
      <w:r w:rsidR="00EB05DB" w:rsidRPr="00F435BC">
        <w:tab/>
        <w:t>147</w:t>
      </w:r>
    </w:p>
    <w:p w14:paraId="5FBC7483" w14:textId="4CC2D98A" w:rsidR="00EB05DB" w:rsidRPr="00F435BC" w:rsidRDefault="007A1D22" w:rsidP="007A1D22">
      <w:pPr>
        <w:pStyle w:val="NormalBold"/>
        <w:keepNext/>
        <w:spacing w:before="240"/>
      </w:pPr>
      <w:r w:rsidRPr="00F435BC">
        <w:t>Predlog direktive</w:t>
      </w:r>
    </w:p>
    <w:p w14:paraId="5BCEAE0A" w14:textId="77777777" w:rsidR="00EB05DB" w:rsidRPr="00F435BC" w:rsidRDefault="00EB05DB" w:rsidP="00EB05DB">
      <w:pPr>
        <w:pStyle w:val="NormalBold"/>
      </w:pPr>
      <w:r w:rsidRPr="00F435BC">
        <w:t>Člen 22 – odstavek 3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F7898EC" w14:textId="77777777" w:rsidTr="00B44B60">
        <w:trPr>
          <w:jc w:val="center"/>
        </w:trPr>
        <w:tc>
          <w:tcPr>
            <w:tcW w:w="9752" w:type="dxa"/>
            <w:gridSpan w:val="2"/>
          </w:tcPr>
          <w:p w14:paraId="22F7976B" w14:textId="77777777" w:rsidR="00EB05DB" w:rsidRPr="00F435BC" w:rsidRDefault="00EB05DB" w:rsidP="00B44B60">
            <w:pPr>
              <w:keepNext/>
            </w:pPr>
          </w:p>
        </w:tc>
      </w:tr>
      <w:tr w:rsidR="00EB05DB" w:rsidRPr="00F435BC" w14:paraId="09634C9A" w14:textId="77777777" w:rsidTr="00B44B60">
        <w:trPr>
          <w:jc w:val="center"/>
        </w:trPr>
        <w:tc>
          <w:tcPr>
            <w:tcW w:w="4876" w:type="dxa"/>
            <w:hideMark/>
          </w:tcPr>
          <w:p w14:paraId="208F604A" w14:textId="77777777" w:rsidR="00EB05DB" w:rsidRPr="00F435BC" w:rsidRDefault="00EB05DB" w:rsidP="00B44B60">
            <w:pPr>
              <w:pStyle w:val="ColumnHeading"/>
              <w:keepNext/>
            </w:pPr>
            <w:r w:rsidRPr="00F435BC">
              <w:t>Besedilo, ki ga predlaga Komisija</w:t>
            </w:r>
          </w:p>
        </w:tc>
        <w:tc>
          <w:tcPr>
            <w:tcW w:w="4876" w:type="dxa"/>
            <w:hideMark/>
          </w:tcPr>
          <w:p w14:paraId="376DC675" w14:textId="28071D55" w:rsidR="00EB05DB" w:rsidRPr="00F435BC" w:rsidRDefault="008949C9" w:rsidP="00B44B60">
            <w:pPr>
              <w:pStyle w:val="ColumnHeading"/>
              <w:keepNext/>
            </w:pPr>
            <w:r w:rsidRPr="00F435BC">
              <w:t>Sprememba</w:t>
            </w:r>
          </w:p>
        </w:tc>
      </w:tr>
      <w:tr w:rsidR="00EB05DB" w:rsidRPr="00F435BC" w14:paraId="4F82E32E" w14:textId="77777777" w:rsidTr="00B44B60">
        <w:trPr>
          <w:jc w:val="center"/>
        </w:trPr>
        <w:tc>
          <w:tcPr>
            <w:tcW w:w="4876" w:type="dxa"/>
            <w:hideMark/>
          </w:tcPr>
          <w:p w14:paraId="417E581B" w14:textId="77777777" w:rsidR="00EB05DB" w:rsidRPr="00F435BC" w:rsidRDefault="00EB05DB" w:rsidP="00B44B60">
            <w:pPr>
              <w:pStyle w:val="Normal6"/>
            </w:pPr>
            <w:r w:rsidRPr="00F435BC">
              <w:t>(b)</w:t>
            </w:r>
            <w:r w:rsidRPr="00F435BC">
              <w:tab/>
              <w:t>da zaslišanja otroka žrtve potekajo v prostorih, ki so zasnovani ali prilagojeni za ta namen;</w:t>
            </w:r>
          </w:p>
        </w:tc>
        <w:tc>
          <w:tcPr>
            <w:tcW w:w="4876" w:type="dxa"/>
            <w:hideMark/>
          </w:tcPr>
          <w:p w14:paraId="2706EB70" w14:textId="77777777" w:rsidR="00EB05DB" w:rsidRPr="00F435BC" w:rsidRDefault="00EB05DB" w:rsidP="00B44B60">
            <w:pPr>
              <w:pStyle w:val="Normal6"/>
              <w:rPr>
                <w:szCs w:val="24"/>
              </w:rPr>
            </w:pPr>
            <w:r w:rsidRPr="00F435BC">
              <w:t>(b)</w:t>
            </w:r>
            <w:r w:rsidRPr="00F435BC">
              <w:tab/>
              <w:t xml:space="preserve">da zaslišanja otroka žrtve </w:t>
            </w:r>
            <w:r w:rsidRPr="00F435BC">
              <w:rPr>
                <w:b/>
                <w:i/>
              </w:rPr>
              <w:t xml:space="preserve">ali, kjer je ustrezno, otroka priče </w:t>
            </w:r>
            <w:r w:rsidRPr="00F435BC">
              <w:t>potekajo v prostorih, ki so zasnovani ali prilagojeni za ta namen;</w:t>
            </w:r>
          </w:p>
        </w:tc>
      </w:tr>
    </w:tbl>
    <w:p w14:paraId="6B523E17" w14:textId="77777777" w:rsidR="00EB05DB" w:rsidRPr="00F435BC" w:rsidRDefault="00EB05DB" w:rsidP="00EB05DB">
      <w:pPr>
        <w:rPr>
          <w:szCs w:val="24"/>
        </w:rPr>
      </w:pPr>
    </w:p>
    <w:p w14:paraId="4D24E527" w14:textId="0CA05698" w:rsidR="00EB05DB" w:rsidRPr="00F435BC" w:rsidRDefault="008949C9" w:rsidP="00EB05DB">
      <w:pPr>
        <w:pStyle w:val="AMNumberTabs0"/>
      </w:pPr>
      <w:r w:rsidRPr="00F435BC">
        <w:t>Sprememba</w:t>
      </w:r>
      <w:r w:rsidR="00EB05DB" w:rsidRPr="00F435BC">
        <w:tab/>
      </w:r>
      <w:r w:rsidR="00EB05DB" w:rsidRPr="00F435BC">
        <w:tab/>
        <w:t>148</w:t>
      </w:r>
    </w:p>
    <w:p w14:paraId="1B77D91E" w14:textId="6A2071E0" w:rsidR="00EB05DB" w:rsidRPr="00F435BC" w:rsidRDefault="007A1D22" w:rsidP="007A1D22">
      <w:pPr>
        <w:pStyle w:val="NormalBold"/>
        <w:keepNext/>
        <w:spacing w:before="240"/>
      </w:pPr>
      <w:r w:rsidRPr="00F435BC">
        <w:t>Predlog direktive</w:t>
      </w:r>
    </w:p>
    <w:p w14:paraId="5FD12678" w14:textId="77777777" w:rsidR="00EB05DB" w:rsidRPr="00F435BC" w:rsidRDefault="00EB05DB" w:rsidP="00EB05DB">
      <w:pPr>
        <w:pStyle w:val="NormalBold"/>
      </w:pPr>
      <w:r w:rsidRPr="00F435BC">
        <w:t>Člen 22 – odstavek 3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82ADFE1" w14:textId="77777777" w:rsidTr="00B44B60">
        <w:trPr>
          <w:jc w:val="center"/>
        </w:trPr>
        <w:tc>
          <w:tcPr>
            <w:tcW w:w="9752" w:type="dxa"/>
            <w:gridSpan w:val="2"/>
          </w:tcPr>
          <w:p w14:paraId="75BDA9E0" w14:textId="77777777" w:rsidR="00EB05DB" w:rsidRPr="00F435BC" w:rsidRDefault="00EB05DB" w:rsidP="00B44B60">
            <w:pPr>
              <w:keepNext/>
            </w:pPr>
          </w:p>
        </w:tc>
      </w:tr>
      <w:tr w:rsidR="00EB05DB" w:rsidRPr="00F435BC" w14:paraId="5450BF34" w14:textId="77777777" w:rsidTr="00B44B60">
        <w:trPr>
          <w:jc w:val="center"/>
        </w:trPr>
        <w:tc>
          <w:tcPr>
            <w:tcW w:w="4876" w:type="dxa"/>
            <w:hideMark/>
          </w:tcPr>
          <w:p w14:paraId="6FDB649F" w14:textId="77777777" w:rsidR="00EB05DB" w:rsidRPr="00F435BC" w:rsidRDefault="00EB05DB" w:rsidP="00B44B60">
            <w:pPr>
              <w:pStyle w:val="ColumnHeading"/>
              <w:keepNext/>
            </w:pPr>
            <w:r w:rsidRPr="00F435BC">
              <w:t>Besedilo, ki ga predlaga Komisija</w:t>
            </w:r>
          </w:p>
        </w:tc>
        <w:tc>
          <w:tcPr>
            <w:tcW w:w="4876" w:type="dxa"/>
            <w:hideMark/>
          </w:tcPr>
          <w:p w14:paraId="4EB01635" w14:textId="2F0C9063" w:rsidR="00EB05DB" w:rsidRPr="00F435BC" w:rsidRDefault="008949C9" w:rsidP="00B44B60">
            <w:pPr>
              <w:pStyle w:val="ColumnHeading"/>
              <w:keepNext/>
            </w:pPr>
            <w:r w:rsidRPr="00F435BC">
              <w:t>Sprememba</w:t>
            </w:r>
          </w:p>
        </w:tc>
      </w:tr>
      <w:tr w:rsidR="00EB05DB" w:rsidRPr="00F435BC" w14:paraId="444A8E4E" w14:textId="77777777" w:rsidTr="00B44B60">
        <w:trPr>
          <w:jc w:val="center"/>
        </w:trPr>
        <w:tc>
          <w:tcPr>
            <w:tcW w:w="4876" w:type="dxa"/>
            <w:hideMark/>
          </w:tcPr>
          <w:p w14:paraId="38C40076" w14:textId="77777777" w:rsidR="00EB05DB" w:rsidRPr="00F435BC" w:rsidRDefault="00EB05DB" w:rsidP="00B44B60">
            <w:pPr>
              <w:pStyle w:val="Normal6"/>
            </w:pPr>
            <w:r w:rsidRPr="00F435BC">
              <w:t>(c)</w:t>
            </w:r>
            <w:r w:rsidRPr="00F435BC">
              <w:tab/>
              <w:t>da zaslišanja otroka žrtve opravijo strokovnjaki, usposobljeni za te namene, ali se ta zaslišanja izvedejo z njihovo pomočjo;</w:t>
            </w:r>
          </w:p>
        </w:tc>
        <w:tc>
          <w:tcPr>
            <w:tcW w:w="4876" w:type="dxa"/>
            <w:hideMark/>
          </w:tcPr>
          <w:p w14:paraId="52528F26" w14:textId="77777777" w:rsidR="00EB05DB" w:rsidRPr="00F435BC" w:rsidRDefault="00EB05DB" w:rsidP="00B44B60">
            <w:pPr>
              <w:pStyle w:val="Normal6"/>
              <w:rPr>
                <w:szCs w:val="24"/>
              </w:rPr>
            </w:pPr>
            <w:r w:rsidRPr="00F435BC">
              <w:t>(c)</w:t>
            </w:r>
            <w:r w:rsidRPr="00F435BC">
              <w:tab/>
              <w:t xml:space="preserve">da zaslišanja otroka žrtve </w:t>
            </w:r>
            <w:r w:rsidRPr="00F435BC">
              <w:rPr>
                <w:b/>
                <w:i/>
              </w:rPr>
              <w:t xml:space="preserve">ali, kjer je ustrezno, otroka priče </w:t>
            </w:r>
            <w:r w:rsidRPr="00F435BC">
              <w:t>opravijo strokovnjaki, usposobljeni za te namene, ali se ta zaslišanja izvedejo z njihovo pomočjo;</w:t>
            </w:r>
          </w:p>
        </w:tc>
      </w:tr>
    </w:tbl>
    <w:p w14:paraId="7B421695" w14:textId="77777777" w:rsidR="00EB05DB" w:rsidRPr="00F435BC" w:rsidRDefault="00EB05DB" w:rsidP="00EB05DB">
      <w:pPr>
        <w:rPr>
          <w:szCs w:val="24"/>
        </w:rPr>
      </w:pPr>
    </w:p>
    <w:p w14:paraId="31694093" w14:textId="37A65068" w:rsidR="00EB05DB" w:rsidRPr="00F435BC" w:rsidRDefault="008949C9" w:rsidP="00EB05DB">
      <w:pPr>
        <w:pStyle w:val="AMNumberTabs0"/>
      </w:pPr>
      <w:r w:rsidRPr="00F435BC">
        <w:t>Sprememba</w:t>
      </w:r>
      <w:r w:rsidR="00EB05DB" w:rsidRPr="00F435BC">
        <w:tab/>
      </w:r>
      <w:r w:rsidR="00EB05DB" w:rsidRPr="00F435BC">
        <w:tab/>
        <w:t>149</w:t>
      </w:r>
    </w:p>
    <w:p w14:paraId="2DDF175A" w14:textId="79BD8A0B" w:rsidR="00EB05DB" w:rsidRPr="00F435BC" w:rsidRDefault="007A1D22" w:rsidP="007A1D22">
      <w:pPr>
        <w:pStyle w:val="NormalBold"/>
        <w:keepNext/>
        <w:spacing w:before="240"/>
      </w:pPr>
      <w:r w:rsidRPr="00F435BC">
        <w:t>Predlog direktive</w:t>
      </w:r>
    </w:p>
    <w:p w14:paraId="628FAA44" w14:textId="77777777" w:rsidR="00EB05DB" w:rsidRPr="00F435BC" w:rsidRDefault="00EB05DB" w:rsidP="00EB05DB">
      <w:pPr>
        <w:pStyle w:val="NormalBold"/>
      </w:pPr>
      <w:r w:rsidRPr="00F435BC">
        <w:t>Člen 22 – odstavek 3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841F70C" w14:textId="77777777" w:rsidTr="00B44B60">
        <w:trPr>
          <w:jc w:val="center"/>
        </w:trPr>
        <w:tc>
          <w:tcPr>
            <w:tcW w:w="9752" w:type="dxa"/>
            <w:gridSpan w:val="2"/>
          </w:tcPr>
          <w:p w14:paraId="3C83D2FD" w14:textId="77777777" w:rsidR="00EB05DB" w:rsidRPr="00F435BC" w:rsidRDefault="00EB05DB" w:rsidP="00B44B60">
            <w:pPr>
              <w:keepNext/>
            </w:pPr>
          </w:p>
        </w:tc>
      </w:tr>
      <w:tr w:rsidR="00EB05DB" w:rsidRPr="00F435BC" w14:paraId="282292EA" w14:textId="77777777" w:rsidTr="00B44B60">
        <w:trPr>
          <w:jc w:val="center"/>
        </w:trPr>
        <w:tc>
          <w:tcPr>
            <w:tcW w:w="4876" w:type="dxa"/>
            <w:hideMark/>
          </w:tcPr>
          <w:p w14:paraId="05AF579D" w14:textId="77777777" w:rsidR="00EB05DB" w:rsidRPr="00F435BC" w:rsidRDefault="00EB05DB" w:rsidP="00B44B60">
            <w:pPr>
              <w:pStyle w:val="ColumnHeading"/>
              <w:keepNext/>
            </w:pPr>
            <w:r w:rsidRPr="00F435BC">
              <w:t>Besedilo, ki ga predlaga Komisija</w:t>
            </w:r>
          </w:p>
        </w:tc>
        <w:tc>
          <w:tcPr>
            <w:tcW w:w="4876" w:type="dxa"/>
            <w:hideMark/>
          </w:tcPr>
          <w:p w14:paraId="32C0C3C1" w14:textId="5433AF7D" w:rsidR="00EB05DB" w:rsidRPr="00F435BC" w:rsidRDefault="008949C9" w:rsidP="00B44B60">
            <w:pPr>
              <w:pStyle w:val="ColumnHeading"/>
              <w:keepNext/>
            </w:pPr>
            <w:r w:rsidRPr="00F435BC">
              <w:t>Sprememba</w:t>
            </w:r>
          </w:p>
        </w:tc>
      </w:tr>
      <w:tr w:rsidR="00EB05DB" w:rsidRPr="00F435BC" w14:paraId="3CA2F132" w14:textId="77777777" w:rsidTr="00B44B60">
        <w:trPr>
          <w:jc w:val="center"/>
        </w:trPr>
        <w:tc>
          <w:tcPr>
            <w:tcW w:w="4876" w:type="dxa"/>
            <w:hideMark/>
          </w:tcPr>
          <w:p w14:paraId="516ADFA4" w14:textId="77777777" w:rsidR="00EB05DB" w:rsidRPr="00F435BC" w:rsidRDefault="00EB05DB" w:rsidP="00B44B60">
            <w:pPr>
              <w:pStyle w:val="Normal6"/>
            </w:pPr>
            <w:r w:rsidRPr="00F435BC">
              <w:t>(d)</w:t>
            </w:r>
            <w:r w:rsidRPr="00F435BC">
              <w:tab/>
              <w:t>da vsa zaslišanja z otrokom žrtvijo opravijo iste osebe, če je to mogoče in kadar je to primerno;</w:t>
            </w:r>
          </w:p>
        </w:tc>
        <w:tc>
          <w:tcPr>
            <w:tcW w:w="4876" w:type="dxa"/>
            <w:hideMark/>
          </w:tcPr>
          <w:p w14:paraId="0C127F1B" w14:textId="77777777" w:rsidR="00EB05DB" w:rsidRPr="00F435BC" w:rsidRDefault="00EB05DB" w:rsidP="00B44B60">
            <w:pPr>
              <w:pStyle w:val="Normal6"/>
              <w:rPr>
                <w:szCs w:val="24"/>
              </w:rPr>
            </w:pPr>
            <w:r w:rsidRPr="00F435BC">
              <w:t>(d)</w:t>
            </w:r>
            <w:r w:rsidRPr="00F435BC">
              <w:tab/>
              <w:t xml:space="preserve">da vsa zaslišanja z otrokom žrtvijo </w:t>
            </w:r>
            <w:r w:rsidRPr="00F435BC">
              <w:rPr>
                <w:b/>
                <w:i/>
              </w:rPr>
              <w:t xml:space="preserve">ali, kjer je ustrezno, z otrokom pričo </w:t>
            </w:r>
            <w:r w:rsidRPr="00F435BC">
              <w:t>opravijo iste osebe, če je to mogoče in kadar je to primerno;</w:t>
            </w:r>
          </w:p>
        </w:tc>
      </w:tr>
    </w:tbl>
    <w:p w14:paraId="520BE274" w14:textId="77777777" w:rsidR="00EB05DB" w:rsidRPr="00F435BC" w:rsidRDefault="00EB05DB" w:rsidP="00EB05DB">
      <w:pPr>
        <w:rPr>
          <w:szCs w:val="24"/>
        </w:rPr>
      </w:pPr>
    </w:p>
    <w:p w14:paraId="2CFB6D6F" w14:textId="7DED6B78" w:rsidR="00EB05DB" w:rsidRPr="00F435BC" w:rsidRDefault="008949C9" w:rsidP="00EB05DB">
      <w:pPr>
        <w:pStyle w:val="AMNumberTabs0"/>
      </w:pPr>
      <w:r w:rsidRPr="00F435BC">
        <w:t>Sprememba</w:t>
      </w:r>
      <w:r w:rsidR="00EB05DB" w:rsidRPr="00F435BC">
        <w:tab/>
      </w:r>
      <w:r w:rsidR="00EB05DB" w:rsidRPr="00F435BC">
        <w:tab/>
        <w:t>150</w:t>
      </w:r>
    </w:p>
    <w:p w14:paraId="44A20760" w14:textId="16D7FD0A" w:rsidR="00EB05DB" w:rsidRPr="00F435BC" w:rsidRDefault="007A1D22" w:rsidP="007A1D22">
      <w:pPr>
        <w:pStyle w:val="NormalBold"/>
        <w:keepNext/>
        <w:spacing w:before="240"/>
      </w:pPr>
      <w:r w:rsidRPr="00F435BC">
        <w:t>Predlog direktive</w:t>
      </w:r>
    </w:p>
    <w:p w14:paraId="1701D5BA" w14:textId="77777777" w:rsidR="00EB05DB" w:rsidRPr="00F435BC" w:rsidRDefault="00EB05DB" w:rsidP="00EB05DB">
      <w:pPr>
        <w:pStyle w:val="NormalBold"/>
      </w:pPr>
      <w:r w:rsidRPr="00F435BC">
        <w:t>Člen 22 – odstavek 3 – točka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8A4D01C" w14:textId="77777777" w:rsidTr="00B44B60">
        <w:trPr>
          <w:jc w:val="center"/>
        </w:trPr>
        <w:tc>
          <w:tcPr>
            <w:tcW w:w="9752" w:type="dxa"/>
            <w:gridSpan w:val="2"/>
          </w:tcPr>
          <w:p w14:paraId="3C7110F8" w14:textId="77777777" w:rsidR="00EB05DB" w:rsidRPr="00F435BC" w:rsidRDefault="00EB05DB" w:rsidP="00B44B60">
            <w:pPr>
              <w:keepNext/>
            </w:pPr>
          </w:p>
        </w:tc>
      </w:tr>
      <w:tr w:rsidR="00EB05DB" w:rsidRPr="00F435BC" w14:paraId="10C11CEE" w14:textId="77777777" w:rsidTr="00B44B60">
        <w:trPr>
          <w:jc w:val="center"/>
        </w:trPr>
        <w:tc>
          <w:tcPr>
            <w:tcW w:w="4876" w:type="dxa"/>
            <w:hideMark/>
          </w:tcPr>
          <w:p w14:paraId="45D0B017" w14:textId="77777777" w:rsidR="00EB05DB" w:rsidRPr="00F435BC" w:rsidRDefault="00EB05DB" w:rsidP="00B44B60">
            <w:pPr>
              <w:pStyle w:val="ColumnHeading"/>
              <w:keepNext/>
            </w:pPr>
            <w:r w:rsidRPr="00F435BC">
              <w:t>Besedilo, ki ga predlaga Komisija</w:t>
            </w:r>
          </w:p>
        </w:tc>
        <w:tc>
          <w:tcPr>
            <w:tcW w:w="4876" w:type="dxa"/>
            <w:hideMark/>
          </w:tcPr>
          <w:p w14:paraId="72004E1A" w14:textId="0BC5EDE5" w:rsidR="00EB05DB" w:rsidRPr="00F435BC" w:rsidRDefault="008949C9" w:rsidP="00B44B60">
            <w:pPr>
              <w:pStyle w:val="ColumnHeading"/>
              <w:keepNext/>
            </w:pPr>
            <w:r w:rsidRPr="00F435BC">
              <w:t>Sprememba</w:t>
            </w:r>
          </w:p>
        </w:tc>
      </w:tr>
      <w:tr w:rsidR="00EB05DB" w:rsidRPr="00F435BC" w14:paraId="386D0C99" w14:textId="77777777" w:rsidTr="00B44B60">
        <w:trPr>
          <w:jc w:val="center"/>
        </w:trPr>
        <w:tc>
          <w:tcPr>
            <w:tcW w:w="4876" w:type="dxa"/>
            <w:hideMark/>
          </w:tcPr>
          <w:p w14:paraId="5B7F9613" w14:textId="77777777" w:rsidR="00EB05DB" w:rsidRPr="00F435BC" w:rsidRDefault="00EB05DB" w:rsidP="00B44B60">
            <w:pPr>
              <w:pStyle w:val="Normal6"/>
            </w:pPr>
            <w:r w:rsidRPr="00F435BC">
              <w:t>(f)</w:t>
            </w:r>
            <w:r w:rsidRPr="00F435BC">
              <w:tab/>
              <w:t>da lahko otroka žrtev spremlja njegov pravni zastopnik ali po potrebi odrasla oseba po njegovi izbiri, razen če je bila v povezavi s to osebo sprejeta utemeljena odločitev, ki temu nasprotuje</w:t>
            </w:r>
            <w:r w:rsidRPr="00F435BC">
              <w:rPr>
                <w:b/>
                <w:i/>
              </w:rPr>
              <w:t> </w:t>
            </w:r>
            <w:r w:rsidRPr="00F435BC">
              <w:t>;</w:t>
            </w:r>
          </w:p>
        </w:tc>
        <w:tc>
          <w:tcPr>
            <w:tcW w:w="4876" w:type="dxa"/>
            <w:hideMark/>
          </w:tcPr>
          <w:p w14:paraId="48AD38E9" w14:textId="77777777" w:rsidR="00EB05DB" w:rsidRPr="00F435BC" w:rsidRDefault="00EB05DB" w:rsidP="00B44B60">
            <w:pPr>
              <w:pStyle w:val="Normal6"/>
              <w:rPr>
                <w:szCs w:val="24"/>
              </w:rPr>
            </w:pPr>
            <w:r w:rsidRPr="00F435BC">
              <w:t>(f)</w:t>
            </w:r>
            <w:r w:rsidRPr="00F435BC">
              <w:tab/>
              <w:t xml:space="preserve">da lahko otroka žrtev </w:t>
            </w:r>
            <w:r w:rsidRPr="00F435BC">
              <w:rPr>
                <w:b/>
                <w:i/>
              </w:rPr>
              <w:t xml:space="preserve">ali, kjer je ustrezno, otroka pričo </w:t>
            </w:r>
            <w:r w:rsidRPr="00F435BC">
              <w:t>spremlja njegov pravni zastopnik ali po potrebi odrasla oseba po njegovi izbiri, razen če je bila v povezavi s to osebo sprejeta utemeljena odločitev, ki temu nasprotuje;</w:t>
            </w:r>
          </w:p>
        </w:tc>
      </w:tr>
    </w:tbl>
    <w:p w14:paraId="4A892E23" w14:textId="77777777" w:rsidR="00EB05DB" w:rsidRPr="00F435BC" w:rsidRDefault="00EB05DB" w:rsidP="00EB05DB">
      <w:pPr>
        <w:rPr>
          <w:szCs w:val="24"/>
        </w:rPr>
      </w:pPr>
    </w:p>
    <w:p w14:paraId="0BBBC56B" w14:textId="29B3FDF4" w:rsidR="00EB05DB" w:rsidRPr="00F435BC" w:rsidRDefault="008949C9" w:rsidP="00EB05DB">
      <w:pPr>
        <w:pStyle w:val="AMNumberTabs0"/>
      </w:pPr>
      <w:r w:rsidRPr="00F435BC">
        <w:t>Sprememba</w:t>
      </w:r>
      <w:r w:rsidR="00EB05DB" w:rsidRPr="00F435BC">
        <w:tab/>
      </w:r>
      <w:r w:rsidR="00EB05DB" w:rsidRPr="00F435BC">
        <w:tab/>
        <w:t>151</w:t>
      </w:r>
    </w:p>
    <w:p w14:paraId="3D913F09" w14:textId="77131D01" w:rsidR="00EB05DB" w:rsidRPr="00F435BC" w:rsidRDefault="007A1D22" w:rsidP="007A1D22">
      <w:pPr>
        <w:pStyle w:val="NormalBold"/>
        <w:keepNext/>
        <w:spacing w:before="240"/>
      </w:pPr>
      <w:r w:rsidRPr="00F435BC">
        <w:t>Predlog direktive</w:t>
      </w:r>
    </w:p>
    <w:p w14:paraId="082C19B5" w14:textId="77777777" w:rsidR="00EB05DB" w:rsidRPr="00F435BC" w:rsidRDefault="00EB05DB" w:rsidP="00EB05DB">
      <w:pPr>
        <w:pStyle w:val="NormalBold"/>
      </w:pPr>
      <w:r w:rsidRPr="00F435BC">
        <w:t>Člen 22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4DC6F9D" w14:textId="77777777" w:rsidTr="00B44B60">
        <w:trPr>
          <w:jc w:val="center"/>
        </w:trPr>
        <w:tc>
          <w:tcPr>
            <w:tcW w:w="9752" w:type="dxa"/>
            <w:gridSpan w:val="2"/>
          </w:tcPr>
          <w:p w14:paraId="1EE2FBA3" w14:textId="77777777" w:rsidR="00EB05DB" w:rsidRPr="00F435BC" w:rsidRDefault="00EB05DB" w:rsidP="00B44B60">
            <w:pPr>
              <w:keepNext/>
            </w:pPr>
          </w:p>
        </w:tc>
      </w:tr>
      <w:tr w:rsidR="00EB05DB" w:rsidRPr="00F435BC" w14:paraId="049D8871" w14:textId="77777777" w:rsidTr="00B44B60">
        <w:trPr>
          <w:jc w:val="center"/>
        </w:trPr>
        <w:tc>
          <w:tcPr>
            <w:tcW w:w="4876" w:type="dxa"/>
            <w:hideMark/>
          </w:tcPr>
          <w:p w14:paraId="17B293E2" w14:textId="77777777" w:rsidR="00EB05DB" w:rsidRPr="00F435BC" w:rsidRDefault="00EB05DB" w:rsidP="00B44B60">
            <w:pPr>
              <w:pStyle w:val="ColumnHeading"/>
              <w:keepNext/>
            </w:pPr>
            <w:r w:rsidRPr="00F435BC">
              <w:t>Besedilo, ki ga predlaga Komisija</w:t>
            </w:r>
          </w:p>
        </w:tc>
        <w:tc>
          <w:tcPr>
            <w:tcW w:w="4876" w:type="dxa"/>
            <w:hideMark/>
          </w:tcPr>
          <w:p w14:paraId="38E00145" w14:textId="351A4528" w:rsidR="00EB05DB" w:rsidRPr="00F435BC" w:rsidRDefault="008949C9" w:rsidP="00B44B60">
            <w:pPr>
              <w:pStyle w:val="ColumnHeading"/>
              <w:keepNext/>
            </w:pPr>
            <w:r w:rsidRPr="00F435BC">
              <w:t>Sprememba</w:t>
            </w:r>
          </w:p>
        </w:tc>
      </w:tr>
      <w:tr w:rsidR="00EB05DB" w:rsidRPr="00F435BC" w14:paraId="69936254" w14:textId="77777777" w:rsidTr="00B44B60">
        <w:trPr>
          <w:jc w:val="center"/>
        </w:trPr>
        <w:tc>
          <w:tcPr>
            <w:tcW w:w="4876" w:type="dxa"/>
            <w:hideMark/>
          </w:tcPr>
          <w:p w14:paraId="2A87F865" w14:textId="77777777" w:rsidR="00EB05DB" w:rsidRPr="00F435BC" w:rsidRDefault="00EB05DB" w:rsidP="00B44B60">
            <w:pPr>
              <w:pStyle w:val="Normal6"/>
            </w:pPr>
            <w:r w:rsidRPr="00F435BC">
              <w:t>4.</w:t>
            </w:r>
            <w:r w:rsidRPr="00F435BC">
              <w:tab/>
              <w:t>Države članice z ustreznimi ukrepi zagotovijo, da je v preiskavi kaznivih dejanj iz členov 3 do 9 mogoče avdiovizualno posneti vsa zaslišanja otrok žrtev ali</w:t>
            </w:r>
            <w:r w:rsidRPr="00F435BC">
              <w:rPr>
                <w:b/>
                <w:i/>
              </w:rPr>
              <w:t xml:space="preserve"> po potrebi</w:t>
            </w:r>
            <w:r w:rsidRPr="00F435BC">
              <w:t xml:space="preserve"> zaslišanja, v katerih kot priča nastopa otrok, in da je mogoče ta avdiovizualno posneta zaslišanja v kazenskih postopkih predložiti kot dokaze v skladu z nacionalnimi pravili.</w:t>
            </w:r>
          </w:p>
        </w:tc>
        <w:tc>
          <w:tcPr>
            <w:tcW w:w="4876" w:type="dxa"/>
            <w:hideMark/>
          </w:tcPr>
          <w:p w14:paraId="3D510E03" w14:textId="77777777" w:rsidR="00EB05DB" w:rsidRPr="00F435BC" w:rsidRDefault="00EB05DB" w:rsidP="00B44B60">
            <w:pPr>
              <w:pStyle w:val="Normal6"/>
              <w:rPr>
                <w:szCs w:val="24"/>
              </w:rPr>
            </w:pPr>
            <w:r w:rsidRPr="00F435BC">
              <w:t>4.</w:t>
            </w:r>
            <w:r w:rsidRPr="00F435BC">
              <w:tab/>
              <w:t>Države članice z ustreznimi ukrepi zagotovijo, da je v preiskavi kaznivih dejanj iz členov 3 do 9 mogoče avdiovizualno posneti vsa zaslišanja otrok žrtev ali</w:t>
            </w:r>
            <w:r w:rsidRPr="00F435BC">
              <w:rPr>
                <w:b/>
                <w:i/>
              </w:rPr>
              <w:t>, kjer je ustrezno,</w:t>
            </w:r>
            <w:r w:rsidRPr="00F435BC">
              <w:t xml:space="preserve"> zaslišanja, v katerih kot priča nastopa otrok, in da je mogoče ta avdiovizualno posneta zaslišanja v kazenskih postopkih predložiti kot dokaze v skladu z nacionalnimi pravili.</w:t>
            </w:r>
          </w:p>
        </w:tc>
      </w:tr>
    </w:tbl>
    <w:p w14:paraId="5630172B" w14:textId="77777777" w:rsidR="00EB05DB" w:rsidRPr="00F435BC" w:rsidRDefault="00EB05DB" w:rsidP="00EB05DB">
      <w:pPr>
        <w:rPr>
          <w:szCs w:val="24"/>
        </w:rPr>
      </w:pPr>
    </w:p>
    <w:p w14:paraId="0DF5A09E" w14:textId="4F862852" w:rsidR="00EB05DB" w:rsidRPr="00F435BC" w:rsidRDefault="008949C9" w:rsidP="00EB05DB">
      <w:pPr>
        <w:pStyle w:val="AMNumberTabs0"/>
      </w:pPr>
      <w:r w:rsidRPr="00F435BC">
        <w:t>Sprememba</w:t>
      </w:r>
      <w:r w:rsidR="00EB05DB" w:rsidRPr="00F435BC">
        <w:tab/>
      </w:r>
      <w:r w:rsidR="00EB05DB" w:rsidRPr="00F435BC">
        <w:tab/>
        <w:t>152</w:t>
      </w:r>
    </w:p>
    <w:p w14:paraId="231F98A1" w14:textId="334CAE4B" w:rsidR="00EB05DB" w:rsidRPr="00F435BC" w:rsidRDefault="007A1D22" w:rsidP="007A1D22">
      <w:pPr>
        <w:pStyle w:val="NormalBold"/>
        <w:keepNext/>
        <w:spacing w:before="240"/>
      </w:pPr>
      <w:r w:rsidRPr="00F435BC">
        <w:t>Predlog direktive</w:t>
      </w:r>
    </w:p>
    <w:p w14:paraId="0E2F1A0E" w14:textId="77777777" w:rsidR="00EB05DB" w:rsidRPr="00F435BC" w:rsidRDefault="00EB05DB" w:rsidP="00EB05DB">
      <w:pPr>
        <w:pStyle w:val="NormalBold"/>
      </w:pPr>
      <w:r w:rsidRPr="00F435BC">
        <w:t>Člen 22 – odstavek 5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0991040" w14:textId="77777777" w:rsidTr="00B44B60">
        <w:trPr>
          <w:jc w:val="center"/>
        </w:trPr>
        <w:tc>
          <w:tcPr>
            <w:tcW w:w="9752" w:type="dxa"/>
            <w:gridSpan w:val="2"/>
          </w:tcPr>
          <w:p w14:paraId="40073C17" w14:textId="77777777" w:rsidR="00EB05DB" w:rsidRPr="00F435BC" w:rsidRDefault="00EB05DB" w:rsidP="00B44B60">
            <w:pPr>
              <w:keepNext/>
            </w:pPr>
          </w:p>
        </w:tc>
      </w:tr>
      <w:tr w:rsidR="00EB05DB" w:rsidRPr="00F435BC" w14:paraId="0FAE8F16" w14:textId="77777777" w:rsidTr="00B44B60">
        <w:trPr>
          <w:jc w:val="center"/>
        </w:trPr>
        <w:tc>
          <w:tcPr>
            <w:tcW w:w="4876" w:type="dxa"/>
            <w:hideMark/>
          </w:tcPr>
          <w:p w14:paraId="3B11558C" w14:textId="77777777" w:rsidR="00EB05DB" w:rsidRPr="00F435BC" w:rsidRDefault="00EB05DB" w:rsidP="00B44B60">
            <w:pPr>
              <w:pStyle w:val="ColumnHeading"/>
              <w:keepNext/>
            </w:pPr>
            <w:r w:rsidRPr="00F435BC">
              <w:t>Besedilo, ki ga predlaga Komisija</w:t>
            </w:r>
          </w:p>
        </w:tc>
        <w:tc>
          <w:tcPr>
            <w:tcW w:w="4876" w:type="dxa"/>
            <w:hideMark/>
          </w:tcPr>
          <w:p w14:paraId="230B9DB9" w14:textId="0222537E" w:rsidR="00EB05DB" w:rsidRPr="00F435BC" w:rsidRDefault="008949C9" w:rsidP="00B44B60">
            <w:pPr>
              <w:pStyle w:val="ColumnHeading"/>
              <w:keepNext/>
            </w:pPr>
            <w:r w:rsidRPr="00F435BC">
              <w:t>Sprememba</w:t>
            </w:r>
          </w:p>
        </w:tc>
      </w:tr>
      <w:tr w:rsidR="00EB05DB" w:rsidRPr="00F435BC" w14:paraId="01D174C3" w14:textId="77777777" w:rsidTr="00B44B60">
        <w:trPr>
          <w:jc w:val="center"/>
        </w:trPr>
        <w:tc>
          <w:tcPr>
            <w:tcW w:w="4876" w:type="dxa"/>
            <w:hideMark/>
          </w:tcPr>
          <w:p w14:paraId="36B40068" w14:textId="77777777" w:rsidR="00EB05DB" w:rsidRPr="00F435BC" w:rsidRDefault="00EB05DB" w:rsidP="00B44B60">
            <w:pPr>
              <w:pStyle w:val="Normal6"/>
            </w:pPr>
            <w:r w:rsidRPr="00F435BC">
              <w:t>(b)</w:t>
            </w:r>
            <w:r w:rsidRPr="00F435BC">
              <w:tab/>
              <w:t>da je otrok žrtev zaslišan v odsotnosti, zlasti z uporabo ustreznih komunikacijskih tehnologij.</w:t>
            </w:r>
          </w:p>
        </w:tc>
        <w:tc>
          <w:tcPr>
            <w:tcW w:w="4876" w:type="dxa"/>
            <w:hideMark/>
          </w:tcPr>
          <w:p w14:paraId="32805F36" w14:textId="77777777" w:rsidR="00EB05DB" w:rsidRPr="00F435BC" w:rsidRDefault="00EB05DB" w:rsidP="00B44B60">
            <w:pPr>
              <w:pStyle w:val="Normal6"/>
              <w:rPr>
                <w:szCs w:val="24"/>
              </w:rPr>
            </w:pPr>
            <w:r w:rsidRPr="00F435BC">
              <w:t>(b)</w:t>
            </w:r>
            <w:r w:rsidRPr="00F435BC">
              <w:tab/>
              <w:t xml:space="preserve">da je otrok žrtev </w:t>
            </w:r>
            <w:r w:rsidRPr="00F435BC">
              <w:rPr>
                <w:b/>
                <w:i/>
              </w:rPr>
              <w:t xml:space="preserve">ali, kjer je ustrezno, otrok priča </w:t>
            </w:r>
            <w:r w:rsidRPr="00F435BC">
              <w:t>zaslišan v odsotnosti, zlasti z uporabo ustreznih komunikacijskih tehnologij.</w:t>
            </w:r>
          </w:p>
        </w:tc>
      </w:tr>
    </w:tbl>
    <w:p w14:paraId="5B78FDA8" w14:textId="77777777" w:rsidR="00EB05DB" w:rsidRPr="00F435BC" w:rsidRDefault="00EB05DB" w:rsidP="00EB05DB">
      <w:pPr>
        <w:rPr>
          <w:szCs w:val="24"/>
        </w:rPr>
      </w:pPr>
    </w:p>
    <w:p w14:paraId="4BA8054D" w14:textId="1674BA1A" w:rsidR="00EB05DB" w:rsidRPr="00F435BC" w:rsidRDefault="008949C9" w:rsidP="00EB05DB">
      <w:pPr>
        <w:pStyle w:val="AMNumberTabs0"/>
      </w:pPr>
      <w:r w:rsidRPr="00F435BC">
        <w:t>Sprememba</w:t>
      </w:r>
      <w:r w:rsidR="00EB05DB" w:rsidRPr="00F435BC">
        <w:tab/>
      </w:r>
      <w:r w:rsidR="00EB05DB" w:rsidRPr="00F435BC">
        <w:tab/>
        <w:t>153</w:t>
      </w:r>
    </w:p>
    <w:p w14:paraId="07E041B4" w14:textId="1FC741B3" w:rsidR="00EB05DB" w:rsidRPr="00F435BC" w:rsidRDefault="007A1D22" w:rsidP="007A1D22">
      <w:pPr>
        <w:pStyle w:val="NormalBold"/>
        <w:keepNext/>
        <w:spacing w:before="240"/>
      </w:pPr>
      <w:r w:rsidRPr="00F435BC">
        <w:t>Predlog direktive</w:t>
      </w:r>
    </w:p>
    <w:p w14:paraId="41454AFE" w14:textId="77777777" w:rsidR="00EB05DB" w:rsidRPr="00F435BC" w:rsidRDefault="00EB05DB" w:rsidP="00EB05DB">
      <w:pPr>
        <w:pStyle w:val="NormalBold"/>
      </w:pPr>
      <w:r w:rsidRPr="00F435BC">
        <w:t>Člen 22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586A68A" w14:textId="77777777" w:rsidTr="00B44B60">
        <w:trPr>
          <w:jc w:val="center"/>
        </w:trPr>
        <w:tc>
          <w:tcPr>
            <w:tcW w:w="9752" w:type="dxa"/>
            <w:gridSpan w:val="2"/>
          </w:tcPr>
          <w:p w14:paraId="1A5AB962" w14:textId="77777777" w:rsidR="00EB05DB" w:rsidRPr="00F435BC" w:rsidRDefault="00EB05DB" w:rsidP="00B44B60">
            <w:pPr>
              <w:keepNext/>
            </w:pPr>
          </w:p>
        </w:tc>
      </w:tr>
      <w:tr w:rsidR="00EB05DB" w:rsidRPr="00F435BC" w14:paraId="7DA24B1F" w14:textId="77777777" w:rsidTr="00B44B60">
        <w:trPr>
          <w:jc w:val="center"/>
        </w:trPr>
        <w:tc>
          <w:tcPr>
            <w:tcW w:w="4876" w:type="dxa"/>
            <w:hideMark/>
          </w:tcPr>
          <w:p w14:paraId="39AFCFFA" w14:textId="77777777" w:rsidR="00EB05DB" w:rsidRPr="00F435BC" w:rsidRDefault="00EB05DB" w:rsidP="00B44B60">
            <w:pPr>
              <w:pStyle w:val="ColumnHeading"/>
              <w:keepNext/>
            </w:pPr>
            <w:r w:rsidRPr="00F435BC">
              <w:t>Besedilo, ki ga predlaga Komisija</w:t>
            </w:r>
          </w:p>
        </w:tc>
        <w:tc>
          <w:tcPr>
            <w:tcW w:w="4876" w:type="dxa"/>
            <w:hideMark/>
          </w:tcPr>
          <w:p w14:paraId="28CA8D7A" w14:textId="7B18B8E7" w:rsidR="00EB05DB" w:rsidRPr="00F435BC" w:rsidRDefault="008949C9" w:rsidP="00B44B60">
            <w:pPr>
              <w:pStyle w:val="ColumnHeading"/>
              <w:keepNext/>
            </w:pPr>
            <w:r w:rsidRPr="00F435BC">
              <w:t>Sprememba</w:t>
            </w:r>
          </w:p>
        </w:tc>
      </w:tr>
      <w:tr w:rsidR="00EB05DB" w:rsidRPr="00F435BC" w14:paraId="6E910002" w14:textId="77777777" w:rsidTr="00B44B60">
        <w:trPr>
          <w:trHeight w:val="849"/>
          <w:jc w:val="center"/>
        </w:trPr>
        <w:tc>
          <w:tcPr>
            <w:tcW w:w="4876" w:type="dxa"/>
            <w:hideMark/>
          </w:tcPr>
          <w:p w14:paraId="5628E13E" w14:textId="77777777" w:rsidR="00EB05DB" w:rsidRPr="00F435BC" w:rsidRDefault="00EB05DB" w:rsidP="00B44B60">
            <w:pPr>
              <w:pStyle w:val="Normal6"/>
            </w:pPr>
            <w:r w:rsidRPr="00F435BC">
              <w:t>6.</w:t>
            </w:r>
            <w:r w:rsidRPr="00F435BC">
              <w:tab/>
              <w:t>Države članice z ustreznimi ukrepi, če so v interesu otrok žrtev in ob upoštevanju drugih prevladujočih interesov, zaščitijo zasebnost, identiteto in podobo otrok žrtev ter preprečijo javno razširjanje kakršnih koli informacij, na podlagi katerih bi jih lahko identificirali.</w:t>
            </w:r>
          </w:p>
        </w:tc>
        <w:tc>
          <w:tcPr>
            <w:tcW w:w="4876" w:type="dxa"/>
            <w:hideMark/>
          </w:tcPr>
          <w:p w14:paraId="7955E076" w14:textId="77777777" w:rsidR="00EB05DB" w:rsidRPr="00F435BC" w:rsidRDefault="00EB05DB" w:rsidP="00B44B60">
            <w:pPr>
              <w:pStyle w:val="Normal6"/>
              <w:rPr>
                <w:szCs w:val="24"/>
              </w:rPr>
            </w:pPr>
            <w:r w:rsidRPr="00F435BC">
              <w:t>6.</w:t>
            </w:r>
            <w:r w:rsidRPr="00F435BC">
              <w:tab/>
              <w:t xml:space="preserve">Države članice z ustreznimi ukrepi, če so v interesu otrok žrtev </w:t>
            </w:r>
            <w:r w:rsidRPr="00F435BC">
              <w:rPr>
                <w:b/>
                <w:i/>
              </w:rPr>
              <w:t xml:space="preserve">ali, kjer je ustrezno, otrok prič </w:t>
            </w:r>
            <w:r w:rsidRPr="00F435BC">
              <w:t>in ob upoštevanju drugih prevladujočih interesov, zaščitijo zasebnost, identiteto in podobo otrok žrtev</w:t>
            </w:r>
            <w:r w:rsidRPr="00F435BC">
              <w:rPr>
                <w:b/>
                <w:i/>
              </w:rPr>
              <w:t xml:space="preserve"> in otrok prič</w:t>
            </w:r>
            <w:r w:rsidRPr="00F435BC">
              <w:t xml:space="preserve"> ter preprečijo javno razširjanje kakršnih koli informacij, na podlagi katerih bi jih lahko identificirali.</w:t>
            </w:r>
          </w:p>
        </w:tc>
      </w:tr>
    </w:tbl>
    <w:p w14:paraId="4BBA315B" w14:textId="77777777" w:rsidR="00EB05DB" w:rsidRPr="00F435BC" w:rsidRDefault="00EB05DB" w:rsidP="00EB05DB">
      <w:pPr>
        <w:rPr>
          <w:szCs w:val="24"/>
        </w:rPr>
      </w:pPr>
    </w:p>
    <w:p w14:paraId="410447CD" w14:textId="3C544686" w:rsidR="00EB05DB" w:rsidRPr="00F435BC" w:rsidRDefault="008949C9" w:rsidP="00EB05DB">
      <w:pPr>
        <w:pStyle w:val="AMNumberTabs0"/>
      </w:pPr>
      <w:r w:rsidRPr="00F435BC">
        <w:t>Sprememba</w:t>
      </w:r>
      <w:r w:rsidR="00EB05DB" w:rsidRPr="00F435BC">
        <w:tab/>
      </w:r>
      <w:r w:rsidR="00EB05DB" w:rsidRPr="00F435BC">
        <w:tab/>
        <w:t>154</w:t>
      </w:r>
    </w:p>
    <w:p w14:paraId="5C4351D9" w14:textId="3A302A52" w:rsidR="00EB05DB" w:rsidRPr="00F435BC" w:rsidRDefault="007A1D22" w:rsidP="007A1D22">
      <w:pPr>
        <w:pStyle w:val="NormalBold"/>
        <w:keepNext/>
        <w:spacing w:before="240"/>
      </w:pPr>
      <w:r w:rsidRPr="00F435BC">
        <w:t>Predlog direktive</w:t>
      </w:r>
    </w:p>
    <w:p w14:paraId="1DA7CB86" w14:textId="77777777" w:rsidR="00EB05DB" w:rsidRPr="00F435BC" w:rsidRDefault="00EB05DB" w:rsidP="00EB05DB">
      <w:pPr>
        <w:pStyle w:val="NormalBold"/>
      </w:pPr>
      <w:r w:rsidRPr="00F435BC">
        <w:t>Člen 22 – odstavek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4B89F23" w14:textId="77777777" w:rsidTr="00B44B60">
        <w:trPr>
          <w:jc w:val="center"/>
        </w:trPr>
        <w:tc>
          <w:tcPr>
            <w:tcW w:w="9752" w:type="dxa"/>
            <w:gridSpan w:val="2"/>
          </w:tcPr>
          <w:p w14:paraId="4937976A" w14:textId="77777777" w:rsidR="00EB05DB" w:rsidRPr="00F435BC" w:rsidRDefault="00EB05DB" w:rsidP="00B44B60">
            <w:pPr>
              <w:keepNext/>
            </w:pPr>
          </w:p>
        </w:tc>
      </w:tr>
      <w:tr w:rsidR="00EB05DB" w:rsidRPr="00F435BC" w14:paraId="15670D2C" w14:textId="77777777" w:rsidTr="00B44B60">
        <w:trPr>
          <w:jc w:val="center"/>
        </w:trPr>
        <w:tc>
          <w:tcPr>
            <w:tcW w:w="4876" w:type="dxa"/>
            <w:hideMark/>
          </w:tcPr>
          <w:p w14:paraId="69BDF58D" w14:textId="77777777" w:rsidR="00EB05DB" w:rsidRPr="00F435BC" w:rsidRDefault="00EB05DB" w:rsidP="00B44B60">
            <w:pPr>
              <w:pStyle w:val="ColumnHeading"/>
              <w:keepNext/>
            </w:pPr>
            <w:r w:rsidRPr="00F435BC">
              <w:t>Besedilo, ki ga predlaga Komisija</w:t>
            </w:r>
          </w:p>
        </w:tc>
        <w:tc>
          <w:tcPr>
            <w:tcW w:w="4876" w:type="dxa"/>
            <w:hideMark/>
          </w:tcPr>
          <w:p w14:paraId="37821B88" w14:textId="2A1322AE" w:rsidR="00EB05DB" w:rsidRPr="00F435BC" w:rsidRDefault="008949C9" w:rsidP="00B44B60">
            <w:pPr>
              <w:pStyle w:val="ColumnHeading"/>
              <w:keepNext/>
            </w:pPr>
            <w:r w:rsidRPr="00F435BC">
              <w:t>Sprememba</w:t>
            </w:r>
          </w:p>
        </w:tc>
      </w:tr>
      <w:tr w:rsidR="00EB05DB" w:rsidRPr="00F435BC" w14:paraId="27BEDEBE" w14:textId="77777777" w:rsidTr="00B44B60">
        <w:trPr>
          <w:jc w:val="center"/>
        </w:trPr>
        <w:tc>
          <w:tcPr>
            <w:tcW w:w="4876" w:type="dxa"/>
            <w:hideMark/>
          </w:tcPr>
          <w:p w14:paraId="2D70FF84" w14:textId="77777777" w:rsidR="00EB05DB" w:rsidRPr="00F435BC" w:rsidRDefault="00EB05DB" w:rsidP="00B44B60">
            <w:pPr>
              <w:pStyle w:val="Normal6"/>
            </w:pPr>
            <w:r w:rsidRPr="00F435BC">
              <w:t>7.</w:t>
            </w:r>
            <w:r w:rsidRPr="00F435BC">
              <w:tab/>
              <w:t xml:space="preserve">Države članice z ustreznimi ukrepi zagotovijo, da sodišče, kadar je potrebno sodelovanje otroka v kazenskem postopku zaradi kaznivih dejanj iz členov 3 do 9, upošteva otrokovo </w:t>
            </w:r>
            <w:r w:rsidRPr="00F435BC">
              <w:rPr>
                <w:b/>
                <w:i/>
              </w:rPr>
              <w:t>starost in zrelost</w:t>
            </w:r>
            <w:r w:rsidRPr="00F435BC">
              <w:t xml:space="preserve"> v zadevnih sodnih postopkih.</w:t>
            </w:r>
          </w:p>
        </w:tc>
        <w:tc>
          <w:tcPr>
            <w:tcW w:w="4876" w:type="dxa"/>
            <w:hideMark/>
          </w:tcPr>
          <w:p w14:paraId="63073D13" w14:textId="77777777" w:rsidR="00EB05DB" w:rsidRPr="00F435BC" w:rsidRDefault="00EB05DB" w:rsidP="00B44B60">
            <w:pPr>
              <w:pStyle w:val="Normal6"/>
              <w:rPr>
                <w:szCs w:val="24"/>
              </w:rPr>
            </w:pPr>
            <w:r w:rsidRPr="00F435BC">
              <w:t>7.</w:t>
            </w:r>
            <w:r w:rsidRPr="00F435BC">
              <w:tab/>
              <w:t xml:space="preserve">Države članice z ustreznimi ukrepi zagotovijo, da sodišče, kadar je potrebno sodelovanje otroka v kazenskem postopku zaradi kaznivih dejanj iz členov 3 do 9, upošteva otrokovo </w:t>
            </w:r>
            <w:r w:rsidRPr="00F435BC">
              <w:rPr>
                <w:b/>
                <w:i/>
              </w:rPr>
              <w:t>ranljivost</w:t>
            </w:r>
            <w:r w:rsidRPr="00F435BC">
              <w:t xml:space="preserve"> v zadevnih sodnih postopkih</w:t>
            </w:r>
            <w:r w:rsidRPr="00F435BC">
              <w:rPr>
                <w:b/>
                <w:i/>
              </w:rPr>
              <w:t>, tudi ranljivost v zvezi s starostjo, zrelostjo ter duševnim in telesnim počutjem.</w:t>
            </w:r>
            <w:r w:rsidRPr="00F435BC">
              <w:t xml:space="preserve"> </w:t>
            </w:r>
            <w:r w:rsidRPr="00F435BC">
              <w:rPr>
                <w:b/>
                <w:i/>
              </w:rPr>
              <w:t>Države članice zagotovijo, da to velja za vse otroke, tudi tiste, ki so osumljeni ali obtoženi storitve kaznivega dejanja ali zaradi tega obsojeni.</w:t>
            </w:r>
          </w:p>
        </w:tc>
      </w:tr>
    </w:tbl>
    <w:p w14:paraId="6073D485" w14:textId="77777777" w:rsidR="00EB05DB" w:rsidRPr="00F435BC" w:rsidRDefault="00EB05DB" w:rsidP="00EB05DB">
      <w:pPr>
        <w:rPr>
          <w:szCs w:val="24"/>
        </w:rPr>
      </w:pPr>
    </w:p>
    <w:p w14:paraId="56ACE6AE" w14:textId="423680CC" w:rsidR="00EB05DB" w:rsidRPr="00F435BC" w:rsidRDefault="008949C9" w:rsidP="00EB05DB">
      <w:pPr>
        <w:pStyle w:val="AMNumberTabs0"/>
      </w:pPr>
      <w:r w:rsidRPr="00F435BC">
        <w:t>Sprememba</w:t>
      </w:r>
      <w:r w:rsidR="00EB05DB" w:rsidRPr="00F435BC">
        <w:tab/>
      </w:r>
      <w:r w:rsidR="00EB05DB" w:rsidRPr="00F435BC">
        <w:tab/>
        <w:t>155</w:t>
      </w:r>
    </w:p>
    <w:p w14:paraId="421A7E6C" w14:textId="64D471C4" w:rsidR="00EB05DB" w:rsidRPr="00F435BC" w:rsidRDefault="007A1D22" w:rsidP="007A1D22">
      <w:pPr>
        <w:pStyle w:val="NormalBold"/>
        <w:keepNext/>
        <w:spacing w:before="240"/>
      </w:pPr>
      <w:r w:rsidRPr="00F435BC">
        <w:t>Predlog direktive</w:t>
      </w:r>
    </w:p>
    <w:p w14:paraId="0D70CD94" w14:textId="77777777" w:rsidR="00EB05DB" w:rsidRPr="00F435BC" w:rsidRDefault="00EB05DB" w:rsidP="00EB05DB">
      <w:pPr>
        <w:pStyle w:val="NormalBold"/>
      </w:pPr>
      <w:r w:rsidRPr="00F435BC">
        <w:t>Člen 23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CF4E3FA" w14:textId="77777777" w:rsidTr="00B44B60">
        <w:trPr>
          <w:jc w:val="center"/>
        </w:trPr>
        <w:tc>
          <w:tcPr>
            <w:tcW w:w="9752" w:type="dxa"/>
            <w:gridSpan w:val="2"/>
          </w:tcPr>
          <w:p w14:paraId="3B8B6029" w14:textId="77777777" w:rsidR="00EB05DB" w:rsidRPr="00F435BC" w:rsidRDefault="00EB05DB" w:rsidP="00B44B60">
            <w:pPr>
              <w:keepNext/>
            </w:pPr>
          </w:p>
        </w:tc>
      </w:tr>
      <w:tr w:rsidR="00EB05DB" w:rsidRPr="00F435BC" w14:paraId="10CA6378" w14:textId="77777777" w:rsidTr="00B44B60">
        <w:trPr>
          <w:jc w:val="center"/>
        </w:trPr>
        <w:tc>
          <w:tcPr>
            <w:tcW w:w="4876" w:type="dxa"/>
            <w:hideMark/>
          </w:tcPr>
          <w:p w14:paraId="09DADAEB" w14:textId="77777777" w:rsidR="00EB05DB" w:rsidRPr="00F435BC" w:rsidRDefault="00EB05DB" w:rsidP="00B44B60">
            <w:pPr>
              <w:pStyle w:val="ColumnHeading"/>
              <w:keepNext/>
            </w:pPr>
            <w:r w:rsidRPr="00F435BC">
              <w:t>Besedilo, ki ga predlaga Komisija</w:t>
            </w:r>
          </w:p>
        </w:tc>
        <w:tc>
          <w:tcPr>
            <w:tcW w:w="4876" w:type="dxa"/>
            <w:hideMark/>
          </w:tcPr>
          <w:p w14:paraId="2C0D2ED5" w14:textId="25461966" w:rsidR="00EB05DB" w:rsidRPr="00F435BC" w:rsidRDefault="008949C9" w:rsidP="00B44B60">
            <w:pPr>
              <w:pStyle w:val="ColumnHeading"/>
              <w:keepNext/>
            </w:pPr>
            <w:r w:rsidRPr="00F435BC">
              <w:t>Sprememba</w:t>
            </w:r>
          </w:p>
        </w:tc>
      </w:tr>
      <w:tr w:rsidR="00EB05DB" w:rsidRPr="00F435BC" w14:paraId="740E136A" w14:textId="77777777" w:rsidTr="00B44B60">
        <w:trPr>
          <w:jc w:val="center"/>
        </w:trPr>
        <w:tc>
          <w:tcPr>
            <w:tcW w:w="4876" w:type="dxa"/>
            <w:hideMark/>
          </w:tcPr>
          <w:p w14:paraId="3F56AE03" w14:textId="77777777" w:rsidR="00EB05DB" w:rsidRPr="00F435BC" w:rsidRDefault="00EB05DB" w:rsidP="00B44B60">
            <w:pPr>
              <w:pStyle w:val="Normal6"/>
            </w:pPr>
            <w:r w:rsidRPr="00F435BC">
              <w:t>2.</w:t>
            </w:r>
            <w:r w:rsidRPr="00F435BC">
              <w:tab/>
              <w:t xml:space="preserve">Poleg pravic iz člena 16a Direktive (EU) …/… [predlagana direktiva o spremembi Direktive 2012/29/EU o določitvi minimalnih standardov na področju pravic, podpore in zaščite žrtev kaznivih dejanj] lahko žrtve </w:t>
            </w:r>
            <w:r w:rsidRPr="00F435BC">
              <w:rPr>
                <w:b/>
                <w:i/>
              </w:rPr>
              <w:t xml:space="preserve">v zadostnem obdobju po doseženi polnoletnosti, sorazmernem s težo kaznivega dejanja, </w:t>
            </w:r>
            <w:r w:rsidRPr="00F435BC">
              <w:t xml:space="preserve">zahtevajo odškodnino v okviru kazenskega in civilnega postopka za vso škodo, ki jim </w:t>
            </w:r>
            <w:r w:rsidRPr="00F435BC">
              <w:lastRenderedPageBreak/>
              <w:t>je bila povzročena s kaznivimi dejanji, ki so v skladu s to direktivo kazniva.</w:t>
            </w:r>
          </w:p>
        </w:tc>
        <w:tc>
          <w:tcPr>
            <w:tcW w:w="4876" w:type="dxa"/>
            <w:hideMark/>
          </w:tcPr>
          <w:p w14:paraId="7B5E8480" w14:textId="77777777" w:rsidR="00EB05DB" w:rsidRPr="00F435BC" w:rsidRDefault="00EB05DB" w:rsidP="00B44B60">
            <w:pPr>
              <w:pStyle w:val="Normal6"/>
              <w:rPr>
                <w:szCs w:val="24"/>
              </w:rPr>
            </w:pPr>
            <w:r w:rsidRPr="00F435BC">
              <w:lastRenderedPageBreak/>
              <w:t>2.</w:t>
            </w:r>
            <w:r w:rsidRPr="00F435BC">
              <w:tab/>
              <w:t>Poleg pravic iz člena 16a Direktive (EU) …/… [predlagana direktiva o spremembi Direktive 2012/29/EU o določitvi minimalnih standardov na področju pravic, podpore in zaščite žrtev kaznivih dejanj] lahko žrtve zahtevajo odškodnino v okviru kazenskega in civilnega postopka za vso škodo, ki jim je bila povzročena s kaznivimi dejanji, ki so v skladu s to direktivo kazniva.</w:t>
            </w:r>
            <w:r w:rsidRPr="00F435BC">
              <w:rPr>
                <w:b/>
                <w:i/>
              </w:rPr>
              <w:t xml:space="preserve"> Države </w:t>
            </w:r>
            <w:r w:rsidRPr="00F435BC">
              <w:rPr>
                <w:b/>
                <w:i/>
              </w:rPr>
              <w:lastRenderedPageBreak/>
              <w:t xml:space="preserve">članice zagotovijo, da pravica žrtve do odškodnine ne zastara. </w:t>
            </w:r>
          </w:p>
        </w:tc>
      </w:tr>
    </w:tbl>
    <w:p w14:paraId="5B0BBF85" w14:textId="77777777" w:rsidR="00EB05DB" w:rsidRPr="00F435BC" w:rsidRDefault="00EB05DB" w:rsidP="00EB05DB">
      <w:pPr>
        <w:rPr>
          <w:szCs w:val="24"/>
        </w:rPr>
      </w:pPr>
    </w:p>
    <w:p w14:paraId="6CBF2E73" w14:textId="4B3771C7" w:rsidR="00EB05DB" w:rsidRPr="00F435BC" w:rsidRDefault="008949C9" w:rsidP="00EB05DB">
      <w:pPr>
        <w:pStyle w:val="AMNumberTabs0"/>
      </w:pPr>
      <w:r w:rsidRPr="00F435BC">
        <w:t>Sprememba</w:t>
      </w:r>
      <w:r w:rsidR="00EB05DB" w:rsidRPr="00F435BC">
        <w:tab/>
      </w:r>
      <w:r w:rsidR="00EB05DB" w:rsidRPr="00F435BC">
        <w:tab/>
        <w:t>156</w:t>
      </w:r>
    </w:p>
    <w:p w14:paraId="7D65E982" w14:textId="451D4E36" w:rsidR="00EB05DB" w:rsidRPr="00F435BC" w:rsidRDefault="007A1D22" w:rsidP="007A1D22">
      <w:pPr>
        <w:pStyle w:val="NormalBold"/>
        <w:keepNext/>
        <w:spacing w:before="240"/>
      </w:pPr>
      <w:r w:rsidRPr="00F435BC">
        <w:t>Predlog direktive</w:t>
      </w:r>
    </w:p>
    <w:p w14:paraId="49BC2A9E" w14:textId="77777777" w:rsidR="00EB05DB" w:rsidRPr="00F435BC" w:rsidRDefault="00EB05DB" w:rsidP="00EB05DB">
      <w:pPr>
        <w:pStyle w:val="NormalBold"/>
      </w:pPr>
      <w:r w:rsidRPr="00F435BC">
        <w:t>Člen 23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BF85A3F" w14:textId="77777777" w:rsidTr="00B44B60">
        <w:trPr>
          <w:jc w:val="center"/>
        </w:trPr>
        <w:tc>
          <w:tcPr>
            <w:tcW w:w="9752" w:type="dxa"/>
            <w:gridSpan w:val="2"/>
          </w:tcPr>
          <w:p w14:paraId="52BBDC1E" w14:textId="77777777" w:rsidR="00EB05DB" w:rsidRPr="00F435BC" w:rsidRDefault="00EB05DB" w:rsidP="00B44B60">
            <w:pPr>
              <w:keepNext/>
            </w:pPr>
          </w:p>
        </w:tc>
      </w:tr>
      <w:tr w:rsidR="00EB05DB" w:rsidRPr="00F435BC" w14:paraId="3E0F257C" w14:textId="77777777" w:rsidTr="00B44B60">
        <w:trPr>
          <w:jc w:val="center"/>
        </w:trPr>
        <w:tc>
          <w:tcPr>
            <w:tcW w:w="4876" w:type="dxa"/>
            <w:hideMark/>
          </w:tcPr>
          <w:p w14:paraId="51AAD337" w14:textId="77777777" w:rsidR="00EB05DB" w:rsidRPr="00F435BC" w:rsidRDefault="00EB05DB" w:rsidP="00B44B60">
            <w:pPr>
              <w:pStyle w:val="ColumnHeading"/>
              <w:keepNext/>
            </w:pPr>
            <w:r w:rsidRPr="00F435BC">
              <w:t>Besedilo, ki ga predlaga Komisija</w:t>
            </w:r>
          </w:p>
        </w:tc>
        <w:tc>
          <w:tcPr>
            <w:tcW w:w="4876" w:type="dxa"/>
            <w:hideMark/>
          </w:tcPr>
          <w:p w14:paraId="2175C4E4" w14:textId="1E1CFBD9" w:rsidR="00EB05DB" w:rsidRPr="00F435BC" w:rsidRDefault="008949C9" w:rsidP="00B44B60">
            <w:pPr>
              <w:pStyle w:val="ColumnHeading"/>
              <w:keepNext/>
            </w:pPr>
            <w:r w:rsidRPr="00F435BC">
              <w:t>Sprememba</w:t>
            </w:r>
          </w:p>
        </w:tc>
      </w:tr>
      <w:tr w:rsidR="00EB05DB" w:rsidRPr="00F435BC" w14:paraId="5D5FBB08" w14:textId="77777777" w:rsidTr="00B44B60">
        <w:trPr>
          <w:jc w:val="center"/>
        </w:trPr>
        <w:tc>
          <w:tcPr>
            <w:tcW w:w="4876" w:type="dxa"/>
            <w:hideMark/>
          </w:tcPr>
          <w:p w14:paraId="661DEAE6" w14:textId="77777777" w:rsidR="00EB05DB" w:rsidRPr="00F435BC" w:rsidRDefault="00EB05DB" w:rsidP="00B44B60">
            <w:pPr>
              <w:pStyle w:val="Normal6"/>
            </w:pPr>
            <w:r w:rsidRPr="00F435BC">
              <w:rPr>
                <w:b/>
                <w:i/>
              </w:rPr>
              <w:t>3.</w:t>
            </w:r>
            <w:r w:rsidRPr="00F435BC">
              <w:rPr>
                <w:b/>
                <w:i/>
              </w:rPr>
              <w:tab/>
              <w:t>Obdobje iz prvega pododstavka je:</w:t>
            </w:r>
          </w:p>
        </w:tc>
        <w:tc>
          <w:tcPr>
            <w:tcW w:w="4876" w:type="dxa"/>
            <w:hideMark/>
          </w:tcPr>
          <w:p w14:paraId="24C96621" w14:textId="77777777" w:rsidR="00EB05DB" w:rsidRPr="00F435BC" w:rsidRDefault="00EB05DB" w:rsidP="00B44B60">
            <w:pPr>
              <w:pStyle w:val="Normal6"/>
              <w:rPr>
                <w:szCs w:val="24"/>
              </w:rPr>
            </w:pPr>
            <w:r w:rsidRPr="00F435BC">
              <w:rPr>
                <w:b/>
                <w:i/>
              </w:rPr>
              <w:t>črtano</w:t>
            </w:r>
          </w:p>
        </w:tc>
      </w:tr>
      <w:tr w:rsidR="00EB05DB" w:rsidRPr="00F435BC" w14:paraId="39715968" w14:textId="77777777" w:rsidTr="00B44B60">
        <w:trPr>
          <w:jc w:val="center"/>
        </w:trPr>
        <w:tc>
          <w:tcPr>
            <w:tcW w:w="4876" w:type="dxa"/>
            <w:hideMark/>
          </w:tcPr>
          <w:p w14:paraId="3C9700D7" w14:textId="77777777" w:rsidR="00EB05DB" w:rsidRPr="00F435BC" w:rsidRDefault="00EB05DB" w:rsidP="00B44B60">
            <w:pPr>
              <w:pStyle w:val="Normal6"/>
            </w:pPr>
            <w:r w:rsidRPr="00F435BC">
              <w:rPr>
                <w:b/>
                <w:i/>
              </w:rPr>
              <w:t>(a)</w:t>
            </w:r>
            <w:r w:rsidRPr="00F435BC">
              <w:rPr>
                <w:b/>
                <w:i/>
              </w:rPr>
              <w:tab/>
              <w:t>najmanj 20 let po doseženi polnoletnosti žrtve za kazniva dejanja, ki se v skladu s to direktivo kaznujejo s kaznijo zapora, katere zgornja meja ni nižja kot tri leta zapora;</w:t>
            </w:r>
          </w:p>
        </w:tc>
        <w:tc>
          <w:tcPr>
            <w:tcW w:w="4876" w:type="dxa"/>
          </w:tcPr>
          <w:p w14:paraId="08081745" w14:textId="77777777" w:rsidR="00EB05DB" w:rsidRPr="00F435BC" w:rsidRDefault="00EB05DB" w:rsidP="00B44B60">
            <w:pPr>
              <w:pStyle w:val="Normal6"/>
              <w:rPr>
                <w:szCs w:val="24"/>
              </w:rPr>
            </w:pPr>
          </w:p>
        </w:tc>
      </w:tr>
      <w:tr w:rsidR="00EB05DB" w:rsidRPr="00F435BC" w14:paraId="2BFF0E78" w14:textId="77777777" w:rsidTr="00B44B60">
        <w:trPr>
          <w:jc w:val="center"/>
        </w:trPr>
        <w:tc>
          <w:tcPr>
            <w:tcW w:w="4876" w:type="dxa"/>
            <w:hideMark/>
          </w:tcPr>
          <w:p w14:paraId="4C7FAC1E" w14:textId="77777777" w:rsidR="00EB05DB" w:rsidRPr="00F435BC" w:rsidRDefault="00EB05DB" w:rsidP="00B44B60">
            <w:pPr>
              <w:pStyle w:val="Normal6"/>
            </w:pPr>
            <w:r w:rsidRPr="00F435BC">
              <w:rPr>
                <w:b/>
                <w:i/>
              </w:rPr>
              <w:t>(b)</w:t>
            </w:r>
            <w:r w:rsidRPr="00F435BC">
              <w:rPr>
                <w:b/>
                <w:i/>
              </w:rPr>
              <w:tab/>
              <w:t>najmanj 25 let po doseženi polnoletnosti žrtve za kazniva dejanja, ki se v skladu s to direktivo kaznujejo s kaznijo zapora, katere zgornja meja ni nižja kot pet let zapora;</w:t>
            </w:r>
          </w:p>
        </w:tc>
        <w:tc>
          <w:tcPr>
            <w:tcW w:w="4876" w:type="dxa"/>
          </w:tcPr>
          <w:p w14:paraId="58FAE3B9" w14:textId="77777777" w:rsidR="00EB05DB" w:rsidRPr="00F435BC" w:rsidRDefault="00EB05DB" w:rsidP="00B44B60">
            <w:pPr>
              <w:pStyle w:val="Normal6"/>
              <w:rPr>
                <w:szCs w:val="24"/>
              </w:rPr>
            </w:pPr>
          </w:p>
        </w:tc>
      </w:tr>
      <w:tr w:rsidR="00EB05DB" w:rsidRPr="00F435BC" w14:paraId="0C7C49CD" w14:textId="77777777" w:rsidTr="00B44B60">
        <w:trPr>
          <w:jc w:val="center"/>
        </w:trPr>
        <w:tc>
          <w:tcPr>
            <w:tcW w:w="4876" w:type="dxa"/>
            <w:hideMark/>
          </w:tcPr>
          <w:p w14:paraId="72DAD866" w14:textId="77777777" w:rsidR="00EB05DB" w:rsidRPr="00F435BC" w:rsidRDefault="00EB05DB" w:rsidP="00B44B60">
            <w:pPr>
              <w:pStyle w:val="Normal6"/>
            </w:pPr>
            <w:r w:rsidRPr="00F435BC">
              <w:rPr>
                <w:b/>
                <w:i/>
              </w:rPr>
              <w:t>(c)</w:t>
            </w:r>
            <w:r w:rsidRPr="00F435BC">
              <w:rPr>
                <w:b/>
                <w:i/>
              </w:rPr>
              <w:tab/>
              <w:t>najmanj 30 let po doseženi polnoletnosti žrtve za kazniva dejanja, ki se v skladu s to direktivo kaznujejo s kaznijo zapora, katere zgornja meja ni nižja kot osem let zapora.</w:t>
            </w:r>
          </w:p>
        </w:tc>
        <w:tc>
          <w:tcPr>
            <w:tcW w:w="4876" w:type="dxa"/>
          </w:tcPr>
          <w:p w14:paraId="50ACB3D8" w14:textId="77777777" w:rsidR="00EB05DB" w:rsidRPr="00F435BC" w:rsidRDefault="00EB05DB" w:rsidP="00B44B60">
            <w:pPr>
              <w:pStyle w:val="Normal6"/>
              <w:rPr>
                <w:szCs w:val="24"/>
              </w:rPr>
            </w:pPr>
          </w:p>
        </w:tc>
      </w:tr>
    </w:tbl>
    <w:p w14:paraId="1727F945" w14:textId="77777777" w:rsidR="00EB05DB" w:rsidRPr="00F435BC" w:rsidRDefault="00EB05DB" w:rsidP="00EB05DB">
      <w:pPr>
        <w:rPr>
          <w:szCs w:val="24"/>
        </w:rPr>
      </w:pPr>
    </w:p>
    <w:p w14:paraId="73927D97" w14:textId="0452A06C" w:rsidR="00EB05DB" w:rsidRPr="00F435BC" w:rsidRDefault="008949C9" w:rsidP="00EB05DB">
      <w:pPr>
        <w:pStyle w:val="AMNumberTabs0"/>
      </w:pPr>
      <w:r w:rsidRPr="00F435BC">
        <w:t>Sprememba</w:t>
      </w:r>
      <w:r w:rsidR="00EB05DB" w:rsidRPr="00F435BC">
        <w:tab/>
      </w:r>
      <w:r w:rsidR="00EB05DB" w:rsidRPr="00F435BC">
        <w:tab/>
        <w:t>157</w:t>
      </w:r>
    </w:p>
    <w:p w14:paraId="55E90C88" w14:textId="104E3793" w:rsidR="00EB05DB" w:rsidRPr="00F435BC" w:rsidRDefault="007A1D22" w:rsidP="007A1D22">
      <w:pPr>
        <w:pStyle w:val="NormalBold"/>
        <w:keepNext/>
        <w:spacing w:before="240"/>
      </w:pPr>
      <w:r w:rsidRPr="00F435BC">
        <w:t>Predlog direktive</w:t>
      </w:r>
    </w:p>
    <w:p w14:paraId="68928EDA" w14:textId="77777777" w:rsidR="00EB05DB" w:rsidRPr="00F435BC" w:rsidRDefault="00EB05DB" w:rsidP="00EB05DB">
      <w:pPr>
        <w:pStyle w:val="NormalBold"/>
      </w:pPr>
      <w:r w:rsidRPr="00F435BC">
        <w:t>Člen 23 – odstavek 3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EC97C95" w14:textId="77777777" w:rsidTr="00B44B60">
        <w:trPr>
          <w:jc w:val="center"/>
        </w:trPr>
        <w:tc>
          <w:tcPr>
            <w:tcW w:w="9752" w:type="dxa"/>
            <w:gridSpan w:val="2"/>
          </w:tcPr>
          <w:p w14:paraId="597F2C0B" w14:textId="77777777" w:rsidR="00EB05DB" w:rsidRPr="00F435BC" w:rsidRDefault="00EB05DB" w:rsidP="00B44B60">
            <w:pPr>
              <w:keepNext/>
            </w:pPr>
          </w:p>
        </w:tc>
      </w:tr>
      <w:tr w:rsidR="00EB05DB" w:rsidRPr="00F435BC" w14:paraId="7338F8CE" w14:textId="77777777" w:rsidTr="00B44B60">
        <w:trPr>
          <w:jc w:val="center"/>
        </w:trPr>
        <w:tc>
          <w:tcPr>
            <w:tcW w:w="4876" w:type="dxa"/>
            <w:hideMark/>
          </w:tcPr>
          <w:p w14:paraId="12BD5120" w14:textId="77777777" w:rsidR="00EB05DB" w:rsidRPr="00F435BC" w:rsidRDefault="00EB05DB" w:rsidP="00B44B60">
            <w:pPr>
              <w:pStyle w:val="ColumnHeading"/>
              <w:keepNext/>
            </w:pPr>
            <w:r w:rsidRPr="00F435BC">
              <w:t>Besedilo, ki ga predlaga Komisija</w:t>
            </w:r>
          </w:p>
        </w:tc>
        <w:tc>
          <w:tcPr>
            <w:tcW w:w="4876" w:type="dxa"/>
            <w:hideMark/>
          </w:tcPr>
          <w:p w14:paraId="03DDE8CF" w14:textId="0143680A" w:rsidR="00EB05DB" w:rsidRPr="00F435BC" w:rsidRDefault="008949C9" w:rsidP="00B44B60">
            <w:pPr>
              <w:pStyle w:val="ColumnHeading"/>
              <w:keepNext/>
            </w:pPr>
            <w:r w:rsidRPr="00F435BC">
              <w:t>Sprememba</w:t>
            </w:r>
          </w:p>
        </w:tc>
      </w:tr>
      <w:tr w:rsidR="00EB05DB" w:rsidRPr="00F435BC" w14:paraId="6F1E61A2" w14:textId="77777777" w:rsidTr="00B44B60">
        <w:trPr>
          <w:jc w:val="center"/>
        </w:trPr>
        <w:tc>
          <w:tcPr>
            <w:tcW w:w="4876" w:type="dxa"/>
            <w:hideMark/>
          </w:tcPr>
          <w:p w14:paraId="6BADEC19" w14:textId="77777777" w:rsidR="00EB05DB" w:rsidRPr="00F435BC" w:rsidRDefault="00EB05DB" w:rsidP="00B44B60">
            <w:pPr>
              <w:pStyle w:val="Normal6"/>
            </w:pPr>
            <w:r w:rsidRPr="00F435BC">
              <w:rPr>
                <w:b/>
                <w:i/>
              </w:rPr>
              <w:t>(a)</w:t>
            </w:r>
            <w:r w:rsidRPr="00F435BC">
              <w:rPr>
                <w:b/>
                <w:i/>
              </w:rPr>
              <w:tab/>
              <w:t>najmanj 20 let po doseženi polnoletnosti žrtve za kazniva dejanja, ki se v skladu s to direktivo kaznujejo s kaznijo zapora, katere zgornja meja ni nižja kot tri leta zapora;</w:t>
            </w:r>
          </w:p>
        </w:tc>
        <w:tc>
          <w:tcPr>
            <w:tcW w:w="4876" w:type="dxa"/>
            <w:hideMark/>
          </w:tcPr>
          <w:p w14:paraId="0A475F44" w14:textId="77777777" w:rsidR="00EB05DB" w:rsidRPr="00F435BC" w:rsidRDefault="00EB05DB" w:rsidP="00B44B60">
            <w:pPr>
              <w:pStyle w:val="Normal6"/>
              <w:rPr>
                <w:szCs w:val="24"/>
              </w:rPr>
            </w:pPr>
            <w:r w:rsidRPr="00F435BC">
              <w:rPr>
                <w:b/>
                <w:i/>
              </w:rPr>
              <w:t>črtano</w:t>
            </w:r>
          </w:p>
        </w:tc>
      </w:tr>
    </w:tbl>
    <w:p w14:paraId="7B946AF3" w14:textId="77777777" w:rsidR="00EB05DB" w:rsidRPr="00F435BC" w:rsidRDefault="00EB05DB" w:rsidP="00EB05DB">
      <w:pPr>
        <w:rPr>
          <w:szCs w:val="24"/>
        </w:rPr>
      </w:pPr>
    </w:p>
    <w:p w14:paraId="07D7EA16" w14:textId="61725605" w:rsidR="00EB05DB" w:rsidRPr="00F435BC" w:rsidRDefault="008949C9" w:rsidP="00EB05DB">
      <w:pPr>
        <w:pStyle w:val="AMNumberTabs0"/>
      </w:pPr>
      <w:r w:rsidRPr="00F435BC">
        <w:t>Sprememba</w:t>
      </w:r>
      <w:r w:rsidR="00EB05DB" w:rsidRPr="00F435BC">
        <w:tab/>
      </w:r>
      <w:r w:rsidR="00EB05DB" w:rsidRPr="00F435BC">
        <w:tab/>
        <w:t>158</w:t>
      </w:r>
    </w:p>
    <w:p w14:paraId="013C0093" w14:textId="23B6C098" w:rsidR="00EB05DB" w:rsidRPr="00F435BC" w:rsidRDefault="007A1D22" w:rsidP="007A1D22">
      <w:pPr>
        <w:pStyle w:val="NormalBold"/>
        <w:keepNext/>
        <w:spacing w:before="240"/>
      </w:pPr>
      <w:r w:rsidRPr="00F435BC">
        <w:t>Predlog direktive</w:t>
      </w:r>
    </w:p>
    <w:p w14:paraId="75EEABD1" w14:textId="77777777" w:rsidR="00EB05DB" w:rsidRPr="00F435BC" w:rsidRDefault="00EB05DB" w:rsidP="00EB05DB">
      <w:pPr>
        <w:pStyle w:val="NormalBold"/>
      </w:pPr>
      <w:r w:rsidRPr="00F435BC">
        <w:t>Člen 23 – odstavek 3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BD34C1F" w14:textId="77777777" w:rsidTr="00B44B60">
        <w:trPr>
          <w:jc w:val="center"/>
        </w:trPr>
        <w:tc>
          <w:tcPr>
            <w:tcW w:w="9752" w:type="dxa"/>
            <w:gridSpan w:val="2"/>
          </w:tcPr>
          <w:p w14:paraId="60425567" w14:textId="77777777" w:rsidR="00EB05DB" w:rsidRPr="00F435BC" w:rsidRDefault="00EB05DB" w:rsidP="00B44B60">
            <w:pPr>
              <w:keepNext/>
            </w:pPr>
          </w:p>
        </w:tc>
      </w:tr>
      <w:tr w:rsidR="00EB05DB" w:rsidRPr="00F435BC" w14:paraId="2979FA48" w14:textId="77777777" w:rsidTr="00B44B60">
        <w:trPr>
          <w:jc w:val="center"/>
        </w:trPr>
        <w:tc>
          <w:tcPr>
            <w:tcW w:w="4876" w:type="dxa"/>
            <w:hideMark/>
          </w:tcPr>
          <w:p w14:paraId="241C3D32" w14:textId="77777777" w:rsidR="00EB05DB" w:rsidRPr="00F435BC" w:rsidRDefault="00EB05DB" w:rsidP="00B44B60">
            <w:pPr>
              <w:pStyle w:val="ColumnHeading"/>
              <w:keepNext/>
            </w:pPr>
            <w:r w:rsidRPr="00F435BC">
              <w:t>Besedilo, ki ga predlaga Komisija</w:t>
            </w:r>
          </w:p>
        </w:tc>
        <w:tc>
          <w:tcPr>
            <w:tcW w:w="4876" w:type="dxa"/>
            <w:hideMark/>
          </w:tcPr>
          <w:p w14:paraId="6A646B6C" w14:textId="0CFA082F" w:rsidR="00EB05DB" w:rsidRPr="00F435BC" w:rsidRDefault="008949C9" w:rsidP="00B44B60">
            <w:pPr>
              <w:pStyle w:val="ColumnHeading"/>
              <w:keepNext/>
            </w:pPr>
            <w:r w:rsidRPr="00F435BC">
              <w:t>Sprememba</w:t>
            </w:r>
          </w:p>
        </w:tc>
      </w:tr>
      <w:tr w:rsidR="00EB05DB" w:rsidRPr="00F435BC" w14:paraId="2FF6BD3F" w14:textId="77777777" w:rsidTr="00B44B60">
        <w:trPr>
          <w:jc w:val="center"/>
        </w:trPr>
        <w:tc>
          <w:tcPr>
            <w:tcW w:w="4876" w:type="dxa"/>
            <w:hideMark/>
          </w:tcPr>
          <w:p w14:paraId="47837326" w14:textId="77777777" w:rsidR="00EB05DB" w:rsidRPr="00F435BC" w:rsidRDefault="00EB05DB" w:rsidP="00B44B60">
            <w:pPr>
              <w:pStyle w:val="Normal6"/>
            </w:pPr>
            <w:r w:rsidRPr="00F435BC">
              <w:rPr>
                <w:b/>
                <w:i/>
              </w:rPr>
              <w:t>(b)</w:t>
            </w:r>
            <w:r w:rsidRPr="00F435BC">
              <w:rPr>
                <w:b/>
                <w:i/>
              </w:rPr>
              <w:tab/>
              <w:t>najmanj 25 let po doseženi polnoletnosti žrtve za kazniva dejanja, ki se v skladu s to direktivo kaznujejo s kaznijo zapora, katere zgornja meja ni nižja kot pet let zapora;</w:t>
            </w:r>
          </w:p>
        </w:tc>
        <w:tc>
          <w:tcPr>
            <w:tcW w:w="4876" w:type="dxa"/>
            <w:hideMark/>
          </w:tcPr>
          <w:p w14:paraId="18E54E3A" w14:textId="77777777" w:rsidR="00EB05DB" w:rsidRPr="00F435BC" w:rsidRDefault="00EB05DB" w:rsidP="00B44B60">
            <w:pPr>
              <w:pStyle w:val="Normal6"/>
              <w:rPr>
                <w:szCs w:val="24"/>
              </w:rPr>
            </w:pPr>
            <w:r w:rsidRPr="00F435BC">
              <w:rPr>
                <w:b/>
                <w:i/>
              </w:rPr>
              <w:t>črtano</w:t>
            </w:r>
          </w:p>
        </w:tc>
      </w:tr>
    </w:tbl>
    <w:p w14:paraId="27C6D9E1" w14:textId="77777777" w:rsidR="00EB05DB" w:rsidRPr="00F435BC" w:rsidRDefault="00EB05DB" w:rsidP="00EB05DB">
      <w:pPr>
        <w:rPr>
          <w:szCs w:val="24"/>
        </w:rPr>
      </w:pPr>
    </w:p>
    <w:p w14:paraId="12A144DD" w14:textId="20E53372" w:rsidR="00EB05DB" w:rsidRPr="00F435BC" w:rsidRDefault="008949C9" w:rsidP="00EB05DB">
      <w:pPr>
        <w:pStyle w:val="AMNumberTabs0"/>
      </w:pPr>
      <w:r w:rsidRPr="00F435BC">
        <w:t>Sprememba</w:t>
      </w:r>
      <w:r w:rsidR="00EB05DB" w:rsidRPr="00F435BC">
        <w:tab/>
      </w:r>
      <w:r w:rsidR="00EB05DB" w:rsidRPr="00F435BC">
        <w:tab/>
        <w:t>159</w:t>
      </w:r>
    </w:p>
    <w:p w14:paraId="4FDB87A2" w14:textId="350757EB" w:rsidR="00EB05DB" w:rsidRPr="00F435BC" w:rsidRDefault="007A1D22" w:rsidP="007A1D22">
      <w:pPr>
        <w:pStyle w:val="NormalBold"/>
        <w:keepNext/>
        <w:spacing w:before="240"/>
      </w:pPr>
      <w:r w:rsidRPr="00F435BC">
        <w:t>Predlog direktive</w:t>
      </w:r>
    </w:p>
    <w:p w14:paraId="33EF3848" w14:textId="77777777" w:rsidR="00EB05DB" w:rsidRPr="00F435BC" w:rsidRDefault="00EB05DB" w:rsidP="00EB05DB">
      <w:pPr>
        <w:pStyle w:val="NormalBold"/>
      </w:pPr>
      <w:r w:rsidRPr="00F435BC">
        <w:t>Člen 23 – odstavek 3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C24057B" w14:textId="77777777" w:rsidTr="00B44B60">
        <w:trPr>
          <w:jc w:val="center"/>
        </w:trPr>
        <w:tc>
          <w:tcPr>
            <w:tcW w:w="9752" w:type="dxa"/>
            <w:gridSpan w:val="2"/>
          </w:tcPr>
          <w:p w14:paraId="7B4EE13E" w14:textId="77777777" w:rsidR="00EB05DB" w:rsidRPr="00F435BC" w:rsidRDefault="00EB05DB" w:rsidP="00B44B60">
            <w:pPr>
              <w:keepNext/>
            </w:pPr>
          </w:p>
        </w:tc>
      </w:tr>
      <w:tr w:rsidR="00EB05DB" w:rsidRPr="00F435BC" w14:paraId="2A8DB60B" w14:textId="77777777" w:rsidTr="00B44B60">
        <w:trPr>
          <w:jc w:val="center"/>
        </w:trPr>
        <w:tc>
          <w:tcPr>
            <w:tcW w:w="4876" w:type="dxa"/>
            <w:hideMark/>
          </w:tcPr>
          <w:p w14:paraId="2CF30033" w14:textId="77777777" w:rsidR="00EB05DB" w:rsidRPr="00F435BC" w:rsidRDefault="00EB05DB" w:rsidP="00B44B60">
            <w:pPr>
              <w:pStyle w:val="ColumnHeading"/>
              <w:keepNext/>
            </w:pPr>
            <w:r w:rsidRPr="00F435BC">
              <w:t>Besedilo, ki ga predlaga Komisija</w:t>
            </w:r>
          </w:p>
        </w:tc>
        <w:tc>
          <w:tcPr>
            <w:tcW w:w="4876" w:type="dxa"/>
            <w:hideMark/>
          </w:tcPr>
          <w:p w14:paraId="015B6711" w14:textId="7D03F92E" w:rsidR="00EB05DB" w:rsidRPr="00F435BC" w:rsidRDefault="008949C9" w:rsidP="00B44B60">
            <w:pPr>
              <w:pStyle w:val="ColumnHeading"/>
              <w:keepNext/>
            </w:pPr>
            <w:r w:rsidRPr="00F435BC">
              <w:t>Sprememba</w:t>
            </w:r>
          </w:p>
        </w:tc>
      </w:tr>
      <w:tr w:rsidR="00EB05DB" w:rsidRPr="00F435BC" w14:paraId="4AF1E3D5" w14:textId="77777777" w:rsidTr="00B44B60">
        <w:trPr>
          <w:trHeight w:val="1661"/>
          <w:jc w:val="center"/>
        </w:trPr>
        <w:tc>
          <w:tcPr>
            <w:tcW w:w="4876" w:type="dxa"/>
            <w:hideMark/>
          </w:tcPr>
          <w:p w14:paraId="198D86B0" w14:textId="77777777" w:rsidR="00EB05DB" w:rsidRPr="00F435BC" w:rsidRDefault="00EB05DB" w:rsidP="00B44B60">
            <w:pPr>
              <w:pStyle w:val="Normal6"/>
            </w:pPr>
            <w:r w:rsidRPr="00F435BC">
              <w:rPr>
                <w:b/>
                <w:i/>
              </w:rPr>
              <w:t>(c)</w:t>
            </w:r>
            <w:r w:rsidRPr="00F435BC">
              <w:rPr>
                <w:b/>
                <w:i/>
              </w:rPr>
              <w:tab/>
              <w:t>najmanj 30 let po doseženi polnoletnosti žrtve za kazniva dejanja, ki se v skladu s to direktivo kaznujejo s kaznijo zapora, katere zgornja meja ni nižja kot osem let zapora.</w:t>
            </w:r>
          </w:p>
        </w:tc>
        <w:tc>
          <w:tcPr>
            <w:tcW w:w="4876" w:type="dxa"/>
            <w:hideMark/>
          </w:tcPr>
          <w:p w14:paraId="6574BFE0" w14:textId="77777777" w:rsidR="00EB05DB" w:rsidRPr="00F435BC" w:rsidRDefault="00EB05DB" w:rsidP="00B44B60">
            <w:pPr>
              <w:pStyle w:val="Normal6"/>
              <w:rPr>
                <w:szCs w:val="24"/>
              </w:rPr>
            </w:pPr>
            <w:r w:rsidRPr="00F435BC">
              <w:rPr>
                <w:b/>
                <w:i/>
              </w:rPr>
              <w:t>črtano</w:t>
            </w:r>
          </w:p>
        </w:tc>
      </w:tr>
    </w:tbl>
    <w:p w14:paraId="3CBE304E" w14:textId="77777777" w:rsidR="00EB05DB" w:rsidRPr="00F435BC" w:rsidRDefault="00EB05DB" w:rsidP="00EB05DB">
      <w:pPr>
        <w:rPr>
          <w:szCs w:val="24"/>
        </w:rPr>
      </w:pPr>
    </w:p>
    <w:p w14:paraId="674FF694" w14:textId="4277804A" w:rsidR="00EB05DB" w:rsidRPr="00F435BC" w:rsidRDefault="008949C9" w:rsidP="00EB05DB">
      <w:pPr>
        <w:pStyle w:val="AMNumberTabs0"/>
      </w:pPr>
      <w:r w:rsidRPr="00F435BC">
        <w:t>Sprememba</w:t>
      </w:r>
      <w:r w:rsidR="00EB05DB" w:rsidRPr="00F435BC">
        <w:tab/>
      </w:r>
      <w:r w:rsidR="00EB05DB" w:rsidRPr="00F435BC">
        <w:tab/>
        <w:t>160</w:t>
      </w:r>
    </w:p>
    <w:p w14:paraId="01B3683B" w14:textId="75C49DE5" w:rsidR="00EB05DB" w:rsidRPr="00F435BC" w:rsidRDefault="007A1D22" w:rsidP="007A1D22">
      <w:pPr>
        <w:pStyle w:val="NormalBold"/>
        <w:keepNext/>
        <w:spacing w:before="240"/>
      </w:pPr>
      <w:r w:rsidRPr="00F435BC">
        <w:t>Predlog direktive</w:t>
      </w:r>
    </w:p>
    <w:p w14:paraId="5AB25874" w14:textId="77777777" w:rsidR="00EB05DB" w:rsidRPr="00F435BC" w:rsidRDefault="00EB05DB" w:rsidP="00EB05DB">
      <w:pPr>
        <w:pStyle w:val="NormalBold"/>
      </w:pPr>
      <w:r w:rsidRPr="00F435BC">
        <w:t>Člen 24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C3F5DB9" w14:textId="77777777" w:rsidTr="00B44B60">
        <w:trPr>
          <w:jc w:val="center"/>
        </w:trPr>
        <w:tc>
          <w:tcPr>
            <w:tcW w:w="9752" w:type="dxa"/>
            <w:gridSpan w:val="2"/>
          </w:tcPr>
          <w:p w14:paraId="06F83CC1" w14:textId="77777777" w:rsidR="00EB05DB" w:rsidRPr="00F435BC" w:rsidRDefault="00EB05DB" w:rsidP="00B44B60">
            <w:pPr>
              <w:keepNext/>
            </w:pPr>
          </w:p>
        </w:tc>
      </w:tr>
      <w:tr w:rsidR="00EB05DB" w:rsidRPr="00F435BC" w14:paraId="2ECA37E9" w14:textId="77777777" w:rsidTr="00B44B60">
        <w:trPr>
          <w:jc w:val="center"/>
        </w:trPr>
        <w:tc>
          <w:tcPr>
            <w:tcW w:w="4876" w:type="dxa"/>
            <w:hideMark/>
          </w:tcPr>
          <w:p w14:paraId="25FB8974" w14:textId="77777777" w:rsidR="00EB05DB" w:rsidRPr="00F435BC" w:rsidRDefault="00EB05DB" w:rsidP="00B44B60">
            <w:pPr>
              <w:pStyle w:val="ColumnHeading"/>
              <w:keepNext/>
            </w:pPr>
            <w:r w:rsidRPr="00F435BC">
              <w:t>Besedilo, ki ga predlaga Komisija</w:t>
            </w:r>
          </w:p>
        </w:tc>
        <w:tc>
          <w:tcPr>
            <w:tcW w:w="4876" w:type="dxa"/>
            <w:hideMark/>
          </w:tcPr>
          <w:p w14:paraId="3DD4FBBC" w14:textId="6B4C89AD" w:rsidR="00EB05DB" w:rsidRPr="00F435BC" w:rsidRDefault="008949C9" w:rsidP="00B44B60">
            <w:pPr>
              <w:pStyle w:val="ColumnHeading"/>
              <w:keepNext/>
            </w:pPr>
            <w:r w:rsidRPr="00F435BC">
              <w:t>Sprememba</w:t>
            </w:r>
          </w:p>
        </w:tc>
      </w:tr>
      <w:tr w:rsidR="00EB05DB" w:rsidRPr="00F435BC" w14:paraId="238434CA" w14:textId="77777777" w:rsidTr="00B44B60">
        <w:trPr>
          <w:jc w:val="center"/>
        </w:trPr>
        <w:tc>
          <w:tcPr>
            <w:tcW w:w="4876" w:type="dxa"/>
            <w:hideMark/>
          </w:tcPr>
          <w:p w14:paraId="1ECFAC9B" w14:textId="77777777" w:rsidR="00EB05DB" w:rsidRPr="00F435BC" w:rsidRDefault="00EB05DB" w:rsidP="00B44B60">
            <w:pPr>
              <w:pStyle w:val="Normal6"/>
            </w:pPr>
            <w:r w:rsidRPr="00F435BC">
              <w:t>Države članice ustanovijo nacionalne organe ali enakovredne subjekte za izvajanje naslednjih dejavnosti:</w:t>
            </w:r>
          </w:p>
        </w:tc>
        <w:tc>
          <w:tcPr>
            <w:tcW w:w="4876" w:type="dxa"/>
            <w:hideMark/>
          </w:tcPr>
          <w:p w14:paraId="201D6A50" w14:textId="77777777" w:rsidR="00EB05DB" w:rsidRPr="00F435BC" w:rsidRDefault="00EB05DB" w:rsidP="00B44B60">
            <w:pPr>
              <w:pStyle w:val="Normal6"/>
              <w:rPr>
                <w:szCs w:val="24"/>
              </w:rPr>
            </w:pPr>
            <w:r w:rsidRPr="00F435BC">
              <w:t xml:space="preserve">Države članice ustanovijo </w:t>
            </w:r>
            <w:r w:rsidRPr="00F435BC">
              <w:rPr>
                <w:b/>
                <w:i/>
              </w:rPr>
              <w:t xml:space="preserve">ali imenujejo </w:t>
            </w:r>
            <w:r w:rsidRPr="00F435BC">
              <w:t>nacionalne organe ali enakovredne subjekte za izvajanje naslednjih dejavnosti:</w:t>
            </w:r>
          </w:p>
        </w:tc>
      </w:tr>
    </w:tbl>
    <w:p w14:paraId="21E9E5ED" w14:textId="77777777" w:rsidR="00EB05DB" w:rsidRPr="00F435BC" w:rsidRDefault="00EB05DB" w:rsidP="00EB05DB">
      <w:pPr>
        <w:rPr>
          <w:szCs w:val="24"/>
        </w:rPr>
      </w:pPr>
    </w:p>
    <w:p w14:paraId="252685F2" w14:textId="34E88221" w:rsidR="00EB05DB" w:rsidRPr="00F435BC" w:rsidRDefault="008949C9" w:rsidP="00EB05DB">
      <w:pPr>
        <w:pStyle w:val="AMNumberTabs0"/>
      </w:pPr>
      <w:r w:rsidRPr="00F435BC">
        <w:t>Sprememba</w:t>
      </w:r>
      <w:r w:rsidR="00EB05DB" w:rsidRPr="00F435BC">
        <w:tab/>
      </w:r>
      <w:r w:rsidR="00EB05DB" w:rsidRPr="00F435BC">
        <w:tab/>
        <w:t>161</w:t>
      </w:r>
    </w:p>
    <w:p w14:paraId="51ED6E61" w14:textId="4424A03B" w:rsidR="00EB05DB" w:rsidRPr="00F435BC" w:rsidRDefault="007A1D22" w:rsidP="007A1D22">
      <w:pPr>
        <w:pStyle w:val="NormalBold"/>
        <w:keepNext/>
        <w:spacing w:before="240"/>
      </w:pPr>
      <w:r w:rsidRPr="00F435BC">
        <w:t>Predlog direktive</w:t>
      </w:r>
    </w:p>
    <w:p w14:paraId="1CB0546F" w14:textId="77777777" w:rsidR="00EB05DB" w:rsidRPr="00F435BC" w:rsidRDefault="00EB05DB" w:rsidP="00EB05DB">
      <w:pPr>
        <w:pStyle w:val="NormalBold"/>
      </w:pPr>
      <w:r w:rsidRPr="00F435BC">
        <w:t>Člen 24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2EC9C5B" w14:textId="77777777" w:rsidTr="00B44B60">
        <w:trPr>
          <w:jc w:val="center"/>
        </w:trPr>
        <w:tc>
          <w:tcPr>
            <w:tcW w:w="9752" w:type="dxa"/>
            <w:gridSpan w:val="2"/>
          </w:tcPr>
          <w:p w14:paraId="33A3EDF5" w14:textId="77777777" w:rsidR="00EB05DB" w:rsidRPr="00F435BC" w:rsidRDefault="00EB05DB" w:rsidP="00B44B60">
            <w:pPr>
              <w:keepNext/>
            </w:pPr>
          </w:p>
        </w:tc>
      </w:tr>
      <w:tr w:rsidR="00EB05DB" w:rsidRPr="00F435BC" w14:paraId="04DCE853" w14:textId="77777777" w:rsidTr="00B44B60">
        <w:trPr>
          <w:jc w:val="center"/>
        </w:trPr>
        <w:tc>
          <w:tcPr>
            <w:tcW w:w="4876" w:type="dxa"/>
            <w:hideMark/>
          </w:tcPr>
          <w:p w14:paraId="3A372C6C" w14:textId="77777777" w:rsidR="00EB05DB" w:rsidRPr="00F435BC" w:rsidRDefault="00EB05DB" w:rsidP="00B44B60">
            <w:pPr>
              <w:pStyle w:val="ColumnHeading"/>
              <w:keepNext/>
            </w:pPr>
            <w:r w:rsidRPr="00F435BC">
              <w:t>Besedilo, ki ga predlaga Komisija</w:t>
            </w:r>
          </w:p>
        </w:tc>
        <w:tc>
          <w:tcPr>
            <w:tcW w:w="4876" w:type="dxa"/>
            <w:hideMark/>
          </w:tcPr>
          <w:p w14:paraId="71AFEB25" w14:textId="426D88CC" w:rsidR="00EB05DB" w:rsidRPr="00F435BC" w:rsidRDefault="008949C9" w:rsidP="00B44B60">
            <w:pPr>
              <w:pStyle w:val="ColumnHeading"/>
              <w:keepNext/>
            </w:pPr>
            <w:r w:rsidRPr="00F435BC">
              <w:t>Sprememba</w:t>
            </w:r>
          </w:p>
        </w:tc>
      </w:tr>
      <w:tr w:rsidR="00EB05DB" w:rsidRPr="00F435BC" w14:paraId="4190028A" w14:textId="77777777" w:rsidTr="00B44B60">
        <w:trPr>
          <w:jc w:val="center"/>
        </w:trPr>
        <w:tc>
          <w:tcPr>
            <w:tcW w:w="4876" w:type="dxa"/>
            <w:hideMark/>
          </w:tcPr>
          <w:p w14:paraId="29C971A0" w14:textId="77777777" w:rsidR="00EB05DB" w:rsidRPr="00F435BC" w:rsidRDefault="00EB05DB" w:rsidP="00B44B60">
            <w:pPr>
              <w:pStyle w:val="Normal6"/>
            </w:pPr>
            <w:r w:rsidRPr="00F435BC">
              <w:t>Nacionalni organi so zlasti odgovorni za obveznosti zbiranja podatkov, izvajanja raziskav in poročanja iz člena 31.</w:t>
            </w:r>
          </w:p>
        </w:tc>
        <w:tc>
          <w:tcPr>
            <w:tcW w:w="4876" w:type="dxa"/>
            <w:hideMark/>
          </w:tcPr>
          <w:p w14:paraId="3018C6D1" w14:textId="77777777" w:rsidR="00EB05DB" w:rsidRPr="00F435BC" w:rsidRDefault="00EB05DB" w:rsidP="00B44B60">
            <w:pPr>
              <w:pStyle w:val="Normal6"/>
              <w:rPr>
                <w:szCs w:val="24"/>
              </w:rPr>
            </w:pPr>
            <w:r w:rsidRPr="00F435BC">
              <w:t>Nacionalni organi so zlasti odgovorni za obveznosti zbiranja podatkov, izvajanja raziskav in poročanja iz člena 31.</w:t>
            </w:r>
          </w:p>
        </w:tc>
      </w:tr>
      <w:tr w:rsidR="00EB05DB" w:rsidRPr="00F435BC" w14:paraId="2041BD93" w14:textId="77777777" w:rsidTr="00B44B60">
        <w:trPr>
          <w:jc w:val="center"/>
        </w:trPr>
        <w:tc>
          <w:tcPr>
            <w:tcW w:w="4876" w:type="dxa"/>
          </w:tcPr>
          <w:p w14:paraId="4CBE2DF7" w14:textId="77777777" w:rsidR="00EB05DB" w:rsidRPr="00F435BC" w:rsidRDefault="00EB05DB" w:rsidP="00B44B60">
            <w:pPr>
              <w:pStyle w:val="Normal6"/>
            </w:pPr>
          </w:p>
        </w:tc>
        <w:tc>
          <w:tcPr>
            <w:tcW w:w="4876" w:type="dxa"/>
            <w:hideMark/>
          </w:tcPr>
          <w:p w14:paraId="36F641A9" w14:textId="77777777" w:rsidR="00EB05DB" w:rsidRPr="00F435BC" w:rsidRDefault="00EB05DB" w:rsidP="00B44B60">
            <w:pPr>
              <w:pStyle w:val="Normal6"/>
              <w:rPr>
                <w:szCs w:val="24"/>
              </w:rPr>
            </w:pPr>
            <w:r w:rsidRPr="00F435BC">
              <w:rPr>
                <w:b/>
                <w:i/>
              </w:rPr>
              <w:t>Države članice pri izvajanju dejavnosti iz odstavka 1 podpira Center EU, ko bo ustanovljen.</w:t>
            </w:r>
          </w:p>
        </w:tc>
      </w:tr>
    </w:tbl>
    <w:p w14:paraId="15126754" w14:textId="77777777" w:rsidR="00EB05DB" w:rsidRPr="00F435BC" w:rsidRDefault="00EB05DB" w:rsidP="00EB05DB">
      <w:pPr>
        <w:rPr>
          <w:szCs w:val="24"/>
        </w:rPr>
      </w:pPr>
    </w:p>
    <w:p w14:paraId="7E12BA75" w14:textId="664FC4D5" w:rsidR="00EB05DB" w:rsidRPr="00F435BC" w:rsidRDefault="008949C9" w:rsidP="00EB05DB">
      <w:pPr>
        <w:pStyle w:val="AMNumberTabs0"/>
      </w:pPr>
      <w:r w:rsidRPr="00F435BC">
        <w:t>Sprememba</w:t>
      </w:r>
      <w:r w:rsidR="00EB05DB" w:rsidRPr="00F435BC">
        <w:tab/>
      </w:r>
      <w:r w:rsidR="00EB05DB" w:rsidRPr="00F435BC">
        <w:tab/>
        <w:t>162</w:t>
      </w:r>
    </w:p>
    <w:p w14:paraId="2F881C81" w14:textId="4C23D1CC" w:rsidR="00EB05DB" w:rsidRPr="00F435BC" w:rsidRDefault="007A1D22" w:rsidP="007A1D22">
      <w:pPr>
        <w:pStyle w:val="NormalBold"/>
        <w:keepNext/>
        <w:spacing w:before="240"/>
      </w:pPr>
      <w:r w:rsidRPr="00F435BC">
        <w:t>Predlog direktive</w:t>
      </w:r>
    </w:p>
    <w:p w14:paraId="13BA6066" w14:textId="77777777" w:rsidR="00EB05DB" w:rsidRPr="00F435BC" w:rsidRDefault="00EB05DB" w:rsidP="00EB05DB">
      <w:pPr>
        <w:pStyle w:val="NormalBold"/>
      </w:pPr>
      <w:r w:rsidRPr="00F435BC">
        <w:t>Člen 25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55017E4" w14:textId="77777777" w:rsidTr="00B44B60">
        <w:trPr>
          <w:jc w:val="center"/>
        </w:trPr>
        <w:tc>
          <w:tcPr>
            <w:tcW w:w="9752" w:type="dxa"/>
            <w:gridSpan w:val="2"/>
          </w:tcPr>
          <w:p w14:paraId="7010F33B" w14:textId="77777777" w:rsidR="00EB05DB" w:rsidRPr="00F435BC" w:rsidRDefault="00EB05DB" w:rsidP="00B44B60">
            <w:pPr>
              <w:keepNext/>
            </w:pPr>
          </w:p>
        </w:tc>
      </w:tr>
      <w:tr w:rsidR="00EB05DB" w:rsidRPr="00F435BC" w14:paraId="4278646D" w14:textId="77777777" w:rsidTr="00B44B60">
        <w:trPr>
          <w:jc w:val="center"/>
        </w:trPr>
        <w:tc>
          <w:tcPr>
            <w:tcW w:w="4876" w:type="dxa"/>
            <w:hideMark/>
          </w:tcPr>
          <w:p w14:paraId="7CB17099" w14:textId="77777777" w:rsidR="00EB05DB" w:rsidRPr="00F435BC" w:rsidRDefault="00EB05DB" w:rsidP="00B44B60">
            <w:pPr>
              <w:pStyle w:val="ColumnHeading"/>
              <w:keepNext/>
            </w:pPr>
            <w:r w:rsidRPr="00F435BC">
              <w:t>Besedilo, ki ga predlaga Komisija</w:t>
            </w:r>
          </w:p>
        </w:tc>
        <w:tc>
          <w:tcPr>
            <w:tcW w:w="4876" w:type="dxa"/>
            <w:hideMark/>
          </w:tcPr>
          <w:p w14:paraId="3E399791" w14:textId="14AF2239" w:rsidR="00EB05DB" w:rsidRPr="00F435BC" w:rsidRDefault="008949C9" w:rsidP="00B44B60">
            <w:pPr>
              <w:pStyle w:val="ColumnHeading"/>
              <w:keepNext/>
            </w:pPr>
            <w:r w:rsidRPr="00F435BC">
              <w:t>Sprememba</w:t>
            </w:r>
          </w:p>
        </w:tc>
      </w:tr>
      <w:tr w:rsidR="00EB05DB" w:rsidRPr="00F435BC" w14:paraId="6B542B2B" w14:textId="77777777" w:rsidTr="00B44B60">
        <w:trPr>
          <w:jc w:val="center"/>
        </w:trPr>
        <w:tc>
          <w:tcPr>
            <w:tcW w:w="4876" w:type="dxa"/>
            <w:hideMark/>
          </w:tcPr>
          <w:p w14:paraId="1FB17FC4" w14:textId="77777777" w:rsidR="00EB05DB" w:rsidRPr="00F435BC" w:rsidRDefault="00EB05DB" w:rsidP="00B44B60">
            <w:pPr>
              <w:pStyle w:val="Normal6"/>
            </w:pPr>
            <w:r w:rsidRPr="00F435BC">
              <w:t>Države članice vzpostavijo ustrezne mehanizme, da se z namenom razvoja in izvajanja ukrepov za boj proti spolni zlorabi in spolnemu izkoriščanju otrok na spletu in zunaj njega na nacionalni ravni zagotovi učinkovito usklajevanje in sodelovanje ustreznih organov, agencij in teles, vključno z lokalnimi in regionalnimi organi, organi preprečevanja, odkrivanja in preiskovanja kaznivih dejanj, sodstvom, državnim tožilstvom, podpornimi službami ter ponudniki storitev informacijske družbe, nevladnimi organizacijami, socialnimi službami, vključno z organi za zaščito ali socialno varstvo otrok, izvajalci izobraževanja in zdravstvenega varstva, socialnimi partnerji, brez poseganja v njihovo avtonomijo, ter drugimi ustreznimi organizacijami in subjekti. Ti mehanizmi zagotavljajo tudi učinkovito usklajevanje in sodelovanje s Centrom EU in Komisijo.</w:t>
            </w:r>
          </w:p>
        </w:tc>
        <w:tc>
          <w:tcPr>
            <w:tcW w:w="4876" w:type="dxa"/>
            <w:hideMark/>
          </w:tcPr>
          <w:p w14:paraId="777F57B1" w14:textId="77777777" w:rsidR="00EB05DB" w:rsidRPr="00F435BC" w:rsidRDefault="00EB05DB" w:rsidP="00B44B60">
            <w:pPr>
              <w:pStyle w:val="Normal6"/>
              <w:rPr>
                <w:szCs w:val="24"/>
              </w:rPr>
            </w:pPr>
            <w:r w:rsidRPr="00F435BC">
              <w:t xml:space="preserve">Države članice vzpostavijo ustrezne mehanizme, da se z namenom razvoja in izvajanja ukrepov za boj proti spolni zlorabi in spolnemu izkoriščanju otrok na spletu in zunaj njega na nacionalni ravni zagotovi učinkovito usklajevanje in sodelovanje ustreznih organov, agencij in teles, vključno z lokalnimi in regionalnimi organi, organi preprečevanja, odkrivanja in preiskovanja kaznivih dejanj, sodstvom, državnim tožilstvom, podpornimi službami ter ponudniki storitev informacijske družbe, nevladnimi organizacijami, </w:t>
            </w:r>
            <w:r w:rsidRPr="00F435BC">
              <w:rPr>
                <w:b/>
                <w:i/>
              </w:rPr>
              <w:t xml:space="preserve">vključno z organizacijami, ki vodijo odprte telefonske številke in telefonske številke za pomoč, </w:t>
            </w:r>
            <w:r w:rsidRPr="00F435BC">
              <w:t xml:space="preserve">socialnimi službami, vključno z organi za zaščito ali socialno varstvo otrok, izvajalci izobraževanja in zdravstvenega varstva, socialnimi partnerji, brez poseganja v njihovo avtonomijo, ter drugimi ustreznimi organizacijami in subjekti. Ti mehanizmi zagotavljajo tudi učinkovito usklajevanje in sodelovanje </w:t>
            </w:r>
            <w:r w:rsidRPr="00F435BC">
              <w:rPr>
                <w:b/>
                <w:i/>
              </w:rPr>
              <w:t xml:space="preserve">med državami članicami, </w:t>
            </w:r>
            <w:r w:rsidRPr="00F435BC">
              <w:t>s Centrom EU in Komisijo</w:t>
            </w:r>
            <w:r w:rsidRPr="00F435BC">
              <w:rPr>
                <w:b/>
                <w:i/>
              </w:rPr>
              <w:t xml:space="preserve"> ter ostalimi agencijami in organi Unije</w:t>
            </w:r>
            <w:r w:rsidRPr="00F435BC">
              <w:t>.</w:t>
            </w:r>
          </w:p>
        </w:tc>
      </w:tr>
    </w:tbl>
    <w:p w14:paraId="1708F2DB" w14:textId="77777777" w:rsidR="00EB05DB" w:rsidRPr="00F435BC" w:rsidRDefault="00EB05DB" w:rsidP="00EB05DB">
      <w:pPr>
        <w:rPr>
          <w:szCs w:val="24"/>
        </w:rPr>
      </w:pPr>
    </w:p>
    <w:p w14:paraId="4D597421" w14:textId="0489277C" w:rsidR="00EB05DB" w:rsidRPr="00F435BC" w:rsidRDefault="008949C9" w:rsidP="00EB05DB">
      <w:pPr>
        <w:pStyle w:val="AMNumberTabs0"/>
      </w:pPr>
      <w:r w:rsidRPr="00F435BC">
        <w:t>Sprememba</w:t>
      </w:r>
      <w:r w:rsidR="00EB05DB" w:rsidRPr="00F435BC">
        <w:tab/>
      </w:r>
      <w:r w:rsidR="00EB05DB" w:rsidRPr="00F435BC">
        <w:tab/>
        <w:t>163</w:t>
      </w:r>
    </w:p>
    <w:p w14:paraId="7BC8F525" w14:textId="15345B33" w:rsidR="00EB05DB" w:rsidRPr="00F435BC" w:rsidRDefault="007A1D22" w:rsidP="007A1D22">
      <w:pPr>
        <w:pStyle w:val="NormalBold"/>
        <w:keepNext/>
        <w:spacing w:before="240"/>
      </w:pPr>
      <w:r w:rsidRPr="00F435BC">
        <w:t>Predlog direktive</w:t>
      </w:r>
    </w:p>
    <w:p w14:paraId="67718081" w14:textId="77777777" w:rsidR="00EB05DB" w:rsidRPr="00F435BC" w:rsidRDefault="00EB05DB" w:rsidP="00EB05DB">
      <w:pPr>
        <w:pStyle w:val="NormalBold"/>
      </w:pPr>
      <w:r w:rsidRPr="00F435BC">
        <w:t>Člen 25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4260A902" w14:textId="77777777" w:rsidTr="00B44B60">
        <w:trPr>
          <w:jc w:val="center"/>
        </w:trPr>
        <w:tc>
          <w:tcPr>
            <w:tcW w:w="9752" w:type="dxa"/>
            <w:gridSpan w:val="2"/>
          </w:tcPr>
          <w:p w14:paraId="085BBCA5" w14:textId="77777777" w:rsidR="00EB05DB" w:rsidRPr="00F435BC" w:rsidRDefault="00EB05DB" w:rsidP="00B44B60">
            <w:pPr>
              <w:keepNext/>
            </w:pPr>
          </w:p>
        </w:tc>
      </w:tr>
      <w:tr w:rsidR="00EB05DB" w:rsidRPr="00F435BC" w14:paraId="37D4D649" w14:textId="77777777" w:rsidTr="00B44B60">
        <w:trPr>
          <w:jc w:val="center"/>
        </w:trPr>
        <w:tc>
          <w:tcPr>
            <w:tcW w:w="4876" w:type="dxa"/>
            <w:hideMark/>
          </w:tcPr>
          <w:p w14:paraId="11408BDE" w14:textId="77777777" w:rsidR="00EB05DB" w:rsidRPr="00F435BC" w:rsidRDefault="00EB05DB" w:rsidP="00B44B60">
            <w:pPr>
              <w:pStyle w:val="ColumnHeading"/>
              <w:keepNext/>
            </w:pPr>
            <w:r w:rsidRPr="00F435BC">
              <w:t>Besedilo, ki ga predlaga Komisija</w:t>
            </w:r>
          </w:p>
        </w:tc>
        <w:tc>
          <w:tcPr>
            <w:tcW w:w="4876" w:type="dxa"/>
            <w:hideMark/>
          </w:tcPr>
          <w:p w14:paraId="74428AD4" w14:textId="06E7937D" w:rsidR="00EB05DB" w:rsidRPr="00F435BC" w:rsidRDefault="008949C9" w:rsidP="00B44B60">
            <w:pPr>
              <w:pStyle w:val="ColumnHeading"/>
              <w:keepNext/>
            </w:pPr>
            <w:r w:rsidRPr="00F435BC">
              <w:t>Sprememba</w:t>
            </w:r>
          </w:p>
        </w:tc>
      </w:tr>
      <w:tr w:rsidR="00EB05DB" w:rsidRPr="00F435BC" w14:paraId="7A091BC2" w14:textId="77777777" w:rsidTr="00B44B60">
        <w:trPr>
          <w:jc w:val="center"/>
        </w:trPr>
        <w:tc>
          <w:tcPr>
            <w:tcW w:w="4876" w:type="dxa"/>
          </w:tcPr>
          <w:p w14:paraId="7B2D7E51" w14:textId="77777777" w:rsidR="00EB05DB" w:rsidRPr="00F435BC" w:rsidRDefault="00EB05DB" w:rsidP="00B44B60">
            <w:pPr>
              <w:pStyle w:val="Normal6"/>
            </w:pPr>
          </w:p>
        </w:tc>
        <w:tc>
          <w:tcPr>
            <w:tcW w:w="4876" w:type="dxa"/>
            <w:hideMark/>
          </w:tcPr>
          <w:p w14:paraId="1B53D46D" w14:textId="77777777" w:rsidR="00EB05DB" w:rsidRPr="00F435BC" w:rsidRDefault="00EB05DB" w:rsidP="00B44B60">
            <w:pPr>
              <w:pStyle w:val="Normal6"/>
              <w:jc w:val="center"/>
              <w:rPr>
                <w:szCs w:val="24"/>
              </w:rPr>
            </w:pPr>
            <w:r w:rsidRPr="00F435BC">
              <w:rPr>
                <w:b/>
                <w:i/>
              </w:rPr>
              <w:t>Člen 25a</w:t>
            </w:r>
          </w:p>
        </w:tc>
      </w:tr>
      <w:tr w:rsidR="00EB05DB" w:rsidRPr="00F435BC" w14:paraId="7BAD7C74" w14:textId="77777777" w:rsidTr="00B44B60">
        <w:trPr>
          <w:jc w:val="center"/>
        </w:trPr>
        <w:tc>
          <w:tcPr>
            <w:tcW w:w="4876" w:type="dxa"/>
          </w:tcPr>
          <w:p w14:paraId="4A7ACA3A" w14:textId="77777777" w:rsidR="00EB05DB" w:rsidRPr="00F435BC" w:rsidRDefault="00EB05DB" w:rsidP="00B44B60">
            <w:pPr>
              <w:pStyle w:val="Normal6"/>
            </w:pPr>
          </w:p>
        </w:tc>
        <w:tc>
          <w:tcPr>
            <w:tcW w:w="4876" w:type="dxa"/>
            <w:hideMark/>
          </w:tcPr>
          <w:p w14:paraId="63ACEA83" w14:textId="77777777" w:rsidR="00EB05DB" w:rsidRPr="00F435BC" w:rsidRDefault="00EB05DB" w:rsidP="00B44B60">
            <w:pPr>
              <w:pStyle w:val="Normal6"/>
              <w:jc w:val="center"/>
              <w:rPr>
                <w:szCs w:val="24"/>
              </w:rPr>
            </w:pPr>
            <w:r w:rsidRPr="00F435BC">
              <w:rPr>
                <w:b/>
                <w:i/>
              </w:rPr>
              <w:t>Mednarodno sodelovanje</w:t>
            </w:r>
          </w:p>
        </w:tc>
      </w:tr>
      <w:tr w:rsidR="00EB05DB" w:rsidRPr="00F435BC" w14:paraId="295B6BFC" w14:textId="77777777" w:rsidTr="00B44B60">
        <w:trPr>
          <w:jc w:val="center"/>
        </w:trPr>
        <w:tc>
          <w:tcPr>
            <w:tcW w:w="4876" w:type="dxa"/>
          </w:tcPr>
          <w:p w14:paraId="498C5850" w14:textId="77777777" w:rsidR="00EB05DB" w:rsidRPr="00F435BC" w:rsidRDefault="00EB05DB" w:rsidP="00B44B60">
            <w:pPr>
              <w:pStyle w:val="Normal6"/>
            </w:pPr>
          </w:p>
        </w:tc>
        <w:tc>
          <w:tcPr>
            <w:tcW w:w="4876" w:type="dxa"/>
            <w:hideMark/>
          </w:tcPr>
          <w:p w14:paraId="2824DDBD" w14:textId="77777777" w:rsidR="00EB05DB" w:rsidRPr="00F435BC" w:rsidRDefault="00EB05DB" w:rsidP="00B44B60">
            <w:pPr>
              <w:pStyle w:val="Normal6"/>
              <w:rPr>
                <w:szCs w:val="24"/>
              </w:rPr>
            </w:pPr>
            <w:r w:rsidRPr="00F435BC">
              <w:rPr>
                <w:b/>
                <w:i/>
              </w:rPr>
              <w:t xml:space="preserve">Brez poseganja v pravila o čezmejnem sodelovanju in medsebojni pravni pomoči v kazenskih zadevah pristojni organi držav članic, Europol, Eurojust in Center </w:t>
            </w:r>
            <w:r w:rsidRPr="00F435BC">
              <w:rPr>
                <w:b/>
                <w:i/>
              </w:rPr>
              <w:lastRenderedPageBreak/>
              <w:t>EU v okviru svojih pristojnosti in omejitev svojega mandata sodelujejo s pristojnimi organi tretjih držav v boju proti kaznivim dejanjem iz členov 3 do 8b.</w:t>
            </w:r>
          </w:p>
        </w:tc>
      </w:tr>
    </w:tbl>
    <w:p w14:paraId="334A7199" w14:textId="77777777" w:rsidR="00EB05DB" w:rsidRPr="00F435BC" w:rsidRDefault="00EB05DB" w:rsidP="00EB05DB">
      <w:pPr>
        <w:rPr>
          <w:szCs w:val="24"/>
        </w:rPr>
      </w:pPr>
    </w:p>
    <w:p w14:paraId="49F4C642" w14:textId="332CD5C6" w:rsidR="00EB05DB" w:rsidRPr="00F435BC" w:rsidRDefault="008949C9" w:rsidP="00EB05DB">
      <w:pPr>
        <w:pStyle w:val="AMNumberTabs0"/>
      </w:pPr>
      <w:r w:rsidRPr="00F435BC">
        <w:t>Sprememba</w:t>
      </w:r>
      <w:r w:rsidR="00EB05DB" w:rsidRPr="00F435BC">
        <w:tab/>
      </w:r>
      <w:r w:rsidR="00EB05DB" w:rsidRPr="00F435BC">
        <w:tab/>
        <w:t>164</w:t>
      </w:r>
    </w:p>
    <w:p w14:paraId="4E66BD59" w14:textId="149B7013" w:rsidR="00EB05DB" w:rsidRPr="00F435BC" w:rsidRDefault="007A1D22" w:rsidP="007A1D22">
      <w:pPr>
        <w:pStyle w:val="NormalBold"/>
        <w:keepNext/>
        <w:spacing w:before="240"/>
      </w:pPr>
      <w:r w:rsidRPr="00F435BC">
        <w:t>Predlog direktive</w:t>
      </w:r>
    </w:p>
    <w:p w14:paraId="567AE456" w14:textId="77777777" w:rsidR="00EB05DB" w:rsidRPr="00F435BC" w:rsidRDefault="00EB05DB" w:rsidP="00EB05DB">
      <w:pPr>
        <w:pStyle w:val="NormalBold"/>
      </w:pPr>
      <w:r w:rsidRPr="00F435BC">
        <w:t>Člen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16E2E22" w14:textId="77777777" w:rsidTr="00B44B60">
        <w:trPr>
          <w:jc w:val="center"/>
        </w:trPr>
        <w:tc>
          <w:tcPr>
            <w:tcW w:w="9752" w:type="dxa"/>
            <w:gridSpan w:val="2"/>
          </w:tcPr>
          <w:p w14:paraId="43968B63" w14:textId="77777777" w:rsidR="00EB05DB" w:rsidRPr="00F435BC" w:rsidRDefault="00EB05DB" w:rsidP="00B44B60">
            <w:pPr>
              <w:keepNext/>
            </w:pPr>
          </w:p>
        </w:tc>
      </w:tr>
      <w:tr w:rsidR="00EB05DB" w:rsidRPr="00F435BC" w14:paraId="10004F57" w14:textId="77777777" w:rsidTr="00B44B60">
        <w:trPr>
          <w:jc w:val="center"/>
        </w:trPr>
        <w:tc>
          <w:tcPr>
            <w:tcW w:w="4876" w:type="dxa"/>
            <w:hideMark/>
          </w:tcPr>
          <w:p w14:paraId="7AEC87AB" w14:textId="77777777" w:rsidR="00EB05DB" w:rsidRPr="00F435BC" w:rsidRDefault="00EB05DB" w:rsidP="00B44B60">
            <w:pPr>
              <w:pStyle w:val="ColumnHeading"/>
              <w:keepNext/>
            </w:pPr>
            <w:r w:rsidRPr="00F435BC">
              <w:t>Besedilo, ki ga predlaga Komisija</w:t>
            </w:r>
          </w:p>
        </w:tc>
        <w:tc>
          <w:tcPr>
            <w:tcW w:w="4876" w:type="dxa"/>
            <w:hideMark/>
          </w:tcPr>
          <w:p w14:paraId="5F1DA99A" w14:textId="77A19558" w:rsidR="00EB05DB" w:rsidRPr="00F435BC" w:rsidRDefault="008949C9" w:rsidP="00B44B60">
            <w:pPr>
              <w:pStyle w:val="ColumnHeading"/>
              <w:keepNext/>
            </w:pPr>
            <w:r w:rsidRPr="00F435BC">
              <w:t>Sprememba</w:t>
            </w:r>
          </w:p>
        </w:tc>
      </w:tr>
      <w:tr w:rsidR="00EB05DB" w:rsidRPr="00F435BC" w14:paraId="76D07845" w14:textId="77777777" w:rsidTr="00B44B60">
        <w:trPr>
          <w:jc w:val="center"/>
        </w:trPr>
        <w:tc>
          <w:tcPr>
            <w:tcW w:w="4876" w:type="dxa"/>
            <w:hideMark/>
          </w:tcPr>
          <w:p w14:paraId="76F080A3" w14:textId="77777777" w:rsidR="00EB05DB" w:rsidRPr="00F435BC" w:rsidRDefault="00EB05DB" w:rsidP="00B44B60">
            <w:pPr>
              <w:pStyle w:val="Normal6"/>
              <w:jc w:val="center"/>
            </w:pPr>
            <w:r w:rsidRPr="00F435BC">
              <w:rPr>
                <w:b/>
                <w:i/>
              </w:rPr>
              <w:t>Člen 26</w:t>
            </w:r>
          </w:p>
        </w:tc>
        <w:tc>
          <w:tcPr>
            <w:tcW w:w="4876" w:type="dxa"/>
            <w:hideMark/>
          </w:tcPr>
          <w:p w14:paraId="0383EAB9" w14:textId="77777777" w:rsidR="00EB05DB" w:rsidRPr="00F435BC" w:rsidRDefault="00EB05DB" w:rsidP="00B44B60">
            <w:pPr>
              <w:pStyle w:val="Normal6"/>
              <w:rPr>
                <w:szCs w:val="24"/>
              </w:rPr>
            </w:pPr>
            <w:r w:rsidRPr="00F435BC">
              <w:rPr>
                <w:b/>
                <w:i/>
              </w:rPr>
              <w:t>črtano</w:t>
            </w:r>
          </w:p>
        </w:tc>
      </w:tr>
      <w:tr w:rsidR="00EB05DB" w:rsidRPr="00F435BC" w14:paraId="1322F6B7" w14:textId="77777777" w:rsidTr="00B44B60">
        <w:trPr>
          <w:jc w:val="center"/>
        </w:trPr>
        <w:tc>
          <w:tcPr>
            <w:tcW w:w="4876" w:type="dxa"/>
            <w:hideMark/>
          </w:tcPr>
          <w:p w14:paraId="36A2F0B1" w14:textId="77777777" w:rsidR="00EB05DB" w:rsidRPr="00F435BC" w:rsidRDefault="00EB05DB" w:rsidP="00B44B60">
            <w:pPr>
              <w:pStyle w:val="Normal6"/>
              <w:jc w:val="center"/>
            </w:pPr>
            <w:r w:rsidRPr="00F435BC">
              <w:rPr>
                <w:b/>
                <w:i/>
              </w:rPr>
              <w:t>Ukrepi zoper oglaševanje priložnosti za zlorabo ter spolne zlorabe in spolnega izkoriščanja otrok na potovanjih in v turizmu</w:t>
            </w:r>
          </w:p>
        </w:tc>
        <w:tc>
          <w:tcPr>
            <w:tcW w:w="4876" w:type="dxa"/>
          </w:tcPr>
          <w:p w14:paraId="23F8996F" w14:textId="77777777" w:rsidR="00EB05DB" w:rsidRPr="00F435BC" w:rsidRDefault="00EB05DB" w:rsidP="00B44B60">
            <w:pPr>
              <w:pStyle w:val="Normal6"/>
              <w:rPr>
                <w:szCs w:val="24"/>
              </w:rPr>
            </w:pPr>
          </w:p>
        </w:tc>
      </w:tr>
      <w:tr w:rsidR="00EB05DB" w:rsidRPr="00F435BC" w14:paraId="2CA8C9D8" w14:textId="77777777" w:rsidTr="00B44B60">
        <w:trPr>
          <w:jc w:val="center"/>
        </w:trPr>
        <w:tc>
          <w:tcPr>
            <w:tcW w:w="4876" w:type="dxa"/>
            <w:hideMark/>
          </w:tcPr>
          <w:p w14:paraId="3F5F9795" w14:textId="77777777" w:rsidR="00EB05DB" w:rsidRPr="00F435BC" w:rsidRDefault="00EB05DB" w:rsidP="00B44B60">
            <w:pPr>
              <w:pStyle w:val="Normal6"/>
            </w:pPr>
            <w:r w:rsidRPr="00F435BC">
              <w:rPr>
                <w:b/>
                <w:i/>
              </w:rPr>
              <w:t>Države članice sprejmejo potrebne ukrepe za preprečitev ali prepoved:</w:t>
            </w:r>
          </w:p>
        </w:tc>
        <w:tc>
          <w:tcPr>
            <w:tcW w:w="4876" w:type="dxa"/>
          </w:tcPr>
          <w:p w14:paraId="51470572" w14:textId="77777777" w:rsidR="00EB05DB" w:rsidRPr="00F435BC" w:rsidRDefault="00EB05DB" w:rsidP="00B44B60">
            <w:pPr>
              <w:pStyle w:val="Normal6"/>
              <w:rPr>
                <w:szCs w:val="24"/>
              </w:rPr>
            </w:pPr>
          </w:p>
        </w:tc>
      </w:tr>
      <w:tr w:rsidR="00EB05DB" w:rsidRPr="00F435BC" w14:paraId="3366DED3" w14:textId="77777777" w:rsidTr="00B44B60">
        <w:trPr>
          <w:jc w:val="center"/>
        </w:trPr>
        <w:tc>
          <w:tcPr>
            <w:tcW w:w="4876" w:type="dxa"/>
            <w:hideMark/>
          </w:tcPr>
          <w:p w14:paraId="62543EBB" w14:textId="77777777" w:rsidR="00EB05DB" w:rsidRPr="00F435BC" w:rsidRDefault="00EB05DB" w:rsidP="00B44B60">
            <w:pPr>
              <w:pStyle w:val="Normal6"/>
            </w:pPr>
            <w:r w:rsidRPr="00F435BC">
              <w:rPr>
                <w:b/>
                <w:i/>
              </w:rPr>
              <w:t>(a)</w:t>
            </w:r>
            <w:r w:rsidRPr="00F435BC">
              <w:rPr>
                <w:b/>
                <w:i/>
              </w:rPr>
              <w:tab/>
              <w:t>razširjanja gradiva, ki oglašuje možnost storitve kaznivih dejanj iz členov 3 do 8, in</w:t>
            </w:r>
          </w:p>
        </w:tc>
        <w:tc>
          <w:tcPr>
            <w:tcW w:w="4876" w:type="dxa"/>
          </w:tcPr>
          <w:p w14:paraId="54F76EEA" w14:textId="77777777" w:rsidR="00EB05DB" w:rsidRPr="00F435BC" w:rsidRDefault="00EB05DB" w:rsidP="00B44B60">
            <w:pPr>
              <w:pStyle w:val="Normal6"/>
              <w:rPr>
                <w:szCs w:val="24"/>
              </w:rPr>
            </w:pPr>
          </w:p>
        </w:tc>
      </w:tr>
      <w:tr w:rsidR="00EB05DB" w:rsidRPr="00F435BC" w14:paraId="5CA7B25D" w14:textId="77777777" w:rsidTr="00B44B60">
        <w:trPr>
          <w:jc w:val="center"/>
        </w:trPr>
        <w:tc>
          <w:tcPr>
            <w:tcW w:w="4876" w:type="dxa"/>
            <w:hideMark/>
          </w:tcPr>
          <w:p w14:paraId="0C7F1A00" w14:textId="77777777" w:rsidR="00EB05DB" w:rsidRPr="00F435BC" w:rsidRDefault="00EB05DB" w:rsidP="00B44B60">
            <w:pPr>
              <w:pStyle w:val="Normal6"/>
            </w:pPr>
            <w:r w:rsidRPr="00F435BC">
              <w:rPr>
                <w:b/>
                <w:i/>
              </w:rPr>
              <w:t>(b)</w:t>
            </w:r>
            <w:r w:rsidRPr="00F435BC">
              <w:rPr>
                <w:b/>
                <w:i/>
              </w:rPr>
              <w:tab/>
              <w:t>organizacije potovanj za druge v komercialne ali nekomercialne namene zaradi storitve kaznivih dejanj iz členov 3 , 4 in 5.</w:t>
            </w:r>
          </w:p>
        </w:tc>
        <w:tc>
          <w:tcPr>
            <w:tcW w:w="4876" w:type="dxa"/>
          </w:tcPr>
          <w:p w14:paraId="03152135" w14:textId="77777777" w:rsidR="00EB05DB" w:rsidRPr="00F435BC" w:rsidRDefault="00EB05DB" w:rsidP="00B44B60">
            <w:pPr>
              <w:pStyle w:val="Normal6"/>
              <w:rPr>
                <w:szCs w:val="24"/>
              </w:rPr>
            </w:pPr>
          </w:p>
        </w:tc>
      </w:tr>
    </w:tbl>
    <w:p w14:paraId="287277E6" w14:textId="77777777" w:rsidR="00EB05DB" w:rsidRPr="00F435BC" w:rsidRDefault="00EB05DB" w:rsidP="00EB05DB">
      <w:pPr>
        <w:rPr>
          <w:szCs w:val="24"/>
        </w:rPr>
      </w:pPr>
    </w:p>
    <w:p w14:paraId="4A6E826E" w14:textId="3A4B1A18" w:rsidR="00EB05DB" w:rsidRPr="00F435BC" w:rsidRDefault="008949C9" w:rsidP="00EB05DB">
      <w:pPr>
        <w:pStyle w:val="AMNumberTabs0"/>
      </w:pPr>
      <w:r w:rsidRPr="00F435BC">
        <w:t>Sprememba</w:t>
      </w:r>
      <w:r w:rsidR="00EB05DB" w:rsidRPr="00F435BC">
        <w:tab/>
      </w:r>
      <w:r w:rsidR="00EB05DB" w:rsidRPr="00F435BC">
        <w:tab/>
        <w:t>165</w:t>
      </w:r>
    </w:p>
    <w:p w14:paraId="0C8E8191" w14:textId="2A273363" w:rsidR="00EB05DB" w:rsidRPr="00F435BC" w:rsidRDefault="007A1D22" w:rsidP="007A1D22">
      <w:pPr>
        <w:pStyle w:val="NormalBold"/>
        <w:keepNext/>
        <w:spacing w:before="240"/>
      </w:pPr>
      <w:r w:rsidRPr="00F435BC">
        <w:t>Predlog direktive</w:t>
      </w:r>
    </w:p>
    <w:p w14:paraId="520D55B7" w14:textId="77777777" w:rsidR="00EB05DB" w:rsidRPr="00F435BC" w:rsidRDefault="00EB05DB" w:rsidP="00EB05DB">
      <w:pPr>
        <w:pStyle w:val="NormalBold"/>
      </w:pPr>
      <w:r w:rsidRPr="00F435BC">
        <w:t>Člen 27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4A1AC15" w14:textId="77777777" w:rsidTr="00B44B60">
        <w:trPr>
          <w:jc w:val="center"/>
        </w:trPr>
        <w:tc>
          <w:tcPr>
            <w:tcW w:w="9752" w:type="dxa"/>
            <w:gridSpan w:val="2"/>
          </w:tcPr>
          <w:p w14:paraId="649E369A" w14:textId="77777777" w:rsidR="00EB05DB" w:rsidRPr="00F435BC" w:rsidRDefault="00EB05DB" w:rsidP="00B44B60">
            <w:pPr>
              <w:keepNext/>
            </w:pPr>
          </w:p>
        </w:tc>
      </w:tr>
      <w:tr w:rsidR="00EB05DB" w:rsidRPr="00F435BC" w14:paraId="72B005EA" w14:textId="77777777" w:rsidTr="00B44B60">
        <w:trPr>
          <w:jc w:val="center"/>
        </w:trPr>
        <w:tc>
          <w:tcPr>
            <w:tcW w:w="4876" w:type="dxa"/>
            <w:hideMark/>
          </w:tcPr>
          <w:p w14:paraId="695357F3" w14:textId="77777777" w:rsidR="00EB05DB" w:rsidRPr="00F435BC" w:rsidRDefault="00EB05DB" w:rsidP="00B44B60">
            <w:pPr>
              <w:pStyle w:val="ColumnHeading"/>
              <w:keepNext/>
            </w:pPr>
            <w:r w:rsidRPr="00F435BC">
              <w:t>Besedilo, ki ga predlaga Komisija</w:t>
            </w:r>
          </w:p>
        </w:tc>
        <w:tc>
          <w:tcPr>
            <w:tcW w:w="4876" w:type="dxa"/>
            <w:hideMark/>
          </w:tcPr>
          <w:p w14:paraId="3D61F991" w14:textId="7DFA7613" w:rsidR="00EB05DB" w:rsidRPr="00F435BC" w:rsidRDefault="008949C9" w:rsidP="00B44B60">
            <w:pPr>
              <w:pStyle w:val="ColumnHeading"/>
              <w:keepNext/>
            </w:pPr>
            <w:r w:rsidRPr="00F435BC">
              <w:t>Sprememba</w:t>
            </w:r>
          </w:p>
        </w:tc>
      </w:tr>
      <w:tr w:rsidR="00EB05DB" w:rsidRPr="00F435BC" w14:paraId="048F4131" w14:textId="77777777" w:rsidTr="00B44B60">
        <w:trPr>
          <w:jc w:val="center"/>
        </w:trPr>
        <w:tc>
          <w:tcPr>
            <w:tcW w:w="4876" w:type="dxa"/>
            <w:hideMark/>
          </w:tcPr>
          <w:p w14:paraId="65DFE4D5" w14:textId="77777777" w:rsidR="00EB05DB" w:rsidRPr="00F435BC" w:rsidRDefault="00EB05DB" w:rsidP="00B44B60">
            <w:pPr>
              <w:pStyle w:val="Normal6"/>
            </w:pPr>
            <w:r w:rsidRPr="00F435BC">
              <w:t>1.</w:t>
            </w:r>
            <w:r w:rsidRPr="00F435BC">
              <w:tab/>
              <w:t>Države članice z ustreznimi ukrepi zagotovijo, da imajo osebe v strahu, da bi lahko storile kazniva dejanja iz členov 3 do 9, dostop do učinkovitih namenskih intervencijskih programov ali ukrepov, namenjenih oceni in preprečevanju tveganja za storitev takih kaznivih dejanj.</w:t>
            </w:r>
          </w:p>
        </w:tc>
        <w:tc>
          <w:tcPr>
            <w:tcW w:w="4876" w:type="dxa"/>
            <w:hideMark/>
          </w:tcPr>
          <w:p w14:paraId="595A9EE9" w14:textId="77777777" w:rsidR="00EB05DB" w:rsidRPr="00F435BC" w:rsidRDefault="00EB05DB" w:rsidP="00B44B60">
            <w:pPr>
              <w:pStyle w:val="Normal6"/>
              <w:rPr>
                <w:szCs w:val="24"/>
              </w:rPr>
            </w:pPr>
            <w:r w:rsidRPr="00F435BC">
              <w:t>1.</w:t>
            </w:r>
            <w:r w:rsidRPr="00F435BC">
              <w:tab/>
              <w:t xml:space="preserve">Države članice z ustreznimi ukrepi zagotovijo, da imajo osebe v strahu, da bi lahko storile kazniva dejanja iz členov 3 do 9, </w:t>
            </w:r>
            <w:r w:rsidRPr="00F435BC">
              <w:rPr>
                <w:b/>
                <w:i/>
              </w:rPr>
              <w:t xml:space="preserve">preprost in anonimen </w:t>
            </w:r>
            <w:r w:rsidRPr="00F435BC">
              <w:t>dostop do učinkovitih namenskih intervencijskih programov ali ukrepov, namenjenih oceni in preprečevanju tveganja za storitev takih kaznivih dejanj</w:t>
            </w:r>
            <w:r w:rsidRPr="00F435BC">
              <w:rPr>
                <w:b/>
                <w:i/>
              </w:rPr>
              <w:t>, ter do dostopnih, varnih in zlahka razpoložljivih kanalov, enostavnih za uporabo, kot so telefonske številke za pomoč in spletni klepeti, ki jih vodi ustrezno usposobljeno osebje</w:t>
            </w:r>
            <w:r w:rsidRPr="00F435BC">
              <w:t xml:space="preserve">. </w:t>
            </w:r>
          </w:p>
        </w:tc>
      </w:tr>
      <w:tr w:rsidR="00EB05DB" w:rsidRPr="00F435BC" w14:paraId="01B0DD77" w14:textId="77777777" w:rsidTr="00B44B60">
        <w:trPr>
          <w:jc w:val="center"/>
        </w:trPr>
        <w:tc>
          <w:tcPr>
            <w:tcW w:w="4876" w:type="dxa"/>
          </w:tcPr>
          <w:p w14:paraId="06C4A189" w14:textId="77777777" w:rsidR="00EB05DB" w:rsidRPr="00F435BC" w:rsidRDefault="00EB05DB" w:rsidP="00B44B60">
            <w:pPr>
              <w:pStyle w:val="Normal6"/>
            </w:pPr>
          </w:p>
        </w:tc>
        <w:tc>
          <w:tcPr>
            <w:tcW w:w="4876" w:type="dxa"/>
            <w:hideMark/>
          </w:tcPr>
          <w:p w14:paraId="4075C91B" w14:textId="77777777" w:rsidR="00EB05DB" w:rsidRPr="00F435BC" w:rsidRDefault="00EB05DB" w:rsidP="00B44B60">
            <w:pPr>
              <w:pStyle w:val="Normal6"/>
              <w:rPr>
                <w:szCs w:val="24"/>
              </w:rPr>
            </w:pPr>
            <w:r w:rsidRPr="00F435BC">
              <w:rPr>
                <w:b/>
                <w:i/>
              </w:rPr>
              <w:t>Države članice s potrebnimi ukrepi zagotovijo, da so osebam v strahu, da je njihov družinski član storil kaznivo dejanje iz členov 3 do 9, na voljo sredstva in podporne skupine.</w:t>
            </w:r>
          </w:p>
        </w:tc>
      </w:tr>
    </w:tbl>
    <w:p w14:paraId="792CCABC" w14:textId="77777777" w:rsidR="00EB05DB" w:rsidRPr="00F435BC" w:rsidRDefault="00EB05DB" w:rsidP="00EB05DB">
      <w:pPr>
        <w:rPr>
          <w:szCs w:val="24"/>
        </w:rPr>
      </w:pPr>
    </w:p>
    <w:p w14:paraId="466A8A75" w14:textId="26FB567D" w:rsidR="00EB05DB" w:rsidRPr="00F435BC" w:rsidRDefault="008949C9" w:rsidP="00EB05DB">
      <w:pPr>
        <w:pStyle w:val="AMNumberTabs0"/>
      </w:pPr>
      <w:r w:rsidRPr="00F435BC">
        <w:t>Sprememba</w:t>
      </w:r>
      <w:r w:rsidR="00EB05DB" w:rsidRPr="00F435BC">
        <w:tab/>
      </w:r>
      <w:r w:rsidR="00EB05DB" w:rsidRPr="00F435BC">
        <w:tab/>
        <w:t>166</w:t>
      </w:r>
    </w:p>
    <w:p w14:paraId="004E742A" w14:textId="3CEB366E" w:rsidR="00EB05DB" w:rsidRPr="00F435BC" w:rsidRDefault="007A1D22" w:rsidP="007A1D22">
      <w:pPr>
        <w:pStyle w:val="NormalBold"/>
        <w:keepNext/>
        <w:spacing w:before="240"/>
      </w:pPr>
      <w:r w:rsidRPr="00F435BC">
        <w:t>Predlog direktive</w:t>
      </w:r>
    </w:p>
    <w:p w14:paraId="5CCB1193" w14:textId="77777777" w:rsidR="00EB05DB" w:rsidRPr="00F435BC" w:rsidRDefault="00EB05DB" w:rsidP="00EB05DB">
      <w:pPr>
        <w:pStyle w:val="NormalBold"/>
      </w:pPr>
      <w:r w:rsidRPr="00F435BC">
        <w:t>Člen 27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B3EF3E9" w14:textId="77777777" w:rsidTr="00B44B60">
        <w:trPr>
          <w:jc w:val="center"/>
        </w:trPr>
        <w:tc>
          <w:tcPr>
            <w:tcW w:w="9752" w:type="dxa"/>
            <w:gridSpan w:val="2"/>
          </w:tcPr>
          <w:p w14:paraId="756E1595" w14:textId="77777777" w:rsidR="00EB05DB" w:rsidRPr="00F435BC" w:rsidRDefault="00EB05DB" w:rsidP="00B44B60">
            <w:pPr>
              <w:keepNext/>
            </w:pPr>
          </w:p>
        </w:tc>
      </w:tr>
      <w:tr w:rsidR="00EB05DB" w:rsidRPr="00F435BC" w14:paraId="00777A69" w14:textId="77777777" w:rsidTr="00B44B60">
        <w:trPr>
          <w:jc w:val="center"/>
        </w:trPr>
        <w:tc>
          <w:tcPr>
            <w:tcW w:w="4876" w:type="dxa"/>
            <w:hideMark/>
          </w:tcPr>
          <w:p w14:paraId="591FF202" w14:textId="77777777" w:rsidR="00EB05DB" w:rsidRPr="00F435BC" w:rsidRDefault="00EB05DB" w:rsidP="00B44B60">
            <w:pPr>
              <w:pStyle w:val="ColumnHeading"/>
              <w:keepNext/>
            </w:pPr>
            <w:r w:rsidRPr="00F435BC">
              <w:t>Besedilo, ki ga predlaga Komisija</w:t>
            </w:r>
          </w:p>
        </w:tc>
        <w:tc>
          <w:tcPr>
            <w:tcW w:w="4876" w:type="dxa"/>
            <w:hideMark/>
          </w:tcPr>
          <w:p w14:paraId="399411B1" w14:textId="765A5442" w:rsidR="00EB05DB" w:rsidRPr="00F435BC" w:rsidRDefault="008949C9" w:rsidP="00B44B60">
            <w:pPr>
              <w:pStyle w:val="ColumnHeading"/>
              <w:keepNext/>
            </w:pPr>
            <w:r w:rsidRPr="00F435BC">
              <w:t>Sprememba</w:t>
            </w:r>
          </w:p>
        </w:tc>
      </w:tr>
      <w:tr w:rsidR="00EB05DB" w:rsidRPr="00F435BC" w14:paraId="0AECD61D" w14:textId="77777777" w:rsidTr="00B44B60">
        <w:trPr>
          <w:jc w:val="center"/>
        </w:trPr>
        <w:tc>
          <w:tcPr>
            <w:tcW w:w="4876" w:type="dxa"/>
            <w:hideMark/>
          </w:tcPr>
          <w:p w14:paraId="029FD016" w14:textId="77777777" w:rsidR="00EB05DB" w:rsidRPr="00F435BC" w:rsidRDefault="00EB05DB" w:rsidP="00B44B60">
            <w:pPr>
              <w:pStyle w:val="Normal6"/>
            </w:pPr>
            <w:r w:rsidRPr="00F435BC">
              <w:t>2.</w:t>
            </w:r>
            <w:r w:rsidRPr="00F435BC">
              <w:tab/>
              <w:t>Države članice zagotovijo, da so programi ali ukrepi iz odstavka 1 dostopni brez nepotrebnih omejitev v skladu z nacionalnimi standardi zdravstvenega varstva.</w:t>
            </w:r>
          </w:p>
        </w:tc>
        <w:tc>
          <w:tcPr>
            <w:tcW w:w="4876" w:type="dxa"/>
            <w:hideMark/>
          </w:tcPr>
          <w:p w14:paraId="47FE897A" w14:textId="77777777" w:rsidR="00EB05DB" w:rsidRPr="00F435BC" w:rsidRDefault="00EB05DB" w:rsidP="00B44B60">
            <w:pPr>
              <w:pStyle w:val="Normal6"/>
              <w:rPr>
                <w:szCs w:val="24"/>
              </w:rPr>
            </w:pPr>
            <w:r w:rsidRPr="00F435BC">
              <w:t>2.</w:t>
            </w:r>
            <w:r w:rsidRPr="00F435BC">
              <w:tab/>
              <w:t>Države članice zagotovijo, da so programi ali ukrepi iz odstavka 1 dostopni brez nepotrebnih omejitev v skladu z nacionalnimi standardi zdravstvenega varstva</w:t>
            </w:r>
            <w:r w:rsidRPr="00F435BC">
              <w:rPr>
                <w:b/>
                <w:i/>
              </w:rPr>
              <w:t xml:space="preserve"> ter da imajo programi ustrezna in stalna sredstva</w:t>
            </w:r>
            <w:r w:rsidRPr="00F435BC">
              <w:t>.</w:t>
            </w:r>
          </w:p>
        </w:tc>
      </w:tr>
    </w:tbl>
    <w:p w14:paraId="3ADED806" w14:textId="77777777" w:rsidR="00EB05DB" w:rsidRPr="00F435BC" w:rsidRDefault="00EB05DB" w:rsidP="00EB05DB">
      <w:pPr>
        <w:rPr>
          <w:szCs w:val="24"/>
        </w:rPr>
      </w:pPr>
    </w:p>
    <w:p w14:paraId="12122E95" w14:textId="222C52E0" w:rsidR="00EB05DB" w:rsidRPr="00F435BC" w:rsidRDefault="008949C9" w:rsidP="00EB05DB">
      <w:pPr>
        <w:pStyle w:val="AMNumberTabs0"/>
      </w:pPr>
      <w:r w:rsidRPr="00F435BC">
        <w:t>Sprememba</w:t>
      </w:r>
      <w:r w:rsidR="00EB05DB" w:rsidRPr="00F435BC">
        <w:tab/>
      </w:r>
      <w:r w:rsidR="00EB05DB" w:rsidRPr="00F435BC">
        <w:tab/>
        <w:t>167</w:t>
      </w:r>
    </w:p>
    <w:p w14:paraId="5E91B9C8" w14:textId="2693EF28" w:rsidR="00EB05DB" w:rsidRPr="00F435BC" w:rsidRDefault="007A1D22" w:rsidP="007A1D22">
      <w:pPr>
        <w:pStyle w:val="NormalBold"/>
        <w:keepNext/>
        <w:spacing w:before="240"/>
      </w:pPr>
      <w:r w:rsidRPr="00F435BC">
        <w:t>Predlog direktive</w:t>
      </w:r>
    </w:p>
    <w:p w14:paraId="17911B94" w14:textId="77777777" w:rsidR="00EB05DB" w:rsidRPr="00F435BC" w:rsidRDefault="00EB05DB" w:rsidP="00EB05DB">
      <w:pPr>
        <w:pStyle w:val="NormalBold"/>
      </w:pPr>
      <w:r w:rsidRPr="00F435BC">
        <w:t>Člen 28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DB40D49" w14:textId="77777777" w:rsidTr="00B44B60">
        <w:trPr>
          <w:jc w:val="center"/>
        </w:trPr>
        <w:tc>
          <w:tcPr>
            <w:tcW w:w="9752" w:type="dxa"/>
            <w:gridSpan w:val="2"/>
          </w:tcPr>
          <w:p w14:paraId="34DBC226" w14:textId="77777777" w:rsidR="00EB05DB" w:rsidRPr="00F435BC" w:rsidRDefault="00EB05DB" w:rsidP="00B44B60">
            <w:pPr>
              <w:keepNext/>
            </w:pPr>
          </w:p>
        </w:tc>
      </w:tr>
      <w:tr w:rsidR="00EB05DB" w:rsidRPr="00F435BC" w14:paraId="52813481" w14:textId="77777777" w:rsidTr="00B44B60">
        <w:trPr>
          <w:jc w:val="center"/>
        </w:trPr>
        <w:tc>
          <w:tcPr>
            <w:tcW w:w="4876" w:type="dxa"/>
            <w:hideMark/>
          </w:tcPr>
          <w:p w14:paraId="2F6E8F6C" w14:textId="77777777" w:rsidR="00EB05DB" w:rsidRPr="00F435BC" w:rsidRDefault="00EB05DB" w:rsidP="00B44B60">
            <w:pPr>
              <w:pStyle w:val="ColumnHeading"/>
              <w:keepNext/>
            </w:pPr>
            <w:r w:rsidRPr="00F435BC">
              <w:t>Besedilo, ki ga predlaga Komisija</w:t>
            </w:r>
          </w:p>
        </w:tc>
        <w:tc>
          <w:tcPr>
            <w:tcW w:w="4876" w:type="dxa"/>
            <w:hideMark/>
          </w:tcPr>
          <w:p w14:paraId="3F80FD46" w14:textId="16E02D8D" w:rsidR="00EB05DB" w:rsidRPr="00F435BC" w:rsidRDefault="008949C9" w:rsidP="00B44B60">
            <w:pPr>
              <w:pStyle w:val="ColumnHeading"/>
              <w:keepNext/>
            </w:pPr>
            <w:r w:rsidRPr="00F435BC">
              <w:t>Sprememba</w:t>
            </w:r>
          </w:p>
        </w:tc>
      </w:tr>
      <w:tr w:rsidR="00EB05DB" w:rsidRPr="00F435BC" w14:paraId="1BFB351E" w14:textId="77777777" w:rsidTr="00B44B60">
        <w:trPr>
          <w:jc w:val="center"/>
        </w:trPr>
        <w:tc>
          <w:tcPr>
            <w:tcW w:w="4876" w:type="dxa"/>
            <w:hideMark/>
          </w:tcPr>
          <w:p w14:paraId="41C81D0B" w14:textId="77777777" w:rsidR="00EB05DB" w:rsidRPr="00F435BC" w:rsidRDefault="00EB05DB" w:rsidP="00B44B60">
            <w:pPr>
              <w:pStyle w:val="Normal6"/>
            </w:pPr>
            <w:r w:rsidRPr="00F435BC">
              <w:t>1.</w:t>
            </w:r>
            <w:r w:rsidRPr="00F435BC">
              <w:tab/>
              <w:t>Za zmanjšanje povpraševanja, ki spodbuja vse oblike spolnega izkoriščanja otrok, in odvračanje od njega države članice sprejmejo ustrezne ukrepe, kot so izobraževanje in usposabljanje ter kampanje obveščanja in ozaveščanja o vseživljenjskih posledicah spolne zlorabe in spolnega izkoriščanja otrok, njuni nezakonitosti in možnostih za osebe v strahu, da bi lahko storile s tem povezana kazniva dejanja, da dostopajo do učinkovitih namenskih intervencijskih programov ali ukrepov.</w:t>
            </w:r>
          </w:p>
        </w:tc>
        <w:tc>
          <w:tcPr>
            <w:tcW w:w="4876" w:type="dxa"/>
            <w:hideMark/>
          </w:tcPr>
          <w:p w14:paraId="350F0337" w14:textId="77777777" w:rsidR="00EB05DB" w:rsidRPr="00F435BC" w:rsidRDefault="00EB05DB" w:rsidP="00B44B60">
            <w:pPr>
              <w:pStyle w:val="Normal6"/>
              <w:rPr>
                <w:szCs w:val="24"/>
              </w:rPr>
            </w:pPr>
            <w:r w:rsidRPr="00F435BC">
              <w:t>1.</w:t>
            </w:r>
            <w:r w:rsidRPr="00F435BC">
              <w:tab/>
              <w:t xml:space="preserve">Za zmanjšanje povpraševanja, ki spodbuja vse oblike spolnega izkoriščanja otrok, in odvračanje od njega države članice sprejmejo ustrezne ukrepe, kot so izobraževanje in usposabljanje ter kampanje obveščanja in ozaveščanja o vseživljenjskih posledicah spolne zlorabe in spolnega izkoriščanja otrok, njuni nezakonitosti in možnostih za osebe v strahu, da bi lahko storile s tem povezana kazniva dejanja, da dostopajo do učinkovitih namenskih intervencijskih programov ali ukrepov. </w:t>
            </w:r>
            <w:r w:rsidRPr="00F435BC">
              <w:rPr>
                <w:b/>
                <w:i/>
              </w:rPr>
              <w:t>Države članice pripravijo komunikacijsko strategijo, nacionalne akcijske načrte ter spodbujajo dialog in sodelovanje z organizacijami civilne družbe, odprtimi telefonskimi številkami, telefonskimi številkami za pomoč, javnimi organi in ustreznimi storitvami informacijske družbe.</w:t>
            </w:r>
          </w:p>
        </w:tc>
      </w:tr>
    </w:tbl>
    <w:p w14:paraId="0F31751A" w14:textId="77777777" w:rsidR="00EB05DB" w:rsidRPr="00F435BC" w:rsidRDefault="00EB05DB" w:rsidP="00EB05DB">
      <w:pPr>
        <w:rPr>
          <w:szCs w:val="24"/>
        </w:rPr>
      </w:pPr>
    </w:p>
    <w:p w14:paraId="77661892" w14:textId="07736EB3" w:rsidR="00EB05DB" w:rsidRPr="00F435BC" w:rsidRDefault="008949C9" w:rsidP="00EB05DB">
      <w:pPr>
        <w:pStyle w:val="AMNumberTabs0"/>
      </w:pPr>
      <w:r w:rsidRPr="00F435BC">
        <w:lastRenderedPageBreak/>
        <w:t>Sprememba</w:t>
      </w:r>
      <w:r w:rsidR="00EB05DB" w:rsidRPr="00F435BC">
        <w:tab/>
      </w:r>
      <w:r w:rsidR="00EB05DB" w:rsidRPr="00F435BC">
        <w:tab/>
        <w:t>168</w:t>
      </w:r>
    </w:p>
    <w:p w14:paraId="22C986BC" w14:textId="144A992A" w:rsidR="00EB05DB" w:rsidRPr="00F435BC" w:rsidRDefault="007A1D22" w:rsidP="007A1D22">
      <w:pPr>
        <w:pStyle w:val="NormalBold"/>
        <w:keepNext/>
        <w:spacing w:before="240"/>
      </w:pPr>
      <w:r w:rsidRPr="00F435BC">
        <w:t>Predlog direktive</w:t>
      </w:r>
    </w:p>
    <w:p w14:paraId="2842B124" w14:textId="77777777" w:rsidR="00EB05DB" w:rsidRPr="00F435BC" w:rsidRDefault="00EB05DB" w:rsidP="00EB05DB">
      <w:pPr>
        <w:pStyle w:val="NormalBold"/>
      </w:pPr>
      <w:r w:rsidRPr="00F435BC">
        <w:t>Člen 28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B4E47BB" w14:textId="77777777" w:rsidTr="00B44B60">
        <w:trPr>
          <w:jc w:val="center"/>
        </w:trPr>
        <w:tc>
          <w:tcPr>
            <w:tcW w:w="9752" w:type="dxa"/>
            <w:gridSpan w:val="2"/>
          </w:tcPr>
          <w:p w14:paraId="21927990" w14:textId="77777777" w:rsidR="00EB05DB" w:rsidRPr="00F435BC" w:rsidRDefault="00EB05DB" w:rsidP="00B44B60">
            <w:pPr>
              <w:keepNext/>
            </w:pPr>
          </w:p>
        </w:tc>
      </w:tr>
      <w:tr w:rsidR="00EB05DB" w:rsidRPr="00F435BC" w14:paraId="2235F927" w14:textId="77777777" w:rsidTr="00B44B60">
        <w:trPr>
          <w:jc w:val="center"/>
        </w:trPr>
        <w:tc>
          <w:tcPr>
            <w:tcW w:w="4876" w:type="dxa"/>
            <w:hideMark/>
          </w:tcPr>
          <w:p w14:paraId="5522902C" w14:textId="77777777" w:rsidR="00EB05DB" w:rsidRPr="00F435BC" w:rsidRDefault="00EB05DB" w:rsidP="00B44B60">
            <w:pPr>
              <w:pStyle w:val="ColumnHeading"/>
              <w:keepNext/>
            </w:pPr>
            <w:r w:rsidRPr="00F435BC">
              <w:t>Besedilo, ki ga predlaga Komisija</w:t>
            </w:r>
          </w:p>
        </w:tc>
        <w:tc>
          <w:tcPr>
            <w:tcW w:w="4876" w:type="dxa"/>
            <w:hideMark/>
          </w:tcPr>
          <w:p w14:paraId="2A01CD84" w14:textId="7D3F4F9D" w:rsidR="00EB05DB" w:rsidRPr="00F435BC" w:rsidRDefault="008949C9" w:rsidP="00B44B60">
            <w:pPr>
              <w:pStyle w:val="ColumnHeading"/>
              <w:keepNext/>
            </w:pPr>
            <w:r w:rsidRPr="00F435BC">
              <w:t>Sprememba</w:t>
            </w:r>
          </w:p>
        </w:tc>
      </w:tr>
      <w:tr w:rsidR="00EB05DB" w:rsidRPr="00F435BC" w14:paraId="16A2AE87" w14:textId="77777777" w:rsidTr="00B44B60">
        <w:trPr>
          <w:jc w:val="center"/>
        </w:trPr>
        <w:tc>
          <w:tcPr>
            <w:tcW w:w="4876" w:type="dxa"/>
          </w:tcPr>
          <w:p w14:paraId="0BA4097D" w14:textId="77777777" w:rsidR="00EB05DB" w:rsidRPr="00F435BC" w:rsidRDefault="00EB05DB" w:rsidP="00B44B60">
            <w:pPr>
              <w:pStyle w:val="Normal6"/>
            </w:pPr>
          </w:p>
        </w:tc>
        <w:tc>
          <w:tcPr>
            <w:tcW w:w="4876" w:type="dxa"/>
            <w:hideMark/>
          </w:tcPr>
          <w:p w14:paraId="2F0CBC5B" w14:textId="77777777" w:rsidR="00EB05DB" w:rsidRPr="00F435BC" w:rsidRDefault="00EB05DB" w:rsidP="00B44B60">
            <w:pPr>
              <w:pStyle w:val="Normal6"/>
              <w:rPr>
                <w:szCs w:val="24"/>
              </w:rPr>
            </w:pPr>
            <w:r w:rsidRPr="00F435BC">
              <w:rPr>
                <w:b/>
                <w:i/>
              </w:rPr>
              <w:t>1a.</w:t>
            </w:r>
            <w:r w:rsidRPr="00F435BC">
              <w:rPr>
                <w:b/>
                <w:i/>
              </w:rPr>
              <w:tab/>
              <w:t>Ukrepi iz odstavka 1 so namenjeni tudi ozaveščanju, da je spolni odnos brez privolitve kaznivo dejanje, in večji ozaveščenosti, da mora biti privolitev prostovoljna kot posledica svobodne volje osebe, vzajemnega spoštovanja ter pravice do spolne nedotakljivosti in telesne avtonomije. Ti ukrepi se prilagodijo glede na razvitost oseb, na katere se nanašajo.</w:t>
            </w:r>
          </w:p>
        </w:tc>
      </w:tr>
    </w:tbl>
    <w:p w14:paraId="7A0E1EBF" w14:textId="77777777" w:rsidR="00EB05DB" w:rsidRPr="00F435BC" w:rsidRDefault="00EB05DB" w:rsidP="00EB05DB">
      <w:pPr>
        <w:rPr>
          <w:szCs w:val="24"/>
        </w:rPr>
      </w:pPr>
    </w:p>
    <w:p w14:paraId="0ABE7DF3" w14:textId="685608F0" w:rsidR="00EB05DB" w:rsidRPr="00F435BC" w:rsidRDefault="008949C9" w:rsidP="00197264">
      <w:pPr>
        <w:pStyle w:val="AMNumberTabs0"/>
      </w:pPr>
      <w:r w:rsidRPr="00F435BC">
        <w:t>Sprememba</w:t>
      </w:r>
      <w:r w:rsidR="00EB05DB" w:rsidRPr="00F435BC">
        <w:tab/>
      </w:r>
      <w:r w:rsidR="00EB05DB" w:rsidRPr="00F435BC">
        <w:tab/>
        <w:t>169</w:t>
      </w:r>
    </w:p>
    <w:p w14:paraId="48F290CB" w14:textId="0CE2AC9D" w:rsidR="00EB05DB" w:rsidRPr="00F435BC" w:rsidRDefault="007A1D22" w:rsidP="007A1D22">
      <w:pPr>
        <w:pStyle w:val="NormalBold"/>
        <w:keepNext/>
        <w:spacing w:before="240"/>
      </w:pPr>
      <w:r w:rsidRPr="00F435BC">
        <w:t>Predlog direktive</w:t>
      </w:r>
    </w:p>
    <w:p w14:paraId="1CA99A75" w14:textId="77777777" w:rsidR="00EB05DB" w:rsidRPr="00F435BC" w:rsidRDefault="00EB05DB" w:rsidP="00EB05DB">
      <w:pPr>
        <w:pStyle w:val="NormalBold"/>
      </w:pPr>
      <w:r w:rsidRPr="00F435BC">
        <w:t>Člen 28 – odstavek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335A08B" w14:textId="77777777" w:rsidTr="00B44B60">
        <w:trPr>
          <w:jc w:val="center"/>
        </w:trPr>
        <w:tc>
          <w:tcPr>
            <w:tcW w:w="9752" w:type="dxa"/>
            <w:gridSpan w:val="2"/>
          </w:tcPr>
          <w:p w14:paraId="319744C2" w14:textId="77777777" w:rsidR="00EB05DB" w:rsidRPr="00F435BC" w:rsidRDefault="00EB05DB" w:rsidP="00B44B60">
            <w:pPr>
              <w:keepNext/>
            </w:pPr>
          </w:p>
        </w:tc>
      </w:tr>
      <w:tr w:rsidR="00EB05DB" w:rsidRPr="00F435BC" w14:paraId="142095CB" w14:textId="77777777" w:rsidTr="00B44B60">
        <w:trPr>
          <w:jc w:val="center"/>
        </w:trPr>
        <w:tc>
          <w:tcPr>
            <w:tcW w:w="4876" w:type="dxa"/>
            <w:hideMark/>
          </w:tcPr>
          <w:p w14:paraId="0B5CB4B7" w14:textId="77777777" w:rsidR="00EB05DB" w:rsidRPr="00F435BC" w:rsidRDefault="00EB05DB" w:rsidP="00B44B60">
            <w:pPr>
              <w:pStyle w:val="ColumnHeading"/>
              <w:keepNext/>
            </w:pPr>
            <w:r w:rsidRPr="00F435BC">
              <w:t>Besedilo, ki ga predlaga Komisija</w:t>
            </w:r>
          </w:p>
        </w:tc>
        <w:tc>
          <w:tcPr>
            <w:tcW w:w="4876" w:type="dxa"/>
            <w:hideMark/>
          </w:tcPr>
          <w:p w14:paraId="7E8D7724" w14:textId="282EFA87" w:rsidR="00EB05DB" w:rsidRPr="00F435BC" w:rsidRDefault="008949C9" w:rsidP="00B44B60">
            <w:pPr>
              <w:pStyle w:val="ColumnHeading"/>
              <w:keepNext/>
            </w:pPr>
            <w:r w:rsidRPr="00F435BC">
              <w:t>Sprememba</w:t>
            </w:r>
          </w:p>
        </w:tc>
      </w:tr>
      <w:tr w:rsidR="00EB05DB" w:rsidRPr="00F435BC" w14:paraId="53EB2A82" w14:textId="77777777" w:rsidTr="00B44B60">
        <w:trPr>
          <w:jc w:val="center"/>
        </w:trPr>
        <w:tc>
          <w:tcPr>
            <w:tcW w:w="4876" w:type="dxa"/>
            <w:hideMark/>
          </w:tcPr>
          <w:p w14:paraId="411F4E02" w14:textId="77777777" w:rsidR="00EB05DB" w:rsidRPr="00F435BC" w:rsidRDefault="00EB05DB" w:rsidP="00B44B60">
            <w:pPr>
              <w:pStyle w:val="Normal6"/>
            </w:pPr>
            <w:r w:rsidRPr="00F435BC">
              <w:t>2.</w:t>
            </w:r>
            <w:r w:rsidRPr="00F435BC">
              <w:tab/>
              <w:t>Države članice sprejmejo ustrezne ukrepe, tudi prek spleta, kot so kampanje obveščanja in ozaveščanja</w:t>
            </w:r>
            <w:r w:rsidRPr="00F435BC">
              <w:rPr>
                <w:b/>
                <w:i/>
              </w:rPr>
              <w:t xml:space="preserve"> </w:t>
            </w:r>
            <w:r w:rsidRPr="00F435BC">
              <w:t>, raziskovalni in izobraževalni programi ali gradivo ter programi ali gradivo za usposabljanje, po potrebi v sodelovanju z ustreznimi organizacijami civilne družbe in drugimi zainteresiranimi stranmi, namenjene večji ozaveščenosti in zmanjšanju nevarnosti, da bi otroci postali žrtve spolne zlorabe ali spolnega izkoriščanja.</w:t>
            </w:r>
          </w:p>
        </w:tc>
        <w:tc>
          <w:tcPr>
            <w:tcW w:w="4876" w:type="dxa"/>
            <w:hideMark/>
          </w:tcPr>
          <w:p w14:paraId="69008495" w14:textId="77777777" w:rsidR="00EB05DB" w:rsidRPr="00F435BC" w:rsidRDefault="00EB05DB" w:rsidP="00B44B60">
            <w:pPr>
              <w:pStyle w:val="Normal6"/>
              <w:rPr>
                <w:szCs w:val="24"/>
              </w:rPr>
            </w:pPr>
            <w:r w:rsidRPr="00F435BC">
              <w:t>2.</w:t>
            </w:r>
            <w:r w:rsidRPr="00F435BC">
              <w:tab/>
              <w:t>Države članice sprejmejo ustrezne ukrepe, tudi prek spleta, kot so kampanje obveščanja in ozaveščanja, raziskovalni in izobraževalni programi ali gradivo ter programi ali gradivo za usposabljanje</w:t>
            </w:r>
            <w:r w:rsidRPr="00F435BC">
              <w:rPr>
                <w:b/>
                <w:i/>
              </w:rPr>
              <w:t>, tudi o digitalni pismenosti, o starosti primerni spolni vzgoji, osredotočeni na pojem privolitve, o varnih praksah na spletu in zunaj njega ter o primerni uporabi interneta in novih tehnologij</w:t>
            </w:r>
            <w:r w:rsidRPr="00F435BC">
              <w:t>, po potrebi v sodelovanju z ustreznimi organizacijami civilne družbe in drugimi zainteresiranimi stranmi, namenjene večji ozaveščenosti in zmanjšanju nevarnosti, da bi otroci postali žrtve spolne zlorabe ali spolnega izkoriščanja.</w:t>
            </w:r>
          </w:p>
        </w:tc>
      </w:tr>
    </w:tbl>
    <w:p w14:paraId="7FCAAA05" w14:textId="77777777" w:rsidR="00EB05DB" w:rsidRPr="00F435BC" w:rsidRDefault="00EB05DB" w:rsidP="00EB05DB">
      <w:pPr>
        <w:pStyle w:val="Olang"/>
        <w:jc w:val="left"/>
      </w:pPr>
    </w:p>
    <w:p w14:paraId="1CE97821" w14:textId="1BD6B4DE" w:rsidR="00EB05DB" w:rsidRPr="00F435BC" w:rsidRDefault="008949C9" w:rsidP="00197264">
      <w:pPr>
        <w:pStyle w:val="AMNumberTabs0"/>
      </w:pPr>
      <w:r w:rsidRPr="00F435BC">
        <w:t>Sprememba</w:t>
      </w:r>
      <w:r w:rsidR="00EB05DB" w:rsidRPr="00F435BC">
        <w:tab/>
      </w:r>
      <w:r w:rsidR="00EB05DB" w:rsidRPr="00F435BC">
        <w:tab/>
        <w:t>170</w:t>
      </w:r>
    </w:p>
    <w:p w14:paraId="43B25CA2" w14:textId="6F04BA08" w:rsidR="00EB05DB" w:rsidRPr="00F435BC" w:rsidRDefault="007A1D22" w:rsidP="007A1D22">
      <w:pPr>
        <w:pStyle w:val="NormalBold"/>
        <w:keepNext/>
        <w:spacing w:before="240"/>
      </w:pPr>
      <w:r w:rsidRPr="00F435BC">
        <w:t>Predlog direktive</w:t>
      </w:r>
    </w:p>
    <w:p w14:paraId="2C989A1B" w14:textId="77777777" w:rsidR="00EB05DB" w:rsidRPr="00F435BC" w:rsidRDefault="00EB05DB" w:rsidP="00EB05DB">
      <w:pPr>
        <w:pStyle w:val="NormalBold"/>
      </w:pPr>
      <w:r w:rsidRPr="00F435BC">
        <w:t>Člen 28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1C4BB48" w14:textId="77777777" w:rsidTr="00B44B60">
        <w:trPr>
          <w:jc w:val="center"/>
        </w:trPr>
        <w:tc>
          <w:tcPr>
            <w:tcW w:w="9752" w:type="dxa"/>
            <w:gridSpan w:val="2"/>
          </w:tcPr>
          <w:p w14:paraId="755CBCD2" w14:textId="77777777" w:rsidR="00EB05DB" w:rsidRPr="00F435BC" w:rsidRDefault="00EB05DB" w:rsidP="00B44B60">
            <w:pPr>
              <w:keepNext/>
            </w:pPr>
          </w:p>
        </w:tc>
      </w:tr>
      <w:tr w:rsidR="00EB05DB" w:rsidRPr="00F435BC" w14:paraId="5EB71032" w14:textId="77777777" w:rsidTr="00B44B60">
        <w:trPr>
          <w:jc w:val="center"/>
        </w:trPr>
        <w:tc>
          <w:tcPr>
            <w:tcW w:w="4876" w:type="dxa"/>
            <w:hideMark/>
          </w:tcPr>
          <w:p w14:paraId="73515759" w14:textId="77777777" w:rsidR="00EB05DB" w:rsidRPr="00F435BC" w:rsidRDefault="00EB05DB" w:rsidP="00B44B60">
            <w:pPr>
              <w:pStyle w:val="ColumnHeading"/>
              <w:keepNext/>
            </w:pPr>
            <w:r w:rsidRPr="00F435BC">
              <w:t>Besedilo, ki ga predlaga Komisija</w:t>
            </w:r>
          </w:p>
        </w:tc>
        <w:tc>
          <w:tcPr>
            <w:tcW w:w="4876" w:type="dxa"/>
            <w:hideMark/>
          </w:tcPr>
          <w:p w14:paraId="1290F942" w14:textId="7C5BD7A2" w:rsidR="00EB05DB" w:rsidRPr="00F435BC" w:rsidRDefault="008949C9" w:rsidP="00B44B60">
            <w:pPr>
              <w:pStyle w:val="ColumnHeading"/>
              <w:keepNext/>
            </w:pPr>
            <w:r w:rsidRPr="00F435BC">
              <w:t>Sprememba</w:t>
            </w:r>
          </w:p>
        </w:tc>
      </w:tr>
      <w:tr w:rsidR="00EB05DB" w:rsidRPr="00F435BC" w14:paraId="09FEC402" w14:textId="77777777" w:rsidTr="00B44B60">
        <w:trPr>
          <w:jc w:val="center"/>
        </w:trPr>
        <w:tc>
          <w:tcPr>
            <w:tcW w:w="4876" w:type="dxa"/>
            <w:hideMark/>
          </w:tcPr>
          <w:p w14:paraId="2FF54959" w14:textId="77777777" w:rsidR="00EB05DB" w:rsidRPr="00F435BC" w:rsidRDefault="00EB05DB" w:rsidP="00B44B60">
            <w:pPr>
              <w:pStyle w:val="Normal6"/>
            </w:pPr>
            <w:r w:rsidRPr="00F435BC">
              <w:t>3.</w:t>
            </w:r>
            <w:r w:rsidRPr="00F435BC">
              <w:tab/>
              <w:t xml:space="preserve">Države članice </w:t>
            </w:r>
            <w:r w:rsidRPr="00F435BC">
              <w:rPr>
                <w:b/>
                <w:i/>
              </w:rPr>
              <w:t>spodbujajo</w:t>
            </w:r>
            <w:r w:rsidRPr="00F435BC">
              <w:t xml:space="preserve"> redno usposabljanje</w:t>
            </w:r>
            <w:r w:rsidRPr="00F435BC">
              <w:rPr>
                <w:b/>
                <w:i/>
              </w:rPr>
              <w:t>,</w:t>
            </w:r>
            <w:r w:rsidRPr="00F435BC">
              <w:t xml:space="preserve"> tudi na področju otrokom prijaznega pravosodja, strokovnjakov, sodnikov in uradnikov, ki bi se pri svojem delu lahko srečali z otroki žrtvami spolne zlorabe ali spolnega izkoriščanja, vključno z, med drugim, strokovnjaki za zaščito otrok, delavci v pravni stroki, učitelji</w:t>
            </w:r>
            <w:r w:rsidRPr="00F435BC">
              <w:rPr>
                <w:b/>
                <w:i/>
              </w:rPr>
              <w:t xml:space="preserve"> in</w:t>
            </w:r>
            <w:r w:rsidRPr="00F435BC">
              <w:t xml:space="preserve"> pedagoškimi delavci, sodniki na sodiščih za družinske zadeve in policisti na terenu, da bi znali odkriti otroke žrtve in potencialne otroke žrtve spolne zlorabe ali spolnega izkoriščanja ter z njimi ravnati.</w:t>
            </w:r>
          </w:p>
        </w:tc>
        <w:tc>
          <w:tcPr>
            <w:tcW w:w="4876" w:type="dxa"/>
            <w:hideMark/>
          </w:tcPr>
          <w:p w14:paraId="700BA67C" w14:textId="77777777" w:rsidR="00EB05DB" w:rsidRPr="00F435BC" w:rsidRDefault="00EB05DB" w:rsidP="00B44B60">
            <w:pPr>
              <w:pStyle w:val="Normal6"/>
              <w:rPr>
                <w:szCs w:val="24"/>
              </w:rPr>
            </w:pPr>
            <w:r w:rsidRPr="00F435BC">
              <w:t>3.</w:t>
            </w:r>
            <w:r w:rsidRPr="00F435BC">
              <w:tab/>
              <w:t xml:space="preserve">Države članice </w:t>
            </w:r>
            <w:r w:rsidRPr="00F435BC">
              <w:rPr>
                <w:b/>
                <w:i/>
              </w:rPr>
              <w:t>zagotovijo, da se spodbuja ali je na voljo</w:t>
            </w:r>
            <w:r w:rsidRPr="00F435BC">
              <w:t xml:space="preserve"> redno </w:t>
            </w:r>
            <w:r w:rsidRPr="00F435BC">
              <w:rPr>
                <w:b/>
                <w:i/>
              </w:rPr>
              <w:t xml:space="preserve">in specializirano </w:t>
            </w:r>
            <w:r w:rsidRPr="00F435BC">
              <w:t>usposabljanje, tudi na področju otrokom prijaznega pravosodja, strokovnjakov, sodnikov in uradnikov, ki bi se pri svojem delu lahko srečali z otroki žrtvami spolne zlorabe ali spolnega izkoriščanja, vključno z, med drugim, strokovnjaki za zaščito otrok, delavci v pravni stroki, učitelji</w:t>
            </w:r>
            <w:r w:rsidRPr="00F435BC">
              <w:rPr>
                <w:b/>
                <w:i/>
              </w:rPr>
              <w:t>, delavci v ustanovah za varstvo otrok, zdravstvenimi delavci,</w:t>
            </w:r>
            <w:r w:rsidRPr="00F435BC">
              <w:t xml:space="preserve"> pedagoškimi delavci</w:t>
            </w:r>
            <w:r w:rsidRPr="00F435BC">
              <w:rPr>
                <w:b/>
                <w:i/>
              </w:rPr>
              <w:t>, prostovoljci in trenerji</w:t>
            </w:r>
            <w:r w:rsidRPr="00F435BC">
              <w:t>, sodniki na sodiščih za družinske zadeve in policisti na terenu, da bi znali</w:t>
            </w:r>
            <w:r w:rsidRPr="00F435BC">
              <w:rPr>
                <w:b/>
                <w:i/>
              </w:rPr>
              <w:t xml:space="preserve"> prepoznati zgodnje znake zlorabe ali morebitne zlorabe ali spolnega izkoriščanja,</w:t>
            </w:r>
            <w:r w:rsidRPr="00F435BC">
              <w:t xml:space="preserve"> odkriti otroke žrtve in potencialne otroke žrtve spolne zlorabe ali spolnega izkoriščanja ter z njimi ravnati.</w:t>
            </w:r>
          </w:p>
        </w:tc>
      </w:tr>
    </w:tbl>
    <w:p w14:paraId="0DB23601" w14:textId="77777777" w:rsidR="00EB05DB" w:rsidRPr="00F435BC" w:rsidRDefault="00EB05DB" w:rsidP="00EB05DB">
      <w:pPr>
        <w:rPr>
          <w:szCs w:val="24"/>
        </w:rPr>
      </w:pPr>
    </w:p>
    <w:p w14:paraId="08CE7D76" w14:textId="59795629" w:rsidR="00EB05DB" w:rsidRPr="00F435BC" w:rsidRDefault="008949C9" w:rsidP="00EB05DB">
      <w:pPr>
        <w:pStyle w:val="AMNumberTabs0"/>
      </w:pPr>
      <w:r w:rsidRPr="00F435BC">
        <w:t>Sprememba</w:t>
      </w:r>
      <w:r w:rsidR="00EB05DB" w:rsidRPr="00F435BC">
        <w:tab/>
      </w:r>
      <w:r w:rsidR="00EB05DB" w:rsidRPr="00F435BC">
        <w:tab/>
        <w:t>171</w:t>
      </w:r>
    </w:p>
    <w:p w14:paraId="74AFDB13" w14:textId="2361AB2F" w:rsidR="00EB05DB" w:rsidRPr="00F435BC" w:rsidRDefault="007A1D22" w:rsidP="007A1D22">
      <w:pPr>
        <w:pStyle w:val="NormalBold"/>
        <w:keepNext/>
        <w:spacing w:before="240"/>
      </w:pPr>
      <w:r w:rsidRPr="00F435BC">
        <w:t>Predlog direktive</w:t>
      </w:r>
    </w:p>
    <w:p w14:paraId="1974657C" w14:textId="77777777" w:rsidR="00EB05DB" w:rsidRPr="00F435BC" w:rsidRDefault="00EB05DB" w:rsidP="00EB05DB">
      <w:pPr>
        <w:pStyle w:val="NormalBold"/>
      </w:pPr>
      <w:r w:rsidRPr="00F435BC">
        <w:t>Člen 28 – odstavek 4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29ABEE6" w14:textId="77777777" w:rsidTr="00B44B60">
        <w:trPr>
          <w:jc w:val="center"/>
        </w:trPr>
        <w:tc>
          <w:tcPr>
            <w:tcW w:w="9752" w:type="dxa"/>
            <w:gridSpan w:val="2"/>
          </w:tcPr>
          <w:p w14:paraId="21660A02" w14:textId="77777777" w:rsidR="00EB05DB" w:rsidRPr="00F435BC" w:rsidRDefault="00EB05DB" w:rsidP="00B44B60">
            <w:pPr>
              <w:keepNext/>
            </w:pPr>
          </w:p>
        </w:tc>
      </w:tr>
      <w:tr w:rsidR="00EB05DB" w:rsidRPr="00F435BC" w14:paraId="21F30447" w14:textId="77777777" w:rsidTr="00B44B60">
        <w:trPr>
          <w:jc w:val="center"/>
        </w:trPr>
        <w:tc>
          <w:tcPr>
            <w:tcW w:w="4876" w:type="dxa"/>
            <w:hideMark/>
          </w:tcPr>
          <w:p w14:paraId="659A6507" w14:textId="77777777" w:rsidR="00EB05DB" w:rsidRPr="00F435BC" w:rsidRDefault="00EB05DB" w:rsidP="00B44B60">
            <w:pPr>
              <w:pStyle w:val="ColumnHeading"/>
              <w:keepNext/>
            </w:pPr>
            <w:r w:rsidRPr="00F435BC">
              <w:t>Besedilo, ki ga predlaga Komisija</w:t>
            </w:r>
          </w:p>
        </w:tc>
        <w:tc>
          <w:tcPr>
            <w:tcW w:w="4876" w:type="dxa"/>
            <w:hideMark/>
          </w:tcPr>
          <w:p w14:paraId="6F22B7D3" w14:textId="44C48498" w:rsidR="00EB05DB" w:rsidRPr="00F435BC" w:rsidRDefault="008949C9" w:rsidP="00B44B60">
            <w:pPr>
              <w:pStyle w:val="ColumnHeading"/>
              <w:keepNext/>
            </w:pPr>
            <w:r w:rsidRPr="00F435BC">
              <w:t>Sprememba</w:t>
            </w:r>
          </w:p>
        </w:tc>
      </w:tr>
      <w:tr w:rsidR="00EB05DB" w:rsidRPr="00F435BC" w14:paraId="380D0460" w14:textId="77777777" w:rsidTr="00B44B60">
        <w:trPr>
          <w:jc w:val="center"/>
        </w:trPr>
        <w:tc>
          <w:tcPr>
            <w:tcW w:w="4876" w:type="dxa"/>
            <w:hideMark/>
          </w:tcPr>
          <w:p w14:paraId="02F7DD8E" w14:textId="77777777" w:rsidR="00EB05DB" w:rsidRPr="00F435BC" w:rsidRDefault="00EB05DB" w:rsidP="00B44B60">
            <w:pPr>
              <w:pStyle w:val="Normal6"/>
            </w:pPr>
            <w:r w:rsidRPr="00F435BC">
              <w:t xml:space="preserve">Države članice sprejmejo ustrezne ukrepe za </w:t>
            </w:r>
            <w:r w:rsidRPr="00F435BC">
              <w:rPr>
                <w:b/>
                <w:i/>
              </w:rPr>
              <w:t>okrepitev</w:t>
            </w:r>
            <w:r w:rsidRPr="00F435BC">
              <w:t xml:space="preserve"> preprečevanja spolne zlorabe otrok v skupnostnih okoljih, vključno s šolami, bolnišnicami, storitvami socialnega varstva, športnimi klubi </w:t>
            </w:r>
            <w:r w:rsidRPr="00F435BC">
              <w:rPr>
                <w:b/>
                <w:i/>
              </w:rPr>
              <w:t>in</w:t>
            </w:r>
            <w:r w:rsidRPr="00F435BC">
              <w:t xml:space="preserve"> verskimi skupnostmi.</w:t>
            </w:r>
          </w:p>
        </w:tc>
        <w:tc>
          <w:tcPr>
            <w:tcW w:w="4876" w:type="dxa"/>
            <w:hideMark/>
          </w:tcPr>
          <w:p w14:paraId="79FB482E" w14:textId="77777777" w:rsidR="00EB05DB" w:rsidRPr="00F435BC" w:rsidRDefault="00EB05DB" w:rsidP="00B44B60">
            <w:pPr>
              <w:pStyle w:val="Normal6"/>
              <w:rPr>
                <w:szCs w:val="24"/>
              </w:rPr>
            </w:pPr>
            <w:r w:rsidRPr="00F435BC">
              <w:t xml:space="preserve">Države članice sprejmejo ustrezne ukrepe za </w:t>
            </w:r>
            <w:r w:rsidRPr="00F435BC">
              <w:rPr>
                <w:b/>
                <w:i/>
              </w:rPr>
              <w:t>zagotovitev</w:t>
            </w:r>
            <w:r w:rsidRPr="00F435BC">
              <w:t xml:space="preserve"> preprečevanja spolne zlorabe otrok v skupnostnih okoljih, vključno s šolami, bolnišnicami, storitvami socialnega varstva, </w:t>
            </w:r>
            <w:r w:rsidRPr="00F435BC">
              <w:rPr>
                <w:b/>
                <w:i/>
              </w:rPr>
              <w:t xml:space="preserve">rejništvom, dnevno oskrbo, </w:t>
            </w:r>
            <w:r w:rsidRPr="00F435BC">
              <w:t xml:space="preserve">športnimi klubi </w:t>
            </w:r>
            <w:r w:rsidRPr="00F435BC">
              <w:rPr>
                <w:b/>
                <w:i/>
              </w:rPr>
              <w:t>ali</w:t>
            </w:r>
            <w:r w:rsidRPr="00F435BC">
              <w:t xml:space="preserve"> verskimi skupnostmi</w:t>
            </w:r>
            <w:r w:rsidRPr="00F435BC">
              <w:rPr>
                <w:b/>
                <w:i/>
              </w:rPr>
              <w:t>, tako da otroke in odrasle, vključno s starši in vzgojitelji, opremijo z ustreznimi znanji in spretnostmi za zaznavanje morebitnega zlonamernega vedenja</w:t>
            </w:r>
            <w:r w:rsidRPr="00F435BC">
              <w:t>.</w:t>
            </w:r>
          </w:p>
        </w:tc>
      </w:tr>
      <w:tr w:rsidR="00EB05DB" w:rsidRPr="00F435BC" w14:paraId="03D8917E" w14:textId="77777777" w:rsidTr="00B44B60">
        <w:trPr>
          <w:jc w:val="center"/>
        </w:trPr>
        <w:tc>
          <w:tcPr>
            <w:tcW w:w="4876" w:type="dxa"/>
          </w:tcPr>
          <w:p w14:paraId="666DA46C" w14:textId="77777777" w:rsidR="00EB05DB" w:rsidRPr="00F435BC" w:rsidRDefault="00EB05DB" w:rsidP="00B44B60">
            <w:pPr>
              <w:pStyle w:val="Normal6"/>
            </w:pPr>
          </w:p>
        </w:tc>
        <w:tc>
          <w:tcPr>
            <w:tcW w:w="4876" w:type="dxa"/>
            <w:hideMark/>
          </w:tcPr>
          <w:p w14:paraId="1749C35D" w14:textId="77777777" w:rsidR="00EB05DB" w:rsidRPr="00F435BC" w:rsidRDefault="00EB05DB" w:rsidP="00B44B60">
            <w:pPr>
              <w:pStyle w:val="Normal6"/>
              <w:rPr>
                <w:szCs w:val="24"/>
              </w:rPr>
            </w:pPr>
            <w:r w:rsidRPr="00F435BC">
              <w:rPr>
                <w:b/>
                <w:i/>
              </w:rPr>
              <w:t>Ti ukrepi vključujejo:</w:t>
            </w:r>
          </w:p>
        </w:tc>
      </w:tr>
    </w:tbl>
    <w:p w14:paraId="265245EC" w14:textId="77777777" w:rsidR="00EB05DB" w:rsidRPr="00F435BC" w:rsidRDefault="00EB05DB" w:rsidP="00EB05DB">
      <w:pPr>
        <w:rPr>
          <w:szCs w:val="24"/>
        </w:rPr>
      </w:pPr>
    </w:p>
    <w:p w14:paraId="3D513C96" w14:textId="5052D5DF" w:rsidR="00EB05DB" w:rsidRPr="00F435BC" w:rsidRDefault="008949C9" w:rsidP="00197264">
      <w:pPr>
        <w:pStyle w:val="AMNumberTabs0"/>
        <w:keepNext w:val="0"/>
      </w:pPr>
      <w:r w:rsidRPr="00F435BC">
        <w:t>Sprememba</w:t>
      </w:r>
      <w:r w:rsidR="00EB05DB" w:rsidRPr="00F435BC">
        <w:tab/>
      </w:r>
      <w:r w:rsidR="00EB05DB" w:rsidRPr="00F435BC">
        <w:tab/>
        <w:t>172</w:t>
      </w:r>
    </w:p>
    <w:p w14:paraId="708E15C4" w14:textId="74F101AA" w:rsidR="00EB05DB" w:rsidRPr="00F435BC" w:rsidRDefault="007A1D22" w:rsidP="007A1D22">
      <w:pPr>
        <w:pStyle w:val="NormalBold"/>
        <w:keepNext/>
        <w:spacing w:before="240"/>
      </w:pPr>
      <w:r w:rsidRPr="00F435BC">
        <w:t>Predlog direktive</w:t>
      </w:r>
    </w:p>
    <w:p w14:paraId="15E5E0CA" w14:textId="77777777" w:rsidR="00EB05DB" w:rsidRPr="00F435BC" w:rsidRDefault="00EB05DB" w:rsidP="00EB05DB">
      <w:pPr>
        <w:pStyle w:val="NormalBold"/>
      </w:pPr>
      <w:r w:rsidRPr="00F435BC">
        <w:t>Člen 28 – odstavek 4 – pododstavek 2 – točka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33FF88A" w14:textId="77777777" w:rsidTr="00B44B60">
        <w:trPr>
          <w:jc w:val="center"/>
        </w:trPr>
        <w:tc>
          <w:tcPr>
            <w:tcW w:w="9752" w:type="dxa"/>
            <w:gridSpan w:val="2"/>
          </w:tcPr>
          <w:p w14:paraId="2EED5E1B" w14:textId="77777777" w:rsidR="00EB05DB" w:rsidRPr="00F435BC" w:rsidRDefault="00EB05DB" w:rsidP="00B44B60">
            <w:pPr>
              <w:keepNext/>
            </w:pPr>
          </w:p>
        </w:tc>
      </w:tr>
      <w:tr w:rsidR="00EB05DB" w:rsidRPr="00F435BC" w14:paraId="68554222" w14:textId="77777777" w:rsidTr="00B44B60">
        <w:trPr>
          <w:jc w:val="center"/>
        </w:trPr>
        <w:tc>
          <w:tcPr>
            <w:tcW w:w="4876" w:type="dxa"/>
            <w:hideMark/>
          </w:tcPr>
          <w:p w14:paraId="282EB1F5" w14:textId="77777777" w:rsidR="00EB05DB" w:rsidRPr="00F435BC" w:rsidRDefault="00EB05DB" w:rsidP="00B44B60">
            <w:pPr>
              <w:pStyle w:val="ColumnHeading"/>
              <w:keepNext/>
            </w:pPr>
            <w:r w:rsidRPr="00F435BC">
              <w:t>Besedilo, ki ga predlaga Komisija</w:t>
            </w:r>
          </w:p>
        </w:tc>
        <w:tc>
          <w:tcPr>
            <w:tcW w:w="4876" w:type="dxa"/>
            <w:hideMark/>
          </w:tcPr>
          <w:p w14:paraId="226DC618" w14:textId="7CF6C702" w:rsidR="00EB05DB" w:rsidRPr="00F435BC" w:rsidRDefault="008949C9" w:rsidP="00B44B60">
            <w:pPr>
              <w:pStyle w:val="ColumnHeading"/>
              <w:keepNext/>
            </w:pPr>
            <w:r w:rsidRPr="00F435BC">
              <w:t>Sprememba</w:t>
            </w:r>
          </w:p>
        </w:tc>
      </w:tr>
      <w:tr w:rsidR="00EB05DB" w:rsidRPr="00F435BC" w14:paraId="221DA412" w14:textId="77777777" w:rsidTr="00B44B60">
        <w:trPr>
          <w:jc w:val="center"/>
        </w:trPr>
        <w:tc>
          <w:tcPr>
            <w:tcW w:w="4876" w:type="dxa"/>
            <w:hideMark/>
          </w:tcPr>
          <w:p w14:paraId="29D71421" w14:textId="77777777" w:rsidR="00EB05DB" w:rsidRPr="00F435BC" w:rsidRDefault="00EB05DB" w:rsidP="00B44B60">
            <w:pPr>
              <w:pStyle w:val="Normal6"/>
            </w:pPr>
            <w:r w:rsidRPr="00F435BC">
              <w:t>(a)</w:t>
            </w:r>
            <w:r w:rsidRPr="00F435BC">
              <w:tab/>
              <w:t xml:space="preserve">namenske dejavnosti usposabljanja in ozaveščanja za osebje, ki </w:t>
            </w:r>
            <w:r w:rsidRPr="00F435BC">
              <w:rPr>
                <w:b/>
                <w:i/>
              </w:rPr>
              <w:t>dela</w:t>
            </w:r>
            <w:r w:rsidRPr="00F435BC">
              <w:t xml:space="preserve"> v </w:t>
            </w:r>
            <w:r w:rsidRPr="00F435BC">
              <w:rPr>
                <w:b/>
                <w:i/>
              </w:rPr>
              <w:t>takih ustanovah</w:t>
            </w:r>
            <w:r w:rsidRPr="00F435BC">
              <w:t>;</w:t>
            </w:r>
          </w:p>
        </w:tc>
        <w:tc>
          <w:tcPr>
            <w:tcW w:w="4876" w:type="dxa"/>
            <w:hideMark/>
          </w:tcPr>
          <w:p w14:paraId="3B2C008B" w14:textId="77777777" w:rsidR="00EB05DB" w:rsidRPr="00F435BC" w:rsidRDefault="00EB05DB" w:rsidP="00B44B60">
            <w:pPr>
              <w:pStyle w:val="Normal6"/>
              <w:rPr>
                <w:szCs w:val="24"/>
              </w:rPr>
            </w:pPr>
            <w:r w:rsidRPr="00F435BC">
              <w:t>(a)</w:t>
            </w:r>
            <w:r w:rsidRPr="00F435BC">
              <w:tab/>
              <w:t xml:space="preserve">namenske dejavnosti usposabljanja in ozaveščanja za osebje, </w:t>
            </w:r>
            <w:r w:rsidRPr="00F435BC">
              <w:rPr>
                <w:b/>
                <w:i/>
              </w:rPr>
              <w:t xml:space="preserve">svetovalce in prostovoljce, </w:t>
            </w:r>
            <w:r w:rsidRPr="00F435BC">
              <w:t xml:space="preserve">ki </w:t>
            </w:r>
            <w:r w:rsidRPr="00F435BC">
              <w:rPr>
                <w:b/>
                <w:i/>
              </w:rPr>
              <w:t>delajo</w:t>
            </w:r>
            <w:r w:rsidRPr="00F435BC">
              <w:t xml:space="preserve"> v </w:t>
            </w:r>
            <w:r w:rsidRPr="00F435BC">
              <w:rPr>
                <w:b/>
                <w:i/>
              </w:rPr>
              <w:t>tesnem stiku z otroki, tudi o tem, kako preprečevati in prepoznati spolno zlorabo in izkoriščanje otrok ter zagotoviti starosti primeren odziv, ki upošteva vidik spola in temelji na razumevanju travme</w:t>
            </w:r>
            <w:r w:rsidRPr="00F435BC">
              <w:t>;</w:t>
            </w:r>
          </w:p>
        </w:tc>
      </w:tr>
    </w:tbl>
    <w:p w14:paraId="662C1CA1" w14:textId="77777777" w:rsidR="00EB05DB" w:rsidRPr="00F435BC" w:rsidRDefault="00EB05DB" w:rsidP="00197264">
      <w:pPr>
        <w:pStyle w:val="AMNumberTabs0"/>
      </w:pPr>
    </w:p>
    <w:p w14:paraId="45534160" w14:textId="31AC63C1" w:rsidR="00EB05DB" w:rsidRPr="00F435BC" w:rsidRDefault="008949C9" w:rsidP="00197264">
      <w:pPr>
        <w:pStyle w:val="AMNumberTabs0"/>
        <w:keepNext w:val="0"/>
      </w:pPr>
      <w:r w:rsidRPr="00F435BC">
        <w:t>Sprememba</w:t>
      </w:r>
      <w:r w:rsidR="00EB05DB" w:rsidRPr="00F435BC">
        <w:tab/>
      </w:r>
      <w:r w:rsidR="00EB05DB" w:rsidRPr="00F435BC">
        <w:tab/>
        <w:t>173</w:t>
      </w:r>
    </w:p>
    <w:p w14:paraId="25FFE781" w14:textId="5CD9BD8F" w:rsidR="00EB05DB" w:rsidRPr="00F435BC" w:rsidRDefault="007A1D22" w:rsidP="007A1D22">
      <w:pPr>
        <w:pStyle w:val="NormalBold"/>
        <w:keepNext/>
        <w:spacing w:before="240"/>
      </w:pPr>
      <w:r w:rsidRPr="00F435BC">
        <w:t>Predlog direktive</w:t>
      </w:r>
    </w:p>
    <w:p w14:paraId="6560FB5B" w14:textId="77777777" w:rsidR="00EB05DB" w:rsidRPr="00F435BC" w:rsidRDefault="00EB05DB" w:rsidP="00EB05DB">
      <w:pPr>
        <w:pStyle w:val="NormalBold"/>
      </w:pPr>
      <w:r w:rsidRPr="00F435BC">
        <w:t>Člen 28 – odstavek 4 – pododstavek 2 – točka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5AF2197B" w14:textId="77777777" w:rsidTr="00B44B60">
        <w:trPr>
          <w:jc w:val="center"/>
        </w:trPr>
        <w:tc>
          <w:tcPr>
            <w:tcW w:w="9752" w:type="dxa"/>
            <w:gridSpan w:val="2"/>
          </w:tcPr>
          <w:p w14:paraId="5497B470" w14:textId="77777777" w:rsidR="00EB05DB" w:rsidRPr="00F435BC" w:rsidRDefault="00EB05DB" w:rsidP="00B44B60">
            <w:pPr>
              <w:keepNext/>
            </w:pPr>
          </w:p>
        </w:tc>
      </w:tr>
      <w:tr w:rsidR="00EB05DB" w:rsidRPr="00F435BC" w14:paraId="29B1178A" w14:textId="77777777" w:rsidTr="00B44B60">
        <w:trPr>
          <w:jc w:val="center"/>
        </w:trPr>
        <w:tc>
          <w:tcPr>
            <w:tcW w:w="4876" w:type="dxa"/>
            <w:hideMark/>
          </w:tcPr>
          <w:p w14:paraId="14C87A00" w14:textId="77777777" w:rsidR="00EB05DB" w:rsidRPr="00F435BC" w:rsidRDefault="00EB05DB" w:rsidP="00B44B60">
            <w:pPr>
              <w:pStyle w:val="ColumnHeading"/>
              <w:keepNext/>
            </w:pPr>
            <w:r w:rsidRPr="00F435BC">
              <w:t>Besedilo, ki ga predlaga Komisija</w:t>
            </w:r>
          </w:p>
        </w:tc>
        <w:tc>
          <w:tcPr>
            <w:tcW w:w="4876" w:type="dxa"/>
            <w:hideMark/>
          </w:tcPr>
          <w:p w14:paraId="69FCFE35" w14:textId="4FCD45A6" w:rsidR="00EB05DB" w:rsidRPr="00F435BC" w:rsidRDefault="008949C9" w:rsidP="00B44B60">
            <w:pPr>
              <w:pStyle w:val="ColumnHeading"/>
              <w:keepNext/>
            </w:pPr>
            <w:r w:rsidRPr="00F435BC">
              <w:t>Sprememba</w:t>
            </w:r>
          </w:p>
        </w:tc>
      </w:tr>
      <w:tr w:rsidR="00EB05DB" w:rsidRPr="00F435BC" w14:paraId="4E684282" w14:textId="77777777" w:rsidTr="00B44B60">
        <w:trPr>
          <w:jc w:val="center"/>
        </w:trPr>
        <w:tc>
          <w:tcPr>
            <w:tcW w:w="4876" w:type="dxa"/>
            <w:hideMark/>
          </w:tcPr>
          <w:p w14:paraId="09E0CC46" w14:textId="77777777" w:rsidR="00EB05DB" w:rsidRPr="00F435BC" w:rsidRDefault="00EB05DB" w:rsidP="00B44B60">
            <w:pPr>
              <w:pStyle w:val="Normal6"/>
            </w:pPr>
            <w:r w:rsidRPr="00F435BC">
              <w:t>(b)</w:t>
            </w:r>
            <w:r w:rsidRPr="00F435BC">
              <w:tab/>
              <w:t>namenske smernice, notranje protokole in standarde z dobrimi praksami, kot je vzpostavitev mehanizmov nadzora in odgovornosti za osebje, ki v takih ustanovah dela v tesnem stiku z otroki;</w:t>
            </w:r>
          </w:p>
        </w:tc>
        <w:tc>
          <w:tcPr>
            <w:tcW w:w="4876" w:type="dxa"/>
            <w:hideMark/>
          </w:tcPr>
          <w:p w14:paraId="10094351" w14:textId="77777777" w:rsidR="00EB05DB" w:rsidRPr="00F435BC" w:rsidRDefault="00EB05DB" w:rsidP="00B44B60">
            <w:pPr>
              <w:pStyle w:val="Normal6"/>
              <w:rPr>
                <w:szCs w:val="24"/>
              </w:rPr>
            </w:pPr>
            <w:r w:rsidRPr="00F435BC">
              <w:t>(b)</w:t>
            </w:r>
            <w:r w:rsidRPr="00F435BC">
              <w:tab/>
            </w:r>
            <w:r w:rsidRPr="00F435BC">
              <w:rPr>
                <w:b/>
                <w:bCs/>
                <w:i/>
                <w:iCs/>
              </w:rPr>
              <w:t>obvezne politike za varstvo otrok,</w:t>
            </w:r>
            <w:r w:rsidRPr="00F435BC">
              <w:t xml:space="preserve"> namenske smernice, notranje protokole in standarde z dobrimi praksami, kot je vzpostavitev mehanizmov nadzora in odgovornosti za osebje, ki v takih ustanovah dela v tesnem stiku z otroki;</w:t>
            </w:r>
          </w:p>
        </w:tc>
      </w:tr>
    </w:tbl>
    <w:p w14:paraId="10CC4507" w14:textId="77777777" w:rsidR="00EB05DB" w:rsidRPr="00F435BC" w:rsidRDefault="00EB05DB" w:rsidP="00EB05DB">
      <w:pPr>
        <w:rPr>
          <w:szCs w:val="24"/>
        </w:rPr>
      </w:pPr>
    </w:p>
    <w:p w14:paraId="0780E22E" w14:textId="3F4B89F4" w:rsidR="00EB05DB" w:rsidRPr="00F435BC" w:rsidRDefault="008949C9" w:rsidP="00197264">
      <w:pPr>
        <w:pStyle w:val="AMNumberTabs0"/>
      </w:pPr>
      <w:r w:rsidRPr="00F435BC">
        <w:t>Sprememba</w:t>
      </w:r>
      <w:r w:rsidR="00EB05DB" w:rsidRPr="00F435BC">
        <w:tab/>
      </w:r>
      <w:r w:rsidR="00EB05DB" w:rsidRPr="00F435BC">
        <w:tab/>
        <w:t>174</w:t>
      </w:r>
    </w:p>
    <w:p w14:paraId="7671C0DF" w14:textId="2849F8E2" w:rsidR="00EB05DB" w:rsidRPr="00F435BC" w:rsidRDefault="007A1D22" w:rsidP="007A1D22">
      <w:pPr>
        <w:pStyle w:val="NormalBold"/>
        <w:keepNext/>
        <w:spacing w:before="240"/>
      </w:pPr>
      <w:r w:rsidRPr="00F435BC">
        <w:t>Predlog direktive</w:t>
      </w:r>
    </w:p>
    <w:p w14:paraId="050113C4" w14:textId="77777777" w:rsidR="00EB05DB" w:rsidRPr="00F435BC" w:rsidRDefault="00EB05DB" w:rsidP="00EB05DB">
      <w:pPr>
        <w:pStyle w:val="NormalBold"/>
      </w:pPr>
      <w:r w:rsidRPr="00F435BC">
        <w:t>Člen 28 – odstavek 4 – pododstavek 2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D9E5E06" w14:textId="77777777" w:rsidTr="00B44B60">
        <w:trPr>
          <w:jc w:val="center"/>
        </w:trPr>
        <w:tc>
          <w:tcPr>
            <w:tcW w:w="9752" w:type="dxa"/>
            <w:gridSpan w:val="2"/>
          </w:tcPr>
          <w:p w14:paraId="155FF749" w14:textId="77777777" w:rsidR="00EB05DB" w:rsidRPr="00F435BC" w:rsidRDefault="00EB05DB" w:rsidP="00B44B60">
            <w:pPr>
              <w:keepNext/>
            </w:pPr>
          </w:p>
        </w:tc>
      </w:tr>
      <w:tr w:rsidR="00EB05DB" w:rsidRPr="00F435BC" w14:paraId="39C93BF2" w14:textId="77777777" w:rsidTr="00B44B60">
        <w:trPr>
          <w:jc w:val="center"/>
        </w:trPr>
        <w:tc>
          <w:tcPr>
            <w:tcW w:w="4876" w:type="dxa"/>
            <w:hideMark/>
          </w:tcPr>
          <w:p w14:paraId="5F89CFFD" w14:textId="77777777" w:rsidR="00EB05DB" w:rsidRPr="00F435BC" w:rsidRDefault="00EB05DB" w:rsidP="00B44B60">
            <w:pPr>
              <w:pStyle w:val="ColumnHeading"/>
              <w:keepNext/>
            </w:pPr>
            <w:r w:rsidRPr="00F435BC">
              <w:t>Besedilo, ki ga predlaga Komisija</w:t>
            </w:r>
          </w:p>
        </w:tc>
        <w:tc>
          <w:tcPr>
            <w:tcW w:w="4876" w:type="dxa"/>
            <w:hideMark/>
          </w:tcPr>
          <w:p w14:paraId="44FD0583" w14:textId="7C4895A0" w:rsidR="00EB05DB" w:rsidRPr="00F435BC" w:rsidRDefault="008949C9" w:rsidP="00B44B60">
            <w:pPr>
              <w:pStyle w:val="ColumnHeading"/>
              <w:keepNext/>
            </w:pPr>
            <w:r w:rsidRPr="00F435BC">
              <w:t>Sprememba</w:t>
            </w:r>
          </w:p>
        </w:tc>
      </w:tr>
      <w:tr w:rsidR="00EB05DB" w:rsidRPr="00F435BC" w14:paraId="0BE6BD38" w14:textId="77777777" w:rsidTr="00B44B60">
        <w:trPr>
          <w:jc w:val="center"/>
        </w:trPr>
        <w:tc>
          <w:tcPr>
            <w:tcW w:w="4876" w:type="dxa"/>
            <w:hideMark/>
          </w:tcPr>
          <w:p w14:paraId="780D8615" w14:textId="77777777" w:rsidR="00EB05DB" w:rsidRPr="00F435BC" w:rsidRDefault="00EB05DB" w:rsidP="00B44B60">
            <w:pPr>
              <w:pStyle w:val="Normal6"/>
            </w:pPr>
            <w:r w:rsidRPr="00F435BC">
              <w:t>(c)</w:t>
            </w:r>
            <w:r w:rsidRPr="00F435BC">
              <w:tab/>
              <w:t>vzpostavitev varnih prostorov, ki jih vodi namensko in ustrezno usposobljeno osebje in v katerih lahko otroci, starši, oskrbovalci in člani skupnosti naznanijo neprimerno vedenje.</w:t>
            </w:r>
          </w:p>
        </w:tc>
        <w:tc>
          <w:tcPr>
            <w:tcW w:w="4876" w:type="dxa"/>
            <w:hideMark/>
          </w:tcPr>
          <w:p w14:paraId="39DDC54C" w14:textId="77777777" w:rsidR="00EB05DB" w:rsidRPr="00F435BC" w:rsidRDefault="00EB05DB" w:rsidP="00B44B60">
            <w:pPr>
              <w:pStyle w:val="Normal6"/>
              <w:rPr>
                <w:szCs w:val="24"/>
              </w:rPr>
            </w:pPr>
            <w:r w:rsidRPr="00F435BC">
              <w:t>(c)</w:t>
            </w:r>
            <w:r w:rsidRPr="00F435BC">
              <w:tab/>
              <w:t xml:space="preserve">vzpostavitev varnih </w:t>
            </w:r>
            <w:r w:rsidRPr="00F435BC">
              <w:rPr>
                <w:b/>
                <w:i/>
              </w:rPr>
              <w:t xml:space="preserve">in dostopnih </w:t>
            </w:r>
            <w:r w:rsidRPr="00F435BC">
              <w:t>prostorov, ki jih vodi namensko in ustrezno usposobljeno osebje in v katerih lahko otroci, starši, oskrbovalci in člani skupnosti naznanijo neprimerno vedenje.</w:t>
            </w:r>
          </w:p>
        </w:tc>
      </w:tr>
    </w:tbl>
    <w:p w14:paraId="2DF5C132" w14:textId="77777777" w:rsidR="00EB05DB" w:rsidRPr="00F435BC" w:rsidRDefault="00EB05DB" w:rsidP="00EB05DB">
      <w:pPr>
        <w:rPr>
          <w:szCs w:val="24"/>
        </w:rPr>
      </w:pPr>
    </w:p>
    <w:p w14:paraId="48016950" w14:textId="47803B45" w:rsidR="00EB05DB" w:rsidRPr="00F435BC" w:rsidRDefault="008949C9" w:rsidP="00197264">
      <w:pPr>
        <w:pStyle w:val="AMNumberTabs0"/>
      </w:pPr>
      <w:r w:rsidRPr="00F435BC">
        <w:t>Sprememba</w:t>
      </w:r>
      <w:r w:rsidR="00EB05DB" w:rsidRPr="00F435BC">
        <w:tab/>
      </w:r>
      <w:r w:rsidR="00EB05DB" w:rsidRPr="00F435BC">
        <w:tab/>
        <w:t>175</w:t>
      </w:r>
    </w:p>
    <w:p w14:paraId="79320D35" w14:textId="38DDB917" w:rsidR="00EB05DB" w:rsidRPr="00F435BC" w:rsidRDefault="007A1D22" w:rsidP="007A1D22">
      <w:pPr>
        <w:pStyle w:val="NormalBold"/>
        <w:keepNext/>
        <w:spacing w:before="240"/>
      </w:pPr>
      <w:r w:rsidRPr="00F435BC">
        <w:t>Predlog direktive</w:t>
      </w:r>
    </w:p>
    <w:p w14:paraId="1031A0B8" w14:textId="77777777" w:rsidR="00EB05DB" w:rsidRPr="00F435BC" w:rsidRDefault="00EB05DB" w:rsidP="00EB05DB">
      <w:pPr>
        <w:pStyle w:val="NormalBold"/>
      </w:pPr>
      <w:r w:rsidRPr="00F435BC">
        <w:t>Člen 28 – odstavek 4 – pododstavek 2 – točka c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E37DDD3" w14:textId="77777777" w:rsidTr="00B44B60">
        <w:trPr>
          <w:jc w:val="center"/>
        </w:trPr>
        <w:tc>
          <w:tcPr>
            <w:tcW w:w="9752" w:type="dxa"/>
            <w:gridSpan w:val="2"/>
          </w:tcPr>
          <w:p w14:paraId="5AEF6D10" w14:textId="77777777" w:rsidR="00EB05DB" w:rsidRPr="00F435BC" w:rsidRDefault="00EB05DB" w:rsidP="00B44B60">
            <w:pPr>
              <w:keepNext/>
            </w:pPr>
          </w:p>
        </w:tc>
      </w:tr>
      <w:tr w:rsidR="00EB05DB" w:rsidRPr="00F435BC" w14:paraId="27BD8CDB" w14:textId="77777777" w:rsidTr="00B44B60">
        <w:trPr>
          <w:jc w:val="center"/>
        </w:trPr>
        <w:tc>
          <w:tcPr>
            <w:tcW w:w="4876" w:type="dxa"/>
            <w:hideMark/>
          </w:tcPr>
          <w:p w14:paraId="3045A76B" w14:textId="77777777" w:rsidR="00EB05DB" w:rsidRPr="00F435BC" w:rsidRDefault="00EB05DB" w:rsidP="00B44B60">
            <w:pPr>
              <w:pStyle w:val="ColumnHeading"/>
              <w:keepNext/>
            </w:pPr>
            <w:r w:rsidRPr="00F435BC">
              <w:t>Besedilo, ki ga predlaga Komisija</w:t>
            </w:r>
          </w:p>
        </w:tc>
        <w:tc>
          <w:tcPr>
            <w:tcW w:w="4876" w:type="dxa"/>
            <w:hideMark/>
          </w:tcPr>
          <w:p w14:paraId="7B347D73" w14:textId="37BCFBAB" w:rsidR="00EB05DB" w:rsidRPr="00F435BC" w:rsidRDefault="008949C9" w:rsidP="00B44B60">
            <w:pPr>
              <w:pStyle w:val="ColumnHeading"/>
              <w:keepNext/>
            </w:pPr>
            <w:r w:rsidRPr="00F435BC">
              <w:t>Sprememba</w:t>
            </w:r>
          </w:p>
        </w:tc>
      </w:tr>
      <w:tr w:rsidR="00EB05DB" w:rsidRPr="00F435BC" w14:paraId="4CF0151A" w14:textId="77777777" w:rsidTr="00B44B60">
        <w:trPr>
          <w:jc w:val="center"/>
        </w:trPr>
        <w:tc>
          <w:tcPr>
            <w:tcW w:w="4876" w:type="dxa"/>
          </w:tcPr>
          <w:p w14:paraId="2DD16C93" w14:textId="77777777" w:rsidR="00EB05DB" w:rsidRPr="00F435BC" w:rsidRDefault="00EB05DB" w:rsidP="00B44B60">
            <w:pPr>
              <w:pStyle w:val="Normal6"/>
            </w:pPr>
          </w:p>
        </w:tc>
        <w:tc>
          <w:tcPr>
            <w:tcW w:w="4876" w:type="dxa"/>
            <w:hideMark/>
          </w:tcPr>
          <w:p w14:paraId="563F1406" w14:textId="77777777" w:rsidR="00EB05DB" w:rsidRPr="00F435BC" w:rsidRDefault="00EB05DB" w:rsidP="00B44B60">
            <w:pPr>
              <w:pStyle w:val="Normal6"/>
              <w:rPr>
                <w:szCs w:val="24"/>
              </w:rPr>
            </w:pPr>
            <w:r w:rsidRPr="00F435BC">
              <w:rPr>
                <w:b/>
                <w:i/>
              </w:rPr>
              <w:t>(ca)</w:t>
            </w:r>
            <w:r w:rsidRPr="00F435BC">
              <w:rPr>
                <w:b/>
                <w:i/>
              </w:rPr>
              <w:tab/>
              <w:t>vzpostavitev telefonskih številk za pomoč, spletnih klepetalnic ali drugih lahko dostopnih kanalov, ki jih vodi ustrezno usposobljeno osebje, kjer lahko otroci dobijo informacije in nasvete v zvezi s kaznivimi dejanji iz členov 3 do 8b.</w:t>
            </w:r>
          </w:p>
        </w:tc>
      </w:tr>
    </w:tbl>
    <w:p w14:paraId="31666801" w14:textId="77777777" w:rsidR="00EB05DB" w:rsidRPr="00F435BC" w:rsidRDefault="00EB05DB" w:rsidP="00EB05DB">
      <w:pPr>
        <w:rPr>
          <w:szCs w:val="24"/>
        </w:rPr>
      </w:pPr>
    </w:p>
    <w:p w14:paraId="40B0B4DF" w14:textId="3D3906E0" w:rsidR="00EB05DB" w:rsidRPr="00F435BC" w:rsidRDefault="008949C9" w:rsidP="00197264">
      <w:pPr>
        <w:pStyle w:val="AMNumberTabs0"/>
      </w:pPr>
      <w:r w:rsidRPr="00F435BC">
        <w:t>Sprememba</w:t>
      </w:r>
      <w:r w:rsidR="00EB05DB" w:rsidRPr="00F435BC">
        <w:tab/>
      </w:r>
      <w:r w:rsidR="00EB05DB" w:rsidRPr="00F435BC">
        <w:tab/>
        <w:t>176</w:t>
      </w:r>
    </w:p>
    <w:p w14:paraId="5617A5ED" w14:textId="2D1269AB" w:rsidR="00EB05DB" w:rsidRPr="00F435BC" w:rsidRDefault="007A1D22" w:rsidP="007A1D22">
      <w:pPr>
        <w:pStyle w:val="NormalBold"/>
        <w:keepNext/>
        <w:spacing w:before="240"/>
      </w:pPr>
      <w:r w:rsidRPr="00F435BC">
        <w:t>Predlog direktive</w:t>
      </w:r>
    </w:p>
    <w:p w14:paraId="644569E9" w14:textId="77777777" w:rsidR="00EB05DB" w:rsidRPr="00F435BC" w:rsidRDefault="00EB05DB" w:rsidP="00EB05DB">
      <w:pPr>
        <w:pStyle w:val="NormalBold"/>
      </w:pPr>
      <w:r w:rsidRPr="00F435BC">
        <w:t>Člen 28 – odstavek 4 – pododstavek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639B9FF3" w14:textId="77777777" w:rsidTr="00B44B60">
        <w:trPr>
          <w:jc w:val="center"/>
        </w:trPr>
        <w:tc>
          <w:tcPr>
            <w:tcW w:w="9752" w:type="dxa"/>
            <w:gridSpan w:val="2"/>
          </w:tcPr>
          <w:p w14:paraId="55FCF04D" w14:textId="77777777" w:rsidR="00EB05DB" w:rsidRPr="00F435BC" w:rsidRDefault="00EB05DB" w:rsidP="00B44B60">
            <w:pPr>
              <w:keepNext/>
            </w:pPr>
          </w:p>
        </w:tc>
      </w:tr>
      <w:tr w:rsidR="00EB05DB" w:rsidRPr="00F435BC" w14:paraId="7E6C5F82" w14:textId="77777777" w:rsidTr="00B44B60">
        <w:trPr>
          <w:jc w:val="center"/>
        </w:trPr>
        <w:tc>
          <w:tcPr>
            <w:tcW w:w="4876" w:type="dxa"/>
            <w:hideMark/>
          </w:tcPr>
          <w:p w14:paraId="64540F48" w14:textId="77777777" w:rsidR="00EB05DB" w:rsidRPr="00F435BC" w:rsidRDefault="00EB05DB" w:rsidP="00B44B60">
            <w:pPr>
              <w:pStyle w:val="ColumnHeading"/>
              <w:keepNext/>
            </w:pPr>
            <w:r w:rsidRPr="00F435BC">
              <w:t>Besedilo, ki ga predlaga Komisija</w:t>
            </w:r>
          </w:p>
        </w:tc>
        <w:tc>
          <w:tcPr>
            <w:tcW w:w="4876" w:type="dxa"/>
            <w:hideMark/>
          </w:tcPr>
          <w:p w14:paraId="07DB2D7A" w14:textId="0180E1C1" w:rsidR="00EB05DB" w:rsidRPr="00F435BC" w:rsidRDefault="008949C9" w:rsidP="00B44B60">
            <w:pPr>
              <w:pStyle w:val="ColumnHeading"/>
              <w:keepNext/>
            </w:pPr>
            <w:r w:rsidRPr="00F435BC">
              <w:t>Sprememba</w:t>
            </w:r>
          </w:p>
        </w:tc>
      </w:tr>
      <w:tr w:rsidR="00EB05DB" w:rsidRPr="00F435BC" w14:paraId="3C51F074" w14:textId="77777777" w:rsidTr="00B44B60">
        <w:trPr>
          <w:jc w:val="center"/>
        </w:trPr>
        <w:tc>
          <w:tcPr>
            <w:tcW w:w="4876" w:type="dxa"/>
            <w:hideMark/>
          </w:tcPr>
          <w:p w14:paraId="1E98F54A" w14:textId="77777777" w:rsidR="00EB05DB" w:rsidRPr="00F435BC" w:rsidRDefault="00EB05DB" w:rsidP="00B44B60">
            <w:pPr>
              <w:pStyle w:val="Normal6"/>
            </w:pPr>
            <w:r w:rsidRPr="00F435BC">
              <w:t>Pri preventivnih ukrepih se posebna pozornost nameni potrebi po zaščiti otrok, ki so posebej ranljivi, vključno z otroki z duševnimi ali telesnimi motnjami.</w:t>
            </w:r>
          </w:p>
        </w:tc>
        <w:tc>
          <w:tcPr>
            <w:tcW w:w="4876" w:type="dxa"/>
            <w:hideMark/>
          </w:tcPr>
          <w:p w14:paraId="6D06E37C" w14:textId="77777777" w:rsidR="00EB05DB" w:rsidRPr="00F435BC" w:rsidRDefault="00EB05DB" w:rsidP="00B44B60">
            <w:pPr>
              <w:pStyle w:val="Normal6"/>
              <w:rPr>
                <w:szCs w:val="24"/>
              </w:rPr>
            </w:pPr>
            <w:r w:rsidRPr="00F435BC">
              <w:t>Pri preventivnih ukrepih se posebna pozornost nameni potrebi po zaščiti otrok, ki so posebej ranljivi, vključno z otroki z duševnimi ali telesnimi motnjami</w:t>
            </w:r>
            <w:r w:rsidRPr="00F435BC">
              <w:rPr>
                <w:b/>
                <w:i/>
              </w:rPr>
              <w:t xml:space="preserve"> ter intelektualnimi ali senzornimi ovirami</w:t>
            </w:r>
            <w:r w:rsidRPr="00F435BC">
              <w:t>.</w:t>
            </w:r>
          </w:p>
        </w:tc>
      </w:tr>
    </w:tbl>
    <w:p w14:paraId="2E8254E7" w14:textId="77777777" w:rsidR="00EB05DB" w:rsidRPr="00F435BC" w:rsidRDefault="00EB05DB" w:rsidP="00EB05DB">
      <w:pPr>
        <w:rPr>
          <w:szCs w:val="24"/>
        </w:rPr>
      </w:pPr>
    </w:p>
    <w:p w14:paraId="58FFF5B0" w14:textId="5B12B40D" w:rsidR="00EB05DB" w:rsidRPr="00F435BC" w:rsidRDefault="008949C9" w:rsidP="00197264">
      <w:pPr>
        <w:pStyle w:val="AMNumberTabs0"/>
      </w:pPr>
      <w:r w:rsidRPr="00F435BC">
        <w:t>Sprememba</w:t>
      </w:r>
      <w:r w:rsidR="00EB05DB" w:rsidRPr="00F435BC">
        <w:tab/>
      </w:r>
      <w:r w:rsidR="00EB05DB" w:rsidRPr="00F435BC">
        <w:tab/>
        <w:t>177</w:t>
      </w:r>
    </w:p>
    <w:p w14:paraId="6E813D9F" w14:textId="366C9572" w:rsidR="00EB05DB" w:rsidRPr="00F435BC" w:rsidRDefault="007A1D22" w:rsidP="007A1D22">
      <w:pPr>
        <w:pStyle w:val="NormalBold"/>
        <w:keepNext/>
        <w:spacing w:before="240"/>
      </w:pPr>
      <w:r w:rsidRPr="00F435BC">
        <w:t>Predlog direktive</w:t>
      </w:r>
    </w:p>
    <w:p w14:paraId="6F25F10C" w14:textId="77777777" w:rsidR="00EB05DB" w:rsidRPr="00F435BC" w:rsidRDefault="00EB05DB" w:rsidP="00EB05DB">
      <w:pPr>
        <w:pStyle w:val="NormalBold"/>
      </w:pPr>
      <w:r w:rsidRPr="00F435BC">
        <w:t>Člen 28 – odstavek 5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7F7C145" w14:textId="77777777" w:rsidTr="00B44B60">
        <w:trPr>
          <w:jc w:val="center"/>
        </w:trPr>
        <w:tc>
          <w:tcPr>
            <w:tcW w:w="9752" w:type="dxa"/>
            <w:gridSpan w:val="2"/>
          </w:tcPr>
          <w:p w14:paraId="1D9D55F8" w14:textId="77777777" w:rsidR="00EB05DB" w:rsidRPr="00F435BC" w:rsidRDefault="00EB05DB" w:rsidP="00B44B60">
            <w:pPr>
              <w:keepNext/>
            </w:pPr>
          </w:p>
        </w:tc>
      </w:tr>
      <w:tr w:rsidR="00EB05DB" w:rsidRPr="00F435BC" w14:paraId="5BF74BC0" w14:textId="77777777" w:rsidTr="00B44B60">
        <w:trPr>
          <w:jc w:val="center"/>
        </w:trPr>
        <w:tc>
          <w:tcPr>
            <w:tcW w:w="4876" w:type="dxa"/>
            <w:hideMark/>
          </w:tcPr>
          <w:p w14:paraId="36BE340E" w14:textId="77777777" w:rsidR="00EB05DB" w:rsidRPr="00F435BC" w:rsidRDefault="00EB05DB" w:rsidP="00B44B60">
            <w:pPr>
              <w:pStyle w:val="ColumnHeading"/>
              <w:keepNext/>
            </w:pPr>
            <w:r w:rsidRPr="00F435BC">
              <w:t>Besedilo, ki ga predlaga Komisija</w:t>
            </w:r>
          </w:p>
        </w:tc>
        <w:tc>
          <w:tcPr>
            <w:tcW w:w="4876" w:type="dxa"/>
            <w:hideMark/>
          </w:tcPr>
          <w:p w14:paraId="39DFDB92" w14:textId="41BC2F30" w:rsidR="00EB05DB" w:rsidRPr="00F435BC" w:rsidRDefault="008949C9" w:rsidP="00B44B60">
            <w:pPr>
              <w:pStyle w:val="ColumnHeading"/>
              <w:keepNext/>
            </w:pPr>
            <w:r w:rsidRPr="00F435BC">
              <w:t>Sprememba</w:t>
            </w:r>
          </w:p>
        </w:tc>
      </w:tr>
      <w:tr w:rsidR="00EB05DB" w:rsidRPr="00F435BC" w14:paraId="16A04A11" w14:textId="77777777" w:rsidTr="00B44B60">
        <w:trPr>
          <w:jc w:val="center"/>
        </w:trPr>
        <w:tc>
          <w:tcPr>
            <w:tcW w:w="4876" w:type="dxa"/>
            <w:hideMark/>
          </w:tcPr>
          <w:p w14:paraId="3921EB2D" w14:textId="77777777" w:rsidR="00EB05DB" w:rsidRPr="00F435BC" w:rsidRDefault="00EB05DB" w:rsidP="00B44B60">
            <w:pPr>
              <w:pStyle w:val="Normal6"/>
            </w:pPr>
            <w:r w:rsidRPr="00F435BC">
              <w:t>5.</w:t>
            </w:r>
            <w:r w:rsidRPr="00F435BC">
              <w:tab/>
            </w:r>
            <w:r w:rsidRPr="00F435BC">
              <w:rPr>
                <w:b/>
                <w:i/>
              </w:rPr>
              <w:t>Center EU, ko bo ustanovljen, dejavno</w:t>
            </w:r>
            <w:r w:rsidRPr="00F435BC">
              <w:t xml:space="preserve"> podpira </w:t>
            </w:r>
            <w:r w:rsidRPr="00F435BC">
              <w:rPr>
                <w:b/>
                <w:i/>
              </w:rPr>
              <w:t>prizadevanja držav članic za preprečevanje</w:t>
            </w:r>
            <w:r w:rsidRPr="00F435BC">
              <w:t>, tako da:</w:t>
            </w:r>
          </w:p>
        </w:tc>
        <w:tc>
          <w:tcPr>
            <w:tcW w:w="4876" w:type="dxa"/>
            <w:hideMark/>
          </w:tcPr>
          <w:p w14:paraId="654802CC" w14:textId="77777777" w:rsidR="00EB05DB" w:rsidRPr="00F435BC" w:rsidRDefault="00EB05DB" w:rsidP="00B44B60">
            <w:pPr>
              <w:pStyle w:val="Normal6"/>
              <w:rPr>
                <w:szCs w:val="24"/>
              </w:rPr>
            </w:pPr>
            <w:r w:rsidRPr="00F435BC">
              <w:t>5.</w:t>
            </w:r>
            <w:r w:rsidRPr="00F435BC">
              <w:tab/>
            </w:r>
            <w:r w:rsidRPr="00F435BC">
              <w:rPr>
                <w:b/>
                <w:i/>
              </w:rPr>
              <w:t>Za namen te direktive države članice proaktivno</w:t>
            </w:r>
            <w:r w:rsidRPr="00F435BC">
              <w:t xml:space="preserve"> podpira </w:t>
            </w:r>
            <w:r w:rsidRPr="00F435BC">
              <w:rPr>
                <w:b/>
                <w:i/>
              </w:rPr>
              <w:t>center EU, potem ko je ustanovljen</w:t>
            </w:r>
            <w:r w:rsidRPr="00F435BC">
              <w:t>, tako da:</w:t>
            </w:r>
          </w:p>
        </w:tc>
      </w:tr>
    </w:tbl>
    <w:p w14:paraId="1E462E9E" w14:textId="77777777" w:rsidR="00EB05DB" w:rsidRPr="00F435BC" w:rsidRDefault="00EB05DB" w:rsidP="00EB05DB">
      <w:pPr>
        <w:rPr>
          <w:szCs w:val="24"/>
        </w:rPr>
      </w:pPr>
    </w:p>
    <w:p w14:paraId="05771EF8" w14:textId="061C6AFD" w:rsidR="00EB05DB" w:rsidRPr="00F435BC" w:rsidRDefault="008949C9" w:rsidP="00197264">
      <w:pPr>
        <w:pStyle w:val="AMNumberTabs0"/>
      </w:pPr>
      <w:r w:rsidRPr="00F435BC">
        <w:t>Sprememba</w:t>
      </w:r>
      <w:r w:rsidR="00EB05DB" w:rsidRPr="00F435BC">
        <w:tab/>
      </w:r>
      <w:r w:rsidR="00EB05DB" w:rsidRPr="00F435BC">
        <w:tab/>
        <w:t>178</w:t>
      </w:r>
    </w:p>
    <w:p w14:paraId="45EBD314" w14:textId="7EAE0576" w:rsidR="00EB05DB" w:rsidRPr="00F435BC" w:rsidRDefault="007A1D22" w:rsidP="007A1D22">
      <w:pPr>
        <w:pStyle w:val="NormalBold"/>
        <w:keepNext/>
        <w:spacing w:before="240"/>
      </w:pPr>
      <w:r w:rsidRPr="00F435BC">
        <w:t>Predlog direktive</w:t>
      </w:r>
    </w:p>
    <w:p w14:paraId="030D8EF2" w14:textId="77777777" w:rsidR="00EB05DB" w:rsidRPr="00F435BC" w:rsidRDefault="00EB05DB" w:rsidP="00EB05DB">
      <w:pPr>
        <w:pStyle w:val="NormalBold"/>
      </w:pPr>
      <w:r w:rsidRPr="00F435BC">
        <w:t>Člen 28 – odstavek 5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189CF76E" w14:textId="77777777" w:rsidTr="00B44B60">
        <w:trPr>
          <w:jc w:val="center"/>
        </w:trPr>
        <w:tc>
          <w:tcPr>
            <w:tcW w:w="9752" w:type="dxa"/>
            <w:gridSpan w:val="2"/>
          </w:tcPr>
          <w:p w14:paraId="3A3183E0" w14:textId="77777777" w:rsidR="00EB05DB" w:rsidRPr="00F435BC" w:rsidRDefault="00EB05DB" w:rsidP="00B44B60">
            <w:pPr>
              <w:keepNext/>
            </w:pPr>
          </w:p>
        </w:tc>
      </w:tr>
      <w:tr w:rsidR="00EB05DB" w:rsidRPr="00F435BC" w14:paraId="45D21DE9" w14:textId="77777777" w:rsidTr="00B44B60">
        <w:trPr>
          <w:jc w:val="center"/>
        </w:trPr>
        <w:tc>
          <w:tcPr>
            <w:tcW w:w="4876" w:type="dxa"/>
            <w:hideMark/>
          </w:tcPr>
          <w:p w14:paraId="58CCF347" w14:textId="77777777" w:rsidR="00EB05DB" w:rsidRPr="00F435BC" w:rsidRDefault="00EB05DB" w:rsidP="00B44B60">
            <w:pPr>
              <w:pStyle w:val="ColumnHeading"/>
              <w:keepNext/>
            </w:pPr>
            <w:r w:rsidRPr="00F435BC">
              <w:t>Besedilo, ki ga predlaga Komisija</w:t>
            </w:r>
          </w:p>
        </w:tc>
        <w:tc>
          <w:tcPr>
            <w:tcW w:w="4876" w:type="dxa"/>
            <w:hideMark/>
          </w:tcPr>
          <w:p w14:paraId="499DCD19" w14:textId="5BB17265" w:rsidR="00EB05DB" w:rsidRPr="00F435BC" w:rsidRDefault="008949C9" w:rsidP="00B44B60">
            <w:pPr>
              <w:pStyle w:val="ColumnHeading"/>
              <w:keepNext/>
            </w:pPr>
            <w:r w:rsidRPr="00F435BC">
              <w:t>Sprememba</w:t>
            </w:r>
          </w:p>
        </w:tc>
      </w:tr>
      <w:tr w:rsidR="00EB05DB" w:rsidRPr="00F435BC" w14:paraId="367E15A7" w14:textId="77777777" w:rsidTr="00B44B60">
        <w:trPr>
          <w:jc w:val="center"/>
        </w:trPr>
        <w:tc>
          <w:tcPr>
            <w:tcW w:w="4876" w:type="dxa"/>
            <w:hideMark/>
          </w:tcPr>
          <w:p w14:paraId="28D247B7" w14:textId="77777777" w:rsidR="00EB05DB" w:rsidRPr="00F435BC" w:rsidRDefault="00EB05DB" w:rsidP="00B44B60">
            <w:pPr>
              <w:pStyle w:val="Normal6"/>
            </w:pPr>
            <w:r w:rsidRPr="00F435BC">
              <w:t>(c)</w:t>
            </w:r>
            <w:r w:rsidRPr="00F435BC">
              <w:tab/>
              <w:t xml:space="preserve">lajša izmenjavo </w:t>
            </w:r>
            <w:r w:rsidRPr="00F435BC">
              <w:rPr>
                <w:b/>
                <w:i/>
              </w:rPr>
              <w:t>dobrih praks</w:t>
            </w:r>
            <w:r w:rsidRPr="00F435BC">
              <w:t xml:space="preserve"> med državami članicami in tretjimi državami z vodenjem javne podatkovne zbirke o preventivnih ukrepih in programih, ki se izvajajo v vsaki državi članici in v tretjih državah.</w:t>
            </w:r>
          </w:p>
        </w:tc>
        <w:tc>
          <w:tcPr>
            <w:tcW w:w="4876" w:type="dxa"/>
            <w:hideMark/>
          </w:tcPr>
          <w:p w14:paraId="261609AE" w14:textId="77777777" w:rsidR="00EB05DB" w:rsidRPr="00F435BC" w:rsidRDefault="00EB05DB" w:rsidP="00B44B60">
            <w:pPr>
              <w:pStyle w:val="Normal6"/>
              <w:rPr>
                <w:szCs w:val="24"/>
              </w:rPr>
            </w:pPr>
            <w:r w:rsidRPr="00F435BC">
              <w:t>(c)</w:t>
            </w:r>
            <w:r w:rsidRPr="00F435BC">
              <w:tab/>
              <w:t xml:space="preserve">lajša </w:t>
            </w:r>
            <w:r w:rsidRPr="00F435BC">
              <w:rPr>
                <w:b/>
                <w:i/>
              </w:rPr>
              <w:t xml:space="preserve">ustvarjanje in </w:t>
            </w:r>
            <w:r w:rsidRPr="00F435BC">
              <w:t xml:space="preserve">izmenjavo </w:t>
            </w:r>
            <w:r w:rsidRPr="00F435BC">
              <w:rPr>
                <w:b/>
                <w:i/>
              </w:rPr>
              <w:t>znanja, smernic za strokovnjake na terenu, dobre prakse in strokovnega znanja</w:t>
            </w:r>
            <w:r w:rsidRPr="00F435BC">
              <w:t xml:space="preserve"> med državami članicami</w:t>
            </w:r>
            <w:r w:rsidRPr="00F435BC">
              <w:rPr>
                <w:b/>
                <w:i/>
              </w:rPr>
              <w:t>, institucijami, organi, uradi in agencijami Unije</w:t>
            </w:r>
            <w:r w:rsidRPr="00F435BC">
              <w:t xml:space="preserve"> in tretjimi državami z vodenjem </w:t>
            </w:r>
            <w:r w:rsidRPr="00F435BC">
              <w:lastRenderedPageBreak/>
              <w:t>javne podatkovne zbirke o preventivnih ukrepih in programih, ki se izvajajo v vsaki državi članici in v tretjih državah.</w:t>
            </w:r>
          </w:p>
        </w:tc>
      </w:tr>
    </w:tbl>
    <w:p w14:paraId="1E117F69" w14:textId="77777777" w:rsidR="00EB05DB" w:rsidRPr="00F435BC" w:rsidRDefault="00EB05DB" w:rsidP="00EB05DB">
      <w:pPr>
        <w:rPr>
          <w:szCs w:val="24"/>
        </w:rPr>
      </w:pPr>
    </w:p>
    <w:p w14:paraId="2051AD86" w14:textId="2BAE645F" w:rsidR="00EB05DB" w:rsidRPr="00F435BC" w:rsidRDefault="008949C9" w:rsidP="00197264">
      <w:pPr>
        <w:pStyle w:val="AMNumberTabs0"/>
      </w:pPr>
      <w:r w:rsidRPr="00F435BC">
        <w:t>Sprememba</w:t>
      </w:r>
      <w:r w:rsidR="00EB05DB" w:rsidRPr="00F435BC">
        <w:tab/>
      </w:r>
      <w:r w:rsidR="00EB05DB" w:rsidRPr="00F435BC">
        <w:tab/>
        <w:t>179</w:t>
      </w:r>
    </w:p>
    <w:p w14:paraId="787AA101" w14:textId="751471E8" w:rsidR="00EB05DB" w:rsidRPr="00F435BC" w:rsidRDefault="007A1D22" w:rsidP="007A1D22">
      <w:pPr>
        <w:pStyle w:val="NormalBold"/>
        <w:keepNext/>
        <w:spacing w:before="240"/>
      </w:pPr>
      <w:r w:rsidRPr="00F435BC">
        <w:t>Predlog direktive</w:t>
      </w:r>
    </w:p>
    <w:p w14:paraId="137F8D77" w14:textId="77777777" w:rsidR="00EB05DB" w:rsidRPr="00F435BC" w:rsidRDefault="00EB05DB" w:rsidP="00EB05DB">
      <w:pPr>
        <w:pStyle w:val="NormalBold"/>
      </w:pPr>
      <w:r w:rsidRPr="00F435BC">
        <w:t>Člen 28 – odstavek 5 – točka c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2BD900FA" w14:textId="77777777" w:rsidTr="00B44B60">
        <w:trPr>
          <w:jc w:val="center"/>
        </w:trPr>
        <w:tc>
          <w:tcPr>
            <w:tcW w:w="9752" w:type="dxa"/>
            <w:gridSpan w:val="2"/>
          </w:tcPr>
          <w:p w14:paraId="1F62C980" w14:textId="77777777" w:rsidR="00EB05DB" w:rsidRPr="00F435BC" w:rsidRDefault="00EB05DB" w:rsidP="00B44B60">
            <w:pPr>
              <w:keepNext/>
            </w:pPr>
          </w:p>
        </w:tc>
      </w:tr>
      <w:tr w:rsidR="00EB05DB" w:rsidRPr="00F435BC" w14:paraId="365BC4D8" w14:textId="77777777" w:rsidTr="00B44B60">
        <w:trPr>
          <w:jc w:val="center"/>
        </w:trPr>
        <w:tc>
          <w:tcPr>
            <w:tcW w:w="4876" w:type="dxa"/>
            <w:hideMark/>
          </w:tcPr>
          <w:p w14:paraId="3F07499E" w14:textId="77777777" w:rsidR="00EB05DB" w:rsidRPr="00F435BC" w:rsidRDefault="00EB05DB" w:rsidP="00B44B60">
            <w:pPr>
              <w:pStyle w:val="ColumnHeading"/>
              <w:keepNext/>
            </w:pPr>
            <w:r w:rsidRPr="00F435BC">
              <w:t>Besedilo, ki ga predlaga Komisija</w:t>
            </w:r>
          </w:p>
        </w:tc>
        <w:tc>
          <w:tcPr>
            <w:tcW w:w="4876" w:type="dxa"/>
            <w:hideMark/>
          </w:tcPr>
          <w:p w14:paraId="15A0013A" w14:textId="1C050946" w:rsidR="00EB05DB" w:rsidRPr="00F435BC" w:rsidRDefault="008949C9" w:rsidP="00B44B60">
            <w:pPr>
              <w:pStyle w:val="ColumnHeading"/>
              <w:keepNext/>
            </w:pPr>
            <w:r w:rsidRPr="00F435BC">
              <w:t>Sprememba</w:t>
            </w:r>
          </w:p>
        </w:tc>
      </w:tr>
      <w:tr w:rsidR="00EB05DB" w:rsidRPr="00F435BC" w14:paraId="3CAF2C55" w14:textId="77777777" w:rsidTr="00B44B60">
        <w:trPr>
          <w:jc w:val="center"/>
        </w:trPr>
        <w:tc>
          <w:tcPr>
            <w:tcW w:w="4876" w:type="dxa"/>
          </w:tcPr>
          <w:p w14:paraId="799B63D6" w14:textId="77777777" w:rsidR="00EB05DB" w:rsidRPr="00F435BC" w:rsidRDefault="00EB05DB" w:rsidP="00B44B60">
            <w:pPr>
              <w:pStyle w:val="Normal6"/>
            </w:pPr>
          </w:p>
        </w:tc>
        <w:tc>
          <w:tcPr>
            <w:tcW w:w="4876" w:type="dxa"/>
            <w:hideMark/>
          </w:tcPr>
          <w:p w14:paraId="595212FC" w14:textId="77777777" w:rsidR="00EB05DB" w:rsidRPr="00F435BC" w:rsidRDefault="00EB05DB" w:rsidP="00B44B60">
            <w:pPr>
              <w:pStyle w:val="Normal6"/>
              <w:rPr>
                <w:szCs w:val="24"/>
              </w:rPr>
            </w:pPr>
            <w:r w:rsidRPr="00F435BC">
              <w:rPr>
                <w:b/>
                <w:i/>
              </w:rPr>
              <w:t>(ca)</w:t>
            </w:r>
            <w:r w:rsidRPr="00F435BC">
              <w:rPr>
                <w:b/>
                <w:i/>
              </w:rPr>
              <w:tab/>
              <w:t>podpira razvoj nacionalnih kampanj ozaveščanja in preprečevanja, izobraževalnih in intervencijskih programov, orodij in gradiv.</w:t>
            </w:r>
          </w:p>
        </w:tc>
      </w:tr>
    </w:tbl>
    <w:p w14:paraId="27448A1A" w14:textId="77777777" w:rsidR="00EB05DB" w:rsidRPr="00F435BC" w:rsidRDefault="00EB05DB" w:rsidP="00EB05DB">
      <w:pPr>
        <w:rPr>
          <w:szCs w:val="24"/>
        </w:rPr>
      </w:pPr>
    </w:p>
    <w:p w14:paraId="0B72DD64" w14:textId="53CAC624" w:rsidR="00EB05DB" w:rsidRPr="00F435BC" w:rsidRDefault="008949C9" w:rsidP="00197264">
      <w:pPr>
        <w:pStyle w:val="AMNumberTabs0"/>
      </w:pPr>
      <w:r w:rsidRPr="00F435BC">
        <w:t>Sprememba</w:t>
      </w:r>
      <w:r w:rsidR="00EB05DB" w:rsidRPr="00F435BC">
        <w:tab/>
      </w:r>
      <w:r w:rsidR="00EB05DB" w:rsidRPr="00F435BC">
        <w:tab/>
        <w:t>180</w:t>
      </w:r>
    </w:p>
    <w:p w14:paraId="50A405EA" w14:textId="2C62BCCE" w:rsidR="00EB05DB" w:rsidRPr="00F435BC" w:rsidRDefault="007A1D22" w:rsidP="007A1D22">
      <w:pPr>
        <w:pStyle w:val="NormalBold"/>
        <w:keepNext/>
        <w:spacing w:before="240"/>
      </w:pPr>
      <w:r w:rsidRPr="00F435BC">
        <w:t>Predlog direktive</w:t>
      </w:r>
    </w:p>
    <w:p w14:paraId="3F83D1E0" w14:textId="77777777" w:rsidR="00EB05DB" w:rsidRPr="00F435BC" w:rsidRDefault="00EB05DB" w:rsidP="00EB05DB">
      <w:pPr>
        <w:pStyle w:val="NormalBold"/>
      </w:pPr>
      <w:r w:rsidRPr="00F435BC">
        <w:t>Člen 28 – odstavek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EB6DB1B" w14:textId="77777777" w:rsidTr="00B44B60">
        <w:trPr>
          <w:jc w:val="center"/>
        </w:trPr>
        <w:tc>
          <w:tcPr>
            <w:tcW w:w="9752" w:type="dxa"/>
            <w:gridSpan w:val="2"/>
          </w:tcPr>
          <w:p w14:paraId="3F175F7C" w14:textId="77777777" w:rsidR="00EB05DB" w:rsidRPr="00F435BC" w:rsidRDefault="00EB05DB" w:rsidP="00B44B60">
            <w:pPr>
              <w:keepNext/>
            </w:pPr>
          </w:p>
        </w:tc>
      </w:tr>
      <w:tr w:rsidR="00EB05DB" w:rsidRPr="00F435BC" w14:paraId="5438CF22" w14:textId="77777777" w:rsidTr="00B44B60">
        <w:trPr>
          <w:jc w:val="center"/>
        </w:trPr>
        <w:tc>
          <w:tcPr>
            <w:tcW w:w="4876" w:type="dxa"/>
            <w:hideMark/>
          </w:tcPr>
          <w:p w14:paraId="48008A74" w14:textId="77777777" w:rsidR="00EB05DB" w:rsidRPr="00F435BC" w:rsidRDefault="00EB05DB" w:rsidP="00B44B60">
            <w:pPr>
              <w:pStyle w:val="ColumnHeading"/>
              <w:keepNext/>
            </w:pPr>
            <w:r w:rsidRPr="00F435BC">
              <w:t>Besedilo, ki ga predlaga Komisija</w:t>
            </w:r>
          </w:p>
        </w:tc>
        <w:tc>
          <w:tcPr>
            <w:tcW w:w="4876" w:type="dxa"/>
            <w:hideMark/>
          </w:tcPr>
          <w:p w14:paraId="57CC507E" w14:textId="5E8A837D" w:rsidR="00EB05DB" w:rsidRPr="00F435BC" w:rsidRDefault="008949C9" w:rsidP="00B44B60">
            <w:pPr>
              <w:pStyle w:val="ColumnHeading"/>
              <w:keepNext/>
            </w:pPr>
            <w:r w:rsidRPr="00F435BC">
              <w:t>Sprememba</w:t>
            </w:r>
          </w:p>
        </w:tc>
      </w:tr>
      <w:tr w:rsidR="00EB05DB" w:rsidRPr="00F435BC" w14:paraId="23C59733" w14:textId="77777777" w:rsidTr="00B44B60">
        <w:trPr>
          <w:jc w:val="center"/>
        </w:trPr>
        <w:tc>
          <w:tcPr>
            <w:tcW w:w="4876" w:type="dxa"/>
          </w:tcPr>
          <w:p w14:paraId="226F31A1" w14:textId="77777777" w:rsidR="00EB05DB" w:rsidRPr="00F435BC" w:rsidRDefault="00EB05DB" w:rsidP="00B44B60">
            <w:pPr>
              <w:pStyle w:val="Normal6"/>
            </w:pPr>
          </w:p>
        </w:tc>
        <w:tc>
          <w:tcPr>
            <w:tcW w:w="4876" w:type="dxa"/>
            <w:hideMark/>
          </w:tcPr>
          <w:p w14:paraId="1ECFC502" w14:textId="77777777" w:rsidR="00EB05DB" w:rsidRPr="00F435BC" w:rsidRDefault="00EB05DB" w:rsidP="00B44B60">
            <w:pPr>
              <w:pStyle w:val="Normal6"/>
              <w:rPr>
                <w:szCs w:val="24"/>
              </w:rPr>
            </w:pPr>
            <w:r w:rsidRPr="00F435BC">
              <w:rPr>
                <w:b/>
                <w:i/>
              </w:rPr>
              <w:t>5a.</w:t>
            </w:r>
            <w:r w:rsidRPr="00F435BC">
              <w:rPr>
                <w:b/>
                <w:i/>
              </w:rPr>
              <w:tab/>
              <w:t>Države članice zagotovijo, da ukrepi iz odstavka 5 temeljijo na dokazih in upoštevajo spreminjajoče se pojavne oblike kaznivih dejanj, navedenih v direktivi, tudi na spletu.</w:t>
            </w:r>
          </w:p>
        </w:tc>
      </w:tr>
    </w:tbl>
    <w:p w14:paraId="6E463F37" w14:textId="77777777" w:rsidR="00EB05DB" w:rsidRPr="00F435BC" w:rsidRDefault="00EB05DB" w:rsidP="00EB05DB">
      <w:pPr>
        <w:rPr>
          <w:szCs w:val="24"/>
        </w:rPr>
      </w:pPr>
    </w:p>
    <w:p w14:paraId="17F409F5" w14:textId="642A769F" w:rsidR="00EB05DB" w:rsidRPr="00F435BC" w:rsidRDefault="008949C9" w:rsidP="00197264">
      <w:pPr>
        <w:pStyle w:val="AMNumberTabs0"/>
      </w:pPr>
      <w:r w:rsidRPr="00F435BC">
        <w:t>Sprememba</w:t>
      </w:r>
      <w:r w:rsidR="00EB05DB" w:rsidRPr="00F435BC">
        <w:tab/>
      </w:r>
      <w:r w:rsidR="00EB05DB" w:rsidRPr="00F435BC">
        <w:tab/>
        <w:t>181</w:t>
      </w:r>
    </w:p>
    <w:p w14:paraId="082EC1EA" w14:textId="77777777" w:rsidR="00EB05DB" w:rsidRPr="00F435BC" w:rsidRDefault="00EB05DB" w:rsidP="00197264">
      <w:pPr>
        <w:pStyle w:val="NormalBold"/>
        <w:keepNext/>
        <w:spacing w:before="240"/>
      </w:pPr>
      <w:r w:rsidRPr="00F435BC">
        <w:t>Predlog direktive</w:t>
      </w:r>
    </w:p>
    <w:p w14:paraId="04D1F38C" w14:textId="77777777" w:rsidR="00EB05DB" w:rsidRPr="00F435BC" w:rsidRDefault="00EB05DB" w:rsidP="00EB05DB">
      <w:pPr>
        <w:pStyle w:val="NormalBold"/>
      </w:pPr>
      <w:r w:rsidRPr="00F435BC">
        <w:t>Člen 29 – odstavek 5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9E4D2E3" w14:textId="77777777" w:rsidTr="00B44B60">
        <w:trPr>
          <w:jc w:val="center"/>
        </w:trPr>
        <w:tc>
          <w:tcPr>
            <w:tcW w:w="9752" w:type="dxa"/>
            <w:gridSpan w:val="2"/>
          </w:tcPr>
          <w:p w14:paraId="0578E48E" w14:textId="77777777" w:rsidR="00EB05DB" w:rsidRPr="00F435BC" w:rsidRDefault="00EB05DB" w:rsidP="00B44B60">
            <w:pPr>
              <w:keepNext/>
            </w:pPr>
          </w:p>
        </w:tc>
      </w:tr>
      <w:tr w:rsidR="00EB05DB" w:rsidRPr="00F435BC" w14:paraId="5BCDC141" w14:textId="77777777" w:rsidTr="00B44B60">
        <w:trPr>
          <w:jc w:val="center"/>
        </w:trPr>
        <w:tc>
          <w:tcPr>
            <w:tcW w:w="4876" w:type="dxa"/>
            <w:hideMark/>
          </w:tcPr>
          <w:p w14:paraId="2A7B03E4" w14:textId="77777777" w:rsidR="00EB05DB" w:rsidRPr="00F435BC" w:rsidRDefault="00EB05DB" w:rsidP="00B44B60">
            <w:pPr>
              <w:pStyle w:val="ColumnHeading"/>
              <w:keepNext/>
            </w:pPr>
            <w:r w:rsidRPr="00F435BC">
              <w:t>Besedilo, ki ga predlaga Komisija</w:t>
            </w:r>
          </w:p>
        </w:tc>
        <w:tc>
          <w:tcPr>
            <w:tcW w:w="4876" w:type="dxa"/>
            <w:hideMark/>
          </w:tcPr>
          <w:p w14:paraId="4C5108DC" w14:textId="74A75871" w:rsidR="00EB05DB" w:rsidRPr="00F435BC" w:rsidRDefault="008949C9" w:rsidP="00B44B60">
            <w:pPr>
              <w:pStyle w:val="ColumnHeading"/>
              <w:keepNext/>
            </w:pPr>
            <w:r w:rsidRPr="00F435BC">
              <w:t>Sprememba</w:t>
            </w:r>
          </w:p>
        </w:tc>
      </w:tr>
      <w:tr w:rsidR="00EB05DB" w:rsidRPr="00F435BC" w14:paraId="63DA88C2" w14:textId="77777777" w:rsidTr="00B44B60">
        <w:trPr>
          <w:jc w:val="center"/>
        </w:trPr>
        <w:tc>
          <w:tcPr>
            <w:tcW w:w="4876" w:type="dxa"/>
            <w:hideMark/>
          </w:tcPr>
          <w:p w14:paraId="7F7BB293" w14:textId="77777777" w:rsidR="00EB05DB" w:rsidRPr="00F435BC" w:rsidRDefault="00EB05DB" w:rsidP="00B44B60">
            <w:pPr>
              <w:pStyle w:val="Normal6"/>
            </w:pPr>
            <w:r w:rsidRPr="00F435BC">
              <w:t>(b)</w:t>
            </w:r>
            <w:r w:rsidRPr="00F435BC">
              <w:tab/>
              <w:t xml:space="preserve">ob poznavanju vseh dejstev </w:t>
            </w:r>
            <w:r w:rsidRPr="00F435BC">
              <w:rPr>
                <w:b/>
                <w:bCs/>
                <w:i/>
                <w:iCs/>
              </w:rPr>
              <w:t>soglašajo</w:t>
            </w:r>
            <w:r w:rsidRPr="00F435BC">
              <w:t xml:space="preserve"> s sodelovanjem v programih ali ukrepih;</w:t>
            </w:r>
          </w:p>
        </w:tc>
        <w:tc>
          <w:tcPr>
            <w:tcW w:w="4876" w:type="dxa"/>
            <w:hideMark/>
          </w:tcPr>
          <w:p w14:paraId="477EBB0C" w14:textId="77777777" w:rsidR="00EB05DB" w:rsidRPr="00F435BC" w:rsidRDefault="00EB05DB" w:rsidP="00B44B60">
            <w:pPr>
              <w:pStyle w:val="Normal6"/>
              <w:rPr>
                <w:szCs w:val="24"/>
              </w:rPr>
            </w:pPr>
            <w:r w:rsidRPr="00F435BC">
              <w:t>(b)</w:t>
            </w:r>
            <w:r w:rsidRPr="00F435BC">
              <w:tab/>
              <w:t xml:space="preserve">ob poznavanju vseh dejstev </w:t>
            </w:r>
            <w:r w:rsidRPr="00F435BC">
              <w:rPr>
                <w:b/>
                <w:bCs/>
                <w:i/>
                <w:iCs/>
              </w:rPr>
              <w:t>se strinjajo</w:t>
            </w:r>
            <w:r w:rsidRPr="00F435BC">
              <w:t xml:space="preserve"> s sodelovanjem v programih ali ukrepih;</w:t>
            </w:r>
          </w:p>
        </w:tc>
      </w:tr>
    </w:tbl>
    <w:p w14:paraId="51BD6CAB" w14:textId="77777777" w:rsidR="00EB05DB" w:rsidRPr="00F435BC" w:rsidRDefault="00EB05DB" w:rsidP="00EB05DB">
      <w:pPr>
        <w:rPr>
          <w:szCs w:val="24"/>
        </w:rPr>
      </w:pPr>
    </w:p>
    <w:p w14:paraId="6AFEAF10" w14:textId="2F1D7932" w:rsidR="00EB05DB" w:rsidRPr="00F435BC" w:rsidRDefault="008949C9" w:rsidP="00197264">
      <w:pPr>
        <w:pStyle w:val="AMNumberTabs0"/>
      </w:pPr>
      <w:r w:rsidRPr="00F435BC">
        <w:t>Sprememba</w:t>
      </w:r>
      <w:r w:rsidR="00EB05DB" w:rsidRPr="00F435BC">
        <w:tab/>
      </w:r>
      <w:r w:rsidR="00EB05DB" w:rsidRPr="00F435BC">
        <w:tab/>
        <w:t>182</w:t>
      </w:r>
    </w:p>
    <w:p w14:paraId="478EFBF0" w14:textId="77777777" w:rsidR="00EB05DB" w:rsidRPr="00F435BC" w:rsidRDefault="00EB05DB" w:rsidP="00197264">
      <w:pPr>
        <w:pStyle w:val="NormalBold"/>
        <w:keepNext/>
        <w:spacing w:before="240"/>
      </w:pPr>
      <w:r w:rsidRPr="00F435BC">
        <w:t>Predlog direktive</w:t>
      </w:r>
    </w:p>
    <w:p w14:paraId="5363FB3B" w14:textId="77777777" w:rsidR="00EB05DB" w:rsidRPr="00F435BC" w:rsidRDefault="00EB05DB" w:rsidP="00EB05DB">
      <w:pPr>
        <w:pStyle w:val="NormalBold"/>
      </w:pPr>
      <w:r w:rsidRPr="00F435BC">
        <w:t>Člen 30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39FC445E" w14:textId="77777777" w:rsidTr="00B44B60">
        <w:trPr>
          <w:jc w:val="center"/>
        </w:trPr>
        <w:tc>
          <w:tcPr>
            <w:tcW w:w="9752" w:type="dxa"/>
            <w:gridSpan w:val="2"/>
          </w:tcPr>
          <w:p w14:paraId="3DA9E67E" w14:textId="77777777" w:rsidR="00EB05DB" w:rsidRPr="00F435BC" w:rsidRDefault="00EB05DB" w:rsidP="00B44B60">
            <w:pPr>
              <w:keepNext/>
            </w:pPr>
          </w:p>
        </w:tc>
      </w:tr>
      <w:tr w:rsidR="00EB05DB" w:rsidRPr="00F435BC" w14:paraId="33266579" w14:textId="77777777" w:rsidTr="00B44B60">
        <w:trPr>
          <w:jc w:val="center"/>
        </w:trPr>
        <w:tc>
          <w:tcPr>
            <w:tcW w:w="4876" w:type="dxa"/>
            <w:hideMark/>
          </w:tcPr>
          <w:p w14:paraId="1DD7A6C3" w14:textId="77777777" w:rsidR="00EB05DB" w:rsidRPr="00F435BC" w:rsidRDefault="00EB05DB" w:rsidP="00B44B60">
            <w:pPr>
              <w:pStyle w:val="ColumnHeading"/>
              <w:keepNext/>
            </w:pPr>
            <w:r w:rsidRPr="00F435BC">
              <w:t>Besedilo, ki ga predlaga Komisija</w:t>
            </w:r>
          </w:p>
        </w:tc>
        <w:tc>
          <w:tcPr>
            <w:tcW w:w="4876" w:type="dxa"/>
            <w:hideMark/>
          </w:tcPr>
          <w:p w14:paraId="75254DCB" w14:textId="7C08A768" w:rsidR="00EB05DB" w:rsidRPr="00F435BC" w:rsidRDefault="008949C9" w:rsidP="00B44B60">
            <w:pPr>
              <w:pStyle w:val="ColumnHeading"/>
              <w:keepNext/>
            </w:pPr>
            <w:r w:rsidRPr="00F435BC">
              <w:t>Sprememba</w:t>
            </w:r>
          </w:p>
        </w:tc>
      </w:tr>
      <w:tr w:rsidR="00EB05DB" w:rsidRPr="00F435BC" w14:paraId="60B7118C" w14:textId="77777777" w:rsidTr="00B44B60">
        <w:trPr>
          <w:jc w:val="center"/>
        </w:trPr>
        <w:tc>
          <w:tcPr>
            <w:tcW w:w="4876" w:type="dxa"/>
            <w:hideMark/>
          </w:tcPr>
          <w:p w14:paraId="630FAF31" w14:textId="77777777" w:rsidR="00EB05DB" w:rsidRPr="00F435BC" w:rsidRDefault="00EB05DB" w:rsidP="00B44B60">
            <w:pPr>
              <w:pStyle w:val="Normal6"/>
            </w:pPr>
            <w:r w:rsidRPr="00F435BC">
              <w:t>2.</w:t>
            </w:r>
            <w:r w:rsidRPr="00F435BC">
              <w:tab/>
              <w:t>Države članice lahko z ukrepi preprečijo dostop do spletnih strani, ki vsebujejo</w:t>
            </w:r>
            <w:r w:rsidRPr="00F435BC">
              <w:rPr>
                <w:b/>
                <w:i/>
              </w:rPr>
              <w:t> </w:t>
            </w:r>
            <w:r w:rsidRPr="00F435BC">
              <w:t>gradivo spolne zlorabe otrok ali ga</w:t>
            </w:r>
            <w:r w:rsidRPr="00F435BC">
              <w:rPr>
                <w:b/>
                <w:i/>
              </w:rPr>
              <w:t> </w:t>
            </w:r>
            <w:r w:rsidRPr="00F435BC">
              <w:t>razširjajo med spletnimi uporabniki na njihovem ozemlju. Te ukrepe je treba določiti s preglednimi postopki in zagotoviti primerne zaščitne ukrepe, zlasti za zagotovitev, da je omejitev omejena le na najnujnejše in je sorazmerna ter da so uporabniki obveščeni o razlogih za omejitev. Ti zaščitni ukrepi vsebujejo tudi možnost sodnega varstva.</w:t>
            </w:r>
          </w:p>
        </w:tc>
        <w:tc>
          <w:tcPr>
            <w:tcW w:w="4876" w:type="dxa"/>
            <w:hideMark/>
          </w:tcPr>
          <w:p w14:paraId="6BC0DBA4" w14:textId="77777777" w:rsidR="00EB05DB" w:rsidRPr="00F435BC" w:rsidRDefault="00EB05DB" w:rsidP="00B44B60">
            <w:pPr>
              <w:pStyle w:val="Normal6"/>
              <w:rPr>
                <w:szCs w:val="24"/>
              </w:rPr>
            </w:pPr>
            <w:r w:rsidRPr="00F435BC">
              <w:t>2.</w:t>
            </w:r>
            <w:r w:rsidRPr="00F435BC">
              <w:tab/>
              <w:t xml:space="preserve">Države članice lahko z ukrepi </w:t>
            </w:r>
            <w:r w:rsidRPr="00F435BC">
              <w:rPr>
                <w:b/>
                <w:i/>
              </w:rPr>
              <w:t xml:space="preserve">takoj </w:t>
            </w:r>
            <w:r w:rsidRPr="00F435BC">
              <w:t>preprečijo dostop do spletnih strani, ki vsebujejo</w:t>
            </w:r>
            <w:r w:rsidRPr="00F435BC">
              <w:rPr>
                <w:b/>
                <w:i/>
              </w:rPr>
              <w:t xml:space="preserve"> </w:t>
            </w:r>
            <w:r w:rsidRPr="00F435BC">
              <w:t>gradivo spolne zlorabe otrok ali ga</w:t>
            </w:r>
            <w:r w:rsidRPr="00F435BC">
              <w:rPr>
                <w:b/>
                <w:i/>
              </w:rPr>
              <w:t xml:space="preserve"> </w:t>
            </w:r>
            <w:r w:rsidRPr="00F435BC">
              <w:t>razširjajo med spletnimi uporabniki na njihovem ozemlju. Te ukrepe je treba določiti s preglednimi postopki in zagotoviti primerne zaščitne ukrepe, zlasti za zagotovitev, da je omejitev omejena le na najnujnejše in je sorazmerna ter da so uporabniki obveščeni o razlogih za omejitev. Ti zaščitni ukrepi vsebujejo tudi možnost sodnega varstva.</w:t>
            </w:r>
          </w:p>
        </w:tc>
      </w:tr>
    </w:tbl>
    <w:p w14:paraId="6A290225" w14:textId="77777777" w:rsidR="00EB05DB" w:rsidRPr="00F435BC" w:rsidRDefault="00EB05DB" w:rsidP="00EB05DB">
      <w:pPr>
        <w:rPr>
          <w:szCs w:val="24"/>
        </w:rPr>
      </w:pPr>
    </w:p>
    <w:p w14:paraId="424440EC" w14:textId="0F53518B" w:rsidR="00EB05DB" w:rsidRPr="00F435BC" w:rsidRDefault="008949C9" w:rsidP="00197264">
      <w:pPr>
        <w:pStyle w:val="AMNumberTabs0"/>
      </w:pPr>
      <w:r w:rsidRPr="00F435BC">
        <w:t>Sprememba</w:t>
      </w:r>
      <w:r w:rsidR="00EB05DB" w:rsidRPr="00F435BC">
        <w:tab/>
      </w:r>
      <w:r w:rsidR="00EB05DB" w:rsidRPr="00F435BC">
        <w:tab/>
        <w:t>183</w:t>
      </w:r>
    </w:p>
    <w:p w14:paraId="4F7B84C3" w14:textId="77B04947" w:rsidR="00EB05DB" w:rsidRPr="00F435BC" w:rsidRDefault="007A1D22" w:rsidP="007A1D22">
      <w:pPr>
        <w:pStyle w:val="NormalBold"/>
        <w:keepNext/>
        <w:spacing w:before="240"/>
      </w:pPr>
      <w:r w:rsidRPr="00F435BC">
        <w:t>Predlog direktive</w:t>
      </w:r>
    </w:p>
    <w:p w14:paraId="50A0FD50" w14:textId="77777777" w:rsidR="00EB05DB" w:rsidRPr="00F435BC" w:rsidRDefault="00EB05DB" w:rsidP="00EB05DB">
      <w:pPr>
        <w:pStyle w:val="NormalBold"/>
      </w:pPr>
      <w:r w:rsidRPr="00F435BC">
        <w:t>Člen 31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FA18D29" w14:textId="77777777" w:rsidTr="00B44B60">
        <w:trPr>
          <w:jc w:val="center"/>
        </w:trPr>
        <w:tc>
          <w:tcPr>
            <w:tcW w:w="9752" w:type="dxa"/>
            <w:gridSpan w:val="2"/>
          </w:tcPr>
          <w:p w14:paraId="4B22C30C" w14:textId="77777777" w:rsidR="00EB05DB" w:rsidRPr="00F435BC" w:rsidRDefault="00EB05DB" w:rsidP="00B44B60">
            <w:pPr>
              <w:keepNext/>
            </w:pPr>
          </w:p>
        </w:tc>
      </w:tr>
      <w:tr w:rsidR="00EB05DB" w:rsidRPr="00F435BC" w14:paraId="21AC40CA" w14:textId="77777777" w:rsidTr="00B44B60">
        <w:trPr>
          <w:jc w:val="center"/>
        </w:trPr>
        <w:tc>
          <w:tcPr>
            <w:tcW w:w="4876" w:type="dxa"/>
            <w:hideMark/>
          </w:tcPr>
          <w:p w14:paraId="43B123A7" w14:textId="77777777" w:rsidR="00EB05DB" w:rsidRPr="00F435BC" w:rsidRDefault="00EB05DB" w:rsidP="00B44B60">
            <w:pPr>
              <w:pStyle w:val="ColumnHeading"/>
              <w:keepNext/>
            </w:pPr>
            <w:r w:rsidRPr="00F435BC">
              <w:t>Besedilo, ki ga predlaga Komisija</w:t>
            </w:r>
          </w:p>
        </w:tc>
        <w:tc>
          <w:tcPr>
            <w:tcW w:w="4876" w:type="dxa"/>
            <w:hideMark/>
          </w:tcPr>
          <w:p w14:paraId="7DB19BA0" w14:textId="6D98A3FC" w:rsidR="00EB05DB" w:rsidRPr="00F435BC" w:rsidRDefault="008949C9" w:rsidP="00B44B60">
            <w:pPr>
              <w:pStyle w:val="ColumnHeading"/>
              <w:keepNext/>
            </w:pPr>
            <w:r w:rsidRPr="00F435BC">
              <w:t>Sprememba</w:t>
            </w:r>
          </w:p>
        </w:tc>
      </w:tr>
      <w:tr w:rsidR="00EB05DB" w:rsidRPr="00F435BC" w14:paraId="6E5AFD03" w14:textId="77777777" w:rsidTr="00B44B60">
        <w:trPr>
          <w:jc w:val="center"/>
        </w:trPr>
        <w:tc>
          <w:tcPr>
            <w:tcW w:w="4876" w:type="dxa"/>
            <w:hideMark/>
          </w:tcPr>
          <w:p w14:paraId="683E3C01" w14:textId="77777777" w:rsidR="00EB05DB" w:rsidRPr="00F435BC" w:rsidRDefault="00EB05DB" w:rsidP="00B44B60">
            <w:pPr>
              <w:pStyle w:val="Normal6"/>
            </w:pPr>
            <w:r w:rsidRPr="00F435BC">
              <w:t>1.</w:t>
            </w:r>
            <w:r w:rsidRPr="00F435BC">
              <w:tab/>
              <w:t xml:space="preserve">Države članice imajo vzpostavljen sistem za </w:t>
            </w:r>
            <w:r w:rsidRPr="00F435BC">
              <w:rPr>
                <w:b/>
                <w:i/>
              </w:rPr>
              <w:t>zbiranje, razvoj</w:t>
            </w:r>
            <w:r w:rsidRPr="00F435BC">
              <w:t xml:space="preserve">, pripravo in </w:t>
            </w:r>
            <w:r w:rsidRPr="00F435BC">
              <w:rPr>
                <w:b/>
                <w:i/>
              </w:rPr>
              <w:t>razširjanje javnih</w:t>
            </w:r>
            <w:r w:rsidRPr="00F435BC">
              <w:t xml:space="preserve"> statističnih podatkov </w:t>
            </w:r>
            <w:r w:rsidRPr="00F435BC">
              <w:rPr>
                <w:b/>
                <w:i/>
              </w:rPr>
              <w:t>o kaznivih dejanjih</w:t>
            </w:r>
            <w:r w:rsidRPr="00F435BC">
              <w:t xml:space="preserve"> iz členov 3 do 9.</w:t>
            </w:r>
          </w:p>
        </w:tc>
        <w:tc>
          <w:tcPr>
            <w:tcW w:w="4876" w:type="dxa"/>
            <w:hideMark/>
          </w:tcPr>
          <w:p w14:paraId="3690DC2A" w14:textId="77777777" w:rsidR="00EB05DB" w:rsidRPr="00F435BC" w:rsidRDefault="00EB05DB" w:rsidP="00B44B60">
            <w:pPr>
              <w:pStyle w:val="Normal6"/>
              <w:rPr>
                <w:szCs w:val="24"/>
              </w:rPr>
            </w:pPr>
            <w:r w:rsidRPr="00F435BC">
              <w:t>1.</w:t>
            </w:r>
            <w:r w:rsidRPr="00F435BC">
              <w:tab/>
              <w:t xml:space="preserve">Države članice imajo vzpostavljen sistem za </w:t>
            </w:r>
            <w:r w:rsidRPr="00F435BC">
              <w:rPr>
                <w:b/>
                <w:i/>
              </w:rPr>
              <w:t>beleženje</w:t>
            </w:r>
            <w:r w:rsidRPr="00F435BC">
              <w:t xml:space="preserve">, pripravo in </w:t>
            </w:r>
            <w:r w:rsidRPr="00F435BC">
              <w:rPr>
                <w:b/>
                <w:i/>
              </w:rPr>
              <w:t>zagotavljanje anonimiziranih</w:t>
            </w:r>
            <w:r w:rsidRPr="00F435BC">
              <w:t xml:space="preserve"> statističnih podatkov </w:t>
            </w:r>
            <w:r w:rsidRPr="00F435BC">
              <w:rPr>
                <w:b/>
                <w:i/>
              </w:rPr>
              <w:t>za fazi naznanitve in preiskovanja ter sodno fazo v zvezi s kaznivimi dejanji</w:t>
            </w:r>
            <w:r w:rsidRPr="00F435BC">
              <w:t xml:space="preserve"> iz členov 3 do 9</w:t>
            </w:r>
            <w:r w:rsidRPr="00F435BC">
              <w:rPr>
                <w:b/>
                <w:i/>
              </w:rPr>
              <w:t>, da spremljajo učinkovitost svojih ukrepov za boj proti spolni zlorabi in spolnemu izkoriščanju otrok</w:t>
            </w:r>
            <w:r w:rsidRPr="00F435BC">
              <w:t>.</w:t>
            </w:r>
          </w:p>
        </w:tc>
      </w:tr>
    </w:tbl>
    <w:p w14:paraId="33A9606A" w14:textId="77777777" w:rsidR="00EB05DB" w:rsidRPr="00F435BC" w:rsidRDefault="00EB05DB" w:rsidP="00EB05DB">
      <w:pPr>
        <w:rPr>
          <w:szCs w:val="24"/>
        </w:rPr>
      </w:pPr>
    </w:p>
    <w:p w14:paraId="03E493F5" w14:textId="5D994211" w:rsidR="00EB05DB" w:rsidRPr="00F435BC" w:rsidRDefault="008949C9" w:rsidP="00197264">
      <w:pPr>
        <w:pStyle w:val="AMNumberTabs0"/>
      </w:pPr>
      <w:r w:rsidRPr="00F435BC">
        <w:t>Sprememba</w:t>
      </w:r>
      <w:r w:rsidR="00EB05DB" w:rsidRPr="00F435BC">
        <w:tab/>
      </w:r>
      <w:r w:rsidR="00EB05DB" w:rsidRPr="00F435BC">
        <w:tab/>
        <w:t>184</w:t>
      </w:r>
    </w:p>
    <w:p w14:paraId="730CE27C" w14:textId="77777777" w:rsidR="00EB05DB" w:rsidRPr="00F435BC" w:rsidRDefault="00EB05DB" w:rsidP="00197264">
      <w:pPr>
        <w:pStyle w:val="NormalBold"/>
        <w:keepNext/>
        <w:spacing w:before="240"/>
      </w:pPr>
      <w:r w:rsidRPr="00F435BC">
        <w:t>Predlog direktive</w:t>
      </w:r>
    </w:p>
    <w:p w14:paraId="5059AFFF" w14:textId="77777777" w:rsidR="00EB05DB" w:rsidRPr="00F435BC" w:rsidRDefault="00EB05DB" w:rsidP="00EB05DB">
      <w:pPr>
        <w:pStyle w:val="NormalBold"/>
      </w:pPr>
      <w:r w:rsidRPr="00F435BC">
        <w:t>Člen 31 – odstavek 2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722468E6" w14:textId="77777777" w:rsidTr="00B44B60">
        <w:trPr>
          <w:jc w:val="center"/>
        </w:trPr>
        <w:tc>
          <w:tcPr>
            <w:tcW w:w="9752" w:type="dxa"/>
            <w:gridSpan w:val="2"/>
          </w:tcPr>
          <w:p w14:paraId="1BC1BAB5" w14:textId="77777777" w:rsidR="00EB05DB" w:rsidRPr="00F435BC" w:rsidRDefault="00EB05DB" w:rsidP="00B44B60">
            <w:pPr>
              <w:keepNext/>
            </w:pPr>
          </w:p>
        </w:tc>
      </w:tr>
      <w:tr w:rsidR="00EB05DB" w:rsidRPr="00F435BC" w14:paraId="553887A2" w14:textId="77777777" w:rsidTr="00B44B60">
        <w:trPr>
          <w:jc w:val="center"/>
        </w:trPr>
        <w:tc>
          <w:tcPr>
            <w:tcW w:w="4876" w:type="dxa"/>
            <w:hideMark/>
          </w:tcPr>
          <w:p w14:paraId="79D933C4" w14:textId="77777777" w:rsidR="00EB05DB" w:rsidRPr="00F435BC" w:rsidRDefault="00EB05DB" w:rsidP="00B44B60">
            <w:pPr>
              <w:pStyle w:val="ColumnHeading"/>
              <w:keepNext/>
            </w:pPr>
            <w:r w:rsidRPr="00F435BC">
              <w:t>Besedilo, ki ga predlaga Komisija</w:t>
            </w:r>
          </w:p>
        </w:tc>
        <w:tc>
          <w:tcPr>
            <w:tcW w:w="4876" w:type="dxa"/>
            <w:hideMark/>
          </w:tcPr>
          <w:p w14:paraId="1CA3DBEB" w14:textId="1D2E04B8" w:rsidR="00EB05DB" w:rsidRPr="00F435BC" w:rsidRDefault="008949C9" w:rsidP="00B44B60">
            <w:pPr>
              <w:pStyle w:val="ColumnHeading"/>
              <w:keepNext/>
            </w:pPr>
            <w:r w:rsidRPr="00F435BC">
              <w:t>Sprememba</w:t>
            </w:r>
          </w:p>
        </w:tc>
      </w:tr>
      <w:tr w:rsidR="00EB05DB" w:rsidRPr="00F435BC" w14:paraId="182DCA3A" w14:textId="77777777" w:rsidTr="00B44B60">
        <w:trPr>
          <w:jc w:val="center"/>
        </w:trPr>
        <w:tc>
          <w:tcPr>
            <w:tcW w:w="4876" w:type="dxa"/>
            <w:hideMark/>
          </w:tcPr>
          <w:p w14:paraId="74B833B4" w14:textId="77777777" w:rsidR="00EB05DB" w:rsidRPr="00F435BC" w:rsidRDefault="00EB05DB" w:rsidP="00B44B60">
            <w:pPr>
              <w:pStyle w:val="Normal6"/>
            </w:pPr>
            <w:r w:rsidRPr="00F435BC">
              <w:t>2.</w:t>
            </w:r>
            <w:r w:rsidRPr="00F435BC">
              <w:tab/>
              <w:t>Ti vključujejo naslednje podatke, razčlenjene po spolu, starosti žrtve in storilca kaznivega dejanja, razmerju med žrtvijo in storilcem kaznivega dejanja ter vrsti kaznivega dejanja:</w:t>
            </w:r>
          </w:p>
        </w:tc>
        <w:tc>
          <w:tcPr>
            <w:tcW w:w="4876" w:type="dxa"/>
            <w:hideMark/>
          </w:tcPr>
          <w:p w14:paraId="59A48922" w14:textId="77777777" w:rsidR="00EB05DB" w:rsidRPr="00F435BC" w:rsidRDefault="00EB05DB" w:rsidP="00B44B60">
            <w:pPr>
              <w:pStyle w:val="Normal6"/>
              <w:rPr>
                <w:szCs w:val="24"/>
              </w:rPr>
            </w:pPr>
            <w:r w:rsidRPr="00F435BC">
              <w:t>2.</w:t>
            </w:r>
            <w:r w:rsidRPr="00F435BC">
              <w:tab/>
              <w:t xml:space="preserve">Ti vključujejo naslednje podatke, razčlenjene po </w:t>
            </w:r>
            <w:r w:rsidRPr="00F435BC">
              <w:rPr>
                <w:b/>
                <w:i/>
              </w:rPr>
              <w:t xml:space="preserve">biološkem in družbenem </w:t>
            </w:r>
            <w:r w:rsidRPr="00F435BC">
              <w:t>spolu, starosti žrtve in storilca kaznivega dejanja, razmerju med žrtvijo in storilcem kaznivega dejanja ter vrsti kaznivega dejanja:</w:t>
            </w:r>
          </w:p>
        </w:tc>
      </w:tr>
    </w:tbl>
    <w:p w14:paraId="2FB3C3A0" w14:textId="77777777" w:rsidR="00EB05DB" w:rsidRPr="00F435BC" w:rsidRDefault="00EB05DB" w:rsidP="00EB05DB">
      <w:pPr>
        <w:rPr>
          <w:szCs w:val="24"/>
        </w:rPr>
      </w:pPr>
    </w:p>
    <w:p w14:paraId="1E649F94" w14:textId="51AF47E6" w:rsidR="00EB05DB" w:rsidRPr="00F435BC" w:rsidRDefault="008949C9" w:rsidP="00197264">
      <w:pPr>
        <w:pStyle w:val="AMNumberTabs0"/>
      </w:pPr>
      <w:r w:rsidRPr="00F435BC">
        <w:lastRenderedPageBreak/>
        <w:t>Sprememba</w:t>
      </w:r>
      <w:r w:rsidR="00EB05DB" w:rsidRPr="00F435BC">
        <w:tab/>
      </w:r>
      <w:r w:rsidR="00EB05DB" w:rsidRPr="00F435BC">
        <w:tab/>
        <w:t>185</w:t>
      </w:r>
    </w:p>
    <w:p w14:paraId="154AAB10" w14:textId="77777777" w:rsidR="00EB05DB" w:rsidRPr="00F435BC" w:rsidRDefault="00EB05DB" w:rsidP="00197264">
      <w:pPr>
        <w:pStyle w:val="NormalBold"/>
        <w:keepNext/>
        <w:spacing w:before="240"/>
      </w:pPr>
      <w:r w:rsidRPr="00F435BC">
        <w:t>Predlog direktive</w:t>
      </w:r>
    </w:p>
    <w:p w14:paraId="6C91446D" w14:textId="77777777" w:rsidR="00EB05DB" w:rsidRPr="00F435BC" w:rsidRDefault="00EB05DB" w:rsidP="00EB05DB">
      <w:pPr>
        <w:pStyle w:val="NormalBold"/>
      </w:pPr>
      <w:r w:rsidRPr="00F435BC">
        <w:t>Člen 31 – odstavek 2 – točka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B05DB" w:rsidRPr="00F435BC" w14:paraId="042D6344" w14:textId="77777777" w:rsidTr="00B44B60">
        <w:trPr>
          <w:jc w:val="center"/>
        </w:trPr>
        <w:tc>
          <w:tcPr>
            <w:tcW w:w="9752" w:type="dxa"/>
            <w:gridSpan w:val="2"/>
          </w:tcPr>
          <w:p w14:paraId="1BFAEB9B" w14:textId="77777777" w:rsidR="00EB05DB" w:rsidRPr="00F435BC" w:rsidRDefault="00EB05DB" w:rsidP="00B44B60">
            <w:pPr>
              <w:keepNext/>
            </w:pPr>
          </w:p>
        </w:tc>
      </w:tr>
      <w:tr w:rsidR="00EB05DB" w:rsidRPr="00F435BC" w14:paraId="6225C05B" w14:textId="77777777" w:rsidTr="00B44B60">
        <w:trPr>
          <w:jc w:val="center"/>
        </w:trPr>
        <w:tc>
          <w:tcPr>
            <w:tcW w:w="4876" w:type="dxa"/>
            <w:hideMark/>
          </w:tcPr>
          <w:p w14:paraId="5C45E5E4" w14:textId="77777777" w:rsidR="00EB05DB" w:rsidRPr="00F435BC" w:rsidRDefault="00EB05DB" w:rsidP="00B44B60">
            <w:pPr>
              <w:pStyle w:val="ColumnHeading"/>
              <w:keepNext/>
            </w:pPr>
            <w:r w:rsidRPr="00F435BC">
              <w:t>Besedilo, ki ga predlaga Komisija</w:t>
            </w:r>
          </w:p>
        </w:tc>
        <w:tc>
          <w:tcPr>
            <w:tcW w:w="4876" w:type="dxa"/>
            <w:hideMark/>
          </w:tcPr>
          <w:p w14:paraId="009152E5" w14:textId="067B67ED" w:rsidR="00EB05DB" w:rsidRPr="00F435BC" w:rsidRDefault="008949C9" w:rsidP="00B44B60">
            <w:pPr>
              <w:pStyle w:val="ColumnHeading"/>
              <w:keepNext/>
            </w:pPr>
            <w:r w:rsidRPr="00F435BC">
              <w:t>Sprememba</w:t>
            </w:r>
          </w:p>
        </w:tc>
      </w:tr>
      <w:tr w:rsidR="00EB05DB" w:rsidRPr="00F435BC" w14:paraId="3118D26D" w14:textId="77777777" w:rsidTr="00B44B60">
        <w:trPr>
          <w:jc w:val="center"/>
        </w:trPr>
        <w:tc>
          <w:tcPr>
            <w:tcW w:w="4876" w:type="dxa"/>
            <w:hideMark/>
          </w:tcPr>
          <w:p w14:paraId="5D51407E" w14:textId="77777777" w:rsidR="00EB05DB" w:rsidRPr="00F435BC" w:rsidRDefault="00EB05DB" w:rsidP="00B44B60">
            <w:pPr>
              <w:pStyle w:val="Normal6"/>
            </w:pPr>
            <w:r w:rsidRPr="00F435BC">
              <w:t>(b)</w:t>
            </w:r>
            <w:r w:rsidRPr="00F435BC">
              <w:tab/>
              <w:t>letno število oseb, ki so bile kazensko preganjane in obsojene za kazniva dejanja iz členov 3 do 9, pridobljeno iz nacionalnih upravnih virov;</w:t>
            </w:r>
          </w:p>
        </w:tc>
        <w:tc>
          <w:tcPr>
            <w:tcW w:w="4876" w:type="dxa"/>
            <w:hideMark/>
          </w:tcPr>
          <w:p w14:paraId="11241A7C" w14:textId="77777777" w:rsidR="00EB05DB" w:rsidRPr="00F435BC" w:rsidRDefault="00EB05DB" w:rsidP="00B44B60">
            <w:pPr>
              <w:pStyle w:val="Normal6"/>
              <w:rPr>
                <w:szCs w:val="24"/>
              </w:rPr>
            </w:pPr>
            <w:r w:rsidRPr="00F435BC">
              <w:t>(b)</w:t>
            </w:r>
            <w:r w:rsidRPr="00F435BC">
              <w:tab/>
              <w:t xml:space="preserve">letno število </w:t>
            </w:r>
            <w:r w:rsidRPr="00F435BC">
              <w:rPr>
                <w:b/>
                <w:i/>
              </w:rPr>
              <w:t xml:space="preserve">naznanjenih kaznivih dejanj in </w:t>
            </w:r>
            <w:r w:rsidRPr="00F435BC">
              <w:t>oseb, ki so bile kazensko preganjane in obsojene za kazniva dejanja iz členov 3 do 9, pridobljeno iz nacionalnih upravnih virov;</w:t>
            </w:r>
          </w:p>
        </w:tc>
      </w:tr>
    </w:tbl>
    <w:p w14:paraId="0BE0FD77" w14:textId="67F3FF4F" w:rsidR="00E365E1" w:rsidRPr="00F435BC" w:rsidRDefault="00E365E1" w:rsidP="001632A5"/>
    <w:sectPr w:rsidR="00E365E1" w:rsidRPr="00F435BC" w:rsidSect="00F859B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34CDB" w14:textId="77777777" w:rsidR="00B44B60" w:rsidRPr="00F859B8" w:rsidRDefault="00B44B60">
      <w:r w:rsidRPr="00F859B8">
        <w:separator/>
      </w:r>
    </w:p>
  </w:endnote>
  <w:endnote w:type="continuationSeparator" w:id="0">
    <w:p w14:paraId="3181CAB7" w14:textId="77777777" w:rsidR="00B44B60" w:rsidRPr="00F859B8" w:rsidRDefault="00B44B60">
      <w:r w:rsidRPr="00F859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352C5" w14:textId="77777777" w:rsidR="00B44B60" w:rsidRPr="00F859B8" w:rsidRDefault="00B44B6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15183" w14:textId="77777777" w:rsidR="00B44B60" w:rsidRPr="00F859B8" w:rsidRDefault="00B44B6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A1A40" w14:textId="77777777" w:rsidR="00B44B60" w:rsidRPr="00F859B8" w:rsidRDefault="00B44B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E2624" w14:textId="77777777" w:rsidR="00B44B60" w:rsidRPr="00F859B8" w:rsidRDefault="00B44B60">
      <w:r w:rsidRPr="00F859B8">
        <w:separator/>
      </w:r>
    </w:p>
  </w:footnote>
  <w:footnote w:type="continuationSeparator" w:id="0">
    <w:p w14:paraId="5490BE22" w14:textId="77777777" w:rsidR="00B44B60" w:rsidRPr="00F859B8" w:rsidRDefault="00B44B60">
      <w:r w:rsidRPr="00F859B8">
        <w:continuationSeparator/>
      </w:r>
    </w:p>
  </w:footnote>
  <w:footnote w:id="1">
    <w:p w14:paraId="12576EB2" w14:textId="0514F660" w:rsidR="008949C9" w:rsidRPr="001145CC" w:rsidRDefault="008949C9" w:rsidP="008949C9">
      <w:pPr>
        <w:pStyle w:val="FootnoteText"/>
        <w:ind w:left="567" w:hanging="567"/>
        <w:rPr>
          <w:lang w:val="en-GB"/>
        </w:rPr>
      </w:pPr>
      <w:r>
        <w:rPr>
          <w:rStyle w:val="FootnoteReference"/>
        </w:rPr>
        <w:footnoteRef/>
      </w:r>
      <w:r w:rsidRPr="001145CC">
        <w:rPr>
          <w:lang w:val="en-GB"/>
        </w:rPr>
        <w:t xml:space="preserve"> </w:t>
      </w:r>
      <w:r w:rsidRPr="001145CC">
        <w:rPr>
          <w:lang w:val="en-GB"/>
        </w:rPr>
        <w:tab/>
      </w:r>
      <w:r w:rsidRPr="00577391">
        <w:rPr>
          <w:sz w:val="24"/>
          <w:lang w:val="sl-SI"/>
        </w:rPr>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w:t>
      </w:r>
      <w:r w:rsidRPr="00B9461A">
        <w:rPr>
          <w:sz w:val="24"/>
          <w:lang w:val="sl-SI"/>
        </w:rPr>
        <w:t xml:space="preserve">pododstavkom člena </w:t>
      </w:r>
      <w:r>
        <w:rPr>
          <w:sz w:val="24"/>
          <w:lang w:val="sl-SI"/>
        </w:rPr>
        <w:t>60</w:t>
      </w:r>
      <w:r w:rsidRPr="00B9461A">
        <w:rPr>
          <w:sz w:val="24"/>
          <w:lang w:val="sl-SI"/>
        </w:rPr>
        <w:t xml:space="preserve">(4) Poslovnika vrnjena pristojnemu odboru v medinstitucionalna pogajanja </w:t>
      </w:r>
      <w:r w:rsidRPr="006D1F8A">
        <w:rPr>
          <w:sz w:val="24"/>
          <w:szCs w:val="24"/>
          <w:lang w:val="en-GB"/>
        </w:rPr>
        <w:t>(A</w:t>
      </w:r>
      <w:r>
        <w:rPr>
          <w:sz w:val="24"/>
          <w:szCs w:val="24"/>
          <w:lang w:val="en-GB"/>
        </w:rPr>
        <w:t>10</w:t>
      </w:r>
      <w:r w:rsidRPr="006D1F8A">
        <w:rPr>
          <w:sz w:val="24"/>
          <w:szCs w:val="24"/>
          <w:lang w:val="en-GB"/>
        </w:rPr>
        <w:t>-0</w:t>
      </w:r>
      <w:r>
        <w:rPr>
          <w:sz w:val="24"/>
          <w:szCs w:val="24"/>
          <w:lang w:val="en-GB"/>
        </w:rPr>
        <w:t>097</w:t>
      </w:r>
      <w:r w:rsidRPr="006D1F8A">
        <w:rPr>
          <w:sz w:val="24"/>
          <w:szCs w:val="24"/>
          <w:lang w:val="en-GB"/>
        </w:rPr>
        <w:t>/202</w:t>
      </w:r>
      <w:r>
        <w:rPr>
          <w:sz w:val="24"/>
          <w:szCs w:val="24"/>
          <w:lang w:val="en-GB"/>
        </w:rPr>
        <w:t>5</w:t>
      </w:r>
      <w:r w:rsidRPr="006D1F8A">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EB69A" w14:textId="77777777" w:rsidR="00B44B60" w:rsidRPr="00F859B8" w:rsidRDefault="00B44B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3732" w14:textId="77777777" w:rsidR="00B44B60" w:rsidRPr="00F859B8" w:rsidRDefault="00B44B6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6FE5B" w14:textId="77777777" w:rsidR="00B44B60" w:rsidRPr="00F859B8" w:rsidRDefault="00B44B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5274CD"/>
    <w:multiLevelType w:val="hybridMultilevel"/>
    <w:tmpl w:val="81B80380"/>
    <w:lvl w:ilvl="0" w:tplc="3ECEF198">
      <w:start w:val="1"/>
      <w:numFmt w:val="bullet"/>
      <w:lvlText w:val=""/>
      <w:lvlJc w:val="left"/>
      <w:pPr>
        <w:ind w:left="720" w:hanging="360"/>
      </w:pPr>
      <w:rPr>
        <w:rFonts w:ascii="Symbol" w:hAnsi="Symbol" w:hint="default"/>
      </w:rPr>
    </w:lvl>
    <w:lvl w:ilvl="1" w:tplc="E524289A">
      <w:start w:val="1"/>
      <w:numFmt w:val="bullet"/>
      <w:lvlText w:val="o"/>
      <w:lvlJc w:val="left"/>
      <w:pPr>
        <w:ind w:left="1440" w:hanging="360"/>
      </w:pPr>
      <w:rPr>
        <w:rFonts w:ascii="Courier New" w:hAnsi="Courier New" w:cs="Courier New" w:hint="default"/>
      </w:rPr>
    </w:lvl>
    <w:lvl w:ilvl="2" w:tplc="EC02B23E">
      <w:start w:val="1"/>
      <w:numFmt w:val="bullet"/>
      <w:lvlText w:val=""/>
      <w:lvlJc w:val="left"/>
      <w:pPr>
        <w:ind w:left="2160" w:hanging="360"/>
      </w:pPr>
      <w:rPr>
        <w:rFonts w:ascii="Wingdings" w:hAnsi="Wingdings" w:hint="default"/>
      </w:rPr>
    </w:lvl>
    <w:lvl w:ilvl="3" w:tplc="79F4FB08">
      <w:start w:val="1"/>
      <w:numFmt w:val="bullet"/>
      <w:lvlText w:val=""/>
      <w:lvlJc w:val="left"/>
      <w:pPr>
        <w:ind w:left="2880" w:hanging="360"/>
      </w:pPr>
      <w:rPr>
        <w:rFonts w:ascii="Symbol" w:hAnsi="Symbol" w:hint="default"/>
      </w:rPr>
    </w:lvl>
    <w:lvl w:ilvl="4" w:tplc="05EA3CBA">
      <w:start w:val="1"/>
      <w:numFmt w:val="bullet"/>
      <w:lvlText w:val="o"/>
      <w:lvlJc w:val="left"/>
      <w:pPr>
        <w:ind w:left="3600" w:hanging="360"/>
      </w:pPr>
      <w:rPr>
        <w:rFonts w:ascii="Courier New" w:hAnsi="Courier New" w:cs="Courier New" w:hint="default"/>
      </w:rPr>
    </w:lvl>
    <w:lvl w:ilvl="5" w:tplc="40963C5C">
      <w:start w:val="1"/>
      <w:numFmt w:val="bullet"/>
      <w:lvlText w:val=""/>
      <w:lvlJc w:val="left"/>
      <w:pPr>
        <w:ind w:left="4320" w:hanging="360"/>
      </w:pPr>
      <w:rPr>
        <w:rFonts w:ascii="Wingdings" w:hAnsi="Wingdings" w:hint="default"/>
      </w:rPr>
    </w:lvl>
    <w:lvl w:ilvl="6" w:tplc="058AC6E2">
      <w:start w:val="1"/>
      <w:numFmt w:val="bullet"/>
      <w:lvlText w:val=""/>
      <w:lvlJc w:val="left"/>
      <w:pPr>
        <w:ind w:left="5040" w:hanging="360"/>
      </w:pPr>
      <w:rPr>
        <w:rFonts w:ascii="Symbol" w:hAnsi="Symbol" w:hint="default"/>
      </w:rPr>
    </w:lvl>
    <w:lvl w:ilvl="7" w:tplc="86805E6C">
      <w:start w:val="1"/>
      <w:numFmt w:val="bullet"/>
      <w:lvlText w:val="o"/>
      <w:lvlJc w:val="left"/>
      <w:pPr>
        <w:ind w:left="5760" w:hanging="360"/>
      </w:pPr>
      <w:rPr>
        <w:rFonts w:ascii="Courier New" w:hAnsi="Courier New" w:cs="Courier New" w:hint="default"/>
      </w:rPr>
    </w:lvl>
    <w:lvl w:ilvl="8" w:tplc="B11CED28">
      <w:start w:val="1"/>
      <w:numFmt w:val="bullet"/>
      <w:lvlText w:val=""/>
      <w:lvlJc w:val="left"/>
      <w:pPr>
        <w:ind w:left="6480" w:hanging="360"/>
      </w:pPr>
      <w:rPr>
        <w:rFonts w:ascii="Wingdings" w:hAnsi="Wingdings" w:hint="default"/>
      </w:rPr>
    </w:lvl>
  </w:abstractNum>
  <w:num w:numId="1" w16cid:durableId="966202325">
    <w:abstractNumId w:val="9"/>
  </w:num>
  <w:num w:numId="2" w16cid:durableId="325205746">
    <w:abstractNumId w:val="9"/>
  </w:num>
  <w:num w:numId="3" w16cid:durableId="948778483">
    <w:abstractNumId w:val="7"/>
  </w:num>
  <w:num w:numId="4" w16cid:durableId="1549730959">
    <w:abstractNumId w:val="7"/>
  </w:num>
  <w:num w:numId="5" w16cid:durableId="251282700">
    <w:abstractNumId w:val="6"/>
  </w:num>
  <w:num w:numId="6" w16cid:durableId="324476605">
    <w:abstractNumId w:val="6"/>
  </w:num>
  <w:num w:numId="7" w16cid:durableId="1353146664">
    <w:abstractNumId w:val="5"/>
  </w:num>
  <w:num w:numId="8" w16cid:durableId="1637642337">
    <w:abstractNumId w:val="5"/>
  </w:num>
  <w:num w:numId="9" w16cid:durableId="465591386">
    <w:abstractNumId w:val="4"/>
  </w:num>
  <w:num w:numId="10" w16cid:durableId="518588618">
    <w:abstractNumId w:val="4"/>
  </w:num>
  <w:num w:numId="11" w16cid:durableId="2002614352">
    <w:abstractNumId w:val="8"/>
  </w:num>
  <w:num w:numId="12" w16cid:durableId="542864269">
    <w:abstractNumId w:val="8"/>
  </w:num>
  <w:num w:numId="13" w16cid:durableId="1218202926">
    <w:abstractNumId w:val="3"/>
  </w:num>
  <w:num w:numId="14" w16cid:durableId="605430845">
    <w:abstractNumId w:val="3"/>
  </w:num>
  <w:num w:numId="15" w16cid:durableId="1526824733">
    <w:abstractNumId w:val="2"/>
  </w:num>
  <w:num w:numId="16" w16cid:durableId="544215408">
    <w:abstractNumId w:val="2"/>
  </w:num>
  <w:num w:numId="17" w16cid:durableId="1431201812">
    <w:abstractNumId w:val="1"/>
  </w:num>
  <w:num w:numId="18" w16cid:durableId="699935846">
    <w:abstractNumId w:val="1"/>
  </w:num>
  <w:num w:numId="19" w16cid:durableId="718432557">
    <w:abstractNumId w:val="0"/>
  </w:num>
  <w:num w:numId="20" w16cid:durableId="1225523982">
    <w:abstractNumId w:val="0"/>
  </w:num>
  <w:num w:numId="21" w16cid:durableId="526993800">
    <w:abstractNumId w:val="9"/>
  </w:num>
  <w:num w:numId="22" w16cid:durableId="1618022144">
    <w:abstractNumId w:val="7"/>
  </w:num>
  <w:num w:numId="23" w16cid:durableId="1443183243">
    <w:abstractNumId w:val="6"/>
  </w:num>
  <w:num w:numId="24" w16cid:durableId="217281507">
    <w:abstractNumId w:val="5"/>
  </w:num>
  <w:num w:numId="25" w16cid:durableId="519314341">
    <w:abstractNumId w:val="4"/>
  </w:num>
  <w:num w:numId="26" w16cid:durableId="177938582">
    <w:abstractNumId w:val="8"/>
  </w:num>
  <w:num w:numId="27" w16cid:durableId="1858349654">
    <w:abstractNumId w:val="3"/>
  </w:num>
  <w:num w:numId="28" w16cid:durableId="857239429">
    <w:abstractNumId w:val="2"/>
  </w:num>
  <w:num w:numId="29" w16cid:durableId="1114865548">
    <w:abstractNumId w:val="1"/>
  </w:num>
  <w:num w:numId="30" w16cid:durableId="408506346">
    <w:abstractNumId w:val="0"/>
  </w:num>
  <w:num w:numId="31" w16cid:durableId="1694644179">
    <w:abstractNumId w:val="9"/>
  </w:num>
  <w:num w:numId="32" w16cid:durableId="1630429556">
    <w:abstractNumId w:val="7"/>
  </w:num>
  <w:num w:numId="33" w16cid:durableId="43990241">
    <w:abstractNumId w:val="6"/>
  </w:num>
  <w:num w:numId="34" w16cid:durableId="1377239721">
    <w:abstractNumId w:val="5"/>
  </w:num>
  <w:num w:numId="35" w16cid:durableId="2091341125">
    <w:abstractNumId w:val="4"/>
  </w:num>
  <w:num w:numId="36" w16cid:durableId="1279606237">
    <w:abstractNumId w:val="8"/>
  </w:num>
  <w:num w:numId="37" w16cid:durableId="960067019">
    <w:abstractNumId w:val="3"/>
  </w:num>
  <w:num w:numId="38" w16cid:durableId="640620740">
    <w:abstractNumId w:val="2"/>
  </w:num>
  <w:num w:numId="39" w16cid:durableId="1725443387">
    <w:abstractNumId w:val="1"/>
  </w:num>
  <w:num w:numId="40" w16cid:durableId="39941078">
    <w:abstractNumId w:val="0"/>
  </w:num>
  <w:num w:numId="41" w16cid:durableId="1702975858">
    <w:abstractNumId w:val="10"/>
  </w:num>
  <w:num w:numId="42" w16cid:durableId="2018459589">
    <w:abstractNumId w:val="10"/>
  </w:num>
  <w:num w:numId="43" w16cid:durableId="983697562">
    <w:abstractNumId w:val="10"/>
  </w:num>
  <w:num w:numId="44" w16cid:durableId="209613341">
    <w:abstractNumId w:val="11"/>
  </w:num>
  <w:num w:numId="45" w16cid:durableId="7416358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7/2025"/>
    <w:docVar w:name="dvlangue" w:val="SL"/>
    <w:docVar w:name="dvnumam" w:val="309"/>
    <w:docVar w:name="dvpe" w:val="761.022"/>
    <w:docVar w:name="dvrapporteur" w:val="Poročevalec: "/>
    <w:docVar w:name="dvstar" w:val="***I"/>
    <w:docVar w:name="dvtitre" w:val="Zakonodajna resolucija Evropskega parlamenta z dne xx. junija 2025 o predlogu direktive Evropskega parlamenta in Sveta o boju proti spolni zlorabi in spolnemu izkoriščanju otrok ter gradivu spolne zlorabe otrok in nadomestitvi Okvirnega sklepa Sveta 2004/68/PNZ (prenovitev)(COM(2024)0060 – C9-0028/2024 – 2024/0035(COD))"/>
  </w:docVars>
  <w:rsids>
    <w:rsidRoot w:val="001632A5"/>
    <w:rsid w:val="00002272"/>
    <w:rsid w:val="00064002"/>
    <w:rsid w:val="000677B9"/>
    <w:rsid w:val="000831BA"/>
    <w:rsid w:val="000A42CC"/>
    <w:rsid w:val="000E7DD9"/>
    <w:rsid w:val="0010095E"/>
    <w:rsid w:val="00125B37"/>
    <w:rsid w:val="00162084"/>
    <w:rsid w:val="001632A5"/>
    <w:rsid w:val="00187494"/>
    <w:rsid w:val="00197264"/>
    <w:rsid w:val="001F32AE"/>
    <w:rsid w:val="002767FF"/>
    <w:rsid w:val="00280174"/>
    <w:rsid w:val="002B18FE"/>
    <w:rsid w:val="002B5493"/>
    <w:rsid w:val="00343214"/>
    <w:rsid w:val="00361C00"/>
    <w:rsid w:val="00395FA1"/>
    <w:rsid w:val="003E15D4"/>
    <w:rsid w:val="0040663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D22"/>
    <w:rsid w:val="007A6A7E"/>
    <w:rsid w:val="007D1690"/>
    <w:rsid w:val="007E22AD"/>
    <w:rsid w:val="00817416"/>
    <w:rsid w:val="00842779"/>
    <w:rsid w:val="00865F67"/>
    <w:rsid w:val="00881A7B"/>
    <w:rsid w:val="008840E5"/>
    <w:rsid w:val="00887B3E"/>
    <w:rsid w:val="008949C9"/>
    <w:rsid w:val="008C2AC6"/>
    <w:rsid w:val="008D0826"/>
    <w:rsid w:val="00930C23"/>
    <w:rsid w:val="0093193B"/>
    <w:rsid w:val="009509D8"/>
    <w:rsid w:val="00950B64"/>
    <w:rsid w:val="00981893"/>
    <w:rsid w:val="00A1687D"/>
    <w:rsid w:val="00A43E52"/>
    <w:rsid w:val="00A4678D"/>
    <w:rsid w:val="00A57853"/>
    <w:rsid w:val="00A778C7"/>
    <w:rsid w:val="00AB441E"/>
    <w:rsid w:val="00AB6293"/>
    <w:rsid w:val="00AE0928"/>
    <w:rsid w:val="00AF3B82"/>
    <w:rsid w:val="00B12E95"/>
    <w:rsid w:val="00B22876"/>
    <w:rsid w:val="00B34FCF"/>
    <w:rsid w:val="00B44B60"/>
    <w:rsid w:val="00B558F0"/>
    <w:rsid w:val="00BD48FE"/>
    <w:rsid w:val="00BD7BD8"/>
    <w:rsid w:val="00BE6ADC"/>
    <w:rsid w:val="00C05BFE"/>
    <w:rsid w:val="00C23CD4"/>
    <w:rsid w:val="00C61C0C"/>
    <w:rsid w:val="00C941CB"/>
    <w:rsid w:val="00CC2357"/>
    <w:rsid w:val="00CD176E"/>
    <w:rsid w:val="00CF071A"/>
    <w:rsid w:val="00D058B8"/>
    <w:rsid w:val="00D56C11"/>
    <w:rsid w:val="00D834A0"/>
    <w:rsid w:val="00D872DF"/>
    <w:rsid w:val="00D91E21"/>
    <w:rsid w:val="00DA7FCD"/>
    <w:rsid w:val="00E0249E"/>
    <w:rsid w:val="00E365E1"/>
    <w:rsid w:val="00E820A4"/>
    <w:rsid w:val="00EB006A"/>
    <w:rsid w:val="00EB05DB"/>
    <w:rsid w:val="00EB4772"/>
    <w:rsid w:val="00ED169E"/>
    <w:rsid w:val="00ED4235"/>
    <w:rsid w:val="00F04346"/>
    <w:rsid w:val="00F075DC"/>
    <w:rsid w:val="00F149E9"/>
    <w:rsid w:val="00F15651"/>
    <w:rsid w:val="00F435BC"/>
    <w:rsid w:val="00F5134D"/>
    <w:rsid w:val="00F74202"/>
    <w:rsid w:val="00F807CF"/>
    <w:rsid w:val="00F859B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95536"/>
  <w15:chartTrackingRefBased/>
  <w15:docId w15:val="{C009960A-1841-422E-BC59-AF3122281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B05DB"/>
    <w:rPr>
      <w:b/>
      <w:kern w:val="28"/>
      <w:sz w:val="28"/>
      <w:lang w:val="fr-FR" w:eastAsia="fr-FR"/>
    </w:rPr>
  </w:style>
  <w:style w:type="character" w:customStyle="1" w:styleId="Heading2Char">
    <w:name w:val="Heading 2 Char"/>
    <w:basedOn w:val="DefaultParagraphFont"/>
    <w:link w:val="Heading2"/>
    <w:semiHidden/>
    <w:rsid w:val="00EB05DB"/>
    <w:rPr>
      <w:sz w:val="24"/>
      <w:lang w:val="fr-FR" w:eastAsia="fr-FR"/>
    </w:rPr>
  </w:style>
  <w:style w:type="character" w:customStyle="1" w:styleId="Heading3Char">
    <w:name w:val="Heading 3 Char"/>
    <w:basedOn w:val="DefaultParagraphFont"/>
    <w:link w:val="Heading3"/>
    <w:semiHidden/>
    <w:rsid w:val="00EB05DB"/>
    <w:rPr>
      <w:rFonts w:ascii="Arial" w:hAnsi="Arial"/>
      <w:sz w:val="24"/>
      <w:lang w:val="fr-FR" w:eastAsia="fr-FR"/>
    </w:rPr>
  </w:style>
  <w:style w:type="character" w:customStyle="1" w:styleId="Heading4Char">
    <w:name w:val="Heading 4 Char"/>
    <w:basedOn w:val="DefaultParagraphFont"/>
    <w:link w:val="Heading4"/>
    <w:semiHidden/>
    <w:rsid w:val="00EB05DB"/>
    <w:rPr>
      <w:sz w:val="24"/>
      <w:lang w:val="en-US" w:eastAsia="fr-FR"/>
    </w:rPr>
  </w:style>
  <w:style w:type="character" w:customStyle="1" w:styleId="Heading5Char">
    <w:name w:val="Heading 5 Char"/>
    <w:basedOn w:val="DefaultParagraphFont"/>
    <w:link w:val="Heading5"/>
    <w:semiHidden/>
    <w:rsid w:val="00EB05DB"/>
    <w:rPr>
      <w:sz w:val="24"/>
      <w:lang w:val="en-US" w:eastAsia="fr-FR"/>
    </w:rPr>
  </w:style>
  <w:style w:type="character" w:customStyle="1" w:styleId="Heading6Char">
    <w:name w:val="Heading 6 Char"/>
    <w:basedOn w:val="DefaultParagraphFont"/>
    <w:link w:val="Heading6"/>
    <w:semiHidden/>
    <w:rsid w:val="00EB05DB"/>
    <w:rPr>
      <w:i/>
      <w:sz w:val="22"/>
      <w:lang w:val="sl-SI"/>
    </w:rPr>
  </w:style>
  <w:style w:type="character" w:customStyle="1" w:styleId="Heading7Char">
    <w:name w:val="Heading 7 Char"/>
    <w:basedOn w:val="DefaultParagraphFont"/>
    <w:link w:val="Heading7"/>
    <w:semiHidden/>
    <w:rsid w:val="00EB05DB"/>
    <w:rPr>
      <w:rFonts w:ascii="Arial" w:hAnsi="Arial"/>
      <w:sz w:val="24"/>
      <w:lang w:val="sl-SI"/>
    </w:rPr>
  </w:style>
  <w:style w:type="character" w:customStyle="1" w:styleId="Heading8Char">
    <w:name w:val="Heading 8 Char"/>
    <w:basedOn w:val="DefaultParagraphFont"/>
    <w:link w:val="Heading8"/>
    <w:semiHidden/>
    <w:rsid w:val="00EB05DB"/>
    <w:rPr>
      <w:rFonts w:ascii="Arial" w:hAnsi="Arial"/>
      <w:i/>
      <w:sz w:val="24"/>
      <w:lang w:val="sl-SI"/>
    </w:rPr>
  </w:style>
  <w:style w:type="character" w:customStyle="1" w:styleId="Heading9Char">
    <w:name w:val="Heading 9 Char"/>
    <w:basedOn w:val="DefaultParagraphFont"/>
    <w:link w:val="Heading9"/>
    <w:semiHidden/>
    <w:rsid w:val="00EB05DB"/>
    <w:rPr>
      <w:rFonts w:ascii="Arial" w:hAnsi="Arial"/>
      <w:b/>
      <w:i/>
      <w:sz w:val="18"/>
      <w:lang w:val="sl-SI"/>
    </w:rPr>
  </w:style>
  <w:style w:type="paragraph" w:styleId="TOCHeading">
    <w:name w:val="TOC Heading"/>
    <w:basedOn w:val="Normal"/>
    <w:next w:val="Normal"/>
    <w:uiPriority w:val="39"/>
    <w:unhideWhenUsed/>
    <w:qFormat/>
    <w:rsid w:val="00EB05DB"/>
    <w:pPr>
      <w:widowControl/>
      <w:spacing w:after="240"/>
    </w:pPr>
    <w:rPr>
      <w:lang w:val="en-GB"/>
    </w:rPr>
  </w:style>
  <w:style w:type="paragraph" w:customStyle="1" w:styleId="PageHeading">
    <w:name w:val="PageHeading"/>
    <w:basedOn w:val="Normal"/>
    <w:rsid w:val="00EB05DB"/>
    <w:pPr>
      <w:keepNext/>
      <w:spacing w:after="480"/>
      <w:jc w:val="center"/>
    </w:pPr>
    <w:rPr>
      <w:rFonts w:ascii="Arial" w:hAnsi="Arial" w:cs="Arial"/>
      <w:b/>
      <w:noProof/>
    </w:rPr>
  </w:style>
  <w:style w:type="paragraph" w:customStyle="1" w:styleId="EPFooter2">
    <w:name w:val="EPFooter2"/>
    <w:basedOn w:val="Normal"/>
    <w:next w:val="Normal"/>
    <w:rsid w:val="00EB05DB"/>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B05DB"/>
    <w:pPr>
      <w:spacing w:after="240"/>
    </w:pPr>
  </w:style>
  <w:style w:type="paragraph" w:customStyle="1" w:styleId="TOCPage">
    <w:name w:val="TOC Page"/>
    <w:basedOn w:val="Normal"/>
    <w:next w:val="TOC1"/>
    <w:rsid w:val="00EB05DB"/>
    <w:pPr>
      <w:keepNext/>
      <w:spacing w:after="240"/>
      <w:jc w:val="right"/>
    </w:pPr>
    <w:rPr>
      <w:rFonts w:ascii="Arial" w:hAnsi="Arial"/>
      <w:b/>
    </w:rPr>
  </w:style>
  <w:style w:type="paragraph" w:customStyle="1" w:styleId="Normal6a">
    <w:name w:val="Normal6a"/>
    <w:basedOn w:val="Normal"/>
    <w:rsid w:val="00EB05DB"/>
    <w:pPr>
      <w:spacing w:after="120"/>
    </w:pPr>
  </w:style>
  <w:style w:type="paragraph" w:customStyle="1" w:styleId="NormalBold">
    <w:name w:val="NormalBold"/>
    <w:basedOn w:val="Normal"/>
    <w:link w:val="NormalBoldChar"/>
    <w:rsid w:val="00EB05DB"/>
    <w:rPr>
      <w:b/>
    </w:rPr>
  </w:style>
  <w:style w:type="paragraph" w:customStyle="1" w:styleId="NormalBold12a">
    <w:name w:val="NormalBold12a"/>
    <w:basedOn w:val="Normal"/>
    <w:rsid w:val="00EB05DB"/>
    <w:pPr>
      <w:spacing w:after="240"/>
    </w:pPr>
    <w:rPr>
      <w:b/>
    </w:rPr>
  </w:style>
  <w:style w:type="paragraph" w:customStyle="1" w:styleId="NormalHanging12a">
    <w:name w:val="NormalHanging12a"/>
    <w:basedOn w:val="Normal"/>
    <w:rsid w:val="00EB05DB"/>
    <w:pPr>
      <w:spacing w:after="240"/>
      <w:ind w:left="567" w:hanging="567"/>
    </w:pPr>
  </w:style>
  <w:style w:type="paragraph" w:customStyle="1" w:styleId="CoverNormal24a">
    <w:name w:val="CoverNormal24a"/>
    <w:basedOn w:val="Normal"/>
    <w:rsid w:val="00EB05DB"/>
    <w:pPr>
      <w:spacing w:after="480"/>
      <w:ind w:left="1417"/>
    </w:pPr>
  </w:style>
  <w:style w:type="paragraph" w:customStyle="1" w:styleId="CoverNormal">
    <w:name w:val="CoverNormal"/>
    <w:basedOn w:val="Normal"/>
    <w:rsid w:val="00EB05DB"/>
    <w:pPr>
      <w:ind w:left="1418"/>
    </w:pPr>
  </w:style>
  <w:style w:type="paragraph" w:customStyle="1" w:styleId="CoverReference">
    <w:name w:val="CoverReference"/>
    <w:basedOn w:val="Normal"/>
    <w:rsid w:val="00EB05DB"/>
    <w:pPr>
      <w:spacing w:before="1080"/>
      <w:jc w:val="right"/>
    </w:pPr>
    <w:rPr>
      <w:rFonts w:ascii="Arial" w:hAnsi="Arial" w:cs="Arial"/>
      <w:b/>
    </w:rPr>
  </w:style>
  <w:style w:type="paragraph" w:customStyle="1" w:styleId="CoverDocType">
    <w:name w:val="CoverDocType"/>
    <w:basedOn w:val="Normal"/>
    <w:rsid w:val="00EB05DB"/>
    <w:pPr>
      <w:ind w:left="1418"/>
    </w:pPr>
    <w:rPr>
      <w:rFonts w:ascii="Arial" w:hAnsi="Arial"/>
      <w:b/>
      <w:sz w:val="48"/>
    </w:rPr>
  </w:style>
  <w:style w:type="paragraph" w:customStyle="1" w:styleId="CoverDocType24a">
    <w:name w:val="CoverDocType24a"/>
    <w:basedOn w:val="Normal"/>
    <w:rsid w:val="00EB05DB"/>
    <w:pPr>
      <w:spacing w:after="480"/>
      <w:ind w:left="1418"/>
    </w:pPr>
    <w:rPr>
      <w:rFonts w:ascii="Arial" w:hAnsi="Arial"/>
      <w:b/>
      <w:sz w:val="48"/>
    </w:rPr>
  </w:style>
  <w:style w:type="paragraph" w:customStyle="1" w:styleId="CoverDate">
    <w:name w:val="CoverDate"/>
    <w:basedOn w:val="Normal"/>
    <w:rsid w:val="00EB05DB"/>
    <w:pPr>
      <w:spacing w:before="240" w:after="1200"/>
    </w:pPr>
  </w:style>
  <w:style w:type="paragraph" w:styleId="Header">
    <w:name w:val="header"/>
    <w:basedOn w:val="Normal"/>
    <w:link w:val="HeaderChar"/>
    <w:rsid w:val="00EB05DB"/>
    <w:pPr>
      <w:tabs>
        <w:tab w:val="center" w:pos="4513"/>
        <w:tab w:val="right" w:pos="9026"/>
      </w:tabs>
    </w:pPr>
  </w:style>
  <w:style w:type="character" w:customStyle="1" w:styleId="HeaderChar">
    <w:name w:val="Header Char"/>
    <w:basedOn w:val="DefaultParagraphFont"/>
    <w:link w:val="Header"/>
    <w:rsid w:val="00EB05DB"/>
    <w:rPr>
      <w:sz w:val="24"/>
      <w:lang w:val="sl-SI"/>
    </w:rPr>
  </w:style>
  <w:style w:type="paragraph" w:customStyle="1" w:styleId="AnnexWPTabs">
    <w:name w:val="AnnexWPTabs"/>
    <w:basedOn w:val="Normal"/>
    <w:rsid w:val="00EB05DB"/>
    <w:pPr>
      <w:tabs>
        <w:tab w:val="right" w:pos="3686"/>
        <w:tab w:val="left" w:pos="3827"/>
      </w:tabs>
    </w:pPr>
    <w:rPr>
      <w:b/>
    </w:rPr>
  </w:style>
  <w:style w:type="paragraph" w:customStyle="1" w:styleId="AnnexWPDate">
    <w:name w:val="AnnexWPDate"/>
    <w:basedOn w:val="Normal"/>
    <w:rsid w:val="00EB05DB"/>
    <w:pPr>
      <w:spacing w:before="240" w:after="480"/>
      <w:jc w:val="right"/>
    </w:pPr>
  </w:style>
  <w:style w:type="paragraph" w:customStyle="1" w:styleId="AnnexWPSmall">
    <w:name w:val="AnnexWPSmall"/>
    <w:basedOn w:val="Normal"/>
    <w:rsid w:val="00EB05DB"/>
    <w:rPr>
      <w:smallCaps/>
      <w:sz w:val="20"/>
    </w:rPr>
  </w:style>
  <w:style w:type="paragraph" w:customStyle="1" w:styleId="AnnexWPDocType">
    <w:name w:val="AnnexWPDocType"/>
    <w:basedOn w:val="Normal"/>
    <w:rsid w:val="00EB05DB"/>
    <w:pPr>
      <w:spacing w:after="240"/>
      <w:jc w:val="center"/>
    </w:pPr>
    <w:rPr>
      <w:b/>
    </w:rPr>
  </w:style>
  <w:style w:type="paragraph" w:customStyle="1" w:styleId="AnnexWPTitle">
    <w:name w:val="AnnexWPTitle"/>
    <w:basedOn w:val="Normal"/>
    <w:rsid w:val="00EB05DB"/>
    <w:pPr>
      <w:spacing w:before="480"/>
    </w:pPr>
    <w:rPr>
      <w:b/>
    </w:rPr>
  </w:style>
  <w:style w:type="paragraph" w:customStyle="1" w:styleId="AmJustText">
    <w:name w:val="AmJustText"/>
    <w:basedOn w:val="Normal"/>
    <w:rsid w:val="00EB05DB"/>
    <w:pPr>
      <w:spacing w:after="240"/>
    </w:pPr>
    <w:rPr>
      <w:i/>
    </w:rPr>
  </w:style>
  <w:style w:type="paragraph" w:customStyle="1" w:styleId="AmCrossRef">
    <w:name w:val="AmCrossRef"/>
    <w:basedOn w:val="Normal"/>
    <w:rsid w:val="00EB05DB"/>
    <w:pPr>
      <w:spacing w:before="240" w:after="240"/>
      <w:jc w:val="center"/>
    </w:pPr>
    <w:rPr>
      <w:i/>
    </w:rPr>
  </w:style>
  <w:style w:type="paragraph" w:customStyle="1" w:styleId="AmJustTitle">
    <w:name w:val="AmJustTitle"/>
    <w:basedOn w:val="Normal"/>
    <w:next w:val="AmJustText"/>
    <w:rsid w:val="00EB05DB"/>
    <w:pPr>
      <w:keepNext/>
      <w:spacing w:before="240" w:after="240"/>
      <w:jc w:val="center"/>
    </w:pPr>
    <w:rPr>
      <w:i/>
    </w:rPr>
  </w:style>
  <w:style w:type="paragraph" w:customStyle="1" w:styleId="AmOrLang">
    <w:name w:val="AmOrLang"/>
    <w:basedOn w:val="Normal"/>
    <w:rsid w:val="00EB05DB"/>
    <w:pPr>
      <w:spacing w:before="240" w:after="240"/>
      <w:jc w:val="right"/>
    </w:pPr>
  </w:style>
  <w:style w:type="paragraph" w:customStyle="1" w:styleId="AmColumnHeading">
    <w:name w:val="AmColumnHeading"/>
    <w:basedOn w:val="Normal"/>
    <w:rsid w:val="00EB05DB"/>
    <w:pPr>
      <w:spacing w:after="240"/>
      <w:jc w:val="center"/>
    </w:pPr>
    <w:rPr>
      <w:i/>
    </w:rPr>
  </w:style>
  <w:style w:type="paragraph" w:customStyle="1" w:styleId="AmNumberTabs">
    <w:name w:val="AmNumberTabs"/>
    <w:basedOn w:val="Normal"/>
    <w:link w:val="AmNumberTabsChar"/>
    <w:rsid w:val="00EB05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B05DB"/>
    <w:pPr>
      <w:spacing w:before="240"/>
    </w:pPr>
    <w:rPr>
      <w:b/>
    </w:rPr>
  </w:style>
  <w:style w:type="paragraph" w:customStyle="1" w:styleId="EPBody">
    <w:name w:val="EPBody"/>
    <w:basedOn w:val="Normal"/>
    <w:rsid w:val="00EB05DB"/>
    <w:pPr>
      <w:jc w:val="center"/>
    </w:pPr>
    <w:rPr>
      <w:rFonts w:ascii="Arial" w:hAnsi="Arial" w:cs="Arial"/>
      <w:i/>
      <w:sz w:val="22"/>
      <w:szCs w:val="22"/>
    </w:rPr>
  </w:style>
  <w:style w:type="paragraph" w:customStyle="1" w:styleId="AnnexWPLogo">
    <w:name w:val="AnnexWPLogo"/>
    <w:basedOn w:val="Normal"/>
    <w:rsid w:val="00EB05DB"/>
    <w:pPr>
      <w:spacing w:before="120" w:after="120"/>
    </w:pPr>
  </w:style>
  <w:style w:type="paragraph" w:customStyle="1" w:styleId="EPFooter">
    <w:name w:val="EPFooter"/>
    <w:basedOn w:val="Normal"/>
    <w:rsid w:val="00EB05DB"/>
    <w:pPr>
      <w:tabs>
        <w:tab w:val="center" w:pos="4535"/>
        <w:tab w:val="right" w:pos="9071"/>
      </w:tabs>
      <w:spacing w:before="240" w:after="240"/>
    </w:pPr>
    <w:rPr>
      <w:color w:val="010000"/>
      <w:sz w:val="22"/>
    </w:rPr>
  </w:style>
  <w:style w:type="paragraph" w:customStyle="1" w:styleId="EPComma">
    <w:name w:val="EPComma"/>
    <w:basedOn w:val="Normal"/>
    <w:rsid w:val="00EB05DB"/>
    <w:pPr>
      <w:spacing w:before="480" w:after="240"/>
    </w:pPr>
  </w:style>
  <w:style w:type="paragraph" w:customStyle="1" w:styleId="Lgendesigne">
    <w:name w:val="Légende signe"/>
    <w:basedOn w:val="Normal"/>
    <w:rsid w:val="00EB05DB"/>
    <w:pPr>
      <w:tabs>
        <w:tab w:val="right" w:pos="454"/>
        <w:tab w:val="left" w:pos="737"/>
      </w:tabs>
      <w:ind w:left="737" w:hanging="737"/>
    </w:pPr>
    <w:rPr>
      <w:snapToGrid w:val="0"/>
      <w:sz w:val="18"/>
      <w:lang w:eastAsia="en-US"/>
    </w:rPr>
  </w:style>
  <w:style w:type="paragraph" w:customStyle="1" w:styleId="Lgendetitre">
    <w:name w:val="Légende titre"/>
    <w:basedOn w:val="Normal"/>
    <w:rsid w:val="00EB05DB"/>
    <w:pPr>
      <w:spacing w:before="240" w:after="240"/>
    </w:pPr>
    <w:rPr>
      <w:b/>
      <w:i/>
      <w:snapToGrid w:val="0"/>
      <w:lang w:eastAsia="en-US"/>
    </w:rPr>
  </w:style>
  <w:style w:type="paragraph" w:customStyle="1" w:styleId="Lgendestandard">
    <w:name w:val="Légende standard"/>
    <w:basedOn w:val="Normal"/>
    <w:rsid w:val="00EB05DB"/>
    <w:rPr>
      <w:sz w:val="18"/>
    </w:rPr>
  </w:style>
  <w:style w:type="character" w:customStyle="1" w:styleId="NormalBoldChar">
    <w:name w:val="NormalBold Char"/>
    <w:basedOn w:val="DefaultParagraphFont"/>
    <w:link w:val="NormalBold"/>
    <w:locked/>
    <w:rsid w:val="00EB05DB"/>
    <w:rPr>
      <w:b/>
      <w:sz w:val="24"/>
      <w:lang w:val="sl-SI"/>
    </w:rPr>
  </w:style>
  <w:style w:type="paragraph" w:customStyle="1" w:styleId="msonormal0">
    <w:name w:val="msonormal"/>
    <w:basedOn w:val="Normal"/>
    <w:rsid w:val="00EB05DB"/>
    <w:pPr>
      <w:widowControl/>
      <w:spacing w:before="100" w:beforeAutospacing="1" w:after="100" w:afterAutospacing="1"/>
    </w:pPr>
    <w:rPr>
      <w:szCs w:val="24"/>
    </w:rPr>
  </w:style>
  <w:style w:type="character" w:customStyle="1" w:styleId="FooterChar1">
    <w:name w:val="Footer Char1"/>
    <w:basedOn w:val="DefaultParagraphFont"/>
    <w:rsid w:val="00EB05DB"/>
    <w:rPr>
      <w:sz w:val="24"/>
      <w:lang w:val="sl-SI"/>
    </w:rPr>
  </w:style>
  <w:style w:type="character" w:customStyle="1" w:styleId="Normal12Char">
    <w:name w:val="Normal12 Char"/>
    <w:basedOn w:val="DefaultParagraphFont"/>
    <w:link w:val="Normal12"/>
    <w:locked/>
    <w:rsid w:val="00EB05DB"/>
    <w:rPr>
      <w:noProof/>
      <w:sz w:val="24"/>
    </w:rPr>
  </w:style>
  <w:style w:type="paragraph" w:customStyle="1" w:styleId="Normal12">
    <w:name w:val="Normal12"/>
    <w:basedOn w:val="Normal"/>
    <w:link w:val="Normal12Char"/>
    <w:rsid w:val="00EB05DB"/>
    <w:pPr>
      <w:spacing w:after="240"/>
    </w:pPr>
    <w:rPr>
      <w:noProof/>
      <w:lang w:val="en-GB"/>
    </w:rPr>
  </w:style>
  <w:style w:type="paragraph" w:customStyle="1" w:styleId="CommitteeAM">
    <w:name w:val="CommitteeAM"/>
    <w:basedOn w:val="Normal"/>
    <w:rsid w:val="00EB05DB"/>
    <w:pPr>
      <w:spacing w:before="240" w:after="600"/>
      <w:jc w:val="center"/>
    </w:pPr>
    <w:rPr>
      <w:i/>
    </w:rPr>
  </w:style>
  <w:style w:type="paragraph" w:customStyle="1" w:styleId="ZDateAM">
    <w:name w:val="ZDateAM"/>
    <w:basedOn w:val="Normal"/>
    <w:rsid w:val="00EB05DB"/>
    <w:pPr>
      <w:tabs>
        <w:tab w:val="right" w:pos="9356"/>
      </w:tabs>
      <w:spacing w:after="480"/>
    </w:pPr>
    <w:rPr>
      <w:noProof/>
    </w:rPr>
  </w:style>
  <w:style w:type="paragraph" w:customStyle="1" w:styleId="ProjRap">
    <w:name w:val="ProjRap"/>
    <w:basedOn w:val="Normal"/>
    <w:rsid w:val="00EB05DB"/>
    <w:pPr>
      <w:tabs>
        <w:tab w:val="right" w:pos="9356"/>
      </w:tabs>
    </w:pPr>
    <w:rPr>
      <w:b/>
      <w:noProof/>
    </w:rPr>
  </w:style>
  <w:style w:type="paragraph" w:customStyle="1" w:styleId="PELeft">
    <w:name w:val="PELeft"/>
    <w:basedOn w:val="Normal"/>
    <w:rsid w:val="00EB05DB"/>
    <w:pPr>
      <w:spacing w:before="40" w:after="40"/>
    </w:pPr>
    <w:rPr>
      <w:rFonts w:ascii="Arial" w:hAnsi="Arial" w:cs="Arial"/>
      <w:sz w:val="22"/>
      <w:szCs w:val="22"/>
    </w:rPr>
  </w:style>
  <w:style w:type="paragraph" w:customStyle="1" w:styleId="PERight">
    <w:name w:val="PERight"/>
    <w:basedOn w:val="Normal"/>
    <w:next w:val="Normal"/>
    <w:rsid w:val="00EB05DB"/>
    <w:pPr>
      <w:jc w:val="right"/>
    </w:pPr>
    <w:rPr>
      <w:rFonts w:ascii="Arial" w:hAnsi="Arial" w:cs="Arial"/>
      <w:sz w:val="22"/>
      <w:szCs w:val="22"/>
    </w:rPr>
  </w:style>
  <w:style w:type="character" w:customStyle="1" w:styleId="Normal6Char">
    <w:name w:val="Normal6 Char"/>
    <w:basedOn w:val="DefaultParagraphFont"/>
    <w:link w:val="Normal6"/>
    <w:locked/>
    <w:rsid w:val="00EB05DB"/>
    <w:rPr>
      <w:sz w:val="24"/>
      <w:lang w:val="sl-SI"/>
    </w:rPr>
  </w:style>
  <w:style w:type="paragraph" w:customStyle="1" w:styleId="Normal6">
    <w:name w:val="Normal6"/>
    <w:basedOn w:val="Normal"/>
    <w:link w:val="Normal6Char"/>
    <w:rsid w:val="00EB05DB"/>
    <w:pPr>
      <w:spacing w:after="120"/>
    </w:pPr>
  </w:style>
  <w:style w:type="paragraph" w:customStyle="1" w:styleId="Normal12Italic">
    <w:name w:val="Normal12Italic"/>
    <w:basedOn w:val="Normal12"/>
    <w:rsid w:val="00EB05DB"/>
    <w:rPr>
      <w:i/>
    </w:rPr>
  </w:style>
  <w:style w:type="paragraph" w:customStyle="1" w:styleId="JustificationTitle">
    <w:name w:val="JustificationTitle"/>
    <w:basedOn w:val="Normal"/>
    <w:next w:val="Normal12"/>
    <w:rsid w:val="00EB05DB"/>
    <w:pPr>
      <w:keepNext/>
      <w:spacing w:before="240" w:after="240"/>
      <w:jc w:val="center"/>
    </w:pPr>
    <w:rPr>
      <w:i/>
      <w:noProof/>
    </w:rPr>
  </w:style>
  <w:style w:type="paragraph" w:customStyle="1" w:styleId="Olang">
    <w:name w:val="Olang"/>
    <w:basedOn w:val="Normal"/>
    <w:rsid w:val="00EB05DB"/>
    <w:pPr>
      <w:spacing w:before="240" w:after="240"/>
      <w:jc w:val="right"/>
    </w:pPr>
    <w:rPr>
      <w:noProof/>
      <w:szCs w:val="24"/>
    </w:rPr>
  </w:style>
  <w:style w:type="paragraph" w:customStyle="1" w:styleId="ColumnHeading">
    <w:name w:val="ColumnHeading"/>
    <w:basedOn w:val="Normal"/>
    <w:rsid w:val="00EB05DB"/>
    <w:pPr>
      <w:spacing w:after="240"/>
      <w:jc w:val="center"/>
    </w:pPr>
    <w:rPr>
      <w:i/>
    </w:rPr>
  </w:style>
  <w:style w:type="paragraph" w:customStyle="1" w:styleId="AMNumberTabs0">
    <w:name w:val="AMNumberTabs"/>
    <w:basedOn w:val="Normal"/>
    <w:rsid w:val="0019726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B05DB"/>
    <w:pPr>
      <w:spacing w:before="240"/>
      <w:jc w:val="center"/>
    </w:pPr>
    <w:rPr>
      <w:i/>
    </w:rPr>
  </w:style>
  <w:style w:type="paragraph" w:customStyle="1" w:styleId="EntPE">
    <w:name w:val="EntPE"/>
    <w:basedOn w:val="Normal12"/>
    <w:rsid w:val="00EB05DB"/>
    <w:pPr>
      <w:jc w:val="center"/>
    </w:pPr>
    <w:rPr>
      <w:noProof w:val="0"/>
      <w:sz w:val="56"/>
    </w:rPr>
  </w:style>
  <w:style w:type="paragraph" w:styleId="BalloonText">
    <w:name w:val="Balloon Text"/>
    <w:basedOn w:val="Normal"/>
    <w:link w:val="BalloonTextChar"/>
    <w:unhideWhenUsed/>
    <w:rsid w:val="00EB05DB"/>
    <w:rPr>
      <w:rFonts w:ascii="Segoe UI" w:hAnsi="Segoe UI" w:cs="Segoe UI"/>
      <w:sz w:val="18"/>
      <w:szCs w:val="18"/>
    </w:rPr>
  </w:style>
  <w:style w:type="character" w:customStyle="1" w:styleId="BalloonTextChar">
    <w:name w:val="Balloon Text Char"/>
    <w:basedOn w:val="DefaultParagraphFont"/>
    <w:link w:val="BalloonText"/>
    <w:rsid w:val="00EB05DB"/>
    <w:rPr>
      <w:rFonts w:ascii="Segoe UI" w:hAnsi="Segoe UI" w:cs="Segoe UI"/>
      <w:sz w:val="18"/>
      <w:szCs w:val="18"/>
      <w:lang w:val="sl-SI"/>
    </w:rPr>
  </w:style>
  <w:style w:type="paragraph" w:customStyle="1" w:styleId="Normal12Hanging">
    <w:name w:val="Normal12Hanging"/>
    <w:basedOn w:val="Normal"/>
    <w:rsid w:val="00EB05DB"/>
    <w:pPr>
      <w:spacing w:after="240"/>
      <w:ind w:left="357" w:hanging="357"/>
    </w:pPr>
    <w:rPr>
      <w:snapToGrid w:val="0"/>
    </w:rPr>
  </w:style>
  <w:style w:type="character" w:styleId="CommentReference">
    <w:name w:val="annotation reference"/>
    <w:basedOn w:val="DefaultParagraphFont"/>
    <w:rsid w:val="00EB05DB"/>
    <w:rPr>
      <w:sz w:val="16"/>
      <w:szCs w:val="16"/>
    </w:rPr>
  </w:style>
  <w:style w:type="paragraph" w:styleId="CommentText">
    <w:name w:val="annotation text"/>
    <w:basedOn w:val="Normal"/>
    <w:link w:val="CommentTextChar"/>
    <w:rsid w:val="00EB05DB"/>
    <w:rPr>
      <w:sz w:val="20"/>
    </w:rPr>
  </w:style>
  <w:style w:type="character" w:customStyle="1" w:styleId="CommentTextChar">
    <w:name w:val="Comment Text Char"/>
    <w:basedOn w:val="DefaultParagraphFont"/>
    <w:link w:val="CommentText"/>
    <w:rsid w:val="00EB05DB"/>
    <w:rPr>
      <w:lang w:val="sl-SI"/>
    </w:rPr>
  </w:style>
  <w:style w:type="paragraph" w:styleId="CommentSubject">
    <w:name w:val="annotation subject"/>
    <w:basedOn w:val="CommentText"/>
    <w:next w:val="CommentText"/>
    <w:link w:val="CommentSubjectChar"/>
    <w:unhideWhenUsed/>
    <w:rsid w:val="00EB05DB"/>
    <w:rPr>
      <w:b/>
      <w:bCs/>
    </w:rPr>
  </w:style>
  <w:style w:type="character" w:customStyle="1" w:styleId="CommentSubjectChar">
    <w:name w:val="Comment Subject Char"/>
    <w:basedOn w:val="CommentTextChar"/>
    <w:link w:val="CommentSubject"/>
    <w:rsid w:val="00EB05DB"/>
    <w:rPr>
      <w:b/>
      <w:bCs/>
      <w:lang w:val="sl-SI"/>
    </w:rPr>
  </w:style>
  <w:style w:type="paragraph" w:styleId="Revision">
    <w:name w:val="Revision"/>
    <w:hidden/>
    <w:uiPriority w:val="99"/>
    <w:semiHidden/>
    <w:rsid w:val="00EB05DB"/>
    <w:rPr>
      <w:sz w:val="24"/>
      <w:lang w:val="sl-SI"/>
    </w:rPr>
  </w:style>
  <w:style w:type="character" w:customStyle="1" w:styleId="AmNumberTabsChar">
    <w:name w:val="AmNumberTabs Char"/>
    <w:basedOn w:val="DefaultParagraphFont"/>
    <w:link w:val="AmNumberTabs"/>
    <w:locked/>
    <w:rsid w:val="00EB05DB"/>
    <w:rPr>
      <w:b/>
      <w:sz w:val="24"/>
      <w:lang w:val="sl-SI"/>
    </w:rPr>
  </w:style>
  <w:style w:type="character" w:styleId="Hyperlink">
    <w:name w:val="Hyperlink"/>
    <w:basedOn w:val="DefaultParagraphFont"/>
    <w:unhideWhenUsed/>
    <w:rsid w:val="00EB05DB"/>
    <w:rPr>
      <w:color w:val="0563C1" w:themeColor="hyperlink"/>
      <w:u w:val="single"/>
    </w:rPr>
  </w:style>
  <w:style w:type="character" w:styleId="FollowedHyperlink">
    <w:name w:val="FollowedHyperlink"/>
    <w:basedOn w:val="DefaultParagraphFont"/>
    <w:uiPriority w:val="99"/>
    <w:unhideWhenUsed/>
    <w:rsid w:val="00EB05DB"/>
    <w:rPr>
      <w:color w:val="954F72" w:themeColor="followedHyperlink"/>
      <w:u w:val="single"/>
    </w:rPr>
  </w:style>
  <w:style w:type="character" w:customStyle="1" w:styleId="NormalBold12bChar">
    <w:name w:val="NormalBold12b Char"/>
    <w:basedOn w:val="AmNumberTabsChar"/>
    <w:link w:val="NormalBold12b"/>
    <w:locked/>
    <w:rsid w:val="00EB05DB"/>
    <w:rPr>
      <w:b/>
      <w:sz w:val="24"/>
      <w:lang w:val="sl-SI"/>
    </w:rPr>
  </w:style>
  <w:style w:type="paragraph" w:customStyle="1" w:styleId="AmHeadingPA">
    <w:name w:val="AmHeadingPA"/>
    <w:basedOn w:val="Normal"/>
    <w:next w:val="Normal"/>
    <w:rsid w:val="00EB05DB"/>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EB05DB"/>
    <w:rPr>
      <w:szCs w:val="24"/>
    </w:rPr>
  </w:style>
  <w:style w:type="paragraph" w:customStyle="1" w:styleId="LetterSalutation">
    <w:name w:val="LetterSalutation"/>
    <w:basedOn w:val="Normal"/>
    <w:rsid w:val="00EB05DB"/>
    <w:pPr>
      <w:spacing w:before="600" w:after="360"/>
    </w:pPr>
  </w:style>
  <w:style w:type="paragraph" w:customStyle="1" w:styleId="LetterSubject">
    <w:name w:val="LetterSubject"/>
    <w:basedOn w:val="Normal"/>
    <w:rsid w:val="00EB05DB"/>
    <w:pPr>
      <w:spacing w:before="480"/>
      <w:ind w:left="1134" w:hanging="1134"/>
    </w:pPr>
  </w:style>
  <w:style w:type="paragraph" w:customStyle="1" w:styleId="LetterSignature66b">
    <w:name w:val="LetterSignature66b"/>
    <w:basedOn w:val="Normal"/>
    <w:next w:val="Normal"/>
    <w:rsid w:val="00EB05DB"/>
    <w:pPr>
      <w:spacing w:before="1320"/>
    </w:pPr>
  </w:style>
  <w:style w:type="paragraph" w:customStyle="1" w:styleId="PageHeadingNotTOC">
    <w:name w:val="PageHeadingNotTOC"/>
    <w:basedOn w:val="Normal"/>
    <w:rsid w:val="00EB05DB"/>
    <w:pPr>
      <w:keepNext/>
      <w:spacing w:after="480"/>
      <w:jc w:val="center"/>
    </w:pPr>
    <w:rPr>
      <w:rFonts w:ascii="Arial" w:hAnsi="Arial" w:cs="Arial"/>
      <w:b/>
    </w:rPr>
  </w:style>
  <w:style w:type="paragraph" w:customStyle="1" w:styleId="Normal24a">
    <w:name w:val="Normal24a"/>
    <w:basedOn w:val="Normal"/>
    <w:rsid w:val="00EB05DB"/>
    <w:pPr>
      <w:spacing w:after="480"/>
    </w:pPr>
    <w:rPr>
      <w:szCs w:val="24"/>
    </w:rPr>
  </w:style>
  <w:style w:type="paragraph" w:customStyle="1" w:styleId="NormalBoldCenter">
    <w:name w:val="NormalBoldCenter"/>
    <w:basedOn w:val="Normal"/>
    <w:rsid w:val="00EB05DB"/>
    <w:pPr>
      <w:jc w:val="center"/>
    </w:pPr>
    <w:rPr>
      <w:b/>
      <w:szCs w:val="24"/>
    </w:rPr>
  </w:style>
  <w:style w:type="paragraph" w:customStyle="1" w:styleId="Footprint12b">
    <w:name w:val="Footprint12b"/>
    <w:basedOn w:val="Normal"/>
    <w:rsid w:val="00EB05DB"/>
    <w:pPr>
      <w:spacing w:before="240"/>
    </w:pPr>
    <w:rPr>
      <w:szCs w:val="24"/>
    </w:rPr>
  </w:style>
  <w:style w:type="paragraph" w:customStyle="1" w:styleId="NormalBold12b12a">
    <w:name w:val="NormalBold12b12a"/>
    <w:basedOn w:val="Normal"/>
    <w:next w:val="NormalBold"/>
    <w:rsid w:val="00EB05DB"/>
    <w:pPr>
      <w:spacing w:before="240" w:after="240"/>
    </w:pPr>
    <w:rPr>
      <w:b/>
      <w:szCs w:val="24"/>
      <w:lang w:eastAsia="en-US"/>
    </w:rPr>
  </w:style>
  <w:style w:type="paragraph" w:customStyle="1" w:styleId="RollCallSymbols14pt">
    <w:name w:val="RollCallSymbols14pt"/>
    <w:basedOn w:val="Normal"/>
    <w:rsid w:val="00EB05DB"/>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EB05DB"/>
    <w:pPr>
      <w:tabs>
        <w:tab w:val="center" w:pos="284"/>
        <w:tab w:val="left" w:pos="426"/>
      </w:tabs>
      <w:snapToGrid w:val="0"/>
    </w:pPr>
    <w:rPr>
      <w:lang w:eastAsia="en-US"/>
    </w:rPr>
  </w:style>
  <w:style w:type="paragraph" w:customStyle="1" w:styleId="RollCallVotes">
    <w:name w:val="RollCallVotes"/>
    <w:basedOn w:val="Normal"/>
    <w:rsid w:val="00EB05DB"/>
    <w:pPr>
      <w:snapToGrid w:val="0"/>
      <w:spacing w:before="120" w:after="120"/>
      <w:jc w:val="center"/>
    </w:pPr>
    <w:rPr>
      <w:b/>
      <w:bCs/>
      <w:sz w:val="16"/>
      <w:lang w:eastAsia="en-US"/>
    </w:rPr>
  </w:style>
  <w:style w:type="paragraph" w:customStyle="1" w:styleId="RollCallTable">
    <w:name w:val="RollCallTable"/>
    <w:basedOn w:val="Normal"/>
    <w:rsid w:val="00EB05DB"/>
    <w:pPr>
      <w:snapToGrid w:val="0"/>
      <w:spacing w:before="120" w:after="120"/>
    </w:pPr>
    <w:rPr>
      <w:sz w:val="16"/>
      <w:lang w:eastAsia="en-US"/>
    </w:rPr>
  </w:style>
  <w:style w:type="character" w:styleId="Strong">
    <w:name w:val="Strong"/>
    <w:basedOn w:val="DefaultParagraphFont"/>
    <w:uiPriority w:val="22"/>
    <w:qFormat/>
    <w:rsid w:val="00EB05DB"/>
    <w:rPr>
      <w:b/>
      <w:bCs/>
    </w:rPr>
  </w:style>
  <w:style w:type="paragraph" w:customStyle="1" w:styleId="Default">
    <w:name w:val="Default"/>
    <w:rsid w:val="00EB05DB"/>
    <w:pPr>
      <w:autoSpaceDE w:val="0"/>
      <w:autoSpaceDN w:val="0"/>
      <w:adjustRightInd w:val="0"/>
    </w:pPr>
    <w:rPr>
      <w:color w:val="000000"/>
      <w:sz w:val="24"/>
      <w:szCs w:val="24"/>
      <w:lang w:val="sl-SI"/>
    </w:rPr>
  </w:style>
  <w:style w:type="paragraph" w:customStyle="1" w:styleId="AnnexRight">
    <w:name w:val="AnnexRight"/>
    <w:basedOn w:val="Normal"/>
    <w:rsid w:val="00EB05DB"/>
    <w:pPr>
      <w:spacing w:after="480"/>
      <w:jc w:val="right"/>
    </w:pPr>
  </w:style>
  <w:style w:type="paragraph" w:styleId="Footer">
    <w:name w:val="footer"/>
    <w:basedOn w:val="Normal"/>
    <w:link w:val="FooterChar"/>
    <w:rsid w:val="00EB05DB"/>
    <w:pPr>
      <w:tabs>
        <w:tab w:val="center" w:pos="4513"/>
        <w:tab w:val="right" w:pos="9026"/>
      </w:tabs>
    </w:pPr>
  </w:style>
  <w:style w:type="character" w:customStyle="1" w:styleId="FooterChar">
    <w:name w:val="Footer Char"/>
    <w:basedOn w:val="DefaultParagraphFont"/>
    <w:link w:val="Footer"/>
    <w:rsid w:val="00EB05DB"/>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5A514-D6F9-48F5-BDA2-627C4ABC5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84</Pages>
  <Words>24345</Words>
  <Characters>138768</Characters>
  <Application>Microsoft Office Word</Application>
  <DocSecurity>0</DocSecurity>
  <Lines>1156</Lines>
  <Paragraphs>325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2025-06-17T12:56:00Z</dcterms:created>
  <dcterms:modified xsi:type="dcterms:W3CDTF">2025-06-17T12:56:00Z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A10-0097/2025</vt:lpwstr>
  </property>
  <property fmtid="{D5CDD505-2E9C-101B-9397-08002B2CF9AE}" pid="4" name="&lt;Type&gt;">
    <vt:lpwstr>RR</vt:lpwstr>
  </property>
  <property fmtid="{D5CDD505-2E9C-101B-9397-08002B2CF9AE}" pid="5" name="&lt;Model&gt;">
    <vt:lpwstr/>
  </property>
</Properties>
</file>