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5469" w14:paraId="773374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2657D6" w14:textId="77777777" w:rsidR="00751A4A" w:rsidRPr="008D5469" w:rsidRDefault="00D12367" w:rsidP="0010095E">
            <w:pPr>
              <w:pStyle w:val="EPName"/>
            </w:pPr>
            <w:r w:rsidRPr="008D5469">
              <w:t>Evropski parlament</w:t>
            </w:r>
          </w:p>
          <w:p w14:paraId="21049BA3" w14:textId="77777777" w:rsidR="00751A4A" w:rsidRPr="008D54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5469">
              <w:t>2024</w:t>
            </w:r>
            <w:r w:rsidR="00817416" w:rsidRPr="008D5469">
              <w:t>-202</w:t>
            </w:r>
            <w:r w:rsidRPr="008D5469">
              <w:t>9</w:t>
            </w:r>
          </w:p>
        </w:tc>
        <w:tc>
          <w:tcPr>
            <w:tcW w:w="2268" w:type="dxa"/>
            <w:shd w:val="clear" w:color="auto" w:fill="auto"/>
          </w:tcPr>
          <w:p w14:paraId="48D38F76" w14:textId="77777777" w:rsidR="00751A4A" w:rsidRPr="008D5469" w:rsidRDefault="00187494" w:rsidP="0010095E">
            <w:pPr>
              <w:pStyle w:val="EPLogo"/>
            </w:pPr>
            <w:r w:rsidRPr="008D5469">
              <w:rPr>
                <w:noProof/>
                <w:lang w:val="en-GB"/>
              </w:rPr>
              <w:drawing>
                <wp:inline distT="0" distB="0" distL="0" distR="0" wp14:anchorId="5C3D09C5" wp14:editId="2CACB6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B4D7E" w14:textId="77777777" w:rsidR="00D058B8" w:rsidRPr="008D5469" w:rsidRDefault="00D058B8" w:rsidP="004C5D52">
      <w:pPr>
        <w:pStyle w:val="LineTop"/>
      </w:pPr>
    </w:p>
    <w:p w14:paraId="42D8881B" w14:textId="77777777" w:rsidR="00680577" w:rsidRPr="008D5469" w:rsidRDefault="00D12367" w:rsidP="00680577">
      <w:pPr>
        <w:pStyle w:val="EPBodyTA1"/>
      </w:pPr>
      <w:r w:rsidRPr="008D5469">
        <w:t>SPREJETA BESEDILA</w:t>
      </w:r>
    </w:p>
    <w:p w14:paraId="07EA4988" w14:textId="77777777" w:rsidR="00D058B8" w:rsidRPr="008D5469" w:rsidRDefault="00D058B8" w:rsidP="00D058B8">
      <w:pPr>
        <w:pStyle w:val="LineBottom"/>
      </w:pPr>
    </w:p>
    <w:p w14:paraId="42139217" w14:textId="21AF9492" w:rsidR="00D12367" w:rsidRPr="008D5469" w:rsidRDefault="00D12367" w:rsidP="00D12367">
      <w:pPr>
        <w:pStyle w:val="ATHeading1"/>
      </w:pPr>
      <w:bookmarkStart w:id="0" w:name="TANumber"/>
      <w:r w:rsidRPr="008D5469">
        <w:t>P10_TA(2025)0</w:t>
      </w:r>
      <w:r w:rsidR="00D0381A" w:rsidRPr="008D5469">
        <w:t>118</w:t>
      </w:r>
      <w:bookmarkEnd w:id="0"/>
    </w:p>
    <w:p w14:paraId="03D8523A" w14:textId="77777777" w:rsidR="00D12367" w:rsidRPr="008D5469" w:rsidRDefault="00D12367" w:rsidP="00D12367">
      <w:pPr>
        <w:pStyle w:val="ATHeading2"/>
      </w:pPr>
      <w:bookmarkStart w:id="1" w:name="title"/>
      <w:r w:rsidRPr="008D5469">
        <w:t>Odpoved Prostovoljnega sporazuma o partnerstvu med Evropsko unijo in Republiko Kamerun o izvrševanju zakonodaje, upravljanju in trgovanju na področju gozdov pri uvozu lesa in lesnih proizvodov v Evropsko unijo</w:t>
      </w:r>
      <w:bookmarkEnd w:id="1"/>
    </w:p>
    <w:p w14:paraId="1CD734B1" w14:textId="77777777" w:rsidR="00D12367" w:rsidRPr="008D5469" w:rsidRDefault="00D12367" w:rsidP="00D12367">
      <w:pPr>
        <w:rPr>
          <w:i/>
          <w:vanish/>
        </w:rPr>
      </w:pPr>
      <w:r w:rsidRPr="008D5469">
        <w:rPr>
          <w:i/>
        </w:rPr>
        <w:fldChar w:fldCharType="begin"/>
      </w:r>
      <w:r w:rsidRPr="008D5469">
        <w:rPr>
          <w:i/>
        </w:rPr>
        <w:instrText xml:space="preserve"> TC"(</w:instrText>
      </w:r>
      <w:bookmarkStart w:id="2" w:name="DocNumber"/>
      <w:r w:rsidRPr="008D5469">
        <w:rPr>
          <w:i/>
        </w:rPr>
        <w:instrText>A10-0089/2025</w:instrText>
      </w:r>
      <w:bookmarkEnd w:id="2"/>
      <w:r w:rsidRPr="008D5469">
        <w:rPr>
          <w:i/>
        </w:rPr>
        <w:instrText xml:space="preserve"> - Poročevalka: Karin Karlsbro)"\l3 \n&gt; \* MERGEFORMAT </w:instrText>
      </w:r>
      <w:r w:rsidRPr="008D5469">
        <w:rPr>
          <w:i/>
        </w:rPr>
        <w:fldChar w:fldCharType="end"/>
      </w:r>
    </w:p>
    <w:p w14:paraId="070D37EE" w14:textId="77777777" w:rsidR="00D12367" w:rsidRPr="008D5469" w:rsidRDefault="00D12367" w:rsidP="00D12367">
      <w:pPr>
        <w:rPr>
          <w:vanish/>
        </w:rPr>
      </w:pPr>
      <w:bookmarkStart w:id="3" w:name="Commission"/>
      <w:r w:rsidRPr="008D5469">
        <w:rPr>
          <w:vanish/>
        </w:rPr>
        <w:t>Odbor za mednarodno trgovino</w:t>
      </w:r>
      <w:bookmarkEnd w:id="3"/>
    </w:p>
    <w:p w14:paraId="21275FD5" w14:textId="77777777" w:rsidR="00D12367" w:rsidRPr="008D5469" w:rsidRDefault="00D12367" w:rsidP="00D12367">
      <w:pPr>
        <w:rPr>
          <w:vanish/>
        </w:rPr>
      </w:pPr>
      <w:bookmarkStart w:id="4" w:name="PE"/>
      <w:r w:rsidRPr="008D5469">
        <w:rPr>
          <w:vanish/>
        </w:rPr>
        <w:t>PE766.977</w:t>
      </w:r>
      <w:bookmarkEnd w:id="4"/>
    </w:p>
    <w:p w14:paraId="7E9434F5" w14:textId="6B2252CF" w:rsidR="00D12367" w:rsidRPr="008D5469" w:rsidRDefault="00D12367" w:rsidP="00D12367">
      <w:pPr>
        <w:pStyle w:val="ATHeading3"/>
      </w:pPr>
      <w:bookmarkStart w:id="5" w:name="Sujet"/>
      <w:r w:rsidRPr="008D5469">
        <w:t xml:space="preserve">Zakonodajna resolucija Evropskega parlamenta z dne </w:t>
      </w:r>
      <w:r w:rsidR="00816C96" w:rsidRPr="008D5469">
        <w:t>17</w:t>
      </w:r>
      <w:r w:rsidRPr="008D5469">
        <w:t>. junija 2025 o osnutku sklepa Sveta o odpovedi Prostovoljnega sporazuma o partnerstvu med Evropsko unijo in Republiko Kamerun o izvrševanju zakonodaje, upravljanju in trgovanju na področju gozdov pri uvozu lesa in lesnih proizvodov v Evropsko unijo (FLEGT)</w:t>
      </w:r>
      <w:bookmarkEnd w:id="5"/>
      <w:r w:rsidRPr="008D5469">
        <w:t xml:space="preserve"> </w:t>
      </w:r>
      <w:bookmarkStart w:id="6" w:name="References"/>
      <w:r w:rsidRPr="008D5469">
        <w:t>(05673/2025 – C10-0012/2025 – 2024/0245(NLE))</w:t>
      </w:r>
      <w:bookmarkEnd w:id="6"/>
    </w:p>
    <w:p w14:paraId="0AE354EE" w14:textId="77777777" w:rsidR="00752AE8" w:rsidRPr="008D5469" w:rsidRDefault="00752AE8" w:rsidP="00752AE8">
      <w:pPr>
        <w:pStyle w:val="NormalBold"/>
      </w:pPr>
      <w:r w:rsidRPr="008D5469">
        <w:t>(Odobritev)</w:t>
      </w:r>
    </w:p>
    <w:p w14:paraId="4E3DE801" w14:textId="77777777" w:rsidR="00752AE8" w:rsidRPr="008D5469" w:rsidRDefault="00752AE8" w:rsidP="00752AE8">
      <w:pPr>
        <w:pStyle w:val="EPComma"/>
      </w:pPr>
      <w:r w:rsidRPr="008D5469">
        <w:rPr>
          <w:i/>
          <w:iCs/>
        </w:rPr>
        <w:t>Evropski parlament</w:t>
      </w:r>
      <w:r w:rsidRPr="008D5469">
        <w:t>,</w:t>
      </w:r>
    </w:p>
    <w:p w14:paraId="37FA5B62" w14:textId="77777777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>ob upoštevanju osnutka sklepa Sveta (05673/2025),</w:t>
      </w:r>
    </w:p>
    <w:p w14:paraId="1A90A375" w14:textId="77777777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>ob upoštevanju Prostovoljnega sporazuma o partnerstvu med Evropsko unijo in Republiko Kamerun o izvrševanju zakonodaje, upravljanju in trgovanju na področju gozdov pri uvozu lesa in lesnih proizvodov v Evropsko unijo (FLEGT)</w:t>
      </w:r>
      <w:r w:rsidRPr="008D5469">
        <w:rPr>
          <w:vertAlign w:val="superscript"/>
        </w:rPr>
        <w:footnoteReference w:id="1"/>
      </w:r>
      <w:r w:rsidRPr="008D5469">
        <w:t>),</w:t>
      </w:r>
    </w:p>
    <w:p w14:paraId="39DB85B6" w14:textId="77777777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>ob upoštevanju zahteve za odobritev, ki jo je Svet podal v skladu s členom 207(4), prvi pododstavek, in členom 218(6), drugi pododstavek, točka (a), Pogodbe o delovanju Evropske unije (C10</w:t>
      </w:r>
      <w:r w:rsidRPr="008D5469">
        <w:noBreakHyphen/>
        <w:t>0012/2025),</w:t>
      </w:r>
    </w:p>
    <w:p w14:paraId="35A57886" w14:textId="0479F4BB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 xml:space="preserve">ob upoštevanju svoje </w:t>
      </w:r>
      <w:proofErr w:type="spellStart"/>
      <w:r w:rsidRPr="008D5469">
        <w:t>nezakonodajne</w:t>
      </w:r>
      <w:proofErr w:type="spellEnd"/>
      <w:r w:rsidRPr="008D5469">
        <w:t xml:space="preserve"> resolucije z dne </w:t>
      </w:r>
      <w:r w:rsidR="00816C96" w:rsidRPr="008D5469">
        <w:t>17. junija 2025</w:t>
      </w:r>
      <w:r w:rsidRPr="008D5469">
        <w:rPr>
          <w:vertAlign w:val="superscript"/>
        </w:rPr>
        <w:footnoteReference w:id="2"/>
      </w:r>
      <w:r w:rsidRPr="008D5469">
        <w:t xml:space="preserve"> o osnutku sklepa,</w:t>
      </w:r>
    </w:p>
    <w:p w14:paraId="280D8B9E" w14:textId="55AE4C66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 xml:space="preserve">ob upoštevanju člena 107(1) in (4) </w:t>
      </w:r>
      <w:r w:rsidR="00C92D9E" w:rsidRPr="008D5469">
        <w:t xml:space="preserve">ter </w:t>
      </w:r>
      <w:r w:rsidRPr="008D5469">
        <w:t>člena 117(7) Poslovnika,</w:t>
      </w:r>
    </w:p>
    <w:p w14:paraId="2AB1E532" w14:textId="77777777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>ob upoštevanju mnenja Odbora za razvoj,</w:t>
      </w:r>
    </w:p>
    <w:p w14:paraId="05B27CDE" w14:textId="77777777" w:rsidR="00752AE8" w:rsidRPr="008D5469" w:rsidRDefault="00752AE8" w:rsidP="00752AE8">
      <w:pPr>
        <w:pStyle w:val="NormalHanging12a"/>
      </w:pPr>
      <w:r w:rsidRPr="008D5469">
        <w:t>–</w:t>
      </w:r>
      <w:r w:rsidRPr="008D5469">
        <w:tab/>
        <w:t>ob upoštevanju priporočila Odbora za mednarodno trgovino (A10</w:t>
      </w:r>
      <w:r w:rsidRPr="008D5469">
        <w:noBreakHyphen/>
        <w:t>0089/2025),</w:t>
      </w:r>
    </w:p>
    <w:p w14:paraId="2B6D11FD" w14:textId="77777777" w:rsidR="00752AE8" w:rsidRPr="008D5469" w:rsidRDefault="00752AE8" w:rsidP="00752AE8">
      <w:pPr>
        <w:pStyle w:val="NormalHanging12a"/>
      </w:pPr>
      <w:r w:rsidRPr="008D5469">
        <w:t>1.</w:t>
      </w:r>
      <w:r w:rsidRPr="008D5469">
        <w:tab/>
        <w:t>odobri odpoved sporazuma;</w:t>
      </w:r>
    </w:p>
    <w:p w14:paraId="7E0CC073" w14:textId="5BBEEA63" w:rsidR="00E365E1" w:rsidRPr="008D5469" w:rsidRDefault="00752AE8" w:rsidP="009D70EB">
      <w:pPr>
        <w:widowControl/>
        <w:ind w:left="567" w:hanging="567"/>
      </w:pPr>
      <w:r w:rsidRPr="008D5469">
        <w:lastRenderedPageBreak/>
        <w:t>2.</w:t>
      </w:r>
      <w:r w:rsidRPr="008D5469">
        <w:tab/>
        <w:t>naroči svoji predsednici, naj stališče Parlamenta posreduje Svetu, Komisiji ter vladam in parlamentom držav članic in Republike Kamerun.</w:t>
      </w:r>
    </w:p>
    <w:sectPr w:rsidR="00E365E1" w:rsidRPr="008D5469" w:rsidSect="006776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8CAD" w14:textId="77777777" w:rsidR="00D12367" w:rsidRPr="0067765B" w:rsidRDefault="00D12367">
      <w:r w:rsidRPr="0067765B">
        <w:separator/>
      </w:r>
    </w:p>
  </w:endnote>
  <w:endnote w:type="continuationSeparator" w:id="0">
    <w:p w14:paraId="116F68E6" w14:textId="77777777" w:rsidR="00D12367" w:rsidRPr="0067765B" w:rsidRDefault="00D12367">
      <w:r w:rsidRPr="00677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CDBA" w14:textId="77777777" w:rsidR="00064002" w:rsidRPr="00677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05BB3" w14:textId="77777777" w:rsidR="00064002" w:rsidRPr="00677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8D2F" w14:textId="77777777" w:rsidR="00064002" w:rsidRPr="00677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42BA3" w14:textId="77777777" w:rsidR="00D12367" w:rsidRPr="0067765B" w:rsidRDefault="00D12367">
      <w:r w:rsidRPr="0067765B">
        <w:separator/>
      </w:r>
    </w:p>
  </w:footnote>
  <w:footnote w:type="continuationSeparator" w:id="0">
    <w:p w14:paraId="6EFE343F" w14:textId="77777777" w:rsidR="00D12367" w:rsidRPr="0067765B" w:rsidRDefault="00D12367">
      <w:r w:rsidRPr="0067765B">
        <w:continuationSeparator/>
      </w:r>
    </w:p>
  </w:footnote>
  <w:footnote w:id="1">
    <w:p w14:paraId="592264E5" w14:textId="262F6F84" w:rsidR="00752AE8" w:rsidRPr="0067765B" w:rsidRDefault="00752AE8" w:rsidP="0067765B">
      <w:pPr>
        <w:pStyle w:val="FootnoteText"/>
        <w:ind w:left="567" w:hanging="567"/>
        <w:rPr>
          <w:sz w:val="24"/>
          <w:lang w:val="sl-SI"/>
        </w:rPr>
      </w:pPr>
      <w:r w:rsidRPr="0067765B">
        <w:rPr>
          <w:rStyle w:val="FootnoteReference"/>
          <w:sz w:val="24"/>
          <w:lang w:val="sl-SI"/>
        </w:rPr>
        <w:footnoteRef/>
      </w:r>
      <w:r w:rsidR="0067765B" w:rsidRPr="0067765B">
        <w:rPr>
          <w:sz w:val="24"/>
          <w:lang w:val="sl-SI"/>
        </w:rPr>
        <w:t xml:space="preserve"> </w:t>
      </w:r>
      <w:r w:rsidR="0067765B" w:rsidRPr="0067765B">
        <w:rPr>
          <w:sz w:val="24"/>
          <w:lang w:val="sl-SI"/>
        </w:rPr>
        <w:tab/>
      </w:r>
      <w:r w:rsidRPr="00D0381A">
        <w:rPr>
          <w:color w:val="000000" w:themeColor="text1"/>
          <w:sz w:val="24"/>
          <w:lang w:val="sl-SI"/>
        </w:rPr>
        <w:t>UL L 92, 6.4.2011, str. 4</w:t>
      </w:r>
      <w:r w:rsidR="00816C96" w:rsidRPr="00D0381A">
        <w:rPr>
          <w:color w:val="000000" w:themeColor="text1"/>
          <w:sz w:val="24"/>
          <w:lang w:val="pl-PL"/>
        </w:rPr>
        <w:t xml:space="preserve">, </w:t>
      </w:r>
      <w:r w:rsidR="00816C96" w:rsidRPr="00D0381A">
        <w:rPr>
          <w:color w:val="000000" w:themeColor="text1"/>
          <w:sz w:val="24"/>
          <w:szCs w:val="24"/>
          <w:shd w:val="clear" w:color="auto" w:fill="FFFFFF"/>
          <w:lang w:val="pl-PL"/>
        </w:rPr>
        <w:t>ELI: </w:t>
      </w:r>
      <w:hyperlink r:id="rId1" w:tooltip="Gives access to this document through its ELI URI." w:history="1">
        <w:r w:rsidR="00816C96" w:rsidRPr="00FC7199">
          <w:rPr>
            <w:rStyle w:val="Hyperlink"/>
            <w:color w:val="337AB7"/>
            <w:sz w:val="24"/>
            <w:szCs w:val="24"/>
            <w:shd w:val="clear" w:color="auto" w:fill="FFFFFF"/>
            <w:lang w:val="pl-PL"/>
          </w:rPr>
          <w:t>http://data.europa.eu/eli/agree_internation/2011/201/oj</w:t>
        </w:r>
      </w:hyperlink>
      <w:r w:rsidRPr="0067765B">
        <w:rPr>
          <w:sz w:val="24"/>
          <w:lang w:val="sl-SI"/>
        </w:rPr>
        <w:t>.</w:t>
      </w:r>
    </w:p>
  </w:footnote>
  <w:footnote w:id="2">
    <w:p w14:paraId="17858C38" w14:textId="6F15A996" w:rsidR="00752AE8" w:rsidRPr="0067765B" w:rsidRDefault="00752AE8" w:rsidP="0067765B">
      <w:pPr>
        <w:pStyle w:val="FootnoteText"/>
        <w:ind w:left="567" w:hanging="567"/>
        <w:rPr>
          <w:sz w:val="24"/>
          <w:lang w:val="sl-SI"/>
        </w:rPr>
      </w:pPr>
      <w:r w:rsidRPr="0067765B">
        <w:rPr>
          <w:rStyle w:val="FootnoteReference"/>
          <w:sz w:val="24"/>
          <w:lang w:val="sl-SI"/>
        </w:rPr>
        <w:footnoteRef/>
      </w:r>
      <w:r w:rsidR="0067765B" w:rsidRPr="0067765B">
        <w:rPr>
          <w:sz w:val="24"/>
          <w:lang w:val="sl-SI"/>
        </w:rPr>
        <w:t xml:space="preserve"> </w:t>
      </w:r>
      <w:r w:rsidR="0067765B" w:rsidRPr="0067765B">
        <w:rPr>
          <w:sz w:val="24"/>
          <w:lang w:val="sl-SI"/>
        </w:rPr>
        <w:tab/>
      </w:r>
      <w:r w:rsidRPr="0067765B">
        <w:rPr>
          <w:sz w:val="24"/>
          <w:lang w:val="sl-SI"/>
        </w:rPr>
        <w:t>Sprejeta besedila, P10_TA(2025)</w:t>
      </w:r>
      <w:r w:rsidRPr="00D0381A">
        <w:rPr>
          <w:sz w:val="24"/>
          <w:lang w:val="sl-SI"/>
        </w:rPr>
        <w:t>0</w:t>
      </w:r>
      <w:r w:rsidR="00D0381A">
        <w:rPr>
          <w:sz w:val="24"/>
          <w:lang w:val="sl-SI"/>
        </w:rPr>
        <w:t>119</w:t>
      </w:r>
      <w:r w:rsidRPr="0067765B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7D4D" w14:textId="77777777" w:rsidR="00064002" w:rsidRPr="00677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72ED9" w14:textId="77777777" w:rsidR="00064002" w:rsidRPr="00677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F5BE" w14:textId="77777777" w:rsidR="00064002" w:rsidRPr="00677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5108085">
    <w:abstractNumId w:val="9"/>
  </w:num>
  <w:num w:numId="2" w16cid:durableId="58066785">
    <w:abstractNumId w:val="9"/>
  </w:num>
  <w:num w:numId="3" w16cid:durableId="366610398">
    <w:abstractNumId w:val="7"/>
  </w:num>
  <w:num w:numId="4" w16cid:durableId="711417560">
    <w:abstractNumId w:val="7"/>
  </w:num>
  <w:num w:numId="5" w16cid:durableId="685986523">
    <w:abstractNumId w:val="6"/>
  </w:num>
  <w:num w:numId="6" w16cid:durableId="1128359963">
    <w:abstractNumId w:val="6"/>
  </w:num>
  <w:num w:numId="7" w16cid:durableId="1433165576">
    <w:abstractNumId w:val="5"/>
  </w:num>
  <w:num w:numId="8" w16cid:durableId="1416510353">
    <w:abstractNumId w:val="5"/>
  </w:num>
  <w:num w:numId="9" w16cid:durableId="1302149007">
    <w:abstractNumId w:val="4"/>
  </w:num>
  <w:num w:numId="10" w16cid:durableId="1244489946">
    <w:abstractNumId w:val="4"/>
  </w:num>
  <w:num w:numId="11" w16cid:durableId="974793363">
    <w:abstractNumId w:val="8"/>
  </w:num>
  <w:num w:numId="12" w16cid:durableId="174810121">
    <w:abstractNumId w:val="8"/>
  </w:num>
  <w:num w:numId="13" w16cid:durableId="984435121">
    <w:abstractNumId w:val="3"/>
  </w:num>
  <w:num w:numId="14" w16cid:durableId="1180392267">
    <w:abstractNumId w:val="3"/>
  </w:num>
  <w:num w:numId="15" w16cid:durableId="1941066232">
    <w:abstractNumId w:val="2"/>
  </w:num>
  <w:num w:numId="16" w16cid:durableId="209466317">
    <w:abstractNumId w:val="2"/>
  </w:num>
  <w:num w:numId="17" w16cid:durableId="912157412">
    <w:abstractNumId w:val="1"/>
  </w:num>
  <w:num w:numId="18" w16cid:durableId="69426356">
    <w:abstractNumId w:val="1"/>
  </w:num>
  <w:num w:numId="19" w16cid:durableId="871184579">
    <w:abstractNumId w:val="0"/>
  </w:num>
  <w:num w:numId="20" w16cid:durableId="1680429145">
    <w:abstractNumId w:val="0"/>
  </w:num>
  <w:num w:numId="21" w16cid:durableId="381564214">
    <w:abstractNumId w:val="9"/>
  </w:num>
  <w:num w:numId="22" w16cid:durableId="1300570228">
    <w:abstractNumId w:val="7"/>
  </w:num>
  <w:num w:numId="23" w16cid:durableId="1513835302">
    <w:abstractNumId w:val="6"/>
  </w:num>
  <w:num w:numId="24" w16cid:durableId="310061381">
    <w:abstractNumId w:val="5"/>
  </w:num>
  <w:num w:numId="25" w16cid:durableId="1670712075">
    <w:abstractNumId w:val="4"/>
  </w:num>
  <w:num w:numId="26" w16cid:durableId="510142246">
    <w:abstractNumId w:val="8"/>
  </w:num>
  <w:num w:numId="27" w16cid:durableId="680284225">
    <w:abstractNumId w:val="3"/>
  </w:num>
  <w:num w:numId="28" w16cid:durableId="2147383377">
    <w:abstractNumId w:val="2"/>
  </w:num>
  <w:num w:numId="29" w16cid:durableId="2141608615">
    <w:abstractNumId w:val="1"/>
  </w:num>
  <w:num w:numId="30" w16cid:durableId="724991887">
    <w:abstractNumId w:val="0"/>
  </w:num>
  <w:num w:numId="31" w16cid:durableId="1897861184">
    <w:abstractNumId w:val="9"/>
  </w:num>
  <w:num w:numId="32" w16cid:durableId="1951431205">
    <w:abstractNumId w:val="7"/>
  </w:num>
  <w:num w:numId="33" w16cid:durableId="1476213420">
    <w:abstractNumId w:val="6"/>
  </w:num>
  <w:num w:numId="34" w16cid:durableId="769621102">
    <w:abstractNumId w:val="5"/>
  </w:num>
  <w:num w:numId="35" w16cid:durableId="1071735899">
    <w:abstractNumId w:val="4"/>
  </w:num>
  <w:num w:numId="36" w16cid:durableId="1115782819">
    <w:abstractNumId w:val="8"/>
  </w:num>
  <w:num w:numId="37" w16cid:durableId="805857338">
    <w:abstractNumId w:val="3"/>
  </w:num>
  <w:num w:numId="38" w16cid:durableId="94598905">
    <w:abstractNumId w:val="2"/>
  </w:num>
  <w:num w:numId="39" w16cid:durableId="1767842205">
    <w:abstractNumId w:val="1"/>
  </w:num>
  <w:num w:numId="40" w16cid:durableId="1922134860">
    <w:abstractNumId w:val="0"/>
  </w:num>
  <w:num w:numId="41" w16cid:durableId="71661595">
    <w:abstractNumId w:val="10"/>
  </w:num>
  <w:num w:numId="42" w16cid:durableId="1316253847">
    <w:abstractNumId w:val="10"/>
  </w:num>
  <w:num w:numId="43" w16cid:durableId="1770159882">
    <w:abstractNumId w:val="10"/>
  </w:num>
  <w:num w:numId="44" w16cid:durableId="586158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9/2025"/>
    <w:docVar w:name="dvlangue" w:val="SL"/>
    <w:docVar w:name="dvnumam" w:val="0"/>
    <w:docVar w:name="dvpe" w:val="766.977"/>
    <w:docVar w:name="dvrapporteur" w:val="Poročevalka: "/>
    <w:docVar w:name="dvstar" w:val="***"/>
    <w:docVar w:name="dvtitre" w:val="Zakonodajna resolucija Evropskega parlamenta z dne xx. junija 2025 o osnutku sklepa Sveta o odpovedi Prostovoljnega sporazuma o partnerstvu med Evropsko unijo in Republiko Kamerun o izvrševanju zakonodaje, upravljanju in trgovanju na področju gozdov pri uvozu lesa in lesnih proizvodov v Evropsko unijo (FLEGT)(05673/2025 – C10-0012/2025 – 2024/0245(NLE))"/>
  </w:docVars>
  <w:rsids>
    <w:rsidRoot w:val="00D123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9E7"/>
    <w:rsid w:val="005C2568"/>
    <w:rsid w:val="005C5CE3"/>
    <w:rsid w:val="005F1B17"/>
    <w:rsid w:val="006037C0"/>
    <w:rsid w:val="006631B6"/>
    <w:rsid w:val="0067765B"/>
    <w:rsid w:val="00680577"/>
    <w:rsid w:val="006F74FA"/>
    <w:rsid w:val="00731ADD"/>
    <w:rsid w:val="00734777"/>
    <w:rsid w:val="00747932"/>
    <w:rsid w:val="00751A4A"/>
    <w:rsid w:val="00752AE8"/>
    <w:rsid w:val="00756632"/>
    <w:rsid w:val="00762C74"/>
    <w:rsid w:val="00786EC0"/>
    <w:rsid w:val="007D1690"/>
    <w:rsid w:val="007E22AD"/>
    <w:rsid w:val="00816C96"/>
    <w:rsid w:val="00817416"/>
    <w:rsid w:val="00842779"/>
    <w:rsid w:val="00865F67"/>
    <w:rsid w:val="00881A7B"/>
    <w:rsid w:val="008840E5"/>
    <w:rsid w:val="00887B3E"/>
    <w:rsid w:val="008C2AC6"/>
    <w:rsid w:val="008D5469"/>
    <w:rsid w:val="00930C23"/>
    <w:rsid w:val="0093193B"/>
    <w:rsid w:val="009509D8"/>
    <w:rsid w:val="00950B64"/>
    <w:rsid w:val="00981893"/>
    <w:rsid w:val="009D70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FCF"/>
    <w:rsid w:val="00B558F0"/>
    <w:rsid w:val="00BD48FE"/>
    <w:rsid w:val="00BD7BD8"/>
    <w:rsid w:val="00BE6ADC"/>
    <w:rsid w:val="00C05BFE"/>
    <w:rsid w:val="00C23CD4"/>
    <w:rsid w:val="00C61C0C"/>
    <w:rsid w:val="00C92D9E"/>
    <w:rsid w:val="00C941CB"/>
    <w:rsid w:val="00CC2357"/>
    <w:rsid w:val="00CF071A"/>
    <w:rsid w:val="00D0381A"/>
    <w:rsid w:val="00D058B8"/>
    <w:rsid w:val="00D1236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71217"/>
  <w15:chartTrackingRefBased/>
  <w15:docId w15:val="{0606847D-3710-402A-B2B9-5E18A2B3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52A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52AE8"/>
    <w:pPr>
      <w:spacing w:before="480" w:after="240"/>
    </w:pPr>
  </w:style>
  <w:style w:type="paragraph" w:customStyle="1" w:styleId="PageHeading">
    <w:name w:val="PageHeading"/>
    <w:basedOn w:val="Normal"/>
    <w:rsid w:val="00752A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52AE8"/>
    <w:rPr>
      <w:b/>
    </w:rPr>
  </w:style>
  <w:style w:type="paragraph" w:customStyle="1" w:styleId="NormalHanging12a">
    <w:name w:val="NormalHanging12a"/>
    <w:basedOn w:val="Normal"/>
    <w:rsid w:val="00752AE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52A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2AE8"/>
    <w:rPr>
      <w:sz w:val="24"/>
      <w:lang w:val="sl-SI"/>
    </w:rPr>
  </w:style>
  <w:style w:type="paragraph" w:customStyle="1" w:styleId="EPFooter">
    <w:name w:val="EPFooter"/>
    <w:basedOn w:val="Normal"/>
    <w:rsid w:val="00752A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752AE8"/>
    <w:rPr>
      <w:color w:val="0000FF"/>
      <w:u w:val="single"/>
    </w:rPr>
  </w:style>
  <w:style w:type="paragraph" w:customStyle="1" w:styleId="Normal12a">
    <w:name w:val="Normal12a"/>
    <w:basedOn w:val="Normal"/>
    <w:rsid w:val="00752AE8"/>
    <w:pPr>
      <w:spacing w:after="240"/>
    </w:pPr>
  </w:style>
  <w:style w:type="paragraph" w:customStyle="1" w:styleId="Normal24a">
    <w:name w:val="Normal24a"/>
    <w:basedOn w:val="Normal"/>
    <w:link w:val="Normal24aChar"/>
    <w:rsid w:val="00752AE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52AE8"/>
    <w:rPr>
      <w:sz w:val="24"/>
      <w:lang w:val="sl-SI"/>
    </w:rPr>
  </w:style>
  <w:style w:type="paragraph" w:styleId="Revision">
    <w:name w:val="Revision"/>
    <w:hidden/>
    <w:uiPriority w:val="99"/>
    <w:semiHidden/>
    <w:rsid w:val="00816C96"/>
    <w:rPr>
      <w:sz w:val="24"/>
      <w:lang w:val="sl-SI"/>
    </w:rPr>
  </w:style>
  <w:style w:type="character" w:styleId="CommentReference">
    <w:name w:val="annotation reference"/>
    <w:basedOn w:val="DefaultParagraphFont"/>
    <w:rsid w:val="00816C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6C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6C9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16C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6C96"/>
    <w:rPr>
      <w:b/>
      <w:bCs/>
      <w:lang w:val="sl-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6C9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C92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2D9E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C39F1-0BDA-455A-8AC1-12095AC2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2025-06-17T11:08:00Z</dcterms:created>
  <dcterms:modified xsi:type="dcterms:W3CDTF">2025-06-17T11:08:00Z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