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2F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2FCE" w:rsidRDefault="008F4567" w:rsidP="0010095E">
            <w:pPr>
              <w:pStyle w:val="EPName"/>
            </w:pPr>
            <w:r w:rsidRPr="00492FCE">
              <w:t>Europos Parlamentas</w:t>
            </w:r>
          </w:p>
          <w:p w:rsidR="00751A4A" w:rsidRPr="00492F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2FCE">
              <w:t>2024</w:t>
            </w:r>
            <w:r w:rsidR="00817416" w:rsidRPr="00492FCE">
              <w:t>-202</w:t>
            </w:r>
            <w:r w:rsidRPr="00492FC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92FCE" w:rsidRDefault="00187494" w:rsidP="0010095E">
            <w:pPr>
              <w:pStyle w:val="EPLogo"/>
            </w:pPr>
            <w:r w:rsidRPr="00492FCE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2FCE" w:rsidRDefault="00D058B8" w:rsidP="004C5D52">
      <w:pPr>
        <w:pStyle w:val="LineTop"/>
      </w:pPr>
    </w:p>
    <w:p w:rsidR="00680577" w:rsidRPr="00492FCE" w:rsidRDefault="008F4567" w:rsidP="00680577">
      <w:pPr>
        <w:pStyle w:val="EPBodyTA1"/>
      </w:pPr>
      <w:r w:rsidRPr="00492FCE">
        <w:t>PRIIMTI TEKSTAI</w:t>
      </w:r>
    </w:p>
    <w:p w:rsidR="00D058B8" w:rsidRPr="00492FCE" w:rsidRDefault="00D058B8" w:rsidP="00D058B8">
      <w:pPr>
        <w:pStyle w:val="LineBottom"/>
      </w:pPr>
    </w:p>
    <w:p w:rsidR="008F4567" w:rsidRPr="00492FCE" w:rsidRDefault="008F4567" w:rsidP="008F4567">
      <w:pPr>
        <w:pStyle w:val="ATHeading1"/>
      </w:pPr>
      <w:bookmarkStart w:id="0" w:name="TANumber"/>
      <w:r w:rsidRPr="00492FCE">
        <w:t>P10_TA(2025)0</w:t>
      </w:r>
      <w:r w:rsidR="00E43766">
        <w:t>139</w:t>
      </w:r>
      <w:bookmarkEnd w:id="0"/>
    </w:p>
    <w:p w:rsidR="008F4567" w:rsidRPr="00492FCE" w:rsidRDefault="008F4567" w:rsidP="008F4567">
      <w:pPr>
        <w:pStyle w:val="ATHeading2"/>
      </w:pPr>
      <w:bookmarkStart w:id="1" w:name="title"/>
      <w:r w:rsidRPr="00492FCE">
        <w:t>Euro įvedimas Bulgarijoje 2026 m. sausio 1 d.</w:t>
      </w:r>
      <w:bookmarkEnd w:id="1"/>
    </w:p>
    <w:p w:rsidR="008F4567" w:rsidRPr="00492FCE" w:rsidRDefault="008F4567" w:rsidP="008F4567">
      <w:pPr>
        <w:rPr>
          <w:i/>
          <w:vanish/>
        </w:rPr>
      </w:pPr>
      <w:r w:rsidRPr="00492FCE">
        <w:rPr>
          <w:i/>
        </w:rPr>
        <w:fldChar w:fldCharType="begin"/>
      </w:r>
      <w:r w:rsidRPr="00492FCE">
        <w:rPr>
          <w:i/>
        </w:rPr>
        <w:instrText xml:space="preserve"> TC"(</w:instrText>
      </w:r>
      <w:bookmarkStart w:id="2" w:name="DocNumber"/>
      <w:r w:rsidRPr="00492FCE">
        <w:rPr>
          <w:i/>
        </w:rPr>
        <w:instrText>A10-0113/2025</w:instrText>
      </w:r>
      <w:bookmarkEnd w:id="2"/>
      <w:r w:rsidRPr="00492FCE">
        <w:rPr>
          <w:i/>
        </w:rPr>
        <w:instrText xml:space="preserve"> - Pranešėja: Eva Maydell)"\l3 \n&gt; \* MERGEFORMAT </w:instrText>
      </w:r>
      <w:r w:rsidRPr="00492FCE">
        <w:rPr>
          <w:i/>
        </w:rPr>
        <w:fldChar w:fldCharType="end"/>
      </w:r>
    </w:p>
    <w:p w:rsidR="008F4567" w:rsidRPr="00492FCE" w:rsidRDefault="008F4567" w:rsidP="008F4567">
      <w:pPr>
        <w:rPr>
          <w:vanish/>
        </w:rPr>
      </w:pPr>
      <w:bookmarkStart w:id="3" w:name="Commission"/>
      <w:r w:rsidRPr="00492FCE">
        <w:rPr>
          <w:vanish/>
        </w:rPr>
        <w:t>Ekonomikos ir pinigų politikos komitetas</w:t>
      </w:r>
      <w:bookmarkEnd w:id="3"/>
    </w:p>
    <w:p w:rsidR="008F4567" w:rsidRPr="00492FCE" w:rsidRDefault="008F4567" w:rsidP="008F4567">
      <w:pPr>
        <w:rPr>
          <w:vanish/>
        </w:rPr>
      </w:pPr>
      <w:bookmarkStart w:id="4" w:name="PE"/>
      <w:r w:rsidRPr="00492FCE">
        <w:rPr>
          <w:vanish/>
        </w:rPr>
        <w:t>PE774.298</w:t>
      </w:r>
      <w:bookmarkEnd w:id="4"/>
    </w:p>
    <w:p w:rsidR="008F4567" w:rsidRPr="00492FCE" w:rsidRDefault="00174433" w:rsidP="008F4567">
      <w:pPr>
        <w:pStyle w:val="ATHeading3"/>
      </w:pPr>
      <w:bookmarkStart w:id="5" w:name="Sujet"/>
      <w:r>
        <w:t xml:space="preserve">2025 m. liepos 8 d. </w:t>
      </w:r>
      <w:r w:rsidR="008F4567" w:rsidRPr="00492FCE">
        <w:t xml:space="preserve">Europos Parlamento </w:t>
      </w:r>
      <w:r>
        <w:t>teisėkūros rezoliucija</w:t>
      </w:r>
      <w:r w:rsidR="008F4567" w:rsidRPr="00492FCE">
        <w:t xml:space="preserve"> dėl pasiūlymo dėl Tarybos sprendimo dėl euro įvedimo Bulgarijoje 2026 m. sausio 1 d.</w:t>
      </w:r>
      <w:bookmarkStart w:id="6" w:name="_GoBack"/>
      <w:bookmarkEnd w:id="5"/>
      <w:bookmarkEnd w:id="6"/>
      <w:r w:rsidR="008F4567" w:rsidRPr="00492FCE">
        <w:t xml:space="preserve"> </w:t>
      </w:r>
      <w:bookmarkStart w:id="7" w:name="References"/>
      <w:r w:rsidR="008F4567" w:rsidRPr="00492FCE">
        <w:t>(COM(2025)0304 – C10-0110/2025 – 2025/0158(NLE))</w:t>
      </w:r>
      <w:bookmarkEnd w:id="7"/>
    </w:p>
    <w:p w:rsidR="008F111C" w:rsidRPr="00492FCE" w:rsidRDefault="008F111C" w:rsidP="008F111C">
      <w:pPr>
        <w:pStyle w:val="NormalBold"/>
      </w:pPr>
      <w:r w:rsidRPr="00492FCE">
        <w:t>(Konsultavimasis)</w:t>
      </w:r>
    </w:p>
    <w:p w:rsidR="008F111C" w:rsidRPr="00492FCE" w:rsidRDefault="008F111C" w:rsidP="008F111C">
      <w:pPr>
        <w:pStyle w:val="EPComma"/>
      </w:pPr>
      <w:r w:rsidRPr="00492FCE">
        <w:rPr>
          <w:i/>
        </w:rPr>
        <w:t>Europos Parlamentas</w:t>
      </w:r>
      <w:r w:rsidRPr="00492FCE">
        <w:t>,</w:t>
      </w:r>
    </w:p>
    <w:p w:rsidR="008F111C" w:rsidRPr="00492FCE" w:rsidRDefault="008F111C" w:rsidP="008F111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92FCE">
        <w:t>–</w:t>
      </w:r>
      <w:r w:rsidRPr="00492FCE">
        <w:tab/>
        <w:t>atsižvelgdamas į Komisijos pasiūlymą Tarybai (COM(2025)0304),</w:t>
      </w:r>
    </w:p>
    <w:p w:rsidR="008F111C" w:rsidRPr="00492FCE" w:rsidRDefault="008F111C" w:rsidP="008F111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92FCE">
        <w:sym w:font="Symbol" w:char="F02D"/>
      </w:r>
      <w:r w:rsidRPr="00492FCE">
        <w:tab/>
        <w:t>atsižvelgdamas į Sutarties dėl Europos Sąjungos veikimo 140 straipsnio 2 dalį, pagal kurią Taryba kreipėsi į Parlamentą dėl konsultacijos (C10</w:t>
      </w:r>
      <w:r w:rsidRPr="00492FCE">
        <w:noBreakHyphen/>
        <w:t>0110/2025),</w:t>
      </w:r>
    </w:p>
    <w:p w:rsidR="008F111C" w:rsidRPr="00492FCE" w:rsidRDefault="00174433" w:rsidP="008F5348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492FCE">
        <w:sym w:font="Symbol" w:char="F02D"/>
      </w:r>
      <w:r w:rsidRPr="00492FCE">
        <w:tab/>
      </w:r>
      <w:r w:rsidR="008F111C" w:rsidRPr="00492FCE">
        <w:t xml:space="preserve">atsižvelgdamas į 2025 m. Komisijos konvergencijos ataskaitą ir į 2025 m. </w:t>
      </w:r>
      <w:r w:rsidR="006328F4">
        <w:t xml:space="preserve">birželio mėn. </w:t>
      </w:r>
      <w:r w:rsidR="008F111C" w:rsidRPr="00492FCE">
        <w:t>Europos Centrinio Banko konvergencijos ataskaitą,</w:t>
      </w:r>
    </w:p>
    <w:p w:rsidR="008F111C" w:rsidRPr="00492FCE" w:rsidRDefault="008F111C" w:rsidP="008F111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92FCE">
        <w:sym w:font="Symbol" w:char="F02D"/>
      </w:r>
      <w:r w:rsidRPr="00492FCE">
        <w:tab/>
        <w:t>atsižvelgdamas į Darbo tvarkos taisyklių 108 straipsnį,</w:t>
      </w:r>
    </w:p>
    <w:p w:rsidR="008F111C" w:rsidRPr="00492FCE" w:rsidRDefault="008F111C" w:rsidP="008F111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92FCE">
        <w:sym w:font="Symbol" w:char="F02D"/>
      </w:r>
      <w:r w:rsidRPr="00492FCE">
        <w:tab/>
        <w:t>atsižvelgdamas į Ekonomikos ir pinigų politikos komiteto pranešimą (A10-0113/2025),</w:t>
      </w:r>
    </w:p>
    <w:p w:rsidR="008F111C" w:rsidRPr="00492FCE" w:rsidRDefault="008F111C" w:rsidP="008F111C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92FCE">
        <w:t>1.</w:t>
      </w:r>
      <w:r w:rsidRPr="00492FCE">
        <w:tab/>
        <w:t>pritaria Komisijos pasiūlymui;</w:t>
      </w:r>
    </w:p>
    <w:p w:rsidR="008F111C" w:rsidRPr="00492FCE" w:rsidRDefault="008F111C" w:rsidP="008F111C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92FCE">
        <w:t>2.</w:t>
      </w:r>
      <w:r w:rsidRPr="00492FCE">
        <w:tab/>
        <w:t>ragina Tarybą pranešti Parlamentui, jei ji ketina nukrypti nuo teksto, kuriam pritarė Parlamentas;</w:t>
      </w:r>
    </w:p>
    <w:p w:rsidR="008F111C" w:rsidRPr="00492FCE" w:rsidRDefault="008F111C" w:rsidP="008F111C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92FCE">
        <w:t>3.</w:t>
      </w:r>
      <w:r w:rsidRPr="00492FCE">
        <w:tab/>
        <w:t>ragina Tarybą dar kartą konsultuotis su Parlamentu, jei ji ketina iš esmės keisti Parlamento patvirtintą tekstą;</w:t>
      </w:r>
    </w:p>
    <w:p w:rsidR="00E365E1" w:rsidRPr="00492FCE" w:rsidRDefault="008F111C" w:rsidP="00174433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92FCE">
        <w:t>4.</w:t>
      </w:r>
      <w:r w:rsidRPr="00492FCE">
        <w:tab/>
        <w:t>paveda Pirmininkei perduoti Parlamento poziciją Tarybai, Komisijai, Europos Centriniam Bankui, Euro grupei ir valstybių narių vyriausybėms.</w:t>
      </w:r>
    </w:p>
    <w:sectPr w:rsidR="00E365E1" w:rsidRPr="00492FCE" w:rsidSect="00492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567" w:rsidRPr="00492FCE" w:rsidRDefault="008F4567">
      <w:r w:rsidRPr="00492FCE">
        <w:separator/>
      </w:r>
    </w:p>
  </w:endnote>
  <w:endnote w:type="continuationSeparator" w:id="0">
    <w:p w:rsidR="008F4567" w:rsidRPr="00492FCE" w:rsidRDefault="008F4567">
      <w:r w:rsidRPr="00492F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567" w:rsidRPr="00492FCE" w:rsidRDefault="008F4567">
      <w:r w:rsidRPr="00492FCE">
        <w:separator/>
      </w:r>
    </w:p>
  </w:footnote>
  <w:footnote w:type="continuationSeparator" w:id="0">
    <w:p w:rsidR="008F4567" w:rsidRPr="00492FCE" w:rsidRDefault="008F4567">
      <w:r w:rsidRPr="00492F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F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LT"/>
    <w:docVar w:name="dvnumam" w:val="0"/>
    <w:docVar w:name="dvpe" w:val="774.298"/>
    <w:docVar w:name="dvrapporteur" w:val="Pranešėja: "/>
    <w:docVar w:name="dvstar" w:val="*"/>
    <w:docVar w:name="dvtitre" w:val="Europos Parlamento sprendimas dėl pasiūlymo dėl Tarybos sprendimo dėl euro įvedimo Bulgarijoje 2026 m. sausio 1 d. (COM(2025)0304 – C10-0110/2025 – 2025/0158(NLE))"/>
  </w:docVars>
  <w:rsids>
    <w:rsidRoot w:val="008F4567"/>
    <w:rsid w:val="00002272"/>
    <w:rsid w:val="00064002"/>
    <w:rsid w:val="000677B9"/>
    <w:rsid w:val="000831BA"/>
    <w:rsid w:val="000A42CC"/>
    <w:rsid w:val="000E7DD9"/>
    <w:rsid w:val="0010095E"/>
    <w:rsid w:val="00125B37"/>
    <w:rsid w:val="001744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FCE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28F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11C"/>
    <w:rsid w:val="008F4567"/>
    <w:rsid w:val="008F5348"/>
    <w:rsid w:val="00930C23"/>
    <w:rsid w:val="0093193B"/>
    <w:rsid w:val="009509D8"/>
    <w:rsid w:val="00950B64"/>
    <w:rsid w:val="00981893"/>
    <w:rsid w:val="009B27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76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0CB80-EE6A-4B77-909F-2FD4D1E6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111C"/>
    <w:pPr>
      <w:spacing w:before="480" w:after="240"/>
    </w:pPr>
  </w:style>
  <w:style w:type="paragraph" w:customStyle="1" w:styleId="NormalBold">
    <w:name w:val="NormalBold"/>
    <w:basedOn w:val="Normal"/>
    <w:rsid w:val="008F111C"/>
    <w:rPr>
      <w:b/>
    </w:rPr>
  </w:style>
  <w:style w:type="paragraph" w:styleId="BalloonText">
    <w:name w:val="Balloon Text"/>
    <w:basedOn w:val="Normal"/>
    <w:link w:val="BalloonTextChar"/>
    <w:rsid w:val="001744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443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144EE-F10F-4C2D-8F70-8E74D75F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2025-07-08T08:37:00Z</dcterms:created>
  <dcterms:modified xsi:type="dcterms:W3CDTF">2025-07-08T08:37:00Z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