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E0FF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E0FF9" w:rsidRDefault="006D65C3" w:rsidP="0010095E">
            <w:pPr>
              <w:pStyle w:val="EPName"/>
            </w:pPr>
            <w:r w:rsidRPr="000E0FF9">
              <w:t>Parlament Ewropew</w:t>
            </w:r>
          </w:p>
          <w:p w:rsidR="00751A4A" w:rsidRPr="000E0FF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E0FF9">
              <w:t>2024</w:t>
            </w:r>
            <w:r w:rsidR="00817416" w:rsidRPr="000E0FF9">
              <w:t>-202</w:t>
            </w:r>
            <w:r w:rsidRPr="000E0FF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E0FF9" w:rsidRDefault="00187494" w:rsidP="0010095E">
            <w:pPr>
              <w:pStyle w:val="EPLogo"/>
            </w:pPr>
            <w:r w:rsidRPr="000E0FF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E0FF9" w:rsidRDefault="00D058B8" w:rsidP="004C5D52">
      <w:pPr>
        <w:pStyle w:val="LineTop"/>
      </w:pPr>
    </w:p>
    <w:p w:rsidR="00680577" w:rsidRPr="000E0FF9" w:rsidRDefault="006D65C3" w:rsidP="00680577">
      <w:pPr>
        <w:pStyle w:val="EPBodyTA1"/>
      </w:pPr>
      <w:r w:rsidRPr="000E0FF9">
        <w:t>TESTI ADOTTATI</w:t>
      </w:r>
    </w:p>
    <w:p w:rsidR="00D058B8" w:rsidRPr="000E0FF9" w:rsidRDefault="00D058B8" w:rsidP="00D058B8">
      <w:pPr>
        <w:pStyle w:val="LineBottom"/>
      </w:pPr>
    </w:p>
    <w:p w:rsidR="006D65C3" w:rsidRPr="000E0FF9" w:rsidRDefault="006D65C3" w:rsidP="006D65C3">
      <w:pPr>
        <w:pStyle w:val="ATHeading1"/>
      </w:pPr>
      <w:bookmarkStart w:id="0" w:name="TANumber"/>
      <w:r w:rsidRPr="000E0FF9">
        <w:t>P10_TA(2025)0</w:t>
      </w:r>
      <w:r w:rsidR="00776FD7">
        <w:t>139</w:t>
      </w:r>
      <w:bookmarkEnd w:id="0"/>
    </w:p>
    <w:p w:rsidR="006D65C3" w:rsidRPr="000E0FF9" w:rsidRDefault="006D65C3" w:rsidP="006D65C3">
      <w:pPr>
        <w:pStyle w:val="ATHeading2"/>
      </w:pPr>
      <w:bookmarkStart w:id="1" w:name="title"/>
      <w:r w:rsidRPr="000E0FF9">
        <w:t>L-adozzjoni tal-euro mill-Bulgarija fl-1 ta’ Jannar 2026</w:t>
      </w:r>
      <w:bookmarkEnd w:id="1"/>
    </w:p>
    <w:p w:rsidR="006D65C3" w:rsidRPr="000E0FF9" w:rsidRDefault="006D65C3" w:rsidP="006D65C3">
      <w:pPr>
        <w:rPr>
          <w:i/>
          <w:vanish/>
        </w:rPr>
      </w:pPr>
      <w:r w:rsidRPr="000E0FF9">
        <w:rPr>
          <w:i/>
        </w:rPr>
        <w:fldChar w:fldCharType="begin"/>
      </w:r>
      <w:r w:rsidRPr="000E0FF9">
        <w:rPr>
          <w:i/>
        </w:rPr>
        <w:instrText xml:space="preserve"> TC"(</w:instrText>
      </w:r>
      <w:bookmarkStart w:id="2" w:name="DocNumber"/>
      <w:r w:rsidRPr="000E0FF9">
        <w:rPr>
          <w:i/>
        </w:rPr>
        <w:instrText>A10-0113/2025</w:instrText>
      </w:r>
      <w:bookmarkEnd w:id="2"/>
      <w:r w:rsidRPr="000E0FF9">
        <w:rPr>
          <w:i/>
        </w:rPr>
        <w:instrText xml:space="preserve"> - Rapporteur: Eva Maydell)"\l3 \n&gt; \* MERGEFORMAT </w:instrText>
      </w:r>
      <w:r w:rsidRPr="000E0FF9">
        <w:rPr>
          <w:i/>
        </w:rPr>
        <w:fldChar w:fldCharType="end"/>
      </w:r>
    </w:p>
    <w:p w:rsidR="006D65C3" w:rsidRPr="000E0FF9" w:rsidRDefault="006D65C3" w:rsidP="006D65C3">
      <w:pPr>
        <w:rPr>
          <w:vanish/>
        </w:rPr>
      </w:pPr>
      <w:bookmarkStart w:id="3" w:name="Commission"/>
      <w:r w:rsidRPr="000E0FF9">
        <w:rPr>
          <w:vanish/>
        </w:rPr>
        <w:t>Kumitat għall-Affarijiet Ekonomiċi u Monetarji</w:t>
      </w:r>
      <w:bookmarkEnd w:id="3"/>
    </w:p>
    <w:p w:rsidR="006D65C3" w:rsidRPr="000E0FF9" w:rsidRDefault="006D65C3" w:rsidP="006D65C3">
      <w:pPr>
        <w:rPr>
          <w:vanish/>
        </w:rPr>
      </w:pPr>
      <w:bookmarkStart w:id="4" w:name="PE"/>
      <w:r w:rsidRPr="000E0FF9">
        <w:rPr>
          <w:vanish/>
        </w:rPr>
        <w:t>PE774.298</w:t>
      </w:r>
      <w:bookmarkEnd w:id="4"/>
    </w:p>
    <w:p w:rsidR="006D65C3" w:rsidRPr="000E0FF9" w:rsidRDefault="002C0230" w:rsidP="006D65C3">
      <w:pPr>
        <w:pStyle w:val="ATHeading3"/>
      </w:pPr>
      <w:bookmarkStart w:id="5" w:name="Sujet"/>
      <w:r w:rsidRPr="00776FD7">
        <w:t>Ri</w:t>
      </w:r>
      <w:r>
        <w:t xml:space="preserve">żoluzzjoni </w:t>
      </w:r>
      <w:r w:rsidR="00776FD7">
        <w:t>l</w:t>
      </w:r>
      <w:r>
        <w:t xml:space="preserve">eġiżlattiva </w:t>
      </w:r>
      <w:r w:rsidR="006D65C3" w:rsidRPr="000E0FF9">
        <w:t>tal-Parlament Ewropew tat-8 ta' Lulju 2025 dwar il-proposta għal deċiżjoni tal-Kunsill dwar l-adozzjoni tal-euro mill-Bulgarija fl-1 ta’ Jannar 2026</w:t>
      </w:r>
      <w:bookmarkEnd w:id="5"/>
      <w:r w:rsidR="006D65C3" w:rsidRPr="000E0FF9">
        <w:t xml:space="preserve"> </w:t>
      </w:r>
      <w:bookmarkStart w:id="6" w:name="References"/>
      <w:r w:rsidR="006D65C3" w:rsidRPr="000E0FF9">
        <w:t>(COM(2025)0304 – C10-0110/2025 – 2025/0158(NLE))</w:t>
      </w:r>
      <w:bookmarkEnd w:id="6"/>
    </w:p>
    <w:p w:rsidR="00E876CB" w:rsidRPr="000E0FF9" w:rsidRDefault="00E876CB" w:rsidP="00E876CB">
      <w:pPr>
        <w:pStyle w:val="NormalBold"/>
      </w:pPr>
      <w:r w:rsidRPr="000E0FF9">
        <w:t>(Konsultazzjoni)</w:t>
      </w:r>
    </w:p>
    <w:p w:rsidR="00E876CB" w:rsidRPr="000E0FF9" w:rsidRDefault="00E876CB" w:rsidP="00E876CB">
      <w:pPr>
        <w:pStyle w:val="EPComma"/>
      </w:pPr>
      <w:r w:rsidRPr="000E0FF9">
        <w:rPr>
          <w:i/>
        </w:rPr>
        <w:t>Il-Parlament E</w:t>
      </w:r>
      <w:bookmarkStart w:id="7" w:name="_GoBack"/>
      <w:bookmarkEnd w:id="7"/>
      <w:r w:rsidRPr="000E0FF9">
        <w:rPr>
          <w:i/>
        </w:rPr>
        <w:t>wropew</w:t>
      </w:r>
      <w:r w:rsidRPr="000E0FF9">
        <w:t>,</w:t>
      </w:r>
    </w:p>
    <w:p w:rsidR="00E876CB" w:rsidRPr="000E0FF9" w:rsidRDefault="00E876CB" w:rsidP="00E876CB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0E0FF9">
        <w:t>–</w:t>
      </w:r>
      <w:r w:rsidRPr="000E0FF9">
        <w:tab/>
        <w:t>wara li kkunsidra l-proposta tal-Kummissjoni lill-Kunsill (COM(2025)0304),</w:t>
      </w:r>
    </w:p>
    <w:p w:rsidR="00E876CB" w:rsidRPr="000E0FF9" w:rsidRDefault="00E876CB" w:rsidP="00E876CB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0E0FF9">
        <w:rPr>
          <w:rFonts w:ascii="Symbol" w:hAnsi="Symbol"/>
        </w:rPr>
        <w:sym w:font="Symbol" w:char="F02D"/>
      </w:r>
      <w:r w:rsidRPr="000E0FF9">
        <w:tab/>
        <w:t>wara li kkunsidra l-Artikolu 140(2) tat-Trattat dwar il-Funzjonament tal-Unjoni Ewropea, skont liema artikolu ġie kkonsultat mill-Kunsill (C10</w:t>
      </w:r>
      <w:r w:rsidRPr="000E0FF9">
        <w:noBreakHyphen/>
        <w:t>0110/2025),</w:t>
      </w:r>
    </w:p>
    <w:p w:rsidR="00E876CB" w:rsidRPr="000E0FF9" w:rsidRDefault="00776FD7" w:rsidP="00776FD7">
      <w:pPr>
        <w:tabs>
          <w:tab w:val="left" w:pos="-774"/>
          <w:tab w:val="left" w:pos="567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  <w:rPr>
          <w:b/>
        </w:rPr>
      </w:pPr>
      <w:r w:rsidRPr="000E0FF9">
        <w:rPr>
          <w:rFonts w:ascii="Symbol" w:hAnsi="Symbol"/>
        </w:rPr>
        <w:sym w:font="Symbol" w:char="F02D"/>
      </w:r>
      <w:r w:rsidRPr="000E0FF9">
        <w:tab/>
      </w:r>
      <w:r w:rsidR="00E876CB" w:rsidRPr="000E0FF9">
        <w:t>wara li kkunsidra r-Rapport ta’ Konverġenza 2025 tal-Kummissjoni u r-Rapport ta’ Konverġenza tal-Bank Ċentrali Ewropew ta’ Ġunju 2025,</w:t>
      </w:r>
    </w:p>
    <w:p w:rsidR="00E876CB" w:rsidRPr="000E0FF9" w:rsidRDefault="00E876CB" w:rsidP="00E876CB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0E0FF9">
        <w:rPr>
          <w:rFonts w:ascii="Symbol" w:hAnsi="Symbol"/>
        </w:rPr>
        <w:sym w:font="Symbol" w:char="F02D"/>
      </w:r>
      <w:r w:rsidRPr="000E0FF9">
        <w:tab/>
        <w:t>wara li kkunsidra l-Artikolu 108 tar-Regoli ta’ Proċedura tiegħu,</w:t>
      </w:r>
    </w:p>
    <w:p w:rsidR="00E876CB" w:rsidRPr="000E0FF9" w:rsidRDefault="00E876CB" w:rsidP="00E876CB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0E0FF9">
        <w:rPr>
          <w:rFonts w:ascii="Symbol" w:hAnsi="Symbol"/>
        </w:rPr>
        <w:sym w:font="Symbol" w:char="F02D"/>
      </w:r>
      <w:r w:rsidRPr="000E0FF9">
        <w:tab/>
        <w:t>wara li kkunsidra r-rapport tal-Kumitat għall-Affarijiet Ekonomiċi u Monetarji (A10-0113/2025),</w:t>
      </w:r>
    </w:p>
    <w:p w:rsidR="00E876CB" w:rsidRPr="000E0FF9" w:rsidRDefault="00E876CB" w:rsidP="00E876CB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0E0FF9">
        <w:t>1.</w:t>
      </w:r>
      <w:r w:rsidRPr="000E0FF9">
        <w:tab/>
        <w:t>Japprova l-proposta tal-Kummissjoni;</w:t>
      </w:r>
    </w:p>
    <w:p w:rsidR="00E876CB" w:rsidRPr="000E0FF9" w:rsidRDefault="00E876CB" w:rsidP="00E876CB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0E0FF9">
        <w:t>2.</w:t>
      </w:r>
      <w:r w:rsidRPr="000E0FF9">
        <w:tab/>
        <w:t>Jistieden lill-Kunsill jinfurmah jekk ikollu l-ħsieb li jitbiegħed mit-test approvat mill-Parlament;</w:t>
      </w:r>
    </w:p>
    <w:p w:rsidR="00E876CB" w:rsidRPr="000E0FF9" w:rsidRDefault="00E876CB" w:rsidP="00E876CB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0E0FF9">
        <w:t>3.</w:t>
      </w:r>
      <w:r w:rsidRPr="000E0FF9">
        <w:tab/>
        <w:t>Jitlob lill-Kunsill jerġa’ jikkonsultah jekk ikollu l-ħsieb li jemenda t-test approvat mill-Parlament b’mod sustanzjali;</w:t>
      </w:r>
    </w:p>
    <w:p w:rsidR="00E365E1" w:rsidRPr="000E0FF9" w:rsidRDefault="00E876CB" w:rsidP="00C11B29">
      <w:pPr>
        <w:pStyle w:val="NormalHanging12a"/>
      </w:pPr>
      <w:r w:rsidRPr="000E0FF9">
        <w:t>4.</w:t>
      </w:r>
      <w:r w:rsidRPr="000E0FF9">
        <w:tab/>
        <w:t>Jagħti istruzzjonijiet lill-President tiegħu biex tgħaddi l-pożizzjoni tal-Parlament lill-Kunsill, lill-Kummissjoni, lill-Bank Ċentrali Ewropew, lill-Grupp tal-Euro u lill-gvernijiet tal-Istati Membri.</w:t>
      </w:r>
    </w:p>
    <w:sectPr w:rsidR="00E365E1" w:rsidRPr="000E0FF9" w:rsidSect="000E0F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65C3" w:rsidRPr="000E0FF9" w:rsidRDefault="006D65C3">
      <w:r w:rsidRPr="000E0FF9">
        <w:separator/>
      </w:r>
    </w:p>
  </w:endnote>
  <w:endnote w:type="continuationSeparator" w:id="0">
    <w:p w:rsidR="006D65C3" w:rsidRPr="000E0FF9" w:rsidRDefault="006D65C3">
      <w:r w:rsidRPr="000E0FF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0FF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0FF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0FF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65C3" w:rsidRPr="000E0FF9" w:rsidRDefault="006D65C3">
      <w:r w:rsidRPr="000E0FF9">
        <w:separator/>
      </w:r>
    </w:p>
  </w:footnote>
  <w:footnote w:type="continuationSeparator" w:id="0">
    <w:p w:rsidR="006D65C3" w:rsidRPr="000E0FF9" w:rsidRDefault="006D65C3">
      <w:r w:rsidRPr="000E0FF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0FF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0FF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0FF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3/2025"/>
    <w:docVar w:name="dvlangue" w:val="MT"/>
    <w:docVar w:name="dvnumam" w:val="0"/>
    <w:docVar w:name="dvpe" w:val="774.298"/>
    <w:docVar w:name="dvrapporteur" w:val="Rapporteur: "/>
    <w:docVar w:name="dvstar" w:val="*"/>
    <w:docVar w:name="dvtitre" w:val="Deċiżjoni tal-Parlament Ewropew tat-8 ta' Lulju 2025 dwar il-proposta għal deċiżjoni tal-Kunsill dwar l-adozzjoni tal-euro mill-Bulgarija fl-1 ta’ Jannar 2026 (COM(2025)0304 – C10-0110/2025 – 2025/0158(NLE))"/>
  </w:docVars>
  <w:rsids>
    <w:rsidRoot w:val="006D65C3"/>
    <w:rsid w:val="00002272"/>
    <w:rsid w:val="00064002"/>
    <w:rsid w:val="000677B9"/>
    <w:rsid w:val="000831BA"/>
    <w:rsid w:val="000A42CC"/>
    <w:rsid w:val="000E0FF9"/>
    <w:rsid w:val="000E7DD9"/>
    <w:rsid w:val="0010095E"/>
    <w:rsid w:val="00125B37"/>
    <w:rsid w:val="00187494"/>
    <w:rsid w:val="001F32AE"/>
    <w:rsid w:val="002767FF"/>
    <w:rsid w:val="002B18FE"/>
    <w:rsid w:val="002B5493"/>
    <w:rsid w:val="002C023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65C3"/>
    <w:rsid w:val="006F74FA"/>
    <w:rsid w:val="00731ADD"/>
    <w:rsid w:val="00734777"/>
    <w:rsid w:val="00747932"/>
    <w:rsid w:val="00751A4A"/>
    <w:rsid w:val="00756632"/>
    <w:rsid w:val="00762C74"/>
    <w:rsid w:val="00776FD7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6003"/>
    <w:rsid w:val="00C11B29"/>
    <w:rsid w:val="00C23CD4"/>
    <w:rsid w:val="00C61C0C"/>
    <w:rsid w:val="00C941CB"/>
    <w:rsid w:val="00CC2357"/>
    <w:rsid w:val="00CF071A"/>
    <w:rsid w:val="00D058B8"/>
    <w:rsid w:val="00D363A3"/>
    <w:rsid w:val="00D56C11"/>
    <w:rsid w:val="00D834A0"/>
    <w:rsid w:val="00D872DF"/>
    <w:rsid w:val="00D91E21"/>
    <w:rsid w:val="00DA7FCD"/>
    <w:rsid w:val="00E365E1"/>
    <w:rsid w:val="00E502C6"/>
    <w:rsid w:val="00E820A4"/>
    <w:rsid w:val="00E876CB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8003CE-B790-4643-BCC5-07B6DA8B9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876CB"/>
    <w:pPr>
      <w:spacing w:before="480" w:after="240"/>
    </w:pPr>
  </w:style>
  <w:style w:type="paragraph" w:customStyle="1" w:styleId="NormalBold">
    <w:name w:val="NormalBold"/>
    <w:basedOn w:val="Normal"/>
    <w:rsid w:val="00E876CB"/>
    <w:rPr>
      <w:b/>
    </w:rPr>
  </w:style>
  <w:style w:type="paragraph" w:customStyle="1" w:styleId="NormalHanging12a">
    <w:name w:val="NormalHanging12a"/>
    <w:basedOn w:val="Normal"/>
    <w:rsid w:val="00E876CB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2C02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C0230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C25081-CF2D-4461-80F1-8F7825B86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2025-07-08T10:18:00Z</dcterms:created>
  <dcterms:modified xsi:type="dcterms:W3CDTF">2025-07-08T10:18:00Z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A10-0113/2025</vt:lpwstr>
  </property>
  <property fmtid="{D5CDD505-2E9C-101B-9397-08002B2CF9AE}" pid="4" name="&lt;Type&gt;">
    <vt:lpwstr>RR</vt:lpwstr>
  </property>
</Properties>
</file>