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374A5" w14:paraId="2E2A4E45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885D8D6" w14:textId="77777777" w:rsidR="00751A4A" w:rsidRPr="004374A5" w:rsidRDefault="00261FD9" w:rsidP="0010095E">
            <w:pPr>
              <w:pStyle w:val="EPName"/>
            </w:pPr>
            <w:bookmarkStart w:id="0" w:name="_GoBack"/>
            <w:bookmarkEnd w:id="0"/>
            <w:r w:rsidRPr="004374A5">
              <w:t>Parlamento Europeu</w:t>
            </w:r>
          </w:p>
          <w:p w14:paraId="71DC6E5E" w14:textId="77777777" w:rsidR="00751A4A" w:rsidRPr="004374A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374A5">
              <w:t>2024</w:t>
            </w:r>
            <w:r w:rsidR="00817416" w:rsidRPr="004374A5">
              <w:t>-202</w:t>
            </w:r>
            <w:r w:rsidRPr="004374A5">
              <w:t>9</w:t>
            </w:r>
          </w:p>
        </w:tc>
        <w:tc>
          <w:tcPr>
            <w:tcW w:w="2268" w:type="dxa"/>
            <w:shd w:val="clear" w:color="auto" w:fill="auto"/>
          </w:tcPr>
          <w:p w14:paraId="30830A2E" w14:textId="77777777" w:rsidR="00751A4A" w:rsidRPr="004374A5" w:rsidRDefault="00187494" w:rsidP="0010095E">
            <w:pPr>
              <w:pStyle w:val="EPLogo"/>
            </w:pPr>
            <w:r w:rsidRPr="004374A5">
              <w:rPr>
                <w:noProof/>
                <w:lang w:val="en-GB"/>
              </w:rPr>
              <w:drawing>
                <wp:inline distT="0" distB="0" distL="0" distR="0" wp14:anchorId="2A424142" wp14:editId="4ACE480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8097274" w14:textId="77777777" w:rsidR="00D058B8" w:rsidRPr="004374A5" w:rsidRDefault="00D058B8" w:rsidP="004C5D52">
      <w:pPr>
        <w:pStyle w:val="LineTop"/>
      </w:pPr>
    </w:p>
    <w:p w14:paraId="0D788743" w14:textId="77777777" w:rsidR="00680577" w:rsidRPr="004374A5" w:rsidRDefault="00261FD9" w:rsidP="00680577">
      <w:pPr>
        <w:pStyle w:val="EPBodyTA1"/>
      </w:pPr>
      <w:r w:rsidRPr="004374A5">
        <w:t>TEXTOS APROVADOS</w:t>
      </w:r>
    </w:p>
    <w:p w14:paraId="63E9D4E1" w14:textId="77777777" w:rsidR="00D058B8" w:rsidRPr="004374A5" w:rsidRDefault="00D058B8" w:rsidP="00D058B8">
      <w:pPr>
        <w:pStyle w:val="LineBottom"/>
      </w:pPr>
    </w:p>
    <w:p w14:paraId="1C9896C7" w14:textId="072F497A" w:rsidR="00261FD9" w:rsidRPr="004374A5" w:rsidRDefault="00261FD9" w:rsidP="00261FD9">
      <w:pPr>
        <w:pStyle w:val="ATHeading1"/>
      </w:pPr>
      <w:bookmarkStart w:id="1" w:name="TANumber"/>
      <w:r w:rsidRPr="004374A5">
        <w:t>P10_</w:t>
      </w:r>
      <w:proofErr w:type="gramStart"/>
      <w:r w:rsidRPr="004374A5">
        <w:t>TA(</w:t>
      </w:r>
      <w:proofErr w:type="gramEnd"/>
      <w:r w:rsidRPr="004374A5">
        <w:t>2025)0</w:t>
      </w:r>
      <w:bookmarkEnd w:id="1"/>
      <w:r w:rsidR="004374A5" w:rsidRPr="004374A5">
        <w:t>139</w:t>
      </w:r>
    </w:p>
    <w:p w14:paraId="24DD1E5F" w14:textId="77777777" w:rsidR="00261FD9" w:rsidRPr="004374A5" w:rsidRDefault="00261FD9" w:rsidP="00261FD9">
      <w:pPr>
        <w:pStyle w:val="ATHeading2"/>
      </w:pPr>
      <w:bookmarkStart w:id="2" w:name="title"/>
      <w:r w:rsidRPr="004374A5">
        <w:t>Adoção do euro pela Bulgária em 1 de janeiro de 2026</w:t>
      </w:r>
      <w:bookmarkEnd w:id="2"/>
    </w:p>
    <w:p w14:paraId="51E2E054" w14:textId="77777777" w:rsidR="00261FD9" w:rsidRPr="004374A5" w:rsidRDefault="00261FD9" w:rsidP="00261FD9">
      <w:pPr>
        <w:rPr>
          <w:i/>
          <w:vanish/>
        </w:rPr>
      </w:pPr>
      <w:r w:rsidRPr="004374A5">
        <w:rPr>
          <w:i/>
        </w:rPr>
        <w:fldChar w:fldCharType="begin"/>
      </w:r>
      <w:r w:rsidRPr="004374A5">
        <w:rPr>
          <w:i/>
        </w:rPr>
        <w:instrText xml:space="preserve"> TC"(</w:instrText>
      </w:r>
      <w:bookmarkStart w:id="3" w:name="DocNumber"/>
      <w:r w:rsidRPr="004374A5">
        <w:rPr>
          <w:i/>
        </w:rPr>
        <w:instrText>A10-0113/2025</w:instrText>
      </w:r>
      <w:bookmarkEnd w:id="3"/>
      <w:r w:rsidRPr="004374A5">
        <w:rPr>
          <w:i/>
        </w:rPr>
        <w:instrText xml:space="preserve"> - Relatora: Eva </w:instrText>
      </w:r>
      <w:proofErr w:type="spellStart"/>
      <w:r w:rsidRPr="004374A5">
        <w:rPr>
          <w:i/>
        </w:rPr>
        <w:instrText>Maydell</w:instrText>
      </w:r>
      <w:proofErr w:type="spellEnd"/>
      <w:r w:rsidRPr="004374A5">
        <w:rPr>
          <w:i/>
        </w:rPr>
        <w:instrText xml:space="preserve">)"\l3 \n&gt; \* MERGEFORMAT </w:instrText>
      </w:r>
      <w:r w:rsidRPr="004374A5">
        <w:rPr>
          <w:i/>
        </w:rPr>
        <w:fldChar w:fldCharType="end"/>
      </w:r>
    </w:p>
    <w:p w14:paraId="07C4CABD" w14:textId="77777777" w:rsidR="00261FD9" w:rsidRPr="004374A5" w:rsidRDefault="00261FD9" w:rsidP="00261FD9">
      <w:pPr>
        <w:rPr>
          <w:vanish/>
        </w:rPr>
      </w:pPr>
      <w:bookmarkStart w:id="4" w:name="Commission"/>
      <w:r w:rsidRPr="004374A5">
        <w:rPr>
          <w:vanish/>
        </w:rPr>
        <w:t>Comissão dos Assuntos Económicos e Monetários</w:t>
      </w:r>
      <w:bookmarkEnd w:id="4"/>
    </w:p>
    <w:p w14:paraId="23A26E6F" w14:textId="77777777" w:rsidR="00261FD9" w:rsidRPr="004374A5" w:rsidRDefault="00261FD9" w:rsidP="00261FD9">
      <w:pPr>
        <w:rPr>
          <w:vanish/>
        </w:rPr>
      </w:pPr>
      <w:bookmarkStart w:id="5" w:name="PE"/>
      <w:r w:rsidRPr="004374A5">
        <w:rPr>
          <w:vanish/>
        </w:rPr>
        <w:t>PE774.298</w:t>
      </w:r>
      <w:bookmarkEnd w:id="5"/>
    </w:p>
    <w:p w14:paraId="29734D86" w14:textId="7E63FF5F" w:rsidR="00261FD9" w:rsidRPr="004374A5" w:rsidRDefault="00261FD9" w:rsidP="00261FD9">
      <w:pPr>
        <w:pStyle w:val="ATHeading3"/>
      </w:pPr>
      <w:bookmarkStart w:id="6" w:name="Sujet"/>
      <w:r w:rsidRPr="004374A5">
        <w:t xml:space="preserve">Resolução legislativa do Parlamento Europeu, de </w:t>
      </w:r>
      <w:r w:rsidR="00E8669C" w:rsidRPr="004374A5">
        <w:t xml:space="preserve">8 </w:t>
      </w:r>
      <w:r w:rsidRPr="004374A5">
        <w:t xml:space="preserve">de </w:t>
      </w:r>
      <w:r w:rsidR="00E8669C" w:rsidRPr="004374A5">
        <w:t xml:space="preserve">julho </w:t>
      </w:r>
      <w:r w:rsidRPr="004374A5">
        <w:t xml:space="preserve">de 2025, sobre a proposta de decisão do Conselho relativa à adoção do euro pela Bulgária em 1 de janeiro de 2026 </w:t>
      </w:r>
      <w:bookmarkStart w:id="7" w:name="References"/>
      <w:bookmarkEnd w:id="6"/>
      <w:r w:rsidRPr="004374A5">
        <w:t>(</w:t>
      </w:r>
      <w:proofErr w:type="gramStart"/>
      <w:r w:rsidRPr="004374A5">
        <w:t>COM(</w:t>
      </w:r>
      <w:proofErr w:type="gramEnd"/>
      <w:r w:rsidRPr="004374A5">
        <w:t>2025)0304 – C10-0110/2025 – 2025/0158(NLE))</w:t>
      </w:r>
      <w:bookmarkEnd w:id="7"/>
    </w:p>
    <w:p w14:paraId="4771E62B" w14:textId="77777777" w:rsidR="008B5F9B" w:rsidRPr="004374A5" w:rsidRDefault="008B5F9B" w:rsidP="008B5F9B">
      <w:pPr>
        <w:pStyle w:val="NormalBold"/>
      </w:pPr>
      <w:r w:rsidRPr="004374A5">
        <w:t>(Consulta)</w:t>
      </w:r>
    </w:p>
    <w:p w14:paraId="7797ED50" w14:textId="77777777" w:rsidR="008B5F9B" w:rsidRPr="004374A5" w:rsidRDefault="008B5F9B" w:rsidP="008B5F9B">
      <w:pPr>
        <w:tabs>
          <w:tab w:val="left" w:pos="-1134"/>
          <w:tab w:val="left" w:pos="-114"/>
          <w:tab w:val="left" w:pos="739"/>
          <w:tab w:val="left" w:pos="1099"/>
          <w:tab w:val="left" w:pos="1700"/>
          <w:tab w:val="left" w:pos="2266"/>
          <w:tab w:val="left" w:pos="2833"/>
          <w:tab w:val="left" w:pos="3399"/>
          <w:tab w:val="left" w:pos="3966"/>
          <w:tab w:val="left" w:pos="4532"/>
          <w:tab w:val="left" w:pos="5098"/>
          <w:tab w:val="left" w:pos="5665"/>
          <w:tab w:val="left" w:pos="6231"/>
          <w:tab w:val="left" w:pos="6798"/>
          <w:tab w:val="left" w:pos="7364"/>
          <w:tab w:val="left" w:pos="7930"/>
          <w:tab w:val="left" w:pos="8497"/>
          <w:tab w:val="left" w:pos="9063"/>
        </w:tabs>
        <w:spacing w:before="480" w:after="240"/>
        <w:outlineLvl w:val="0"/>
      </w:pPr>
      <w:r w:rsidRPr="004374A5">
        <w:rPr>
          <w:i/>
        </w:rPr>
        <w:t>O Parlamento Europeu</w:t>
      </w:r>
      <w:r w:rsidRPr="004374A5">
        <w:t>,</w:t>
      </w:r>
    </w:p>
    <w:p w14:paraId="1A781345" w14:textId="77777777" w:rsidR="008B5F9B" w:rsidRPr="004374A5" w:rsidRDefault="008B5F9B" w:rsidP="00CB6030">
      <w:pPr>
        <w:spacing w:after="240" w:line="216" w:lineRule="auto"/>
        <w:ind w:left="567" w:hanging="567"/>
      </w:pPr>
      <w:r w:rsidRPr="004374A5">
        <w:t>–</w:t>
      </w:r>
      <w:r w:rsidRPr="004374A5">
        <w:tab/>
        <w:t>Tendo em conta a proposta da Comissão ao Conselho (</w:t>
      </w:r>
      <w:proofErr w:type="gramStart"/>
      <w:r w:rsidRPr="004374A5">
        <w:t>COM(</w:t>
      </w:r>
      <w:proofErr w:type="gramEnd"/>
      <w:r w:rsidRPr="004374A5">
        <w:t>2025)0304),</w:t>
      </w:r>
    </w:p>
    <w:p w14:paraId="0B8805A0" w14:textId="77777777" w:rsidR="008B5F9B" w:rsidRPr="004374A5" w:rsidRDefault="008B5F9B" w:rsidP="00CB6030">
      <w:pPr>
        <w:spacing w:after="240" w:line="216" w:lineRule="auto"/>
        <w:ind w:left="567" w:hanging="567"/>
      </w:pPr>
      <w:r w:rsidRPr="004374A5">
        <w:rPr>
          <w:rFonts w:ascii="Symbol" w:hAnsi="Symbol"/>
        </w:rPr>
        <w:sym w:font="Symbol" w:char="F02D"/>
      </w:r>
      <w:r w:rsidRPr="004374A5">
        <w:tab/>
        <w:t>Tendo em conta o artigo 140.º, n.º 2, do Tratado sobre o Funcionamento da União Europeia, nos termos do qual foi consultado pelo Conselho (C10</w:t>
      </w:r>
      <w:r w:rsidRPr="004374A5">
        <w:noBreakHyphen/>
        <w:t>0110/2025),</w:t>
      </w:r>
    </w:p>
    <w:p w14:paraId="7C4C9081" w14:textId="7319B288" w:rsidR="008B5F9B" w:rsidRPr="004374A5" w:rsidRDefault="008B5F9B" w:rsidP="00CB6030">
      <w:pPr>
        <w:spacing w:after="240" w:line="216" w:lineRule="auto"/>
        <w:ind w:left="567" w:hanging="567"/>
        <w:rPr>
          <w:b/>
        </w:rPr>
      </w:pPr>
      <w:r w:rsidRPr="004374A5">
        <w:t>–</w:t>
      </w:r>
      <w:r w:rsidRPr="004374A5">
        <w:tab/>
        <w:t>Tendo em conta o relatório de convergência da Comissão de 2025 e o relatório de convergência do Banco Central Europeu de junho de 2025,</w:t>
      </w:r>
    </w:p>
    <w:p w14:paraId="2050ACB6" w14:textId="77777777" w:rsidR="008B5F9B" w:rsidRPr="004374A5" w:rsidRDefault="008B5F9B" w:rsidP="00CB6030">
      <w:pPr>
        <w:spacing w:after="240" w:line="216" w:lineRule="auto"/>
        <w:ind w:left="567" w:hanging="567"/>
      </w:pPr>
      <w:r w:rsidRPr="004374A5">
        <w:rPr>
          <w:rFonts w:ascii="Symbol" w:hAnsi="Symbol"/>
        </w:rPr>
        <w:sym w:font="Symbol" w:char="F02D"/>
      </w:r>
      <w:r w:rsidRPr="004374A5">
        <w:tab/>
        <w:t>Tendo em conta o artigo 108.º do seu Regimento,</w:t>
      </w:r>
    </w:p>
    <w:p w14:paraId="51FE81BB" w14:textId="77777777" w:rsidR="008B5F9B" w:rsidRPr="004374A5" w:rsidRDefault="008B5F9B" w:rsidP="00CB6030">
      <w:pPr>
        <w:spacing w:after="240" w:line="216" w:lineRule="auto"/>
        <w:ind w:left="567" w:hanging="567"/>
      </w:pPr>
      <w:r w:rsidRPr="004374A5">
        <w:rPr>
          <w:rFonts w:ascii="Symbol" w:hAnsi="Symbol"/>
        </w:rPr>
        <w:sym w:font="Symbol" w:char="F02D"/>
      </w:r>
      <w:r w:rsidRPr="004374A5">
        <w:tab/>
        <w:t>Tendo em conta o relatório da Comissão dos Assuntos Económicos e Monetários (A10</w:t>
      </w:r>
      <w:r w:rsidRPr="004374A5">
        <w:noBreakHyphen/>
        <w:t>0113/2025),</w:t>
      </w:r>
    </w:p>
    <w:p w14:paraId="2BC3C4F1" w14:textId="77777777" w:rsidR="008B5F9B" w:rsidRPr="004374A5" w:rsidRDefault="008B5F9B" w:rsidP="00CB6030">
      <w:pPr>
        <w:spacing w:after="240"/>
        <w:ind w:left="567" w:hanging="567"/>
      </w:pPr>
      <w:proofErr w:type="gramStart"/>
      <w:r w:rsidRPr="004374A5">
        <w:t>1.</w:t>
      </w:r>
      <w:r w:rsidRPr="004374A5">
        <w:tab/>
        <w:t>Aprova</w:t>
      </w:r>
      <w:proofErr w:type="gramEnd"/>
      <w:r w:rsidRPr="004374A5">
        <w:t xml:space="preserve"> a proposta da Comissão;</w:t>
      </w:r>
    </w:p>
    <w:p w14:paraId="10671B82" w14:textId="77777777" w:rsidR="008B5F9B" w:rsidRPr="004374A5" w:rsidRDefault="008B5F9B" w:rsidP="00CB6030">
      <w:pPr>
        <w:spacing w:after="240"/>
        <w:ind w:left="567" w:hanging="567"/>
      </w:pPr>
      <w:r w:rsidRPr="004374A5">
        <w:t>2.</w:t>
      </w:r>
      <w:r w:rsidRPr="004374A5">
        <w:tab/>
        <w:t>Solicita ao Conselho que o informe, se entender afastar</w:t>
      </w:r>
      <w:r w:rsidRPr="004374A5">
        <w:noBreakHyphen/>
        <w:t>se do texto aprovado pelo Parlamento;</w:t>
      </w:r>
    </w:p>
    <w:p w14:paraId="5E97086A" w14:textId="77777777" w:rsidR="008B5F9B" w:rsidRPr="004374A5" w:rsidRDefault="008B5F9B" w:rsidP="00CB6030">
      <w:pPr>
        <w:spacing w:after="240"/>
        <w:ind w:left="567" w:hanging="567"/>
      </w:pPr>
      <w:proofErr w:type="gramStart"/>
      <w:r w:rsidRPr="004374A5">
        <w:t>3.</w:t>
      </w:r>
      <w:r w:rsidRPr="004374A5">
        <w:tab/>
        <w:t>Solicita</w:t>
      </w:r>
      <w:proofErr w:type="gramEnd"/>
      <w:r w:rsidRPr="004374A5">
        <w:t xml:space="preserve"> nova consulta, caso o Conselho tencione alterar substancialmente o texto aprovado pelo Parlamento;</w:t>
      </w:r>
    </w:p>
    <w:p w14:paraId="632AC191" w14:textId="77777777" w:rsidR="00EC3C75" w:rsidRPr="004374A5" w:rsidRDefault="008B5F9B" w:rsidP="00CB6030">
      <w:pPr>
        <w:spacing w:after="240"/>
        <w:ind w:left="567" w:hanging="567"/>
      </w:pPr>
      <w:proofErr w:type="gramStart"/>
      <w:r w:rsidRPr="004374A5">
        <w:t>4.</w:t>
      </w:r>
      <w:r w:rsidRPr="004374A5">
        <w:tab/>
        <w:t>Encarrega</w:t>
      </w:r>
      <w:proofErr w:type="gramEnd"/>
      <w:r w:rsidRPr="004374A5">
        <w:t xml:space="preserve"> a sua Presidente de transmitir a posição do Parlamento ao Conselho, à Comissão, ao Banco Central Europeu, ao </w:t>
      </w:r>
      <w:proofErr w:type="spellStart"/>
      <w:r w:rsidRPr="004374A5">
        <w:t>Eurogrupo</w:t>
      </w:r>
      <w:proofErr w:type="spellEnd"/>
      <w:r w:rsidRPr="004374A5">
        <w:t xml:space="preserve"> e aos governos dos Estados</w:t>
      </w:r>
      <w:r w:rsidRPr="004374A5">
        <w:noBreakHyphen/>
        <w:t>Membros.</w:t>
      </w:r>
    </w:p>
    <w:p w14:paraId="7A50C990" w14:textId="77777777" w:rsidR="00E365E1" w:rsidRPr="004374A5" w:rsidRDefault="00E365E1" w:rsidP="00261FD9"/>
    <w:sectPr w:rsidR="00E365E1" w:rsidRPr="004374A5" w:rsidSect="00EC3C7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059400" w14:textId="77777777" w:rsidR="00261FD9" w:rsidRPr="00EC3C75" w:rsidRDefault="00261FD9">
      <w:r w:rsidRPr="00EC3C75">
        <w:separator/>
      </w:r>
    </w:p>
  </w:endnote>
  <w:endnote w:type="continuationSeparator" w:id="0">
    <w:p w14:paraId="7B931D54" w14:textId="77777777" w:rsidR="00261FD9" w:rsidRPr="00EC3C75" w:rsidRDefault="00261FD9">
      <w:r w:rsidRPr="00EC3C7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30EE8C" w14:textId="77777777" w:rsidR="00064002" w:rsidRPr="00EC3C7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C8EC34" w14:textId="77777777" w:rsidR="00064002" w:rsidRPr="00EC3C7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5EF41A" w14:textId="77777777" w:rsidR="00064002" w:rsidRPr="00EC3C7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D98A6C9" w14:textId="77777777" w:rsidR="00261FD9" w:rsidRPr="00EC3C75" w:rsidRDefault="00261FD9">
      <w:r w:rsidRPr="00EC3C75">
        <w:separator/>
      </w:r>
    </w:p>
  </w:footnote>
  <w:footnote w:type="continuationSeparator" w:id="0">
    <w:p w14:paraId="77E1EAF9" w14:textId="77777777" w:rsidR="00261FD9" w:rsidRPr="00EC3C75" w:rsidRDefault="00261FD9">
      <w:r w:rsidRPr="00EC3C7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416E99" w14:textId="77777777" w:rsidR="00064002" w:rsidRPr="00EC3C7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AD20F1" w14:textId="77777777" w:rsidR="00064002" w:rsidRPr="00EC3C7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3F2698" w14:textId="77777777" w:rsidR="00064002" w:rsidRPr="00EC3C7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113/2025"/>
    <w:docVar w:name="dvlangue" w:val="PT"/>
    <w:docVar w:name="dvnumam" w:val="0"/>
    <w:docVar w:name="dvpe" w:val="774.298"/>
    <w:docVar w:name="dvrapporteur" w:val="Relatora: "/>
    <w:docVar w:name="dvstar" w:val="*"/>
    <w:docVar w:name="dvtitre" w:val="Resolução legislativa do Parlamento Europeu, de ... de ... de 2025,_x000d__x000a_ sobre a proposta de decisão do Conselho relativa à adoção do euro pela Bulgária em 1 de janeiro de 2026 (COM(2025)0304 – C10-0110/2025 – 2025/0158(NLE))"/>
  </w:docVars>
  <w:rsids>
    <w:rsidRoot w:val="00261FD9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61FD9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374A5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26FC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B7EBF"/>
    <w:rsid w:val="007D1690"/>
    <w:rsid w:val="007D4C6A"/>
    <w:rsid w:val="007E22AD"/>
    <w:rsid w:val="00817416"/>
    <w:rsid w:val="00842779"/>
    <w:rsid w:val="00865F67"/>
    <w:rsid w:val="00881A7B"/>
    <w:rsid w:val="008840E5"/>
    <w:rsid w:val="00887B3E"/>
    <w:rsid w:val="008B5F9B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B6030"/>
    <w:rsid w:val="00CC2357"/>
    <w:rsid w:val="00CF071A"/>
    <w:rsid w:val="00D058B8"/>
    <w:rsid w:val="00D56C11"/>
    <w:rsid w:val="00D76808"/>
    <w:rsid w:val="00D834A0"/>
    <w:rsid w:val="00D872DF"/>
    <w:rsid w:val="00D91E21"/>
    <w:rsid w:val="00DA7FCD"/>
    <w:rsid w:val="00E365E1"/>
    <w:rsid w:val="00E820A4"/>
    <w:rsid w:val="00E8669C"/>
    <w:rsid w:val="00EB006A"/>
    <w:rsid w:val="00EB4772"/>
    <w:rsid w:val="00EC3C75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C30B79E"/>
  <w15:chartTrackingRefBased/>
  <w15:docId w15:val="{5C7F0EE8-EBED-4A32-A841-34042598A3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8B5F9B"/>
    <w:rPr>
      <w:b/>
    </w:rPr>
  </w:style>
  <w:style w:type="paragraph" w:styleId="BalloonText">
    <w:name w:val="Balloon Text"/>
    <w:basedOn w:val="Normal"/>
    <w:link w:val="BalloonTextChar"/>
    <w:rsid w:val="00E8669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8669C"/>
    <w:rPr>
      <w:rFonts w:ascii="Segoe UI" w:hAnsi="Segoe UI" w:cs="Segoe UI"/>
      <w:sz w:val="18"/>
      <w:szCs w:val="18"/>
      <w:lang w:val="pt-PT"/>
    </w:rPr>
  </w:style>
  <w:style w:type="character" w:styleId="CommentReference">
    <w:name w:val="annotation reference"/>
    <w:basedOn w:val="DefaultParagraphFont"/>
    <w:rsid w:val="00E8669C"/>
    <w:rPr>
      <w:sz w:val="16"/>
      <w:szCs w:val="16"/>
    </w:rPr>
  </w:style>
  <w:style w:type="paragraph" w:styleId="CommentText">
    <w:name w:val="annotation text"/>
    <w:basedOn w:val="Normal"/>
    <w:link w:val="CommentTextChar"/>
    <w:rsid w:val="00E8669C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E8669C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E8669C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8669C"/>
    <w:rPr>
      <w:b/>
      <w:bCs/>
      <w:lang w:val="pt-PT"/>
    </w:rPr>
  </w:style>
  <w:style w:type="character" w:styleId="Hyperlink">
    <w:name w:val="Hyperlink"/>
    <w:basedOn w:val="DefaultParagraphFont"/>
    <w:rsid w:val="00E8669C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D76808"/>
    <w:rPr>
      <w:sz w:val="24"/>
      <w:lang w:val="pt-PT"/>
    </w:rPr>
  </w:style>
  <w:style w:type="character" w:styleId="FollowedHyperlink">
    <w:name w:val="FollowedHyperlink"/>
    <w:basedOn w:val="DefaultParagraphFont"/>
    <w:rsid w:val="007B7EB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96D777-C35D-48CC-B2C0-C2C1EF7CC7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201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MARTINSIsabelAlex</dc:creator>
  <cp:keywords/>
  <cp:lastModifiedBy>MARTINSIsabelAlex</cp:lastModifiedBy>
  <cp:revision>2</cp:revision>
  <cp:lastPrinted>2004-11-19T15:42:00Z</cp:lastPrinted>
  <dcterms:created xsi:type="dcterms:W3CDTF">2025-07-08T09:20:00Z</dcterms:created>
  <dcterms:modified xsi:type="dcterms:W3CDTF">2025-07-08T09:20:00Z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A10-0113/2025</vt:lpwstr>
  </property>
  <property fmtid="{D5CDD505-2E9C-101B-9397-08002B2CF9AE}" pid="4" name="&lt;Type&gt;">
    <vt:lpwstr>RR</vt:lpwstr>
  </property>
</Properties>
</file>