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A5135" w14:paraId="4385516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2155D6D" w14:textId="77777777" w:rsidR="00751A4A" w:rsidRPr="00DA5135" w:rsidRDefault="000E07FB" w:rsidP="0010095E">
            <w:pPr>
              <w:pStyle w:val="EPName"/>
            </w:pPr>
            <w:r w:rsidRPr="00DA5135">
              <w:t>Evropski parlament</w:t>
            </w:r>
          </w:p>
          <w:p w14:paraId="18AE10B7" w14:textId="77777777" w:rsidR="00751A4A" w:rsidRPr="00DA513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A5135">
              <w:t>2024</w:t>
            </w:r>
            <w:r w:rsidR="00817416" w:rsidRPr="00DA5135">
              <w:t>-202</w:t>
            </w:r>
            <w:r w:rsidRPr="00DA5135">
              <w:t>9</w:t>
            </w:r>
          </w:p>
        </w:tc>
        <w:tc>
          <w:tcPr>
            <w:tcW w:w="2268" w:type="dxa"/>
            <w:shd w:val="clear" w:color="auto" w:fill="auto"/>
          </w:tcPr>
          <w:p w14:paraId="68C40875" w14:textId="77777777" w:rsidR="00751A4A" w:rsidRPr="00DA5135" w:rsidRDefault="00187494" w:rsidP="0010095E">
            <w:pPr>
              <w:pStyle w:val="EPLogo"/>
            </w:pPr>
            <w:r w:rsidRPr="00DA5135">
              <w:rPr>
                <w:noProof/>
                <w:lang w:val="en-GB"/>
              </w:rPr>
              <w:drawing>
                <wp:inline distT="0" distB="0" distL="0" distR="0" wp14:anchorId="7A0256EF" wp14:editId="46CE195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90177B" w14:textId="77777777" w:rsidR="00D058B8" w:rsidRPr="00DA5135" w:rsidRDefault="00D058B8" w:rsidP="004C5D52">
      <w:pPr>
        <w:pStyle w:val="LineTop"/>
      </w:pPr>
    </w:p>
    <w:p w14:paraId="6EE1C5B0" w14:textId="77777777" w:rsidR="00680577" w:rsidRPr="00DA5135" w:rsidRDefault="000E07FB" w:rsidP="00680577">
      <w:pPr>
        <w:pStyle w:val="EPBodyTA1"/>
      </w:pPr>
      <w:r w:rsidRPr="00DA5135">
        <w:t>SPREJETA BESEDILA</w:t>
      </w:r>
    </w:p>
    <w:p w14:paraId="6669E274" w14:textId="77777777" w:rsidR="00D058B8" w:rsidRPr="00DA5135" w:rsidRDefault="00D058B8" w:rsidP="00D058B8">
      <w:pPr>
        <w:pStyle w:val="LineBottom"/>
      </w:pPr>
    </w:p>
    <w:p w14:paraId="07215D2D" w14:textId="061F70F0" w:rsidR="000E07FB" w:rsidRPr="00DA5135" w:rsidRDefault="000E07FB" w:rsidP="000E07FB">
      <w:pPr>
        <w:pStyle w:val="ATHeading1"/>
      </w:pPr>
      <w:bookmarkStart w:id="0" w:name="TANumber"/>
      <w:r w:rsidRPr="00DA5135">
        <w:t>P10_TA(2025)</w:t>
      </w:r>
      <w:bookmarkEnd w:id="0"/>
      <w:r w:rsidR="00266218">
        <w:t>0139</w:t>
      </w:r>
    </w:p>
    <w:p w14:paraId="26004371" w14:textId="77777777" w:rsidR="000E07FB" w:rsidRPr="00DA5135" w:rsidRDefault="004F5393" w:rsidP="000E07FB">
      <w:pPr>
        <w:pStyle w:val="ATHeading2"/>
      </w:pPr>
      <w:bookmarkStart w:id="1" w:name="title"/>
      <w:r>
        <w:t>Uvedba</w:t>
      </w:r>
      <w:r w:rsidR="000E07FB" w:rsidRPr="00DA5135">
        <w:t xml:space="preserve"> eura v Bolgariji 1. januarja 2026</w:t>
      </w:r>
      <w:bookmarkEnd w:id="1"/>
    </w:p>
    <w:p w14:paraId="73281373" w14:textId="77777777" w:rsidR="000E07FB" w:rsidRPr="00DA5135" w:rsidRDefault="000E07FB" w:rsidP="000E07FB">
      <w:pPr>
        <w:rPr>
          <w:i/>
          <w:vanish/>
        </w:rPr>
      </w:pPr>
      <w:r w:rsidRPr="00DA5135">
        <w:rPr>
          <w:i/>
        </w:rPr>
        <w:fldChar w:fldCharType="begin"/>
      </w:r>
      <w:r w:rsidRPr="00DA5135">
        <w:rPr>
          <w:i/>
        </w:rPr>
        <w:instrText xml:space="preserve"> TC"(</w:instrText>
      </w:r>
      <w:bookmarkStart w:id="2" w:name="DocNumber"/>
      <w:r w:rsidRPr="00DA5135">
        <w:rPr>
          <w:i/>
        </w:rPr>
        <w:instrText>A10-0113/2025</w:instrText>
      </w:r>
      <w:bookmarkEnd w:id="2"/>
      <w:r w:rsidRPr="00DA5135">
        <w:rPr>
          <w:i/>
        </w:rPr>
        <w:instrText xml:space="preserve"> - Poročevalka: Eva Maydell)"\l3 \n&gt; \* MERGEFORMAT </w:instrText>
      </w:r>
      <w:r w:rsidRPr="00DA5135">
        <w:rPr>
          <w:i/>
        </w:rPr>
        <w:fldChar w:fldCharType="end"/>
      </w:r>
    </w:p>
    <w:p w14:paraId="637F14F7" w14:textId="77777777" w:rsidR="000E07FB" w:rsidRPr="00DA5135" w:rsidRDefault="000E07FB" w:rsidP="000E07FB">
      <w:pPr>
        <w:rPr>
          <w:vanish/>
        </w:rPr>
      </w:pPr>
      <w:bookmarkStart w:id="3" w:name="Commission"/>
      <w:r w:rsidRPr="00DA5135">
        <w:rPr>
          <w:vanish/>
        </w:rPr>
        <w:t>Odbor za ekonomske in monetarne zadeve</w:t>
      </w:r>
      <w:bookmarkEnd w:id="3"/>
    </w:p>
    <w:p w14:paraId="1D54410B" w14:textId="77777777" w:rsidR="000E07FB" w:rsidRPr="00DA5135" w:rsidRDefault="000E07FB" w:rsidP="000E07FB">
      <w:pPr>
        <w:rPr>
          <w:vanish/>
        </w:rPr>
      </w:pPr>
      <w:bookmarkStart w:id="4" w:name="PE"/>
      <w:r w:rsidRPr="00DA5135">
        <w:rPr>
          <w:vanish/>
        </w:rPr>
        <w:t>PE774.298</w:t>
      </w:r>
      <w:bookmarkEnd w:id="4"/>
    </w:p>
    <w:p w14:paraId="444FF965" w14:textId="20EB7F74" w:rsidR="000E07FB" w:rsidRPr="00DA5135" w:rsidRDefault="004F5393" w:rsidP="000E07FB">
      <w:pPr>
        <w:pStyle w:val="ATHeading3"/>
      </w:pPr>
      <w:bookmarkStart w:id="5" w:name="Sujet"/>
      <w:r>
        <w:t>Zakonodajna resolucija</w:t>
      </w:r>
      <w:r w:rsidR="000E07FB" w:rsidRPr="00DA5135">
        <w:t xml:space="preserve"> Evropskega parlamenta z dne </w:t>
      </w:r>
      <w:r w:rsidR="00DA7EF6">
        <w:t xml:space="preserve">8. </w:t>
      </w:r>
      <w:r>
        <w:t>julija</w:t>
      </w:r>
      <w:r w:rsidR="000E07FB" w:rsidRPr="00DA5135">
        <w:t xml:space="preserve"> 2025 o predlogu sklepa Sveta o uvedbi eura v Bolgariji 1. januarja 2026</w:t>
      </w:r>
      <w:bookmarkEnd w:id="5"/>
      <w:r w:rsidR="000E07FB" w:rsidRPr="00DA5135">
        <w:t xml:space="preserve"> </w:t>
      </w:r>
      <w:bookmarkStart w:id="6" w:name="References"/>
      <w:r w:rsidR="000E07FB" w:rsidRPr="00DA5135">
        <w:t>(COM(2025)0304 – C10-0110/2025 – 2025/0158(NLE))</w:t>
      </w:r>
      <w:bookmarkEnd w:id="6"/>
    </w:p>
    <w:p w14:paraId="4B1F6C96" w14:textId="77777777" w:rsidR="006E674E" w:rsidRPr="00DA5135" w:rsidRDefault="006E674E" w:rsidP="006A1F90">
      <w:pPr>
        <w:pStyle w:val="NormalBold"/>
        <w:spacing w:before="360"/>
      </w:pPr>
      <w:r w:rsidRPr="00DA5135">
        <w:t>(Posvetovanje)</w:t>
      </w:r>
    </w:p>
    <w:p w14:paraId="0F95889E" w14:textId="77777777" w:rsidR="006E674E" w:rsidRPr="00DA5135" w:rsidRDefault="006E674E" w:rsidP="006E674E">
      <w:pPr>
        <w:pStyle w:val="EPComma"/>
      </w:pPr>
      <w:r w:rsidRPr="00DA5135">
        <w:rPr>
          <w:i/>
        </w:rPr>
        <w:t>Evropski parlament</w:t>
      </w:r>
      <w:r w:rsidRPr="00DA5135">
        <w:t>,</w:t>
      </w:r>
    </w:p>
    <w:p w14:paraId="76A6CBDE" w14:textId="77777777" w:rsidR="006E674E" w:rsidRPr="00DA5135" w:rsidRDefault="006E674E" w:rsidP="006E674E">
      <w:pPr>
        <w:pStyle w:val="NormalHanging12a"/>
      </w:pPr>
      <w:r w:rsidRPr="00DA5135">
        <w:t>–</w:t>
      </w:r>
      <w:r w:rsidRPr="00DA5135">
        <w:tab/>
        <w:t>ob upoštevanju predloga Komisije Svetu (COM(2025)0304),</w:t>
      </w:r>
    </w:p>
    <w:p w14:paraId="77E805DF" w14:textId="5F0D64FB" w:rsidR="006E674E" w:rsidRPr="00DA5135" w:rsidRDefault="006E674E" w:rsidP="006E674E">
      <w:pPr>
        <w:pStyle w:val="NormalHanging12a"/>
      </w:pPr>
      <w:r w:rsidRPr="00DA5135">
        <w:t>–</w:t>
      </w:r>
      <w:r w:rsidRPr="00DA5135">
        <w:tab/>
        <w:t>ob upoštevanju člena 140(2) Pogodbe o delovanju Evropske unije</w:t>
      </w:r>
      <w:r w:rsidRPr="00B37096">
        <w:t xml:space="preserve">, </w:t>
      </w:r>
      <w:r w:rsidR="0044248D" w:rsidRPr="00B37096">
        <w:t>na podlagi</w:t>
      </w:r>
      <w:r w:rsidRPr="00B37096">
        <w:t xml:space="preserve"> kater</w:t>
      </w:r>
      <w:r w:rsidR="0044248D" w:rsidRPr="00B37096">
        <w:t>ega</w:t>
      </w:r>
      <w:r w:rsidRPr="00B37096">
        <w:t xml:space="preserve"> </w:t>
      </w:r>
      <w:r w:rsidRPr="00DA5135">
        <w:t xml:space="preserve">se je </w:t>
      </w:r>
      <w:r w:rsidR="00A21054">
        <w:t xml:space="preserve">Svet </w:t>
      </w:r>
      <w:r w:rsidRPr="00DA5135">
        <w:t xml:space="preserve">posvetoval s </w:t>
      </w:r>
      <w:r w:rsidR="00A21054">
        <w:t>Pa</w:t>
      </w:r>
      <w:bookmarkStart w:id="7" w:name="_GoBack"/>
      <w:bookmarkEnd w:id="7"/>
      <w:r w:rsidR="00A21054">
        <w:t>rlamentom</w:t>
      </w:r>
      <w:r w:rsidR="00A21054" w:rsidRPr="00DA5135">
        <w:t xml:space="preserve"> </w:t>
      </w:r>
      <w:r w:rsidRPr="00DA5135">
        <w:t>(C10</w:t>
      </w:r>
      <w:r w:rsidRPr="00DA5135">
        <w:noBreakHyphen/>
        <w:t>0110/2025),</w:t>
      </w:r>
    </w:p>
    <w:p w14:paraId="1B363087" w14:textId="3D980009" w:rsidR="006E674E" w:rsidRPr="00DA5135" w:rsidRDefault="005D62BF" w:rsidP="005D62BF">
      <w:pPr>
        <w:pStyle w:val="NormalHanging12a"/>
        <w:rPr>
          <w:b/>
        </w:rPr>
      </w:pPr>
      <w:r>
        <w:t>–</w:t>
      </w:r>
      <w:r>
        <w:tab/>
      </w:r>
      <w:r w:rsidR="006E674E" w:rsidRPr="00DA5135">
        <w:t>ob upoštevanju konvergenčnega poročila Komisije za leto 2025 in konvergenčnega poročila Evropske centralne banke iz junija 2025,</w:t>
      </w:r>
    </w:p>
    <w:p w14:paraId="08F06FE8" w14:textId="77777777" w:rsidR="006E674E" w:rsidRPr="00DA5135" w:rsidRDefault="006E674E" w:rsidP="006E674E">
      <w:pPr>
        <w:pStyle w:val="NormalHanging12a"/>
      </w:pPr>
      <w:r w:rsidRPr="00DA5135">
        <w:t>–</w:t>
      </w:r>
      <w:r w:rsidRPr="00DA5135">
        <w:tab/>
        <w:t>ob upoštevanju člena 108 Poslovnika,</w:t>
      </w:r>
    </w:p>
    <w:p w14:paraId="0B01C7FD" w14:textId="1FE7D60A" w:rsidR="006E674E" w:rsidRPr="00DA5135" w:rsidRDefault="006E674E" w:rsidP="006E674E">
      <w:pPr>
        <w:pStyle w:val="NormalHanging12a"/>
      </w:pPr>
      <w:r w:rsidRPr="00DA5135">
        <w:t>–</w:t>
      </w:r>
      <w:r w:rsidRPr="00DA5135">
        <w:tab/>
        <w:t>ob upoštevanju poročila Odbora za ekonomske in monetarne zadeve (A10</w:t>
      </w:r>
      <w:r w:rsidR="00A21054">
        <w:t>-</w:t>
      </w:r>
      <w:r w:rsidRPr="00DA5135">
        <w:t>0113/2025),</w:t>
      </w:r>
    </w:p>
    <w:p w14:paraId="5E61EAEF" w14:textId="77777777" w:rsidR="006E674E" w:rsidRPr="00DA5135" w:rsidRDefault="006E674E" w:rsidP="006E674E">
      <w:pPr>
        <w:pStyle w:val="NormalHanging12a"/>
      </w:pPr>
      <w:r w:rsidRPr="00DA5135">
        <w:t>1.</w:t>
      </w:r>
      <w:r w:rsidRPr="00DA5135">
        <w:tab/>
        <w:t>odobri predlog Komisije;</w:t>
      </w:r>
    </w:p>
    <w:p w14:paraId="6D7EAB3D" w14:textId="77777777" w:rsidR="006E674E" w:rsidRPr="00DA5135" w:rsidRDefault="006E674E" w:rsidP="006E674E">
      <w:pPr>
        <w:pStyle w:val="NormalHanging12a"/>
      </w:pPr>
      <w:r w:rsidRPr="00DA5135">
        <w:t>2.</w:t>
      </w:r>
      <w:r w:rsidRPr="00DA5135">
        <w:tab/>
        <w:t>poziva Svet, naj obvesti Parlament, če namerava odstopati od besedila, ki ga je Parlament odobril;</w:t>
      </w:r>
    </w:p>
    <w:p w14:paraId="2F7C29E3" w14:textId="77777777" w:rsidR="006E674E" w:rsidRPr="00DA5135" w:rsidRDefault="006E674E" w:rsidP="006E674E">
      <w:pPr>
        <w:pStyle w:val="NormalHanging12a"/>
      </w:pPr>
      <w:r w:rsidRPr="00DA5135">
        <w:t>3.</w:t>
      </w:r>
      <w:r w:rsidRPr="00DA5135">
        <w:tab/>
        <w:t>poziva Svet, naj se ponovno posvetuje s Parlamentom, če namerava bistveno spremeniti besedilo, ki ga je Parlament odobril;</w:t>
      </w:r>
    </w:p>
    <w:p w14:paraId="495FC481" w14:textId="09770E0E" w:rsidR="00E365E1" w:rsidRPr="00DA5135" w:rsidRDefault="006E674E" w:rsidP="004F5393">
      <w:pPr>
        <w:pStyle w:val="NormalHanging12a"/>
      </w:pPr>
      <w:r w:rsidRPr="00DA5135">
        <w:t>4.</w:t>
      </w:r>
      <w:r w:rsidRPr="00DA5135">
        <w:tab/>
        <w:t>naroči svoji predsednici, naj stališče Parlamenta posreduje Svetu, Komis</w:t>
      </w:r>
      <w:r w:rsidR="00F635D9">
        <w:t xml:space="preserve">iji, Evropski centralni banki, </w:t>
      </w:r>
      <w:proofErr w:type="spellStart"/>
      <w:r w:rsidR="00F635D9">
        <w:t>E</w:t>
      </w:r>
      <w:r w:rsidRPr="00DA5135">
        <w:t>uroskupini</w:t>
      </w:r>
      <w:proofErr w:type="spellEnd"/>
      <w:r w:rsidRPr="00DA5135">
        <w:t xml:space="preserve"> in vladam držav članic.</w:t>
      </w:r>
    </w:p>
    <w:sectPr w:rsidR="00E365E1" w:rsidRPr="00DA5135" w:rsidSect="00DA513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BDB866" w14:textId="77777777" w:rsidR="000E07FB" w:rsidRPr="00DA5135" w:rsidRDefault="000E07FB">
      <w:r w:rsidRPr="00DA5135">
        <w:separator/>
      </w:r>
    </w:p>
  </w:endnote>
  <w:endnote w:type="continuationSeparator" w:id="0">
    <w:p w14:paraId="08ED4199" w14:textId="77777777" w:rsidR="000E07FB" w:rsidRPr="00DA5135" w:rsidRDefault="000E07FB">
      <w:r w:rsidRPr="00DA513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3412BC" w14:textId="77777777" w:rsidR="00064002" w:rsidRPr="00DA513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90D154" w14:textId="77777777" w:rsidR="00064002" w:rsidRPr="00DA513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03DCAA" w14:textId="77777777" w:rsidR="00064002" w:rsidRPr="00DA513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61083B" w14:textId="77777777" w:rsidR="000E07FB" w:rsidRPr="00DA5135" w:rsidRDefault="000E07FB">
      <w:r w:rsidRPr="00DA5135">
        <w:separator/>
      </w:r>
    </w:p>
  </w:footnote>
  <w:footnote w:type="continuationSeparator" w:id="0">
    <w:p w14:paraId="402916BE" w14:textId="77777777" w:rsidR="000E07FB" w:rsidRPr="00DA5135" w:rsidRDefault="000E07FB">
      <w:r w:rsidRPr="00DA513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11B848" w14:textId="77777777" w:rsidR="00064002" w:rsidRPr="00DA513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3A5811" w14:textId="77777777" w:rsidR="00064002" w:rsidRPr="00DA513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5259B8" w14:textId="77777777" w:rsidR="00064002" w:rsidRPr="00DA513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113/2025"/>
    <w:docVar w:name="dvlangue" w:val="SL"/>
    <w:docVar w:name="dvnumam" w:val="0"/>
    <w:docVar w:name="dvpe" w:val="774.298"/>
    <w:docVar w:name="dvrapporteur" w:val="Poročevalka: "/>
    <w:docVar w:name="dvstar" w:val="*"/>
    <w:docVar w:name="dvtitre" w:val="Sklep Evropskega parlamenta z dne … 2025 o predlogu sklepa Sveta o uvedbi eura v Bolgariji 1. januarja 2026(COM(2025)0304 – C10-0110/2025 – 2025/0158(NLE))"/>
  </w:docVars>
  <w:rsids>
    <w:rsidRoot w:val="000E07FB"/>
    <w:rsid w:val="00002272"/>
    <w:rsid w:val="00064002"/>
    <w:rsid w:val="000677B9"/>
    <w:rsid w:val="000831BA"/>
    <w:rsid w:val="000A42CC"/>
    <w:rsid w:val="000E07FB"/>
    <w:rsid w:val="000E7DD9"/>
    <w:rsid w:val="0010095E"/>
    <w:rsid w:val="00125B37"/>
    <w:rsid w:val="00187494"/>
    <w:rsid w:val="001F32AE"/>
    <w:rsid w:val="00266218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248D"/>
    <w:rsid w:val="00471C19"/>
    <w:rsid w:val="004867E3"/>
    <w:rsid w:val="00494A28"/>
    <w:rsid w:val="004C0004"/>
    <w:rsid w:val="004C5D52"/>
    <w:rsid w:val="004F5393"/>
    <w:rsid w:val="0050519A"/>
    <w:rsid w:val="005072A1"/>
    <w:rsid w:val="00514517"/>
    <w:rsid w:val="00545827"/>
    <w:rsid w:val="00560270"/>
    <w:rsid w:val="005C2568"/>
    <w:rsid w:val="005D62BF"/>
    <w:rsid w:val="005F1B17"/>
    <w:rsid w:val="006037C0"/>
    <w:rsid w:val="006631B6"/>
    <w:rsid w:val="00680577"/>
    <w:rsid w:val="006A1F90"/>
    <w:rsid w:val="006E674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1054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709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5135"/>
    <w:rsid w:val="00DA7EF6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35D9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83DB7C"/>
  <w15:chartTrackingRefBased/>
  <w15:docId w15:val="{F17CAFBA-7EFB-4568-ABDC-B1F78BDFC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E674E"/>
    <w:pPr>
      <w:spacing w:before="480" w:after="240"/>
    </w:pPr>
  </w:style>
  <w:style w:type="paragraph" w:customStyle="1" w:styleId="NormalBold">
    <w:name w:val="NormalBold"/>
    <w:basedOn w:val="Normal"/>
    <w:rsid w:val="006E674E"/>
    <w:rPr>
      <w:b/>
    </w:rPr>
  </w:style>
  <w:style w:type="paragraph" w:customStyle="1" w:styleId="NormalHanging12a">
    <w:name w:val="NormalHanging12a"/>
    <w:basedOn w:val="Normal"/>
    <w:rsid w:val="006E674E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DA7EF6"/>
    <w:rPr>
      <w:sz w:val="16"/>
      <w:szCs w:val="16"/>
    </w:rPr>
  </w:style>
  <w:style w:type="paragraph" w:styleId="CommentText">
    <w:name w:val="annotation text"/>
    <w:basedOn w:val="Normal"/>
    <w:link w:val="CommentTextChar"/>
    <w:rsid w:val="00DA7EF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A7EF6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DA7E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A7EF6"/>
    <w:rPr>
      <w:b/>
      <w:bCs/>
      <w:lang w:val="sl-SI"/>
    </w:rPr>
  </w:style>
  <w:style w:type="paragraph" w:styleId="BalloonText">
    <w:name w:val="Balloon Text"/>
    <w:basedOn w:val="Normal"/>
    <w:link w:val="BalloonTextChar"/>
    <w:rsid w:val="00DA7EF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A7EF6"/>
    <w:rPr>
      <w:rFonts w:ascii="Segoe UI" w:hAnsi="Segoe UI" w:cs="Segoe UI"/>
      <w:sz w:val="18"/>
      <w:szCs w:val="18"/>
      <w:lang w:val="sl-SI"/>
    </w:rPr>
  </w:style>
  <w:style w:type="character" w:styleId="Hyperlink">
    <w:name w:val="Hyperlink"/>
    <w:basedOn w:val="DefaultParagraphFont"/>
    <w:rsid w:val="00DA7EF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44248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30E9AA-FE42-422D-A315-C8D18AAB0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2025-07-08T08:47:00Z</dcterms:created>
  <dcterms:modified xsi:type="dcterms:W3CDTF">2025-07-08T08:47:00Z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A10-0113/2025</vt:lpwstr>
  </property>
  <property fmtid="{D5CDD505-2E9C-101B-9397-08002B2CF9AE}" pid="4" name="&lt;Type&gt;">
    <vt:lpwstr>RR</vt:lpwstr>
  </property>
</Properties>
</file>