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3BD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3BD8" w:rsidRDefault="006B0B44" w:rsidP="0010095E">
            <w:pPr>
              <w:pStyle w:val="EPName"/>
            </w:pPr>
            <w:r w:rsidRPr="00433BD8">
              <w:t>Europaparlamentet</w:t>
            </w:r>
          </w:p>
          <w:p w:rsidR="00751A4A" w:rsidRPr="00433B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3BD8">
              <w:t>2024</w:t>
            </w:r>
            <w:r w:rsidR="00817416" w:rsidRPr="00433BD8">
              <w:t>-202</w:t>
            </w:r>
            <w:r w:rsidRPr="00433BD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33BD8" w:rsidRDefault="00187494" w:rsidP="0010095E">
            <w:pPr>
              <w:pStyle w:val="EPLogo"/>
            </w:pPr>
            <w:r w:rsidRPr="00433BD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3BD8" w:rsidRDefault="00D058B8" w:rsidP="004C5D52">
      <w:pPr>
        <w:pStyle w:val="LineTop"/>
      </w:pPr>
    </w:p>
    <w:p w:rsidR="00680577" w:rsidRPr="00433BD8" w:rsidRDefault="006B0B44" w:rsidP="00680577">
      <w:pPr>
        <w:pStyle w:val="EPBodyTA1"/>
      </w:pPr>
      <w:r w:rsidRPr="00433BD8">
        <w:t>ANTAGNA TEXTER</w:t>
      </w:r>
    </w:p>
    <w:p w:rsidR="00D058B8" w:rsidRPr="00433BD8" w:rsidRDefault="00D058B8" w:rsidP="00D058B8">
      <w:pPr>
        <w:pStyle w:val="LineBottom"/>
      </w:pPr>
    </w:p>
    <w:p w:rsidR="006B0B44" w:rsidRPr="00433BD8" w:rsidRDefault="006B0B44" w:rsidP="006B0B44">
      <w:pPr>
        <w:pStyle w:val="ATHeading1"/>
      </w:pPr>
      <w:bookmarkStart w:id="0" w:name="TANumber"/>
      <w:r w:rsidRPr="00433BD8">
        <w:t>P10_TA(2025)</w:t>
      </w:r>
      <w:bookmarkEnd w:id="0"/>
      <w:r w:rsidR="00503343" w:rsidRPr="00433BD8">
        <w:t>0</w:t>
      </w:r>
      <w:r w:rsidR="00503343">
        <w:t>139</w:t>
      </w:r>
    </w:p>
    <w:p w:rsidR="006B0B44" w:rsidRPr="00433BD8" w:rsidRDefault="006B0B44" w:rsidP="006B0B44">
      <w:pPr>
        <w:pStyle w:val="ATHeading2"/>
      </w:pPr>
      <w:bookmarkStart w:id="1" w:name="title"/>
      <w:r w:rsidRPr="00433BD8">
        <w:t>Bulgariens införande av euron den 1 januari 2026</w:t>
      </w:r>
      <w:bookmarkEnd w:id="1"/>
    </w:p>
    <w:p w:rsidR="006B0B44" w:rsidRPr="00433BD8" w:rsidRDefault="006B0B44" w:rsidP="006B0B44">
      <w:pPr>
        <w:rPr>
          <w:i/>
          <w:vanish/>
        </w:rPr>
      </w:pPr>
      <w:r w:rsidRPr="00433BD8">
        <w:rPr>
          <w:i/>
        </w:rPr>
        <w:fldChar w:fldCharType="begin"/>
      </w:r>
      <w:r w:rsidRPr="00433BD8">
        <w:rPr>
          <w:i/>
        </w:rPr>
        <w:instrText xml:space="preserve"> TC"(</w:instrText>
      </w:r>
      <w:bookmarkStart w:id="2" w:name="DocNumber"/>
      <w:r w:rsidRPr="00433BD8">
        <w:rPr>
          <w:i/>
        </w:rPr>
        <w:instrText>A10-0113/2025</w:instrText>
      </w:r>
      <w:bookmarkEnd w:id="2"/>
      <w:r w:rsidRPr="00433BD8">
        <w:rPr>
          <w:i/>
        </w:rPr>
        <w:instrText xml:space="preserve"> - Föredragande: Eva </w:instrText>
      </w:r>
      <w:proofErr w:type="spellStart"/>
      <w:r w:rsidRPr="00433BD8">
        <w:rPr>
          <w:i/>
        </w:rPr>
        <w:instrText>Maydell</w:instrText>
      </w:r>
      <w:proofErr w:type="spellEnd"/>
      <w:r w:rsidRPr="00433BD8">
        <w:rPr>
          <w:i/>
        </w:rPr>
        <w:instrText xml:space="preserve">)"\l3 \n&gt; \* MERGEFORMAT </w:instrText>
      </w:r>
      <w:r w:rsidRPr="00433BD8">
        <w:rPr>
          <w:i/>
        </w:rPr>
        <w:fldChar w:fldCharType="end"/>
      </w:r>
    </w:p>
    <w:p w:rsidR="006B0B44" w:rsidRPr="00433BD8" w:rsidRDefault="006B0B44" w:rsidP="006B0B44">
      <w:pPr>
        <w:rPr>
          <w:vanish/>
        </w:rPr>
      </w:pPr>
      <w:bookmarkStart w:id="3" w:name="Commission"/>
      <w:r w:rsidRPr="00433BD8">
        <w:rPr>
          <w:vanish/>
        </w:rPr>
        <w:t>Utskottet för ekonomi och valutafrågor</w:t>
      </w:r>
      <w:bookmarkEnd w:id="3"/>
    </w:p>
    <w:p w:rsidR="006B0B44" w:rsidRPr="00433BD8" w:rsidRDefault="006B0B44" w:rsidP="006B0B44">
      <w:pPr>
        <w:rPr>
          <w:vanish/>
        </w:rPr>
      </w:pPr>
      <w:bookmarkStart w:id="4" w:name="PE"/>
      <w:r w:rsidRPr="00433BD8">
        <w:rPr>
          <w:vanish/>
        </w:rPr>
        <w:t>PE774.298</w:t>
      </w:r>
      <w:bookmarkEnd w:id="4"/>
    </w:p>
    <w:p w:rsidR="006B0B44" w:rsidRPr="00433BD8" w:rsidRDefault="006B0B44" w:rsidP="006B0B44">
      <w:pPr>
        <w:pStyle w:val="ATHeading3"/>
      </w:pPr>
      <w:bookmarkStart w:id="5" w:name="Sujet"/>
      <w:r w:rsidRPr="00433BD8">
        <w:t xml:space="preserve">Europaparlamentets lagstiftningsresolution av den </w:t>
      </w:r>
      <w:r w:rsidR="004842D4">
        <w:t>8</w:t>
      </w:r>
      <w:r w:rsidR="004842D4" w:rsidRPr="00433BD8">
        <w:t xml:space="preserve"> </w:t>
      </w:r>
      <w:r w:rsidR="004842D4">
        <w:t>juli</w:t>
      </w:r>
      <w:r w:rsidR="004842D4" w:rsidRPr="00433BD8">
        <w:t xml:space="preserve"> </w:t>
      </w:r>
      <w:r w:rsidRPr="00433BD8">
        <w:t xml:space="preserve">2025 om förslaget till rådets beslut om Bulgariens införande av euron den 1 januari 2026 </w:t>
      </w:r>
      <w:bookmarkStart w:id="6" w:name="References"/>
      <w:bookmarkEnd w:id="5"/>
      <w:r w:rsidRPr="00433BD8">
        <w:t>(COM(2025)0304 – C10-0110/2025 – 2025/0158(NLE))</w:t>
      </w:r>
      <w:bookmarkEnd w:id="6"/>
    </w:p>
    <w:p w:rsidR="00650A52" w:rsidRPr="00433BD8" w:rsidRDefault="00650A52" w:rsidP="00650A52">
      <w:pPr>
        <w:pStyle w:val="NormalBold"/>
      </w:pPr>
      <w:r w:rsidRPr="00433BD8">
        <w:t>(Samråd)</w:t>
      </w:r>
    </w:p>
    <w:p w:rsidR="00650A52" w:rsidRPr="00433BD8" w:rsidRDefault="00650A52" w:rsidP="00650A52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433BD8">
        <w:rPr>
          <w:i/>
          <w:iCs/>
        </w:rPr>
        <w:t>Europaparlamentet utfärdar denna resolution</w:t>
      </w:r>
    </w:p>
    <w:p w:rsidR="00650A52" w:rsidRPr="00433BD8" w:rsidRDefault="00650A52" w:rsidP="00650A52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433BD8">
        <w:t>–</w:t>
      </w:r>
      <w:r w:rsidRPr="00433BD8">
        <w:tab/>
        <w:t>med beaktande av kommissionens förslag till rådet (COM(2025)0304),</w:t>
      </w:r>
    </w:p>
    <w:p w:rsidR="00650A52" w:rsidRPr="00433BD8" w:rsidRDefault="00650A52" w:rsidP="00650A52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433BD8">
        <w:rPr>
          <w:rFonts w:ascii="Symbol" w:hAnsi="Symbol"/>
        </w:rPr>
        <w:sym w:font="Symbol" w:char="F02D"/>
      </w:r>
      <w:r w:rsidRPr="00433BD8">
        <w:rPr>
          <w:rFonts w:ascii="Symbol" w:hAnsi="Symbol"/>
        </w:rPr>
        <w:tab/>
      </w:r>
      <w:r w:rsidRPr="00433BD8">
        <w:t xml:space="preserve">med beaktande av artikel 140.2 i fördraget om Europeiska unionens funktionssätt, i enlighet med vilken </w:t>
      </w:r>
      <w:r w:rsidR="004842D4" w:rsidRPr="004842D4">
        <w:t xml:space="preserve">Europaparlamentet har hörts av rådet </w:t>
      </w:r>
      <w:r w:rsidRPr="00433BD8">
        <w:t>(C10</w:t>
      </w:r>
      <w:r w:rsidRPr="00433BD8">
        <w:noBreakHyphen/>
        <w:t>0110/2025),</w:t>
      </w:r>
    </w:p>
    <w:p w:rsidR="00650A52" w:rsidRPr="00433BD8" w:rsidRDefault="00503343" w:rsidP="002215AA">
      <w:pPr>
        <w:tabs>
          <w:tab w:val="left" w:pos="-77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  <w:rPr>
          <w:b/>
        </w:rPr>
      </w:pPr>
      <w:r w:rsidRPr="00433BD8">
        <w:rPr>
          <w:rFonts w:ascii="Symbol" w:hAnsi="Symbol"/>
        </w:rPr>
        <w:sym w:font="Symbol" w:char="F02D"/>
      </w:r>
      <w:r w:rsidRPr="00433BD8">
        <w:rPr>
          <w:rFonts w:ascii="Symbol" w:hAnsi="Symbol"/>
        </w:rPr>
        <w:tab/>
      </w:r>
      <w:r w:rsidR="00650A52" w:rsidRPr="00433BD8">
        <w:t>med beaktande av kommissionens konvergensrapport 2025 och Europeiska centralbankens (ECB) konvergensrapport från juni 2025,</w:t>
      </w:r>
    </w:p>
    <w:p w:rsidR="00650A52" w:rsidRPr="00433BD8" w:rsidRDefault="00650A52" w:rsidP="00650A52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433BD8">
        <w:rPr>
          <w:rFonts w:ascii="Symbol" w:hAnsi="Symbol"/>
        </w:rPr>
        <w:sym w:font="Symbol" w:char="F02D"/>
      </w:r>
      <w:r w:rsidRPr="00433BD8">
        <w:rPr>
          <w:rFonts w:ascii="Symbol" w:hAnsi="Symbol"/>
        </w:rPr>
        <w:tab/>
      </w:r>
      <w:r w:rsidRPr="00433BD8">
        <w:t>med beaktande av artikel 108 i arbetsordningen,</w:t>
      </w:r>
    </w:p>
    <w:p w:rsidR="00650A52" w:rsidRPr="00433BD8" w:rsidRDefault="00650A52" w:rsidP="00650A52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433BD8">
        <w:rPr>
          <w:rFonts w:ascii="Symbol" w:hAnsi="Symbol"/>
        </w:rPr>
        <w:sym w:font="Symbol" w:char="F02D"/>
      </w:r>
      <w:r w:rsidRPr="00433BD8">
        <w:tab/>
        <w:t>med beaktande av betänkandet från utskotte</w:t>
      </w:r>
      <w:bookmarkStart w:id="7" w:name="_GoBack"/>
      <w:bookmarkEnd w:id="7"/>
      <w:r w:rsidRPr="00433BD8">
        <w:t>t för ekonomi och valutafrågor (A10-0113/2025).</w:t>
      </w:r>
    </w:p>
    <w:p w:rsidR="00650A52" w:rsidRPr="00433BD8" w:rsidRDefault="00650A52" w:rsidP="00650A52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433BD8">
        <w:t>1.</w:t>
      </w:r>
      <w:r w:rsidRPr="00433BD8">
        <w:tab/>
        <w:t>Europaparlamentet godkänner kommissionens förslag.</w:t>
      </w:r>
    </w:p>
    <w:p w:rsidR="00650A52" w:rsidRPr="00433BD8" w:rsidRDefault="00650A52" w:rsidP="00650A52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433BD8">
        <w:t>2.</w:t>
      </w:r>
      <w:r w:rsidRPr="00433BD8">
        <w:tab/>
        <w:t>Rådet uppmanas att underrätta Europaparlamentet om rådet har för avsikt att avvika från den text som parlamentet har godkänt.</w:t>
      </w:r>
    </w:p>
    <w:p w:rsidR="00650A52" w:rsidRPr="00433BD8" w:rsidRDefault="00650A52" w:rsidP="00650A52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433BD8">
        <w:t>3.</w:t>
      </w:r>
      <w:r w:rsidRPr="00433BD8">
        <w:tab/>
        <w:t>Rådet uppmanas att höra Europaparlamentet på nytt om rådet har för avsikt att väsentligt ändra den text som parlamentet har godkänt.</w:t>
      </w:r>
    </w:p>
    <w:p w:rsidR="00433BD8" w:rsidRPr="00433BD8" w:rsidRDefault="00650A52" w:rsidP="00433BD8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433BD8">
        <w:t>4.</w:t>
      </w:r>
      <w:r w:rsidRPr="00433BD8">
        <w:tab/>
        <w:t>Europaparlamentet uppdrar åt talmannen att översända parlamentets ståndpunkt till rådet, kommissionen, Europeiska centralbanken, Eurogruppen och medlemsstaternas regeringar.</w:t>
      </w:r>
    </w:p>
    <w:p w:rsidR="00E365E1" w:rsidRPr="00433BD8" w:rsidRDefault="00E365E1" w:rsidP="006B0B44"/>
    <w:sectPr w:rsidR="00E365E1" w:rsidRPr="00433BD8" w:rsidSect="00433B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B44" w:rsidRPr="00433BD8" w:rsidRDefault="006B0B44">
      <w:r w:rsidRPr="00433BD8">
        <w:separator/>
      </w:r>
    </w:p>
  </w:endnote>
  <w:endnote w:type="continuationSeparator" w:id="0">
    <w:p w:rsidR="006B0B44" w:rsidRPr="00433BD8" w:rsidRDefault="006B0B44">
      <w:r w:rsidRPr="00433B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B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B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B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B44" w:rsidRPr="00433BD8" w:rsidRDefault="006B0B44">
      <w:r w:rsidRPr="00433BD8">
        <w:separator/>
      </w:r>
    </w:p>
  </w:footnote>
  <w:footnote w:type="continuationSeparator" w:id="0">
    <w:p w:rsidR="006B0B44" w:rsidRPr="00433BD8" w:rsidRDefault="006B0B44">
      <w:r w:rsidRPr="00433B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B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B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3B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SV"/>
    <w:docVar w:name="dvnumam" w:val="0"/>
    <w:docVar w:name="dvpe" w:val="774.298"/>
    <w:docVar w:name="dvrapporteur" w:val="Föredragande: "/>
    <w:docVar w:name="dvstar" w:val="*"/>
    <w:docVar w:name="dvtitre" w:val="Europaparlamentets lagstiftningsresolution av den xx xx 2025 om förslaget till rådets beslut om Bulgariens införande av euron den 1 januari 2026 (COM(2025)0304 – C10-0110/2025 – 2025/0158(NLE))"/>
  </w:docVars>
  <w:rsids>
    <w:rsidRoot w:val="006B0B4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5A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BD8"/>
    <w:rsid w:val="00471C19"/>
    <w:rsid w:val="004842D4"/>
    <w:rsid w:val="004867E3"/>
    <w:rsid w:val="00494A28"/>
    <w:rsid w:val="004C0004"/>
    <w:rsid w:val="004C5D52"/>
    <w:rsid w:val="00503343"/>
    <w:rsid w:val="0050519A"/>
    <w:rsid w:val="005072A1"/>
    <w:rsid w:val="00514517"/>
    <w:rsid w:val="00545827"/>
    <w:rsid w:val="00560270"/>
    <w:rsid w:val="005C2568"/>
    <w:rsid w:val="005F1B17"/>
    <w:rsid w:val="006037C0"/>
    <w:rsid w:val="00650A52"/>
    <w:rsid w:val="006631B6"/>
    <w:rsid w:val="00680577"/>
    <w:rsid w:val="006B0B4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C2737"/>
  <w15:chartTrackingRefBased/>
  <w15:docId w15:val="{574FDE1C-1D4C-46D5-A977-0A3F47D7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50A52"/>
    <w:rPr>
      <w:b/>
    </w:rPr>
  </w:style>
  <w:style w:type="paragraph" w:styleId="BalloonText">
    <w:name w:val="Balloon Text"/>
    <w:basedOn w:val="Normal"/>
    <w:link w:val="BalloonTextChar"/>
    <w:rsid w:val="005033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03343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C4BDF-5D17-404B-8E5F-C82421AC5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1306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2025-07-08T08:53:00Z</dcterms:created>
  <dcterms:modified xsi:type="dcterms:W3CDTF">2025-07-08T08:53:00Z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P10_TA-PROV(2025)0000_A10-0113_2025_SV_r</vt:lpwstr>
  </property>
  <property fmtid="{D5CDD505-2E9C-101B-9397-08002B2CF9AE}" pid="4" name="&lt;Type&gt;">
    <vt:lpwstr>RR</vt:lpwstr>
  </property>
</Properties>
</file>