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0D52" w14:paraId="61BC16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5C9E80" w14:textId="77777777" w:rsidR="00F70C99" w:rsidRDefault="00F70C99" w:rsidP="00F70C9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1433D701" w14:textId="2D39839F" w:rsidR="00751A4A" w:rsidRPr="00580D52" w:rsidRDefault="00F70C99" w:rsidP="00F70C9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3CBEFD2" w14:textId="77777777" w:rsidR="00751A4A" w:rsidRPr="00580D52" w:rsidRDefault="00187494" w:rsidP="0010095E">
            <w:pPr>
              <w:pStyle w:val="EPLogo"/>
            </w:pPr>
            <w:r w:rsidRPr="00580D52">
              <w:rPr>
                <w:noProof/>
              </w:rPr>
              <w:drawing>
                <wp:inline distT="0" distB="0" distL="0" distR="0" wp14:anchorId="6355F287" wp14:editId="7345FF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5CE03" w14:textId="77777777" w:rsidR="00D058B8" w:rsidRPr="00580D52" w:rsidRDefault="00D058B8" w:rsidP="004C5D52">
      <w:pPr>
        <w:pStyle w:val="LineTop"/>
      </w:pPr>
    </w:p>
    <w:p w14:paraId="64ACFE36" w14:textId="206B5186" w:rsidR="00680577" w:rsidRPr="007F55A2" w:rsidRDefault="00F70C99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5BA15580" w14:textId="77777777" w:rsidR="00D058B8" w:rsidRPr="007F55A2" w:rsidRDefault="00D058B8" w:rsidP="00D058B8">
      <w:pPr>
        <w:pStyle w:val="LineBottom"/>
        <w:rPr>
          <w:lang w:val="sv-SE"/>
        </w:rPr>
      </w:pPr>
    </w:p>
    <w:p w14:paraId="575A0151" w14:textId="089CE75C" w:rsidR="00482039" w:rsidRPr="007F55A2" w:rsidRDefault="00482039" w:rsidP="00482039">
      <w:pPr>
        <w:pStyle w:val="ATHeading1"/>
        <w:rPr>
          <w:lang w:val="sv-SE"/>
        </w:rPr>
      </w:pPr>
      <w:bookmarkStart w:id="0" w:name="TANumber"/>
      <w:r w:rsidRPr="007F55A2">
        <w:rPr>
          <w:lang w:val="sv-SE"/>
        </w:rPr>
        <w:t>P10_TA(2025)0</w:t>
      </w:r>
      <w:bookmarkEnd w:id="0"/>
      <w:r w:rsidR="002C0490">
        <w:rPr>
          <w:lang w:val="sv-SE"/>
        </w:rPr>
        <w:t>148</w:t>
      </w:r>
      <w:bookmarkStart w:id="1" w:name="_GoBack"/>
      <w:bookmarkEnd w:id="1"/>
    </w:p>
    <w:p w14:paraId="32F156E5" w14:textId="3298F131" w:rsidR="00482039" w:rsidRPr="007F55A2" w:rsidRDefault="00F70C99" w:rsidP="006A7CFC">
      <w:pPr>
        <w:pStyle w:val="ATHeading2"/>
        <w:rPr>
          <w:lang w:val="sv-SE"/>
        </w:rPr>
      </w:pPr>
      <w:proofErr w:type="spellStart"/>
      <w:r w:rsidRPr="007F55A2">
        <w:rPr>
          <w:lang w:val="sv-SE"/>
        </w:rPr>
        <w:t>Neamhagóid</w:t>
      </w:r>
      <w:proofErr w:type="spellEnd"/>
      <w:r w:rsidRPr="007F55A2">
        <w:rPr>
          <w:lang w:val="sv-SE"/>
        </w:rPr>
        <w:t xml:space="preserve"> i </w:t>
      </w:r>
      <w:proofErr w:type="spellStart"/>
      <w:r w:rsidRPr="007F55A2">
        <w:rPr>
          <w:lang w:val="sv-SE"/>
        </w:rPr>
        <w:t>gcoinne</w:t>
      </w:r>
      <w:proofErr w:type="spellEnd"/>
      <w:r w:rsidRPr="007F55A2">
        <w:rPr>
          <w:lang w:val="sv-SE"/>
        </w:rPr>
        <w:t xml:space="preserve"> </w:t>
      </w:r>
      <w:proofErr w:type="spellStart"/>
      <w:r w:rsidRPr="007F55A2">
        <w:rPr>
          <w:lang w:val="sv-SE"/>
        </w:rPr>
        <w:t>gnímh</w:t>
      </w:r>
      <w:proofErr w:type="spellEnd"/>
      <w:r w:rsidRPr="007F55A2">
        <w:rPr>
          <w:lang w:val="sv-SE"/>
        </w:rPr>
        <w:t xml:space="preserve"> </w:t>
      </w:r>
      <w:proofErr w:type="spellStart"/>
      <w:r w:rsidRPr="007F55A2">
        <w:rPr>
          <w:lang w:val="sv-SE"/>
        </w:rPr>
        <w:t>tharmligthe</w:t>
      </w:r>
      <w:proofErr w:type="spellEnd"/>
      <w:r w:rsidR="006A7CFC" w:rsidRPr="007F55A2">
        <w:rPr>
          <w:lang w:val="sv-SE"/>
        </w:rPr>
        <w:t xml:space="preserve">: </w:t>
      </w:r>
      <w:proofErr w:type="spellStart"/>
      <w:r w:rsidRPr="007F55A2">
        <w:rPr>
          <w:lang w:val="sv-SE"/>
        </w:rPr>
        <w:t>leasú</w:t>
      </w:r>
      <w:proofErr w:type="spellEnd"/>
      <w:r w:rsidRPr="007F55A2">
        <w:rPr>
          <w:lang w:val="sv-SE"/>
        </w:rPr>
        <w:t xml:space="preserve"> ar Rialachán </w:t>
      </w:r>
      <w:proofErr w:type="spellStart"/>
      <w:r w:rsidRPr="007F55A2">
        <w:rPr>
          <w:lang w:val="sv-SE"/>
        </w:rPr>
        <w:t>Tarmligthe</w:t>
      </w:r>
      <w:proofErr w:type="spellEnd"/>
      <w:r w:rsidRPr="007F55A2">
        <w:rPr>
          <w:lang w:val="sv-SE"/>
        </w:rPr>
        <w:t xml:space="preserve"> (AE) 2025/530 </w:t>
      </w:r>
      <w:proofErr w:type="spellStart"/>
      <w:r w:rsidRPr="007F55A2">
        <w:rPr>
          <w:lang w:val="sv-SE"/>
        </w:rPr>
        <w:t>maidir</w:t>
      </w:r>
      <w:proofErr w:type="spellEnd"/>
      <w:r w:rsidRPr="007F55A2">
        <w:rPr>
          <w:lang w:val="sv-SE"/>
        </w:rPr>
        <w:t xml:space="preserve"> lena </w:t>
      </w:r>
      <w:proofErr w:type="spellStart"/>
      <w:r w:rsidRPr="007F55A2">
        <w:rPr>
          <w:lang w:val="sv-SE"/>
        </w:rPr>
        <w:t>dháta</w:t>
      </w:r>
      <w:proofErr w:type="spellEnd"/>
      <w:r w:rsidRPr="007F55A2">
        <w:rPr>
          <w:lang w:val="sv-SE"/>
        </w:rPr>
        <w:t xml:space="preserve"> </w:t>
      </w:r>
      <w:proofErr w:type="spellStart"/>
      <w:r w:rsidRPr="007F55A2">
        <w:rPr>
          <w:lang w:val="sv-SE"/>
        </w:rPr>
        <w:t>cur</w:t>
      </w:r>
      <w:proofErr w:type="spellEnd"/>
      <w:r w:rsidRPr="007F55A2">
        <w:rPr>
          <w:lang w:val="sv-SE"/>
        </w:rPr>
        <w:t xml:space="preserve"> i </w:t>
      </w:r>
      <w:proofErr w:type="spellStart"/>
      <w:r w:rsidRPr="007F55A2">
        <w:rPr>
          <w:lang w:val="sv-SE"/>
        </w:rPr>
        <w:t>bhfeidhm</w:t>
      </w:r>
      <w:proofErr w:type="spellEnd"/>
    </w:p>
    <w:p w14:paraId="6F9F5A31" w14:textId="77777777" w:rsidR="00482039" w:rsidRPr="007F55A2" w:rsidRDefault="00482039" w:rsidP="00482039">
      <w:pPr>
        <w:rPr>
          <w:i/>
          <w:vanish/>
          <w:lang w:val="sv-SE"/>
        </w:rPr>
      </w:pPr>
      <w:r w:rsidRPr="00580D52">
        <w:rPr>
          <w:i/>
        </w:rPr>
        <w:fldChar w:fldCharType="begin"/>
      </w:r>
      <w:r w:rsidRPr="007F55A2">
        <w:rPr>
          <w:i/>
          <w:lang w:val="sv-SE"/>
        </w:rPr>
        <w:instrText xml:space="preserve"> TC"(</w:instrText>
      </w:r>
      <w:bookmarkStart w:id="2" w:name="DocNumber"/>
      <w:r w:rsidRPr="007F55A2">
        <w:rPr>
          <w:i/>
          <w:lang w:val="sv-SE"/>
        </w:rPr>
        <w:instrText>B10-0302/2025</w:instrText>
      </w:r>
      <w:bookmarkEnd w:id="2"/>
      <w:r w:rsidRPr="007F55A2">
        <w:rPr>
          <w:i/>
          <w:lang w:val="sv-SE"/>
        </w:rPr>
        <w:instrText xml:space="preserve">)"\l3 \n&gt; \* MERGEFORMAT </w:instrText>
      </w:r>
      <w:r w:rsidRPr="00580D52">
        <w:rPr>
          <w:i/>
        </w:rPr>
        <w:fldChar w:fldCharType="end"/>
      </w:r>
    </w:p>
    <w:p w14:paraId="4F54032F" w14:textId="77777777" w:rsidR="00482039" w:rsidRPr="007F55A2" w:rsidRDefault="00482039" w:rsidP="00482039">
      <w:pPr>
        <w:rPr>
          <w:vanish/>
          <w:lang w:val="sv-SE"/>
        </w:rPr>
      </w:pPr>
      <w:bookmarkStart w:id="3" w:name="PE"/>
      <w:r w:rsidRPr="007F55A2">
        <w:rPr>
          <w:vanish/>
          <w:lang w:val="sv-SE"/>
        </w:rPr>
        <w:t>PE774.519</w:t>
      </w:r>
      <w:bookmarkEnd w:id="3"/>
    </w:p>
    <w:p w14:paraId="650B05CD" w14:textId="5C1AF86D" w:rsidR="00482039" w:rsidRPr="007F55A2" w:rsidRDefault="007F55A2" w:rsidP="00482039">
      <w:pPr>
        <w:pStyle w:val="ATHeading3"/>
        <w:rPr>
          <w:lang w:val="sv-SE"/>
        </w:rPr>
      </w:pPr>
      <w:bookmarkStart w:id="4" w:name="Sujet"/>
      <w:proofErr w:type="spellStart"/>
      <w:r w:rsidRPr="007F55A2">
        <w:rPr>
          <w:lang w:val="sv-SE"/>
        </w:rPr>
        <w:t>Cinneadh</w:t>
      </w:r>
      <w:proofErr w:type="spellEnd"/>
      <w:r w:rsidRPr="007F55A2">
        <w:rPr>
          <w:lang w:val="sv-SE"/>
        </w:rPr>
        <w:t xml:space="preserve"> ó </w:t>
      </w:r>
      <w:proofErr w:type="spellStart"/>
      <w:r w:rsidRPr="007F55A2">
        <w:rPr>
          <w:lang w:val="sv-SE"/>
        </w:rPr>
        <w:t>Pharlaimint</w:t>
      </w:r>
      <w:proofErr w:type="spellEnd"/>
      <w:r w:rsidRPr="007F55A2">
        <w:rPr>
          <w:lang w:val="sv-SE"/>
        </w:rPr>
        <w:t xml:space="preserve"> </w:t>
      </w:r>
      <w:proofErr w:type="spellStart"/>
      <w:r w:rsidRPr="007F55A2">
        <w:rPr>
          <w:lang w:val="sv-SE"/>
        </w:rPr>
        <w:t>na</w:t>
      </w:r>
      <w:proofErr w:type="spellEnd"/>
      <w:r w:rsidRPr="007F55A2">
        <w:rPr>
          <w:lang w:val="sv-SE"/>
        </w:rPr>
        <w:t xml:space="preserve"> </w:t>
      </w:r>
      <w:proofErr w:type="spellStart"/>
      <w:r w:rsidRPr="007F55A2">
        <w:rPr>
          <w:lang w:val="sv-SE"/>
        </w:rPr>
        <w:t>hEorpa</w:t>
      </w:r>
      <w:proofErr w:type="spellEnd"/>
      <w:r>
        <w:rPr>
          <w:lang w:val="sv-SE"/>
        </w:rPr>
        <w:t xml:space="preserve"> </w:t>
      </w:r>
      <w:r w:rsidR="00F70C99" w:rsidRPr="007F55A2">
        <w:rPr>
          <w:rStyle w:val="highlightingtext"/>
          <w:lang w:val="sv-SE"/>
        </w:rPr>
        <w:t xml:space="preserve">gan </w:t>
      </w:r>
      <w:proofErr w:type="spellStart"/>
      <w:r w:rsidR="00F70C99" w:rsidRPr="007F55A2">
        <w:rPr>
          <w:rStyle w:val="highlightingtext"/>
          <w:lang w:val="sv-SE"/>
        </w:rPr>
        <w:t>agóidí</w:t>
      </w:r>
      <w:proofErr w:type="spellEnd"/>
      <w:r w:rsidR="00F70C99" w:rsidRPr="007F55A2">
        <w:rPr>
          <w:rStyle w:val="highlightingtext"/>
          <w:lang w:val="sv-SE"/>
        </w:rPr>
        <w:t xml:space="preserve"> a </w:t>
      </w:r>
      <w:proofErr w:type="spellStart"/>
      <w:r w:rsidR="00F70C99" w:rsidRPr="007F55A2">
        <w:rPr>
          <w:rStyle w:val="highlightingtext"/>
          <w:lang w:val="sv-SE"/>
        </w:rPr>
        <w:t>ardú</w:t>
      </w:r>
      <w:proofErr w:type="spellEnd"/>
      <w:r w:rsidR="00F70C99" w:rsidRPr="007F55A2">
        <w:rPr>
          <w:rStyle w:val="highlightingtext"/>
          <w:lang w:val="sv-SE"/>
        </w:rPr>
        <w:t xml:space="preserve"> i </w:t>
      </w:r>
      <w:proofErr w:type="spellStart"/>
      <w:r w:rsidR="00F70C99" w:rsidRPr="007F55A2">
        <w:rPr>
          <w:rStyle w:val="highlightingtext"/>
          <w:lang w:val="sv-SE"/>
        </w:rPr>
        <w:t>gcoinne</w:t>
      </w:r>
      <w:proofErr w:type="spellEnd"/>
      <w:r w:rsidR="00F70C99" w:rsidRPr="007F55A2">
        <w:rPr>
          <w:rStyle w:val="highlightingtext"/>
          <w:lang w:val="sv-SE"/>
        </w:rPr>
        <w:t xml:space="preserve"> </w:t>
      </w:r>
      <w:proofErr w:type="spellStart"/>
      <w:r w:rsidR="00F70C99" w:rsidRPr="007F55A2">
        <w:rPr>
          <w:rStyle w:val="highlightingtext"/>
          <w:lang w:val="sv-SE"/>
        </w:rPr>
        <w:t>rialachán</w:t>
      </w:r>
      <w:proofErr w:type="spellEnd"/>
      <w:r w:rsidR="00F70C99" w:rsidRPr="007F55A2">
        <w:rPr>
          <w:rStyle w:val="highlightingtext"/>
          <w:lang w:val="sv-SE"/>
        </w:rPr>
        <w:t xml:space="preserve"> </w:t>
      </w:r>
      <w:proofErr w:type="spellStart"/>
      <w:r w:rsidR="00F70C99" w:rsidRPr="007F55A2">
        <w:rPr>
          <w:rStyle w:val="highlightingtext"/>
          <w:lang w:val="sv-SE"/>
        </w:rPr>
        <w:t>tarmligthe</w:t>
      </w:r>
      <w:proofErr w:type="spellEnd"/>
      <w:r w:rsidR="00F70C99" w:rsidRPr="007F55A2">
        <w:rPr>
          <w:rStyle w:val="highlightingtext"/>
          <w:lang w:val="sv-SE"/>
        </w:rPr>
        <w:t xml:space="preserve"> an </w:t>
      </w:r>
      <w:proofErr w:type="spellStart"/>
      <w:r w:rsidR="00F70C99" w:rsidRPr="007F55A2">
        <w:rPr>
          <w:rStyle w:val="highlightingtext"/>
          <w:lang w:val="sv-SE"/>
        </w:rPr>
        <w:t>Choimisiúin</w:t>
      </w:r>
      <w:proofErr w:type="spellEnd"/>
      <w:r w:rsidR="00F70C99" w:rsidRPr="007F55A2">
        <w:rPr>
          <w:rStyle w:val="highlightingtext"/>
          <w:lang w:val="sv-SE"/>
        </w:rPr>
        <w:t xml:space="preserve"> an</w:t>
      </w:r>
      <w:r w:rsidR="00482039" w:rsidRPr="007F55A2">
        <w:rPr>
          <w:lang w:val="sv-SE"/>
        </w:rPr>
        <w:t xml:space="preserve"> 12 </w:t>
      </w:r>
      <w:proofErr w:type="spellStart"/>
      <w:r w:rsidR="00F70C99" w:rsidRPr="007F55A2">
        <w:rPr>
          <w:lang w:val="sv-SE"/>
        </w:rPr>
        <w:t>Meitheamh</w:t>
      </w:r>
      <w:proofErr w:type="spellEnd"/>
      <w:r w:rsidR="00482039" w:rsidRPr="007F55A2">
        <w:rPr>
          <w:lang w:val="sv-SE"/>
        </w:rPr>
        <w:t xml:space="preserve"> 2025 </w:t>
      </w:r>
      <w:bookmarkEnd w:id="4"/>
      <w:r w:rsidR="00F70C99" w:rsidRPr="007F55A2">
        <w:rPr>
          <w:lang w:val="sv-SE"/>
        </w:rPr>
        <w:t xml:space="preserve"> lena </w:t>
      </w:r>
      <w:proofErr w:type="spellStart"/>
      <w:r w:rsidR="00F70C99" w:rsidRPr="007F55A2">
        <w:rPr>
          <w:lang w:val="sv-SE"/>
        </w:rPr>
        <w:t>leasaítear</w:t>
      </w:r>
      <w:proofErr w:type="spellEnd"/>
      <w:r w:rsidR="00F70C99" w:rsidRPr="007F55A2">
        <w:rPr>
          <w:lang w:val="sv-SE"/>
        </w:rPr>
        <w:t xml:space="preserve"> Rialachán </w:t>
      </w:r>
      <w:proofErr w:type="spellStart"/>
      <w:r w:rsidR="00F70C99" w:rsidRPr="007F55A2">
        <w:rPr>
          <w:lang w:val="sv-SE"/>
        </w:rPr>
        <w:t>Tarmligthe</w:t>
      </w:r>
      <w:proofErr w:type="spellEnd"/>
      <w:r w:rsidR="00F70C99" w:rsidRPr="007F55A2">
        <w:rPr>
          <w:lang w:val="sv-SE"/>
        </w:rPr>
        <w:t xml:space="preserve"> (AE) 2025/530 </w:t>
      </w:r>
      <w:proofErr w:type="spellStart"/>
      <w:r w:rsidR="00F70C99" w:rsidRPr="007F55A2">
        <w:rPr>
          <w:lang w:val="sv-SE"/>
        </w:rPr>
        <w:t>ón</w:t>
      </w:r>
      <w:proofErr w:type="spellEnd"/>
      <w:r w:rsidR="00F70C99" w:rsidRPr="007F55A2">
        <w:rPr>
          <w:lang w:val="sv-SE"/>
        </w:rPr>
        <w:t xml:space="preserve"> </w:t>
      </w:r>
      <w:proofErr w:type="spellStart"/>
      <w:r w:rsidR="00F70C99" w:rsidRPr="007F55A2">
        <w:rPr>
          <w:lang w:val="sv-SE"/>
        </w:rPr>
        <w:t>gCoimisiún</w:t>
      </w:r>
      <w:proofErr w:type="spellEnd"/>
      <w:r w:rsidR="00F70C99" w:rsidRPr="007F55A2">
        <w:rPr>
          <w:lang w:val="sv-SE"/>
        </w:rPr>
        <w:t xml:space="preserve"> </w:t>
      </w:r>
      <w:proofErr w:type="spellStart"/>
      <w:r w:rsidR="00F70C99" w:rsidRPr="007F55A2">
        <w:rPr>
          <w:lang w:val="sv-SE"/>
        </w:rPr>
        <w:t>maidir</w:t>
      </w:r>
      <w:proofErr w:type="spellEnd"/>
      <w:r w:rsidR="00F70C99" w:rsidRPr="007F55A2">
        <w:rPr>
          <w:lang w:val="sv-SE"/>
        </w:rPr>
        <w:t xml:space="preserve"> lena </w:t>
      </w:r>
      <w:proofErr w:type="spellStart"/>
      <w:r w:rsidR="00F70C99" w:rsidRPr="007F55A2">
        <w:rPr>
          <w:lang w:val="sv-SE"/>
        </w:rPr>
        <w:t>dháta</w:t>
      </w:r>
      <w:proofErr w:type="spellEnd"/>
      <w:r w:rsidR="00F70C99" w:rsidRPr="007F55A2">
        <w:rPr>
          <w:lang w:val="sv-SE"/>
        </w:rPr>
        <w:t xml:space="preserve"> </w:t>
      </w:r>
      <w:proofErr w:type="spellStart"/>
      <w:r w:rsidR="00F70C99" w:rsidRPr="007F55A2">
        <w:rPr>
          <w:lang w:val="sv-SE"/>
        </w:rPr>
        <w:t>cur</w:t>
      </w:r>
      <w:proofErr w:type="spellEnd"/>
      <w:r w:rsidR="00F70C99" w:rsidRPr="007F55A2">
        <w:rPr>
          <w:lang w:val="sv-SE"/>
        </w:rPr>
        <w:t xml:space="preserve"> i </w:t>
      </w:r>
      <w:proofErr w:type="spellStart"/>
      <w:r w:rsidR="00F70C99" w:rsidRPr="007F55A2">
        <w:rPr>
          <w:lang w:val="sv-SE"/>
        </w:rPr>
        <w:t>bhfeidhm</w:t>
      </w:r>
      <w:proofErr w:type="spellEnd"/>
      <w:r w:rsidR="00482039" w:rsidRPr="007F55A2">
        <w:rPr>
          <w:lang w:val="sv-SE"/>
        </w:rPr>
        <w:t xml:space="preserve"> </w:t>
      </w:r>
      <w:bookmarkStart w:id="5" w:name="References"/>
      <w:r w:rsidR="00482039" w:rsidRPr="007F55A2">
        <w:rPr>
          <w:lang w:val="sv-SE"/>
        </w:rPr>
        <w:t>(C(2025)03819 – 2025/2766(DEA))</w:t>
      </w:r>
      <w:bookmarkEnd w:id="5"/>
    </w:p>
    <w:p w14:paraId="4C040879" w14:textId="51C5D9AE" w:rsidR="00F70C99" w:rsidRPr="00F70C99" w:rsidRDefault="00F70C99" w:rsidP="00F70C99">
      <w:pPr>
        <w:rPr>
          <w:lang w:val="pt-PT" w:eastAsia="fr-FR"/>
        </w:rPr>
      </w:pPr>
      <w:r w:rsidRPr="00467E3F">
        <w:rPr>
          <w:i/>
          <w:lang w:val="ga-IE"/>
        </w:rPr>
        <w:t>Níl an téacs seo ar fáil as Gaeilge faoi láthair</w:t>
      </w:r>
    </w:p>
    <w:sectPr w:rsidR="00F70C99" w:rsidRPr="00F70C99" w:rsidSect="00580D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FC124" w14:textId="77777777" w:rsidR="00482039" w:rsidRPr="00580D52" w:rsidRDefault="00482039">
      <w:r w:rsidRPr="00580D52">
        <w:separator/>
      </w:r>
    </w:p>
  </w:endnote>
  <w:endnote w:type="continuationSeparator" w:id="0">
    <w:p w14:paraId="2AD5B6C1" w14:textId="77777777" w:rsidR="00482039" w:rsidRPr="00580D52" w:rsidRDefault="00482039">
      <w:r w:rsidRPr="00580D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B4300" w14:textId="77777777" w:rsidR="00064002" w:rsidRPr="00580D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5B6E0" w14:textId="77777777" w:rsidR="00064002" w:rsidRPr="00580D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6423F" w14:textId="77777777" w:rsidR="00064002" w:rsidRPr="00580D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A0762" w14:textId="77777777" w:rsidR="00482039" w:rsidRPr="00580D52" w:rsidRDefault="00482039">
      <w:r w:rsidRPr="00580D52">
        <w:separator/>
      </w:r>
    </w:p>
  </w:footnote>
  <w:footnote w:type="continuationSeparator" w:id="0">
    <w:p w14:paraId="65BD9BE3" w14:textId="77777777" w:rsidR="00482039" w:rsidRPr="00580D52" w:rsidRDefault="00482039">
      <w:r w:rsidRPr="00580D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3DD65" w14:textId="77777777" w:rsidR="00064002" w:rsidRPr="00580D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8E6CB" w14:textId="77777777" w:rsidR="00064002" w:rsidRPr="00580D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6AA2D" w14:textId="77777777" w:rsidR="00064002" w:rsidRPr="00580D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02/2025"/>
    <w:docVar w:name="dvlangue" w:val="EN"/>
    <w:docVar w:name="dvnumam" w:val="0"/>
    <w:docVar w:name="dvpe" w:val="774.519"/>
    <w:docVar w:name="dvtitre" w:val="European Parliament resolution of 9 July 2025 to raise no objections to the Commission delegated regulation of 12 June 2025 amending Commission Delegated Regulation (EU) 2025/530 as regards its date of application(C(2025)03819 – 2025/2766(DEA))"/>
  </w:docVars>
  <w:rsids>
    <w:rsidRoot w:val="00482039"/>
    <w:rsid w:val="00002272"/>
    <w:rsid w:val="00064002"/>
    <w:rsid w:val="000677B9"/>
    <w:rsid w:val="000831BA"/>
    <w:rsid w:val="000A42CC"/>
    <w:rsid w:val="000E7DD9"/>
    <w:rsid w:val="0010095E"/>
    <w:rsid w:val="00125B37"/>
    <w:rsid w:val="001847C5"/>
    <w:rsid w:val="00187494"/>
    <w:rsid w:val="001F32AE"/>
    <w:rsid w:val="002767FF"/>
    <w:rsid w:val="002B18FE"/>
    <w:rsid w:val="002B5493"/>
    <w:rsid w:val="002C0490"/>
    <w:rsid w:val="00343214"/>
    <w:rsid w:val="00361C00"/>
    <w:rsid w:val="00395FA1"/>
    <w:rsid w:val="003E15D4"/>
    <w:rsid w:val="00411CCE"/>
    <w:rsid w:val="0041666E"/>
    <w:rsid w:val="00421060"/>
    <w:rsid w:val="00471C19"/>
    <w:rsid w:val="0048203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D52"/>
    <w:rsid w:val="00586668"/>
    <w:rsid w:val="005C2568"/>
    <w:rsid w:val="005F1B17"/>
    <w:rsid w:val="006037C0"/>
    <w:rsid w:val="006631B6"/>
    <w:rsid w:val="00680577"/>
    <w:rsid w:val="006A7CF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5A2"/>
    <w:rsid w:val="00817416"/>
    <w:rsid w:val="00842779"/>
    <w:rsid w:val="00865F67"/>
    <w:rsid w:val="00881A7B"/>
    <w:rsid w:val="008840E5"/>
    <w:rsid w:val="00887B3E"/>
    <w:rsid w:val="008C2AC6"/>
    <w:rsid w:val="008F6154"/>
    <w:rsid w:val="00930C23"/>
    <w:rsid w:val="0093193B"/>
    <w:rsid w:val="009509D8"/>
    <w:rsid w:val="00950B64"/>
    <w:rsid w:val="00981893"/>
    <w:rsid w:val="00A1687D"/>
    <w:rsid w:val="00A27B19"/>
    <w:rsid w:val="00A43E52"/>
    <w:rsid w:val="00A4678D"/>
    <w:rsid w:val="00A778C7"/>
    <w:rsid w:val="00AB441E"/>
    <w:rsid w:val="00AB6293"/>
    <w:rsid w:val="00AE0928"/>
    <w:rsid w:val="00AE7EF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C9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86B45"/>
  <w15:chartTrackingRefBased/>
  <w15:docId w15:val="{C4237EC5-B4BF-43FA-A5CE-B80190CC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B19"/>
    <w:pPr>
      <w:spacing w:before="480" w:after="240"/>
    </w:pPr>
  </w:style>
  <w:style w:type="paragraph" w:customStyle="1" w:styleId="NormalHanging12a">
    <w:name w:val="NormalHanging12a"/>
    <w:basedOn w:val="Normal"/>
    <w:rsid w:val="00A27B1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847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47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47C5"/>
  </w:style>
  <w:style w:type="paragraph" w:styleId="CommentSubject">
    <w:name w:val="annotation subject"/>
    <w:basedOn w:val="CommentText"/>
    <w:next w:val="CommentText"/>
    <w:link w:val="CommentSubjectChar"/>
    <w:rsid w:val="001847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47C5"/>
    <w:rPr>
      <w:b/>
      <w:bCs/>
    </w:rPr>
  </w:style>
  <w:style w:type="paragraph" w:styleId="BalloonText">
    <w:name w:val="Balloon Text"/>
    <w:basedOn w:val="Normal"/>
    <w:link w:val="BalloonTextChar"/>
    <w:rsid w:val="001847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47C5"/>
    <w:rPr>
      <w:rFonts w:ascii="Segoe UI" w:hAnsi="Segoe UI" w:cs="Segoe UI"/>
      <w:sz w:val="18"/>
      <w:szCs w:val="18"/>
    </w:rPr>
  </w:style>
  <w:style w:type="character" w:customStyle="1" w:styleId="highlightingtext">
    <w:name w:val="highlightingtext"/>
    <w:basedOn w:val="DefaultParagraphFont"/>
    <w:rsid w:val="00F70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0AE82-A9B1-4C73-92EE-CBC80FF1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2025-07-09T11:09:00Z</dcterms:created>
  <dcterms:modified xsi:type="dcterms:W3CDTF">2025-07-09T11:09:00Z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