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A09BF" w:rsidTr="0010095E">
        <w:trPr>
          <w:trHeight w:hRule="exact" w:val="1418"/>
        </w:trPr>
        <w:tc>
          <w:tcPr>
            <w:tcW w:w="6804" w:type="dxa"/>
            <w:shd w:val="clear" w:color="auto" w:fill="auto"/>
            <w:vAlign w:val="center"/>
          </w:tcPr>
          <w:p w:rsidR="00751A4A" w:rsidRPr="003A09BF" w:rsidRDefault="005D1DDD" w:rsidP="0010095E">
            <w:pPr>
              <w:pStyle w:val="EPName"/>
            </w:pPr>
            <w:bookmarkStart w:id="0" w:name="_GoBack"/>
            <w:bookmarkEnd w:id="0"/>
            <w:r w:rsidRPr="003A09BF">
              <w:t>Europa-Parlamentet</w:t>
            </w:r>
          </w:p>
          <w:p w:rsidR="00751A4A" w:rsidRPr="003A09BF" w:rsidRDefault="005F1B17" w:rsidP="005F1B17">
            <w:pPr>
              <w:pStyle w:val="EPTerm"/>
              <w:rPr>
                <w:rStyle w:val="HideTWBExt"/>
                <w:noProof w:val="0"/>
                <w:vanish w:val="0"/>
                <w:color w:val="auto"/>
              </w:rPr>
            </w:pPr>
            <w:r w:rsidRPr="003A09BF">
              <w:t>2024</w:t>
            </w:r>
            <w:r w:rsidR="00817416" w:rsidRPr="003A09BF">
              <w:t>-202</w:t>
            </w:r>
            <w:r w:rsidRPr="003A09BF">
              <w:t>9</w:t>
            </w:r>
          </w:p>
        </w:tc>
        <w:tc>
          <w:tcPr>
            <w:tcW w:w="2268" w:type="dxa"/>
            <w:shd w:val="clear" w:color="auto" w:fill="auto"/>
          </w:tcPr>
          <w:p w:rsidR="00751A4A" w:rsidRPr="003A09BF" w:rsidRDefault="00187494" w:rsidP="0010095E">
            <w:pPr>
              <w:pStyle w:val="EPLogo"/>
            </w:pPr>
            <w:r w:rsidRPr="003A09BF">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A09BF" w:rsidRDefault="00D058B8" w:rsidP="004C5D52">
      <w:pPr>
        <w:pStyle w:val="LineTop"/>
      </w:pPr>
    </w:p>
    <w:p w:rsidR="00680577" w:rsidRPr="003A09BF" w:rsidRDefault="005D1DDD" w:rsidP="00680577">
      <w:pPr>
        <w:pStyle w:val="EPBodyTA1"/>
      </w:pPr>
      <w:r w:rsidRPr="003A09BF">
        <w:t>VEDTAGNE TEKSTER</w:t>
      </w:r>
    </w:p>
    <w:p w:rsidR="00D058B8" w:rsidRPr="003A09BF" w:rsidRDefault="00D058B8" w:rsidP="00D058B8">
      <w:pPr>
        <w:pStyle w:val="LineBottom"/>
      </w:pPr>
    </w:p>
    <w:p w:rsidR="005D1DDD" w:rsidRPr="003A09BF" w:rsidRDefault="005D1DDD" w:rsidP="005D1DDD">
      <w:pPr>
        <w:pStyle w:val="ATHeading1"/>
      </w:pPr>
      <w:bookmarkStart w:id="1" w:name="TANumber"/>
      <w:r w:rsidRPr="003A09BF">
        <w:t>P10_</w:t>
      </w:r>
      <w:proofErr w:type="gramStart"/>
      <w:r w:rsidRPr="003A09BF">
        <w:t>TA(</w:t>
      </w:r>
      <w:proofErr w:type="gramEnd"/>
      <w:r w:rsidRPr="003A09BF">
        <w:t>2025)0</w:t>
      </w:r>
      <w:bookmarkEnd w:id="1"/>
      <w:r w:rsidR="00CB47DA">
        <w:t>160</w:t>
      </w:r>
    </w:p>
    <w:p w:rsidR="005D1DDD" w:rsidRPr="003A09BF" w:rsidRDefault="00A65424" w:rsidP="00A65424">
      <w:pPr>
        <w:pStyle w:val="ATHeading2"/>
      </w:pPr>
      <w:r>
        <w:t>De menneskelige omkostninger ved Ruslands krig mod Ukraine og det presserende behov for at bringe den russiske aggression til ophør: situationen for ulovligt tilbageholdte civile og krigsfanger og den fortsatte bombning af civile</w:t>
      </w:r>
    </w:p>
    <w:p w:rsidR="005D1DDD" w:rsidRPr="003A09BF" w:rsidRDefault="005D1DDD" w:rsidP="005D1DDD">
      <w:pPr>
        <w:rPr>
          <w:i/>
          <w:vanish/>
        </w:rPr>
      </w:pPr>
      <w:r w:rsidRPr="003A09BF">
        <w:rPr>
          <w:i/>
        </w:rPr>
        <w:fldChar w:fldCharType="begin"/>
      </w:r>
      <w:r w:rsidRPr="003A09BF">
        <w:rPr>
          <w:i/>
        </w:rPr>
        <w:instrText xml:space="preserve"> TC"(</w:instrText>
      </w:r>
      <w:bookmarkStart w:id="2" w:name="DocNumber"/>
      <w:r w:rsidRPr="003A09BF">
        <w:rPr>
          <w:i/>
        </w:rPr>
        <w:instrText>B10-0304</w:instrText>
      </w:r>
      <w:r w:rsidR="00A65424">
        <w:rPr>
          <w:i/>
        </w:rPr>
        <w:instrText>, 0305, 0306, 0307 og 0308</w:instrText>
      </w:r>
      <w:r w:rsidRPr="003A09BF">
        <w:rPr>
          <w:i/>
        </w:rPr>
        <w:instrText>/2025</w:instrText>
      </w:r>
      <w:bookmarkEnd w:id="2"/>
      <w:r w:rsidRPr="003A09BF">
        <w:rPr>
          <w:i/>
        </w:rPr>
        <w:instrText xml:space="preserve">)"\l3 \n&gt; \* MERGEFORMAT </w:instrText>
      </w:r>
      <w:r w:rsidRPr="003A09BF">
        <w:rPr>
          <w:i/>
        </w:rPr>
        <w:fldChar w:fldCharType="end"/>
      </w:r>
    </w:p>
    <w:p w:rsidR="005D1DDD" w:rsidRPr="003A09BF" w:rsidRDefault="005D1DDD" w:rsidP="005D1DDD">
      <w:pPr>
        <w:rPr>
          <w:vanish/>
        </w:rPr>
      </w:pPr>
      <w:bookmarkStart w:id="3" w:name="PE"/>
      <w:r w:rsidRPr="003A09BF">
        <w:rPr>
          <w:vanish/>
        </w:rPr>
        <w:t>PE774.000</w:t>
      </w:r>
      <w:bookmarkEnd w:id="3"/>
    </w:p>
    <w:p w:rsidR="005D1DDD" w:rsidRPr="003A09BF" w:rsidRDefault="005D1DDD" w:rsidP="005D1DDD">
      <w:pPr>
        <w:pStyle w:val="ATHeading3"/>
      </w:pPr>
      <w:bookmarkStart w:id="4" w:name="Sujet"/>
      <w:r w:rsidRPr="003A09BF">
        <w:t xml:space="preserve">Europa-Parlamentets beslutning af </w:t>
      </w:r>
      <w:r w:rsidR="004805F8">
        <w:t>9. juli</w:t>
      </w:r>
      <w:r w:rsidRPr="003A09BF">
        <w:t xml:space="preserve"> 2025 om de menneskelige omkostninger ved Ruslands krig mod Ukraine og det presserende behov for at bringe den russiske aggression til ophør: situationen for ulovligt tilbageholdte civile og krigsfanger og den fortsatte bombning af civile</w:t>
      </w:r>
      <w:bookmarkEnd w:id="4"/>
      <w:r w:rsidRPr="003A09BF">
        <w:t xml:space="preserve"> </w:t>
      </w:r>
      <w:bookmarkStart w:id="5" w:name="References"/>
      <w:r w:rsidRPr="003A09BF">
        <w:t>(2025/2710(RSP))</w:t>
      </w:r>
      <w:bookmarkEnd w:id="5"/>
    </w:p>
    <w:p w:rsidR="000B5EE3" w:rsidRPr="003A09BF" w:rsidRDefault="000B5EE3" w:rsidP="000B5EE3">
      <w:pPr>
        <w:pStyle w:val="EPComma"/>
      </w:pPr>
      <w:bookmarkStart w:id="6" w:name="TextBodyBegin"/>
      <w:bookmarkEnd w:id="6"/>
      <w:r w:rsidRPr="003A09BF">
        <w:rPr>
          <w:i/>
          <w:iCs/>
        </w:rPr>
        <w:t>Europa-Parlamentet,</w:t>
      </w:r>
    </w:p>
    <w:p w:rsidR="000B5EE3" w:rsidRPr="003A09BF" w:rsidRDefault="000B5EE3" w:rsidP="000B5EE3">
      <w:pPr>
        <w:pStyle w:val="NormalHanging12a"/>
        <w:rPr>
          <w:shd w:val="clear" w:color="auto" w:fill="FFFFFF"/>
        </w:rPr>
      </w:pPr>
      <w:r w:rsidRPr="003A09BF">
        <w:t>–</w:t>
      </w:r>
      <w:r w:rsidRPr="003A09BF">
        <w:tab/>
      </w:r>
      <w:r w:rsidRPr="003A09BF">
        <w:rPr>
          <w:shd w:val="clear" w:color="auto" w:fill="FFFFFF"/>
        </w:rPr>
        <w:t>der henviser til sine tidligere beslutninger om Ukraine og om Rusland,</w:t>
      </w:r>
    </w:p>
    <w:p w:rsidR="000B5EE3" w:rsidRPr="003A09BF" w:rsidRDefault="000B5EE3" w:rsidP="000B5EE3">
      <w:pPr>
        <w:pStyle w:val="NormalHanging12a"/>
        <w:rPr>
          <w:shd w:val="clear" w:color="auto" w:fill="FFFFFF"/>
        </w:rPr>
      </w:pPr>
      <w:r w:rsidRPr="003A09BF">
        <w:t>–</w:t>
      </w:r>
      <w:r w:rsidRPr="003A09BF">
        <w:tab/>
      </w:r>
      <w:r w:rsidRPr="003A09BF">
        <w:rPr>
          <w:shd w:val="clear" w:color="auto" w:fill="FFFFFF"/>
        </w:rPr>
        <w:t xml:space="preserve">der henviser til </w:t>
      </w:r>
      <w:proofErr w:type="spellStart"/>
      <w:r w:rsidRPr="003A09BF">
        <w:rPr>
          <w:shd w:val="clear" w:color="auto" w:fill="FFFFFF"/>
        </w:rPr>
        <w:t>Haagerkonventionerne</w:t>
      </w:r>
      <w:proofErr w:type="spellEnd"/>
      <w:r w:rsidRPr="003A09BF">
        <w:rPr>
          <w:shd w:val="clear" w:color="auto" w:fill="FFFFFF"/>
        </w:rPr>
        <w:t>, FN-pagten, Genèvekonventionerne og tillægsprotokollerne hertil, konventionen om forebyggelse af og straf for folkedrab, den europæiske menneskerettighedskonvention, FN's konvention mod tortur, Romstatutten for Den Internationale Straffedomstol (ICC) og FN's konvention om barnets rettigheder,</w:t>
      </w:r>
    </w:p>
    <w:p w:rsidR="000B5EE3" w:rsidRPr="003A09BF" w:rsidRDefault="000B5EE3" w:rsidP="000B5EE3">
      <w:pPr>
        <w:pStyle w:val="NormalHanging12a"/>
      </w:pPr>
      <w:r w:rsidRPr="003A09BF">
        <w:t>–</w:t>
      </w:r>
      <w:r w:rsidRPr="003A09BF">
        <w:tab/>
        <w:t>der henviser til associeringsaftalen mellem Den Europæiske Union og dens medlemsstater på den ene side og Ukraine på den anden side</w:t>
      </w:r>
      <w:r w:rsidRPr="003A09BF">
        <w:rPr>
          <w:rStyle w:val="FootnoteReference"/>
          <w:rFonts w:eastAsiaTheme="majorEastAsia"/>
          <w:color w:val="000000"/>
        </w:rPr>
        <w:footnoteReference w:id="1"/>
      </w:r>
      <w:r w:rsidRPr="003A09BF">
        <w:t xml:space="preserve"> og til den tilhørende vidtgående og brede frihandelsaftale mellem Den Europæiske Union og Ukraine, som blev undertegnet i 2014,</w:t>
      </w:r>
    </w:p>
    <w:p w:rsidR="000B5EE3" w:rsidRPr="003A09BF" w:rsidRDefault="000B5EE3" w:rsidP="000B5EE3">
      <w:pPr>
        <w:pStyle w:val="NormalHanging12a"/>
        <w:rPr>
          <w:shd w:val="clear" w:color="auto" w:fill="FFFFFF"/>
        </w:rPr>
      </w:pPr>
      <w:r w:rsidRPr="003A09BF">
        <w:t>–</w:t>
      </w:r>
      <w:r w:rsidRPr="003A09BF">
        <w:tab/>
      </w:r>
      <w:r w:rsidRPr="003A09BF">
        <w:rPr>
          <w:shd w:val="clear" w:color="auto" w:fill="FFFFFF"/>
        </w:rPr>
        <w:t>der henviser til alle relevante resolutioner fra FN's Generalforsamling og Sikkerhedsråd, navnlig FN's Generalforsamlings resolution ES-11/7, der blev vedtaget den 25. februar 2025,</w:t>
      </w:r>
    </w:p>
    <w:p w:rsidR="000B5EE3" w:rsidRPr="003A09BF" w:rsidRDefault="000B5EE3" w:rsidP="000B5EE3">
      <w:pPr>
        <w:pStyle w:val="NormalHanging12a"/>
        <w:rPr>
          <w:shd w:val="clear" w:color="auto" w:fill="FFFFFF"/>
        </w:rPr>
      </w:pPr>
      <w:r w:rsidRPr="003A09BF">
        <w:t>–</w:t>
      </w:r>
      <w:r w:rsidRPr="003A09BF">
        <w:tab/>
      </w:r>
      <w:r w:rsidRPr="003A09BF">
        <w:rPr>
          <w:shd w:val="clear" w:color="auto" w:fill="FFFFFF"/>
        </w:rPr>
        <w:t>der henviser til erklæring af 10. juli 2024 fra NATO-topmødet i Washington og erklæring af 25. juni 2025 fra Haagtopmødet,</w:t>
      </w:r>
    </w:p>
    <w:p w:rsidR="000B5EE3" w:rsidRPr="003A09BF" w:rsidRDefault="000B5EE3" w:rsidP="000B5EE3">
      <w:pPr>
        <w:pStyle w:val="NormalHanging12a"/>
      </w:pPr>
      <w:r w:rsidRPr="003A09BF">
        <w:t>–</w:t>
      </w:r>
      <w:r w:rsidRPr="003A09BF">
        <w:tab/>
        <w:t>der henviser til forretningsordenens artikel 136, stk. 2,</w:t>
      </w:r>
    </w:p>
    <w:p w:rsidR="000B5EE3" w:rsidRPr="003A09BF" w:rsidRDefault="000B5EE3" w:rsidP="000B5EE3">
      <w:pPr>
        <w:pStyle w:val="NormalHanging12a"/>
        <w:rPr>
          <w:shd w:val="clear" w:color="auto" w:fill="FFFFFF"/>
        </w:rPr>
      </w:pPr>
      <w:r w:rsidRPr="003A09BF">
        <w:t>A.</w:t>
      </w:r>
      <w:r w:rsidRPr="003A09BF">
        <w:tab/>
      </w:r>
      <w:r w:rsidRPr="003A09BF">
        <w:rPr>
          <w:shd w:val="clear" w:color="auto" w:fill="FFFFFF"/>
        </w:rPr>
        <w:t xml:space="preserve">der henviser til, at Rusland siden den 24. februar 2022 har ført en brutal, ulovlig, </w:t>
      </w:r>
      <w:r w:rsidRPr="003A09BF">
        <w:rPr>
          <w:shd w:val="clear" w:color="auto" w:fill="FFFFFF"/>
        </w:rPr>
        <w:lastRenderedPageBreak/>
        <w:t>uprovokeret og uberettiget omfattende angrebskrig mod Ukraine;</w:t>
      </w:r>
    </w:p>
    <w:p w:rsidR="000B5EE3" w:rsidRPr="003A09BF" w:rsidRDefault="000B5EE3" w:rsidP="000B5EE3">
      <w:pPr>
        <w:pStyle w:val="NormalHanging12a"/>
        <w:rPr>
          <w:szCs w:val="22"/>
          <w:shd w:val="clear" w:color="auto" w:fill="FFFFFF"/>
        </w:rPr>
      </w:pPr>
      <w:r w:rsidRPr="003A09BF">
        <w:t>B.</w:t>
      </w:r>
      <w:r w:rsidRPr="003A09BF">
        <w:tab/>
      </w:r>
      <w:r w:rsidRPr="003A09BF">
        <w:rPr>
          <w:shd w:val="clear" w:color="auto" w:fill="FFFFFF"/>
        </w:rPr>
        <w:t xml:space="preserve">der henviser til, at Ruslands aggression mod Ukraine ikke begyndte i februar 2022, men i 2014 med den ulovlige besættelse og annektering af Krim og dele af regionerne Donetsk og </w:t>
      </w:r>
      <w:proofErr w:type="spellStart"/>
      <w:r w:rsidRPr="003A09BF">
        <w:rPr>
          <w:shd w:val="clear" w:color="auto" w:fill="FFFFFF"/>
        </w:rPr>
        <w:t>Luhansk</w:t>
      </w:r>
      <w:proofErr w:type="spellEnd"/>
      <w:r w:rsidRPr="003A09BF">
        <w:rPr>
          <w:shd w:val="clear" w:color="auto" w:fill="FFFFFF"/>
        </w:rPr>
        <w:t>, med alvorlige menneskelige, økonomiske og økologiske konsekvenser og regional ustabilitet til følge; der henviser til, at Rusland til enhver tid kan standse den brutale og uberettigede angrebskrig;</w:t>
      </w:r>
    </w:p>
    <w:p w:rsidR="000B5EE3" w:rsidRPr="003A09BF" w:rsidRDefault="000B5EE3" w:rsidP="000B5EE3">
      <w:pPr>
        <w:pStyle w:val="NormalHanging12a"/>
        <w:rPr>
          <w:szCs w:val="22"/>
          <w:shd w:val="clear" w:color="auto" w:fill="FFFFFF"/>
        </w:rPr>
      </w:pPr>
      <w:r w:rsidRPr="003A09BF">
        <w:t>C.</w:t>
      </w:r>
      <w:r w:rsidRPr="003A09BF">
        <w:tab/>
        <w:t>der henviser til, at FN's Generalforsamling i sin resolution af 2. marts 2022 straks klassificerede den russiske krig mod Ukraine som en aggressionshandling i strid med artikel 2, stk. 4, i FN-pagten og i sin resolution af 14. november 2022 anerkendte, at det er nødvendigt at drage Rusland til ansvar for dets angrebskrig og gøre det juridisk og økonomisk ansvarligt for dets internationalt ulovlige handlinger, herunder gennem betaling af erstatning for de forvoldte personskader og ødelæggelser;</w:t>
      </w:r>
    </w:p>
    <w:p w:rsidR="000B5EE3" w:rsidRPr="003A09BF" w:rsidRDefault="000B5EE3" w:rsidP="000B5EE3">
      <w:pPr>
        <w:pStyle w:val="NormalHanging12a"/>
        <w:rPr>
          <w:szCs w:val="22"/>
          <w:shd w:val="clear" w:color="auto" w:fill="FFFFFF"/>
        </w:rPr>
      </w:pPr>
      <w:r w:rsidRPr="003A09BF">
        <w:t>D.</w:t>
      </w:r>
      <w:r w:rsidRPr="003A09BF">
        <w:tab/>
        <w:t xml:space="preserve">der henviser til, at Rusland indtil videre i 2025 har sendt over 20 000 droner mod Ukraine svarende til ca. 3 500 om måneden, hvilket udgør en stigning på 350 % i forhold til det månedlige gennemsnit for 2024; der henviser til, at Rusland har dræbt over 1 050 civile og såret yderligere 4 300, hvilket er et klart bevis på, at landet – i modsætning til Ukraines defensive handlinger – forsøger at ramme civile, herunder ambulancer og redningspersonale; der henviser til, at de seneste angreb på </w:t>
      </w:r>
      <w:proofErr w:type="spellStart"/>
      <w:r w:rsidRPr="003A09BF">
        <w:t>Kyiv</w:t>
      </w:r>
      <w:proofErr w:type="spellEnd"/>
      <w:r w:rsidRPr="003A09BF">
        <w:t xml:space="preserve"> og </w:t>
      </w:r>
      <w:proofErr w:type="spellStart"/>
      <w:r w:rsidRPr="003A09BF">
        <w:t>Dnipro</w:t>
      </w:r>
      <w:proofErr w:type="spellEnd"/>
      <w:r w:rsidRPr="003A09BF">
        <w:t xml:space="preserve"> var det næstmest dødbringende angreb og det mest dødbringende angreb på disse byer siden begyndelsen af Ruslands invasion, hvilket står i skarp kontrast til Ruslands påstande om, at det er interesseret i fred;</w:t>
      </w:r>
    </w:p>
    <w:p w:rsidR="000B5EE3" w:rsidRPr="003A09BF" w:rsidRDefault="000B5EE3" w:rsidP="000B5EE3">
      <w:pPr>
        <w:pStyle w:val="NormalHanging12a"/>
      </w:pPr>
      <w:r w:rsidRPr="003A09BF">
        <w:t>E.</w:t>
      </w:r>
      <w:r w:rsidRPr="003A09BF">
        <w:tab/>
        <w:t>der henviser til, at EU som reaktion på Ruslands angrebskrig mod Ukraine har vedtaget 17 sanktionspakker med en hidtil uset rækkevidde mod Rusland og fortsætter med at vedtage sanktioner mod Rusland med henblik på definitivt at undergrave Ruslands evne til fortsat at føre sin ulovlige angrebskrig mod Ukraine; der henviser til, at omgåelse af sanktioner, herunder gennem Ruslands skyggeflåde, og ufuldstændig gennemførelse af sanktioner fortsat udgør en væsentlig katalysator for Ruslands angrebskrig; der henviser til, at Rusland på trods af disse og andre sanktioner fortsætter med at føre sin angrebskrig mod Ukraine;</w:t>
      </w:r>
    </w:p>
    <w:p w:rsidR="000B5EE3" w:rsidRPr="003A09BF" w:rsidRDefault="000B5EE3" w:rsidP="000B5EE3">
      <w:pPr>
        <w:pStyle w:val="NormalHanging12a"/>
      </w:pPr>
      <w:r w:rsidRPr="003A09BF">
        <w:t>F.</w:t>
      </w:r>
      <w:r w:rsidRPr="003A09BF">
        <w:tab/>
        <w:t>der henviser til, at USA igen har indstillet leveringen af afgørende militær bistand til Ukraine;</w:t>
      </w:r>
    </w:p>
    <w:p w:rsidR="000B5EE3" w:rsidRPr="003A09BF" w:rsidRDefault="000B5EE3" w:rsidP="000B5EE3">
      <w:pPr>
        <w:pStyle w:val="NormalHanging12a"/>
      </w:pPr>
      <w:r w:rsidRPr="003A09BF">
        <w:t>G.</w:t>
      </w:r>
      <w:r w:rsidRPr="003A09BF">
        <w:tab/>
      </w:r>
      <w:r w:rsidRPr="003A09BF">
        <w:rPr>
          <w:shd w:val="clear" w:color="auto" w:fill="FFFFFF"/>
        </w:rPr>
        <w:t>der henviser til, at Ruslands aggression mod Ukraine har forårsaget den største tvangsfordrivelse af civile i Europa siden anden verdenskrig, idet ti millioner ukrainere – hovedsagelig kvinder og børn – er blevet fordrevet, herunder syv millioner, der har fundet tilflugt i udlandet</w:t>
      </w:r>
      <w:r w:rsidRPr="003A09BF">
        <w:rPr>
          <w:rStyle w:val="FootnoteReference"/>
          <w:color w:val="000000"/>
          <w:shd w:val="clear" w:color="auto" w:fill="FFFFFF"/>
        </w:rPr>
        <w:footnoteReference w:id="2"/>
      </w:r>
      <w:r w:rsidRPr="003A09BF">
        <w:rPr>
          <w:shd w:val="clear" w:color="auto" w:fill="FFFFFF"/>
        </w:rPr>
        <w:t>;</w:t>
      </w:r>
    </w:p>
    <w:p w:rsidR="000B5EE3" w:rsidRPr="003A09BF" w:rsidRDefault="000B5EE3" w:rsidP="000B5EE3">
      <w:pPr>
        <w:pStyle w:val="NormalHanging12a"/>
      </w:pPr>
      <w:r w:rsidRPr="003A09BF">
        <w:t>H.</w:t>
      </w:r>
      <w:r w:rsidRPr="003A09BF">
        <w:tab/>
      </w:r>
      <w:r w:rsidRPr="003A09BF">
        <w:rPr>
          <w:shd w:val="clear" w:color="auto" w:fill="FFFFFF"/>
        </w:rPr>
        <w:t>der henviser til, at Rusland fortsætter uformindsket med at begå afskyelige krigsforbrydelser mod uskyldige civile; der henviser til, at de ukrainske myndigheder har oplyst, at omkring 16 000 ukrainske civile vides at blive tilbageholdt i øjeblikket i Rusland og de midlertidigt besatte ukrainske områder, selv om det reelle tal sandsynligvis er markant højere; der henviser til, at over 70 000 ukrainere – herunder civile, børn og militært personel – officielt er angivet som savnede;</w:t>
      </w:r>
    </w:p>
    <w:p w:rsidR="000B5EE3" w:rsidRPr="003A09BF" w:rsidRDefault="000B5EE3" w:rsidP="000B5EE3">
      <w:pPr>
        <w:pStyle w:val="NormalHanging12a"/>
        <w:rPr>
          <w:shd w:val="clear" w:color="auto" w:fill="FFFFFF"/>
        </w:rPr>
      </w:pPr>
      <w:r w:rsidRPr="003A09BF">
        <w:lastRenderedPageBreak/>
        <w:t>I.</w:t>
      </w:r>
      <w:r w:rsidRPr="003A09BF">
        <w:tab/>
        <w:t xml:space="preserve">der henviser til, at de russiske myndigheder systematisk har udført tvungne forsvindinger mod et stort antal ukrainske civile, tilbageholdt personer uden militær tilknytning på grundlag af grundløse og opdigtede anklager, og at deres skæbne og opholdssted fortsat er ukendt, hvilket har efterladt deres familier i en pinefuld usikkerhed; </w:t>
      </w:r>
      <w:r w:rsidRPr="003A09BF">
        <w:rPr>
          <w:shd w:val="clear" w:color="auto" w:fill="FFFFFF"/>
        </w:rPr>
        <w:t>der henviser til, at Ruslands tvungne forsvindinger er en del af et udbredt, systematisk og koordineret angreb på Ukraines civilbefolkning;</w:t>
      </w:r>
    </w:p>
    <w:p w:rsidR="000B5EE3" w:rsidRPr="003A09BF" w:rsidRDefault="000B5EE3" w:rsidP="000B5EE3">
      <w:pPr>
        <w:pStyle w:val="NormalHanging12a"/>
        <w:rPr>
          <w:shd w:val="clear" w:color="auto" w:fill="FFFFFF"/>
        </w:rPr>
      </w:pPr>
      <w:r w:rsidRPr="003A09BF">
        <w:t>J.</w:t>
      </w:r>
      <w:r w:rsidRPr="003A09BF">
        <w:tab/>
      </w:r>
      <w:r w:rsidRPr="003A09BF">
        <w:rPr>
          <w:shd w:val="clear" w:color="auto" w:fill="FFFFFF"/>
        </w:rPr>
        <w:t>der henviser til, at mindst 29 civile ifølge FN's Højkommissariat for Menneskerettigheder er døde, mens de blev tilbageholdt i russiske detentionsfaciliteter, og at 170 er blevet henrettet i områder under russisk kontrol siden februar 2022;</w:t>
      </w:r>
    </w:p>
    <w:p w:rsidR="000B5EE3" w:rsidRPr="003A09BF" w:rsidRDefault="000B5EE3" w:rsidP="000B5EE3">
      <w:pPr>
        <w:pStyle w:val="NormalHanging12a"/>
        <w:rPr>
          <w:shd w:val="clear" w:color="auto" w:fill="FFFFFF"/>
        </w:rPr>
      </w:pPr>
      <w:r w:rsidRPr="003A09BF">
        <w:t>K.</w:t>
      </w:r>
      <w:r w:rsidRPr="003A09BF">
        <w:tab/>
      </w:r>
      <w:r w:rsidRPr="003A09BF">
        <w:rPr>
          <w:shd w:val="clear" w:color="auto" w:fill="FFFFFF"/>
        </w:rPr>
        <w:t>der henviser til, at de russiske myndigheder under hele processen med tvungne forsvindinger konsekvent har undladt at informere familierne om deres kæres skæbne eller opholdssted; der henviser til, at flere svar fra forskellige myndigheder heller ikke har givet nogen reelle oplysninger;</w:t>
      </w:r>
    </w:p>
    <w:p w:rsidR="000B5EE3" w:rsidRPr="003A09BF" w:rsidRDefault="000B5EE3" w:rsidP="000B5EE3">
      <w:pPr>
        <w:pStyle w:val="NormalHanging12a"/>
        <w:rPr>
          <w:shd w:val="clear" w:color="auto" w:fill="FFFFFF"/>
        </w:rPr>
      </w:pPr>
      <w:r w:rsidRPr="003A09BF">
        <w:rPr>
          <w:shd w:val="clear" w:color="auto" w:fill="FFFFFF"/>
        </w:rPr>
        <w:t>L.</w:t>
      </w:r>
      <w:r w:rsidRPr="003A09BF">
        <w:rPr>
          <w:shd w:val="clear" w:color="auto" w:fill="FFFFFF"/>
        </w:rPr>
        <w:tab/>
        <w:t>der henviser til, at de russiske myndigheder systematisk har anvendt tortur mod og andre former for umenneskelig og nedværdigende behandling af talrige ulovligt tilbageholdte ukrainske civile; der henviser til, at FN's Uafhængige Internationale Undersøgelseskommission vedrørende Ukraine har fundet beviser på, at Rusland anvender voldtægt og seksuel vold som en form for tortur mod både mandlige og kvindelige fanger;</w:t>
      </w:r>
    </w:p>
    <w:p w:rsidR="000B5EE3" w:rsidRPr="003A09BF" w:rsidRDefault="000B5EE3" w:rsidP="000B5EE3">
      <w:pPr>
        <w:pStyle w:val="NormalHanging12a"/>
      </w:pPr>
      <w:r w:rsidRPr="003A09BF">
        <w:t>M.</w:t>
      </w:r>
      <w:r w:rsidRPr="003A09BF">
        <w:tab/>
        <w:t>der henviser til, at Rusland nægter at offentliggøre antallet af ukrainske krigsfanger, som det i øjeblikket tilbageholder; der henviser til, at de russiske myndigheder åbenlyst undlader at opfylde deres forpligtelser i henhold til Genèvekonventionerne til at give internationale repræsentanter for Den Internationale Røde Kors Komité (ICRC) tilladelse til at besøge fangerne og videregive de relevante oplysninger til ICRC, statslige myndigheder og familierne til ukrainske krigsfanger;</w:t>
      </w:r>
    </w:p>
    <w:p w:rsidR="000B5EE3" w:rsidRPr="003A09BF" w:rsidRDefault="000B5EE3" w:rsidP="000B5EE3">
      <w:pPr>
        <w:pStyle w:val="NormalHanging12a"/>
      </w:pPr>
      <w:r w:rsidRPr="003A09BF">
        <w:t>N.</w:t>
      </w:r>
      <w:r w:rsidRPr="003A09BF">
        <w:tab/>
        <w:t>der henviser til, at ukrainske krigsfanger og civile fanger udsættes for tortur, herunder sult, prygl, forskellige former for tvang, fysisk, seksuel og psykisk vold og nægtelse af lægebehandling og juridisk repræsentation;</w:t>
      </w:r>
    </w:p>
    <w:p w:rsidR="000B5EE3" w:rsidRPr="003A09BF" w:rsidRDefault="000B5EE3" w:rsidP="000B5EE3">
      <w:pPr>
        <w:pStyle w:val="NormalHanging12a"/>
        <w:rPr>
          <w:rFonts w:eastAsia="Osnova MFA Cyrillic"/>
        </w:rPr>
      </w:pPr>
      <w:r w:rsidRPr="003A09BF">
        <w:rPr>
          <w:shd w:val="clear" w:color="auto" w:fill="FFFFFF"/>
        </w:rPr>
        <w:t>O.</w:t>
      </w:r>
      <w:r w:rsidRPr="003A09BF">
        <w:rPr>
          <w:shd w:val="clear" w:color="auto" w:fill="FFFFFF"/>
        </w:rPr>
        <w:tab/>
      </w:r>
      <w:r w:rsidRPr="003A09BF">
        <w:t>der henviser til, at Ukraine og internationale organer siden februar 2022 har dokumenteret hundredvis af henrettelser af ukrainske krigsfanger begået af russiske styrker; der henviser til, at Ukraines anklagemyndighed er i færd med at efterforske henrettelsen af 268 ukrainske krigsfanger (208 på slagmarken og 59 i fængslet "</w:t>
      </w:r>
      <w:proofErr w:type="spellStart"/>
      <w:r w:rsidRPr="003A09BF">
        <w:t>Olenivka</w:t>
      </w:r>
      <w:proofErr w:type="spellEnd"/>
      <w:r w:rsidRPr="003A09BF">
        <w:t>"); der henviser til, at det stigende antal henrettelser og den foreliggende dokumentation tyder på, at disse forbrydelser ikke er isolerede hændelser, men er en del af en systematisk og bevidst politik, som udgør alvorlige krænkelser af folkeretten og menneskerettighederne og krigsforbrydelser i henhold til Genèvekonventionerne og Romstatutten;</w:t>
      </w:r>
    </w:p>
    <w:p w:rsidR="000B5EE3" w:rsidRPr="003A09BF" w:rsidRDefault="000B5EE3" w:rsidP="000B5EE3">
      <w:pPr>
        <w:pStyle w:val="NormalHanging12a"/>
        <w:rPr>
          <w:shd w:val="clear" w:color="auto" w:fill="FFFFFF"/>
        </w:rPr>
      </w:pPr>
      <w:r w:rsidRPr="003A09BF">
        <w:rPr>
          <w:shd w:val="clear" w:color="auto" w:fill="FFFFFF"/>
        </w:rPr>
        <w:t>P.</w:t>
      </w:r>
      <w:r w:rsidRPr="003A09BF">
        <w:rPr>
          <w:shd w:val="clear" w:color="auto" w:fill="FFFFFF"/>
        </w:rPr>
        <w:tab/>
        <w:t>der henviser til, at Ukraine og Rusland siden februar 2022 har foretaget 65 fangeudvekslinger, hvilket har ført til løsladelse af 5 757 personer, herunder tre stort anlagte udvekslinger i maj 2025, og at yderligere 469 personer er blevet løsladt uden for formelle udvekslingsmekanismer;</w:t>
      </w:r>
    </w:p>
    <w:p w:rsidR="000B5EE3" w:rsidRPr="003A09BF" w:rsidRDefault="000B5EE3" w:rsidP="000B5EE3">
      <w:pPr>
        <w:pStyle w:val="NormalHanging12a"/>
        <w:rPr>
          <w:shd w:val="clear" w:color="auto" w:fill="FFFFFF"/>
        </w:rPr>
      </w:pPr>
      <w:r w:rsidRPr="003A09BF">
        <w:rPr>
          <w:shd w:val="clear" w:color="auto" w:fill="FFFFFF"/>
        </w:rPr>
        <w:t>Q.</w:t>
      </w:r>
      <w:r w:rsidRPr="003A09BF">
        <w:rPr>
          <w:shd w:val="clear" w:color="auto" w:fill="FFFFFF"/>
        </w:rPr>
        <w:tab/>
        <w:t xml:space="preserve">der henviser til, at Rusland siden sin besættelse og annektering af Krim i 2014 systematisk har udsat krimtatarerne for politisk motiveret retsforfølgelse, tvungen </w:t>
      </w:r>
      <w:r w:rsidRPr="003A09BF">
        <w:rPr>
          <w:shd w:val="clear" w:color="auto" w:fill="FFFFFF"/>
        </w:rPr>
        <w:lastRenderedPageBreak/>
        <w:t xml:space="preserve">forsvinding, intimidering og chikane; der henviser til, at ledere, journalister, civilsamfundsaktivister og religionsudøvende personer blandt krimtatarerne har været udsat for særligt voldsom undertrykkelse, bl.a. under påskud af at bekæmpe ekstremisme og terrorisme; der henviser til, at disse handlinger udgør krænkelser af de internationale menneskerettigheder og den humanitære folkeret og har til formål at udslette det oprindelige </w:t>
      </w:r>
      <w:proofErr w:type="spellStart"/>
      <w:r w:rsidRPr="003A09BF">
        <w:rPr>
          <w:shd w:val="clear" w:color="auto" w:fill="FFFFFF"/>
        </w:rPr>
        <w:t>krimtatarfolks</w:t>
      </w:r>
      <w:proofErr w:type="spellEnd"/>
      <w:r w:rsidRPr="003A09BF">
        <w:rPr>
          <w:shd w:val="clear" w:color="auto" w:fill="FFFFFF"/>
        </w:rPr>
        <w:t xml:space="preserve"> identitet og tilstedeværelse;</w:t>
      </w:r>
    </w:p>
    <w:p w:rsidR="000B5EE3" w:rsidRPr="003A09BF" w:rsidRDefault="000B5EE3" w:rsidP="000B5EE3">
      <w:pPr>
        <w:pStyle w:val="NormalHanging12a"/>
      </w:pPr>
      <w:r w:rsidRPr="003A09BF">
        <w:t>R.</w:t>
      </w:r>
      <w:r w:rsidRPr="003A09BF">
        <w:tab/>
        <w:t>der henviser til, at Rusland, selv om det påstår at forsvare den kristne tro og de kristne værdier, har begået omfattende og systematiske krænkelser af religionsfriheden i de besatte ukrainske områder, idet der er blevet udstedt et direkte forbud mod den ukrainske græskkatolske kirke, mindst 47 ukrainske religiøse ledere er blevet dræbt og endnu flere udsat for tortur, og religiøs ejendom bevidst er blevet angrebet og ødelagt af russiske styrker; der henviser til, at Rusland parallelt hermed anvender den ortodokse kirke Moskvapatriarkatet som et redskab til at tyrannisere og kontrollere religiøse samfund og den ukrainske befolkning mere generelt;</w:t>
      </w:r>
    </w:p>
    <w:p w:rsidR="000B5EE3" w:rsidRPr="003A09BF" w:rsidRDefault="000B5EE3" w:rsidP="000B5EE3">
      <w:pPr>
        <w:pStyle w:val="NormalHanging12a"/>
        <w:rPr>
          <w:shd w:val="clear" w:color="auto" w:fill="FFFFFF"/>
        </w:rPr>
      </w:pPr>
      <w:r w:rsidRPr="003A09BF">
        <w:rPr>
          <w:shd w:val="clear" w:color="auto" w:fill="FFFFFF"/>
        </w:rPr>
        <w:t>S.</w:t>
      </w:r>
      <w:r w:rsidRPr="003A09BF">
        <w:rPr>
          <w:shd w:val="clear" w:color="auto" w:fill="FFFFFF"/>
        </w:rPr>
        <w:tab/>
        <w:t xml:space="preserve">der henviser til, at den ukrainske journalist Viktorija </w:t>
      </w:r>
      <w:proofErr w:type="spellStart"/>
      <w:r w:rsidRPr="003A09BF">
        <w:rPr>
          <w:shd w:val="clear" w:color="auto" w:fill="FFFFFF"/>
        </w:rPr>
        <w:t>Rosjtjynas</w:t>
      </w:r>
      <w:proofErr w:type="spellEnd"/>
      <w:r w:rsidRPr="003A09BF">
        <w:rPr>
          <w:shd w:val="clear" w:color="auto" w:fill="FFFFFF"/>
        </w:rPr>
        <w:t xml:space="preserve"> tortur og død i russisk fangenskab fremhæver den alvorlige og voksende fare for ukrainske journalister, som holdes i fangenskab af de russiske styrker; der henviser til, at andre ukrainske journalister, deriblandt </w:t>
      </w:r>
      <w:proofErr w:type="spellStart"/>
      <w:r w:rsidRPr="003A09BF">
        <w:rPr>
          <w:shd w:val="clear" w:color="auto" w:fill="FFFFFF"/>
        </w:rPr>
        <w:t>Іryna</w:t>
      </w:r>
      <w:proofErr w:type="spellEnd"/>
      <w:r w:rsidRPr="003A09BF">
        <w:rPr>
          <w:shd w:val="clear" w:color="auto" w:fill="FFFFFF"/>
        </w:rPr>
        <w:t xml:space="preserve"> </w:t>
      </w:r>
      <w:proofErr w:type="spellStart"/>
      <w:r w:rsidRPr="003A09BF">
        <w:rPr>
          <w:shd w:val="clear" w:color="auto" w:fill="FFFFFF"/>
        </w:rPr>
        <w:t>Danylovytj</w:t>
      </w:r>
      <w:proofErr w:type="spellEnd"/>
      <w:r w:rsidRPr="003A09BF">
        <w:rPr>
          <w:shd w:val="clear" w:color="auto" w:fill="FFFFFF"/>
        </w:rPr>
        <w:t xml:space="preserve">, Dmytro </w:t>
      </w:r>
      <w:proofErr w:type="spellStart"/>
      <w:r w:rsidRPr="003A09BF">
        <w:rPr>
          <w:shd w:val="clear" w:color="auto" w:fill="FFFFFF"/>
        </w:rPr>
        <w:t>Khyljuk</w:t>
      </w:r>
      <w:proofErr w:type="spellEnd"/>
      <w:r w:rsidRPr="003A09BF">
        <w:rPr>
          <w:shd w:val="clear" w:color="auto" w:fill="FFFFFF"/>
        </w:rPr>
        <w:t xml:space="preserve">, </w:t>
      </w:r>
      <w:proofErr w:type="spellStart"/>
      <w:r w:rsidRPr="003A09BF">
        <w:rPr>
          <w:shd w:val="clear" w:color="auto" w:fill="FFFFFF"/>
        </w:rPr>
        <w:t>Іryna</w:t>
      </w:r>
      <w:proofErr w:type="spellEnd"/>
      <w:r w:rsidRPr="003A09BF">
        <w:rPr>
          <w:shd w:val="clear" w:color="auto" w:fill="FFFFFF"/>
        </w:rPr>
        <w:t xml:space="preserve"> </w:t>
      </w:r>
      <w:proofErr w:type="spellStart"/>
      <w:r w:rsidRPr="003A09BF">
        <w:rPr>
          <w:shd w:val="clear" w:color="auto" w:fill="FFFFFF"/>
        </w:rPr>
        <w:t>Levtjenko</w:t>
      </w:r>
      <w:proofErr w:type="spellEnd"/>
      <w:r w:rsidRPr="003A09BF">
        <w:rPr>
          <w:shd w:val="clear" w:color="auto" w:fill="FFFFFF"/>
        </w:rPr>
        <w:t xml:space="preserve"> og </w:t>
      </w:r>
      <w:proofErr w:type="spellStart"/>
      <w:r w:rsidRPr="003A09BF">
        <w:rPr>
          <w:shd w:val="clear" w:color="auto" w:fill="FFFFFF"/>
        </w:rPr>
        <w:t>Heorhij</w:t>
      </w:r>
      <w:proofErr w:type="spellEnd"/>
      <w:r w:rsidRPr="003A09BF">
        <w:rPr>
          <w:shd w:val="clear" w:color="auto" w:fill="FFFFFF"/>
        </w:rPr>
        <w:t xml:space="preserve"> </w:t>
      </w:r>
      <w:proofErr w:type="spellStart"/>
      <w:r w:rsidRPr="003A09BF">
        <w:rPr>
          <w:shd w:val="clear" w:color="auto" w:fill="FFFFFF"/>
        </w:rPr>
        <w:t>Levtjenko</w:t>
      </w:r>
      <w:proofErr w:type="spellEnd"/>
      <w:r w:rsidRPr="003A09BF">
        <w:rPr>
          <w:shd w:val="clear" w:color="auto" w:fill="FFFFFF"/>
        </w:rPr>
        <w:t>, fortsat holdes i fangenskab under livstruende forhold;</w:t>
      </w:r>
    </w:p>
    <w:p w:rsidR="000B5EE3" w:rsidRPr="003A09BF" w:rsidRDefault="000B5EE3" w:rsidP="000B5EE3">
      <w:pPr>
        <w:pStyle w:val="NormalHanging12a"/>
        <w:rPr>
          <w:szCs w:val="22"/>
        </w:rPr>
      </w:pPr>
      <w:r w:rsidRPr="003A09BF">
        <w:rPr>
          <w:shd w:val="clear" w:color="auto" w:fill="FFFFFF"/>
        </w:rPr>
        <w:t>T.</w:t>
      </w:r>
      <w:r w:rsidRPr="003A09BF">
        <w:rPr>
          <w:shd w:val="clear" w:color="auto" w:fill="FFFFFF"/>
        </w:rPr>
        <w:tab/>
      </w:r>
      <w:r w:rsidRPr="003A09BF">
        <w:t xml:space="preserve">der henviser til, at mindst 20 000 og muligvis op til 35 000 ukrainske børn ifølge initiativet "Bring Kids Back UA" og </w:t>
      </w:r>
      <w:proofErr w:type="spellStart"/>
      <w:r w:rsidRPr="003A09BF">
        <w:t>Yale</w:t>
      </w:r>
      <w:proofErr w:type="spellEnd"/>
      <w:r w:rsidRPr="003A09BF">
        <w:t xml:space="preserve"> </w:t>
      </w:r>
      <w:proofErr w:type="spellStart"/>
      <w:r w:rsidRPr="003A09BF">
        <w:t>Humanitarian</w:t>
      </w:r>
      <w:proofErr w:type="spellEnd"/>
      <w:r w:rsidRPr="003A09BF">
        <w:t xml:space="preserve"> Research Lab siden februar 2022 er blevet tvangsdeporteret til Rusland og Belarus eller tilbageholdt i midlertidigt besatte ukrainske områder, og at kun 1 366 er vendt tilbage og 637 bekræftet døde; der henviser til, at de reelle tal antages at være meget højere, da disse forflyttelser og deportationer fortsætter; der henviser til, at Ukraine </w:t>
      </w:r>
      <w:proofErr w:type="spellStart"/>
      <w:r w:rsidRPr="003A09BF">
        <w:t>Conflict</w:t>
      </w:r>
      <w:proofErr w:type="spellEnd"/>
      <w:r w:rsidRPr="003A09BF">
        <w:t xml:space="preserve"> </w:t>
      </w:r>
      <w:proofErr w:type="spellStart"/>
      <w:r w:rsidRPr="003A09BF">
        <w:t>Observatory</w:t>
      </w:r>
      <w:proofErr w:type="spellEnd"/>
      <w:r w:rsidRPr="003A09BF">
        <w:t xml:space="preserve">, som henhører under </w:t>
      </w:r>
      <w:proofErr w:type="spellStart"/>
      <w:r w:rsidRPr="003A09BF">
        <w:t>Yale</w:t>
      </w:r>
      <w:proofErr w:type="spellEnd"/>
      <w:r w:rsidRPr="003A09BF">
        <w:t xml:space="preserve"> </w:t>
      </w:r>
      <w:proofErr w:type="spellStart"/>
      <w:r w:rsidRPr="003A09BF">
        <w:t>Humanitarian</w:t>
      </w:r>
      <w:proofErr w:type="spellEnd"/>
      <w:r w:rsidRPr="003A09BF">
        <w:t xml:space="preserve"> Research Lab, har fået sit statstilskud nedskåret af </w:t>
      </w:r>
      <w:proofErr w:type="spellStart"/>
      <w:r w:rsidRPr="003A09BF">
        <w:t>Trump</w:t>
      </w:r>
      <w:proofErr w:type="spellEnd"/>
      <w:r w:rsidRPr="003A09BF">
        <w:t>-regeringen pr. 1. juli</w:t>
      </w:r>
      <w:r w:rsidR="00A65424">
        <w:t xml:space="preserve"> 2025</w:t>
      </w:r>
      <w:r w:rsidRPr="003A09BF">
        <w:t>, hvilket bringer videreførelsen af dets arbejde i fare;</w:t>
      </w:r>
    </w:p>
    <w:p w:rsidR="000B5EE3" w:rsidRPr="003A09BF" w:rsidRDefault="000B5EE3" w:rsidP="000B5EE3">
      <w:pPr>
        <w:pStyle w:val="NormalHanging12a"/>
      </w:pPr>
      <w:r w:rsidRPr="003A09BF">
        <w:rPr>
          <w:shd w:val="clear" w:color="auto" w:fill="FFFFFF"/>
        </w:rPr>
        <w:t>U.</w:t>
      </w:r>
      <w:r w:rsidRPr="003A09BF">
        <w:tab/>
        <w:t xml:space="preserve">der henviser til, at ICC har gennemført en undersøgelse af situationen i Ukraine siden den 2. marts 2022, og at ICC den 17. marts 2023 udstedte arrestordrer mod Vladimir Putin, præsident for Den Russiske Føderation, og Maria </w:t>
      </w:r>
      <w:proofErr w:type="spellStart"/>
      <w:r w:rsidRPr="003A09BF">
        <w:t>Lvova-Belova</w:t>
      </w:r>
      <w:proofErr w:type="spellEnd"/>
      <w:r w:rsidRPr="003A09BF">
        <w:t>, såkaldt kommissær for børns rettigheder i kabinettet for Den Russiske Føderations præsident, for krigsforbrydelsen bestående i ulovlig deportation af ukrainske børn, efterfulgt af yderligere arrestordrer mod russiske embedsmænd udstedt den 24. juni 2024; der henviser til, at EU støtter den særlige domstol for aggressionsforbrydelsen, der er ved at blive oprettet inden for rammerne af Europarådet;</w:t>
      </w:r>
    </w:p>
    <w:p w:rsidR="000B5EE3" w:rsidRPr="003A09BF" w:rsidRDefault="000B5EE3" w:rsidP="000B5EE3">
      <w:pPr>
        <w:pStyle w:val="NormalHanging12a"/>
        <w:rPr>
          <w:shd w:val="clear" w:color="auto" w:fill="FFFFFF"/>
        </w:rPr>
      </w:pPr>
      <w:r w:rsidRPr="003A09BF">
        <w:t>1.</w:t>
      </w:r>
      <w:r w:rsidRPr="003A09BF">
        <w:tab/>
      </w:r>
      <w:r w:rsidRPr="003A09BF">
        <w:rPr>
          <w:shd w:val="clear" w:color="auto" w:fill="FFFFFF"/>
        </w:rPr>
        <w:t>fordømmer på det kraftigste Ruslands uprovokerede, ulovlige og uberettigede angrebskrig mod Ukraine; kræver, at Rusland øjeblikkeligt indstiller al militær virksomhed i Ukraine, trækker sig helt ud af Ukraines internationalt anerkendte område, bringer tvungne deportationer til ophør, løslader alle tilbageholdte og deporterede ukrainere og kompenserer Ukraine og ofrene for krigsforbrydelser; gentager sin fordømmelse af Belarus' direkte involvering i Ruslands brutale angrebskrig mod Ukraine;</w:t>
      </w:r>
    </w:p>
    <w:p w:rsidR="000B5EE3" w:rsidRPr="003A09BF" w:rsidRDefault="000B5EE3" w:rsidP="000B5EE3">
      <w:pPr>
        <w:pStyle w:val="NormalHanging12a"/>
        <w:rPr>
          <w:shd w:val="clear" w:color="auto" w:fill="FFFFFF"/>
        </w:rPr>
      </w:pPr>
      <w:r w:rsidRPr="003A09BF">
        <w:t>2.</w:t>
      </w:r>
      <w:r w:rsidRPr="003A09BF">
        <w:tab/>
        <w:t xml:space="preserve">bekræfter sit urokkelige engagement i Ukraines uafhængighed, suverænitet og territoriale integritet inden for dets internationalt anerkendte grænser og gentager sin politik om ikkeanerkendelse af ukrainske områder, der midlertidigt er besat af Rusland; </w:t>
      </w:r>
      <w:r w:rsidRPr="003A09BF">
        <w:lastRenderedPageBreak/>
        <w:t>understreger kraftigt Ukraines naturlige ret til selvforsvar i overensstemmelse med artikel 51 i FN-pagten, som indebærer retten til at ramme militære mål på russisk jord;</w:t>
      </w:r>
    </w:p>
    <w:p w:rsidR="000B5EE3" w:rsidRPr="003A09BF" w:rsidRDefault="000B5EE3" w:rsidP="000B5EE3">
      <w:pPr>
        <w:pStyle w:val="NormalHanging12a"/>
        <w:rPr>
          <w:shd w:val="clear" w:color="auto" w:fill="FFFFFF"/>
        </w:rPr>
      </w:pPr>
      <w:r w:rsidRPr="003A09BF">
        <w:t>3.</w:t>
      </w:r>
      <w:r w:rsidRPr="003A09BF">
        <w:tab/>
      </w:r>
      <w:r w:rsidRPr="003A09BF">
        <w:rPr>
          <w:shd w:val="clear" w:color="auto" w:fill="FFFFFF"/>
        </w:rPr>
        <w:t xml:space="preserve">bekræfter på ny sin urokkelige solidaritet med det ukrainske folk i deres heroiske forsvar af deres nation, deres jord og vores fælles europæiske værdier; gentager sin overbevisning om, at et stærkt, uafhængigt og demokratisk Ukraine er afgørende for Europas sikkerhed, stabilitet og velstand; </w:t>
      </w:r>
      <w:r w:rsidRPr="003A09BF">
        <w:t>opfordrer EU og alle 27 EU-medlemsstater til i væsentlig grad at øge effektiviteten og fremskynde leveringen af den militære støtte til Ukraine med henblik på at gøre det muligt for Ukraine på legitim vis at forsvare sig mod Ruslands eskalerende angreb på byer og civil infrastruktur i hele landet og for at bringe Ukraine i den stærkest mulige forhandlingsposition om landets fremtid;</w:t>
      </w:r>
    </w:p>
    <w:p w:rsidR="000B5EE3" w:rsidRPr="003A09BF" w:rsidRDefault="000B5EE3" w:rsidP="000B5EE3">
      <w:pPr>
        <w:pStyle w:val="NormalHanging12a"/>
        <w:rPr>
          <w:shd w:val="clear" w:color="auto" w:fill="FFFFFF"/>
        </w:rPr>
      </w:pPr>
      <w:r w:rsidRPr="003A09BF">
        <w:t>4.</w:t>
      </w:r>
      <w:r w:rsidRPr="003A09BF">
        <w:tab/>
      </w:r>
      <w:r w:rsidRPr="003A09BF">
        <w:rPr>
          <w:shd w:val="clear" w:color="auto" w:fill="FFFFFF"/>
        </w:rPr>
        <w:t>fordømmer Vladimir Putins revisionistiske og imperialistiske retorik og ideologi og forræderiske propaganda; fordømmer den russiske regerings systematiske forsøg på at slette Ukraines historie, kultur, sprog og identitet;</w:t>
      </w:r>
      <w:r w:rsidR="00CB47DA">
        <w:rPr>
          <w:shd w:val="clear" w:color="auto" w:fill="FFFFFF"/>
        </w:rPr>
        <w:t xml:space="preserve"> </w:t>
      </w:r>
      <w:r w:rsidR="00CB47DA" w:rsidRPr="00CB47DA">
        <w:rPr>
          <w:shd w:val="clear" w:color="auto" w:fill="FFFFFF"/>
        </w:rPr>
        <w:t xml:space="preserve">fordømmer i den sammenhæng på det kraftigste forfølgelsen af ukrainske kunstnere, eksempelvis at medlemmer af </w:t>
      </w:r>
      <w:proofErr w:type="spellStart"/>
      <w:r w:rsidR="00CB47DA" w:rsidRPr="00CB47DA">
        <w:rPr>
          <w:shd w:val="clear" w:color="auto" w:fill="FFFFFF"/>
        </w:rPr>
        <w:t>Mariupols</w:t>
      </w:r>
      <w:proofErr w:type="spellEnd"/>
      <w:r w:rsidR="00CB47DA" w:rsidRPr="00CB47DA">
        <w:rPr>
          <w:shd w:val="clear" w:color="auto" w:fill="FFFFFF"/>
        </w:rPr>
        <w:t xml:space="preserve"> militærorkester er blevet fængslet, tortureret og udsat for umenneskelig behandling, og opfordrer til, at de løslades øjeblikkeligt og betingelsesløst;</w:t>
      </w:r>
    </w:p>
    <w:p w:rsidR="000B5EE3" w:rsidRPr="003A09BF" w:rsidRDefault="000B5EE3" w:rsidP="000B5EE3">
      <w:pPr>
        <w:pStyle w:val="NormalHanging12a"/>
        <w:rPr>
          <w:shd w:val="clear" w:color="auto" w:fill="FFFFFF"/>
        </w:rPr>
      </w:pPr>
      <w:r w:rsidRPr="003A09BF">
        <w:t>5.</w:t>
      </w:r>
      <w:r w:rsidRPr="003A09BF">
        <w:tab/>
      </w:r>
      <w:r w:rsidRPr="003A09BF">
        <w:rPr>
          <w:shd w:val="clear" w:color="auto" w:fill="FFFFFF"/>
        </w:rPr>
        <w:t>understreger, at Ruslands omfattende invasion af Ukraine har skadet freden og stabiliteten i Europa og i alvorlig grad undermineret den globale sikkerhed; understreger, at Rusland fortsat er den største og mest direkte trussel mod den europæiske sikkerhed;</w:t>
      </w:r>
    </w:p>
    <w:p w:rsidR="000B5EE3" w:rsidRPr="003A09BF" w:rsidRDefault="000B5EE3" w:rsidP="000B5EE3">
      <w:pPr>
        <w:pStyle w:val="NormalHanging12a"/>
        <w:rPr>
          <w:shd w:val="clear" w:color="auto" w:fill="FFFFFF"/>
        </w:rPr>
      </w:pPr>
      <w:r w:rsidRPr="003A09BF">
        <w:t>6.</w:t>
      </w:r>
      <w:r w:rsidRPr="003A09BF">
        <w:tab/>
      </w:r>
      <w:r w:rsidRPr="003A09BF">
        <w:rPr>
          <w:shd w:val="clear" w:color="auto" w:fill="FFFFFF"/>
        </w:rPr>
        <w:t>fordømmer på det kraftigste de russiske styrkers henrettelse af ukrainske krigsfanger, hvilket udgør krigsforbrydelser og alvorlige overtrædelser af Genèvekonventionerne;</w:t>
      </w:r>
      <w:r w:rsidR="00CB47DA">
        <w:rPr>
          <w:shd w:val="clear" w:color="auto" w:fill="FFFFFF"/>
        </w:rPr>
        <w:t xml:space="preserve"> </w:t>
      </w:r>
      <w:r w:rsidR="00CB47DA" w:rsidRPr="00CB47DA">
        <w:rPr>
          <w:shd w:val="clear" w:color="auto" w:fill="FFFFFF"/>
        </w:rPr>
        <w:t xml:space="preserve">er forfærdet over, at Den Russiske Føderation har bortført, isolationsfængslet, tortureret og dræbt den ukrainske journalist Viktoria </w:t>
      </w:r>
      <w:proofErr w:type="spellStart"/>
      <w:r w:rsidR="00CB47DA" w:rsidRPr="00CB47DA">
        <w:rPr>
          <w:shd w:val="clear" w:color="auto" w:fill="FFFFFF"/>
        </w:rPr>
        <w:t>Rosjtjyna</w:t>
      </w:r>
      <w:proofErr w:type="spellEnd"/>
      <w:r w:rsidR="00CB47DA" w:rsidRPr="00CB47DA">
        <w:rPr>
          <w:shd w:val="clear" w:color="auto" w:fill="FFFFFF"/>
        </w:rPr>
        <w:t>, hvilket illustrerer den ekstreme brutalitet og systematiske grusomhed, som russerne har begået imod civile ukrainere og krigsfanger; kræver, at Den Russiske Føderation øjeblikkeligt indstiller skamferingen af og udtagningen af organer fra ligene af døde civile og krigsfanger;</w:t>
      </w:r>
    </w:p>
    <w:p w:rsidR="000B5EE3" w:rsidRPr="003A09BF" w:rsidRDefault="000B5EE3" w:rsidP="000B5EE3">
      <w:pPr>
        <w:pStyle w:val="NormalHanging12a"/>
        <w:rPr>
          <w:shd w:val="clear" w:color="auto" w:fill="FFFFFF"/>
        </w:rPr>
      </w:pPr>
      <w:r w:rsidRPr="003A09BF">
        <w:t>7.</w:t>
      </w:r>
      <w:r w:rsidRPr="003A09BF">
        <w:tab/>
      </w:r>
      <w:r w:rsidRPr="003A09BF">
        <w:rPr>
          <w:shd w:val="clear" w:color="auto" w:fill="FFFFFF"/>
        </w:rPr>
        <w:t>gentager, at Rusland bærer det fulde ansvar for sin angrebskrig, og at der ikke kan være straffrihed for krænkelser af menneskerettighederne, krigsforbrydelser eller andre overtrædelser af folkeretten begået af russiske styrker og embedsmænd; udtrykker dyb forfærdelse over Ruslands brutale angreb på civile og det vilkårlige angreb på civil infrastruktur; understreger, at systematiske og bevidste angreb på civile og især deportationen af børn kan udgøre en folkedrabsstrategi, der tilrettelægges og udføres af den russiske regering;</w:t>
      </w:r>
    </w:p>
    <w:p w:rsidR="000B5EE3" w:rsidRPr="003A09BF" w:rsidRDefault="000B5EE3" w:rsidP="000B5EE3">
      <w:pPr>
        <w:pStyle w:val="NormalHanging12a"/>
        <w:rPr>
          <w:shd w:val="clear" w:color="auto" w:fill="FFFFFF"/>
        </w:rPr>
      </w:pPr>
      <w:r w:rsidRPr="003A09BF">
        <w:t>8.</w:t>
      </w:r>
      <w:r w:rsidRPr="003A09BF">
        <w:tab/>
      </w:r>
      <w:r w:rsidRPr="003A09BF">
        <w:rPr>
          <w:shd w:val="clear" w:color="auto" w:fill="FFFFFF"/>
        </w:rPr>
        <w:t xml:space="preserve">støtter fuldt ud ICC i dens igangværende efterforskning af krigsforbrydelser og forbrydelser mod menneskeheden begået af Rusland; glæder sig over den nylige aftale mellem Europarådet og Ukraine om oprettelsen af en særlig domstol for aggressionsforbrydelsen mod Ukraine, understreger, at alle, der er ansvarlige for krigsforbrydelser begået i Ukraine, skal drages til ansvar, og at retfærdighed er afgørende for enhver holdbar fred; </w:t>
      </w:r>
      <w:r w:rsidRPr="003A09BF">
        <w:t xml:space="preserve">udtrykker sin dybeste bekymring over USA's sanktioner mod ICC og dens anklagere, dommere og personale, som undergraver hele det igangværende efterforsknings- og retsforfølgningsarbejde og udgør et alvorligt angreb på det internationale retssystem; opfordrer Kommissionen til hurtigst muligt at aktivere statutten om spærring og medlemsstaterne til hurtigst muligt at intensivere deres diplomatiske indsats for at beskytte og bevare ICC som en uundværlig hjørnesten </w:t>
      </w:r>
      <w:r w:rsidRPr="003A09BF">
        <w:lastRenderedPageBreak/>
        <w:t>i det internationale retssystem;</w:t>
      </w:r>
    </w:p>
    <w:p w:rsidR="000B5EE3" w:rsidRPr="003A09BF" w:rsidRDefault="000B5EE3" w:rsidP="000B5EE3">
      <w:pPr>
        <w:pStyle w:val="NormalHanging12a"/>
        <w:rPr>
          <w:shd w:val="clear" w:color="auto" w:fill="FFFFFF"/>
        </w:rPr>
      </w:pPr>
      <w:r w:rsidRPr="003A09BF">
        <w:t>9.</w:t>
      </w:r>
      <w:r w:rsidRPr="003A09BF">
        <w:tab/>
      </w:r>
      <w:r w:rsidRPr="003A09BF">
        <w:rPr>
          <w:shd w:val="clear" w:color="auto" w:fill="FFFFFF"/>
        </w:rPr>
        <w:t>gentager sin fordømmelse af Ruslands tvungne deportation, ulovlige tilbageholdelse og umenneskelige behandling af utallige ukrainske civile; kræver, at Rusland straks giver familier nøjagtige oplysninger om de tilbageholdtes opholdssted og helbredsforhold, og opfordrer efterfølgende til øjeblikkelig løsladelse af alle ukrainske civile, der i øjeblikket holdes i fangenskab af de russiske myndigheder; understreger, at tvangsfordrivelse, ulovlig tilbageholdelse og mishandling af ukrainske civile er et eksempel på det russiske regimes iboende brutalitet og dets åbenlyse tilsidesættelse af menneskeliv; fordømmer på det kraftigste de grusomme taktikker, som de russiske myndigheder har anvendt mod både ukrainske civile og krigsfanger; beklager den udbredte og systematiske brug af terror i Ukraines besatte områder, der har til formål at intimidere civilbefolkningen, undertrykke modstand og politisk uenighed, undertrykke borgeraktivisme og udrydde ukrainsk sprog og national identitet;</w:t>
      </w:r>
    </w:p>
    <w:p w:rsidR="000B5EE3" w:rsidRPr="003A09BF" w:rsidRDefault="000B5EE3" w:rsidP="000B5EE3">
      <w:pPr>
        <w:pStyle w:val="NormalHanging12a"/>
        <w:rPr>
          <w:shd w:val="clear" w:color="auto" w:fill="FFFFFF"/>
        </w:rPr>
      </w:pPr>
      <w:r w:rsidRPr="003A09BF">
        <w:t>10.</w:t>
      </w:r>
      <w:r w:rsidRPr="003A09BF">
        <w:tab/>
        <w:t>fordømmer den fortsatte forfølgelse af krimtatarerne i det ulovligt besatte Krim, herunder politisk motiveret fængsling, tortur, tvungen forsvinding og indskrænkelse af religions-, ytrings- og foreningsfriheden; opfordrer til øjeblikkelig løsladelse af alle krimtatarer, der er fængslet af politiske grunde, og opfordrer indtrængende EU og internationale organisationer til at styrke overvågningen og fortalervirksomheden på vegne af Krims oprindelige folk;</w:t>
      </w:r>
    </w:p>
    <w:p w:rsidR="000B5EE3" w:rsidRPr="003A09BF" w:rsidRDefault="000B5EE3" w:rsidP="000B5EE3">
      <w:pPr>
        <w:pStyle w:val="NormalHanging12a"/>
        <w:rPr>
          <w:shd w:val="clear" w:color="auto" w:fill="FFFFFF"/>
        </w:rPr>
      </w:pPr>
      <w:r w:rsidRPr="003A09BF">
        <w:t>11.</w:t>
      </w:r>
      <w:r w:rsidRPr="003A09BF">
        <w:tab/>
        <w:t>opfordrer indtrængende Rusland til omgående at acceptere og iværksætte en omfattende "alle-for-alle"-udveksling af krigsfanger med Ukraine i overensstemmelse med sine forpligtelser i henhold til den humanitære folkeret og Genèvekonventionen om behandling af krigsfanger;</w:t>
      </w:r>
    </w:p>
    <w:p w:rsidR="000B5EE3" w:rsidRPr="003A09BF" w:rsidRDefault="000B5EE3" w:rsidP="000B5EE3">
      <w:pPr>
        <w:pStyle w:val="NormalHanging12a"/>
      </w:pPr>
      <w:r w:rsidRPr="003A09BF">
        <w:t>12.</w:t>
      </w:r>
      <w:r w:rsidRPr="003A09BF">
        <w:tab/>
        <w:t xml:space="preserve">fordømmer på det kraftigste Ruslands voldelige handlinger og Belarus' medvirken til mishandling af ukrainske børn, herunder mord, tortur og strafferetlig forfølgning, tvangsforflyttelse og deportation, seksuelt misbrug og seksuel udnyttelse, tvungen russificering og </w:t>
      </w:r>
      <w:proofErr w:type="spellStart"/>
      <w:r w:rsidRPr="003A09BF">
        <w:t>militarisering</w:t>
      </w:r>
      <w:proofErr w:type="spellEnd"/>
      <w:r w:rsidRPr="003A09BF">
        <w:t xml:space="preserve">; fordømmer den tvungne </w:t>
      </w:r>
      <w:proofErr w:type="spellStart"/>
      <w:r w:rsidRPr="003A09BF">
        <w:t>pålæggelse</w:t>
      </w:r>
      <w:proofErr w:type="spellEnd"/>
      <w:r w:rsidRPr="003A09BF">
        <w:t xml:space="preserve"> af russisk statsborgerskab for deporterede børn og russiske familiers statssponsorerede adoption af dem som led i en bevidst politik om tvangsassimilering; beklager, at EU ikke var i stand til at hjælpe </w:t>
      </w:r>
      <w:proofErr w:type="spellStart"/>
      <w:r w:rsidRPr="003A09BF">
        <w:t>Yale</w:t>
      </w:r>
      <w:proofErr w:type="spellEnd"/>
      <w:r w:rsidRPr="003A09BF">
        <w:t xml:space="preserve"> </w:t>
      </w:r>
      <w:proofErr w:type="spellStart"/>
      <w:r w:rsidRPr="003A09BF">
        <w:t>Humanitarian</w:t>
      </w:r>
      <w:proofErr w:type="spellEnd"/>
      <w:r w:rsidRPr="003A09BF">
        <w:t xml:space="preserve"> Research Lab med at sikre tilstrækkelig finansiering; opfordrer medlemsstaterne til at arbejde tæt sammen med og støtte de ukrainske myndigheder og lokale og internationale ikkestatslige organisationer i deres bestræbelser på at dokumentere alle savnede og deporterede ukrainske børn, fastslå deres opholdssted og hjemsende dem med henblik på straks at genforene dem med deres forældre eller værger; gentager, at deporteringen af ukrainske børn er en alvorlig krænkelse af den humanitære folkeret, navnlig artikel 49 i den fjerde Genèvekonvention, og udgør en krigsforbrydelse;</w:t>
      </w:r>
      <w:r w:rsidRPr="003A09BF">
        <w:rPr>
          <w:shd w:val="clear" w:color="auto" w:fill="FFFFFF"/>
        </w:rPr>
        <w:t xml:space="preserve"> </w:t>
      </w:r>
      <w:r w:rsidRPr="003A09BF">
        <w:t>opfordrer indtrængende EU til at drage de skyldige til ansvar og sanktionere enkeltpersoner og enheder, der er involveret i disse forbrydelser;</w:t>
      </w:r>
    </w:p>
    <w:p w:rsidR="000B5EE3" w:rsidRPr="003A09BF" w:rsidRDefault="000B5EE3" w:rsidP="000B5EE3">
      <w:pPr>
        <w:pStyle w:val="NormalHanging12a"/>
      </w:pPr>
      <w:r w:rsidRPr="003A09BF">
        <w:t>13.</w:t>
      </w:r>
      <w:r w:rsidRPr="003A09BF">
        <w:tab/>
        <w:t>kræver, at Rusland i overensstemmelse med sine forpligtelser inden for rammerne af de respektive Genèvekonventioner giver internationale repræsentanter for ICRC øjeblikkelig adgang til krigsfangelejre og andre steder, hvor ukrainske soldater eller civile holdes i fangenskab; bemærker den markante forskel i den måde, hvorpå Ukraine og Rusland har behandlet deres krigsfanger, idet ukrainsk militærpersonel er blevet alvorligt tortureret, mishandlet og fejlernæret i strid med krigens love og den humanitære folkeret;</w:t>
      </w:r>
    </w:p>
    <w:p w:rsidR="000B5EE3" w:rsidRPr="003A09BF" w:rsidRDefault="000B5EE3" w:rsidP="000B5EE3">
      <w:pPr>
        <w:pStyle w:val="NormalHanging12a"/>
        <w:rPr>
          <w:bCs/>
        </w:rPr>
      </w:pPr>
      <w:r w:rsidRPr="003A09BF">
        <w:lastRenderedPageBreak/>
        <w:t>14.</w:t>
      </w:r>
      <w:r w:rsidRPr="003A09BF">
        <w:tab/>
        <w:t>gentager sin opfordring til EU og dets medlemsstater om at øge den humanitære bistand og rehabiliteringsbistanden til ofre for russisk fangenskab, herunder adgang til læge- og psykologhjælp, reintegrationstjenester og juridisk bistand; roser ukrainske og internationale civilsamfundsorganisationer for at støtte familier til bortførte ukrainske børn, krigsfanger og ulovligt tilbageholdte civile;</w:t>
      </w:r>
    </w:p>
    <w:p w:rsidR="000B5EE3" w:rsidRPr="003A09BF" w:rsidRDefault="000B5EE3" w:rsidP="000B5EE3">
      <w:pPr>
        <w:pStyle w:val="NormalHanging12a"/>
        <w:rPr>
          <w:bCs/>
        </w:rPr>
      </w:pPr>
      <w:r w:rsidRPr="003A09BF">
        <w:t>15.</w:t>
      </w:r>
      <w:r w:rsidRPr="003A09BF">
        <w:tab/>
      </w:r>
      <w:r w:rsidRPr="003A09BF">
        <w:rPr>
          <w:shd w:val="clear" w:color="auto" w:fill="FFFFFF"/>
        </w:rPr>
        <w:t xml:space="preserve">bekræfter på ny EU's urokkelige engagement i genopbygningen af Ukraine og gentager, at det er rede til at bidrage til genopbygningen af Ukraines økonomi og infrastruktur; understreger Ukrainefacilitetens strategiske betydning med hensyn til at styrke Ukraines modstandsdygtighed, fremskynde dets genopretning og støtte dets vej mod bæredygtig udvikling og EU-medlemskab; </w:t>
      </w:r>
      <w:r w:rsidRPr="003A09BF">
        <w:t>gentager sin faste overbevisning om, at Rusland skal betale for de massive skader, der er forvoldt i Ukraine, og opfordrer derfor til at konfiskere russiske statslige aktiver, der er immobiliseret i henhold til EU's sanktioner, eller på anden vis anvende dem til at støtte Ukraines forsvar og genopbygning; understreger sin overbevisning om, at der findes forskellige lovlige veje til at gøre dette, og at manglende handling fra de europæiske regeringers side ikke kan undskyldes;</w:t>
      </w:r>
    </w:p>
    <w:p w:rsidR="000B5EE3" w:rsidRPr="003A09BF" w:rsidRDefault="000B5EE3" w:rsidP="000B5EE3">
      <w:pPr>
        <w:pStyle w:val="NormalHanging12a"/>
        <w:rPr>
          <w:shd w:val="clear" w:color="auto" w:fill="FFFFFF"/>
        </w:rPr>
      </w:pPr>
      <w:r w:rsidRPr="003A09BF">
        <w:t>16.</w:t>
      </w:r>
      <w:r w:rsidRPr="003A09BF">
        <w:tab/>
      </w:r>
      <w:r w:rsidRPr="003A09BF">
        <w:rPr>
          <w:shd w:val="clear" w:color="auto" w:fill="FFFFFF"/>
        </w:rPr>
        <w:t xml:space="preserve">fordømmer protokollen fra den russiske statsduma, der blev vedtaget den 24. juni 2025, og som giver medlemsstaterne i </w:t>
      </w:r>
      <w:proofErr w:type="spellStart"/>
      <w:r w:rsidRPr="003A09BF">
        <w:rPr>
          <w:shd w:val="clear" w:color="auto" w:fill="FFFFFF"/>
        </w:rPr>
        <w:t>Collective</w:t>
      </w:r>
      <w:proofErr w:type="spellEnd"/>
      <w:r w:rsidRPr="003A09BF">
        <w:rPr>
          <w:shd w:val="clear" w:color="auto" w:fill="FFFFFF"/>
        </w:rPr>
        <w:t xml:space="preserve"> Security </w:t>
      </w:r>
      <w:proofErr w:type="spellStart"/>
      <w:r w:rsidRPr="003A09BF">
        <w:rPr>
          <w:shd w:val="clear" w:color="auto" w:fill="FFFFFF"/>
        </w:rPr>
        <w:t>Treaty</w:t>
      </w:r>
      <w:proofErr w:type="spellEnd"/>
      <w:r w:rsidRPr="003A09BF">
        <w:rPr>
          <w:shd w:val="clear" w:color="auto" w:fill="FFFFFF"/>
        </w:rPr>
        <w:t xml:space="preserve"> Organisation mulighed for at indsætte deres tropper på andre medlemmers område i tilfælde af væbnede konflikter, trusler, krisesituationer og militære øvelser; </w:t>
      </w:r>
      <w:r w:rsidRPr="003A09BF">
        <w:t>fordømmer dette skridt som Ruslands klare forsøg på yderligere at optrappe sine utrættelige angreb på Ukraine ved med magt at mobilisere tropper fra nabostater og allierede stater;</w:t>
      </w:r>
    </w:p>
    <w:p w:rsidR="000B5EE3" w:rsidRPr="003A09BF" w:rsidRDefault="000B5EE3" w:rsidP="000B5EE3">
      <w:pPr>
        <w:pStyle w:val="NormalHanging12a"/>
      </w:pPr>
      <w:r w:rsidRPr="003A09BF">
        <w:t>17.</w:t>
      </w:r>
      <w:r w:rsidRPr="003A09BF">
        <w:tab/>
        <w:t>fordømmer på det kraftigste rekrutteringen og udsendelsen af cubanske soldater foruden inddragelsen af nordkoreanske tropper;</w:t>
      </w:r>
    </w:p>
    <w:p w:rsidR="000B5EE3" w:rsidRPr="003A09BF" w:rsidRDefault="000B5EE3" w:rsidP="000B5EE3">
      <w:pPr>
        <w:pStyle w:val="NormalHanging12a"/>
        <w:rPr>
          <w:bCs/>
        </w:rPr>
      </w:pPr>
      <w:r w:rsidRPr="003A09BF">
        <w:t>18.</w:t>
      </w:r>
      <w:r w:rsidRPr="003A09BF">
        <w:tab/>
        <w:t>opfordrer indtrængende alle medlemsstaterne til straks at yde yderligere militær bistand og til at deltage i fælles indkøb af yderligere kapaciteter, navnlig luftforsvarssystemer, langtrækkende angrebssystemer, artillerisystemer og ammunition; opfordrer i den forbindelse indtrængende alle medlemsstaterne til at afsætte en betydelig andel af deres SAFE-forsvarsinvesteringsplaner til støtte for Ukraine; opfordrer indtrængende medlemsstaterne og deres forsvarsindustrier til at investere i og indgå partnerskaber med den ukrainske forsvarsindustri, herunder gennem yderligere investeringer og ved at oprette joint ventures, med henblik på – på mest effektiv vis – at udnytte dens produktionskapacitets potentiale fuldt ud til fremstilling af kritisk udstyr;</w:t>
      </w:r>
    </w:p>
    <w:p w:rsidR="000B5EE3" w:rsidRDefault="000B5EE3" w:rsidP="000B5EE3">
      <w:pPr>
        <w:pStyle w:val="NormalHanging12a"/>
        <w:rPr>
          <w:shd w:val="clear" w:color="auto" w:fill="FFFFFF"/>
        </w:rPr>
      </w:pPr>
      <w:r w:rsidRPr="003A09BF">
        <w:t>19.</w:t>
      </w:r>
      <w:r w:rsidRPr="003A09BF">
        <w:tab/>
      </w:r>
      <w:r w:rsidRPr="003A09BF">
        <w:rPr>
          <w:shd w:val="clear" w:color="auto" w:fill="FFFFFF"/>
        </w:rPr>
        <w:t xml:space="preserve">minder om de tydelige erklæringer fra flere af EU's stats- og regeringschefer om, at Ruslands manglende tilslutning til USA's foreslåede våbenhvile på 30 dage vil blive mødt med stærkt skærpede sanktioner, og opfordrer derfor indtrængende Rådet, Kommissionen og medlemsstaterne til at følge op på deres erklæringer og til at øge effektiviteten og virkningen af sanktionerne mod Rusland væsentligt; glæder sig over den 17. sanktionspakke af 20. maj 2025, men opfordrer indtrængende medlemsstaterne til uden yderligere forsinkelse at vedtage den næste sanktionspakke; understreger, at det i den aktuelle situation er en strategisk nødvendighed at handle modigt nu; understreger, at de negative globale sikkerhedsmæssige og økonomiske konsekvenser af enhver fremtidig russisk aggression langt overstiger det militære og finansielle engagement, der er nødvendigt i dag for definitivt at bringe Ruslands angrebskrig mod Ukraine til ophør, afskrække Rusland fra yderligere angreb og opnå en retfærdig, rimelig og varig fred; opfordrer indtrængende EU's medlemsstater til at sætte en stopper for deres skammelige "business as </w:t>
      </w:r>
      <w:proofErr w:type="spellStart"/>
      <w:r w:rsidRPr="003A09BF">
        <w:rPr>
          <w:shd w:val="clear" w:color="auto" w:fill="FFFFFF"/>
        </w:rPr>
        <w:t>usual</w:t>
      </w:r>
      <w:proofErr w:type="spellEnd"/>
      <w:r w:rsidRPr="003A09BF">
        <w:rPr>
          <w:shd w:val="clear" w:color="auto" w:fill="FFFFFF"/>
        </w:rPr>
        <w:t xml:space="preserve">"-tilgang og i stedet handle med en fornyet forståelse af situationens </w:t>
      </w:r>
      <w:r w:rsidRPr="003A09BF">
        <w:rPr>
          <w:shd w:val="clear" w:color="auto" w:fill="FFFFFF"/>
        </w:rPr>
        <w:lastRenderedPageBreak/>
        <w:t>alvor og beslutsomhed;</w:t>
      </w:r>
    </w:p>
    <w:p w:rsidR="00CB47DA" w:rsidRPr="003A09BF" w:rsidRDefault="00CB47DA" w:rsidP="000B5EE3">
      <w:pPr>
        <w:pStyle w:val="NormalHanging12a"/>
        <w:rPr>
          <w:shd w:val="clear" w:color="auto" w:fill="FFFFFF"/>
        </w:rPr>
      </w:pPr>
      <w:r>
        <w:rPr>
          <w:shd w:val="clear" w:color="auto" w:fill="FFFFFF"/>
        </w:rPr>
        <w:t>20.</w:t>
      </w:r>
      <w:r>
        <w:rPr>
          <w:shd w:val="clear" w:color="auto" w:fill="FFFFFF"/>
        </w:rPr>
        <w:tab/>
      </w:r>
      <w:r w:rsidRPr="00CB47DA">
        <w:rPr>
          <w:shd w:val="clear" w:color="auto" w:fill="FFFFFF"/>
        </w:rPr>
        <w:t>minder den ungarske og den slovakiske regering om princippet om loyalt samarbejde, som kræver, at medlemsstaterne undlader at træffe enhver foranstaltning, der kan bringe opfyldelsen af EU's mål i fare; opfordrer derfor indtrængende den ungarske og den slovakiske regering til at tilpasse deres udenrigspolitik til EU's holdninger og principper og til at stoppe med at lægge hindringer i vejen for EU's bestræbelser på at styrke sanktionerne mod Rusland;</w:t>
      </w:r>
    </w:p>
    <w:p w:rsidR="000B5EE3" w:rsidRPr="003A09BF" w:rsidRDefault="0071295F" w:rsidP="000B5EE3">
      <w:pPr>
        <w:pStyle w:val="NormalHanging12a"/>
        <w:rPr>
          <w:shd w:val="clear" w:color="auto" w:fill="FFFFFF"/>
        </w:rPr>
      </w:pPr>
      <w:r>
        <w:t>21</w:t>
      </w:r>
      <w:r w:rsidR="000B5EE3" w:rsidRPr="003A09BF">
        <w:t>.</w:t>
      </w:r>
      <w:r w:rsidR="000B5EE3" w:rsidRPr="003A09BF">
        <w:tab/>
      </w:r>
      <w:r w:rsidR="000B5EE3" w:rsidRPr="003A09BF">
        <w:rPr>
          <w:shd w:val="clear" w:color="auto" w:fill="FFFFFF"/>
        </w:rPr>
        <w:t>mener, at EU og ligesindede partnere skal gøre anvendelse af betydeligt mere effektive militære, økonomiske, politiske og diplomatiske bestræbelser og foranstaltninger for at presse Rusland til at bringe dets angrebskrig til ophør, begyndende med en vedvarende våbenhvile; opfordrer til, at der træffes alle nødvendige foranstaltninger for at undgå omgåelse af sanktioner, navnlig ved at rette dem mod fartøjer i Ruslands "skyggeflåde"; opfordrer til et fuldstændigt forbud mod russisk flydende naturgas, olie og råmaterialer og til midlertidige foranstaltninger for at minimere Ruslands mulighed for at betale for dets angrebskrig gennem energieksport, herunder et lavere olieprisloft og indførelse af et LNG-prisloft; understreger vigtigheden af at vedtage den 18. sanktionspakke uden yderligere forsinkelse; opfordrer de medlemsstater, der blokerer for vedtagelsen af den seneste sanktionspakke, til at følge andre medlemsstater, der med succes har fundet alternative kilder til olie- og gasleverancer; understreger, at det i det fjerde år af Ruslands omfattende krig mod Ukraine er uacceptabelt, at russiske missiler og ubemandede luftfartøjer, der benyttes til angreb, stadig i høj grad anvender komponenter fabrikeret i Vesten;</w:t>
      </w:r>
    </w:p>
    <w:p w:rsidR="000B5EE3" w:rsidRPr="003A09BF" w:rsidRDefault="0071295F" w:rsidP="000B5EE3">
      <w:pPr>
        <w:pStyle w:val="NormalHanging12a"/>
        <w:rPr>
          <w:bCs/>
          <w:iCs/>
        </w:rPr>
      </w:pPr>
      <w:r>
        <w:t>22</w:t>
      </w:r>
      <w:r w:rsidR="000B5EE3" w:rsidRPr="003A09BF">
        <w:t>.</w:t>
      </w:r>
      <w:r w:rsidR="000B5EE3" w:rsidRPr="003A09BF">
        <w:tab/>
      </w:r>
      <w:r w:rsidR="000B5EE3" w:rsidRPr="003A09BF">
        <w:rPr>
          <w:shd w:val="clear" w:color="auto" w:fill="FFFFFF"/>
        </w:rPr>
        <w:t xml:space="preserve">minder om, at den overordnede støtte til Ukraine skal stå i et rimeligt forhold til målet om at standse Ruslands angrebskrig og give Ukraine mulighed for at befri hele sin befolkning fra besættelsen, genetablere fuld kontrol over sit område inden for sine internationalt anerkendte grænser og afskrække Rusland fra at begå yderligere aggressioner; </w:t>
      </w:r>
      <w:r w:rsidR="000B5EE3" w:rsidRPr="003A09BF">
        <w:t>minder om, at Europa allerede har støttet Ukraine med 50 mia. EUR i militær bistand, men understreger, at der er behov for yderligere bistand, og at en sådan støtte nu i høj grad afhænger af Europa selv; opfordrer indtrængende medlemsstaterne til at levere flere våben og mere ammunition til Ukraine, før der afsluttes forhandlinger; fordømmer ethvert forsøg på at lægge pres på Ukraine for at afstå besatte områder, hvor befolkningen udsættes for fortsat undertrykkelse, vold, tvungne forsvindinger, ulovlige tilbageholdelser, deportationer og andre former for systematisk terror;</w:t>
      </w:r>
    </w:p>
    <w:p w:rsidR="000B5EE3" w:rsidRPr="003A09BF" w:rsidRDefault="0071295F" w:rsidP="000B5EE3">
      <w:pPr>
        <w:pStyle w:val="NormalHanging12a"/>
        <w:rPr>
          <w:bCs/>
          <w:iCs/>
        </w:rPr>
      </w:pPr>
      <w:r>
        <w:t>23</w:t>
      </w:r>
      <w:r w:rsidR="000B5EE3" w:rsidRPr="003A09BF">
        <w:t>.</w:t>
      </w:r>
      <w:r w:rsidR="000B5EE3" w:rsidRPr="003A09BF">
        <w:tab/>
        <w:t>opfordrer EU til at pålægge personlige sanktioner mod russiske embedsmænd, der er ansvarlige for vold og tortur mod fængslede og tilbageholdte ukrainere;</w:t>
      </w:r>
    </w:p>
    <w:p w:rsidR="000B5EE3" w:rsidRPr="003A09BF" w:rsidRDefault="0071295F" w:rsidP="000B5EE3">
      <w:pPr>
        <w:pStyle w:val="NormalHanging12a"/>
      </w:pPr>
      <w:r>
        <w:t>24</w:t>
      </w:r>
      <w:r w:rsidR="000B5EE3" w:rsidRPr="003A09BF">
        <w:t>.</w:t>
      </w:r>
      <w:r w:rsidR="000B5EE3" w:rsidRPr="003A09BF">
        <w:tab/>
        <w:t>udtrykker sin fulde støtte til en retfærdig og varig fred i Ukraine, der er baseret på vilkår fastsat af Ukraine, og som er acceptabel for landets befolkning; understreger, at enhver aftale skal opretholde Ukraines suverænitet og territoriale integritet, forhindre Rusland i at opruste i fremtiden og sikre Ukraines sikkerhed på længere sigt;  insisterer på, at de ansvarlige skal drages fuldt ud til ansvar for krigsforbrydelserne, og at der skal ydes erstatning; understreger, at sådanne forhandlinger skal følge en ubetinget våbenhvile;</w:t>
      </w:r>
    </w:p>
    <w:p w:rsidR="000B5EE3" w:rsidRPr="003A09BF" w:rsidRDefault="0071295F" w:rsidP="000B5EE3">
      <w:pPr>
        <w:pStyle w:val="NormalHanging12a"/>
        <w:rPr>
          <w:bCs/>
          <w:iCs/>
        </w:rPr>
      </w:pPr>
      <w:r>
        <w:t>25</w:t>
      </w:r>
      <w:r w:rsidR="000B5EE3" w:rsidRPr="003A09BF">
        <w:t>.</w:t>
      </w:r>
      <w:r w:rsidR="000B5EE3" w:rsidRPr="003A09BF">
        <w:tab/>
        <w:t xml:space="preserve">understreger, at EU og dets medlemsstater i lyset af ændringen i USA's holdning til Ruslands angrebskrig fortsat skal være Ukraines primære strategiske allierede og bør styrke deres ledende rolle med hensyn til at støtte Ukraines kamp for suverænitet, fred og retfærdighed; opfordrer EU og dets medlemsstater til at arbejde hen imod at </w:t>
      </w:r>
      <w:r w:rsidR="000B5EE3" w:rsidRPr="003A09BF">
        <w:lastRenderedPageBreak/>
        <w:t>opretholde den bredest mulige internationale støtte til Ukraine, herunder ved at opbygge koalitioner med ligesindede partnere uden for EU;</w:t>
      </w:r>
      <w:r w:rsidR="00140B85">
        <w:t xml:space="preserve"> </w:t>
      </w:r>
      <w:r w:rsidR="00140B85" w:rsidRPr="00140B85">
        <w:t>fremsætter på ny sin opfordring om øjeblikkeligt at levere betydelige mængder af de længe ventede, allerede udlovede og hårdt tiltrængte våbensystemer, såsom Taurus-missiler, som Tysklands nytiltrådte regering har givet tilsagn om;</w:t>
      </w:r>
    </w:p>
    <w:p w:rsidR="00E365E1" w:rsidRPr="003A09BF" w:rsidRDefault="0071295F" w:rsidP="004805F8">
      <w:pPr>
        <w:pStyle w:val="NormalHanging12a"/>
      </w:pPr>
      <w:r>
        <w:t>26</w:t>
      </w:r>
      <w:r w:rsidR="000B5EE3" w:rsidRPr="003A09BF">
        <w:t>.</w:t>
      </w:r>
      <w:r w:rsidR="000B5EE3" w:rsidRPr="003A09BF">
        <w:tab/>
      </w:r>
      <w:r w:rsidR="000B5EE3" w:rsidRPr="003A09BF">
        <w:rPr>
          <w:shd w:val="clear" w:color="auto" w:fill="FFFFFF"/>
        </w:rPr>
        <w:t>pålægger sin formand at sende denne beslutning til næstformanden for Kommissionen/Unionens højtstående repræsentant for udenrigsanliggender og sikkerhedspolitik, Rådet, Kommissionen, medlemsstaternes regeringer og parlamenter, Europarådet, Organisationen for Sikkerhed og Samarbejde i Europa, Ukraines præsident, regering og parlament og til myndighederne i Rusland og Belarus.</w:t>
      </w:r>
    </w:p>
    <w:sectPr w:rsidR="00E365E1" w:rsidRPr="003A09BF" w:rsidSect="003A09B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DDD" w:rsidRPr="003A09BF" w:rsidRDefault="005D1DDD">
      <w:r w:rsidRPr="003A09BF">
        <w:separator/>
      </w:r>
    </w:p>
  </w:endnote>
  <w:endnote w:type="continuationSeparator" w:id="0">
    <w:p w:rsidR="005D1DDD" w:rsidRPr="003A09BF" w:rsidRDefault="005D1DDD">
      <w:r w:rsidRPr="003A09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snova MFA Cyrillic">
    <w:altName w:val="Calibri"/>
    <w:charset w:val="CC"/>
    <w:family w:val="auto"/>
    <w:pitch w:val="variable"/>
    <w:sig w:usb0="80000203" w:usb1="0000000A" w:usb2="00000000" w:usb3="00000000" w:csb0="00000004"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B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B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DDD" w:rsidRPr="003A09BF" w:rsidRDefault="005D1DDD">
      <w:r w:rsidRPr="003A09BF">
        <w:separator/>
      </w:r>
    </w:p>
  </w:footnote>
  <w:footnote w:type="continuationSeparator" w:id="0">
    <w:p w:rsidR="005D1DDD" w:rsidRPr="003A09BF" w:rsidRDefault="005D1DDD">
      <w:r w:rsidRPr="003A09BF">
        <w:continuationSeparator/>
      </w:r>
    </w:p>
  </w:footnote>
  <w:footnote w:id="1">
    <w:p w:rsidR="000B5EE3" w:rsidRPr="003A09BF" w:rsidRDefault="000B5EE3" w:rsidP="003A09BF">
      <w:pPr>
        <w:pStyle w:val="FootnoteText"/>
        <w:ind w:left="567" w:hanging="567"/>
        <w:rPr>
          <w:sz w:val="24"/>
          <w:lang w:val="da-DK"/>
        </w:rPr>
      </w:pPr>
      <w:r w:rsidRPr="003A09BF">
        <w:rPr>
          <w:rStyle w:val="FootnoteReference"/>
          <w:rFonts w:eastAsiaTheme="majorEastAsia"/>
          <w:sz w:val="24"/>
          <w:lang w:val="da-DK"/>
        </w:rPr>
        <w:footnoteRef/>
      </w:r>
      <w:r w:rsidR="003A09BF" w:rsidRPr="003A09BF">
        <w:rPr>
          <w:sz w:val="24"/>
          <w:lang w:val="da-DK"/>
        </w:rPr>
        <w:t xml:space="preserve"> </w:t>
      </w:r>
      <w:r w:rsidR="003A09BF" w:rsidRPr="003A09BF">
        <w:rPr>
          <w:sz w:val="24"/>
          <w:lang w:val="da-DK"/>
        </w:rPr>
        <w:tab/>
      </w:r>
      <w:r w:rsidRPr="003A09BF">
        <w:rPr>
          <w:sz w:val="24"/>
          <w:lang w:val="da-DK"/>
        </w:rPr>
        <w:t xml:space="preserve">EUT L 161 af 29.5.2014, s. 3, ELI: </w:t>
      </w:r>
      <w:hyperlink r:id="rId1" w:history="1">
        <w:r w:rsidRPr="003A09BF">
          <w:rPr>
            <w:rStyle w:val="Hyperlink"/>
            <w:sz w:val="24"/>
            <w:lang w:val="da-DK"/>
          </w:rPr>
          <w:t>http://data.europa.eu/eli/agree_internation/2014/295/oj</w:t>
        </w:r>
      </w:hyperlink>
      <w:r w:rsidRPr="003A09BF">
        <w:rPr>
          <w:sz w:val="24"/>
          <w:lang w:val="da-DK"/>
        </w:rPr>
        <w:t>.</w:t>
      </w:r>
    </w:p>
  </w:footnote>
  <w:footnote w:id="2">
    <w:p w:rsidR="000B5EE3" w:rsidRPr="003A09BF" w:rsidRDefault="000B5EE3" w:rsidP="003A09BF">
      <w:pPr>
        <w:pStyle w:val="FootnoteText"/>
        <w:ind w:left="567" w:hanging="567"/>
        <w:rPr>
          <w:sz w:val="24"/>
          <w:lang w:val="da-DK"/>
        </w:rPr>
      </w:pPr>
      <w:r w:rsidRPr="003A09BF">
        <w:rPr>
          <w:rStyle w:val="FootnoteReference"/>
          <w:sz w:val="24"/>
          <w:lang w:val="da-DK"/>
        </w:rPr>
        <w:footnoteRef/>
      </w:r>
      <w:r w:rsidR="003A09BF" w:rsidRPr="003A09BF">
        <w:rPr>
          <w:sz w:val="24"/>
          <w:lang w:val="da-DK"/>
        </w:rPr>
        <w:t xml:space="preserve"> </w:t>
      </w:r>
      <w:r w:rsidR="003A09BF" w:rsidRPr="003A09BF">
        <w:rPr>
          <w:sz w:val="24"/>
          <w:lang w:val="da-DK"/>
        </w:rPr>
        <w:tab/>
      </w:r>
      <w:hyperlink r:id="rId2" w:history="1">
        <w:r w:rsidRPr="003A09BF">
          <w:rPr>
            <w:rStyle w:val="Hyperlink"/>
            <w:sz w:val="24"/>
            <w:lang w:val="da-DK"/>
          </w:rPr>
          <w:t>https://www.peopleinneed.net/the-ukrainian-refugee-crisis-current-situation-9539gp</w:t>
        </w:r>
      </w:hyperlink>
      <w:r w:rsidRPr="003A09BF">
        <w:rPr>
          <w:rStyle w:val="Hyperlink"/>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09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4/2025"/>
    <w:docVar w:name="dvlangue" w:val="DA"/>
    <w:docVar w:name="dvnumam" w:val="0"/>
    <w:docVar w:name="dvpe" w:val="774.000"/>
    <w:docVar w:name="dvtitre" w:val="Europa-Parlamentets beslutning af xx.xx 2025 om de menneskelige omkostninger ved Ruslands krig mod Ukraine og det presserende behov for at bringe den russiske aggression til ophør: situationen for ulovligt tilbageholdte civile og krigsfanger og den fortsatte bombning af civile(2025/2710(RSP))"/>
  </w:docVars>
  <w:rsids>
    <w:rsidRoot w:val="005D1DDD"/>
    <w:rsid w:val="00002272"/>
    <w:rsid w:val="00064002"/>
    <w:rsid w:val="000677B9"/>
    <w:rsid w:val="00076057"/>
    <w:rsid w:val="000831BA"/>
    <w:rsid w:val="000A42CC"/>
    <w:rsid w:val="000B5EE3"/>
    <w:rsid w:val="000E7DD9"/>
    <w:rsid w:val="0010095E"/>
    <w:rsid w:val="00125B37"/>
    <w:rsid w:val="00140B85"/>
    <w:rsid w:val="00187494"/>
    <w:rsid w:val="001F32AE"/>
    <w:rsid w:val="002767FF"/>
    <w:rsid w:val="002B18FE"/>
    <w:rsid w:val="002B5493"/>
    <w:rsid w:val="00343214"/>
    <w:rsid w:val="00361C00"/>
    <w:rsid w:val="00395FA1"/>
    <w:rsid w:val="003A09BF"/>
    <w:rsid w:val="003E15D4"/>
    <w:rsid w:val="00411CCE"/>
    <w:rsid w:val="0041666E"/>
    <w:rsid w:val="00421060"/>
    <w:rsid w:val="00471C19"/>
    <w:rsid w:val="004805F8"/>
    <w:rsid w:val="004867E3"/>
    <w:rsid w:val="00494A28"/>
    <w:rsid w:val="004C0004"/>
    <w:rsid w:val="004C5D52"/>
    <w:rsid w:val="0050519A"/>
    <w:rsid w:val="005072A1"/>
    <w:rsid w:val="00514517"/>
    <w:rsid w:val="00545827"/>
    <w:rsid w:val="00560270"/>
    <w:rsid w:val="005C2568"/>
    <w:rsid w:val="005D1DDD"/>
    <w:rsid w:val="005F1B17"/>
    <w:rsid w:val="006037C0"/>
    <w:rsid w:val="006631B6"/>
    <w:rsid w:val="00680577"/>
    <w:rsid w:val="006F74FA"/>
    <w:rsid w:val="0071295F"/>
    <w:rsid w:val="00731ADD"/>
    <w:rsid w:val="00734777"/>
    <w:rsid w:val="00747932"/>
    <w:rsid w:val="00751A4A"/>
    <w:rsid w:val="00756632"/>
    <w:rsid w:val="00762C74"/>
    <w:rsid w:val="00786EC0"/>
    <w:rsid w:val="007D1690"/>
    <w:rsid w:val="007E22AD"/>
    <w:rsid w:val="00817416"/>
    <w:rsid w:val="00842779"/>
    <w:rsid w:val="008568FF"/>
    <w:rsid w:val="00865F67"/>
    <w:rsid w:val="00881A7B"/>
    <w:rsid w:val="008840E5"/>
    <w:rsid w:val="00887B3E"/>
    <w:rsid w:val="008C2AC6"/>
    <w:rsid w:val="00930C23"/>
    <w:rsid w:val="0093193B"/>
    <w:rsid w:val="009509D8"/>
    <w:rsid w:val="00950B64"/>
    <w:rsid w:val="00981893"/>
    <w:rsid w:val="00A1687D"/>
    <w:rsid w:val="00A43E52"/>
    <w:rsid w:val="00A4678D"/>
    <w:rsid w:val="00A65424"/>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47DA"/>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BD5529-4141-4186-99F1-C78166DAB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5EE3"/>
    <w:pPr>
      <w:spacing w:after="240"/>
      <w:ind w:left="567" w:hanging="567"/>
    </w:pPr>
  </w:style>
  <w:style w:type="paragraph" w:customStyle="1" w:styleId="EPComma">
    <w:name w:val="EPComma"/>
    <w:basedOn w:val="Normal"/>
    <w:link w:val="EPCommaChar"/>
    <w:rsid w:val="000B5EE3"/>
    <w:pPr>
      <w:spacing w:before="480" w:after="240"/>
    </w:pPr>
  </w:style>
  <w:style w:type="character" w:customStyle="1" w:styleId="EPCommaChar">
    <w:name w:val="EPComma Char"/>
    <w:basedOn w:val="DefaultParagraphFont"/>
    <w:link w:val="EPComma"/>
    <w:rsid w:val="000B5EE3"/>
    <w:rPr>
      <w:sz w:val="24"/>
      <w:lang w:val="da-DK"/>
    </w:rPr>
  </w:style>
  <w:style w:type="character" w:styleId="Hyperlink">
    <w:name w:val="Hyperlink"/>
    <w:basedOn w:val="DefaultParagraphFont"/>
    <w:unhideWhenUsed/>
    <w:rsid w:val="000B5EE3"/>
    <w:rPr>
      <w:color w:val="0563C1" w:themeColor="hyperlink"/>
      <w:u w:val="single"/>
    </w:rPr>
  </w:style>
  <w:style w:type="character" w:customStyle="1" w:styleId="NormalHanging12aChar">
    <w:name w:val="NormalHanging12a Char"/>
    <w:basedOn w:val="DefaultParagraphFont"/>
    <w:link w:val="NormalHanging12a"/>
    <w:locked/>
    <w:rsid w:val="000B5EE3"/>
    <w:rPr>
      <w:sz w:val="24"/>
      <w:lang w:val="da-DK"/>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0B5EE3"/>
    <w:pPr>
      <w:widowControl/>
      <w:spacing w:after="160" w:line="240" w:lineRule="exact"/>
    </w:pPr>
    <w:rPr>
      <w:sz w:val="20"/>
      <w:vertAlign w:val="superscript"/>
      <w:lang w:val="en-GB"/>
    </w:rPr>
  </w:style>
  <w:style w:type="paragraph" w:styleId="BalloonText">
    <w:name w:val="Balloon Text"/>
    <w:basedOn w:val="Normal"/>
    <w:link w:val="BalloonTextChar"/>
    <w:rsid w:val="00A65424"/>
    <w:rPr>
      <w:rFonts w:ascii="Segoe UI" w:hAnsi="Segoe UI" w:cs="Segoe UI"/>
      <w:sz w:val="18"/>
      <w:szCs w:val="18"/>
    </w:rPr>
  </w:style>
  <w:style w:type="character" w:customStyle="1" w:styleId="BalloonTextChar">
    <w:name w:val="Balloon Text Char"/>
    <w:basedOn w:val="DefaultParagraphFont"/>
    <w:link w:val="BalloonText"/>
    <w:rsid w:val="00A65424"/>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www.peopleinneed.net/the-ukrainian-refugee-crisis-current-situation-9539gp"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8C56E-7448-4DCE-AF12-42DE9C0CC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3838</Words>
  <Characters>23581</Characters>
  <Application>Microsoft Office Word</Application>
  <DocSecurity>0</DocSecurity>
  <Lines>637</Lines>
  <Paragraphs>375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2025-07-09T13:40:00Z</dcterms:created>
  <dcterms:modified xsi:type="dcterms:W3CDTF">2025-07-09T13:40:00Z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B10-0304/2025</vt:lpwstr>
  </property>
  <property fmtid="{D5CDD505-2E9C-101B-9397-08002B2CF9AE}" pid="4" name="&lt;Type&gt;">
    <vt:lpwstr>RR</vt:lpwstr>
  </property>
</Properties>
</file>