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5706" w:rsidTr="0010095E">
        <w:trPr>
          <w:trHeight w:hRule="exact" w:val="1418"/>
        </w:trPr>
        <w:tc>
          <w:tcPr>
            <w:tcW w:w="6804" w:type="dxa"/>
            <w:shd w:val="clear" w:color="auto" w:fill="auto"/>
            <w:vAlign w:val="center"/>
          </w:tcPr>
          <w:p w:rsidR="00751A4A" w:rsidRPr="00A45706" w:rsidRDefault="00763015" w:rsidP="0010095E">
            <w:pPr>
              <w:pStyle w:val="EPName"/>
            </w:pPr>
            <w:r w:rsidRPr="00A45706">
              <w:t>Europaparlamentet</w:t>
            </w:r>
          </w:p>
          <w:p w:rsidR="00751A4A" w:rsidRPr="00A45706" w:rsidRDefault="005F1B17" w:rsidP="005F1B17">
            <w:pPr>
              <w:pStyle w:val="EPTerm"/>
              <w:rPr>
                <w:rStyle w:val="HideTWBExt"/>
                <w:noProof w:val="0"/>
                <w:vanish w:val="0"/>
                <w:color w:val="auto"/>
              </w:rPr>
            </w:pPr>
            <w:r w:rsidRPr="00A45706">
              <w:t>2024</w:t>
            </w:r>
            <w:r w:rsidR="00817416" w:rsidRPr="00A45706">
              <w:t>-202</w:t>
            </w:r>
            <w:r w:rsidRPr="00A45706">
              <w:t>9</w:t>
            </w:r>
          </w:p>
        </w:tc>
        <w:tc>
          <w:tcPr>
            <w:tcW w:w="2268" w:type="dxa"/>
            <w:shd w:val="clear" w:color="auto" w:fill="auto"/>
          </w:tcPr>
          <w:p w:rsidR="00751A4A" w:rsidRPr="00A45706" w:rsidRDefault="00187494" w:rsidP="0010095E">
            <w:pPr>
              <w:pStyle w:val="EPLogo"/>
            </w:pPr>
            <w:r w:rsidRPr="00A457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5706" w:rsidRDefault="00D058B8" w:rsidP="004C5D52">
      <w:pPr>
        <w:pStyle w:val="LineTop"/>
      </w:pPr>
    </w:p>
    <w:p w:rsidR="00680577" w:rsidRPr="00A45706" w:rsidRDefault="00763015" w:rsidP="00680577">
      <w:pPr>
        <w:pStyle w:val="EPBodyTA1"/>
      </w:pPr>
      <w:r w:rsidRPr="00A45706">
        <w:t>ANTAGNA TEXTER</w:t>
      </w:r>
    </w:p>
    <w:p w:rsidR="00D058B8" w:rsidRPr="00A45706" w:rsidRDefault="00D058B8" w:rsidP="00D058B8">
      <w:pPr>
        <w:pStyle w:val="LineBottom"/>
      </w:pPr>
    </w:p>
    <w:p w:rsidR="00763015" w:rsidRPr="00A45706" w:rsidRDefault="00763015" w:rsidP="00763015">
      <w:pPr>
        <w:pStyle w:val="ATHeading1"/>
      </w:pPr>
      <w:bookmarkStart w:id="0" w:name="TANumber"/>
      <w:r w:rsidRPr="00A45706">
        <w:t>P10_TA(2025)</w:t>
      </w:r>
      <w:bookmarkEnd w:id="0"/>
      <w:r w:rsidR="0026495B" w:rsidRPr="00A45706">
        <w:t>0</w:t>
      </w:r>
      <w:r w:rsidR="0026495B">
        <w:t>163</w:t>
      </w:r>
    </w:p>
    <w:p w:rsidR="00763015" w:rsidRPr="00A45706" w:rsidRDefault="00763015" w:rsidP="00763015">
      <w:pPr>
        <w:pStyle w:val="ATHeading2"/>
      </w:pPr>
      <w:bookmarkStart w:id="1" w:name="title"/>
      <w:r w:rsidRPr="00A45706">
        <w:t>Det akuta behovet att skydda religiösa minoriteter i Syrien efter terroristattacken i Mar Elias-kyrkan i Damaskus</w:t>
      </w:r>
      <w:bookmarkEnd w:id="1"/>
    </w:p>
    <w:p w:rsidR="00763015" w:rsidRPr="00A45706" w:rsidRDefault="00763015" w:rsidP="00763015">
      <w:pPr>
        <w:rPr>
          <w:i/>
          <w:vanish/>
        </w:rPr>
      </w:pPr>
      <w:r w:rsidRPr="00A45706">
        <w:rPr>
          <w:i/>
        </w:rPr>
        <w:fldChar w:fldCharType="begin"/>
      </w:r>
      <w:r w:rsidRPr="00A45706">
        <w:rPr>
          <w:i/>
        </w:rPr>
        <w:instrText xml:space="preserve"> TC"(</w:instrText>
      </w:r>
      <w:bookmarkStart w:id="2" w:name="DocNumber"/>
      <w:r w:rsidRPr="00A45706">
        <w:rPr>
          <w:i/>
        </w:rPr>
        <w:instrText>B10-0335</w:instrText>
      </w:r>
      <w:r w:rsidR="00E04EBC">
        <w:rPr>
          <w:i/>
        </w:rPr>
        <w:instrText>, 0344, 0345, 0346 och 0347</w:instrText>
      </w:r>
      <w:r w:rsidRPr="00A45706">
        <w:rPr>
          <w:i/>
        </w:rPr>
        <w:instrText>/2025</w:instrText>
      </w:r>
      <w:bookmarkEnd w:id="2"/>
      <w:r w:rsidRPr="00A45706">
        <w:rPr>
          <w:i/>
        </w:rPr>
        <w:instrText xml:space="preserve">)"\l3 \n&gt; \* MERGEFORMAT </w:instrText>
      </w:r>
      <w:r w:rsidRPr="00A45706">
        <w:rPr>
          <w:i/>
        </w:rPr>
        <w:fldChar w:fldCharType="end"/>
      </w:r>
    </w:p>
    <w:p w:rsidR="00763015" w:rsidRPr="00A45706" w:rsidRDefault="00763015" w:rsidP="00763015">
      <w:pPr>
        <w:rPr>
          <w:vanish/>
        </w:rPr>
      </w:pPr>
      <w:bookmarkStart w:id="3" w:name="PE"/>
      <w:r w:rsidRPr="00A45706">
        <w:rPr>
          <w:vanish/>
        </w:rPr>
        <w:t>PE774.031</w:t>
      </w:r>
      <w:bookmarkEnd w:id="3"/>
    </w:p>
    <w:p w:rsidR="00763015" w:rsidRPr="001D60B4" w:rsidRDefault="00763015" w:rsidP="00763015">
      <w:pPr>
        <w:pStyle w:val="ATHeading3"/>
      </w:pPr>
      <w:bookmarkStart w:id="4" w:name="Sujet"/>
      <w:r w:rsidRPr="00A45706">
        <w:t xml:space="preserve">Europaparlamentets resolution av den </w:t>
      </w:r>
      <w:r w:rsidR="00E04EBC">
        <w:t>10</w:t>
      </w:r>
      <w:r w:rsidR="00E04EBC" w:rsidRPr="00A45706">
        <w:t xml:space="preserve"> </w:t>
      </w:r>
      <w:r w:rsidR="00E04EBC">
        <w:t>juli</w:t>
      </w:r>
      <w:r w:rsidR="00E04EBC" w:rsidRPr="00A45706">
        <w:t xml:space="preserve"> </w:t>
      </w:r>
      <w:r w:rsidRPr="00A45706">
        <w:t>2025 om det akuta behovet att skydda religiösa minoriteter i Sy</w:t>
      </w:r>
      <w:r w:rsidRPr="001D60B4">
        <w:t xml:space="preserve">rien efter terroristattacken i Mar Elias-kyrkan i Damaskus </w:t>
      </w:r>
      <w:bookmarkStart w:id="5" w:name="References"/>
      <w:bookmarkEnd w:id="4"/>
      <w:r w:rsidRPr="001D60B4">
        <w:t>(2025/2798(RSP))</w:t>
      </w:r>
      <w:bookmarkEnd w:id="5"/>
    </w:p>
    <w:p w:rsidR="00916F90" w:rsidRPr="001D60B4" w:rsidRDefault="00916F90" w:rsidP="00916F90">
      <w:pPr>
        <w:pStyle w:val="EPComma"/>
      </w:pPr>
      <w:bookmarkStart w:id="6" w:name="TextBodyBegin"/>
      <w:bookmarkEnd w:id="6"/>
      <w:r w:rsidRPr="001D60B4">
        <w:rPr>
          <w:i/>
          <w:iCs/>
        </w:rPr>
        <w:t>Europaparlamentet utfärdar denna resolution</w:t>
      </w:r>
    </w:p>
    <w:p w:rsidR="00916F90" w:rsidRPr="001D60B4" w:rsidRDefault="00916F90" w:rsidP="00916F90">
      <w:pPr>
        <w:pStyle w:val="NormalHanging12a"/>
      </w:pPr>
      <w:r w:rsidRPr="001D60B4">
        <w:t>–</w:t>
      </w:r>
      <w:r w:rsidRPr="001D60B4">
        <w:tab/>
        <w:t>med beaktande av sina tidigare resolutioner om Syrien,</w:t>
      </w:r>
    </w:p>
    <w:p w:rsidR="00916F90" w:rsidRPr="001D60B4" w:rsidRDefault="00916F90" w:rsidP="00916F90">
      <w:pPr>
        <w:pStyle w:val="NormalHanging12a"/>
      </w:pPr>
      <w:r w:rsidRPr="001D60B4">
        <w:t>–</w:t>
      </w:r>
      <w:r w:rsidRPr="001D60B4">
        <w:tab/>
        <w:t>med beaktande av uttalandena från vice ordföranden/den höga representanten och Europeiska utrikestjänstens talesperson av den 11 mars, 7 maj och 23 juni 2025 om Syrien,</w:t>
      </w:r>
    </w:p>
    <w:p w:rsidR="00916F90" w:rsidRPr="001D60B4" w:rsidRDefault="00916F90" w:rsidP="00916F90">
      <w:pPr>
        <w:pStyle w:val="NormalHanging12a"/>
      </w:pPr>
      <w:r w:rsidRPr="001D60B4">
        <w:t>–</w:t>
      </w:r>
      <w:r w:rsidRPr="001D60B4">
        <w:tab/>
        <w:t>med beaktande av rådets slutsatser av den 23 juni 2025 om Syrien och Europeiska rådets slutsatser av den 26 juni 2025 om Mellanöstern,</w:t>
      </w:r>
    </w:p>
    <w:p w:rsidR="00916F90" w:rsidRPr="001D60B4" w:rsidRDefault="00916F90" w:rsidP="00916F90">
      <w:pPr>
        <w:pStyle w:val="NormalHanging12a"/>
      </w:pPr>
      <w:r w:rsidRPr="001D60B4">
        <w:t>–</w:t>
      </w:r>
      <w:r w:rsidRPr="001D60B4">
        <w:tab/>
        <w:t>med beaktande av artiklarna 150.5 och 136.4 i arbetsordningen, och av följande skäl:</w:t>
      </w:r>
    </w:p>
    <w:p w:rsidR="00916F90" w:rsidRPr="001D60B4" w:rsidRDefault="00916F90" w:rsidP="00916F90">
      <w:pPr>
        <w:pStyle w:val="NormalHanging12a"/>
      </w:pPr>
      <w:r w:rsidRPr="001D60B4">
        <w:t>A.</w:t>
      </w:r>
      <w:r w:rsidRPr="001D60B4">
        <w:tab/>
        <w:t xml:space="preserve">Det syriska samhället med sin religiösa och etniska mångfald plågades i över tio år av den våldsamma och splittrande Assad-regimen och olika terroristgrupper, särskilt IS, något som drabbade alla befolkningsgrupper, däribland araber, kurder, sunni- och shiamuslimer, </w:t>
      </w:r>
      <w:proofErr w:type="spellStart"/>
      <w:r w:rsidRPr="001D60B4">
        <w:t>alawiter</w:t>
      </w:r>
      <w:proofErr w:type="spellEnd"/>
      <w:r w:rsidRPr="001D60B4">
        <w:t xml:space="preserve">, kristna, druser och </w:t>
      </w:r>
      <w:proofErr w:type="spellStart"/>
      <w:r w:rsidRPr="001D60B4">
        <w:t>yazidier</w:t>
      </w:r>
      <w:proofErr w:type="spellEnd"/>
      <w:r w:rsidRPr="001D60B4">
        <w:t>.</w:t>
      </w:r>
    </w:p>
    <w:p w:rsidR="00916F90" w:rsidRPr="001D60B4" w:rsidRDefault="00916F90" w:rsidP="00916F90">
      <w:pPr>
        <w:pStyle w:val="NormalHanging12a"/>
        <w:rPr>
          <w:bCs/>
        </w:rPr>
      </w:pPr>
      <w:r w:rsidRPr="001D60B4">
        <w:t>B.</w:t>
      </w:r>
      <w:r w:rsidRPr="001D60B4">
        <w:tab/>
      </w:r>
      <w:r w:rsidR="00F73263" w:rsidRPr="001D60B4">
        <w:t xml:space="preserve">En omfattande våg av våld, inbegripet sexuellt våld, längs Syriens kust riktat mot </w:t>
      </w:r>
      <w:proofErr w:type="spellStart"/>
      <w:r w:rsidR="00F73263" w:rsidRPr="001D60B4">
        <w:t>alawiter</w:t>
      </w:r>
      <w:proofErr w:type="spellEnd"/>
      <w:r w:rsidR="00F73263" w:rsidRPr="001D60B4">
        <w:t xml:space="preserve"> inleddes i mars 2025 och pågår fortfarande, med över 1 200 civila offer. </w:t>
      </w:r>
      <w:proofErr w:type="spellStart"/>
      <w:r w:rsidR="00F73263" w:rsidRPr="001D60B4">
        <w:t>Alawitiska</w:t>
      </w:r>
      <w:proofErr w:type="spellEnd"/>
      <w:r w:rsidR="00F73263" w:rsidRPr="001D60B4">
        <w:t xml:space="preserve"> kvinnor är offer för en alarmerande och ökande trend med massbortföranden och sexuellt slaveri.</w:t>
      </w:r>
    </w:p>
    <w:p w:rsidR="00916F90" w:rsidRPr="001D60B4" w:rsidRDefault="00916F90" w:rsidP="00916F90">
      <w:pPr>
        <w:pStyle w:val="NormalHanging12a"/>
      </w:pPr>
      <w:r w:rsidRPr="001D60B4">
        <w:t>C.</w:t>
      </w:r>
      <w:r w:rsidRPr="001D60B4">
        <w:tab/>
        <w:t>I de omfattande sekteristiska sammandrabbningarna i april 2025 dödades över 10 civila druser.</w:t>
      </w:r>
    </w:p>
    <w:p w:rsidR="00916F90" w:rsidRPr="001D60B4" w:rsidRDefault="00916F90" w:rsidP="00916F90">
      <w:pPr>
        <w:pStyle w:val="NormalHanging12a"/>
      </w:pPr>
      <w:r w:rsidRPr="001D60B4">
        <w:t>D.</w:t>
      </w:r>
      <w:r w:rsidRPr="001D60B4">
        <w:tab/>
        <w:t xml:space="preserve">Den 22 juni 2025 utfördes en självmordsattack mot den grekisk-ortodoxa kyrkan Mar Elias i Damaskus där minst 25 personer dödades och över 60 skadades, vilket var den dödligaste attacken mot kristna på många år. En nybildad islamistisk terroristgrupp, </w:t>
      </w:r>
      <w:proofErr w:type="spellStart"/>
      <w:r w:rsidRPr="001D60B4">
        <w:t>Saraya</w:t>
      </w:r>
      <w:proofErr w:type="spellEnd"/>
      <w:r w:rsidRPr="001D60B4">
        <w:t xml:space="preserve"> Ansar al-</w:t>
      </w:r>
      <w:proofErr w:type="spellStart"/>
      <w:r w:rsidRPr="001D60B4">
        <w:t>Sunna</w:t>
      </w:r>
      <w:proofErr w:type="spellEnd"/>
      <w:r w:rsidRPr="001D60B4">
        <w:t>, tog på sig denna attack.</w:t>
      </w:r>
    </w:p>
    <w:p w:rsidR="00F73263" w:rsidRPr="001D60B4" w:rsidRDefault="00D053A3" w:rsidP="00916F90">
      <w:pPr>
        <w:pStyle w:val="NormalHanging12a"/>
      </w:pPr>
      <w:r w:rsidRPr="001D60B4">
        <w:lastRenderedPageBreak/>
        <w:t>E</w:t>
      </w:r>
      <w:r w:rsidR="00F73263" w:rsidRPr="001D60B4">
        <w:t>.</w:t>
      </w:r>
      <w:r w:rsidR="00F73263" w:rsidRPr="001D60B4">
        <w:tab/>
        <w:t xml:space="preserve">Även om de syriska övergångsmyndigheterna har gett garantier för skydd och inkludering av religiösa samfund, </w:t>
      </w:r>
      <w:r w:rsidR="00E03E3A" w:rsidRPr="001D60B4">
        <w:t>driver</w:t>
      </w:r>
      <w:r w:rsidR="00F73263" w:rsidRPr="001D60B4">
        <w:t xml:space="preserve"> den senaste utvecklingen </w:t>
      </w:r>
      <w:r w:rsidR="00E03E3A" w:rsidRPr="001D60B4">
        <w:t xml:space="preserve">på </w:t>
      </w:r>
      <w:r w:rsidR="00F73263" w:rsidRPr="001D60B4">
        <w:t xml:space="preserve">ett klimat av rädsla och </w:t>
      </w:r>
      <w:r w:rsidR="00E03E3A" w:rsidRPr="001D60B4">
        <w:t>skapar tvivel om</w:t>
      </w:r>
      <w:r w:rsidR="00F73263" w:rsidRPr="001D60B4">
        <w:t xml:space="preserve"> övergångsmyndigheternas förmåga att skydda de religiösa samfunden</w:t>
      </w:r>
      <w:r w:rsidR="00E03E3A" w:rsidRPr="001D60B4">
        <w:t xml:space="preserve"> på ett tillfredsställande sätt</w:t>
      </w:r>
      <w:r w:rsidRPr="001D60B4">
        <w:t>.</w:t>
      </w:r>
    </w:p>
    <w:p w:rsidR="00916F90" w:rsidRPr="001D60B4" w:rsidRDefault="00916F90" w:rsidP="00916F90">
      <w:pPr>
        <w:pStyle w:val="NormalHanging12a"/>
      </w:pPr>
      <w:r w:rsidRPr="001D60B4">
        <w:t>1.</w:t>
      </w:r>
      <w:r w:rsidRPr="001D60B4">
        <w:tab/>
        <w:t>Europaparlamentet fördömer skarpt den chockartade terroristattacken mot Mar Elias-kyrkan och alla hot mot gudstjänstlokaler, som också kan vara historiskt betydande.</w:t>
      </w:r>
      <w:r w:rsidRPr="001D60B4">
        <w:rPr>
          <w:i/>
        </w:rPr>
        <w:t xml:space="preserve"> </w:t>
      </w:r>
      <w:r w:rsidRPr="001D60B4">
        <w:t>Parlamentet uppmanar med kraft de syriska myndigheterna att förbättra säkerhetsåtgärderna och återställa Mar Elias-kyrkan.</w:t>
      </w:r>
    </w:p>
    <w:p w:rsidR="00916F90" w:rsidRPr="001D60B4" w:rsidRDefault="00916F90" w:rsidP="00916F90">
      <w:pPr>
        <w:pStyle w:val="NormalHanging12a"/>
      </w:pPr>
      <w:r w:rsidRPr="001D60B4">
        <w:t>2.</w:t>
      </w:r>
      <w:r w:rsidRPr="001D60B4">
        <w:tab/>
        <w:t>Europaparlamentet fördömer skarpt alla attacker mot religiösa och etniska grupper och inser att dessa känner en allt större rädsla, nu sju månader in i den politiska övergången. Parlamentet uttrycker sitt deltagande med alla offer.</w:t>
      </w:r>
    </w:p>
    <w:p w:rsidR="0026495B" w:rsidRPr="001D60B4" w:rsidRDefault="00D053A3" w:rsidP="00916F90">
      <w:pPr>
        <w:pStyle w:val="NormalHanging12a"/>
      </w:pPr>
      <w:r w:rsidRPr="001D60B4">
        <w:t>3</w:t>
      </w:r>
      <w:r w:rsidR="0026495B" w:rsidRPr="001D60B4">
        <w:t>.</w:t>
      </w:r>
      <w:r w:rsidR="0026495B" w:rsidRPr="001D60B4">
        <w:tab/>
        <w:t xml:space="preserve">Europaparlamentet noterar med oro att många medlemmar av </w:t>
      </w:r>
      <w:proofErr w:type="spellStart"/>
      <w:r w:rsidR="0026495B" w:rsidRPr="001D60B4">
        <w:t>Hay’at</w:t>
      </w:r>
      <w:proofErr w:type="spellEnd"/>
      <w:r w:rsidR="0026495B" w:rsidRPr="001D60B4">
        <w:t xml:space="preserve"> </w:t>
      </w:r>
      <w:proofErr w:type="spellStart"/>
      <w:r w:rsidR="0026495B" w:rsidRPr="001D60B4">
        <w:t>Tahrir</w:t>
      </w:r>
      <w:proofErr w:type="spellEnd"/>
      <w:r w:rsidR="0026495B" w:rsidRPr="001D60B4">
        <w:t xml:space="preserve"> al-</w:t>
      </w:r>
      <w:proofErr w:type="spellStart"/>
      <w:r w:rsidR="0026495B" w:rsidRPr="001D60B4">
        <w:t>Sham</w:t>
      </w:r>
      <w:proofErr w:type="spellEnd"/>
      <w:r w:rsidR="0026495B" w:rsidRPr="001D60B4">
        <w:t xml:space="preserve"> (HTS) som har begått allvarliga kränkningar av de mänskliga rättigheterna har påtagit sig roller i övergångsadministrationen med potentiella negativa konsekvenser för religionsfriheten, vilket framgår av de återkommande incidenterna som involverar syriska tjänstemän.</w:t>
      </w:r>
    </w:p>
    <w:p w:rsidR="00916F90" w:rsidRPr="001D60B4" w:rsidRDefault="00D053A3" w:rsidP="00916F90">
      <w:pPr>
        <w:pStyle w:val="NormalHanging12a"/>
        <w:keepNext/>
        <w:keepLines/>
        <w:widowControl/>
      </w:pPr>
      <w:r w:rsidRPr="001D60B4">
        <w:t>4</w:t>
      </w:r>
      <w:r w:rsidR="00916F90" w:rsidRPr="001D60B4">
        <w:t>.</w:t>
      </w:r>
      <w:r w:rsidR="00916F90" w:rsidRPr="001D60B4">
        <w:tab/>
        <w:t>Europaparlamentet uppmanar med kraft de syriska övergångsmyndigheterna att underlätta snabba, transparenta och oberoende utredningar av dessa dåd och att vidta alla åtgärder som krävs för att stoppa sekteristiskt våld, säkerställa ansvarsskyldighet, inte minst genom att lagföra förövare och personer som möjliggör människorättskränkningar, såsom i fallet med Mar Elias, samt upprätthålla religionsfriheten och skydda alla befolkningsgrupper.</w:t>
      </w:r>
    </w:p>
    <w:p w:rsidR="0026495B" w:rsidRPr="001D60B4" w:rsidRDefault="00C66710" w:rsidP="00916F90">
      <w:pPr>
        <w:pStyle w:val="NormalHanging12a"/>
      </w:pPr>
      <w:r w:rsidRPr="001D60B4">
        <w:t>5</w:t>
      </w:r>
      <w:r w:rsidR="00916F90" w:rsidRPr="001D60B4">
        <w:t>.</w:t>
      </w:r>
      <w:r w:rsidR="00916F90" w:rsidRPr="001D60B4">
        <w:tab/>
      </w:r>
      <w:r w:rsidR="0026495B" w:rsidRPr="001D60B4">
        <w:t>Europaparlamentet upprepar EU:s stöd, också genom det villkorade upphävandet av sanktionerna, för en människorättsbaserad politisk övergång i Syrien, med övergångsrättvisa, kamp mot straffrihe</w:t>
      </w:r>
      <w:r w:rsidR="00E76C83">
        <w:t>t, förbud mot godtyckligt våld</w:t>
      </w:r>
      <w:r w:rsidR="0026495B" w:rsidRPr="001D60B4">
        <w:t>, en konstitutionell garanti för inkluderande samhällsstyrning och för en adekvat representation av religiösa och etniska samfund o</w:t>
      </w:r>
      <w:bookmarkStart w:id="7" w:name="_GoBack"/>
      <w:bookmarkEnd w:id="7"/>
      <w:r w:rsidR="0026495B" w:rsidRPr="001D60B4">
        <w:t>ch en folkförsamling</w:t>
      </w:r>
      <w:r w:rsidRPr="001D60B4">
        <w:t>, samt</w:t>
      </w:r>
      <w:r w:rsidR="00D053A3" w:rsidRPr="001D60B4">
        <w:t xml:space="preserve"> respekt för internationell rätt </w:t>
      </w:r>
      <w:r w:rsidR="0026495B" w:rsidRPr="001D60B4">
        <w:t>som förutsättning för att denna ska lyckas. Parlamentet uppmanar de syriska övergångsmyndigheterna att lägga fram en specifik tidsplan för anordnandet av trovärdiga, fria, rättvisa och inkluderande val. Parlamentet uppmanar EU att inrätta en återuppbyggnadsfond för Syrien, under förutsättning att det görs påvisbara framsteg med dessa prioriteringar och i samordning med relevanta internationella institutioner, vilket skulle främja interreligiös dialog, konfliktlösning och försoning. Parlamentet uppmanar kommissionen att prioritera konferensen med det syriska civila samhället.</w:t>
      </w:r>
    </w:p>
    <w:p w:rsidR="00916F90" w:rsidRPr="001D60B4" w:rsidRDefault="00C66710" w:rsidP="00916F90">
      <w:pPr>
        <w:pStyle w:val="NormalHanging12a"/>
      </w:pPr>
      <w:r w:rsidRPr="001D60B4">
        <w:t>6</w:t>
      </w:r>
      <w:r w:rsidR="0026495B" w:rsidRPr="001D60B4">
        <w:t>.</w:t>
      </w:r>
      <w:r w:rsidR="0026495B" w:rsidRPr="001D60B4">
        <w:tab/>
        <w:t>Europaparlamentet uppmanar kraftfullt kommissionen och Europeiska utrikestjänsten att ta upp skyddet av religiösa samfund och religions- och trosfriheten i sin dialog med övergångsmyndigheterna i Syrien.</w:t>
      </w:r>
    </w:p>
    <w:p w:rsidR="00F73263" w:rsidRPr="001D60B4" w:rsidRDefault="00C66710" w:rsidP="00916F90">
      <w:pPr>
        <w:pStyle w:val="NormalHanging12a"/>
      </w:pPr>
      <w:r w:rsidRPr="001D60B4">
        <w:t>7</w:t>
      </w:r>
      <w:r w:rsidR="00916F90" w:rsidRPr="001D60B4">
        <w:t>.</w:t>
      </w:r>
      <w:r w:rsidR="00916F90" w:rsidRPr="001D60B4">
        <w:tab/>
      </w:r>
      <w:r w:rsidR="0026495B" w:rsidRPr="001D60B4">
        <w:t xml:space="preserve">Europaparlamentet framhåller de kristna gruppernas utsatthet i Syrien och de ständiga hoten mot gudstjänstfirare, vars skydd bör garanteras av myndigheterna. Parlamentet framhåller den stora mångfalden i Syriens konfessionella grupper, som exemplifieras av de grekiska ortodoxa, syrisk-ortodoxa, armeniska apostoliska, kaldeiska och maronitiska kyrkorna. Parlamentet understryker vikten av att bevara och värna deras och andra samfunds bidrag till Syriens religiösa och kulturella arv och kräver att Syriens </w:t>
      </w:r>
      <w:r w:rsidR="0026495B" w:rsidRPr="001D60B4">
        <w:lastRenderedPageBreak/>
        <w:t>nya politiska struktur ska återspegla denna mångfald.</w:t>
      </w:r>
    </w:p>
    <w:p w:rsidR="00916F90" w:rsidRPr="001D60B4" w:rsidRDefault="00C66710" w:rsidP="00916F90">
      <w:pPr>
        <w:pStyle w:val="NormalHanging12a"/>
      </w:pPr>
      <w:r w:rsidRPr="001D60B4">
        <w:t>8</w:t>
      </w:r>
      <w:r w:rsidR="00F73263" w:rsidRPr="001D60B4">
        <w:t>.</w:t>
      </w:r>
      <w:r w:rsidR="00F73263" w:rsidRPr="001D60B4">
        <w:tab/>
        <w:t>Europaparlamentet uppmuntrar de syriska övergångsmyndigheterna att göra framsteg i kvarstående frågor såsom återlämnandet av religiös egendom som konfiskerats under As</w:t>
      </w:r>
      <w:r w:rsidR="00E03E3A" w:rsidRPr="001D60B4">
        <w:t>s</w:t>
      </w:r>
      <w:r w:rsidR="00F73263" w:rsidRPr="001D60B4">
        <w:t>ad-regimen.</w:t>
      </w:r>
    </w:p>
    <w:p w:rsidR="00916F90" w:rsidRPr="001D60B4" w:rsidRDefault="00C66710" w:rsidP="00916F90">
      <w:pPr>
        <w:pStyle w:val="NormalHanging12a"/>
      </w:pPr>
      <w:r w:rsidRPr="001D60B4">
        <w:t>9</w:t>
      </w:r>
      <w:r w:rsidR="00916F90" w:rsidRPr="001D60B4">
        <w:t>.</w:t>
      </w:r>
      <w:r w:rsidR="00916F90" w:rsidRPr="001D60B4">
        <w:tab/>
        <w:t>Europaparlamentet uppmanar rådet att upprätthålla och införa mer riktade sanktioner mot aktörer som är ansvariga för kränkningar av religionsfriheten i Syrien.</w:t>
      </w:r>
    </w:p>
    <w:p w:rsidR="00916F90" w:rsidRPr="001D60B4" w:rsidRDefault="00C66710" w:rsidP="00916F90">
      <w:pPr>
        <w:pStyle w:val="NormalHanging12a"/>
      </w:pPr>
      <w:r w:rsidRPr="001D60B4">
        <w:t>10</w:t>
      </w:r>
      <w:r w:rsidR="00916F90" w:rsidRPr="001D60B4">
        <w:t>.</w:t>
      </w:r>
      <w:r w:rsidR="00916F90" w:rsidRPr="001D60B4">
        <w:tab/>
      </w:r>
      <w:r w:rsidR="00F73263" w:rsidRPr="001D60B4">
        <w:t xml:space="preserve">Europaparlamentet uppmanar de syriska övergångsmyndigheterna, EU och medlemsstaterna, samt de internationella parterna i den globala koalitionen mot </w:t>
      </w:r>
      <w:r w:rsidR="00E03E3A" w:rsidRPr="001D60B4">
        <w:t>IS</w:t>
      </w:r>
      <w:r w:rsidR="00F73263" w:rsidRPr="001D60B4">
        <w:t>, att gå vidare med insatserna mot islamistisk terrorism, skydda alla syrier och ta itu med situationen i lägren al-Hol och Roj. Parlamentet varnar för den allvarliga internationella säkerhetsrisk som ett plötsligt amerikanskt tillbakadragande från regionen skulle orsaka i denna ovissa kontext. Parlamentet kräver att Syriens territoriella integritet respekteras.</w:t>
      </w:r>
    </w:p>
    <w:p w:rsidR="00A45706" w:rsidRPr="00A45706" w:rsidRDefault="00C66710" w:rsidP="00A45706">
      <w:pPr>
        <w:pStyle w:val="NormalHanging12a"/>
      </w:pPr>
      <w:r w:rsidRPr="001D60B4">
        <w:t>11</w:t>
      </w:r>
      <w:r w:rsidR="00916F90" w:rsidRPr="001D60B4">
        <w:t>.</w:t>
      </w:r>
      <w:r w:rsidR="00916F90" w:rsidRPr="001D60B4">
        <w:tab/>
        <w:t>Europaparlamentet uppdrar åt talmannen att översända denna resolution till vice ordföranden/den höga representanten, utrikestjänsten, rådet och de syriska myndigheterna.</w:t>
      </w:r>
    </w:p>
    <w:p w:rsidR="00E365E1" w:rsidRPr="00A45706" w:rsidRDefault="00E365E1" w:rsidP="00763015"/>
    <w:sectPr w:rsidR="00E365E1" w:rsidRPr="00A45706" w:rsidSect="00A457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015" w:rsidRPr="00A45706" w:rsidRDefault="00763015">
      <w:r w:rsidRPr="00A45706">
        <w:separator/>
      </w:r>
    </w:p>
  </w:endnote>
  <w:endnote w:type="continuationSeparator" w:id="0">
    <w:p w:rsidR="00763015" w:rsidRPr="00A45706" w:rsidRDefault="00763015">
      <w:r w:rsidRPr="00A45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7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7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7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015" w:rsidRPr="00A45706" w:rsidRDefault="00763015">
      <w:r w:rsidRPr="00A45706">
        <w:separator/>
      </w:r>
    </w:p>
  </w:footnote>
  <w:footnote w:type="continuationSeparator" w:id="0">
    <w:p w:rsidR="00763015" w:rsidRPr="00A45706" w:rsidRDefault="00763015">
      <w:r w:rsidRPr="00A457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7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7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57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SV"/>
    <w:docVar w:name="dvnumam" w:val="0"/>
    <w:docVar w:name="dvpe" w:val="774.031"/>
    <w:docVar w:name="dvtitre" w:val="Europaparlamentets resolution av den xx xx 2025 om det akuta behovet att skydda religiösa minoriteter i Syrien efter terroristattacken i Mar Elias-kyrkan i Damaskus (2025/2798(RSP))"/>
  </w:docVars>
  <w:rsids>
    <w:rsidRoot w:val="00763015"/>
    <w:rsid w:val="00002272"/>
    <w:rsid w:val="00064002"/>
    <w:rsid w:val="000677B9"/>
    <w:rsid w:val="000831BA"/>
    <w:rsid w:val="000A42CC"/>
    <w:rsid w:val="000E7DD9"/>
    <w:rsid w:val="0010095E"/>
    <w:rsid w:val="00125B37"/>
    <w:rsid w:val="00187494"/>
    <w:rsid w:val="001D60B4"/>
    <w:rsid w:val="001F32AE"/>
    <w:rsid w:val="0026495B"/>
    <w:rsid w:val="002767FF"/>
    <w:rsid w:val="002B18FE"/>
    <w:rsid w:val="002B5493"/>
    <w:rsid w:val="00343214"/>
    <w:rsid w:val="00361C00"/>
    <w:rsid w:val="00395FA1"/>
    <w:rsid w:val="003E15D4"/>
    <w:rsid w:val="00411CCE"/>
    <w:rsid w:val="0041666E"/>
    <w:rsid w:val="00421060"/>
    <w:rsid w:val="0045364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3015"/>
    <w:rsid w:val="00786EC0"/>
    <w:rsid w:val="007D1690"/>
    <w:rsid w:val="007E22AD"/>
    <w:rsid w:val="00817416"/>
    <w:rsid w:val="00842779"/>
    <w:rsid w:val="00865F67"/>
    <w:rsid w:val="00881A7B"/>
    <w:rsid w:val="008840E5"/>
    <w:rsid w:val="00887B3E"/>
    <w:rsid w:val="008C2AC6"/>
    <w:rsid w:val="00916F90"/>
    <w:rsid w:val="00930C23"/>
    <w:rsid w:val="0093193B"/>
    <w:rsid w:val="009509D8"/>
    <w:rsid w:val="00950B64"/>
    <w:rsid w:val="00981893"/>
    <w:rsid w:val="00A1687D"/>
    <w:rsid w:val="00A43E52"/>
    <w:rsid w:val="00A45706"/>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710"/>
    <w:rsid w:val="00C941CB"/>
    <w:rsid w:val="00CA1A6F"/>
    <w:rsid w:val="00CC2357"/>
    <w:rsid w:val="00CF071A"/>
    <w:rsid w:val="00D053A3"/>
    <w:rsid w:val="00D058B8"/>
    <w:rsid w:val="00D56C11"/>
    <w:rsid w:val="00D834A0"/>
    <w:rsid w:val="00D872DF"/>
    <w:rsid w:val="00D91E21"/>
    <w:rsid w:val="00DA7FCD"/>
    <w:rsid w:val="00E03E3A"/>
    <w:rsid w:val="00E04EBC"/>
    <w:rsid w:val="00E365E1"/>
    <w:rsid w:val="00E76C83"/>
    <w:rsid w:val="00E820A4"/>
    <w:rsid w:val="00EB006A"/>
    <w:rsid w:val="00EB4772"/>
    <w:rsid w:val="00ED169E"/>
    <w:rsid w:val="00ED4235"/>
    <w:rsid w:val="00F04346"/>
    <w:rsid w:val="00F075DC"/>
    <w:rsid w:val="00F149E9"/>
    <w:rsid w:val="00F5134D"/>
    <w:rsid w:val="00F7326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6FEFD3"/>
  <w15:chartTrackingRefBased/>
  <w15:docId w15:val="{C18ADB7C-3F20-4DEF-9AC1-A03F334E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16F90"/>
    <w:pPr>
      <w:spacing w:after="240"/>
      <w:ind w:left="567" w:hanging="567"/>
    </w:pPr>
  </w:style>
  <w:style w:type="paragraph" w:customStyle="1" w:styleId="EPComma">
    <w:name w:val="EPComma"/>
    <w:basedOn w:val="Normal"/>
    <w:rsid w:val="00916F90"/>
    <w:pPr>
      <w:spacing w:before="480" w:after="240"/>
    </w:pPr>
  </w:style>
  <w:style w:type="character" w:customStyle="1" w:styleId="NormalHanging12aChar">
    <w:name w:val="NormalHanging12a Char"/>
    <w:basedOn w:val="DefaultParagraphFont"/>
    <w:link w:val="NormalHanging12a"/>
    <w:rsid w:val="00916F90"/>
    <w:rPr>
      <w:sz w:val="24"/>
      <w:lang w:val="sv-SE"/>
    </w:rPr>
  </w:style>
  <w:style w:type="paragraph" w:styleId="BalloonText">
    <w:name w:val="Balloon Text"/>
    <w:basedOn w:val="Normal"/>
    <w:link w:val="BalloonTextChar"/>
    <w:rsid w:val="00E03E3A"/>
    <w:rPr>
      <w:rFonts w:ascii="Segoe UI" w:hAnsi="Segoe UI" w:cs="Segoe UI"/>
      <w:sz w:val="18"/>
      <w:szCs w:val="18"/>
    </w:rPr>
  </w:style>
  <w:style w:type="character" w:customStyle="1" w:styleId="BalloonTextChar">
    <w:name w:val="Balloon Text Char"/>
    <w:basedOn w:val="DefaultParagraphFont"/>
    <w:link w:val="BalloonText"/>
    <w:rsid w:val="00E03E3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F49D4-D5D5-4188-8345-223AED6A3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2025-07-10T12:38:00Z</dcterms:created>
  <dcterms:modified xsi:type="dcterms:W3CDTF">2025-07-10T12:38:00Z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B10-0335/2025</vt:lpwstr>
  </property>
  <property fmtid="{D5CDD505-2E9C-101B-9397-08002B2CF9AE}" pid="4" name="&lt;Type&gt;">
    <vt:lpwstr>RR</vt:lpwstr>
  </property>
</Properties>
</file>