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279F1" w14:paraId="702EF083" w14:textId="77777777" w:rsidTr="0010095E">
        <w:trPr>
          <w:trHeight w:hRule="exact" w:val="1418"/>
        </w:trPr>
        <w:tc>
          <w:tcPr>
            <w:tcW w:w="6804" w:type="dxa"/>
            <w:shd w:val="clear" w:color="auto" w:fill="auto"/>
            <w:vAlign w:val="center"/>
          </w:tcPr>
          <w:p w14:paraId="045D6079" w14:textId="7440074E" w:rsidR="00751A4A" w:rsidRPr="00C279F1" w:rsidRDefault="004740E6" w:rsidP="0010095E">
            <w:pPr>
              <w:pStyle w:val="EPName"/>
            </w:pPr>
            <w:r w:rsidRPr="00C279F1">
              <w:t>Europäisches Parlament</w:t>
            </w:r>
          </w:p>
          <w:p w14:paraId="0D4ABBF4" w14:textId="77777777" w:rsidR="00751A4A" w:rsidRPr="00C279F1" w:rsidRDefault="005F1B17" w:rsidP="005F1B17">
            <w:pPr>
              <w:pStyle w:val="EPTerm"/>
              <w:rPr>
                <w:rStyle w:val="HideTWBExt"/>
                <w:noProof w:val="0"/>
                <w:vanish w:val="0"/>
                <w:color w:val="auto"/>
              </w:rPr>
            </w:pPr>
            <w:r w:rsidRPr="00C279F1">
              <w:t>2024</w:t>
            </w:r>
            <w:r w:rsidR="00817416" w:rsidRPr="00C279F1">
              <w:t>-202</w:t>
            </w:r>
            <w:r w:rsidRPr="00C279F1">
              <w:t>9</w:t>
            </w:r>
          </w:p>
        </w:tc>
        <w:tc>
          <w:tcPr>
            <w:tcW w:w="2268" w:type="dxa"/>
            <w:shd w:val="clear" w:color="auto" w:fill="auto"/>
          </w:tcPr>
          <w:p w14:paraId="071949C0" w14:textId="77777777" w:rsidR="00751A4A" w:rsidRPr="00C279F1" w:rsidRDefault="00187494" w:rsidP="0010095E">
            <w:pPr>
              <w:pStyle w:val="EPLogo"/>
            </w:pPr>
            <w:r w:rsidRPr="00C279F1">
              <w:rPr>
                <w:noProof/>
                <w:lang w:eastAsia="ja-JP"/>
              </w:rPr>
              <w:drawing>
                <wp:inline distT="0" distB="0" distL="0" distR="0" wp14:anchorId="44EB363A" wp14:editId="0E8C217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3CDC068" w14:textId="77777777" w:rsidR="00D058B8" w:rsidRPr="00C279F1" w:rsidRDefault="00D058B8" w:rsidP="004C5D52">
      <w:pPr>
        <w:pStyle w:val="LineTop"/>
      </w:pPr>
    </w:p>
    <w:p w14:paraId="175B4880" w14:textId="6053DE31" w:rsidR="00680577" w:rsidRPr="00C279F1" w:rsidRDefault="004740E6" w:rsidP="00680577">
      <w:pPr>
        <w:pStyle w:val="EPBodyTA1"/>
      </w:pPr>
      <w:r w:rsidRPr="00C279F1">
        <w:t>ANGENOMMENE TEXTE</w:t>
      </w:r>
    </w:p>
    <w:p w14:paraId="23F90D80" w14:textId="77777777" w:rsidR="00D058B8" w:rsidRPr="00C279F1" w:rsidRDefault="00D058B8" w:rsidP="00D058B8">
      <w:pPr>
        <w:pStyle w:val="LineBottom"/>
      </w:pPr>
    </w:p>
    <w:p w14:paraId="466A5374" w14:textId="3DF23B00" w:rsidR="004740E6" w:rsidRPr="00C279F1" w:rsidRDefault="004740E6" w:rsidP="004740E6">
      <w:pPr>
        <w:pStyle w:val="ATHeading1"/>
      </w:pPr>
      <w:bookmarkStart w:id="0" w:name="TANumber"/>
      <w:r w:rsidRPr="00C279F1">
        <w:t>P10_</w:t>
      </w:r>
      <w:proofErr w:type="gramStart"/>
      <w:r w:rsidRPr="00C279F1">
        <w:t>TA(</w:t>
      </w:r>
      <w:proofErr w:type="gramEnd"/>
      <w:r w:rsidRPr="00C279F1">
        <w:t>2025)0</w:t>
      </w:r>
      <w:bookmarkEnd w:id="0"/>
      <w:r w:rsidR="00BD61AF" w:rsidRPr="00C279F1">
        <w:t>168</w:t>
      </w:r>
    </w:p>
    <w:p w14:paraId="3D544407" w14:textId="77777777" w:rsidR="004740E6" w:rsidRPr="00C279F1" w:rsidRDefault="004740E6" w:rsidP="004740E6">
      <w:pPr>
        <w:pStyle w:val="ATHeading2"/>
      </w:pPr>
      <w:bookmarkStart w:id="1" w:name="title"/>
      <w:r w:rsidRPr="00C279F1">
        <w:t>Anforderungen an die kreislauforientierte Konstruktion von Fahrzeugen und die Entsorgung von Altfahrzeugen</w:t>
      </w:r>
      <w:bookmarkEnd w:id="1"/>
    </w:p>
    <w:p w14:paraId="558CA2AF" w14:textId="77777777" w:rsidR="004740E6" w:rsidRPr="00C279F1" w:rsidRDefault="004740E6" w:rsidP="004740E6">
      <w:pPr>
        <w:rPr>
          <w:i/>
          <w:vanish/>
        </w:rPr>
      </w:pPr>
      <w:r w:rsidRPr="00C279F1">
        <w:rPr>
          <w:i/>
        </w:rPr>
        <w:fldChar w:fldCharType="begin"/>
      </w:r>
      <w:r w:rsidRPr="00C279F1">
        <w:rPr>
          <w:i/>
        </w:rPr>
        <w:instrText xml:space="preserve"> TC"(</w:instrText>
      </w:r>
      <w:bookmarkStart w:id="2" w:name="DocNumber"/>
      <w:r w:rsidRPr="00C279F1">
        <w:rPr>
          <w:i/>
        </w:rPr>
        <w:instrText>A10-0158/2025</w:instrText>
      </w:r>
      <w:bookmarkEnd w:id="2"/>
      <w:r w:rsidRPr="00C279F1">
        <w:rPr>
          <w:i/>
        </w:rPr>
        <w:instrText xml:space="preserve"> - Berichterstatter: Jens Gieseke; </w:instrText>
      </w:r>
      <w:proofErr w:type="spellStart"/>
      <w:r w:rsidRPr="00C279F1">
        <w:rPr>
          <w:i/>
        </w:rPr>
        <w:instrText>Paulius</w:instrText>
      </w:r>
      <w:proofErr w:type="spellEnd"/>
      <w:r w:rsidRPr="00C279F1">
        <w:rPr>
          <w:i/>
        </w:rPr>
        <w:instrText xml:space="preserve"> </w:instrText>
      </w:r>
      <w:proofErr w:type="spellStart"/>
      <w:r w:rsidRPr="00C279F1">
        <w:rPr>
          <w:i/>
        </w:rPr>
        <w:instrText>Saudargas</w:instrText>
      </w:r>
      <w:proofErr w:type="spellEnd"/>
      <w:r w:rsidRPr="00C279F1">
        <w:rPr>
          <w:i/>
        </w:rPr>
        <w:instrText xml:space="preserve">)"\l3 \n&gt; \* MERGEFORMAT </w:instrText>
      </w:r>
      <w:r w:rsidRPr="00C279F1">
        <w:rPr>
          <w:i/>
        </w:rPr>
        <w:fldChar w:fldCharType="end"/>
      </w:r>
    </w:p>
    <w:p w14:paraId="71EA3F3D" w14:textId="77777777" w:rsidR="004740E6" w:rsidRPr="00C279F1" w:rsidRDefault="004740E6" w:rsidP="004740E6">
      <w:pPr>
        <w:rPr>
          <w:vanish/>
        </w:rPr>
      </w:pPr>
      <w:bookmarkStart w:id="3" w:name="Commission"/>
      <w:r w:rsidRPr="00C279F1">
        <w:rPr>
          <w:vanish/>
        </w:rPr>
        <w:t>Ausschuss für Umwelt, Klima und Lebensmittelsicherheit, Ausschuss für Binnenmarkt und Verbraucherschutz</w:t>
      </w:r>
      <w:bookmarkEnd w:id="3"/>
    </w:p>
    <w:p w14:paraId="65FFE96A" w14:textId="77777777" w:rsidR="004740E6" w:rsidRPr="00C279F1" w:rsidRDefault="004740E6" w:rsidP="004740E6">
      <w:pPr>
        <w:rPr>
          <w:vanish/>
        </w:rPr>
      </w:pPr>
      <w:bookmarkStart w:id="4" w:name="PE"/>
      <w:r w:rsidRPr="00C279F1">
        <w:rPr>
          <w:vanish/>
        </w:rPr>
        <w:t>PE768.004</w:t>
      </w:r>
      <w:bookmarkEnd w:id="4"/>
    </w:p>
    <w:p w14:paraId="586CB4FD" w14:textId="51BC7515" w:rsidR="004740E6" w:rsidRPr="00C279F1" w:rsidRDefault="000142FA" w:rsidP="004740E6">
      <w:pPr>
        <w:pStyle w:val="ATHeading3"/>
      </w:pPr>
      <w:bookmarkStart w:id="5" w:name="Sujet"/>
      <w:r w:rsidRPr="00C279F1">
        <w:t>Abänderungen</w:t>
      </w:r>
      <w:r w:rsidR="004740E6" w:rsidRPr="00C279F1">
        <w:t xml:space="preserve"> des Europäischen Parlaments vom </w:t>
      </w:r>
      <w:r w:rsidR="009C078D" w:rsidRPr="00C279F1">
        <w:t>9</w:t>
      </w:r>
      <w:r w:rsidR="004740E6" w:rsidRPr="00C279F1">
        <w:t>. September 2025 zu dem Vorschlag für eine Verordnung des Europäischen Parlaments und des Rates über Anforderungen an die kreislauforientierte Konstruktion von Fahrzeugen und über die Entsorgung von Altfahrzeugen, zur Änderung der Verordnungen (EU) 2018/858 und (EU) 2019/1020 und zur Aufhebung der Richtlinien 2000/53/EG und 2005/64/EG</w:t>
      </w:r>
      <w:bookmarkEnd w:id="5"/>
      <w:r w:rsidR="004740E6" w:rsidRPr="00C279F1">
        <w:t xml:space="preserve"> </w:t>
      </w:r>
      <w:bookmarkStart w:id="6" w:name="References"/>
      <w:r w:rsidR="004740E6" w:rsidRPr="00C279F1">
        <w:t>(</w:t>
      </w:r>
      <w:proofErr w:type="gramStart"/>
      <w:r w:rsidR="004740E6" w:rsidRPr="00C279F1">
        <w:t>COM(</w:t>
      </w:r>
      <w:proofErr w:type="gramEnd"/>
      <w:r w:rsidR="004740E6" w:rsidRPr="00C279F1">
        <w:t>2023)0451 – C9-0308/2023 – 2023/0284(COD))</w:t>
      </w:r>
      <w:bookmarkEnd w:id="6"/>
      <w:r w:rsidRPr="00C279F1">
        <w:rPr>
          <w:rStyle w:val="FootnoteReference"/>
        </w:rPr>
        <w:footnoteReference w:id="1"/>
      </w:r>
    </w:p>
    <w:p w14:paraId="5E378A64" w14:textId="77777777" w:rsidR="005A1DEC" w:rsidRPr="00C279F1" w:rsidRDefault="005A1DEC" w:rsidP="005A1DEC">
      <w:pPr>
        <w:pStyle w:val="NormalBold"/>
      </w:pPr>
      <w:r w:rsidRPr="00C279F1">
        <w:t>(Ordentliches Gesetzgebungsverfahren: erste Lesung)</w:t>
      </w:r>
    </w:p>
    <w:p w14:paraId="056AC61A" w14:textId="77777777" w:rsidR="005A1DEC" w:rsidRPr="00C279F1" w:rsidRDefault="005A1DEC" w:rsidP="005A1DEC">
      <w:pPr>
        <w:widowControl/>
      </w:pPr>
      <w:r w:rsidRPr="00C279F1">
        <w:br w:type="page"/>
      </w:r>
    </w:p>
    <w:p w14:paraId="6C3E7922" w14:textId="77777777" w:rsidR="005A1DEC" w:rsidRPr="00C279F1" w:rsidRDefault="005A1DEC" w:rsidP="005A1DEC"/>
    <w:p w14:paraId="33B9F534" w14:textId="501A62AD" w:rsidR="005A1DEC" w:rsidRPr="00C279F1" w:rsidRDefault="002B5607" w:rsidP="005A1DEC">
      <w:pPr>
        <w:pStyle w:val="AMNumberTabs0"/>
        <w:keepNext/>
      </w:pPr>
      <w:r w:rsidRPr="00C279F1">
        <w:t>Abänderung</w:t>
      </w:r>
      <w:r w:rsidR="005A1DEC" w:rsidRPr="00C279F1">
        <w:tab/>
      </w:r>
      <w:r w:rsidR="005A1DEC" w:rsidRPr="00C279F1">
        <w:tab/>
        <w:t>1</w:t>
      </w:r>
    </w:p>
    <w:p w14:paraId="00009C71" w14:textId="77777777" w:rsidR="005A1DEC" w:rsidRPr="00C279F1" w:rsidRDefault="005A1DEC" w:rsidP="005A1DEC">
      <w:pPr>
        <w:pStyle w:val="NormalBold"/>
        <w:keepNext/>
      </w:pPr>
      <w:r w:rsidRPr="00C279F1">
        <w:t>Vorschlag für eine Verordnung</w:t>
      </w:r>
    </w:p>
    <w:p w14:paraId="327E58A5" w14:textId="77777777" w:rsidR="005A1DEC" w:rsidRPr="00C279F1" w:rsidRDefault="005A1DEC" w:rsidP="005A1DEC">
      <w:pPr>
        <w:pStyle w:val="NormalBold"/>
      </w:pPr>
      <w:r w:rsidRPr="00C279F1">
        <w:t>Erwägung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1BD4C4E6" w14:textId="77777777" w:rsidTr="00A95485">
        <w:trPr>
          <w:jc w:val="center"/>
        </w:trPr>
        <w:tc>
          <w:tcPr>
            <w:tcW w:w="9752" w:type="dxa"/>
            <w:gridSpan w:val="2"/>
          </w:tcPr>
          <w:p w14:paraId="341B7142" w14:textId="77777777" w:rsidR="005A1DEC" w:rsidRPr="00C279F1" w:rsidRDefault="005A1DEC" w:rsidP="00A95485">
            <w:pPr>
              <w:keepNext/>
            </w:pPr>
          </w:p>
        </w:tc>
      </w:tr>
      <w:tr w:rsidR="005A1DEC" w:rsidRPr="00C279F1" w14:paraId="117EB9AB" w14:textId="77777777" w:rsidTr="00A95485">
        <w:trPr>
          <w:jc w:val="center"/>
        </w:trPr>
        <w:tc>
          <w:tcPr>
            <w:tcW w:w="4876" w:type="dxa"/>
          </w:tcPr>
          <w:p w14:paraId="4C926FD0" w14:textId="77777777" w:rsidR="005A1DEC" w:rsidRPr="00C279F1" w:rsidRDefault="005A1DEC" w:rsidP="00A95485">
            <w:pPr>
              <w:pStyle w:val="ColumnHeading"/>
              <w:keepNext/>
            </w:pPr>
            <w:r w:rsidRPr="00C279F1">
              <w:t>Vorschlag der Kommission</w:t>
            </w:r>
          </w:p>
        </w:tc>
        <w:tc>
          <w:tcPr>
            <w:tcW w:w="4876" w:type="dxa"/>
          </w:tcPr>
          <w:p w14:paraId="28D86A9C" w14:textId="77777777" w:rsidR="005A1DEC" w:rsidRPr="00C279F1" w:rsidRDefault="005A1DEC" w:rsidP="00A95485">
            <w:pPr>
              <w:pStyle w:val="ColumnHeading"/>
              <w:keepNext/>
            </w:pPr>
            <w:r w:rsidRPr="00C279F1">
              <w:t>Geänderter Text</w:t>
            </w:r>
          </w:p>
        </w:tc>
      </w:tr>
      <w:tr w:rsidR="005A1DEC" w:rsidRPr="00C279F1" w14:paraId="37925A74" w14:textId="77777777" w:rsidTr="00A95485">
        <w:trPr>
          <w:jc w:val="center"/>
        </w:trPr>
        <w:tc>
          <w:tcPr>
            <w:tcW w:w="4876" w:type="dxa"/>
          </w:tcPr>
          <w:p w14:paraId="45A5842D" w14:textId="77777777" w:rsidR="005A1DEC" w:rsidRPr="00C279F1" w:rsidRDefault="005A1DEC" w:rsidP="00A95485">
            <w:pPr>
              <w:pStyle w:val="Normal6"/>
              <w:rPr>
                <w:lang w:val="de-DE"/>
              </w:rPr>
            </w:pPr>
            <w:r w:rsidRPr="00C279F1">
              <w:rPr>
                <w:lang w:val="de-DE"/>
              </w:rPr>
              <w:t>(1)</w:t>
            </w:r>
            <w:r w:rsidRPr="00C279F1">
              <w:rPr>
                <w:lang w:val="de-DE"/>
              </w:rPr>
              <w:tab/>
              <w:t>In der Mitteilung der Kommission vom 11. Dezember 2019 über den europäischen Grünen Deal</w:t>
            </w:r>
            <w:r w:rsidRPr="00C279F1">
              <w:rPr>
                <w:vertAlign w:val="superscript"/>
                <w:lang w:val="de-DE"/>
              </w:rPr>
              <w:t>37</w:t>
            </w:r>
            <w:r w:rsidRPr="00C279F1">
              <w:rPr>
                <w:lang w:val="de-DE"/>
              </w:rPr>
              <w:t xml:space="preserve"> (im Folgenden „europäischer Grüner Deal“) wird eine neue Wachstumsstrategie vorgestellt, die darauf abzielt, den Wandel der Union zu einer fairen und wohlhabenden Gesellschaft mit einer modernen, ressourceneffizienten und wettbewerbsfähigen Wirtschaft zu vollziehen, in der bis 2050 keine Netto-Treibhausgasemissionen mehr freigesetzt werden und das Wirtschaftswachstum von der Ressourcennutzung abgekoppelt ist. Damit die Produktpolitik der Union zur weltweiten Senkung der CO</w:t>
            </w:r>
            <w:r w:rsidRPr="00C279F1">
              <w:rPr>
                <w:vertAlign w:val="subscript"/>
                <w:lang w:val="de-DE"/>
              </w:rPr>
              <w:t>2</w:t>
            </w:r>
            <w:r w:rsidRPr="00C279F1">
              <w:rPr>
                <w:lang w:val="de-DE"/>
              </w:rPr>
              <w:t>-Emissionen beitragen kann, muss sichergestellt werden, dass die in der Union vermarkteten und verkauften Produkte auf nachhaltige Weise beschafft, erzeugt und am Ende ihrer Lebensdauer behandelt werden.</w:t>
            </w:r>
          </w:p>
        </w:tc>
        <w:tc>
          <w:tcPr>
            <w:tcW w:w="4876" w:type="dxa"/>
          </w:tcPr>
          <w:p w14:paraId="79CC8EE2" w14:textId="77777777" w:rsidR="005A1DEC" w:rsidRPr="00C279F1" w:rsidRDefault="005A1DEC" w:rsidP="00A95485">
            <w:pPr>
              <w:pStyle w:val="Normal6"/>
              <w:rPr>
                <w:szCs w:val="24"/>
                <w:lang w:val="de-DE"/>
              </w:rPr>
            </w:pPr>
            <w:r w:rsidRPr="00C279F1">
              <w:rPr>
                <w:lang w:val="de-DE"/>
              </w:rPr>
              <w:t>(1)</w:t>
            </w:r>
            <w:r w:rsidRPr="00C279F1">
              <w:rPr>
                <w:lang w:val="de-DE"/>
              </w:rPr>
              <w:tab/>
              <w:t>In der Mitteilung der Kommission vom 11. Dezember 2019 über den europäischen Grünen Deal</w:t>
            </w:r>
            <w:r w:rsidRPr="00C279F1">
              <w:rPr>
                <w:vertAlign w:val="superscript"/>
                <w:lang w:val="de-DE"/>
              </w:rPr>
              <w:t>37</w:t>
            </w:r>
            <w:r w:rsidRPr="00C279F1">
              <w:rPr>
                <w:lang w:val="de-DE"/>
              </w:rPr>
              <w:t xml:space="preserve"> (im Folgenden „europäischer Grüner Deal“) wird eine neue Wachstumsstrategie vorgestellt, die darauf abzielt, den Wandel der Union zu einer fairen und wohlhabenden Gesellschaft mit einer modernen, ressourceneffizienten und wettbewerbsfähigen Wirtschaft zu vollziehen, in der bis </w:t>
            </w:r>
            <w:r w:rsidRPr="00C279F1">
              <w:rPr>
                <w:b/>
                <w:i/>
                <w:lang w:val="de-DE"/>
              </w:rPr>
              <w:t>spätestens</w:t>
            </w:r>
            <w:r w:rsidRPr="00C279F1">
              <w:rPr>
                <w:lang w:val="de-DE"/>
              </w:rPr>
              <w:t xml:space="preserve"> 2050 keine Netto-Treibhausgasemissionen mehr freigesetzt werden und das Wirtschaftswachstum von der Ressourcennutzung abgekoppelt ist. Damit die Produktpolitik der Union zur weltweiten Senkung der CO</w:t>
            </w:r>
            <w:r w:rsidRPr="00C279F1">
              <w:rPr>
                <w:vertAlign w:val="subscript"/>
                <w:lang w:val="de-DE"/>
              </w:rPr>
              <w:t>2</w:t>
            </w:r>
            <w:r w:rsidRPr="00C279F1">
              <w:rPr>
                <w:lang w:val="de-DE"/>
              </w:rPr>
              <w:t xml:space="preserve">-Emissionen beitragen kann, muss sichergestellt werden, dass die in der Union vermarkteten und verkauften Produkte auf nachhaltige Weise beschafft, erzeugt und am Ende ihrer Lebensdauer behandelt werden. </w:t>
            </w:r>
          </w:p>
        </w:tc>
      </w:tr>
      <w:tr w:rsidR="005A1DEC" w:rsidRPr="00C279F1" w14:paraId="45E52EF3" w14:textId="77777777" w:rsidTr="00A95485">
        <w:trPr>
          <w:jc w:val="center"/>
        </w:trPr>
        <w:tc>
          <w:tcPr>
            <w:tcW w:w="4876" w:type="dxa"/>
          </w:tcPr>
          <w:p w14:paraId="04A4F2C7" w14:textId="77777777" w:rsidR="005A1DEC" w:rsidRPr="00C279F1" w:rsidRDefault="005A1DEC" w:rsidP="00A95485">
            <w:pPr>
              <w:pStyle w:val="Normal6"/>
              <w:rPr>
                <w:lang w:val="de-DE"/>
              </w:rPr>
            </w:pPr>
            <w:r w:rsidRPr="00C279F1">
              <w:rPr>
                <w:lang w:val="de-DE"/>
              </w:rPr>
              <w:t>__________________</w:t>
            </w:r>
          </w:p>
        </w:tc>
        <w:tc>
          <w:tcPr>
            <w:tcW w:w="4876" w:type="dxa"/>
          </w:tcPr>
          <w:p w14:paraId="47027F94" w14:textId="77777777" w:rsidR="005A1DEC" w:rsidRPr="00C279F1" w:rsidRDefault="005A1DEC" w:rsidP="00A95485">
            <w:pPr>
              <w:pStyle w:val="Normal6"/>
              <w:rPr>
                <w:szCs w:val="24"/>
                <w:lang w:val="de-DE"/>
              </w:rPr>
            </w:pPr>
            <w:r w:rsidRPr="00C279F1">
              <w:rPr>
                <w:lang w:val="de-DE"/>
              </w:rPr>
              <w:t>__________________</w:t>
            </w:r>
          </w:p>
        </w:tc>
      </w:tr>
      <w:tr w:rsidR="005A1DEC" w:rsidRPr="00C279F1" w14:paraId="5DFB5463" w14:textId="77777777" w:rsidTr="00A95485">
        <w:trPr>
          <w:jc w:val="center"/>
        </w:trPr>
        <w:tc>
          <w:tcPr>
            <w:tcW w:w="4876" w:type="dxa"/>
          </w:tcPr>
          <w:p w14:paraId="0447067C" w14:textId="77777777" w:rsidR="005A1DEC" w:rsidRPr="00C279F1" w:rsidRDefault="005A1DEC" w:rsidP="00A95485">
            <w:pPr>
              <w:pStyle w:val="Normal6"/>
              <w:rPr>
                <w:lang w:val="de-DE"/>
              </w:rPr>
            </w:pPr>
            <w:r w:rsidRPr="00C279F1">
              <w:rPr>
                <w:vertAlign w:val="superscript"/>
                <w:lang w:val="de-DE"/>
              </w:rPr>
              <w:t>37</w:t>
            </w:r>
            <w:r w:rsidRPr="00C279F1">
              <w:rPr>
                <w:lang w:val="de-DE"/>
              </w:rPr>
              <w:t xml:space="preserve"> Mitteilung der Kommission an das Europäische Parlament, den Europäischen Rat, den Rat, den Europäischen Wirtschafts- und Sozialausschuss und den Ausschuss der Regionen – Der europäische Grüne Deal (</w:t>
            </w:r>
            <w:proofErr w:type="gramStart"/>
            <w:r w:rsidRPr="00C279F1">
              <w:rPr>
                <w:lang w:val="de-DE"/>
              </w:rPr>
              <w:t>COM(</w:t>
            </w:r>
            <w:proofErr w:type="gramEnd"/>
            <w:r w:rsidRPr="00C279F1">
              <w:rPr>
                <w:lang w:val="de-DE"/>
              </w:rPr>
              <w:t>2019)</w:t>
            </w:r>
            <w:r w:rsidRPr="00C279F1">
              <w:rPr>
                <w:b/>
                <w:i/>
                <w:lang w:val="de-DE"/>
              </w:rPr>
              <w:t> 640 final</w:t>
            </w:r>
            <w:r w:rsidRPr="00C279F1">
              <w:rPr>
                <w:lang w:val="de-DE"/>
              </w:rPr>
              <w:t>).</w:t>
            </w:r>
          </w:p>
        </w:tc>
        <w:tc>
          <w:tcPr>
            <w:tcW w:w="4876" w:type="dxa"/>
          </w:tcPr>
          <w:p w14:paraId="33D06D3C" w14:textId="77777777" w:rsidR="005A1DEC" w:rsidRPr="00C279F1" w:rsidRDefault="005A1DEC" w:rsidP="00A95485">
            <w:pPr>
              <w:pStyle w:val="Normal6"/>
              <w:rPr>
                <w:szCs w:val="24"/>
                <w:lang w:val="de-DE"/>
              </w:rPr>
            </w:pPr>
            <w:r w:rsidRPr="00C279F1">
              <w:rPr>
                <w:vertAlign w:val="superscript"/>
                <w:lang w:val="de-DE"/>
              </w:rPr>
              <w:t>37</w:t>
            </w:r>
            <w:r w:rsidRPr="00C279F1">
              <w:rPr>
                <w:lang w:val="de-DE"/>
              </w:rPr>
              <w:t xml:space="preserve"> Mitteilung der Kommission an das Europäische Parlament, den Europäischen Rat, den Rat, den Europäischen Wirtschafts- und Sozialausschuss und den Ausschuss der Regionen – Der europäische Grüne Deal (</w:t>
            </w:r>
            <w:proofErr w:type="gramStart"/>
            <w:r w:rsidRPr="00C279F1">
              <w:rPr>
                <w:lang w:val="de-DE"/>
              </w:rPr>
              <w:t>COM(</w:t>
            </w:r>
            <w:proofErr w:type="gramEnd"/>
            <w:r w:rsidRPr="00C279F1">
              <w:rPr>
                <w:lang w:val="de-DE"/>
              </w:rPr>
              <w:t>2019)</w:t>
            </w:r>
            <w:r w:rsidRPr="00C279F1">
              <w:rPr>
                <w:b/>
                <w:i/>
                <w:lang w:val="de-DE"/>
              </w:rPr>
              <w:t>0640</w:t>
            </w:r>
            <w:r w:rsidRPr="00C279F1">
              <w:rPr>
                <w:lang w:val="de-DE"/>
              </w:rPr>
              <w:t>).</w:t>
            </w:r>
          </w:p>
        </w:tc>
      </w:tr>
    </w:tbl>
    <w:p w14:paraId="0DE13FA5" w14:textId="77777777" w:rsidR="005A1DEC" w:rsidRPr="00C279F1" w:rsidRDefault="005A1DEC" w:rsidP="005A1DEC"/>
    <w:p w14:paraId="15536314" w14:textId="1F485A2C" w:rsidR="005A1DEC" w:rsidRPr="00C279F1" w:rsidRDefault="002B5607" w:rsidP="005A1DEC">
      <w:pPr>
        <w:pStyle w:val="AMNumberTabs0"/>
        <w:keepNext/>
      </w:pPr>
      <w:r w:rsidRPr="00C279F1">
        <w:t>Abänderung</w:t>
      </w:r>
      <w:r w:rsidR="005A1DEC" w:rsidRPr="00C279F1">
        <w:tab/>
      </w:r>
      <w:r w:rsidR="005A1DEC" w:rsidRPr="00C279F1">
        <w:tab/>
        <w:t>2</w:t>
      </w:r>
    </w:p>
    <w:p w14:paraId="3B0CAA57" w14:textId="77777777" w:rsidR="005A1DEC" w:rsidRPr="00C279F1" w:rsidRDefault="005A1DEC" w:rsidP="005A1DEC">
      <w:pPr>
        <w:pStyle w:val="NormalBold"/>
        <w:keepNext/>
      </w:pPr>
      <w:r w:rsidRPr="00C279F1">
        <w:t>Vorschlag für eine Verordnung</w:t>
      </w:r>
    </w:p>
    <w:p w14:paraId="6FEFAEA8" w14:textId="77777777" w:rsidR="005A1DEC" w:rsidRPr="00C279F1" w:rsidRDefault="005A1DEC" w:rsidP="005A1DEC">
      <w:pPr>
        <w:pStyle w:val="NormalBold"/>
      </w:pPr>
      <w:r w:rsidRPr="00C279F1">
        <w:t>Erwägung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4C057E02" w14:textId="77777777" w:rsidTr="00A95485">
        <w:trPr>
          <w:jc w:val="center"/>
        </w:trPr>
        <w:tc>
          <w:tcPr>
            <w:tcW w:w="9752" w:type="dxa"/>
            <w:gridSpan w:val="2"/>
          </w:tcPr>
          <w:p w14:paraId="590C682D" w14:textId="77777777" w:rsidR="005A1DEC" w:rsidRPr="00C279F1" w:rsidRDefault="005A1DEC" w:rsidP="00A95485">
            <w:pPr>
              <w:keepNext/>
            </w:pPr>
          </w:p>
        </w:tc>
      </w:tr>
      <w:tr w:rsidR="005A1DEC" w:rsidRPr="00C279F1" w14:paraId="2DA24D3D" w14:textId="77777777" w:rsidTr="00A95485">
        <w:trPr>
          <w:jc w:val="center"/>
        </w:trPr>
        <w:tc>
          <w:tcPr>
            <w:tcW w:w="4876" w:type="dxa"/>
          </w:tcPr>
          <w:p w14:paraId="09BFEFA4" w14:textId="77777777" w:rsidR="005A1DEC" w:rsidRPr="00C279F1" w:rsidRDefault="005A1DEC" w:rsidP="00A95485">
            <w:pPr>
              <w:pStyle w:val="ColumnHeading"/>
              <w:keepNext/>
            </w:pPr>
            <w:r w:rsidRPr="00C279F1">
              <w:t>Vorschlag der Kommission</w:t>
            </w:r>
          </w:p>
        </w:tc>
        <w:tc>
          <w:tcPr>
            <w:tcW w:w="4876" w:type="dxa"/>
          </w:tcPr>
          <w:p w14:paraId="2359230C" w14:textId="77777777" w:rsidR="005A1DEC" w:rsidRPr="00C279F1" w:rsidRDefault="005A1DEC" w:rsidP="00A95485">
            <w:pPr>
              <w:pStyle w:val="ColumnHeading"/>
              <w:keepNext/>
            </w:pPr>
            <w:r w:rsidRPr="00C279F1">
              <w:t>Geänderter Text</w:t>
            </w:r>
          </w:p>
        </w:tc>
      </w:tr>
      <w:tr w:rsidR="005A1DEC" w:rsidRPr="00C279F1" w14:paraId="09B32A69" w14:textId="77777777" w:rsidTr="00A95485">
        <w:trPr>
          <w:jc w:val="center"/>
        </w:trPr>
        <w:tc>
          <w:tcPr>
            <w:tcW w:w="4876" w:type="dxa"/>
          </w:tcPr>
          <w:p w14:paraId="4679FABF" w14:textId="77777777" w:rsidR="005A1DEC" w:rsidRPr="00C279F1" w:rsidRDefault="005A1DEC" w:rsidP="00A95485">
            <w:pPr>
              <w:pStyle w:val="Normal6"/>
              <w:rPr>
                <w:lang w:val="de-DE"/>
              </w:rPr>
            </w:pPr>
            <w:r w:rsidRPr="00C279F1">
              <w:rPr>
                <w:lang w:val="de-DE"/>
              </w:rPr>
              <w:t>(2)</w:t>
            </w:r>
            <w:r w:rsidRPr="00C279F1">
              <w:rPr>
                <w:lang w:val="de-DE"/>
              </w:rPr>
              <w:tab/>
              <w:t xml:space="preserve">Die Automobilindustrie trägt in bedeutendem Maße zum Verbrauch der Union an Energie und Rohstoffen und somit zur Entstehung von Treibhausgasen bei. Die Produktion von Fahrzeugen in Drittländern und deren Inverkehrbringen auf dem Unionsmarkt </w:t>
            </w:r>
            <w:r w:rsidRPr="00C279F1">
              <w:rPr>
                <w:b/>
                <w:i/>
                <w:lang w:val="de-DE"/>
              </w:rPr>
              <w:t>trägt</w:t>
            </w:r>
            <w:r w:rsidRPr="00C279F1">
              <w:rPr>
                <w:lang w:val="de-DE"/>
              </w:rPr>
              <w:t xml:space="preserve"> zur Erzeugung globaler Treibhausgase bei, was wiederum negative Umweltauswirkungen für die Union mit sich bringt. Der im „Fit für 55“-Paket vorgesehene Übergang von der Nutzung fossiler Brennstoffe in Fahrzeugen auf emissionsfreie Mobilität ist eine der Voraussetzungen für die Verwirklichung des Ziels der Klimaneutralität bis 2050. Er wird eine Verringerung der Treibhausgasemissionen aus der Automobilindustrie im Zusammenhang mit der Nutzungsphase von Fahrzeugen bewirken. Durch die Herstellung von Neufahrzeugen, die auf dem Unionsmarkt in Verkehr gebracht werden, ist die Automobilindustrie einer der größten Nutzer von Primäraluminium, Stahl und Kunststoffen. Aufgrund der für die Gewinnung und Verarbeitung dieser Werkstoffe erforderlichen Energie kann dies erhebliche Umweltauswirkungen mit sich bringen. Der Umweltfußabdruck im Zusammenhang mit der Herstellung von Neufahrzeugen könnte sich durch die laufende Elektrifizierung der Fahrzeugflotte und die zunehmende Nutzung von Elektronik in künftigen Modellen erhöhen; </w:t>
            </w:r>
            <w:r w:rsidRPr="00C279F1">
              <w:rPr>
                <w:b/>
                <w:i/>
                <w:lang w:val="de-DE"/>
              </w:rPr>
              <w:t>für beides</w:t>
            </w:r>
            <w:r w:rsidRPr="00C279F1">
              <w:rPr>
                <w:lang w:val="de-DE"/>
              </w:rPr>
              <w:t xml:space="preserve"> wird eine große Menge an kritischen und strategischen Rohstoffen und Edelmetallen wie Kupfer und Seltene Erden benötigt. Infolgedessen könnte die Produktionsphase von Fahrzeugen einen größeren Umweltfußabdruck als ihre Nutzungsphase haben. Darüber hinaus führen die derzeitigen </w:t>
            </w:r>
            <w:r w:rsidRPr="00C279F1">
              <w:rPr>
                <w:lang w:val="de-DE"/>
              </w:rPr>
              <w:lastRenderedPageBreak/>
              <w:t>Anforderungen des Unionsrechts an die Abfallbewirtschaftung zu einer suboptimalen Verwertung von Ressourcen aus Altfahrzeugen und es besteht ein hohes Potenzial zur Steigerung der Menge und Qualität der Teile, Bauteile und Werkstoffe</w:t>
            </w:r>
            <w:r w:rsidRPr="00C279F1">
              <w:rPr>
                <w:b/>
                <w:i/>
                <w:lang w:val="de-DE"/>
              </w:rPr>
              <w:t xml:space="preserve"> von Altfahrzeugen</w:t>
            </w:r>
            <w:r w:rsidRPr="00C279F1">
              <w:rPr>
                <w:lang w:val="de-DE"/>
              </w:rPr>
              <w:t>,</w:t>
            </w:r>
            <w:r w:rsidRPr="00C279F1">
              <w:rPr>
                <w:b/>
                <w:i/>
                <w:lang w:val="de-DE"/>
              </w:rPr>
              <w:t xml:space="preserve"> die</w:t>
            </w:r>
            <w:r w:rsidRPr="00C279F1">
              <w:rPr>
                <w:lang w:val="de-DE"/>
              </w:rPr>
              <w:t xml:space="preserve"> wiederverwendet, wiederaufgearbeitet, überholt oder recycelt werden. Um diese Umweltauswirkungen zu bewältigen</w:t>
            </w:r>
            <w:r w:rsidRPr="00C279F1">
              <w:rPr>
                <w:b/>
                <w:i/>
                <w:lang w:val="de-DE"/>
              </w:rPr>
              <w:t xml:space="preserve"> und</w:t>
            </w:r>
            <w:r w:rsidRPr="00C279F1">
              <w:rPr>
                <w:lang w:val="de-DE"/>
              </w:rPr>
              <w:t xml:space="preserve"> zur Dekarbonisierung des Sektors beizutragen, muss das Funktionieren des Binnenmarkts verbessert und der Übergang der Automobilindustrie zur Kreislaufwirtschaft vorangetrieben werden. Dies steht im Einklang mit der Mitteilung der Kommission vom 11. März 2020 mit dem Titel „Ein neuer Aktionsplan für die Kreislaufwirtschaft – Für ein saubereres und wettbewerbsfähigeres Europa“</w:t>
            </w:r>
            <w:r w:rsidRPr="00C279F1">
              <w:rPr>
                <w:vertAlign w:val="superscript"/>
                <w:lang w:val="de-DE"/>
              </w:rPr>
              <w:t>38</w:t>
            </w:r>
            <w:r w:rsidRPr="00C279F1">
              <w:rPr>
                <w:lang w:val="de-DE"/>
              </w:rPr>
              <w:t xml:space="preserve">, in der zu einer Überarbeitung der geltenden Vorschriften aufgefordert wurde, um „stärker kreislauforientierte Geschäftsmodelle zu fördern (Verknüpfung von Auslegungsaspekten mit der Behandlung am Ende der Lebensdauer), Vorschriften für den obligatorischen </w:t>
            </w:r>
            <w:proofErr w:type="spellStart"/>
            <w:r w:rsidRPr="00C279F1">
              <w:rPr>
                <w:lang w:val="de-DE"/>
              </w:rPr>
              <w:t>Rezyklatanteil</w:t>
            </w:r>
            <w:proofErr w:type="spellEnd"/>
            <w:r w:rsidRPr="00C279F1">
              <w:rPr>
                <w:lang w:val="de-DE"/>
              </w:rPr>
              <w:t xml:space="preserve"> in bestimmten Werkstoffen von Bauteilen zu prüfen und die Recyclingeffizienz zu verbessern“. Der Rat</w:t>
            </w:r>
            <w:r w:rsidRPr="00C279F1">
              <w:rPr>
                <w:vertAlign w:val="superscript"/>
                <w:lang w:val="de-DE"/>
              </w:rPr>
              <w:t>39</w:t>
            </w:r>
            <w:r w:rsidRPr="00C279F1">
              <w:rPr>
                <w:lang w:val="de-DE"/>
              </w:rPr>
              <w:t xml:space="preserve"> und das Parlament</w:t>
            </w:r>
            <w:r w:rsidRPr="00C279F1">
              <w:rPr>
                <w:vertAlign w:val="superscript"/>
                <w:lang w:val="de-DE"/>
              </w:rPr>
              <w:t>40</w:t>
            </w:r>
            <w:r w:rsidRPr="00C279F1">
              <w:rPr>
                <w:lang w:val="de-DE"/>
              </w:rPr>
              <w:t xml:space="preserve"> betonten ferner die Notwendigkeit neuer Unionsvorschriften in diesem Bereich, die an die Stelle der bestehenden Vorschriften für die Typgenehmigung in Bezug auf die Wiederverwendbarkeit, Recyclingfähigkeit und Verwertbarkeit von Fahrzeugen sowie für Altfahrzeuge treten.</w:t>
            </w:r>
          </w:p>
        </w:tc>
        <w:tc>
          <w:tcPr>
            <w:tcW w:w="4876" w:type="dxa"/>
          </w:tcPr>
          <w:p w14:paraId="50954634" w14:textId="77777777" w:rsidR="005A1DEC" w:rsidRPr="00C279F1" w:rsidRDefault="005A1DEC" w:rsidP="00A95485">
            <w:pPr>
              <w:pStyle w:val="Normal6"/>
              <w:rPr>
                <w:szCs w:val="24"/>
                <w:lang w:val="de-DE"/>
              </w:rPr>
            </w:pPr>
            <w:r w:rsidRPr="00C279F1">
              <w:rPr>
                <w:lang w:val="de-DE"/>
              </w:rPr>
              <w:lastRenderedPageBreak/>
              <w:t>(2)</w:t>
            </w:r>
            <w:r w:rsidRPr="00C279F1">
              <w:rPr>
                <w:lang w:val="de-DE"/>
              </w:rPr>
              <w:tab/>
              <w:t xml:space="preserve">Die Automobilindustrie trägt in bedeutendem Maße zum Verbrauch der Union an Energie und Rohstoffen und somit zur Entstehung von Treibhausgasen bei. Die Produktion von Fahrzeugen in Drittländern und deren Inverkehrbringen auf dem Unionsmarkt </w:t>
            </w:r>
            <w:r w:rsidRPr="00C279F1">
              <w:rPr>
                <w:b/>
                <w:i/>
                <w:lang w:val="de-DE"/>
              </w:rPr>
              <w:t>tragen</w:t>
            </w:r>
            <w:r w:rsidRPr="00C279F1">
              <w:rPr>
                <w:lang w:val="de-DE"/>
              </w:rPr>
              <w:t xml:space="preserve"> zur Erzeugung globaler Treibhausgase bei, was wiederum negative Umweltauswirkungen für die Union mit sich bringt. Der im „Fit für 55“-Paket vorgesehene Übergang von der Nutzung fossiler Brennstoffe in Fahrzeugen auf emissionsfreie Mobilität ist eine der Voraussetzungen für die Verwirklichung des Ziels der Klimaneutralität bis 2050. Er wird eine Verringerung der Treibhausgasemissionen aus der Automobilindustrie im Zusammenhang mit der Nutzungsphase von Fahrzeugen bewirken. Durch die Herstellung von Neufahrzeugen, die auf dem Unionsmarkt in Verkehr gebracht werden, ist die Automobilindustrie einer der größten Nutzer von Primäraluminium, Stahl und Kunststoffen. Aufgrund der für die Gewinnung und Verarbeitung dieser Werkstoffe erforderlichen Energie kann dies erhebliche Umweltauswirkungen mit sich bringen. Der Umweltfußabdruck im Zusammenhang mit der Herstellung von Neufahrzeugen könnte sich durch die laufende Elektrifizierung der Fahrzeugflotte</w:t>
            </w:r>
            <w:r w:rsidRPr="00C279F1">
              <w:rPr>
                <w:b/>
                <w:i/>
                <w:lang w:val="de-DE"/>
              </w:rPr>
              <w:t>, die zunehmende Größe</w:t>
            </w:r>
            <w:r w:rsidRPr="00C279F1">
              <w:rPr>
                <w:lang w:val="de-DE"/>
              </w:rPr>
              <w:t xml:space="preserve"> und </w:t>
            </w:r>
            <w:r w:rsidRPr="00C279F1">
              <w:rPr>
                <w:b/>
                <w:i/>
                <w:lang w:val="de-DE"/>
              </w:rPr>
              <w:t xml:space="preserve">das zunehmende Gewicht der Fahrzeuge sowie durch </w:t>
            </w:r>
            <w:r w:rsidRPr="00C279F1">
              <w:rPr>
                <w:lang w:val="de-DE"/>
              </w:rPr>
              <w:t xml:space="preserve">die zunehmende Nutzung von </w:t>
            </w:r>
            <w:r w:rsidRPr="00C279F1">
              <w:rPr>
                <w:b/>
                <w:i/>
                <w:lang w:val="de-DE"/>
              </w:rPr>
              <w:t xml:space="preserve">und Komplexität der </w:t>
            </w:r>
            <w:r w:rsidRPr="00C279F1">
              <w:rPr>
                <w:lang w:val="de-DE"/>
              </w:rPr>
              <w:t xml:space="preserve">Elektronik in künftigen Modellen erhöhen; </w:t>
            </w:r>
            <w:r w:rsidRPr="00C279F1">
              <w:rPr>
                <w:b/>
                <w:i/>
                <w:lang w:val="de-DE"/>
              </w:rPr>
              <w:t>dafür</w:t>
            </w:r>
            <w:r w:rsidRPr="00C279F1">
              <w:rPr>
                <w:lang w:val="de-DE"/>
              </w:rPr>
              <w:t xml:space="preserve"> wird eine große Menge an kritischen und strategischen Rohstoffen und Edelmetallen wie Kupfer und Seltene Erden benötigt. Infolgedessen könnte die Produktionsphase von Fahrzeugen einen größeren Umweltfußabdruck als ihre </w:t>
            </w:r>
            <w:r w:rsidRPr="00C279F1">
              <w:rPr>
                <w:lang w:val="de-DE"/>
              </w:rPr>
              <w:lastRenderedPageBreak/>
              <w:t>Nutzungsphase haben</w:t>
            </w:r>
            <w:r w:rsidRPr="00C279F1">
              <w:rPr>
                <w:b/>
                <w:i/>
                <w:lang w:val="de-DE"/>
              </w:rPr>
              <w:t>, und die Branche könnte immer stärker von Einfuhren kritischer Rohstoffe abhängig und anfällig für Versorgungsunterbrechungen werden und damit an Wettbewerbsfähigkeit verlieren</w:t>
            </w:r>
            <w:r w:rsidRPr="00C279F1">
              <w:rPr>
                <w:lang w:val="de-DE"/>
              </w:rPr>
              <w:t>. Darüber hinaus führen die derzeitigen Anforderungen des Unionsrechts an die Abfallbewirtschaftung zu einer suboptimalen Verwertung von Ressourcen aus Altfahrzeugen und es besteht ein hohes Potenzial zur Steigerung der Menge und Qualität der Teile, Bauteile und Werkstoffe</w:t>
            </w:r>
            <w:r w:rsidRPr="00C279F1">
              <w:rPr>
                <w:b/>
                <w:i/>
                <w:lang w:val="de-DE"/>
              </w:rPr>
              <w:t>, die repariert</w:t>
            </w:r>
            <w:r w:rsidRPr="00C279F1">
              <w:rPr>
                <w:lang w:val="de-DE"/>
              </w:rPr>
              <w:t>, wiederverwendet, wiederaufgearbeitet, überholt</w:t>
            </w:r>
            <w:r w:rsidRPr="00C279F1">
              <w:rPr>
                <w:b/>
                <w:i/>
                <w:lang w:val="de-DE"/>
              </w:rPr>
              <w:t>, nachgerüstet</w:t>
            </w:r>
            <w:r w:rsidRPr="00C279F1">
              <w:rPr>
                <w:lang w:val="de-DE"/>
              </w:rPr>
              <w:t xml:space="preserve"> oder recycelt werden</w:t>
            </w:r>
            <w:r w:rsidRPr="00C279F1">
              <w:rPr>
                <w:b/>
                <w:i/>
                <w:lang w:val="de-DE"/>
              </w:rPr>
              <w:t xml:space="preserve"> können, sowohl während der Nutzungsphase als auch am Ende der Lebensdauer von Fahrzeugen</w:t>
            </w:r>
            <w:r w:rsidRPr="00C279F1">
              <w:rPr>
                <w:lang w:val="de-DE"/>
              </w:rPr>
              <w:t>. Um diese Umweltauswirkungen zu bewältigen</w:t>
            </w:r>
            <w:r w:rsidRPr="00C279F1">
              <w:rPr>
                <w:b/>
                <w:i/>
                <w:lang w:val="de-DE"/>
              </w:rPr>
              <w:t>,</w:t>
            </w:r>
            <w:r w:rsidRPr="00C279F1">
              <w:rPr>
                <w:lang w:val="de-DE"/>
              </w:rPr>
              <w:t xml:space="preserve"> zur Dekarbonisierung des Sektors beizutragen</w:t>
            </w:r>
            <w:r w:rsidRPr="00C279F1">
              <w:rPr>
                <w:b/>
                <w:i/>
                <w:lang w:val="de-DE"/>
              </w:rPr>
              <w:t xml:space="preserve"> und die Wettbewerbsfähigkeit im Wege einer Erhöhung der Belastbarkeit der Automobilindustrie zu fördern</w:t>
            </w:r>
            <w:r w:rsidRPr="00C279F1">
              <w:rPr>
                <w:lang w:val="de-DE"/>
              </w:rPr>
              <w:t>, muss das Funktionieren des Binnenmarkts verbessert und der Übergang der Automobilindustrie zur Kreislaufwirtschaft vorangetrieben werden. Dies steht im Einklang mit der Mitteilung der Kommission vom 11. März 2020 mit dem Titel „Ein neuer Aktionsplan für die Kreislaufwirtschaft – Für ein saubereres und wettbewerbsfähigeres Europa“</w:t>
            </w:r>
            <w:r w:rsidRPr="00C279F1">
              <w:rPr>
                <w:vertAlign w:val="superscript"/>
                <w:lang w:val="de-DE"/>
              </w:rPr>
              <w:t>38</w:t>
            </w:r>
            <w:r w:rsidRPr="00C279F1">
              <w:rPr>
                <w:lang w:val="de-DE"/>
              </w:rPr>
              <w:t xml:space="preserve">, in der zu einer Überarbeitung der geltenden Vorschriften aufgefordert wurde, um „stärker kreislauforientierte Geschäftsmodelle zu fördern (Verknüpfung von Auslegungsaspekten mit der Behandlung am Ende der Lebensdauer), Vorschriften für den obligatorischen </w:t>
            </w:r>
            <w:proofErr w:type="spellStart"/>
            <w:r w:rsidRPr="00C279F1">
              <w:rPr>
                <w:lang w:val="de-DE"/>
              </w:rPr>
              <w:t>Rezyklatanteil</w:t>
            </w:r>
            <w:proofErr w:type="spellEnd"/>
            <w:r w:rsidRPr="00C279F1">
              <w:rPr>
                <w:lang w:val="de-DE"/>
              </w:rPr>
              <w:t xml:space="preserve"> in bestimmten Werkstoffen von Bauteilen zu prüfen und die Recyclingeffizienz zu verbessern“</w:t>
            </w:r>
            <w:r w:rsidRPr="00C279F1">
              <w:rPr>
                <w:b/>
                <w:i/>
                <w:lang w:val="de-DE"/>
              </w:rPr>
              <w:t>.</w:t>
            </w:r>
            <w:r w:rsidRPr="00C279F1">
              <w:rPr>
                <w:lang w:val="de-DE"/>
              </w:rPr>
              <w:t xml:space="preserve"> </w:t>
            </w:r>
            <w:r w:rsidRPr="00C279F1">
              <w:rPr>
                <w:b/>
                <w:i/>
                <w:lang w:val="de-DE"/>
              </w:rPr>
              <w:t>Dies steht auch im Einklang mit der Verordnung (EU) 2024/1252 des Europäischen Parlaments und des Rates</w:t>
            </w:r>
            <w:r w:rsidRPr="00C279F1">
              <w:rPr>
                <w:b/>
                <w:i/>
                <w:vertAlign w:val="superscript"/>
                <w:lang w:val="de-DE"/>
              </w:rPr>
              <w:t>38a</w:t>
            </w:r>
            <w:r w:rsidRPr="00C279F1">
              <w:rPr>
                <w:b/>
                <w:i/>
                <w:lang w:val="de-DE"/>
              </w:rPr>
              <w:t>.</w:t>
            </w:r>
            <w:r w:rsidRPr="00C279F1">
              <w:rPr>
                <w:lang w:val="de-DE"/>
              </w:rPr>
              <w:t xml:space="preserve"> Der Rat</w:t>
            </w:r>
            <w:r w:rsidRPr="00C279F1">
              <w:rPr>
                <w:vertAlign w:val="superscript"/>
                <w:lang w:val="de-DE"/>
              </w:rPr>
              <w:t>39</w:t>
            </w:r>
            <w:r w:rsidRPr="00C279F1">
              <w:rPr>
                <w:lang w:val="de-DE"/>
              </w:rPr>
              <w:t xml:space="preserve"> und das Parlament</w:t>
            </w:r>
            <w:r w:rsidRPr="00C279F1">
              <w:rPr>
                <w:vertAlign w:val="superscript"/>
                <w:lang w:val="de-DE"/>
              </w:rPr>
              <w:t>40</w:t>
            </w:r>
            <w:r w:rsidRPr="00C279F1">
              <w:rPr>
                <w:lang w:val="de-DE"/>
              </w:rPr>
              <w:t xml:space="preserve"> betonten ferner die Notwendigkeit neuer Unionsvorschriften in </w:t>
            </w:r>
            <w:r w:rsidRPr="00C279F1">
              <w:rPr>
                <w:lang w:val="de-DE"/>
              </w:rPr>
              <w:lastRenderedPageBreak/>
              <w:t>diesem Bereich, die an die Stelle der bestehenden Vorschriften für die Typgenehmigung in Bezug auf die Wiederverwendbarkeit, Recyclingfähigkeit und Verwertbarkeit von Fahrzeugen sowie für Altfahrzeuge treten.</w:t>
            </w:r>
          </w:p>
        </w:tc>
      </w:tr>
      <w:tr w:rsidR="005A1DEC" w:rsidRPr="00C279F1" w14:paraId="33A2B154" w14:textId="77777777" w:rsidTr="00A95485">
        <w:trPr>
          <w:jc w:val="center"/>
        </w:trPr>
        <w:tc>
          <w:tcPr>
            <w:tcW w:w="4876" w:type="dxa"/>
          </w:tcPr>
          <w:p w14:paraId="396EB8BD" w14:textId="77777777" w:rsidR="005A1DEC" w:rsidRPr="00C279F1" w:rsidRDefault="005A1DEC" w:rsidP="00A95485">
            <w:pPr>
              <w:pStyle w:val="Normal6"/>
              <w:rPr>
                <w:lang w:val="de-DE"/>
              </w:rPr>
            </w:pPr>
            <w:r w:rsidRPr="00C279F1">
              <w:rPr>
                <w:lang w:val="de-DE"/>
              </w:rPr>
              <w:lastRenderedPageBreak/>
              <w:t>__________________</w:t>
            </w:r>
          </w:p>
        </w:tc>
        <w:tc>
          <w:tcPr>
            <w:tcW w:w="4876" w:type="dxa"/>
          </w:tcPr>
          <w:p w14:paraId="67B20625" w14:textId="77777777" w:rsidR="005A1DEC" w:rsidRPr="00C279F1" w:rsidRDefault="005A1DEC" w:rsidP="00A95485">
            <w:pPr>
              <w:pStyle w:val="Normal6"/>
              <w:rPr>
                <w:szCs w:val="24"/>
                <w:lang w:val="de-DE"/>
              </w:rPr>
            </w:pPr>
            <w:r w:rsidRPr="00C279F1">
              <w:rPr>
                <w:lang w:val="de-DE"/>
              </w:rPr>
              <w:t>__________________</w:t>
            </w:r>
          </w:p>
        </w:tc>
      </w:tr>
      <w:tr w:rsidR="005A1DEC" w:rsidRPr="00C279F1" w14:paraId="4A4BFD51" w14:textId="77777777" w:rsidTr="00A95485">
        <w:trPr>
          <w:jc w:val="center"/>
        </w:trPr>
        <w:tc>
          <w:tcPr>
            <w:tcW w:w="4876" w:type="dxa"/>
          </w:tcPr>
          <w:p w14:paraId="0379AEF9" w14:textId="77777777" w:rsidR="005A1DEC" w:rsidRPr="00C279F1" w:rsidRDefault="005A1DEC" w:rsidP="00A95485">
            <w:pPr>
              <w:pStyle w:val="Normal6"/>
              <w:rPr>
                <w:lang w:val="de-DE"/>
              </w:rPr>
            </w:pPr>
            <w:r w:rsidRPr="00C279F1">
              <w:rPr>
                <w:vertAlign w:val="superscript"/>
                <w:lang w:val="de-DE"/>
              </w:rPr>
              <w:t>38</w:t>
            </w:r>
            <w:r w:rsidRPr="00C279F1">
              <w:rPr>
                <w:lang w:val="de-DE"/>
              </w:rPr>
              <w:t xml:space="preserve"> Mitteilung der Kommission an das Europäische Parlament, den Rat, den Europäischen Wirtschafts- und Sozialausschuss und den Ausschuss der Regionen vom 11. März 2020 – Ein neuer Aktionsplan für die Kreislaufwirtschaft – Für ein saubereres und wettbewerbsfähigeres Europa (</w:t>
            </w:r>
            <w:proofErr w:type="gramStart"/>
            <w:r w:rsidRPr="00C279F1">
              <w:rPr>
                <w:lang w:val="de-DE"/>
              </w:rPr>
              <w:t>COM(</w:t>
            </w:r>
            <w:proofErr w:type="gramEnd"/>
            <w:r w:rsidRPr="00C279F1">
              <w:rPr>
                <w:lang w:val="de-DE"/>
              </w:rPr>
              <w:t>2020)</w:t>
            </w:r>
            <w:r w:rsidRPr="00C279F1">
              <w:rPr>
                <w:b/>
                <w:i/>
                <w:lang w:val="de-DE"/>
              </w:rPr>
              <w:t> 98 final</w:t>
            </w:r>
            <w:r w:rsidRPr="00C279F1">
              <w:rPr>
                <w:lang w:val="de-DE"/>
              </w:rPr>
              <w:t>).</w:t>
            </w:r>
          </w:p>
        </w:tc>
        <w:tc>
          <w:tcPr>
            <w:tcW w:w="4876" w:type="dxa"/>
          </w:tcPr>
          <w:p w14:paraId="6E3A368F" w14:textId="77777777" w:rsidR="005A1DEC" w:rsidRPr="00C279F1" w:rsidRDefault="005A1DEC" w:rsidP="00A95485">
            <w:pPr>
              <w:pStyle w:val="Normal6"/>
              <w:rPr>
                <w:szCs w:val="24"/>
                <w:lang w:val="de-DE"/>
              </w:rPr>
            </w:pPr>
            <w:r w:rsidRPr="00C279F1">
              <w:rPr>
                <w:vertAlign w:val="superscript"/>
                <w:lang w:val="de-DE"/>
              </w:rPr>
              <w:t>38</w:t>
            </w:r>
            <w:r w:rsidRPr="00C279F1">
              <w:rPr>
                <w:lang w:val="de-DE"/>
              </w:rPr>
              <w:t xml:space="preserve"> Mitteilung der Kommission an das Europäische Parlament, den Rat, den Europäischen Wirtschafts- und Sozialausschuss und den Ausschuss der Regionen vom 11. März 2020 – Ein neuer Aktionsplan für die Kreislaufwirtschaft – Für ein saubereres und wettbewerbsfähigeres Europa (</w:t>
            </w:r>
            <w:proofErr w:type="gramStart"/>
            <w:r w:rsidRPr="00C279F1">
              <w:rPr>
                <w:lang w:val="de-DE"/>
              </w:rPr>
              <w:t>COM(</w:t>
            </w:r>
            <w:proofErr w:type="gramEnd"/>
            <w:r w:rsidRPr="00C279F1">
              <w:rPr>
                <w:lang w:val="de-DE"/>
              </w:rPr>
              <w:t>2020)</w:t>
            </w:r>
            <w:r w:rsidRPr="00C279F1">
              <w:rPr>
                <w:b/>
                <w:i/>
                <w:lang w:val="de-DE"/>
              </w:rPr>
              <w:t>0098</w:t>
            </w:r>
            <w:r w:rsidRPr="00C279F1">
              <w:rPr>
                <w:lang w:val="de-DE"/>
              </w:rPr>
              <w:t>).</w:t>
            </w:r>
          </w:p>
        </w:tc>
      </w:tr>
      <w:tr w:rsidR="005A1DEC" w:rsidRPr="00C279F1" w14:paraId="6C8D521A" w14:textId="77777777" w:rsidTr="00A95485">
        <w:trPr>
          <w:jc w:val="center"/>
        </w:trPr>
        <w:tc>
          <w:tcPr>
            <w:tcW w:w="4876" w:type="dxa"/>
          </w:tcPr>
          <w:p w14:paraId="6041DF85" w14:textId="77777777" w:rsidR="005A1DEC" w:rsidRPr="00C279F1" w:rsidRDefault="005A1DEC" w:rsidP="00A95485">
            <w:pPr>
              <w:pStyle w:val="Normal6"/>
              <w:rPr>
                <w:vertAlign w:val="superscript"/>
                <w:lang w:val="de-DE"/>
              </w:rPr>
            </w:pPr>
          </w:p>
        </w:tc>
        <w:tc>
          <w:tcPr>
            <w:tcW w:w="4876" w:type="dxa"/>
          </w:tcPr>
          <w:p w14:paraId="5A28DC03" w14:textId="77777777" w:rsidR="005A1DEC" w:rsidRPr="00C279F1" w:rsidRDefault="005A1DEC" w:rsidP="00A95485">
            <w:pPr>
              <w:pStyle w:val="Normal6"/>
              <w:rPr>
                <w:b/>
                <w:i/>
                <w:lang w:val="de-DE"/>
              </w:rPr>
            </w:pPr>
            <w:r w:rsidRPr="00C279F1">
              <w:rPr>
                <w:b/>
                <w:i/>
                <w:vertAlign w:val="superscript"/>
                <w:lang w:val="de-DE"/>
              </w:rPr>
              <w:t>38a</w:t>
            </w:r>
            <w:r w:rsidRPr="00C279F1">
              <w:rPr>
                <w:b/>
                <w:i/>
                <w:lang w:val="de-DE"/>
              </w:rPr>
              <w:t xml:space="preserve"> Verordnung (EU) 2024/1252 des Europäischen Parlaments und des Rates vom 11. April 2024 zur Schaffung eines Rahmens zur Gewährleistung einer sicheren und nachhaltigen Versorgung mit kritischen Rohstoffen und zur Änderung der Verordnungen (EU) Nr. 168/2013, (EU) 2018/858, (EU) 2018/1724 und (EU) 2019/1020 (</w:t>
            </w:r>
            <w:proofErr w:type="spellStart"/>
            <w:r w:rsidRPr="00C279F1">
              <w:rPr>
                <w:b/>
                <w:i/>
                <w:lang w:val="de-DE"/>
              </w:rPr>
              <w:t>ABl.</w:t>
            </w:r>
            <w:proofErr w:type="spellEnd"/>
            <w:r w:rsidRPr="00C279F1">
              <w:rPr>
                <w:b/>
                <w:i/>
                <w:lang w:val="de-DE"/>
              </w:rPr>
              <w:t> L, 2024/1252, 3.5.2024, ELI: http://data.europa.eu/eli/reg/2024/1252/oj).</w:t>
            </w:r>
          </w:p>
        </w:tc>
      </w:tr>
      <w:tr w:rsidR="005A1DEC" w:rsidRPr="00C279F1" w14:paraId="31C24C1F" w14:textId="77777777" w:rsidTr="00A95485">
        <w:trPr>
          <w:jc w:val="center"/>
        </w:trPr>
        <w:tc>
          <w:tcPr>
            <w:tcW w:w="4876" w:type="dxa"/>
          </w:tcPr>
          <w:p w14:paraId="0493A8AF" w14:textId="77777777" w:rsidR="005A1DEC" w:rsidRPr="00C279F1" w:rsidRDefault="005A1DEC" w:rsidP="00A95485">
            <w:pPr>
              <w:pStyle w:val="Normal6"/>
              <w:rPr>
                <w:lang w:val="de-DE"/>
              </w:rPr>
            </w:pPr>
            <w:r w:rsidRPr="00C279F1">
              <w:rPr>
                <w:vertAlign w:val="superscript"/>
                <w:lang w:val="de-DE"/>
              </w:rPr>
              <w:t>39</w:t>
            </w:r>
            <w:r w:rsidRPr="00C279F1">
              <w:rPr>
                <w:lang w:val="de-DE"/>
              </w:rPr>
              <w:t xml:space="preserve"> Schlussfolgerungen des Rates vom 17. Dezember 2020, „Den Aufbau kreislauffähig und grün gestalten“.</w:t>
            </w:r>
          </w:p>
        </w:tc>
        <w:tc>
          <w:tcPr>
            <w:tcW w:w="4876" w:type="dxa"/>
          </w:tcPr>
          <w:p w14:paraId="2FBAF128" w14:textId="77777777" w:rsidR="005A1DEC" w:rsidRPr="00C279F1" w:rsidRDefault="005A1DEC" w:rsidP="00A95485">
            <w:pPr>
              <w:pStyle w:val="Normal6"/>
              <w:rPr>
                <w:szCs w:val="24"/>
                <w:lang w:val="de-DE"/>
              </w:rPr>
            </w:pPr>
            <w:r w:rsidRPr="00C279F1">
              <w:rPr>
                <w:vertAlign w:val="superscript"/>
                <w:lang w:val="de-DE"/>
              </w:rPr>
              <w:t>39</w:t>
            </w:r>
            <w:r w:rsidRPr="00C279F1">
              <w:rPr>
                <w:lang w:val="de-DE"/>
              </w:rPr>
              <w:t xml:space="preserve"> Schlussfolgerungen des Rates vom 17. Dezember 2020, „Den Aufbau kreislauffähig und grün gestalten“.</w:t>
            </w:r>
          </w:p>
        </w:tc>
      </w:tr>
      <w:tr w:rsidR="005A1DEC" w:rsidRPr="00C279F1" w14:paraId="5802DA1F" w14:textId="77777777" w:rsidTr="00A95485">
        <w:trPr>
          <w:jc w:val="center"/>
        </w:trPr>
        <w:tc>
          <w:tcPr>
            <w:tcW w:w="4876" w:type="dxa"/>
          </w:tcPr>
          <w:p w14:paraId="05EF0AC5" w14:textId="77777777" w:rsidR="005A1DEC" w:rsidRPr="00C279F1" w:rsidRDefault="005A1DEC" w:rsidP="00A95485">
            <w:pPr>
              <w:pStyle w:val="Normal6"/>
              <w:rPr>
                <w:lang w:val="de-DE"/>
              </w:rPr>
            </w:pPr>
            <w:r w:rsidRPr="00C279F1">
              <w:rPr>
                <w:vertAlign w:val="superscript"/>
                <w:lang w:val="de-DE"/>
              </w:rPr>
              <w:t>40</w:t>
            </w:r>
            <w:r w:rsidRPr="00C279F1">
              <w:rPr>
                <w:lang w:val="de-DE"/>
              </w:rPr>
              <w:t xml:space="preserve"> Entschließung des Europäischen Parlaments vom 10. Februar 2021 zu dem neuen Aktionsplan für die Kreislaufwirtschaft.</w:t>
            </w:r>
          </w:p>
        </w:tc>
        <w:tc>
          <w:tcPr>
            <w:tcW w:w="4876" w:type="dxa"/>
          </w:tcPr>
          <w:p w14:paraId="3E7CE250" w14:textId="77777777" w:rsidR="005A1DEC" w:rsidRPr="00C279F1" w:rsidRDefault="005A1DEC" w:rsidP="00A95485">
            <w:pPr>
              <w:pStyle w:val="Normal6"/>
              <w:rPr>
                <w:szCs w:val="24"/>
                <w:lang w:val="de-DE"/>
              </w:rPr>
            </w:pPr>
            <w:r w:rsidRPr="00C279F1">
              <w:rPr>
                <w:vertAlign w:val="superscript"/>
                <w:lang w:val="de-DE"/>
              </w:rPr>
              <w:t>40</w:t>
            </w:r>
            <w:r w:rsidRPr="00C279F1">
              <w:rPr>
                <w:lang w:val="de-DE"/>
              </w:rPr>
              <w:t xml:space="preserve"> Entschließung des Europäischen Parlaments vom 10. Februar 2021 zu dem neuen Aktionsplan für die Kreislaufwirtschaft.</w:t>
            </w:r>
          </w:p>
        </w:tc>
      </w:tr>
    </w:tbl>
    <w:p w14:paraId="0076C6E9" w14:textId="77777777" w:rsidR="005A1DEC" w:rsidRPr="00C279F1" w:rsidRDefault="005A1DEC" w:rsidP="005A1DEC"/>
    <w:p w14:paraId="67B97E7B" w14:textId="35B7FCDD" w:rsidR="005A1DEC" w:rsidRPr="00C279F1" w:rsidRDefault="002B5607" w:rsidP="005A1DEC">
      <w:pPr>
        <w:pStyle w:val="AMNumberTabs0"/>
        <w:keepNext/>
      </w:pPr>
      <w:r w:rsidRPr="00C279F1">
        <w:t>Abänderung</w:t>
      </w:r>
      <w:r w:rsidR="005A1DEC" w:rsidRPr="00C279F1">
        <w:tab/>
      </w:r>
      <w:r w:rsidR="005A1DEC" w:rsidRPr="00C279F1">
        <w:tab/>
        <w:t>3</w:t>
      </w:r>
    </w:p>
    <w:p w14:paraId="52362A79" w14:textId="77777777" w:rsidR="005A1DEC" w:rsidRPr="00C279F1" w:rsidRDefault="005A1DEC" w:rsidP="005A1DEC">
      <w:pPr>
        <w:pStyle w:val="NormalBold"/>
        <w:keepNext/>
      </w:pPr>
      <w:r w:rsidRPr="00C279F1">
        <w:t>Vorschlag für eine Verordnung</w:t>
      </w:r>
    </w:p>
    <w:p w14:paraId="03083795" w14:textId="77777777" w:rsidR="005A1DEC" w:rsidRPr="00C279F1" w:rsidRDefault="005A1DEC" w:rsidP="005A1DEC">
      <w:pPr>
        <w:pStyle w:val="NormalBold"/>
      </w:pPr>
      <w:r w:rsidRPr="00C279F1">
        <w:t>Erwägung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234C5920" w14:textId="77777777" w:rsidTr="00A95485">
        <w:trPr>
          <w:jc w:val="center"/>
        </w:trPr>
        <w:tc>
          <w:tcPr>
            <w:tcW w:w="9752" w:type="dxa"/>
            <w:gridSpan w:val="2"/>
          </w:tcPr>
          <w:p w14:paraId="6D48F783" w14:textId="77777777" w:rsidR="005A1DEC" w:rsidRPr="00C279F1" w:rsidRDefault="005A1DEC" w:rsidP="00A95485">
            <w:pPr>
              <w:keepNext/>
            </w:pPr>
          </w:p>
        </w:tc>
      </w:tr>
      <w:tr w:rsidR="005A1DEC" w:rsidRPr="00C279F1" w14:paraId="3996AFF4" w14:textId="77777777" w:rsidTr="00A95485">
        <w:trPr>
          <w:jc w:val="center"/>
        </w:trPr>
        <w:tc>
          <w:tcPr>
            <w:tcW w:w="4876" w:type="dxa"/>
          </w:tcPr>
          <w:p w14:paraId="4303E6D5" w14:textId="77777777" w:rsidR="005A1DEC" w:rsidRPr="00C279F1" w:rsidRDefault="005A1DEC" w:rsidP="00A95485">
            <w:pPr>
              <w:pStyle w:val="ColumnHeading"/>
              <w:keepNext/>
            </w:pPr>
            <w:r w:rsidRPr="00C279F1">
              <w:t>Vorschlag der Kommission</w:t>
            </w:r>
          </w:p>
        </w:tc>
        <w:tc>
          <w:tcPr>
            <w:tcW w:w="4876" w:type="dxa"/>
          </w:tcPr>
          <w:p w14:paraId="07BB5ACA" w14:textId="77777777" w:rsidR="005A1DEC" w:rsidRPr="00C279F1" w:rsidRDefault="005A1DEC" w:rsidP="00A95485">
            <w:pPr>
              <w:pStyle w:val="ColumnHeading"/>
              <w:keepNext/>
            </w:pPr>
            <w:r w:rsidRPr="00C279F1">
              <w:t>Geänderter Text</w:t>
            </w:r>
          </w:p>
        </w:tc>
      </w:tr>
      <w:tr w:rsidR="005A1DEC" w:rsidRPr="00C279F1" w14:paraId="2F33BFB0" w14:textId="77777777" w:rsidTr="00A95485">
        <w:trPr>
          <w:jc w:val="center"/>
        </w:trPr>
        <w:tc>
          <w:tcPr>
            <w:tcW w:w="4876" w:type="dxa"/>
          </w:tcPr>
          <w:p w14:paraId="64E902CC" w14:textId="77777777" w:rsidR="005A1DEC" w:rsidRPr="00C279F1" w:rsidRDefault="005A1DEC" w:rsidP="00A95485">
            <w:pPr>
              <w:pStyle w:val="Normal6"/>
              <w:rPr>
                <w:lang w:val="de-DE"/>
              </w:rPr>
            </w:pPr>
            <w:r w:rsidRPr="00C279F1">
              <w:rPr>
                <w:lang w:val="de-DE"/>
              </w:rPr>
              <w:lastRenderedPageBreak/>
              <w:t>(6)</w:t>
            </w:r>
            <w:r w:rsidRPr="00C279F1">
              <w:rPr>
                <w:lang w:val="de-DE"/>
              </w:rPr>
              <w:tab/>
              <w:t>Mit der Verordnung (EU) 2018/858 des Europäischen Parlaments und des Rates</w:t>
            </w:r>
            <w:r w:rsidRPr="00C279F1">
              <w:rPr>
                <w:vertAlign w:val="superscript"/>
                <w:lang w:val="de-DE"/>
              </w:rPr>
              <w:t>44</w:t>
            </w:r>
            <w:r w:rsidRPr="00C279F1">
              <w:rPr>
                <w:lang w:val="de-DE"/>
              </w:rPr>
              <w:t xml:space="preserve"> wurde ein umfassendes Typgenehmigungs- und Marktüberwachungssystem für Kraftfahrzeuge, Anhänger und für Systeme, Bauteile und selbstständige technische Einheiten für diese Fahrzeuge eingeführt, </w:t>
            </w:r>
            <w:proofErr w:type="gramStart"/>
            <w:r w:rsidRPr="00C279F1">
              <w:rPr>
                <w:lang w:val="de-DE"/>
              </w:rPr>
              <w:t>das</w:t>
            </w:r>
            <w:proofErr w:type="gramEnd"/>
            <w:r w:rsidRPr="00C279F1">
              <w:rPr>
                <w:lang w:val="de-DE"/>
              </w:rPr>
              <w:t xml:space="preserve"> ein reibungsloses Funktionieren des Binnenmarkts und ein hohes Umweltschutzniveau gewährleisten soll. Es bedarf eines eigenständigen Rechtsakts für die Zwecke des in Anhang II der Verordnung (EU) 2018/858 festgelegten EU-Typgenehmigungsverfahrens. Für das EU-Typgenehmigungsverfahren müssen Bestimmungen und Anforderungen an die Kreislauffähigkeit von Fahrzeugen festgelegt werden. Um die Einhaltung dieser Anforderungen zu gewährleisten, muss ihre Überprüfung im Rahmen des EU-Typgenehmigungsverfahrens sichergestellt werden. Die Verwaltungsvorschriften der Verordnung (EU) 2018/858 einschließlich der Bestimmungen über Marktüberwachung, Abhilfemaßnahmen und Sanktionen gelten für Typgenehmigungen, die gemäß dieser Verordnung erteilt werden. Die Verwaltungsvorschriften der Verordnung (EU) 2018/858 einschließlich der Bestimmungen über Marktüberwachung, Abhilfemaßnahmen und Sanktionen gelten für Typgenehmigungen, die gemäß den Anforderungen dieser Verordnung erteilt werden.</w:t>
            </w:r>
          </w:p>
        </w:tc>
        <w:tc>
          <w:tcPr>
            <w:tcW w:w="4876" w:type="dxa"/>
          </w:tcPr>
          <w:p w14:paraId="5A1D402C" w14:textId="77777777" w:rsidR="005A1DEC" w:rsidRPr="00C279F1" w:rsidRDefault="005A1DEC" w:rsidP="00A95485">
            <w:pPr>
              <w:pStyle w:val="Normal6"/>
              <w:rPr>
                <w:szCs w:val="24"/>
                <w:lang w:val="de-DE"/>
              </w:rPr>
            </w:pPr>
            <w:r w:rsidRPr="00C279F1">
              <w:rPr>
                <w:lang w:val="de-DE"/>
              </w:rPr>
              <w:t>(6)</w:t>
            </w:r>
            <w:r w:rsidRPr="00C279F1">
              <w:rPr>
                <w:lang w:val="de-DE"/>
              </w:rPr>
              <w:tab/>
              <w:t>Mit der Verordnung (EU) 2018/858 des Europäischen Parlaments und des Rates</w:t>
            </w:r>
            <w:r w:rsidRPr="00C279F1">
              <w:rPr>
                <w:vertAlign w:val="superscript"/>
                <w:lang w:val="de-DE"/>
              </w:rPr>
              <w:t>44</w:t>
            </w:r>
            <w:r w:rsidRPr="00C279F1">
              <w:rPr>
                <w:lang w:val="de-DE"/>
              </w:rPr>
              <w:t xml:space="preserve"> wurde ein umfassendes Typgenehmigungs- und Marktüberwachungssystem für Kraftfahrzeuge, Anhänger und für Systeme, Bauteile und selbstständige technische Einheiten für diese Fahrzeuge eingeführt, </w:t>
            </w:r>
            <w:proofErr w:type="gramStart"/>
            <w:r w:rsidRPr="00C279F1">
              <w:rPr>
                <w:lang w:val="de-DE"/>
              </w:rPr>
              <w:t>das</w:t>
            </w:r>
            <w:proofErr w:type="gramEnd"/>
            <w:r w:rsidRPr="00C279F1">
              <w:rPr>
                <w:lang w:val="de-DE"/>
              </w:rPr>
              <w:t xml:space="preserve"> ein reibungsloses Funktionieren des Binnenmarkts und ein hohes Umweltschutzniveau gewährleisten soll. Es bedarf eines eigenständigen Rechtsakts für die Zwecke des in Anhang II der Verordnung (EU) 2018/858 festgelegten EU-Typgenehmigungsverfahrens. Für das EU-Typgenehmigungsverfahren müssen Bestimmungen und Anforderungen an die Kreislauffähigkeit von Fahrzeugen festgelegt werden. Um die Einhaltung dieser Anforderungen zu gewährleisten, muss ihre Überprüfung im Rahmen des EU-Typgenehmigungsverfahrens sichergestellt werden. Die Verwaltungsvorschriften der Verordnung (EU) 2018/858 einschließlich der Bestimmungen über Marktüberwachung, Abhilfemaßnahmen und Sanktionen gelten für Typgenehmigungen, die gemäß dieser Verordnung erteilt werden. Die Verwaltungsvorschriften der Verordnung (EU) 2018/858 einschließlich der Bestimmungen über Marktüberwachung, Abhilfemaßnahmen</w:t>
            </w:r>
            <w:r w:rsidRPr="00C279F1">
              <w:rPr>
                <w:b/>
                <w:i/>
                <w:lang w:val="de-DE"/>
              </w:rPr>
              <w:t>, Schutzklauseln</w:t>
            </w:r>
            <w:r w:rsidRPr="00C279F1">
              <w:rPr>
                <w:lang w:val="de-DE"/>
              </w:rPr>
              <w:t xml:space="preserve"> und Sanktionen gelten für Typgenehmigungen, die gemäß den Anforderungen dieser Verordnung erteilt werden.</w:t>
            </w:r>
          </w:p>
        </w:tc>
      </w:tr>
      <w:tr w:rsidR="005A1DEC" w:rsidRPr="00C279F1" w14:paraId="7C2B8261" w14:textId="77777777" w:rsidTr="00A95485">
        <w:trPr>
          <w:jc w:val="center"/>
        </w:trPr>
        <w:tc>
          <w:tcPr>
            <w:tcW w:w="4876" w:type="dxa"/>
          </w:tcPr>
          <w:p w14:paraId="6F4D8565" w14:textId="77777777" w:rsidR="005A1DEC" w:rsidRPr="00C279F1" w:rsidRDefault="005A1DEC" w:rsidP="00A95485">
            <w:pPr>
              <w:pStyle w:val="Normal6"/>
              <w:rPr>
                <w:lang w:val="de-DE"/>
              </w:rPr>
            </w:pPr>
            <w:r w:rsidRPr="00C279F1">
              <w:rPr>
                <w:lang w:val="de-DE"/>
              </w:rPr>
              <w:t>__________________</w:t>
            </w:r>
          </w:p>
        </w:tc>
        <w:tc>
          <w:tcPr>
            <w:tcW w:w="4876" w:type="dxa"/>
          </w:tcPr>
          <w:p w14:paraId="0C037851" w14:textId="77777777" w:rsidR="005A1DEC" w:rsidRPr="00C279F1" w:rsidRDefault="005A1DEC" w:rsidP="00A95485">
            <w:pPr>
              <w:pStyle w:val="Normal6"/>
              <w:rPr>
                <w:szCs w:val="24"/>
                <w:lang w:val="de-DE"/>
              </w:rPr>
            </w:pPr>
            <w:r w:rsidRPr="00C279F1">
              <w:rPr>
                <w:lang w:val="de-DE"/>
              </w:rPr>
              <w:t>__________________</w:t>
            </w:r>
          </w:p>
        </w:tc>
      </w:tr>
      <w:tr w:rsidR="005A1DEC" w:rsidRPr="00C279F1" w14:paraId="47971293" w14:textId="77777777" w:rsidTr="00A95485">
        <w:trPr>
          <w:jc w:val="center"/>
        </w:trPr>
        <w:tc>
          <w:tcPr>
            <w:tcW w:w="4876" w:type="dxa"/>
          </w:tcPr>
          <w:p w14:paraId="2C35C3F7" w14:textId="77777777" w:rsidR="005A1DEC" w:rsidRPr="00C279F1" w:rsidRDefault="005A1DEC" w:rsidP="00A95485">
            <w:pPr>
              <w:pStyle w:val="Normal6"/>
              <w:rPr>
                <w:lang w:val="de-DE"/>
              </w:rPr>
            </w:pPr>
            <w:r w:rsidRPr="00C279F1">
              <w:rPr>
                <w:vertAlign w:val="superscript"/>
                <w:lang w:val="de-DE"/>
              </w:rPr>
              <w:t>44</w:t>
            </w:r>
            <w:r w:rsidRPr="00C279F1">
              <w:rPr>
                <w:lang w:val="de-DE"/>
              </w:rPr>
              <w:t xml:space="preserve"> Verordnung (EU) 2018/858 des Europäischen Parlaments und des Rates vom 30. Mai 2018 über die Genehmigung und die Marktüberwachung von Kraftfahrzeugen und Kraftfahrzeuganhängern sowie von Systemen, Bauteilen und selbstständigen technischen Einheiten für diese Fahrzeuge, zur Änderung der Verordnungen (EG) </w:t>
            </w:r>
            <w:r w:rsidRPr="00C279F1">
              <w:rPr>
                <w:lang w:val="de-DE"/>
              </w:rPr>
              <w:lastRenderedPageBreak/>
              <w:t>Nr. 715/2007 und (EG) Nr. 595/2009 und zur Aufhebung der Richtlinie 2007/46/EG (</w:t>
            </w:r>
            <w:proofErr w:type="spellStart"/>
            <w:r w:rsidRPr="00C279F1">
              <w:rPr>
                <w:lang w:val="de-DE"/>
              </w:rPr>
              <w:t>ABl.</w:t>
            </w:r>
            <w:proofErr w:type="spellEnd"/>
            <w:r w:rsidRPr="00C279F1">
              <w:rPr>
                <w:lang w:val="de-DE"/>
              </w:rPr>
              <w:t xml:space="preserve"> L 151 vom 14.6.2018, S. 1).</w:t>
            </w:r>
          </w:p>
        </w:tc>
        <w:tc>
          <w:tcPr>
            <w:tcW w:w="4876" w:type="dxa"/>
          </w:tcPr>
          <w:p w14:paraId="25ABB6F8" w14:textId="77777777" w:rsidR="005A1DEC" w:rsidRPr="00C279F1" w:rsidRDefault="005A1DEC" w:rsidP="00A95485">
            <w:pPr>
              <w:pStyle w:val="Normal6"/>
              <w:rPr>
                <w:szCs w:val="24"/>
                <w:lang w:val="de-DE"/>
              </w:rPr>
            </w:pPr>
            <w:r w:rsidRPr="00C279F1">
              <w:rPr>
                <w:vertAlign w:val="superscript"/>
                <w:lang w:val="de-DE"/>
              </w:rPr>
              <w:lastRenderedPageBreak/>
              <w:t>44</w:t>
            </w:r>
            <w:r w:rsidRPr="00C279F1">
              <w:rPr>
                <w:lang w:val="de-DE"/>
              </w:rPr>
              <w:t xml:space="preserve"> Verordnung (EU) 2018/858 des Europäischen Parlaments und des Rates vom 30. Mai 2018 über die Genehmigung und die Marktüberwachung von Kraftfahrzeugen und Kraftfahrzeuganhängern sowie von Systemen, Bauteilen und selbstständigen technischen Einheiten für diese Fahrzeuge, zur Änderung der Verordnungen (EG) </w:t>
            </w:r>
            <w:r w:rsidRPr="00C279F1">
              <w:rPr>
                <w:lang w:val="de-DE"/>
              </w:rPr>
              <w:lastRenderedPageBreak/>
              <w:t>Nr. 715/2007 und (EG) Nr. 595/2009 und zur Aufhebung der Richtlinie 2007/46/EG (</w:t>
            </w:r>
            <w:proofErr w:type="spellStart"/>
            <w:r w:rsidRPr="00C279F1">
              <w:rPr>
                <w:lang w:val="de-DE"/>
              </w:rPr>
              <w:t>ABl.</w:t>
            </w:r>
            <w:proofErr w:type="spellEnd"/>
            <w:r w:rsidRPr="00C279F1">
              <w:rPr>
                <w:lang w:val="de-DE"/>
              </w:rPr>
              <w:t xml:space="preserve"> L 151 vom 14.6.2018, S. 1).</w:t>
            </w:r>
          </w:p>
        </w:tc>
      </w:tr>
    </w:tbl>
    <w:p w14:paraId="09B05A03" w14:textId="77777777" w:rsidR="005A1DEC" w:rsidRPr="00C279F1" w:rsidRDefault="005A1DEC" w:rsidP="005A1DEC"/>
    <w:p w14:paraId="4D79D8F1" w14:textId="6E6C6A92" w:rsidR="005A1DEC" w:rsidRPr="00C279F1" w:rsidRDefault="002B5607" w:rsidP="005A1DEC">
      <w:pPr>
        <w:pStyle w:val="AMNumberTabs0"/>
        <w:keepNext/>
      </w:pPr>
      <w:r w:rsidRPr="00C279F1">
        <w:t>Abänderung</w:t>
      </w:r>
      <w:r w:rsidR="005A1DEC" w:rsidRPr="00C279F1">
        <w:tab/>
      </w:r>
      <w:r w:rsidR="005A1DEC" w:rsidRPr="00C279F1">
        <w:tab/>
        <w:t>4</w:t>
      </w:r>
    </w:p>
    <w:p w14:paraId="568463B3" w14:textId="77777777" w:rsidR="005A1DEC" w:rsidRPr="00C279F1" w:rsidRDefault="005A1DEC" w:rsidP="005A1DEC">
      <w:pPr>
        <w:pStyle w:val="NormalBold"/>
        <w:keepNext/>
      </w:pPr>
      <w:r w:rsidRPr="00C279F1">
        <w:t>Vorschlag für eine Verordnung</w:t>
      </w:r>
    </w:p>
    <w:p w14:paraId="2FF1B52D" w14:textId="77777777" w:rsidR="005A1DEC" w:rsidRPr="00C279F1" w:rsidRDefault="005A1DEC" w:rsidP="005A1DEC">
      <w:pPr>
        <w:pStyle w:val="NormalBold"/>
      </w:pPr>
      <w:r w:rsidRPr="00C279F1">
        <w:t>Erwägung 6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7AB4A8EB" w14:textId="77777777" w:rsidTr="00A95485">
        <w:trPr>
          <w:jc w:val="center"/>
        </w:trPr>
        <w:tc>
          <w:tcPr>
            <w:tcW w:w="9752" w:type="dxa"/>
            <w:gridSpan w:val="2"/>
          </w:tcPr>
          <w:p w14:paraId="66C04F72" w14:textId="77777777" w:rsidR="005A1DEC" w:rsidRPr="00C279F1" w:rsidRDefault="005A1DEC" w:rsidP="00A95485">
            <w:pPr>
              <w:keepNext/>
            </w:pPr>
          </w:p>
        </w:tc>
      </w:tr>
      <w:tr w:rsidR="005A1DEC" w:rsidRPr="00C279F1" w14:paraId="4794F0DD" w14:textId="77777777" w:rsidTr="00A95485">
        <w:trPr>
          <w:jc w:val="center"/>
        </w:trPr>
        <w:tc>
          <w:tcPr>
            <w:tcW w:w="4876" w:type="dxa"/>
          </w:tcPr>
          <w:p w14:paraId="7FC13DC6" w14:textId="77777777" w:rsidR="005A1DEC" w:rsidRPr="00C279F1" w:rsidRDefault="005A1DEC" w:rsidP="00A95485">
            <w:pPr>
              <w:pStyle w:val="ColumnHeading"/>
              <w:keepNext/>
            </w:pPr>
            <w:r w:rsidRPr="00C279F1">
              <w:t>Vorschlag der Kommission</w:t>
            </w:r>
          </w:p>
        </w:tc>
        <w:tc>
          <w:tcPr>
            <w:tcW w:w="4876" w:type="dxa"/>
          </w:tcPr>
          <w:p w14:paraId="336BBF41" w14:textId="77777777" w:rsidR="005A1DEC" w:rsidRPr="00C279F1" w:rsidRDefault="005A1DEC" w:rsidP="00A95485">
            <w:pPr>
              <w:pStyle w:val="ColumnHeading"/>
              <w:keepNext/>
            </w:pPr>
            <w:r w:rsidRPr="00C279F1">
              <w:t>Geänderter Text</w:t>
            </w:r>
          </w:p>
        </w:tc>
      </w:tr>
      <w:tr w:rsidR="005A1DEC" w:rsidRPr="00C279F1" w14:paraId="5734A5E9" w14:textId="77777777" w:rsidTr="00A95485">
        <w:trPr>
          <w:jc w:val="center"/>
        </w:trPr>
        <w:tc>
          <w:tcPr>
            <w:tcW w:w="4876" w:type="dxa"/>
          </w:tcPr>
          <w:p w14:paraId="37E9165E" w14:textId="77777777" w:rsidR="005A1DEC" w:rsidRPr="00C279F1" w:rsidRDefault="005A1DEC" w:rsidP="00A95485">
            <w:pPr>
              <w:pStyle w:val="Normal6"/>
              <w:rPr>
                <w:lang w:val="de-DE"/>
              </w:rPr>
            </w:pPr>
          </w:p>
        </w:tc>
        <w:tc>
          <w:tcPr>
            <w:tcW w:w="4876" w:type="dxa"/>
          </w:tcPr>
          <w:p w14:paraId="040BE3F3" w14:textId="77777777" w:rsidR="005A1DEC" w:rsidRPr="00C279F1" w:rsidRDefault="005A1DEC" w:rsidP="00A95485">
            <w:pPr>
              <w:pStyle w:val="Normal6"/>
              <w:rPr>
                <w:szCs w:val="24"/>
                <w:lang w:val="de-DE"/>
              </w:rPr>
            </w:pPr>
            <w:r w:rsidRPr="00C279F1">
              <w:rPr>
                <w:b/>
                <w:i/>
                <w:lang w:val="de-DE"/>
              </w:rPr>
              <w:t>(6a)</w:t>
            </w:r>
            <w:r w:rsidRPr="00C279F1">
              <w:rPr>
                <w:b/>
                <w:i/>
                <w:lang w:val="de-DE"/>
              </w:rPr>
              <w:tab/>
              <w:t>Um eine rückwirkende Anwendung der Anforderungen zu verhindern, ist es wichtig, zwischen geänderten und neuen Typgenehmigungen zu unterscheiden. Daher sollte klargestellt werden, dass Änderungen nicht systematisch eine neue Typgenehmigung gemäß der Verordnung (EU) 2018/858 erfordern.</w:t>
            </w:r>
          </w:p>
        </w:tc>
      </w:tr>
    </w:tbl>
    <w:p w14:paraId="19CDC42C" w14:textId="77777777" w:rsidR="005A1DEC" w:rsidRPr="00C279F1" w:rsidRDefault="005A1DEC" w:rsidP="005A1DEC"/>
    <w:p w14:paraId="05EB8E60" w14:textId="50415D65" w:rsidR="005A1DEC" w:rsidRPr="00C279F1" w:rsidRDefault="002B5607" w:rsidP="005A1DEC">
      <w:pPr>
        <w:pStyle w:val="AMNumberTabs0"/>
        <w:keepNext/>
      </w:pPr>
      <w:r w:rsidRPr="00C279F1">
        <w:t>Abänderung</w:t>
      </w:r>
      <w:r w:rsidR="005A1DEC" w:rsidRPr="00C279F1">
        <w:tab/>
      </w:r>
      <w:r w:rsidR="005A1DEC" w:rsidRPr="00C279F1">
        <w:tab/>
        <w:t>5</w:t>
      </w:r>
    </w:p>
    <w:p w14:paraId="38C1A9CE" w14:textId="77777777" w:rsidR="005A1DEC" w:rsidRPr="00C279F1" w:rsidRDefault="005A1DEC" w:rsidP="005A1DEC">
      <w:pPr>
        <w:pStyle w:val="NormalBold"/>
        <w:keepNext/>
      </w:pPr>
      <w:r w:rsidRPr="00C279F1">
        <w:t>Vorschlag für eine Verordnung</w:t>
      </w:r>
    </w:p>
    <w:p w14:paraId="789C0EC3" w14:textId="77777777" w:rsidR="005A1DEC" w:rsidRPr="00C279F1" w:rsidRDefault="005A1DEC" w:rsidP="005A1DEC">
      <w:pPr>
        <w:pStyle w:val="NormalBold"/>
      </w:pPr>
      <w:r w:rsidRPr="00C279F1">
        <w:t>Erwägung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16A7428B" w14:textId="77777777" w:rsidTr="00A95485">
        <w:trPr>
          <w:jc w:val="center"/>
        </w:trPr>
        <w:tc>
          <w:tcPr>
            <w:tcW w:w="9752" w:type="dxa"/>
            <w:gridSpan w:val="2"/>
          </w:tcPr>
          <w:p w14:paraId="15EF4142" w14:textId="77777777" w:rsidR="005A1DEC" w:rsidRPr="00C279F1" w:rsidRDefault="005A1DEC" w:rsidP="00A95485">
            <w:pPr>
              <w:keepNext/>
            </w:pPr>
          </w:p>
        </w:tc>
      </w:tr>
      <w:tr w:rsidR="005A1DEC" w:rsidRPr="00C279F1" w14:paraId="0012C7FD" w14:textId="77777777" w:rsidTr="00A95485">
        <w:trPr>
          <w:jc w:val="center"/>
        </w:trPr>
        <w:tc>
          <w:tcPr>
            <w:tcW w:w="4876" w:type="dxa"/>
          </w:tcPr>
          <w:p w14:paraId="29B07F80" w14:textId="77777777" w:rsidR="005A1DEC" w:rsidRPr="00C279F1" w:rsidRDefault="005A1DEC" w:rsidP="00A95485">
            <w:pPr>
              <w:pStyle w:val="ColumnHeading"/>
              <w:keepNext/>
            </w:pPr>
            <w:r w:rsidRPr="00C279F1">
              <w:t>Vorschlag der Kommission</w:t>
            </w:r>
          </w:p>
        </w:tc>
        <w:tc>
          <w:tcPr>
            <w:tcW w:w="4876" w:type="dxa"/>
          </w:tcPr>
          <w:p w14:paraId="73182365" w14:textId="77777777" w:rsidR="005A1DEC" w:rsidRPr="00C279F1" w:rsidRDefault="005A1DEC" w:rsidP="00A95485">
            <w:pPr>
              <w:pStyle w:val="ColumnHeading"/>
              <w:keepNext/>
            </w:pPr>
            <w:r w:rsidRPr="00C279F1">
              <w:t>Geänderter Text</w:t>
            </w:r>
          </w:p>
        </w:tc>
      </w:tr>
      <w:tr w:rsidR="005A1DEC" w:rsidRPr="00C279F1" w14:paraId="50469266" w14:textId="77777777" w:rsidTr="00A95485">
        <w:trPr>
          <w:jc w:val="center"/>
        </w:trPr>
        <w:tc>
          <w:tcPr>
            <w:tcW w:w="4876" w:type="dxa"/>
          </w:tcPr>
          <w:p w14:paraId="6B8EF6C5" w14:textId="77777777" w:rsidR="005A1DEC" w:rsidRPr="00C279F1" w:rsidRDefault="005A1DEC" w:rsidP="00A95485">
            <w:pPr>
              <w:pStyle w:val="Normal6"/>
              <w:rPr>
                <w:lang w:val="de-DE"/>
              </w:rPr>
            </w:pPr>
            <w:r w:rsidRPr="00C279F1">
              <w:rPr>
                <w:lang w:val="de-DE"/>
              </w:rPr>
              <w:t>(7)</w:t>
            </w:r>
            <w:r w:rsidRPr="00C279F1">
              <w:rPr>
                <w:lang w:val="de-DE"/>
              </w:rPr>
              <w:tab/>
              <w:t xml:space="preserve">Um das Funktionieren des Binnenmarkts zu verbessern und zugleich ein hohes Umweltschutzniveau zu gewährleisten, müssen die Bedingungen für die Typgenehmigung von Fahrzeugen im Hinblick auf ihre Wiederverwendbarkeit, Recyclingfähigkeit und Verwertbarkeit sowie die Bedingungen für die Abfallbewirtschaftung in der Automobilindustrie vereinheitlicht werden. Die Produktionsphase und die Behandlung von Altfahrzeugen sind untrennbar miteinander verbunden, da die umweltgerechte Behandlung von </w:t>
            </w:r>
            <w:r w:rsidRPr="00C279F1">
              <w:rPr>
                <w:lang w:val="de-DE"/>
              </w:rPr>
              <w:lastRenderedPageBreak/>
              <w:t xml:space="preserve">Altfahrzeugen in hohem Maße davon abhängt, wie die Fahrzeuge konzipiert und gebaut werden. Der effizienteste Weg für den Übergang der Automobilindustrie zur Kreislaufwirtschaft besteht folglich darin, einen einheitlichen, integrierten und kohärenten Rechtsrahmen auf Unionsebene zu schaffen, der die Konstruktion, Herstellung, das Inverkehrbringen auf dem Unionsmarkt und die Behandlung von Altfahrzeugen abdeckt. Von entscheidender Bedeutung ist dies auch für die Entwicklung des Unionsmarktes für Sekundärrohstoffe, die in </w:t>
            </w:r>
            <w:proofErr w:type="spellStart"/>
            <w:r w:rsidRPr="00C279F1">
              <w:rPr>
                <w:lang w:val="de-DE"/>
              </w:rPr>
              <w:t>in</w:t>
            </w:r>
            <w:proofErr w:type="spellEnd"/>
            <w:r w:rsidRPr="00C279F1">
              <w:rPr>
                <w:lang w:val="de-DE"/>
              </w:rPr>
              <w:t xml:space="preserve"> Verkehr gebrachten Neufahrzeugen enthalten sind, sowie zur Vermeidung von Handelshemmnissen und Wettbewerbsverzerrungen, zur Gewährleistung von Rechtsklarheit und zur Verbesserung der Umweltleistung aller </w:t>
            </w:r>
            <w:r w:rsidRPr="00C279F1">
              <w:rPr>
                <w:b/>
                <w:i/>
                <w:lang w:val="de-DE"/>
              </w:rPr>
              <w:t>Wirtschaftsteilnehmer</w:t>
            </w:r>
            <w:r w:rsidRPr="00C279F1">
              <w:rPr>
                <w:lang w:val="de-DE"/>
              </w:rPr>
              <w:t>, die an der Konstruktion, Produktion und an der Behandlung von Altfahrzeugen beteiligt sind. Um diese Ziele zu erreichen und einheitliche Vorschriften für den Binnenmarkt im Sinne des Umweltschutzes zu schaffen sowie im Einklang mit den allgemeinen Rechtsvorschriften der Union über die Typgenehmigung von Kraftfahrzeugen sollten die Richtlinien 2000/53/EG und 2005/64/EG durch eine Verordnung auf der Grundlage von Artikel 114 des Vertrags über die Arbeitsweise der Europäischen Union (AEUV) ersetzt werden.</w:t>
            </w:r>
          </w:p>
        </w:tc>
        <w:tc>
          <w:tcPr>
            <w:tcW w:w="4876" w:type="dxa"/>
          </w:tcPr>
          <w:p w14:paraId="669DD6CE" w14:textId="77777777" w:rsidR="005A1DEC" w:rsidRPr="00C279F1" w:rsidRDefault="005A1DEC" w:rsidP="00A95485">
            <w:pPr>
              <w:pStyle w:val="Normal6"/>
              <w:rPr>
                <w:szCs w:val="24"/>
                <w:lang w:val="de-DE"/>
              </w:rPr>
            </w:pPr>
            <w:r w:rsidRPr="00C279F1">
              <w:rPr>
                <w:lang w:val="de-DE"/>
              </w:rPr>
              <w:lastRenderedPageBreak/>
              <w:t>(7)</w:t>
            </w:r>
            <w:r w:rsidRPr="00C279F1">
              <w:rPr>
                <w:lang w:val="de-DE"/>
              </w:rPr>
              <w:tab/>
              <w:t xml:space="preserve">Um das Funktionieren des Binnenmarkts zu verbessern und zugleich ein hohes Umweltschutzniveau zu gewährleisten, müssen die Bedingungen für die Typgenehmigung von Fahrzeugen im Hinblick auf ihre Wiederverwendbarkeit, Recyclingfähigkeit und Verwertbarkeit sowie die Bedingungen für die Abfallbewirtschaftung in der Automobilindustrie </w:t>
            </w:r>
            <w:r w:rsidRPr="00C279F1">
              <w:rPr>
                <w:b/>
                <w:i/>
                <w:lang w:val="de-DE"/>
              </w:rPr>
              <w:t xml:space="preserve">und die Ausfuhr von Gebrauchtfahrzeugen </w:t>
            </w:r>
            <w:r w:rsidRPr="00C279F1">
              <w:rPr>
                <w:lang w:val="de-DE"/>
              </w:rPr>
              <w:t xml:space="preserve">vereinheitlicht werden. Die Produktionsphase und die Behandlung von Altfahrzeugen sind untrennbar miteinander verbunden, da die </w:t>
            </w:r>
            <w:r w:rsidRPr="00C279F1">
              <w:rPr>
                <w:lang w:val="de-DE"/>
              </w:rPr>
              <w:lastRenderedPageBreak/>
              <w:t xml:space="preserve">umweltgerechte Behandlung von Altfahrzeugen in hohem Maße davon abhängt, wie die Fahrzeuge konzipiert und gebaut werden. Der effizienteste Weg für den Übergang der Automobilindustrie zur Kreislaufwirtschaft besteht folglich darin, einen einheitlichen, integrierten und kohärenten Rechtsrahmen auf Unionsebene zu schaffen, der die Konstruktion, Herstellung, das Inverkehrbringen auf dem Unionsmarkt und die Behandlung von Altfahrzeugen abdeckt. Von entscheidender Bedeutung ist dies auch für die Entwicklung des Unionsmarktes für Sekundärrohstoffe, die in </w:t>
            </w:r>
            <w:proofErr w:type="spellStart"/>
            <w:r w:rsidRPr="00C279F1">
              <w:rPr>
                <w:lang w:val="de-DE"/>
              </w:rPr>
              <w:t>in</w:t>
            </w:r>
            <w:proofErr w:type="spellEnd"/>
            <w:r w:rsidRPr="00C279F1">
              <w:rPr>
                <w:lang w:val="de-DE"/>
              </w:rPr>
              <w:t xml:space="preserve"> Verkehr gebrachten Neufahrzeugen enthalten sind, sowie zur Vermeidung von Handelshemmnissen und Wettbewerbsverzerrungen, zur Gewährleistung von Rechtsklarheit und zur Verbesserung der Umweltleistung aller </w:t>
            </w:r>
            <w:r w:rsidRPr="00C279F1">
              <w:rPr>
                <w:b/>
                <w:i/>
                <w:lang w:val="de-DE"/>
              </w:rPr>
              <w:t>Wirtschaftsakteure</w:t>
            </w:r>
            <w:r w:rsidRPr="00C279F1">
              <w:rPr>
                <w:lang w:val="de-DE"/>
              </w:rPr>
              <w:t>, die an der Konstruktion, Produktion und an der Behandlung von Altfahrzeugen beteiligt sind. Um diese Ziele zu erreichen und einheitliche Vorschriften für den Binnenmarkt im Sinne des Umweltschutzes zu schaffen sowie im Einklang mit den allgemeinen Rechtsvorschriften der Union über die Typgenehmigung von Kraftfahrzeugen sollten die Richtlinien 2000/53/EG und 2005/64/EG durch eine Verordnung auf der Grundlage von Artikel 114 des Vertrags über die Arbeitsweise der Europäischen Union (AEUV) ersetzt werden.</w:t>
            </w:r>
          </w:p>
        </w:tc>
      </w:tr>
    </w:tbl>
    <w:p w14:paraId="3E6B2CAB" w14:textId="77777777" w:rsidR="005A1DEC" w:rsidRPr="00C279F1" w:rsidRDefault="005A1DEC" w:rsidP="005A1DEC"/>
    <w:p w14:paraId="309D7F41" w14:textId="76A8DD5B" w:rsidR="005A1DEC" w:rsidRPr="00C279F1" w:rsidRDefault="002B5607" w:rsidP="005A1DEC">
      <w:pPr>
        <w:pStyle w:val="AMNumberTabs0"/>
        <w:keepNext/>
      </w:pPr>
      <w:r w:rsidRPr="00C279F1">
        <w:t>Abänderung</w:t>
      </w:r>
      <w:r w:rsidR="005A1DEC" w:rsidRPr="00C279F1">
        <w:tab/>
      </w:r>
      <w:r w:rsidR="005A1DEC" w:rsidRPr="00C279F1">
        <w:tab/>
        <w:t>6</w:t>
      </w:r>
    </w:p>
    <w:p w14:paraId="2527A001" w14:textId="77777777" w:rsidR="005A1DEC" w:rsidRPr="00C279F1" w:rsidRDefault="005A1DEC" w:rsidP="005A1DEC">
      <w:pPr>
        <w:pStyle w:val="NormalBold"/>
        <w:keepNext/>
      </w:pPr>
      <w:r w:rsidRPr="00C279F1">
        <w:t>Vorschlag für eine Verordnung</w:t>
      </w:r>
    </w:p>
    <w:p w14:paraId="7C321376" w14:textId="77777777" w:rsidR="005A1DEC" w:rsidRPr="00C279F1" w:rsidRDefault="005A1DEC" w:rsidP="005A1DEC">
      <w:pPr>
        <w:pStyle w:val="NormalBold"/>
      </w:pPr>
      <w:r w:rsidRPr="00C279F1">
        <w:t>Erwägung 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2AFFE84A" w14:textId="77777777" w:rsidTr="00A95485">
        <w:trPr>
          <w:jc w:val="center"/>
        </w:trPr>
        <w:tc>
          <w:tcPr>
            <w:tcW w:w="9752" w:type="dxa"/>
            <w:gridSpan w:val="2"/>
          </w:tcPr>
          <w:p w14:paraId="2821928D" w14:textId="77777777" w:rsidR="005A1DEC" w:rsidRPr="00C279F1" w:rsidRDefault="005A1DEC" w:rsidP="00A95485">
            <w:pPr>
              <w:keepNext/>
            </w:pPr>
          </w:p>
        </w:tc>
      </w:tr>
      <w:tr w:rsidR="005A1DEC" w:rsidRPr="00C279F1" w14:paraId="2AD9870D" w14:textId="77777777" w:rsidTr="00A95485">
        <w:trPr>
          <w:jc w:val="center"/>
        </w:trPr>
        <w:tc>
          <w:tcPr>
            <w:tcW w:w="4876" w:type="dxa"/>
          </w:tcPr>
          <w:p w14:paraId="367F3A25" w14:textId="77777777" w:rsidR="005A1DEC" w:rsidRPr="00C279F1" w:rsidRDefault="005A1DEC" w:rsidP="00A95485">
            <w:pPr>
              <w:pStyle w:val="ColumnHeading"/>
              <w:keepNext/>
            </w:pPr>
            <w:r w:rsidRPr="00C279F1">
              <w:t>Vorschlag der Kommission</w:t>
            </w:r>
          </w:p>
        </w:tc>
        <w:tc>
          <w:tcPr>
            <w:tcW w:w="4876" w:type="dxa"/>
          </w:tcPr>
          <w:p w14:paraId="49E6806C" w14:textId="77777777" w:rsidR="005A1DEC" w:rsidRPr="00C279F1" w:rsidRDefault="005A1DEC" w:rsidP="00A95485">
            <w:pPr>
              <w:pStyle w:val="ColumnHeading"/>
              <w:keepNext/>
            </w:pPr>
            <w:r w:rsidRPr="00C279F1">
              <w:t>Geänderter Text</w:t>
            </w:r>
          </w:p>
        </w:tc>
      </w:tr>
      <w:tr w:rsidR="005A1DEC" w:rsidRPr="00C279F1" w14:paraId="25204BA6" w14:textId="77777777" w:rsidTr="00A95485">
        <w:trPr>
          <w:jc w:val="center"/>
        </w:trPr>
        <w:tc>
          <w:tcPr>
            <w:tcW w:w="4876" w:type="dxa"/>
          </w:tcPr>
          <w:p w14:paraId="761ED310" w14:textId="4740DAF4" w:rsidR="005A1DEC" w:rsidRPr="00C279F1" w:rsidRDefault="005A1DEC" w:rsidP="00A95485">
            <w:pPr>
              <w:pStyle w:val="Normal6"/>
              <w:rPr>
                <w:lang w:val="de-DE"/>
              </w:rPr>
            </w:pPr>
            <w:r w:rsidRPr="00C279F1">
              <w:rPr>
                <w:lang w:val="de-DE"/>
              </w:rPr>
              <w:t>(8)</w:t>
            </w:r>
            <w:r w:rsidRPr="00C279F1">
              <w:rPr>
                <w:lang w:val="de-DE"/>
              </w:rPr>
              <w:tab/>
              <w:t xml:space="preserve">Die Richtlinien 2000/53/EG und </w:t>
            </w:r>
            <w:r w:rsidRPr="00C279F1">
              <w:rPr>
                <w:lang w:val="de-DE"/>
              </w:rPr>
              <w:lastRenderedPageBreak/>
              <w:t>2005/64/EG gelten nur für Personenkraftwagen (M</w:t>
            </w:r>
            <w:r w:rsidRPr="00C279F1">
              <w:rPr>
                <w:vertAlign w:val="subscript"/>
                <w:lang w:val="de-DE"/>
              </w:rPr>
              <w:t>1</w:t>
            </w:r>
            <w:r w:rsidRPr="00C279F1">
              <w:rPr>
                <w:lang w:val="de-DE"/>
              </w:rPr>
              <w:t>) und leichte Nutzfahrzeuge (N</w:t>
            </w:r>
            <w:r w:rsidRPr="00C279F1">
              <w:rPr>
                <w:vertAlign w:val="subscript"/>
                <w:lang w:val="de-DE"/>
              </w:rPr>
              <w:t>1</w:t>
            </w:r>
            <w:r w:rsidRPr="00C279F1">
              <w:rPr>
                <w:lang w:val="de-DE"/>
              </w:rPr>
              <w:t>), was in etwa 85 % aller in der Union zugelassenen Fahrzeuge umfasst. Für alle übrigen Fahrzeuge, nämlich zweirädrige und dreirädrige Fahrzeuge, Lastkraftwagen, Busse und Anhänger existieren keinerlei Unionsvorschriften im Hinblick auf die umweltgerechte Gestaltung und die Behandlung von Altfahrzeugen. Um für alle in der Union zugelassenen Fahrzeuge das Kreislaufprinzip sowie insbesondere eine umweltgerechte Behandlung zu gewährleisten und um eine Fragmentierung des Binnenmarkts zu verhindern, sollte diese Verordnung daher nicht nur auf Fahrzeuge der Klassen</w:t>
            </w:r>
            <w:r w:rsidRPr="00C279F1">
              <w:rPr>
                <w:b/>
                <w:i/>
                <w:lang w:val="de-DE"/>
              </w:rPr>
              <w:t xml:space="preserve"> </w:t>
            </w:r>
            <w:r w:rsidRPr="00C279F1">
              <w:rPr>
                <w:lang w:val="de-DE"/>
              </w:rPr>
              <w:t>M</w:t>
            </w:r>
            <w:r w:rsidRPr="00C279F1">
              <w:rPr>
                <w:vertAlign w:val="subscript"/>
                <w:lang w:val="de-DE"/>
              </w:rPr>
              <w:t>1</w:t>
            </w:r>
            <w:r w:rsidRPr="00C279F1">
              <w:rPr>
                <w:lang w:val="de-DE"/>
              </w:rPr>
              <w:t xml:space="preserve"> und N</w:t>
            </w:r>
            <w:r w:rsidRPr="00C279F1">
              <w:rPr>
                <w:vertAlign w:val="subscript"/>
                <w:lang w:val="de-DE"/>
              </w:rPr>
              <w:t>1</w:t>
            </w:r>
            <w:r w:rsidRPr="00C279F1">
              <w:rPr>
                <w:lang w:val="de-DE"/>
              </w:rPr>
              <w:t xml:space="preserve"> Anwendung finden, sondern in Teilen auch auf </w:t>
            </w:r>
            <w:r w:rsidRPr="00C279F1">
              <w:rPr>
                <w:b/>
                <w:i/>
                <w:lang w:val="de-DE"/>
              </w:rPr>
              <w:t>bestimmte L-Klasse-Fahrzeuge (</w:t>
            </w:r>
            <w:r w:rsidRPr="00C279F1">
              <w:rPr>
                <w:lang w:val="de-DE"/>
              </w:rPr>
              <w:t>L</w:t>
            </w:r>
            <w:r w:rsidRPr="00C279F1">
              <w:rPr>
                <w:b/>
                <w:i/>
                <w:vertAlign w:val="subscript"/>
                <w:lang w:val="de-DE"/>
              </w:rPr>
              <w:t>3</w:t>
            </w:r>
            <w:r w:rsidRPr="00C279F1">
              <w:rPr>
                <w:b/>
                <w:i/>
                <w:lang w:val="de-DE"/>
              </w:rPr>
              <w:t>e–L</w:t>
            </w:r>
            <w:r w:rsidRPr="00C279F1">
              <w:rPr>
                <w:b/>
                <w:i/>
                <w:vertAlign w:val="subscript"/>
                <w:lang w:val="de-DE"/>
              </w:rPr>
              <w:t>7</w:t>
            </w:r>
            <w:r w:rsidRPr="00C279F1">
              <w:rPr>
                <w:b/>
                <w:i/>
                <w:lang w:val="de-DE"/>
              </w:rPr>
              <w:t>e)</w:t>
            </w:r>
            <w:r w:rsidRPr="00C279F1">
              <w:rPr>
                <w:lang w:val="de-DE"/>
              </w:rPr>
              <w:t xml:space="preserve"> sowie auf schwere Nutzfahrzeuge und deren Anhänger (M</w:t>
            </w:r>
            <w:r w:rsidRPr="00C279F1">
              <w:rPr>
                <w:vertAlign w:val="subscript"/>
                <w:lang w:val="de-DE"/>
              </w:rPr>
              <w:t>2</w:t>
            </w:r>
            <w:r w:rsidRPr="00C279F1">
              <w:rPr>
                <w:lang w:val="de-DE"/>
              </w:rPr>
              <w:t>, M</w:t>
            </w:r>
            <w:r w:rsidRPr="00C279F1">
              <w:rPr>
                <w:vertAlign w:val="subscript"/>
                <w:lang w:val="de-DE"/>
              </w:rPr>
              <w:t>3</w:t>
            </w:r>
            <w:r w:rsidRPr="00C279F1">
              <w:rPr>
                <w:lang w:val="de-DE"/>
              </w:rPr>
              <w:t>, N</w:t>
            </w:r>
            <w:r w:rsidRPr="00C279F1">
              <w:rPr>
                <w:vertAlign w:val="subscript"/>
                <w:lang w:val="de-DE"/>
              </w:rPr>
              <w:t>2</w:t>
            </w:r>
            <w:r w:rsidRPr="00C279F1">
              <w:rPr>
                <w:lang w:val="de-DE"/>
              </w:rPr>
              <w:t>, N</w:t>
            </w:r>
            <w:r w:rsidRPr="00C279F1">
              <w:rPr>
                <w:vertAlign w:val="subscript"/>
                <w:lang w:val="de-DE"/>
              </w:rPr>
              <w:t>3</w:t>
            </w:r>
            <w:r w:rsidRPr="00C279F1">
              <w:rPr>
                <w:lang w:val="de-DE"/>
              </w:rPr>
              <w:t>, O). Es mangelt an umfassenden Daten über die Behandlung dieser Fahrzeuge am Ende ihrer Lebensdauer in der Union, weshalb für sie nicht die gleichen Regelungen angewandt werden können wie die für Fahrzeuge der Klassen</w:t>
            </w:r>
            <w:r w:rsidRPr="00C279F1">
              <w:rPr>
                <w:b/>
                <w:i/>
                <w:lang w:val="de-DE"/>
              </w:rPr>
              <w:t xml:space="preserve"> </w:t>
            </w:r>
            <w:r w:rsidRPr="00C279F1">
              <w:rPr>
                <w:lang w:val="de-DE"/>
              </w:rPr>
              <w:t>M</w:t>
            </w:r>
            <w:r w:rsidRPr="00C279F1">
              <w:rPr>
                <w:vertAlign w:val="subscript"/>
                <w:lang w:val="de-DE"/>
              </w:rPr>
              <w:t>1</w:t>
            </w:r>
            <w:r w:rsidRPr="00C279F1">
              <w:rPr>
                <w:lang w:val="de-DE"/>
              </w:rPr>
              <w:t xml:space="preserve"> und N</w:t>
            </w:r>
            <w:r w:rsidRPr="00C279F1">
              <w:rPr>
                <w:vertAlign w:val="subscript"/>
                <w:lang w:val="de-DE"/>
              </w:rPr>
              <w:t>1</w:t>
            </w:r>
            <w:r w:rsidRPr="00C279F1">
              <w:rPr>
                <w:lang w:val="de-DE"/>
              </w:rPr>
              <w:t xml:space="preserve"> nach Inkrafttreten dieser Verordnung geltenden Regelungen. Die Anforderungen in Bezug auf die Sammlung von Altfahrzeugen, ihre obligatorische Übergabe an zugelassene Verwertungsanlagen und die Befreiung von Schadstoffen sollten jedoch auch für </w:t>
            </w:r>
            <w:r w:rsidRPr="00C279F1">
              <w:rPr>
                <w:b/>
                <w:i/>
                <w:lang w:val="de-DE"/>
              </w:rPr>
              <w:t>L-Klasse-Fahrzeuge (</w:t>
            </w:r>
            <w:r w:rsidRPr="00C279F1">
              <w:rPr>
                <w:lang w:val="de-DE"/>
              </w:rPr>
              <w:t>L</w:t>
            </w:r>
            <w:r w:rsidRPr="00C279F1">
              <w:rPr>
                <w:b/>
                <w:i/>
                <w:vertAlign w:val="subscript"/>
                <w:lang w:val="de-DE"/>
              </w:rPr>
              <w:t>3</w:t>
            </w:r>
            <w:r w:rsidRPr="00C279F1">
              <w:rPr>
                <w:b/>
                <w:i/>
                <w:lang w:val="de-DE"/>
              </w:rPr>
              <w:t>e–L</w:t>
            </w:r>
            <w:r w:rsidRPr="00C279F1">
              <w:rPr>
                <w:b/>
                <w:i/>
                <w:vertAlign w:val="subscript"/>
                <w:lang w:val="de-DE"/>
              </w:rPr>
              <w:t>7</w:t>
            </w:r>
            <w:r w:rsidRPr="00C279F1">
              <w:rPr>
                <w:b/>
                <w:i/>
                <w:lang w:val="de-DE"/>
              </w:rPr>
              <w:t>e)</w:t>
            </w:r>
            <w:r w:rsidRPr="00C279F1">
              <w:rPr>
                <w:lang w:val="de-DE"/>
              </w:rPr>
              <w:t xml:space="preserve"> sowie für schwere Nutzfahrzeuge und deren Anhänger (M</w:t>
            </w:r>
            <w:r w:rsidRPr="00C279F1">
              <w:rPr>
                <w:vertAlign w:val="subscript"/>
                <w:lang w:val="de-DE"/>
              </w:rPr>
              <w:t>2</w:t>
            </w:r>
            <w:r w:rsidRPr="00C279F1">
              <w:rPr>
                <w:lang w:val="de-DE"/>
              </w:rPr>
              <w:t>, M</w:t>
            </w:r>
            <w:r w:rsidRPr="00C279F1">
              <w:rPr>
                <w:vertAlign w:val="subscript"/>
                <w:lang w:val="de-DE"/>
              </w:rPr>
              <w:t>3</w:t>
            </w:r>
            <w:r w:rsidRPr="00C279F1">
              <w:rPr>
                <w:lang w:val="de-DE"/>
              </w:rPr>
              <w:t>, N</w:t>
            </w:r>
            <w:r w:rsidRPr="00C279F1">
              <w:rPr>
                <w:vertAlign w:val="subscript"/>
                <w:lang w:val="de-DE"/>
              </w:rPr>
              <w:t>2</w:t>
            </w:r>
            <w:r w:rsidRPr="00C279F1">
              <w:rPr>
                <w:lang w:val="de-DE"/>
              </w:rPr>
              <w:t>, N</w:t>
            </w:r>
            <w:r w:rsidRPr="00C279F1">
              <w:rPr>
                <w:vertAlign w:val="subscript"/>
                <w:lang w:val="de-DE"/>
              </w:rPr>
              <w:t>3</w:t>
            </w:r>
            <w:r w:rsidRPr="00C279F1">
              <w:rPr>
                <w:lang w:val="de-DE"/>
              </w:rPr>
              <w:t xml:space="preserve">, O) gelten. Um die Behandlung dieser Altfahrzeuge zu erleichtern, sollten die Hersteller verpflichtet werden, Informationen über das Entfernen und Ersetzen von Teilen, Bauteilen und Werkstoffen der Fahrzeuge bereitzustellen. Außerdem sollten für diese Fahrzeugklassen auch die Bestimmungen über die erweiterte Herstellerverantwortung gelten, die die </w:t>
            </w:r>
            <w:r w:rsidRPr="00C279F1">
              <w:rPr>
                <w:lang w:val="de-DE"/>
              </w:rPr>
              <w:lastRenderedPageBreak/>
              <w:t>Kosten für die Sammlung und die Befreiung von Schadstoffen am Ende der Lebensdauer abdecken.</w:t>
            </w:r>
          </w:p>
        </w:tc>
        <w:tc>
          <w:tcPr>
            <w:tcW w:w="4876" w:type="dxa"/>
          </w:tcPr>
          <w:p w14:paraId="179408BF" w14:textId="77777777" w:rsidR="005A1DEC" w:rsidRPr="00C279F1" w:rsidRDefault="005A1DEC" w:rsidP="00A95485">
            <w:pPr>
              <w:pStyle w:val="Normal6"/>
              <w:rPr>
                <w:szCs w:val="24"/>
                <w:lang w:val="de-DE"/>
              </w:rPr>
            </w:pPr>
            <w:r w:rsidRPr="00C279F1">
              <w:rPr>
                <w:lang w:val="de-DE"/>
              </w:rPr>
              <w:lastRenderedPageBreak/>
              <w:t>(8)</w:t>
            </w:r>
            <w:r w:rsidRPr="00C279F1">
              <w:rPr>
                <w:lang w:val="de-DE"/>
              </w:rPr>
              <w:tab/>
              <w:t xml:space="preserve">Die Richtlinien 2000/53/EG und </w:t>
            </w:r>
            <w:r w:rsidRPr="00C279F1">
              <w:rPr>
                <w:lang w:val="de-DE"/>
              </w:rPr>
              <w:lastRenderedPageBreak/>
              <w:t>2005/64/EG gelten nur für Personenkraftwagen (M</w:t>
            </w:r>
            <w:r w:rsidRPr="00C279F1">
              <w:rPr>
                <w:vertAlign w:val="subscript"/>
                <w:lang w:val="de-DE"/>
              </w:rPr>
              <w:t>1</w:t>
            </w:r>
            <w:r w:rsidRPr="00C279F1">
              <w:rPr>
                <w:lang w:val="de-DE"/>
              </w:rPr>
              <w:t>) und leichte Nutzfahrzeuge (N</w:t>
            </w:r>
            <w:r w:rsidRPr="00C279F1">
              <w:rPr>
                <w:vertAlign w:val="subscript"/>
                <w:lang w:val="de-DE"/>
              </w:rPr>
              <w:t>1</w:t>
            </w:r>
            <w:r w:rsidRPr="00C279F1">
              <w:rPr>
                <w:lang w:val="de-DE"/>
              </w:rPr>
              <w:t>), was in etwa 85 % aller in der Union zugelassenen Fahrzeuge umfasst. Für alle übrigen Fahrzeuge, nämlich zweirädrige und dreirädrige Fahrzeuge, Lastkraftwagen, Busse und Anhänger existieren keinerlei Unionsvorschriften im Hinblick auf die umweltgerechte Gestaltung und die Behandlung von Altfahrzeugen. Um für alle in der Union zugelassenen Fahrzeuge das Kreislaufprinzip sowie insbesondere eine umweltgerechte Behandlung zu gewährleisten und um eine Fragmentierung des Binnenmarkts zu verhindern, sollte diese Verordnung daher nicht nur auf Fahrzeuge der Klassen</w:t>
            </w:r>
            <w:r w:rsidRPr="00C279F1">
              <w:rPr>
                <w:b/>
                <w:i/>
                <w:lang w:val="de-DE"/>
              </w:rPr>
              <w:t> </w:t>
            </w:r>
            <w:r w:rsidRPr="00C279F1">
              <w:rPr>
                <w:lang w:val="de-DE"/>
              </w:rPr>
              <w:t>M</w:t>
            </w:r>
            <w:r w:rsidRPr="00C279F1">
              <w:rPr>
                <w:vertAlign w:val="subscript"/>
                <w:lang w:val="de-DE"/>
              </w:rPr>
              <w:t>1</w:t>
            </w:r>
            <w:r w:rsidRPr="00C279F1">
              <w:rPr>
                <w:lang w:val="de-DE"/>
              </w:rPr>
              <w:t xml:space="preserve"> und N</w:t>
            </w:r>
            <w:r w:rsidRPr="00C279F1">
              <w:rPr>
                <w:vertAlign w:val="subscript"/>
                <w:lang w:val="de-DE"/>
              </w:rPr>
              <w:t>1</w:t>
            </w:r>
            <w:r w:rsidRPr="00C279F1">
              <w:rPr>
                <w:lang w:val="de-DE"/>
              </w:rPr>
              <w:t xml:space="preserve"> Anwendung finden, sondern in Teilen auch auf </w:t>
            </w:r>
            <w:r w:rsidRPr="00C279F1">
              <w:rPr>
                <w:b/>
                <w:i/>
                <w:lang w:val="de-DE"/>
              </w:rPr>
              <w:t>Fahrzeuge der Klasse </w:t>
            </w:r>
            <w:r w:rsidRPr="00C279F1">
              <w:rPr>
                <w:lang w:val="de-DE"/>
              </w:rPr>
              <w:t>L sowie auf schwere Nutzfahrzeuge und deren Anhänger (M</w:t>
            </w:r>
            <w:r w:rsidRPr="00C279F1">
              <w:rPr>
                <w:vertAlign w:val="subscript"/>
                <w:lang w:val="de-DE"/>
              </w:rPr>
              <w:t>2</w:t>
            </w:r>
            <w:r w:rsidRPr="00C279F1">
              <w:rPr>
                <w:lang w:val="de-DE"/>
              </w:rPr>
              <w:t>, M</w:t>
            </w:r>
            <w:r w:rsidRPr="00C279F1">
              <w:rPr>
                <w:vertAlign w:val="subscript"/>
                <w:lang w:val="de-DE"/>
              </w:rPr>
              <w:t>3</w:t>
            </w:r>
            <w:r w:rsidRPr="00C279F1">
              <w:rPr>
                <w:lang w:val="de-DE"/>
              </w:rPr>
              <w:t>, N</w:t>
            </w:r>
            <w:r w:rsidRPr="00C279F1">
              <w:rPr>
                <w:vertAlign w:val="subscript"/>
                <w:lang w:val="de-DE"/>
              </w:rPr>
              <w:t>2</w:t>
            </w:r>
            <w:r w:rsidRPr="00C279F1">
              <w:rPr>
                <w:lang w:val="de-DE"/>
              </w:rPr>
              <w:t>, N</w:t>
            </w:r>
            <w:r w:rsidRPr="00C279F1">
              <w:rPr>
                <w:vertAlign w:val="subscript"/>
                <w:lang w:val="de-DE"/>
              </w:rPr>
              <w:t>3</w:t>
            </w:r>
            <w:r w:rsidRPr="00C279F1">
              <w:rPr>
                <w:lang w:val="de-DE"/>
              </w:rPr>
              <w:t>, O). Es mangelt an umfassenden Daten über die Behandlung dieser Fahrzeuge am Ende ihrer Lebensdauer in der Union, weshalb für sie nicht die gleichen Regelungen angewandt werden können wie die für Fahrzeuge der Klassen</w:t>
            </w:r>
            <w:r w:rsidRPr="00C279F1">
              <w:rPr>
                <w:b/>
                <w:i/>
                <w:lang w:val="de-DE"/>
              </w:rPr>
              <w:t> </w:t>
            </w:r>
            <w:r w:rsidRPr="00C279F1">
              <w:rPr>
                <w:lang w:val="de-DE"/>
              </w:rPr>
              <w:t>M</w:t>
            </w:r>
            <w:r w:rsidRPr="00C279F1">
              <w:rPr>
                <w:vertAlign w:val="subscript"/>
                <w:lang w:val="de-DE"/>
              </w:rPr>
              <w:t>1</w:t>
            </w:r>
            <w:r w:rsidRPr="00C279F1">
              <w:rPr>
                <w:lang w:val="de-DE"/>
              </w:rPr>
              <w:t xml:space="preserve"> und N</w:t>
            </w:r>
            <w:r w:rsidRPr="00C279F1">
              <w:rPr>
                <w:vertAlign w:val="subscript"/>
                <w:lang w:val="de-DE"/>
              </w:rPr>
              <w:t>1</w:t>
            </w:r>
            <w:r w:rsidRPr="00C279F1">
              <w:rPr>
                <w:lang w:val="de-DE"/>
              </w:rPr>
              <w:t xml:space="preserve"> nach Inkrafttreten dieser Verordnung geltenden Regelungen. Die Anforderungen in Bezug auf die Sammlung von Altfahrzeugen, ihre obligatorische Übergabe an zugelassene Verwertungsanlagen und die Befreiung von Schadstoffen sollten jedoch auch für </w:t>
            </w:r>
            <w:r w:rsidRPr="00C279F1">
              <w:rPr>
                <w:b/>
                <w:i/>
                <w:lang w:val="de-DE"/>
              </w:rPr>
              <w:t>Fahrzeuge der Klasse </w:t>
            </w:r>
            <w:r w:rsidRPr="00C279F1">
              <w:rPr>
                <w:lang w:val="de-DE"/>
              </w:rPr>
              <w:t>L sowie für schwere Nutzfahrzeuge und deren Anhänger (M</w:t>
            </w:r>
            <w:r w:rsidRPr="00C279F1">
              <w:rPr>
                <w:vertAlign w:val="subscript"/>
                <w:lang w:val="de-DE"/>
              </w:rPr>
              <w:t>2</w:t>
            </w:r>
            <w:r w:rsidRPr="00C279F1">
              <w:rPr>
                <w:lang w:val="de-DE"/>
              </w:rPr>
              <w:t>, M</w:t>
            </w:r>
            <w:r w:rsidRPr="00C279F1">
              <w:rPr>
                <w:vertAlign w:val="subscript"/>
                <w:lang w:val="de-DE"/>
              </w:rPr>
              <w:t>3</w:t>
            </w:r>
            <w:r w:rsidRPr="00C279F1">
              <w:rPr>
                <w:lang w:val="de-DE"/>
              </w:rPr>
              <w:t>, N</w:t>
            </w:r>
            <w:r w:rsidRPr="00C279F1">
              <w:rPr>
                <w:vertAlign w:val="subscript"/>
                <w:lang w:val="de-DE"/>
              </w:rPr>
              <w:t>2</w:t>
            </w:r>
            <w:r w:rsidRPr="00C279F1">
              <w:rPr>
                <w:lang w:val="de-DE"/>
              </w:rPr>
              <w:t>, N</w:t>
            </w:r>
            <w:r w:rsidRPr="00C279F1">
              <w:rPr>
                <w:vertAlign w:val="subscript"/>
                <w:lang w:val="de-DE"/>
              </w:rPr>
              <w:t>3</w:t>
            </w:r>
            <w:r w:rsidRPr="00C279F1">
              <w:rPr>
                <w:lang w:val="de-DE"/>
              </w:rPr>
              <w:t xml:space="preserve">, O) gelten. Um die Behandlung dieser Altfahrzeuge zu erleichtern, sollten die Hersteller verpflichtet werden, Informationen über das Entfernen und Ersetzen von Teilen, Bauteilen und Werkstoffen der Fahrzeuge bereitzustellen. Außerdem sollten für diese Fahrzeugklassen auch die Bestimmungen über die erweiterte Herstellerverantwortung gelten, die die Kosten für die Sammlung und die Befreiung </w:t>
            </w:r>
            <w:r w:rsidRPr="00C279F1">
              <w:rPr>
                <w:lang w:val="de-DE"/>
              </w:rPr>
              <w:lastRenderedPageBreak/>
              <w:t xml:space="preserve">von Schadstoffen am Ende der Lebensdauer abdecken. </w:t>
            </w:r>
            <w:r w:rsidRPr="00C279F1">
              <w:rPr>
                <w:b/>
                <w:i/>
                <w:lang w:val="de-DE"/>
              </w:rPr>
              <w:t>Darüber hinaus sollten für Fahrzeuge der Klasse L zusätzliche Anforderungen gelten, z. B. in Bezug auf die Kennzeichnung, die obligatorische Entfernung oder die Wiederverwendung, Wiederaufarbeitung und Überholung.</w:t>
            </w:r>
          </w:p>
        </w:tc>
      </w:tr>
    </w:tbl>
    <w:p w14:paraId="6302E4FC" w14:textId="77777777" w:rsidR="005A1DEC" w:rsidRPr="00C279F1" w:rsidRDefault="005A1DEC" w:rsidP="005A1DEC"/>
    <w:p w14:paraId="011794E8" w14:textId="1E1C95E3" w:rsidR="005A1DEC" w:rsidRPr="00C279F1" w:rsidRDefault="002B5607" w:rsidP="005A1DEC">
      <w:pPr>
        <w:pStyle w:val="AMNumberTabs0"/>
        <w:keepNext/>
      </w:pPr>
      <w:r w:rsidRPr="00C279F1">
        <w:t>Abänderung</w:t>
      </w:r>
      <w:r w:rsidR="005A1DEC" w:rsidRPr="00C279F1">
        <w:tab/>
      </w:r>
      <w:r w:rsidR="005A1DEC" w:rsidRPr="00C279F1">
        <w:tab/>
        <w:t>7</w:t>
      </w:r>
    </w:p>
    <w:p w14:paraId="00B83757" w14:textId="77777777" w:rsidR="005A1DEC" w:rsidRPr="00C279F1" w:rsidRDefault="005A1DEC" w:rsidP="005A1DEC">
      <w:pPr>
        <w:pStyle w:val="NormalBold"/>
        <w:keepNext/>
      </w:pPr>
      <w:r w:rsidRPr="00C279F1">
        <w:t>Vorschlag für eine Verordnung</w:t>
      </w:r>
    </w:p>
    <w:p w14:paraId="362FBAC8" w14:textId="77777777" w:rsidR="005A1DEC" w:rsidRPr="00C279F1" w:rsidRDefault="005A1DEC" w:rsidP="005A1DEC">
      <w:pPr>
        <w:pStyle w:val="NormalBold"/>
      </w:pPr>
      <w:r w:rsidRPr="00C279F1">
        <w:t>Erwägung 8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607E9F9B" w14:textId="77777777" w:rsidTr="00A95485">
        <w:trPr>
          <w:jc w:val="center"/>
        </w:trPr>
        <w:tc>
          <w:tcPr>
            <w:tcW w:w="9752" w:type="dxa"/>
            <w:gridSpan w:val="2"/>
          </w:tcPr>
          <w:p w14:paraId="601D5624" w14:textId="77777777" w:rsidR="005A1DEC" w:rsidRPr="00C279F1" w:rsidRDefault="005A1DEC" w:rsidP="00A95485">
            <w:pPr>
              <w:keepNext/>
            </w:pPr>
          </w:p>
        </w:tc>
      </w:tr>
      <w:tr w:rsidR="005A1DEC" w:rsidRPr="00C279F1" w14:paraId="7AF35211" w14:textId="77777777" w:rsidTr="00A95485">
        <w:trPr>
          <w:jc w:val="center"/>
        </w:trPr>
        <w:tc>
          <w:tcPr>
            <w:tcW w:w="4876" w:type="dxa"/>
          </w:tcPr>
          <w:p w14:paraId="74BDF92A" w14:textId="77777777" w:rsidR="005A1DEC" w:rsidRPr="00C279F1" w:rsidRDefault="005A1DEC" w:rsidP="00A95485">
            <w:pPr>
              <w:pStyle w:val="ColumnHeading"/>
              <w:keepNext/>
            </w:pPr>
            <w:r w:rsidRPr="00C279F1">
              <w:t>Vorschlag der Kommission</w:t>
            </w:r>
          </w:p>
        </w:tc>
        <w:tc>
          <w:tcPr>
            <w:tcW w:w="4876" w:type="dxa"/>
          </w:tcPr>
          <w:p w14:paraId="370CA3C3" w14:textId="77777777" w:rsidR="005A1DEC" w:rsidRPr="00C279F1" w:rsidRDefault="005A1DEC" w:rsidP="00A95485">
            <w:pPr>
              <w:pStyle w:val="ColumnHeading"/>
              <w:keepNext/>
            </w:pPr>
            <w:r w:rsidRPr="00C279F1">
              <w:t>Geänderter Text</w:t>
            </w:r>
          </w:p>
        </w:tc>
      </w:tr>
      <w:tr w:rsidR="005A1DEC" w:rsidRPr="00C279F1" w14:paraId="22507274" w14:textId="77777777" w:rsidTr="00A95485">
        <w:trPr>
          <w:jc w:val="center"/>
        </w:trPr>
        <w:tc>
          <w:tcPr>
            <w:tcW w:w="4876" w:type="dxa"/>
          </w:tcPr>
          <w:p w14:paraId="63A05B65" w14:textId="77777777" w:rsidR="005A1DEC" w:rsidRPr="00C279F1" w:rsidRDefault="005A1DEC" w:rsidP="00A95485">
            <w:pPr>
              <w:pStyle w:val="Normal6"/>
              <w:rPr>
                <w:lang w:val="de-DE"/>
              </w:rPr>
            </w:pPr>
          </w:p>
        </w:tc>
        <w:tc>
          <w:tcPr>
            <w:tcW w:w="4876" w:type="dxa"/>
          </w:tcPr>
          <w:p w14:paraId="19DF3066" w14:textId="77777777" w:rsidR="005A1DEC" w:rsidRPr="00C279F1" w:rsidRDefault="005A1DEC" w:rsidP="00A95485">
            <w:pPr>
              <w:pStyle w:val="Normal6"/>
              <w:rPr>
                <w:szCs w:val="24"/>
                <w:lang w:val="de-DE"/>
              </w:rPr>
            </w:pPr>
            <w:r w:rsidRPr="00C279F1">
              <w:rPr>
                <w:b/>
                <w:i/>
                <w:lang w:val="de-DE"/>
              </w:rPr>
              <w:t>(8a)</w:t>
            </w:r>
            <w:r w:rsidRPr="00C279F1">
              <w:rPr>
                <w:b/>
                <w:i/>
                <w:lang w:val="de-DE"/>
              </w:rPr>
              <w:tab/>
              <w:t>Um die Kohärenz der Rechtsvorschriften sicherzustellen und eine Fragmentierung im Binnenmarkt zu vermeiden, muss der Anwendungsbereich dieser Verordnung auf Fahrzeuge der Klassen L1 und L2 im Sinne der Verordnung (EU) Nr. 168/2013 des Europäischen Parlaments und des Rates</w:t>
            </w:r>
            <w:r w:rsidRPr="00C279F1">
              <w:rPr>
                <w:b/>
                <w:i/>
                <w:vertAlign w:val="superscript"/>
                <w:lang w:val="de-DE"/>
              </w:rPr>
              <w:t>1a</w:t>
            </w:r>
            <w:r w:rsidRPr="00C279F1">
              <w:rPr>
                <w:b/>
                <w:i/>
                <w:lang w:val="de-DE"/>
              </w:rPr>
              <w:t xml:space="preserve"> ausgeweitet werden. Fahrzeuge der Klassen L1e und L2e unterliegen nicht in allen Mitgliedstaaten einheitlich der behördlichen Zulassung gemäß der Richtlinie 1999/37/EG des Rates</w:t>
            </w:r>
            <w:r w:rsidRPr="00C279F1">
              <w:rPr>
                <w:b/>
                <w:i/>
                <w:vertAlign w:val="superscript"/>
                <w:lang w:val="de-DE"/>
              </w:rPr>
              <w:t>1b</w:t>
            </w:r>
            <w:r w:rsidRPr="00C279F1">
              <w:rPr>
                <w:b/>
                <w:i/>
                <w:lang w:val="de-DE"/>
              </w:rPr>
              <w:t xml:space="preserve">, obwohl sie gemäß der Verordnung (EU) Nr. 168/2013 typgenehmigt sind. Diese Inkohärenz der Rechtsvorschriften birgt die Gefahr, dass fragmentierte nationale Ansätze entstehen, durch die den Herstellern eine unverhältnismäßige Belastung auferlegt und die Wettbewerbsfähigkeit der Branche untergraben wird. Um die Kohärenz und Harmonisierung der Rechtsvorschriften sicherzustellen, sollte in dieser Verordnung festgelegt werden, dass für diese Fahrzeuge, sofern sie nicht der behördlichen Zulassung unterliegen, ein alternatives System zur Erfassung ihrer Identifizierung, </w:t>
            </w:r>
            <w:r w:rsidRPr="00C279F1">
              <w:rPr>
                <w:b/>
                <w:i/>
                <w:lang w:val="de-DE"/>
              </w:rPr>
              <w:lastRenderedPageBreak/>
              <w:t xml:space="preserve">insbesondere zum Zeitpunkt des Inverkehrbringens, während der Nutzung oder am Ende der Lebensdauer, eingeführt werden sollte. Durch diesen Ansatz </w:t>
            </w:r>
            <w:proofErr w:type="gramStart"/>
            <w:r w:rsidRPr="00C279F1">
              <w:rPr>
                <w:b/>
                <w:i/>
                <w:lang w:val="de-DE"/>
              </w:rPr>
              <w:t>sollten</w:t>
            </w:r>
            <w:proofErr w:type="gramEnd"/>
            <w:r w:rsidRPr="00C279F1">
              <w:rPr>
                <w:b/>
                <w:i/>
                <w:lang w:val="de-DE"/>
              </w:rPr>
              <w:t xml:space="preserve"> eine unterschiedliche Behandlung ähnlicher Fahrzeuge verhindert und die Verpflichtungen für alle Fahrzeuge der Klasse L angepasst werden, wodurch ein einheitlicher Rahmen für die Einhaltung dieser Verordnung geschaffen wird.</w:t>
            </w:r>
          </w:p>
        </w:tc>
      </w:tr>
      <w:tr w:rsidR="005A1DEC" w:rsidRPr="00C279F1" w14:paraId="2F2E5A47" w14:textId="77777777" w:rsidTr="00A95485">
        <w:trPr>
          <w:jc w:val="center"/>
        </w:trPr>
        <w:tc>
          <w:tcPr>
            <w:tcW w:w="4876" w:type="dxa"/>
          </w:tcPr>
          <w:p w14:paraId="034384DE" w14:textId="77777777" w:rsidR="005A1DEC" w:rsidRPr="00C279F1" w:rsidRDefault="005A1DEC" w:rsidP="00A95485">
            <w:pPr>
              <w:pStyle w:val="Normal6"/>
              <w:rPr>
                <w:lang w:val="de-DE"/>
              </w:rPr>
            </w:pPr>
          </w:p>
        </w:tc>
        <w:tc>
          <w:tcPr>
            <w:tcW w:w="4876" w:type="dxa"/>
          </w:tcPr>
          <w:p w14:paraId="504CD904" w14:textId="77777777" w:rsidR="005A1DEC" w:rsidRPr="00C279F1" w:rsidRDefault="005A1DEC" w:rsidP="00A95485">
            <w:pPr>
              <w:pStyle w:val="Normal6"/>
              <w:rPr>
                <w:b/>
                <w:i/>
                <w:lang w:val="de-DE"/>
              </w:rPr>
            </w:pPr>
            <w:r w:rsidRPr="00C279F1">
              <w:rPr>
                <w:b/>
                <w:i/>
                <w:vertAlign w:val="superscript"/>
                <w:lang w:val="de-DE"/>
              </w:rPr>
              <w:t>1a</w:t>
            </w:r>
            <w:r w:rsidRPr="00C279F1">
              <w:rPr>
                <w:b/>
                <w:i/>
                <w:lang w:val="de-DE"/>
              </w:rPr>
              <w:t xml:space="preserve"> Verordnung (EU) Nr. 168/2013 des Europäischen Parlaments und des Rates vom 15. Januar 2013 über die Genehmigung und Marktüberwachung von zwei- oder dreirädrigen und vierrädrigen Fahrzeugen (</w:t>
            </w:r>
            <w:proofErr w:type="spellStart"/>
            <w:r w:rsidRPr="00C279F1">
              <w:rPr>
                <w:b/>
                <w:i/>
                <w:lang w:val="de-DE"/>
              </w:rPr>
              <w:t>ABl.</w:t>
            </w:r>
            <w:proofErr w:type="spellEnd"/>
            <w:r w:rsidRPr="00C279F1">
              <w:rPr>
                <w:b/>
                <w:i/>
                <w:lang w:val="de-DE"/>
              </w:rPr>
              <w:t> L 60 vom 2.3.2013, S. 52, ELI: http://data.europa.eu/eli/reg/2013/168/oj).</w:t>
            </w:r>
          </w:p>
        </w:tc>
      </w:tr>
      <w:tr w:rsidR="005A1DEC" w:rsidRPr="00C279F1" w14:paraId="5A5C6A29" w14:textId="77777777" w:rsidTr="00A95485">
        <w:trPr>
          <w:jc w:val="center"/>
        </w:trPr>
        <w:tc>
          <w:tcPr>
            <w:tcW w:w="4876" w:type="dxa"/>
          </w:tcPr>
          <w:p w14:paraId="204A2EE3" w14:textId="77777777" w:rsidR="005A1DEC" w:rsidRPr="00C279F1" w:rsidRDefault="005A1DEC" w:rsidP="00A95485">
            <w:pPr>
              <w:pStyle w:val="Normal6"/>
              <w:rPr>
                <w:lang w:val="de-DE"/>
              </w:rPr>
            </w:pPr>
          </w:p>
        </w:tc>
        <w:tc>
          <w:tcPr>
            <w:tcW w:w="4876" w:type="dxa"/>
          </w:tcPr>
          <w:p w14:paraId="58F56CD1" w14:textId="77777777" w:rsidR="005A1DEC" w:rsidRPr="00C279F1" w:rsidRDefault="005A1DEC" w:rsidP="00A95485">
            <w:pPr>
              <w:pStyle w:val="Normal6"/>
              <w:rPr>
                <w:b/>
                <w:i/>
                <w:lang w:val="de-DE"/>
              </w:rPr>
            </w:pPr>
            <w:r w:rsidRPr="00C279F1">
              <w:rPr>
                <w:b/>
                <w:i/>
                <w:vertAlign w:val="superscript"/>
                <w:lang w:val="de-DE"/>
              </w:rPr>
              <w:t>1b</w:t>
            </w:r>
            <w:r w:rsidRPr="00C279F1">
              <w:rPr>
                <w:b/>
                <w:i/>
                <w:lang w:val="de-DE"/>
              </w:rPr>
              <w:t xml:space="preserve"> Richtlinie 1999/37/EG des Rates vom 29. April 1999 über Zulassungsdokumente für Fahrzeuge (</w:t>
            </w:r>
            <w:proofErr w:type="spellStart"/>
            <w:r w:rsidRPr="00C279F1">
              <w:rPr>
                <w:b/>
                <w:i/>
                <w:lang w:val="de-DE"/>
              </w:rPr>
              <w:t>ABl.</w:t>
            </w:r>
            <w:proofErr w:type="spellEnd"/>
            <w:r w:rsidRPr="00C279F1">
              <w:rPr>
                <w:b/>
                <w:i/>
                <w:lang w:val="de-DE"/>
              </w:rPr>
              <w:t> L 138 vom 1.6.1999, S. 57, ELI: http://data.europa.eu/eli/dir/1999/37/oj).</w:t>
            </w:r>
          </w:p>
        </w:tc>
      </w:tr>
    </w:tbl>
    <w:p w14:paraId="266197BD" w14:textId="77777777" w:rsidR="005A1DEC" w:rsidRPr="00C279F1" w:rsidRDefault="005A1DEC" w:rsidP="005A1DEC"/>
    <w:p w14:paraId="0906F645" w14:textId="49AEF7BC" w:rsidR="005A1DEC" w:rsidRPr="00C279F1" w:rsidRDefault="002B5607" w:rsidP="005A1DEC">
      <w:pPr>
        <w:pStyle w:val="AMNumberTabs0"/>
        <w:keepNext/>
      </w:pPr>
      <w:r w:rsidRPr="00C279F1">
        <w:t>Abänderung</w:t>
      </w:r>
      <w:r w:rsidR="005A1DEC" w:rsidRPr="00C279F1">
        <w:tab/>
      </w:r>
      <w:r w:rsidR="005A1DEC" w:rsidRPr="00C279F1">
        <w:tab/>
        <w:t>8</w:t>
      </w:r>
    </w:p>
    <w:p w14:paraId="6B2268EA" w14:textId="77777777" w:rsidR="005A1DEC" w:rsidRPr="00C279F1" w:rsidRDefault="005A1DEC" w:rsidP="005A1DEC">
      <w:pPr>
        <w:pStyle w:val="NormalBold"/>
        <w:keepNext/>
      </w:pPr>
      <w:r w:rsidRPr="00C279F1">
        <w:t>Vorschlag für eine Verordnung</w:t>
      </w:r>
    </w:p>
    <w:p w14:paraId="221FCD86" w14:textId="77777777" w:rsidR="005A1DEC" w:rsidRPr="00C279F1" w:rsidRDefault="005A1DEC" w:rsidP="005A1DEC">
      <w:pPr>
        <w:pStyle w:val="NormalBold"/>
      </w:pPr>
      <w:r w:rsidRPr="00C279F1">
        <w:t>Erwägung 9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0E974F34" w14:textId="77777777" w:rsidTr="00A95485">
        <w:trPr>
          <w:jc w:val="center"/>
        </w:trPr>
        <w:tc>
          <w:tcPr>
            <w:tcW w:w="9752" w:type="dxa"/>
            <w:gridSpan w:val="2"/>
          </w:tcPr>
          <w:p w14:paraId="391C528A" w14:textId="77777777" w:rsidR="005A1DEC" w:rsidRPr="00C279F1" w:rsidRDefault="005A1DEC" w:rsidP="00A95485">
            <w:pPr>
              <w:keepNext/>
            </w:pPr>
          </w:p>
        </w:tc>
      </w:tr>
      <w:tr w:rsidR="005A1DEC" w:rsidRPr="00C279F1" w14:paraId="195FC5F7" w14:textId="77777777" w:rsidTr="00A95485">
        <w:trPr>
          <w:jc w:val="center"/>
        </w:trPr>
        <w:tc>
          <w:tcPr>
            <w:tcW w:w="4876" w:type="dxa"/>
          </w:tcPr>
          <w:p w14:paraId="5DC633EA" w14:textId="77777777" w:rsidR="005A1DEC" w:rsidRPr="00C279F1" w:rsidRDefault="005A1DEC" w:rsidP="00A95485">
            <w:pPr>
              <w:pStyle w:val="ColumnHeading"/>
              <w:keepNext/>
            </w:pPr>
            <w:r w:rsidRPr="00C279F1">
              <w:t>Vorschlag der Kommission</w:t>
            </w:r>
          </w:p>
        </w:tc>
        <w:tc>
          <w:tcPr>
            <w:tcW w:w="4876" w:type="dxa"/>
          </w:tcPr>
          <w:p w14:paraId="17C2706D" w14:textId="77777777" w:rsidR="005A1DEC" w:rsidRPr="00C279F1" w:rsidRDefault="005A1DEC" w:rsidP="00A95485">
            <w:pPr>
              <w:pStyle w:val="ColumnHeading"/>
              <w:keepNext/>
            </w:pPr>
            <w:r w:rsidRPr="00C279F1">
              <w:t>Geänderter Text</w:t>
            </w:r>
          </w:p>
        </w:tc>
      </w:tr>
      <w:tr w:rsidR="005A1DEC" w:rsidRPr="00C279F1" w14:paraId="439193D9" w14:textId="77777777" w:rsidTr="00A95485">
        <w:trPr>
          <w:jc w:val="center"/>
        </w:trPr>
        <w:tc>
          <w:tcPr>
            <w:tcW w:w="4876" w:type="dxa"/>
          </w:tcPr>
          <w:p w14:paraId="0A3A4955" w14:textId="77777777" w:rsidR="005A1DEC" w:rsidRPr="00C279F1" w:rsidRDefault="005A1DEC" w:rsidP="00A95485">
            <w:pPr>
              <w:pStyle w:val="Normal6"/>
              <w:rPr>
                <w:lang w:val="de-DE"/>
              </w:rPr>
            </w:pPr>
          </w:p>
        </w:tc>
        <w:tc>
          <w:tcPr>
            <w:tcW w:w="4876" w:type="dxa"/>
          </w:tcPr>
          <w:p w14:paraId="791C08FC" w14:textId="77777777" w:rsidR="005A1DEC" w:rsidRPr="00C279F1" w:rsidRDefault="005A1DEC" w:rsidP="00A95485">
            <w:pPr>
              <w:pStyle w:val="Normal6"/>
              <w:rPr>
                <w:szCs w:val="24"/>
                <w:lang w:val="de-DE"/>
              </w:rPr>
            </w:pPr>
            <w:r w:rsidRPr="00C279F1">
              <w:rPr>
                <w:b/>
                <w:i/>
                <w:lang w:val="de-DE"/>
              </w:rPr>
              <w:t>(9a)</w:t>
            </w:r>
            <w:r w:rsidRPr="00C279F1">
              <w:rPr>
                <w:b/>
                <w:i/>
                <w:lang w:val="de-DE"/>
              </w:rPr>
              <w:tab/>
              <w:t xml:space="preserve">Fahrzeuge, die ausschließlich für den Einsatz durch die Streitkräfte konstruiert und gebaut oder dafür angepasst wurden, sowie Fahrzeuge, die für den Einsatz durch die Streitkräfte, den Katastrophenschutz, die Feuerwehr, die für die Aufrechterhaltung der öffentlichen Ordnung zuständigen Kräfte und die medizinischen Notdienste konstruiert und gebaut wurden, sollten vom Anwendungsbereich dieser Verordnung </w:t>
            </w:r>
            <w:r w:rsidRPr="00C279F1">
              <w:rPr>
                <w:b/>
                <w:i/>
                <w:lang w:val="de-DE"/>
              </w:rPr>
              <w:lastRenderedPageBreak/>
              <w:t>ausgenommen werden. Diese Fahrzeuge dienen besonderen betrieblichen Funktionen und unterliegen besonderen technischen Anforderungen, und ihre Konstruktion, Bauweise und Verwendung unterscheiden sich erheblich von denen von Fahrzeugen, die für den allgemeinen Straßenverkehr bestimmt sind. Die Anwendung allgemeiner Anforderungen an die kreislauforientierte Konstruktion von Fahrzeugen und über die Entsorgung von Altfahrzeugen auf solche Fahrzeuge wäre daher nicht angemessen, und ihre Ausnahme vom Anwendungsbereich dieser Verordnung steht im Einklang mit der besonderen Art ihrer Funktionen.</w:t>
            </w:r>
          </w:p>
        </w:tc>
      </w:tr>
    </w:tbl>
    <w:p w14:paraId="42E1BFAD" w14:textId="77777777" w:rsidR="005A1DEC" w:rsidRPr="00C279F1" w:rsidRDefault="005A1DEC" w:rsidP="005A1DEC"/>
    <w:p w14:paraId="69833380" w14:textId="5862D212" w:rsidR="005A1DEC" w:rsidRPr="00C279F1" w:rsidRDefault="002B5607" w:rsidP="005A1DEC">
      <w:pPr>
        <w:pStyle w:val="AMNumberTabs0"/>
        <w:keepNext/>
      </w:pPr>
      <w:r w:rsidRPr="00C279F1">
        <w:t>Abänderung</w:t>
      </w:r>
      <w:r w:rsidR="005A1DEC" w:rsidRPr="00C279F1">
        <w:tab/>
      </w:r>
      <w:r w:rsidR="005A1DEC" w:rsidRPr="00C279F1">
        <w:tab/>
        <w:t>9</w:t>
      </w:r>
    </w:p>
    <w:p w14:paraId="695BA5AA" w14:textId="77777777" w:rsidR="005A1DEC" w:rsidRPr="00C279F1" w:rsidRDefault="005A1DEC" w:rsidP="005A1DEC">
      <w:pPr>
        <w:pStyle w:val="NormalBold"/>
        <w:keepNext/>
      </w:pPr>
      <w:r w:rsidRPr="00C279F1">
        <w:t>Vorschlag für eine Verordnung</w:t>
      </w:r>
    </w:p>
    <w:p w14:paraId="7BEF67BC" w14:textId="77777777" w:rsidR="005A1DEC" w:rsidRPr="00C279F1" w:rsidRDefault="005A1DEC" w:rsidP="005A1DEC">
      <w:pPr>
        <w:pStyle w:val="NormalBold"/>
      </w:pPr>
      <w:r w:rsidRPr="00C279F1">
        <w:t>Erwägung 9 b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7C7D5CCC" w14:textId="77777777" w:rsidTr="00A95485">
        <w:trPr>
          <w:jc w:val="center"/>
        </w:trPr>
        <w:tc>
          <w:tcPr>
            <w:tcW w:w="9752" w:type="dxa"/>
            <w:gridSpan w:val="2"/>
          </w:tcPr>
          <w:p w14:paraId="2A6B969A" w14:textId="77777777" w:rsidR="005A1DEC" w:rsidRPr="00C279F1" w:rsidRDefault="005A1DEC" w:rsidP="00A95485">
            <w:pPr>
              <w:keepNext/>
            </w:pPr>
          </w:p>
        </w:tc>
      </w:tr>
      <w:tr w:rsidR="005A1DEC" w:rsidRPr="00C279F1" w14:paraId="6FE775C9" w14:textId="77777777" w:rsidTr="00A95485">
        <w:trPr>
          <w:jc w:val="center"/>
        </w:trPr>
        <w:tc>
          <w:tcPr>
            <w:tcW w:w="4876" w:type="dxa"/>
          </w:tcPr>
          <w:p w14:paraId="705DE98E" w14:textId="77777777" w:rsidR="005A1DEC" w:rsidRPr="00C279F1" w:rsidRDefault="005A1DEC" w:rsidP="00A95485">
            <w:pPr>
              <w:pStyle w:val="ColumnHeading"/>
              <w:keepNext/>
            </w:pPr>
            <w:r w:rsidRPr="00C279F1">
              <w:t>Vorschlag der Kommission</w:t>
            </w:r>
          </w:p>
        </w:tc>
        <w:tc>
          <w:tcPr>
            <w:tcW w:w="4876" w:type="dxa"/>
          </w:tcPr>
          <w:p w14:paraId="5DD5D8B5" w14:textId="77777777" w:rsidR="005A1DEC" w:rsidRPr="00C279F1" w:rsidRDefault="005A1DEC" w:rsidP="00A95485">
            <w:pPr>
              <w:pStyle w:val="ColumnHeading"/>
              <w:keepNext/>
            </w:pPr>
            <w:r w:rsidRPr="00C279F1">
              <w:t>Geänderter Text</w:t>
            </w:r>
          </w:p>
        </w:tc>
      </w:tr>
      <w:tr w:rsidR="005A1DEC" w:rsidRPr="00C279F1" w14:paraId="4F707EAA" w14:textId="77777777" w:rsidTr="00A95485">
        <w:trPr>
          <w:jc w:val="center"/>
        </w:trPr>
        <w:tc>
          <w:tcPr>
            <w:tcW w:w="4876" w:type="dxa"/>
          </w:tcPr>
          <w:p w14:paraId="1D9E9EA7" w14:textId="77777777" w:rsidR="005A1DEC" w:rsidRPr="00C279F1" w:rsidRDefault="005A1DEC" w:rsidP="00A95485">
            <w:pPr>
              <w:pStyle w:val="Normal6"/>
              <w:rPr>
                <w:lang w:val="de-DE"/>
              </w:rPr>
            </w:pPr>
          </w:p>
        </w:tc>
        <w:tc>
          <w:tcPr>
            <w:tcW w:w="4876" w:type="dxa"/>
          </w:tcPr>
          <w:p w14:paraId="69391F3E" w14:textId="77777777" w:rsidR="005A1DEC" w:rsidRPr="00C279F1" w:rsidRDefault="005A1DEC" w:rsidP="00A95485">
            <w:pPr>
              <w:pStyle w:val="Normal6"/>
              <w:rPr>
                <w:szCs w:val="24"/>
                <w:lang w:val="de-DE"/>
              </w:rPr>
            </w:pPr>
            <w:r w:rsidRPr="00C279F1">
              <w:rPr>
                <w:b/>
                <w:i/>
                <w:lang w:val="de-DE"/>
              </w:rPr>
              <w:t>(9b)</w:t>
            </w:r>
            <w:r w:rsidRPr="00C279F1">
              <w:rPr>
                <w:b/>
                <w:i/>
                <w:lang w:val="de-DE"/>
              </w:rPr>
              <w:tab/>
              <w:t xml:space="preserve">Um das kulturelle Erbe Europas zu erhalten, sollten Fahrzeuge, die von historischem Interesse sind, vom Anwendungsbereich dieser Verordnung ausgenommen werden. Fahrzeuge von besonderem kulturellem Interesse sollten ebenfalls vom Anwendungsbereich dieser Verordnung ausgenommen werden können, sofern sie von der zuständigen Behörde des Mitgliedstaats, in dem sie zugelassen sind, nach bestimmten Kriterien offiziell als solche anerkannt werden. Diese Ausnahme sollte nicht dazu führen, dass derartige Fahrzeuge nicht gemäß den geltenden Rechtsvorschriften der Union oder der Mitgliedstaaten auf umweltverträgliche Weise untergebracht und behandelt werden müssen. Die Mitgliedstaaten sollten daher sicherstellen, dass alle Fahrzeuge, für die </w:t>
            </w:r>
            <w:r w:rsidRPr="00C279F1">
              <w:rPr>
                <w:b/>
                <w:i/>
                <w:lang w:val="de-DE"/>
              </w:rPr>
              <w:lastRenderedPageBreak/>
              <w:t>eine derartige Ausnahme gilt, entsprechend verwaltet werden.</w:t>
            </w:r>
          </w:p>
        </w:tc>
      </w:tr>
    </w:tbl>
    <w:p w14:paraId="29B8243D" w14:textId="77777777" w:rsidR="005A1DEC" w:rsidRPr="00C279F1" w:rsidRDefault="005A1DEC" w:rsidP="005A1DEC"/>
    <w:p w14:paraId="185301E4" w14:textId="6221D028" w:rsidR="005A1DEC" w:rsidRPr="00C279F1" w:rsidRDefault="002B5607" w:rsidP="005A1DEC">
      <w:pPr>
        <w:pStyle w:val="AMNumberTabs0"/>
        <w:keepNext/>
      </w:pPr>
      <w:r w:rsidRPr="00C279F1">
        <w:t>Abänderung</w:t>
      </w:r>
      <w:r w:rsidR="005A1DEC" w:rsidRPr="00C279F1">
        <w:tab/>
      </w:r>
      <w:r w:rsidR="005A1DEC" w:rsidRPr="00C279F1">
        <w:tab/>
        <w:t>10</w:t>
      </w:r>
    </w:p>
    <w:p w14:paraId="437C577A" w14:textId="77777777" w:rsidR="005A1DEC" w:rsidRPr="00C279F1" w:rsidRDefault="005A1DEC" w:rsidP="005A1DEC">
      <w:pPr>
        <w:pStyle w:val="NormalBold"/>
        <w:keepNext/>
      </w:pPr>
      <w:r w:rsidRPr="00C279F1">
        <w:t>Vorschlag für eine Verordnung</w:t>
      </w:r>
    </w:p>
    <w:p w14:paraId="1434C062" w14:textId="77777777" w:rsidR="005A1DEC" w:rsidRPr="00C279F1" w:rsidRDefault="005A1DEC" w:rsidP="005A1DEC">
      <w:pPr>
        <w:pStyle w:val="NormalBold"/>
      </w:pPr>
      <w:r w:rsidRPr="00C279F1">
        <w:t>Erwägung 9 c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174F205E" w14:textId="77777777" w:rsidTr="00A95485">
        <w:trPr>
          <w:jc w:val="center"/>
        </w:trPr>
        <w:tc>
          <w:tcPr>
            <w:tcW w:w="9752" w:type="dxa"/>
            <w:gridSpan w:val="2"/>
          </w:tcPr>
          <w:p w14:paraId="46C53A01" w14:textId="77777777" w:rsidR="005A1DEC" w:rsidRPr="00C279F1" w:rsidRDefault="005A1DEC" w:rsidP="00A95485">
            <w:pPr>
              <w:keepNext/>
            </w:pPr>
          </w:p>
        </w:tc>
      </w:tr>
      <w:tr w:rsidR="005A1DEC" w:rsidRPr="00C279F1" w14:paraId="71246CF0" w14:textId="77777777" w:rsidTr="00A95485">
        <w:trPr>
          <w:jc w:val="center"/>
        </w:trPr>
        <w:tc>
          <w:tcPr>
            <w:tcW w:w="4876" w:type="dxa"/>
          </w:tcPr>
          <w:p w14:paraId="51996E1E" w14:textId="77777777" w:rsidR="005A1DEC" w:rsidRPr="00C279F1" w:rsidRDefault="005A1DEC" w:rsidP="00A95485">
            <w:pPr>
              <w:pStyle w:val="ColumnHeading"/>
              <w:keepNext/>
            </w:pPr>
            <w:r w:rsidRPr="00C279F1">
              <w:t>Vorschlag der Kommission</w:t>
            </w:r>
          </w:p>
        </w:tc>
        <w:tc>
          <w:tcPr>
            <w:tcW w:w="4876" w:type="dxa"/>
          </w:tcPr>
          <w:p w14:paraId="0622690B" w14:textId="77777777" w:rsidR="005A1DEC" w:rsidRPr="00C279F1" w:rsidRDefault="005A1DEC" w:rsidP="00A95485">
            <w:pPr>
              <w:pStyle w:val="ColumnHeading"/>
              <w:keepNext/>
            </w:pPr>
            <w:r w:rsidRPr="00C279F1">
              <w:t>Geänderter Text</w:t>
            </w:r>
          </w:p>
        </w:tc>
      </w:tr>
      <w:tr w:rsidR="005A1DEC" w:rsidRPr="00C279F1" w14:paraId="74ABEC83" w14:textId="77777777" w:rsidTr="00A95485">
        <w:trPr>
          <w:jc w:val="center"/>
        </w:trPr>
        <w:tc>
          <w:tcPr>
            <w:tcW w:w="4876" w:type="dxa"/>
          </w:tcPr>
          <w:p w14:paraId="1D7417E5" w14:textId="77777777" w:rsidR="005A1DEC" w:rsidRPr="00C279F1" w:rsidRDefault="005A1DEC" w:rsidP="00A95485">
            <w:pPr>
              <w:pStyle w:val="Normal6"/>
              <w:rPr>
                <w:lang w:val="de-DE"/>
              </w:rPr>
            </w:pPr>
          </w:p>
        </w:tc>
        <w:tc>
          <w:tcPr>
            <w:tcW w:w="4876" w:type="dxa"/>
          </w:tcPr>
          <w:p w14:paraId="09C56477" w14:textId="77777777" w:rsidR="005A1DEC" w:rsidRPr="00C279F1" w:rsidRDefault="005A1DEC" w:rsidP="00A95485">
            <w:pPr>
              <w:pStyle w:val="Normal6"/>
              <w:rPr>
                <w:szCs w:val="24"/>
                <w:lang w:val="de-DE"/>
              </w:rPr>
            </w:pPr>
            <w:r w:rsidRPr="00C279F1">
              <w:rPr>
                <w:b/>
                <w:i/>
                <w:lang w:val="de-DE"/>
              </w:rPr>
              <w:t>(9c)</w:t>
            </w:r>
            <w:r w:rsidRPr="00C279F1">
              <w:rPr>
                <w:b/>
                <w:i/>
                <w:lang w:val="de-DE"/>
              </w:rPr>
              <w:tab/>
              <w:t xml:space="preserve">Um sicherzustellen, dass der Anwendungsbereich dieser Verordnung an die Marktgegebenheiten angepasst ist, sollten auch andere Fahrzeugtypen, wie in Kleinserien hergestellte Fahrzeuge der Klasse L oder bestimmte für den Pedalantrieb ausgelegte Räder von dieser Verordnung ausgenommen werden. </w:t>
            </w:r>
          </w:p>
        </w:tc>
      </w:tr>
    </w:tbl>
    <w:p w14:paraId="029D6224" w14:textId="77777777" w:rsidR="005A1DEC" w:rsidRPr="00C279F1" w:rsidRDefault="005A1DEC" w:rsidP="005A1DEC"/>
    <w:p w14:paraId="6ACABEFD" w14:textId="463B83A5" w:rsidR="005A1DEC" w:rsidRPr="00C279F1" w:rsidRDefault="002B5607" w:rsidP="005A1DEC">
      <w:pPr>
        <w:pStyle w:val="AMNumberTabs0"/>
        <w:keepNext/>
      </w:pPr>
      <w:r w:rsidRPr="00C279F1">
        <w:t>Abänderung</w:t>
      </w:r>
      <w:r w:rsidR="005A1DEC" w:rsidRPr="00C279F1">
        <w:tab/>
      </w:r>
      <w:r w:rsidR="005A1DEC" w:rsidRPr="00C279F1">
        <w:tab/>
        <w:t>11</w:t>
      </w:r>
    </w:p>
    <w:p w14:paraId="7F0DEDCA" w14:textId="77777777" w:rsidR="005A1DEC" w:rsidRPr="00C279F1" w:rsidRDefault="005A1DEC" w:rsidP="005A1DEC">
      <w:pPr>
        <w:pStyle w:val="NormalBold"/>
        <w:keepNext/>
      </w:pPr>
      <w:r w:rsidRPr="00C279F1">
        <w:t>Vorschlag für eine Verordnung</w:t>
      </w:r>
    </w:p>
    <w:p w14:paraId="5468554B" w14:textId="77777777" w:rsidR="005A1DEC" w:rsidRPr="00C279F1" w:rsidRDefault="005A1DEC" w:rsidP="005A1DEC">
      <w:pPr>
        <w:pStyle w:val="NormalBold"/>
      </w:pPr>
      <w:r w:rsidRPr="00C279F1">
        <w:t>Erwägung 10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3F6D2413" w14:textId="77777777" w:rsidTr="00A95485">
        <w:trPr>
          <w:jc w:val="center"/>
        </w:trPr>
        <w:tc>
          <w:tcPr>
            <w:tcW w:w="9752" w:type="dxa"/>
            <w:gridSpan w:val="2"/>
          </w:tcPr>
          <w:p w14:paraId="419D0247" w14:textId="77777777" w:rsidR="005A1DEC" w:rsidRPr="00C279F1" w:rsidRDefault="005A1DEC" w:rsidP="00A95485">
            <w:pPr>
              <w:keepNext/>
            </w:pPr>
          </w:p>
        </w:tc>
      </w:tr>
      <w:tr w:rsidR="005A1DEC" w:rsidRPr="00C279F1" w14:paraId="7C7E1CD7" w14:textId="77777777" w:rsidTr="00A95485">
        <w:trPr>
          <w:jc w:val="center"/>
        </w:trPr>
        <w:tc>
          <w:tcPr>
            <w:tcW w:w="4876" w:type="dxa"/>
          </w:tcPr>
          <w:p w14:paraId="590DD547" w14:textId="77777777" w:rsidR="005A1DEC" w:rsidRPr="00C279F1" w:rsidRDefault="005A1DEC" w:rsidP="00A95485">
            <w:pPr>
              <w:pStyle w:val="ColumnHeading"/>
              <w:keepNext/>
            </w:pPr>
            <w:r w:rsidRPr="00C279F1">
              <w:t>Vorschlag der Kommission</w:t>
            </w:r>
          </w:p>
        </w:tc>
        <w:tc>
          <w:tcPr>
            <w:tcW w:w="4876" w:type="dxa"/>
          </w:tcPr>
          <w:p w14:paraId="02BBDF9C" w14:textId="77777777" w:rsidR="005A1DEC" w:rsidRPr="00C279F1" w:rsidRDefault="005A1DEC" w:rsidP="00A95485">
            <w:pPr>
              <w:pStyle w:val="ColumnHeading"/>
              <w:keepNext/>
            </w:pPr>
            <w:r w:rsidRPr="00C279F1">
              <w:t>Geänderter Text</w:t>
            </w:r>
          </w:p>
        </w:tc>
      </w:tr>
      <w:tr w:rsidR="005A1DEC" w:rsidRPr="00C279F1" w14:paraId="212886EC" w14:textId="77777777" w:rsidTr="00A95485">
        <w:trPr>
          <w:jc w:val="center"/>
        </w:trPr>
        <w:tc>
          <w:tcPr>
            <w:tcW w:w="4876" w:type="dxa"/>
          </w:tcPr>
          <w:p w14:paraId="0D2554A7" w14:textId="77777777" w:rsidR="005A1DEC" w:rsidRPr="00C279F1" w:rsidRDefault="005A1DEC" w:rsidP="00A95485">
            <w:pPr>
              <w:pStyle w:val="Normal6"/>
              <w:rPr>
                <w:lang w:val="de-DE"/>
              </w:rPr>
            </w:pPr>
            <w:r w:rsidRPr="00C279F1">
              <w:rPr>
                <w:lang w:val="de-DE"/>
              </w:rPr>
              <w:t>(10)</w:t>
            </w:r>
            <w:r w:rsidRPr="00C279F1">
              <w:rPr>
                <w:lang w:val="de-DE"/>
              </w:rPr>
              <w:tab/>
              <w:t xml:space="preserve">Fahrzeuge mit besonderer Zweckbestimmung sind Fahrzeuge mit einer speziellen Funktion; sie erhalten Spezialaufbauten, deren entsorgungsrelevante Merkmale der Fahrzeughersteller nicht vollständig erfassen kann. Folglich können die Wiederverwendbarkeits-, Recyclingfähigkeits- und Verwertbarkeitsraten nicht korrekt berechnet werden. Für diese Fahrzeuge sollten nur die Bestimmungen bezüglich der Sammlung, Befreiung von Schadstoffen und obligatorischen Entfernung von Teilen und Bauteilen gelten. Die Kosten für die </w:t>
            </w:r>
            <w:r w:rsidRPr="00C279F1">
              <w:rPr>
                <w:lang w:val="de-DE"/>
              </w:rPr>
              <w:lastRenderedPageBreak/>
              <w:t>Durchführung dieser Tätigkeiten sollten im Rahmen des Regimes der erweiterten Herstellerverantwortung von den Herstellern getragen werden. Die Bestimmungen über Stoffe in Fahrzeugen sollten, wie dies in der Richtlinie 2000/53/EG vorgesehen ist, auch für Fahrzeuge mit besonderer Zweckbestimmung gelten. Aufbauhersteller von Fahrzeugen, die im Rahmen einer Mehrstufen-Typgenehmigung typgenehmigt wurden, können die Wiederverwendbarkeits-, Recyclingfähigkeits- und Verwertbarkeitsraten der vervollständigten Fahrzeuge nicht berechnen. Es ist daher sinnvoll, die Einhaltung dieser Verordnung nur für die Basisfahrzeuge zu fordern.</w:t>
            </w:r>
          </w:p>
        </w:tc>
        <w:tc>
          <w:tcPr>
            <w:tcW w:w="4876" w:type="dxa"/>
          </w:tcPr>
          <w:p w14:paraId="6C2D4E7A" w14:textId="77777777" w:rsidR="005A1DEC" w:rsidRPr="00C279F1" w:rsidRDefault="005A1DEC" w:rsidP="00A95485">
            <w:pPr>
              <w:pStyle w:val="Normal6"/>
              <w:rPr>
                <w:szCs w:val="24"/>
                <w:lang w:val="de-DE"/>
              </w:rPr>
            </w:pPr>
            <w:r w:rsidRPr="00C279F1">
              <w:rPr>
                <w:lang w:val="de-DE"/>
              </w:rPr>
              <w:lastRenderedPageBreak/>
              <w:t>(10)</w:t>
            </w:r>
            <w:r w:rsidRPr="00C279F1">
              <w:rPr>
                <w:lang w:val="de-DE"/>
              </w:rPr>
              <w:tab/>
              <w:t xml:space="preserve">Fahrzeuge mit besonderer Zweckbestimmung sind Fahrzeuge mit einer speziellen Funktion; sie erhalten Spezialaufbauten, deren entsorgungsrelevante Merkmale der Fahrzeughersteller nicht vollständig erfassen kann. Folglich können die Wiederverwendbarkeits-, Recyclingfähigkeits- und Verwertbarkeitsraten nicht korrekt berechnet werden. Für diese Fahrzeuge sollten nur die Bestimmungen bezüglich der Sammlung, Befreiung von Schadstoffen und obligatorischen Entfernung von Teilen und Bauteilen gelten. Die Kosten für die </w:t>
            </w:r>
            <w:r w:rsidRPr="00C279F1">
              <w:rPr>
                <w:lang w:val="de-DE"/>
              </w:rPr>
              <w:lastRenderedPageBreak/>
              <w:t xml:space="preserve">Durchführung dieser Tätigkeiten sollten im Rahmen des Regimes der erweiterten Herstellerverantwortung von den Herstellern getragen werden. Die Bestimmungen über Stoffe in Fahrzeugen sollten, wie dies in der Richtlinie 2000/53/EG vorgesehen ist, auch für Fahrzeuge mit besonderer Zweckbestimmung gelten. </w:t>
            </w:r>
            <w:r w:rsidRPr="00C279F1">
              <w:rPr>
                <w:b/>
                <w:i/>
                <w:lang w:val="de-DE"/>
              </w:rPr>
              <w:t>Fahrzeuge mit besonderer Zweckbestimmung, die von Kleinserienherstellern hergestellt werden, sollten jedoch vollständig vom Anwendungsbereich dieser Verordnung ausgenommen werden.</w:t>
            </w:r>
            <w:r w:rsidRPr="00C279F1">
              <w:rPr>
                <w:lang w:val="de-DE"/>
              </w:rPr>
              <w:t xml:space="preserve"> Aufbauhersteller von Fahrzeugen, </w:t>
            </w:r>
            <w:r w:rsidRPr="00C279F1">
              <w:rPr>
                <w:b/>
                <w:i/>
                <w:lang w:val="de-DE"/>
              </w:rPr>
              <w:t xml:space="preserve">etwa Karosseriehersteller, </w:t>
            </w:r>
            <w:r w:rsidRPr="00C279F1">
              <w:rPr>
                <w:lang w:val="de-DE"/>
              </w:rPr>
              <w:t xml:space="preserve">die im Rahmen einer Mehrstufen-Typgenehmigung typgenehmigt wurden, können die </w:t>
            </w:r>
            <w:proofErr w:type="spellStart"/>
            <w:r w:rsidRPr="00C279F1">
              <w:rPr>
                <w:lang w:val="de-DE"/>
              </w:rPr>
              <w:t>Wiederverwendbarkeits</w:t>
            </w:r>
            <w:proofErr w:type="spellEnd"/>
            <w:r w:rsidRPr="00C279F1">
              <w:rPr>
                <w:lang w:val="de-DE"/>
              </w:rPr>
              <w:t xml:space="preserve">‑, </w:t>
            </w:r>
            <w:proofErr w:type="spellStart"/>
            <w:r w:rsidRPr="00C279F1">
              <w:rPr>
                <w:lang w:val="de-DE"/>
              </w:rPr>
              <w:t>Recyclingfähigkeits</w:t>
            </w:r>
            <w:proofErr w:type="spellEnd"/>
            <w:r w:rsidRPr="00C279F1">
              <w:rPr>
                <w:lang w:val="de-DE"/>
              </w:rPr>
              <w:t xml:space="preserve">‑ und Verwertbarkeitsraten der vervollständigten Fahrzeuge nicht berechnen. Es ist daher sinnvoll, die Einhaltung dieser Verordnung </w:t>
            </w:r>
            <w:r w:rsidRPr="00C279F1">
              <w:rPr>
                <w:b/>
                <w:i/>
                <w:lang w:val="de-DE"/>
              </w:rPr>
              <w:t>zum gegenwärtigen Zeitpunkt</w:t>
            </w:r>
            <w:r w:rsidRPr="00C279F1">
              <w:rPr>
                <w:lang w:val="de-DE"/>
              </w:rPr>
              <w:t xml:space="preserve"> nur für die Basisfahrzeuge zu fordern. </w:t>
            </w:r>
            <w:r w:rsidRPr="00C279F1">
              <w:rPr>
                <w:b/>
                <w:i/>
                <w:lang w:val="de-DE"/>
              </w:rPr>
              <w:t>Folglich sollten die Aufbauten von Mehrstufenfahrzeugen, die nicht im Basisfahrzeug enthalten sind, nicht in den Geltungsbereich der erweiterten Herstellerverantwortung fallen.</w:t>
            </w:r>
          </w:p>
        </w:tc>
      </w:tr>
    </w:tbl>
    <w:p w14:paraId="2ACCD517" w14:textId="77777777" w:rsidR="005A1DEC" w:rsidRPr="00C279F1" w:rsidRDefault="005A1DEC" w:rsidP="005A1DEC"/>
    <w:p w14:paraId="0F17A687" w14:textId="7436271B" w:rsidR="005A1DEC" w:rsidRPr="00C279F1" w:rsidRDefault="002B5607" w:rsidP="005A1DEC">
      <w:pPr>
        <w:pStyle w:val="AMNumberTabs0"/>
        <w:keepNext/>
      </w:pPr>
      <w:r w:rsidRPr="00C279F1">
        <w:t>Abänderung</w:t>
      </w:r>
      <w:r w:rsidR="005A1DEC" w:rsidRPr="00C279F1">
        <w:tab/>
      </w:r>
      <w:r w:rsidR="005A1DEC" w:rsidRPr="00C279F1">
        <w:tab/>
        <w:t>12</w:t>
      </w:r>
    </w:p>
    <w:p w14:paraId="195C5459" w14:textId="77777777" w:rsidR="005A1DEC" w:rsidRPr="00C279F1" w:rsidRDefault="005A1DEC" w:rsidP="005A1DEC">
      <w:pPr>
        <w:pStyle w:val="NormalBold"/>
        <w:keepNext/>
      </w:pPr>
      <w:r w:rsidRPr="00C279F1">
        <w:t>Vorschlag für eine Verordnung</w:t>
      </w:r>
    </w:p>
    <w:p w14:paraId="061CA2DE" w14:textId="77777777" w:rsidR="005A1DEC" w:rsidRPr="00C279F1" w:rsidRDefault="005A1DEC" w:rsidP="005A1DEC">
      <w:pPr>
        <w:pStyle w:val="NormalBold"/>
      </w:pPr>
      <w:r w:rsidRPr="00C279F1">
        <w:t>Erwägung 10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1AACF2AE" w14:textId="77777777" w:rsidTr="00A95485">
        <w:trPr>
          <w:jc w:val="center"/>
        </w:trPr>
        <w:tc>
          <w:tcPr>
            <w:tcW w:w="9752" w:type="dxa"/>
            <w:gridSpan w:val="2"/>
          </w:tcPr>
          <w:p w14:paraId="13A0CB89" w14:textId="77777777" w:rsidR="005A1DEC" w:rsidRPr="00C279F1" w:rsidRDefault="005A1DEC" w:rsidP="00A95485">
            <w:pPr>
              <w:keepNext/>
            </w:pPr>
          </w:p>
        </w:tc>
      </w:tr>
      <w:tr w:rsidR="005A1DEC" w:rsidRPr="00C279F1" w14:paraId="67E0B259" w14:textId="77777777" w:rsidTr="00A95485">
        <w:trPr>
          <w:jc w:val="center"/>
        </w:trPr>
        <w:tc>
          <w:tcPr>
            <w:tcW w:w="4876" w:type="dxa"/>
          </w:tcPr>
          <w:p w14:paraId="77E6C19E" w14:textId="77777777" w:rsidR="005A1DEC" w:rsidRPr="00C279F1" w:rsidRDefault="005A1DEC" w:rsidP="00A95485">
            <w:pPr>
              <w:pStyle w:val="ColumnHeading"/>
              <w:keepNext/>
            </w:pPr>
            <w:r w:rsidRPr="00C279F1">
              <w:t>Vorschlag der Kommission</w:t>
            </w:r>
          </w:p>
        </w:tc>
        <w:tc>
          <w:tcPr>
            <w:tcW w:w="4876" w:type="dxa"/>
          </w:tcPr>
          <w:p w14:paraId="6A9EC461" w14:textId="77777777" w:rsidR="005A1DEC" w:rsidRPr="00C279F1" w:rsidRDefault="005A1DEC" w:rsidP="00A95485">
            <w:pPr>
              <w:pStyle w:val="ColumnHeading"/>
              <w:keepNext/>
            </w:pPr>
            <w:r w:rsidRPr="00C279F1">
              <w:t>Geänderter Text</w:t>
            </w:r>
          </w:p>
        </w:tc>
      </w:tr>
      <w:tr w:rsidR="005A1DEC" w:rsidRPr="00C279F1" w14:paraId="7995D8CB" w14:textId="77777777" w:rsidTr="00A95485">
        <w:trPr>
          <w:jc w:val="center"/>
        </w:trPr>
        <w:tc>
          <w:tcPr>
            <w:tcW w:w="4876" w:type="dxa"/>
          </w:tcPr>
          <w:p w14:paraId="3226FCDD" w14:textId="77777777" w:rsidR="005A1DEC" w:rsidRPr="00C279F1" w:rsidRDefault="005A1DEC" w:rsidP="00A95485">
            <w:pPr>
              <w:pStyle w:val="Normal6"/>
              <w:rPr>
                <w:lang w:val="de-DE"/>
              </w:rPr>
            </w:pPr>
          </w:p>
        </w:tc>
        <w:tc>
          <w:tcPr>
            <w:tcW w:w="4876" w:type="dxa"/>
          </w:tcPr>
          <w:p w14:paraId="1CBF7FC8" w14:textId="77777777" w:rsidR="005A1DEC" w:rsidRPr="00C279F1" w:rsidRDefault="005A1DEC" w:rsidP="00A95485">
            <w:pPr>
              <w:pStyle w:val="Normal6"/>
              <w:rPr>
                <w:szCs w:val="24"/>
                <w:lang w:val="de-DE"/>
              </w:rPr>
            </w:pPr>
            <w:r w:rsidRPr="00C279F1">
              <w:rPr>
                <w:b/>
                <w:i/>
                <w:lang w:val="de-DE"/>
              </w:rPr>
              <w:t>(10a)</w:t>
            </w:r>
            <w:r w:rsidRPr="00C279F1">
              <w:rPr>
                <w:b/>
                <w:i/>
                <w:lang w:val="de-DE"/>
              </w:rPr>
              <w:tab/>
              <w:t xml:space="preserve">Wohnmobile und Wohnanhänger unterscheiden sich von herkömmlichen Fahrzeugen oder Anhängern, da ihre Hauptfunktion eher die Unterbringung als der Transport ist. Viele Wohnanhänger sind dauerhaft als Ferienhäuser eingerichtet, werden als saisonale Unterkünfte genutzt und bleiben jahrzehntelang funktionsfähig. </w:t>
            </w:r>
            <w:r w:rsidRPr="00C279F1">
              <w:rPr>
                <w:b/>
                <w:i/>
                <w:lang w:val="de-DE"/>
              </w:rPr>
              <w:lastRenderedPageBreak/>
              <w:t>Diese Einheiten sollten nicht als Altfahrzeuge eingestuft werden, da sie langfristig als Unterkunft dienen und oft nicht angemeldet sind, was zu einer Fehlklassifizierung als Fahrzeuge mit ungewissem Verbleib führt. Diese Wohnmobile werden mit nicht-automobilen Bauteilen wie Holz, Möbeln, Wassersystemen und elektrischen Haushaltssystemen ausgestattet, die nicht von Recyclinganlagen für Fahrzeuge behandelt werden. Aufgrund ihrer besonderen Zweckbestimmung, ihrer besonderen Materialzusammensetzung und ihrer fortgesetzten Nutzung sollten Wohnmobile und Wohnanhänger von dieser Verordnung ausgenommen werden.</w:t>
            </w:r>
          </w:p>
        </w:tc>
      </w:tr>
    </w:tbl>
    <w:p w14:paraId="04AAEC58" w14:textId="77777777" w:rsidR="005A1DEC" w:rsidRPr="00C279F1" w:rsidRDefault="005A1DEC" w:rsidP="005A1DEC"/>
    <w:p w14:paraId="2C39A48B" w14:textId="5C8732AA" w:rsidR="005A1DEC" w:rsidRPr="00C279F1" w:rsidRDefault="002B5607" w:rsidP="005A1DEC">
      <w:pPr>
        <w:pStyle w:val="AMNumberTabs0"/>
        <w:keepNext/>
      </w:pPr>
      <w:r w:rsidRPr="00C279F1">
        <w:t>Abänderung</w:t>
      </w:r>
      <w:r w:rsidR="005A1DEC" w:rsidRPr="00C279F1">
        <w:tab/>
      </w:r>
      <w:r w:rsidR="005A1DEC" w:rsidRPr="00C279F1">
        <w:tab/>
        <w:t>13</w:t>
      </w:r>
    </w:p>
    <w:p w14:paraId="3A6A214B" w14:textId="77777777" w:rsidR="005A1DEC" w:rsidRPr="00C279F1" w:rsidRDefault="005A1DEC" w:rsidP="005A1DEC">
      <w:pPr>
        <w:pStyle w:val="NormalBold"/>
        <w:keepNext/>
      </w:pPr>
      <w:r w:rsidRPr="00C279F1">
        <w:t>Vorschlag für eine Verordnung</w:t>
      </w:r>
    </w:p>
    <w:p w14:paraId="148C07F3" w14:textId="77777777" w:rsidR="005A1DEC" w:rsidRPr="00C279F1" w:rsidRDefault="005A1DEC" w:rsidP="005A1DEC">
      <w:pPr>
        <w:pStyle w:val="NormalBold"/>
      </w:pPr>
      <w:r w:rsidRPr="00C279F1">
        <w:t>Erwägung 11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047F8DDD" w14:textId="77777777" w:rsidTr="00A95485">
        <w:trPr>
          <w:jc w:val="center"/>
        </w:trPr>
        <w:tc>
          <w:tcPr>
            <w:tcW w:w="9752" w:type="dxa"/>
            <w:gridSpan w:val="2"/>
          </w:tcPr>
          <w:p w14:paraId="5B19B69D" w14:textId="77777777" w:rsidR="005A1DEC" w:rsidRPr="00C279F1" w:rsidRDefault="005A1DEC" w:rsidP="00A95485">
            <w:pPr>
              <w:keepNext/>
            </w:pPr>
          </w:p>
        </w:tc>
      </w:tr>
      <w:tr w:rsidR="005A1DEC" w:rsidRPr="00C279F1" w14:paraId="2E085E88" w14:textId="77777777" w:rsidTr="00A95485">
        <w:trPr>
          <w:jc w:val="center"/>
        </w:trPr>
        <w:tc>
          <w:tcPr>
            <w:tcW w:w="4876" w:type="dxa"/>
          </w:tcPr>
          <w:p w14:paraId="2C720F2F" w14:textId="77777777" w:rsidR="005A1DEC" w:rsidRPr="00C279F1" w:rsidRDefault="005A1DEC" w:rsidP="00A95485">
            <w:pPr>
              <w:pStyle w:val="ColumnHeading"/>
              <w:keepNext/>
            </w:pPr>
            <w:r w:rsidRPr="00C279F1">
              <w:t>Vorschlag der Kommission</w:t>
            </w:r>
          </w:p>
        </w:tc>
        <w:tc>
          <w:tcPr>
            <w:tcW w:w="4876" w:type="dxa"/>
          </w:tcPr>
          <w:p w14:paraId="2EBD44E2" w14:textId="77777777" w:rsidR="005A1DEC" w:rsidRPr="00C279F1" w:rsidRDefault="005A1DEC" w:rsidP="00A95485">
            <w:pPr>
              <w:pStyle w:val="ColumnHeading"/>
              <w:keepNext/>
            </w:pPr>
            <w:r w:rsidRPr="00C279F1">
              <w:t>Geänderter Text</w:t>
            </w:r>
          </w:p>
        </w:tc>
      </w:tr>
      <w:tr w:rsidR="005A1DEC" w:rsidRPr="00C279F1" w14:paraId="45F28B03" w14:textId="77777777" w:rsidTr="00A95485">
        <w:trPr>
          <w:jc w:val="center"/>
        </w:trPr>
        <w:tc>
          <w:tcPr>
            <w:tcW w:w="4876" w:type="dxa"/>
          </w:tcPr>
          <w:p w14:paraId="121F4560" w14:textId="77777777" w:rsidR="005A1DEC" w:rsidRPr="00C279F1" w:rsidRDefault="005A1DEC" w:rsidP="00A95485">
            <w:pPr>
              <w:pStyle w:val="Normal6"/>
              <w:rPr>
                <w:lang w:val="de-DE"/>
              </w:rPr>
            </w:pPr>
            <w:r w:rsidRPr="00C279F1">
              <w:rPr>
                <w:lang w:val="de-DE"/>
              </w:rPr>
              <w:t>(11)</w:t>
            </w:r>
            <w:r w:rsidRPr="00C279F1">
              <w:rPr>
                <w:lang w:val="de-DE"/>
              </w:rPr>
              <w:tab/>
              <w:t xml:space="preserve">Eine der größten praktischen Herausforderungen im Zusammenhang mit der Anwendung der Richtlinie 2000/53/EG betrifft die Feststellung, ob ein Fahrzeug zum Altfahrzeug geworden ist, </w:t>
            </w:r>
            <w:r w:rsidRPr="00C279F1">
              <w:rPr>
                <w:b/>
                <w:i/>
                <w:lang w:val="de-DE"/>
              </w:rPr>
              <w:t xml:space="preserve">insbesondere </w:t>
            </w:r>
            <w:r w:rsidRPr="00C279F1">
              <w:rPr>
                <w:lang w:val="de-DE"/>
              </w:rPr>
              <w:t>bei grenzüberschreitenden Verbringungen. Trotz der Herausgabe von Leitlinien</w:t>
            </w:r>
            <w:r w:rsidRPr="00C279F1">
              <w:rPr>
                <w:vertAlign w:val="superscript"/>
                <w:lang w:val="de-DE"/>
              </w:rPr>
              <w:t>46</w:t>
            </w:r>
            <w:r w:rsidRPr="00C279F1">
              <w:rPr>
                <w:lang w:val="de-DE"/>
              </w:rPr>
              <w:t xml:space="preserve"> zu diesem Thema gibt es dabei immer noch Probleme. Es müssen daher rechtsverbindliche, präzise Kriterien für die Einordnung eines Fahrzeugs als Altfahrzeug festgelegt werden. Diese Kriterien sollten von allen </w:t>
            </w:r>
            <w:r w:rsidRPr="00C279F1">
              <w:rPr>
                <w:b/>
                <w:i/>
                <w:lang w:val="de-DE"/>
              </w:rPr>
              <w:t>Wirtschaftsteilnehmern</w:t>
            </w:r>
            <w:r w:rsidRPr="00C279F1">
              <w:rPr>
                <w:lang w:val="de-DE"/>
              </w:rPr>
              <w:t xml:space="preserve"> und Fahrzeugeignern, die mit Altfahrzeugen befasst sind, verwendet werden.</w:t>
            </w:r>
          </w:p>
        </w:tc>
        <w:tc>
          <w:tcPr>
            <w:tcW w:w="4876" w:type="dxa"/>
          </w:tcPr>
          <w:p w14:paraId="54B52FAB" w14:textId="77777777" w:rsidR="005A1DEC" w:rsidRPr="00C279F1" w:rsidRDefault="005A1DEC" w:rsidP="00A95485">
            <w:pPr>
              <w:pStyle w:val="Normal6"/>
              <w:rPr>
                <w:szCs w:val="24"/>
                <w:lang w:val="de-DE"/>
              </w:rPr>
            </w:pPr>
            <w:r w:rsidRPr="00C279F1">
              <w:rPr>
                <w:lang w:val="de-DE"/>
              </w:rPr>
              <w:t>(11)</w:t>
            </w:r>
            <w:r w:rsidRPr="00C279F1">
              <w:rPr>
                <w:lang w:val="de-DE"/>
              </w:rPr>
              <w:tab/>
              <w:t>Eine der größten praktischen Herausforderungen im Zusammenhang mit der Anwendung der Richtlinie 2000/53/EG betrifft die Feststellung, ob ein Fahrzeug zum Altfahrzeug geworden ist, bei grenzüberschreitenden Verbringungen</w:t>
            </w:r>
            <w:r w:rsidRPr="00C279F1">
              <w:rPr>
                <w:b/>
                <w:i/>
                <w:lang w:val="de-DE"/>
              </w:rPr>
              <w:t xml:space="preserve"> und Ausfuhren</w:t>
            </w:r>
            <w:r w:rsidRPr="00C279F1">
              <w:rPr>
                <w:lang w:val="de-DE"/>
              </w:rPr>
              <w:t>. Trotz der Herausgabe von Leitlinien</w:t>
            </w:r>
            <w:r w:rsidRPr="00C279F1">
              <w:rPr>
                <w:vertAlign w:val="superscript"/>
                <w:lang w:val="de-DE"/>
              </w:rPr>
              <w:t>46</w:t>
            </w:r>
            <w:r w:rsidRPr="00C279F1">
              <w:rPr>
                <w:lang w:val="de-DE"/>
              </w:rPr>
              <w:t xml:space="preserve"> zu diesem Thema gibt es dabei immer noch Probleme. Es müssen daher rechtsverbindliche, präzise Kriterien für die Einordnung eines Fahrzeugs als Altfahrzeug festgelegt werden. Diese Kriterien sollten von allen </w:t>
            </w:r>
            <w:r w:rsidRPr="00C279F1">
              <w:rPr>
                <w:b/>
                <w:i/>
                <w:lang w:val="de-DE"/>
              </w:rPr>
              <w:t>einschlägigen zuständigen Behörden, Wirtschaftsakteuren</w:t>
            </w:r>
            <w:r w:rsidRPr="00C279F1">
              <w:rPr>
                <w:lang w:val="de-DE"/>
              </w:rPr>
              <w:t xml:space="preserve"> und Fahrzeugeignern, die mit Altfahrzeugen befasst sind, verwendet werden.</w:t>
            </w:r>
          </w:p>
        </w:tc>
      </w:tr>
      <w:tr w:rsidR="005A1DEC" w:rsidRPr="00C279F1" w14:paraId="130C0723" w14:textId="77777777" w:rsidTr="00A95485">
        <w:trPr>
          <w:jc w:val="center"/>
        </w:trPr>
        <w:tc>
          <w:tcPr>
            <w:tcW w:w="4876" w:type="dxa"/>
          </w:tcPr>
          <w:p w14:paraId="04CBCE68" w14:textId="77777777" w:rsidR="005A1DEC" w:rsidRPr="00C279F1" w:rsidRDefault="005A1DEC" w:rsidP="00A95485">
            <w:pPr>
              <w:pStyle w:val="Normal6"/>
              <w:rPr>
                <w:lang w:val="de-DE"/>
              </w:rPr>
            </w:pPr>
            <w:r w:rsidRPr="00C279F1">
              <w:rPr>
                <w:lang w:val="de-DE"/>
              </w:rPr>
              <w:t>__________________</w:t>
            </w:r>
          </w:p>
        </w:tc>
        <w:tc>
          <w:tcPr>
            <w:tcW w:w="4876" w:type="dxa"/>
          </w:tcPr>
          <w:p w14:paraId="19BA16DE" w14:textId="77777777" w:rsidR="005A1DEC" w:rsidRPr="00C279F1" w:rsidRDefault="005A1DEC" w:rsidP="00A95485">
            <w:pPr>
              <w:pStyle w:val="Normal6"/>
              <w:rPr>
                <w:szCs w:val="24"/>
                <w:lang w:val="de-DE"/>
              </w:rPr>
            </w:pPr>
            <w:r w:rsidRPr="00C279F1">
              <w:rPr>
                <w:lang w:val="de-DE"/>
              </w:rPr>
              <w:t>__________________</w:t>
            </w:r>
          </w:p>
        </w:tc>
      </w:tr>
      <w:tr w:rsidR="005A1DEC" w:rsidRPr="00C279F1" w14:paraId="56BD2841" w14:textId="77777777" w:rsidTr="00A95485">
        <w:trPr>
          <w:jc w:val="center"/>
        </w:trPr>
        <w:tc>
          <w:tcPr>
            <w:tcW w:w="4876" w:type="dxa"/>
          </w:tcPr>
          <w:p w14:paraId="4F7A7DF0" w14:textId="77777777" w:rsidR="005A1DEC" w:rsidRPr="00C279F1" w:rsidRDefault="005A1DEC" w:rsidP="00A95485">
            <w:pPr>
              <w:pStyle w:val="Normal6"/>
              <w:rPr>
                <w:lang w:val="de-DE"/>
              </w:rPr>
            </w:pPr>
            <w:r w:rsidRPr="00C279F1">
              <w:rPr>
                <w:vertAlign w:val="superscript"/>
                <w:lang w:val="de-DE"/>
              </w:rPr>
              <w:t>46</w:t>
            </w:r>
            <w:r w:rsidRPr="00C279F1">
              <w:rPr>
                <w:lang w:val="de-DE"/>
              </w:rPr>
              <w:t xml:space="preserve"> Anlaufstellen-Leitlinien Nr. 9 – Verbringung von Altfahrzeugen, https://ec.europa.eu/environment</w:t>
            </w:r>
            <w:r w:rsidRPr="00C279F1">
              <w:rPr>
                <w:lang w:val="de-DE"/>
              </w:rPr>
              <w:lastRenderedPageBreak/>
              <w:t>/pdf/waste/shipments/correspondents_guidelines9_de.pdf</w:t>
            </w:r>
          </w:p>
        </w:tc>
        <w:tc>
          <w:tcPr>
            <w:tcW w:w="4876" w:type="dxa"/>
          </w:tcPr>
          <w:p w14:paraId="293E512E" w14:textId="77777777" w:rsidR="005A1DEC" w:rsidRPr="00C279F1" w:rsidRDefault="005A1DEC" w:rsidP="00A95485">
            <w:pPr>
              <w:pStyle w:val="Normal6"/>
              <w:rPr>
                <w:szCs w:val="24"/>
                <w:lang w:val="de-DE"/>
              </w:rPr>
            </w:pPr>
            <w:r w:rsidRPr="00C279F1">
              <w:rPr>
                <w:vertAlign w:val="superscript"/>
                <w:lang w:val="de-DE"/>
              </w:rPr>
              <w:lastRenderedPageBreak/>
              <w:t>46</w:t>
            </w:r>
            <w:r w:rsidRPr="00C279F1">
              <w:rPr>
                <w:lang w:val="de-DE"/>
              </w:rPr>
              <w:t xml:space="preserve"> Anlaufstellen-Leitlinien Nr. 9 – Verbringung von Altfahrzeugen, https://ec.europa.eu/environment</w:t>
            </w:r>
            <w:r w:rsidRPr="00C279F1">
              <w:rPr>
                <w:lang w:val="de-DE"/>
              </w:rPr>
              <w:lastRenderedPageBreak/>
              <w:t>/pdf/waste/shipments/correspondents_guidelines9_de.pdf</w:t>
            </w:r>
          </w:p>
        </w:tc>
      </w:tr>
    </w:tbl>
    <w:p w14:paraId="31BE1796" w14:textId="77777777" w:rsidR="005A1DEC" w:rsidRPr="00C279F1" w:rsidRDefault="005A1DEC" w:rsidP="005A1DEC"/>
    <w:p w14:paraId="649BA464" w14:textId="49AF8756" w:rsidR="005A1DEC" w:rsidRPr="00C279F1" w:rsidRDefault="002B5607" w:rsidP="005A1DEC">
      <w:pPr>
        <w:pStyle w:val="AMNumberTabs0"/>
        <w:keepNext/>
      </w:pPr>
      <w:r w:rsidRPr="00C279F1">
        <w:t>Abänderung</w:t>
      </w:r>
      <w:r w:rsidR="005A1DEC" w:rsidRPr="00C279F1">
        <w:tab/>
      </w:r>
      <w:r w:rsidR="005A1DEC" w:rsidRPr="00C279F1">
        <w:tab/>
        <w:t>14</w:t>
      </w:r>
    </w:p>
    <w:p w14:paraId="41FE746F" w14:textId="77777777" w:rsidR="005A1DEC" w:rsidRPr="00C279F1" w:rsidRDefault="005A1DEC" w:rsidP="005A1DEC">
      <w:pPr>
        <w:pStyle w:val="NormalBold"/>
        <w:keepNext/>
      </w:pPr>
      <w:r w:rsidRPr="00C279F1">
        <w:t>Vorschlag für eine Verordnung</w:t>
      </w:r>
    </w:p>
    <w:p w14:paraId="59C59393" w14:textId="77777777" w:rsidR="005A1DEC" w:rsidRPr="00C279F1" w:rsidRDefault="005A1DEC" w:rsidP="005A1DEC">
      <w:pPr>
        <w:pStyle w:val="NormalBold"/>
      </w:pPr>
      <w:r w:rsidRPr="00C279F1">
        <w:t>Erwägung 13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2C5ED238" w14:textId="77777777" w:rsidTr="00A95485">
        <w:trPr>
          <w:jc w:val="center"/>
        </w:trPr>
        <w:tc>
          <w:tcPr>
            <w:tcW w:w="9752" w:type="dxa"/>
            <w:gridSpan w:val="2"/>
          </w:tcPr>
          <w:p w14:paraId="0BBB52A9" w14:textId="77777777" w:rsidR="005A1DEC" w:rsidRPr="00C279F1" w:rsidRDefault="005A1DEC" w:rsidP="00A95485">
            <w:pPr>
              <w:keepNext/>
            </w:pPr>
          </w:p>
        </w:tc>
      </w:tr>
      <w:tr w:rsidR="005A1DEC" w:rsidRPr="00C279F1" w14:paraId="1E602B9C" w14:textId="77777777" w:rsidTr="00A95485">
        <w:trPr>
          <w:jc w:val="center"/>
        </w:trPr>
        <w:tc>
          <w:tcPr>
            <w:tcW w:w="4876" w:type="dxa"/>
          </w:tcPr>
          <w:p w14:paraId="4CB38A5B" w14:textId="77777777" w:rsidR="005A1DEC" w:rsidRPr="00C279F1" w:rsidRDefault="005A1DEC" w:rsidP="00A95485">
            <w:pPr>
              <w:pStyle w:val="ColumnHeading"/>
              <w:keepNext/>
            </w:pPr>
            <w:r w:rsidRPr="00C279F1">
              <w:t>Vorschlag der Kommission</w:t>
            </w:r>
          </w:p>
        </w:tc>
        <w:tc>
          <w:tcPr>
            <w:tcW w:w="4876" w:type="dxa"/>
          </w:tcPr>
          <w:p w14:paraId="1ECFA0FF" w14:textId="77777777" w:rsidR="005A1DEC" w:rsidRPr="00C279F1" w:rsidRDefault="005A1DEC" w:rsidP="00A95485">
            <w:pPr>
              <w:pStyle w:val="ColumnHeading"/>
              <w:keepNext/>
            </w:pPr>
            <w:r w:rsidRPr="00C279F1">
              <w:t>Geänderter Text</w:t>
            </w:r>
          </w:p>
        </w:tc>
      </w:tr>
      <w:tr w:rsidR="005A1DEC" w:rsidRPr="00C279F1" w14:paraId="6A1B20CD" w14:textId="77777777" w:rsidTr="00A95485">
        <w:trPr>
          <w:jc w:val="center"/>
        </w:trPr>
        <w:tc>
          <w:tcPr>
            <w:tcW w:w="4876" w:type="dxa"/>
          </w:tcPr>
          <w:p w14:paraId="6A75B265" w14:textId="77777777" w:rsidR="005A1DEC" w:rsidRPr="00C279F1" w:rsidRDefault="005A1DEC" w:rsidP="00A95485">
            <w:pPr>
              <w:pStyle w:val="Normal6"/>
              <w:rPr>
                <w:lang w:val="de-DE"/>
              </w:rPr>
            </w:pPr>
            <w:r w:rsidRPr="00C279F1">
              <w:rPr>
                <w:lang w:val="de-DE"/>
              </w:rPr>
              <w:t>(13)</w:t>
            </w:r>
            <w:r w:rsidRPr="00C279F1">
              <w:rPr>
                <w:lang w:val="de-DE"/>
              </w:rPr>
              <w:tab/>
              <w:t xml:space="preserve">Um die Konstruktion aller in der Union in Verkehr gebrachten Fahrzeuge und das Ende ihrer Lebensdauer angehen zu können, müssen einheitliche Anforderungen an die Kreislauffähigkeit festgelegt und ihre Einhaltung im Rahmen der Typgenehmigung geprüft werden. Bei der Konstruktion und Herstellung von Fahrzeugen muss sichergestellt werden, dass ihre Teile und Bauteile wiederverwendbar und die enthaltenen Werkstoffe recyclingfähig sind, um zu vermeiden, dass diese Teile, Bauteile und Werkstoffe am Ende der Lebensdauer eines Fahrzeugs nicht ordnungsgemäß verwertet werden können. Fahrzeughersteller und ihre Zulieferer sollten daher Strategien für die Konstruktion von Fahrzeugen einführen, mit denen die Wiederverwendbarkeit und Recyclingfähigkeit in einem frühen Stadium der Entwicklung neuer Fahrzeuge verbessert werden. Dementsprechend sollten neue Fahrzeugtypen weiterhin so gebaut werden, dass sie zu einem Massenanteil von mindestens 85 % wiederverwendbar oder recyclingfähig und bis zu einem Massenanteil von mindestens 95 % wiederverwendbar oder verwertbar sind, wie bereits in der Richtlinie 2005/64/EG vorgesehen. Um sicherzustellen, dass die Berechnung der Wiederverwendbarkeits-, Recyclingfähigkeits- und Verwertbarkeitsraten einheitlich erfolgt und überwacht werden kann, sollte eine neue </w:t>
            </w:r>
            <w:r w:rsidRPr="00C279F1">
              <w:rPr>
                <w:lang w:val="de-DE"/>
              </w:rPr>
              <w:lastRenderedPageBreak/>
              <w:t>Methode für die Berechnung und Überprüfung der Wiederverwendbarkeits-, Recyclingfähigkeits- und Verwertbarkeitsraten von Fahrzeugen eingeführt werden. Diese Methode sollte das tatsächliche Potenzial eines Neufahrzeugs, am Ende der Lebensdauer recycelt, wiederverwendet und verwertet zu werden, besser widerspiegeln und gleichzeitig dem technologischen Fortschritt Rechnung tragen. Zur Gewährleistung einheitlicher Bedingungen für die Durchführung dieser Verordnung sollten der Kommission Durchführungsbefugnisse für die Festlegung einer solchen Methode übertragen werden. Bis eine solche Methode festgelegt wurde, sollten die Wiederverwendbarkeits-, Recyclingfähigkeits- und Verwertbarkeitsraten weiterhin nach der ISO-Norm 22628:2002 gemäß der Richtlinie 2005/64/EG berechnet werden.</w:t>
            </w:r>
          </w:p>
        </w:tc>
        <w:tc>
          <w:tcPr>
            <w:tcW w:w="4876" w:type="dxa"/>
          </w:tcPr>
          <w:p w14:paraId="4049CBC5" w14:textId="77777777" w:rsidR="005A1DEC" w:rsidRPr="00C279F1" w:rsidRDefault="005A1DEC" w:rsidP="00A95485">
            <w:pPr>
              <w:pStyle w:val="Normal6"/>
              <w:rPr>
                <w:szCs w:val="24"/>
                <w:lang w:val="de-DE"/>
              </w:rPr>
            </w:pPr>
            <w:r w:rsidRPr="00C279F1">
              <w:rPr>
                <w:lang w:val="de-DE"/>
              </w:rPr>
              <w:lastRenderedPageBreak/>
              <w:t>(13)</w:t>
            </w:r>
            <w:r w:rsidRPr="00C279F1">
              <w:rPr>
                <w:lang w:val="de-DE"/>
              </w:rPr>
              <w:tab/>
              <w:t xml:space="preserve">Um die Konstruktion aller in der Union in Verkehr gebrachten Fahrzeuge und das Ende ihrer Lebensdauer angehen zu können, müssen einheitliche Anforderungen an die Kreislauffähigkeit festgelegt und ihre Einhaltung im Rahmen der Typgenehmigung geprüft werden. Bei der Konstruktion und Herstellung von Fahrzeugen muss sichergestellt werden, dass ihre Teile und Bauteile wiederverwendbar und die enthaltenen Werkstoffe recyclingfähig sind, um zu vermeiden, dass diese Teile, Bauteile und Werkstoffe am Ende der Lebensdauer eines Fahrzeugs nicht ordnungsgemäß verwertet werden können. Fahrzeughersteller und ihre Zulieferer sollten daher Strategien für die Konstruktion von Fahrzeugen einführen, mit denen die Wiederverwendbarkeit und Recyclingfähigkeit in einem frühen Stadium der Entwicklung neuer Fahrzeuge verbessert werden. Dementsprechend sollten neue Fahrzeugtypen weiterhin so gebaut werden, dass sie zu einem Massenanteil von mindestens 85 % wiederverwendbar oder recyclingfähig und bis zu einem Massenanteil von mindestens 95 % wiederverwendbar oder verwertbar sind, wie bereits in der Richtlinie 2005/64/EG vorgesehen. Um sicherzustellen, dass die Berechnung der Wiederverwendbarkeits-, Recyclingfähigkeits- und Verwertbarkeitsraten einheitlich erfolgt und überwacht werden kann, sollte eine neue </w:t>
            </w:r>
            <w:r w:rsidRPr="00C279F1">
              <w:rPr>
                <w:lang w:val="de-DE"/>
              </w:rPr>
              <w:lastRenderedPageBreak/>
              <w:t xml:space="preserve">Methode für die Berechnung und Überprüfung der Wiederverwendbarkeits-, Recyclingfähigkeits- und Verwertbarkeitsraten von Fahrzeugen eingeführt werden. Diese Methode sollte das tatsächliche Potenzial eines Neufahrzeugs, am Ende der Lebensdauer recycelt, wiederverwendet und verwertet zu werden, besser widerspiegeln und gleichzeitig dem technologischen Fortschritt Rechnung tragen. Zur Gewährleistung einheitlicher Bedingungen für die Durchführung dieser Verordnung sollten der Kommission Durchführungsbefugnisse für die Festlegung einer solchen Methode </w:t>
            </w:r>
            <w:r w:rsidRPr="00C279F1">
              <w:rPr>
                <w:b/>
                <w:i/>
                <w:lang w:val="de-DE"/>
              </w:rPr>
              <w:t xml:space="preserve">unter Berücksichtigung der ISO-Norm 22628:2002 </w:t>
            </w:r>
            <w:r w:rsidRPr="00C279F1">
              <w:rPr>
                <w:lang w:val="de-DE"/>
              </w:rPr>
              <w:t xml:space="preserve">übertragen werden. Bis eine solche Methode festgelegt wurde, sollten die Wiederverwendbarkeits-, Recyclingfähigkeits- und Verwertbarkeitsraten weiterhin nach der ISO-Norm 22628:2002 gemäß der Richtlinie 2005/64/EG berechnet werden. </w:t>
            </w:r>
            <w:r w:rsidRPr="00C279F1">
              <w:rPr>
                <w:b/>
                <w:i/>
                <w:lang w:val="de-DE"/>
              </w:rPr>
              <w:t>Die Kommission sollte sich darum bemühen, dass die betreffende Methodik der Vereinten Nationen entsprechend aktualisiert wird, um Konflikte mit der Methodik der Union zu verhindern und den Aufwand für die Hersteller zu verringern.</w:t>
            </w:r>
          </w:p>
        </w:tc>
      </w:tr>
    </w:tbl>
    <w:p w14:paraId="2DC64951" w14:textId="77777777" w:rsidR="005A1DEC" w:rsidRPr="00C279F1" w:rsidRDefault="005A1DEC" w:rsidP="005A1DEC"/>
    <w:p w14:paraId="2AF77108" w14:textId="6DE7D770" w:rsidR="005A1DEC" w:rsidRPr="00C279F1" w:rsidRDefault="002B5607" w:rsidP="005A1DEC">
      <w:pPr>
        <w:pStyle w:val="AMNumberTabs0"/>
        <w:keepNext/>
      </w:pPr>
      <w:r w:rsidRPr="00C279F1">
        <w:t>Abänderung</w:t>
      </w:r>
      <w:r w:rsidR="005A1DEC" w:rsidRPr="00C279F1">
        <w:tab/>
      </w:r>
      <w:r w:rsidR="005A1DEC" w:rsidRPr="00C279F1">
        <w:tab/>
        <w:t>15</w:t>
      </w:r>
    </w:p>
    <w:p w14:paraId="71B81A1E" w14:textId="77777777" w:rsidR="005A1DEC" w:rsidRPr="00C279F1" w:rsidRDefault="005A1DEC" w:rsidP="005A1DEC">
      <w:pPr>
        <w:pStyle w:val="NormalBold"/>
        <w:keepNext/>
      </w:pPr>
      <w:r w:rsidRPr="00C279F1">
        <w:t>Vorschlag für eine Verordnung</w:t>
      </w:r>
    </w:p>
    <w:p w14:paraId="3ECEE56A" w14:textId="77777777" w:rsidR="005A1DEC" w:rsidRPr="00C279F1" w:rsidRDefault="005A1DEC" w:rsidP="005A1DEC">
      <w:pPr>
        <w:pStyle w:val="NormalBold"/>
      </w:pPr>
      <w:r w:rsidRPr="00C279F1">
        <w:t>Erwägung 13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1FD06538" w14:textId="77777777" w:rsidTr="00A95485">
        <w:trPr>
          <w:jc w:val="center"/>
        </w:trPr>
        <w:tc>
          <w:tcPr>
            <w:tcW w:w="9752" w:type="dxa"/>
            <w:gridSpan w:val="2"/>
          </w:tcPr>
          <w:p w14:paraId="2243D85E" w14:textId="77777777" w:rsidR="005A1DEC" w:rsidRPr="00C279F1" w:rsidRDefault="005A1DEC" w:rsidP="00A95485">
            <w:pPr>
              <w:keepNext/>
            </w:pPr>
          </w:p>
        </w:tc>
      </w:tr>
      <w:tr w:rsidR="005A1DEC" w:rsidRPr="00C279F1" w14:paraId="5DFC540A" w14:textId="77777777" w:rsidTr="00A95485">
        <w:trPr>
          <w:jc w:val="center"/>
        </w:trPr>
        <w:tc>
          <w:tcPr>
            <w:tcW w:w="4876" w:type="dxa"/>
          </w:tcPr>
          <w:p w14:paraId="18C7CB5F" w14:textId="77777777" w:rsidR="005A1DEC" w:rsidRPr="00C279F1" w:rsidRDefault="005A1DEC" w:rsidP="00A95485">
            <w:pPr>
              <w:pStyle w:val="ColumnHeading"/>
              <w:keepNext/>
            </w:pPr>
            <w:r w:rsidRPr="00C279F1">
              <w:t>Vorschlag der Kommission</w:t>
            </w:r>
          </w:p>
        </w:tc>
        <w:tc>
          <w:tcPr>
            <w:tcW w:w="4876" w:type="dxa"/>
          </w:tcPr>
          <w:p w14:paraId="43D1AD90" w14:textId="77777777" w:rsidR="005A1DEC" w:rsidRPr="00C279F1" w:rsidRDefault="005A1DEC" w:rsidP="00A95485">
            <w:pPr>
              <w:pStyle w:val="ColumnHeading"/>
              <w:keepNext/>
            </w:pPr>
            <w:r w:rsidRPr="00C279F1">
              <w:t>Geänderter Text</w:t>
            </w:r>
          </w:p>
        </w:tc>
      </w:tr>
      <w:tr w:rsidR="005A1DEC" w:rsidRPr="00C279F1" w14:paraId="741BFA3C" w14:textId="77777777" w:rsidTr="00A95485">
        <w:trPr>
          <w:jc w:val="center"/>
        </w:trPr>
        <w:tc>
          <w:tcPr>
            <w:tcW w:w="4876" w:type="dxa"/>
          </w:tcPr>
          <w:p w14:paraId="3430DE99" w14:textId="77777777" w:rsidR="005A1DEC" w:rsidRPr="00C279F1" w:rsidRDefault="005A1DEC" w:rsidP="00A95485">
            <w:pPr>
              <w:pStyle w:val="Normal6"/>
              <w:rPr>
                <w:lang w:val="de-DE"/>
              </w:rPr>
            </w:pPr>
          </w:p>
        </w:tc>
        <w:tc>
          <w:tcPr>
            <w:tcW w:w="4876" w:type="dxa"/>
          </w:tcPr>
          <w:p w14:paraId="51D85AB0" w14:textId="77777777" w:rsidR="005A1DEC" w:rsidRPr="00C279F1" w:rsidRDefault="005A1DEC" w:rsidP="00A95485">
            <w:pPr>
              <w:pStyle w:val="Normal6"/>
              <w:rPr>
                <w:szCs w:val="24"/>
                <w:lang w:val="de-DE"/>
              </w:rPr>
            </w:pPr>
            <w:r w:rsidRPr="00C279F1">
              <w:rPr>
                <w:b/>
                <w:i/>
                <w:lang w:val="de-DE"/>
              </w:rPr>
              <w:t>(13a)</w:t>
            </w:r>
            <w:r w:rsidRPr="00C279F1">
              <w:rPr>
                <w:b/>
                <w:i/>
                <w:lang w:val="de-DE"/>
              </w:rPr>
              <w:tab/>
              <w:t xml:space="preserve">Die Sicherstellung der Reparierbarkeit von Fahrzeugen während ihrer gesamten Lebensdauer ist ein Grundpfeiler einer wirklich nachhaltigen und kreislauforientierten Automobilwirtschaft. Fahrzeuge sollten </w:t>
            </w:r>
            <w:r w:rsidRPr="00C279F1">
              <w:rPr>
                <w:b/>
                <w:i/>
                <w:lang w:val="de-DE"/>
              </w:rPr>
              <w:lastRenderedPageBreak/>
              <w:t>nicht vorzeitig als Altfahrzeuge eingestuft werden, wenn sie nach wie vor reparierbar sind, da dies zu unnötigem Abfall, wirtschaftlicher Ineffizienz und einer unangemessenen Belastung für die Fahrzeugeigner führen würde. Ein Fahrzeug sollte nur dann als Altfahrzeug gelten, wenn es nach vernünftigem Ermessen nicht wiederhergestellt werden kann, um die Anforderungen an die technische Überwachung zu erfüllen, und somit ein Sicherheitsrisiko für die Verkehrsteilnehmer darstellt.</w:t>
            </w:r>
          </w:p>
        </w:tc>
      </w:tr>
    </w:tbl>
    <w:p w14:paraId="705BCA01" w14:textId="77777777" w:rsidR="005A1DEC" w:rsidRPr="00C279F1" w:rsidRDefault="005A1DEC" w:rsidP="005A1DEC"/>
    <w:p w14:paraId="0C616C19" w14:textId="7240E4C9" w:rsidR="005A1DEC" w:rsidRPr="00C279F1" w:rsidRDefault="002B5607" w:rsidP="005A1DEC">
      <w:pPr>
        <w:pStyle w:val="AMNumberTabs0"/>
        <w:keepNext/>
      </w:pPr>
      <w:r w:rsidRPr="00C279F1">
        <w:t>Abänderung</w:t>
      </w:r>
      <w:r w:rsidR="005A1DEC" w:rsidRPr="00C279F1">
        <w:tab/>
      </w:r>
      <w:r w:rsidR="005A1DEC" w:rsidRPr="00C279F1">
        <w:tab/>
        <w:t>16</w:t>
      </w:r>
    </w:p>
    <w:p w14:paraId="107CA592" w14:textId="77777777" w:rsidR="005A1DEC" w:rsidRPr="00C279F1" w:rsidRDefault="005A1DEC" w:rsidP="005A1DEC">
      <w:pPr>
        <w:pStyle w:val="NormalBold"/>
        <w:keepNext/>
      </w:pPr>
      <w:r w:rsidRPr="00C279F1">
        <w:t>Vorschlag für eine Verordnung</w:t>
      </w:r>
    </w:p>
    <w:p w14:paraId="18E88525" w14:textId="77777777" w:rsidR="005A1DEC" w:rsidRPr="00C279F1" w:rsidRDefault="005A1DEC" w:rsidP="005A1DEC">
      <w:pPr>
        <w:pStyle w:val="NormalBold"/>
      </w:pPr>
      <w:r w:rsidRPr="00C279F1">
        <w:t>Erwägung 13 b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1913C410" w14:textId="77777777" w:rsidTr="00A95485">
        <w:trPr>
          <w:jc w:val="center"/>
        </w:trPr>
        <w:tc>
          <w:tcPr>
            <w:tcW w:w="9752" w:type="dxa"/>
            <w:gridSpan w:val="2"/>
          </w:tcPr>
          <w:p w14:paraId="2B488B46" w14:textId="77777777" w:rsidR="005A1DEC" w:rsidRPr="00C279F1" w:rsidRDefault="005A1DEC" w:rsidP="00A95485">
            <w:pPr>
              <w:keepNext/>
            </w:pPr>
          </w:p>
        </w:tc>
      </w:tr>
      <w:tr w:rsidR="005A1DEC" w:rsidRPr="00C279F1" w14:paraId="086531AE" w14:textId="77777777" w:rsidTr="00A95485">
        <w:trPr>
          <w:jc w:val="center"/>
        </w:trPr>
        <w:tc>
          <w:tcPr>
            <w:tcW w:w="4876" w:type="dxa"/>
          </w:tcPr>
          <w:p w14:paraId="2655662B" w14:textId="77777777" w:rsidR="005A1DEC" w:rsidRPr="00C279F1" w:rsidRDefault="005A1DEC" w:rsidP="00A95485">
            <w:pPr>
              <w:pStyle w:val="ColumnHeading"/>
              <w:keepNext/>
            </w:pPr>
            <w:r w:rsidRPr="00C279F1">
              <w:t>Vorschlag der Kommission</w:t>
            </w:r>
          </w:p>
        </w:tc>
        <w:tc>
          <w:tcPr>
            <w:tcW w:w="4876" w:type="dxa"/>
          </w:tcPr>
          <w:p w14:paraId="353D369F" w14:textId="77777777" w:rsidR="005A1DEC" w:rsidRPr="00C279F1" w:rsidRDefault="005A1DEC" w:rsidP="00A95485">
            <w:pPr>
              <w:pStyle w:val="ColumnHeading"/>
              <w:keepNext/>
            </w:pPr>
            <w:r w:rsidRPr="00C279F1">
              <w:t>Geänderter Text</w:t>
            </w:r>
          </w:p>
        </w:tc>
      </w:tr>
      <w:tr w:rsidR="005A1DEC" w:rsidRPr="00C279F1" w14:paraId="36019F74" w14:textId="77777777" w:rsidTr="00A95485">
        <w:trPr>
          <w:jc w:val="center"/>
        </w:trPr>
        <w:tc>
          <w:tcPr>
            <w:tcW w:w="4876" w:type="dxa"/>
          </w:tcPr>
          <w:p w14:paraId="2D2F915E" w14:textId="77777777" w:rsidR="005A1DEC" w:rsidRPr="00C279F1" w:rsidRDefault="005A1DEC" w:rsidP="00A95485">
            <w:pPr>
              <w:pStyle w:val="Normal6"/>
              <w:rPr>
                <w:lang w:val="de-DE"/>
              </w:rPr>
            </w:pPr>
          </w:p>
        </w:tc>
        <w:tc>
          <w:tcPr>
            <w:tcW w:w="4876" w:type="dxa"/>
          </w:tcPr>
          <w:p w14:paraId="14E87C9F" w14:textId="77777777" w:rsidR="005A1DEC" w:rsidRPr="00C279F1" w:rsidRDefault="005A1DEC" w:rsidP="00A95485">
            <w:pPr>
              <w:pStyle w:val="Normal6"/>
              <w:rPr>
                <w:szCs w:val="24"/>
                <w:lang w:val="de-DE"/>
              </w:rPr>
            </w:pPr>
            <w:r w:rsidRPr="00C279F1">
              <w:rPr>
                <w:b/>
                <w:i/>
                <w:lang w:val="de-DE"/>
              </w:rPr>
              <w:t>(13b)</w:t>
            </w:r>
            <w:r w:rsidRPr="00C279F1">
              <w:rPr>
                <w:b/>
                <w:i/>
                <w:lang w:val="de-DE"/>
              </w:rPr>
              <w:tab/>
              <w:t xml:space="preserve">Die Langlebigkeit von Fahrzeugen hängt nicht nur von ihrer ursprünglichen Konstruktion ab, sondern auch von der Verfügbarkeit erschwinglicher und wettbewerbsfähiger Reparatur- und Wartungsdienstleistungen. Unabhängige Werkstätten sollten in der Lage sein, unter fairen und transparenten Bedingungen zu arbeiten, damit die Verbraucher nicht ausschließlich von herstellergesteuerten Reparaturnetzen abhängig sind, die andernfalls den Wettbewerb einschränken, die Kosten erhöhen und die Verfügbarkeit von Dienstleistungen verringern könnten. Hindernisse bei der Reparatur, einschließlich Beschränkungen des Zugangs zu Ersatzteilen, Diagnosewerkzeugen und technischen Informationen sowie die ungerechtfertigte Verknüpfung von Teilen mit einem bestimmten Fahrzeug sollten verhindert werden, um die Wahlmöglichkeiten der </w:t>
            </w:r>
            <w:r w:rsidRPr="00C279F1">
              <w:rPr>
                <w:b/>
                <w:i/>
                <w:lang w:val="de-DE"/>
              </w:rPr>
              <w:lastRenderedPageBreak/>
              <w:t xml:space="preserve">Verbraucher zu wahren und eine effiziente Ressourcennutzung sicherzustellen. </w:t>
            </w:r>
          </w:p>
        </w:tc>
      </w:tr>
    </w:tbl>
    <w:p w14:paraId="774EE7C0" w14:textId="77777777" w:rsidR="005A1DEC" w:rsidRPr="00C279F1" w:rsidRDefault="005A1DEC" w:rsidP="005A1DEC"/>
    <w:p w14:paraId="291D9CF3" w14:textId="3E95F206" w:rsidR="005A1DEC" w:rsidRPr="00C279F1" w:rsidRDefault="002B5607" w:rsidP="005A1DEC">
      <w:pPr>
        <w:pStyle w:val="AMNumberTabs0"/>
        <w:keepNext/>
      </w:pPr>
      <w:r w:rsidRPr="00C279F1">
        <w:t>Abänderung</w:t>
      </w:r>
      <w:r w:rsidR="005A1DEC" w:rsidRPr="00C279F1">
        <w:tab/>
      </w:r>
      <w:r w:rsidR="005A1DEC" w:rsidRPr="00C279F1">
        <w:tab/>
        <w:t>17</w:t>
      </w:r>
    </w:p>
    <w:p w14:paraId="701AD4D7" w14:textId="77777777" w:rsidR="005A1DEC" w:rsidRPr="00C279F1" w:rsidRDefault="005A1DEC" w:rsidP="005A1DEC">
      <w:pPr>
        <w:pStyle w:val="NormalBold"/>
        <w:keepNext/>
      </w:pPr>
      <w:r w:rsidRPr="00C279F1">
        <w:t>Vorschlag für eine Verordnung</w:t>
      </w:r>
    </w:p>
    <w:p w14:paraId="50642FA5" w14:textId="77777777" w:rsidR="005A1DEC" w:rsidRPr="00C279F1" w:rsidRDefault="005A1DEC" w:rsidP="005A1DEC">
      <w:pPr>
        <w:pStyle w:val="NormalBold"/>
      </w:pPr>
      <w:r w:rsidRPr="00C279F1">
        <w:t>Erwägung 15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3289121F" w14:textId="77777777" w:rsidTr="00A95485">
        <w:trPr>
          <w:jc w:val="center"/>
        </w:trPr>
        <w:tc>
          <w:tcPr>
            <w:tcW w:w="9752" w:type="dxa"/>
            <w:gridSpan w:val="2"/>
          </w:tcPr>
          <w:p w14:paraId="2E84AA61" w14:textId="77777777" w:rsidR="005A1DEC" w:rsidRPr="00C279F1" w:rsidRDefault="005A1DEC" w:rsidP="00A95485">
            <w:pPr>
              <w:keepNext/>
            </w:pPr>
          </w:p>
        </w:tc>
      </w:tr>
      <w:tr w:rsidR="005A1DEC" w:rsidRPr="00C279F1" w14:paraId="34E351B1" w14:textId="77777777" w:rsidTr="00A95485">
        <w:trPr>
          <w:jc w:val="center"/>
        </w:trPr>
        <w:tc>
          <w:tcPr>
            <w:tcW w:w="4876" w:type="dxa"/>
          </w:tcPr>
          <w:p w14:paraId="4F8902A8" w14:textId="77777777" w:rsidR="005A1DEC" w:rsidRPr="00C279F1" w:rsidRDefault="005A1DEC" w:rsidP="00A95485">
            <w:pPr>
              <w:pStyle w:val="ColumnHeading"/>
              <w:keepNext/>
            </w:pPr>
            <w:r w:rsidRPr="00C279F1">
              <w:t>Vorschlag der Kommission</w:t>
            </w:r>
          </w:p>
        </w:tc>
        <w:tc>
          <w:tcPr>
            <w:tcW w:w="4876" w:type="dxa"/>
          </w:tcPr>
          <w:p w14:paraId="5637C73D" w14:textId="77777777" w:rsidR="005A1DEC" w:rsidRPr="00C279F1" w:rsidRDefault="005A1DEC" w:rsidP="00A95485">
            <w:pPr>
              <w:pStyle w:val="ColumnHeading"/>
              <w:keepNext/>
            </w:pPr>
            <w:r w:rsidRPr="00C279F1">
              <w:t>Geänderter Text</w:t>
            </w:r>
          </w:p>
        </w:tc>
      </w:tr>
      <w:tr w:rsidR="005A1DEC" w:rsidRPr="00C279F1" w14:paraId="193A0020" w14:textId="77777777" w:rsidTr="00A95485">
        <w:trPr>
          <w:jc w:val="center"/>
        </w:trPr>
        <w:tc>
          <w:tcPr>
            <w:tcW w:w="4876" w:type="dxa"/>
          </w:tcPr>
          <w:p w14:paraId="0FC1C7AC" w14:textId="77777777" w:rsidR="005A1DEC" w:rsidRPr="00C279F1" w:rsidRDefault="005A1DEC" w:rsidP="00A95485">
            <w:pPr>
              <w:pStyle w:val="Normal6"/>
              <w:rPr>
                <w:lang w:val="de-DE"/>
              </w:rPr>
            </w:pPr>
            <w:r w:rsidRPr="00C279F1">
              <w:rPr>
                <w:lang w:val="de-DE"/>
              </w:rPr>
              <w:t>(15)</w:t>
            </w:r>
            <w:r w:rsidRPr="00C279F1">
              <w:rPr>
                <w:lang w:val="de-DE"/>
              </w:rPr>
              <w:tab/>
              <w:t>Die Richtlinie 2000/53/EG beschränkt bereits die Verwendung von Blei, Quecksilber, Cadmium und sechswertigem Chrom in Fahrzeugen und sieht Ausnahmen vor, wenn diese Stoffe für bestimmte Anwendungen verwendet werden dürfen. Diese Verordnung sollte diese bestehenden Vorschriften übernehmen. Um jedoch Rechtskohärenz im Bereich der Chemikalien zu gewährleisten, sollten Beschränkungen für das Inverkehrbringen und die Verwendung anderer Stoffe in Fahrzeugen im Rahmen der Verordnung (EG) Nr. 1907/2006 des Europäischen Parlaments und des Rates</w:t>
            </w:r>
            <w:r w:rsidRPr="00C279F1">
              <w:rPr>
                <w:vertAlign w:val="superscript"/>
                <w:lang w:val="de-DE"/>
              </w:rPr>
              <w:t>48</w:t>
            </w:r>
            <w:r w:rsidRPr="00C279F1">
              <w:rPr>
                <w:lang w:val="de-DE"/>
              </w:rPr>
              <w:t xml:space="preserve"> geregelt werden. Ebenso sollten Beschränkungen der Verwendung von Stoffen, die unter die Verordnung (EU) 2019/1021 des Europäischen Parlaments und des Rates</w:t>
            </w:r>
            <w:r w:rsidRPr="00C279F1">
              <w:rPr>
                <w:vertAlign w:val="superscript"/>
                <w:lang w:val="de-DE"/>
              </w:rPr>
              <w:t>49</w:t>
            </w:r>
            <w:r w:rsidRPr="00C279F1">
              <w:rPr>
                <w:lang w:val="de-DE"/>
              </w:rPr>
              <w:t xml:space="preserve"> fallen, auf der Grundlage der Bestimmungen der genannten Verordnung </w:t>
            </w:r>
            <w:r w:rsidRPr="00C279F1">
              <w:rPr>
                <w:b/>
                <w:i/>
                <w:lang w:val="de-DE"/>
              </w:rPr>
              <w:t>eingeführt</w:t>
            </w:r>
            <w:r w:rsidRPr="00C279F1">
              <w:rPr>
                <w:lang w:val="de-DE"/>
              </w:rPr>
              <w:t xml:space="preserve"> werden. </w:t>
            </w:r>
            <w:r w:rsidRPr="00C279F1">
              <w:rPr>
                <w:b/>
                <w:i/>
                <w:lang w:val="de-DE"/>
              </w:rPr>
              <w:t>Die vorliegende Verordnung sollte daher keine Möglichkeit vorsehen, die Verwendung anderer Stoffe als Blei, Quecksilber, Cadmium und sechswertiges Chrom in Fahrzeugen zu beschränken.</w:t>
            </w:r>
          </w:p>
        </w:tc>
        <w:tc>
          <w:tcPr>
            <w:tcW w:w="4876" w:type="dxa"/>
          </w:tcPr>
          <w:p w14:paraId="1815D932" w14:textId="77777777" w:rsidR="005A1DEC" w:rsidRPr="00C279F1" w:rsidRDefault="005A1DEC" w:rsidP="00A95485">
            <w:pPr>
              <w:pStyle w:val="Normal6"/>
              <w:rPr>
                <w:szCs w:val="24"/>
                <w:lang w:val="de-DE"/>
              </w:rPr>
            </w:pPr>
            <w:r w:rsidRPr="00C279F1">
              <w:rPr>
                <w:lang w:val="de-DE"/>
              </w:rPr>
              <w:t>(15)</w:t>
            </w:r>
            <w:r w:rsidRPr="00C279F1">
              <w:rPr>
                <w:lang w:val="de-DE"/>
              </w:rPr>
              <w:tab/>
              <w:t>Die Richtlinie 2000/53/EG beschränkt bereits die Verwendung von Blei, Quecksilber, Cadmium und sechswertigem Chrom in Fahrzeugen und sieht Ausnahmen vor, wenn diese Stoffe für bestimmte Anwendungen verwendet werden dürfen. Diese Verordnung sollte diese bestehenden Vorschriften übernehmen. Um jedoch Rechtskohärenz im Bereich der Chemikalien zu gewährleisten, sollten Beschränkungen für das Inverkehrbringen und die Verwendung anderer Stoffe in Fahrzeugen im Rahmen der Verordnung (EG) Nr. 1907/2006 des Europäischen Parlaments und des Rates</w:t>
            </w:r>
            <w:r w:rsidRPr="00C279F1">
              <w:rPr>
                <w:vertAlign w:val="superscript"/>
                <w:lang w:val="de-DE"/>
              </w:rPr>
              <w:t>48</w:t>
            </w:r>
            <w:r w:rsidRPr="00C279F1">
              <w:rPr>
                <w:lang w:val="de-DE"/>
              </w:rPr>
              <w:t xml:space="preserve"> geregelt werden. Ebenso sollten Beschränkungen der Verwendung von Stoffen, die unter die Verordnung (EU) 2019/1021 des Europäischen Parlaments und des Rates</w:t>
            </w:r>
            <w:r w:rsidRPr="00C279F1">
              <w:rPr>
                <w:vertAlign w:val="superscript"/>
                <w:lang w:val="de-DE"/>
              </w:rPr>
              <w:t>49</w:t>
            </w:r>
            <w:r w:rsidRPr="00C279F1">
              <w:rPr>
                <w:lang w:val="de-DE"/>
              </w:rPr>
              <w:t xml:space="preserve"> fallen, auf der Grundlage der Bestimmungen der genannten Verordnung </w:t>
            </w:r>
            <w:r w:rsidRPr="00C279F1">
              <w:rPr>
                <w:b/>
                <w:i/>
                <w:lang w:val="de-DE"/>
              </w:rPr>
              <w:t>geachtet</w:t>
            </w:r>
            <w:r w:rsidRPr="00C279F1">
              <w:rPr>
                <w:lang w:val="de-DE"/>
              </w:rPr>
              <w:t xml:space="preserve"> werden.</w:t>
            </w:r>
          </w:p>
        </w:tc>
      </w:tr>
      <w:tr w:rsidR="005A1DEC" w:rsidRPr="00C279F1" w14:paraId="33BC3B2A" w14:textId="77777777" w:rsidTr="00A95485">
        <w:trPr>
          <w:jc w:val="center"/>
        </w:trPr>
        <w:tc>
          <w:tcPr>
            <w:tcW w:w="4876" w:type="dxa"/>
          </w:tcPr>
          <w:p w14:paraId="61237E80" w14:textId="77777777" w:rsidR="005A1DEC" w:rsidRPr="00C279F1" w:rsidRDefault="005A1DEC" w:rsidP="00A95485">
            <w:pPr>
              <w:pStyle w:val="Normal6"/>
              <w:rPr>
                <w:lang w:val="de-DE"/>
              </w:rPr>
            </w:pPr>
            <w:r w:rsidRPr="00C279F1">
              <w:rPr>
                <w:lang w:val="de-DE"/>
              </w:rPr>
              <w:t>__________________</w:t>
            </w:r>
          </w:p>
        </w:tc>
        <w:tc>
          <w:tcPr>
            <w:tcW w:w="4876" w:type="dxa"/>
          </w:tcPr>
          <w:p w14:paraId="29B8DB27" w14:textId="77777777" w:rsidR="005A1DEC" w:rsidRPr="00C279F1" w:rsidRDefault="005A1DEC" w:rsidP="00A95485">
            <w:pPr>
              <w:pStyle w:val="Normal6"/>
              <w:rPr>
                <w:szCs w:val="24"/>
                <w:lang w:val="de-DE"/>
              </w:rPr>
            </w:pPr>
            <w:r w:rsidRPr="00C279F1">
              <w:rPr>
                <w:lang w:val="de-DE"/>
              </w:rPr>
              <w:t>__________________</w:t>
            </w:r>
          </w:p>
        </w:tc>
      </w:tr>
      <w:tr w:rsidR="005A1DEC" w:rsidRPr="00C279F1" w14:paraId="1709A0D4" w14:textId="77777777" w:rsidTr="00A95485">
        <w:trPr>
          <w:jc w:val="center"/>
        </w:trPr>
        <w:tc>
          <w:tcPr>
            <w:tcW w:w="4876" w:type="dxa"/>
          </w:tcPr>
          <w:p w14:paraId="5736857C" w14:textId="77777777" w:rsidR="005A1DEC" w:rsidRPr="00C279F1" w:rsidRDefault="005A1DEC" w:rsidP="00A95485">
            <w:pPr>
              <w:pStyle w:val="Normal6"/>
              <w:rPr>
                <w:lang w:val="de-DE"/>
              </w:rPr>
            </w:pPr>
            <w:r w:rsidRPr="00C279F1">
              <w:rPr>
                <w:vertAlign w:val="superscript"/>
                <w:lang w:val="de-DE"/>
              </w:rPr>
              <w:t>48</w:t>
            </w:r>
            <w:r w:rsidRPr="00C279F1">
              <w:rPr>
                <w:lang w:val="de-DE"/>
              </w:rPr>
              <w:t xml:space="preserve"> Verordnung (EG) Nr. 1907/2006 des Europäischen Parlaments und des Rates vom 18. Dezember 2006 zur Registrierung, Bewertung, Zulassung und Beschränkung chemischer Stoffe (REACH), zur Schaffung </w:t>
            </w:r>
            <w:r w:rsidRPr="00C279F1">
              <w:rPr>
                <w:lang w:val="de-DE"/>
              </w:rPr>
              <w:lastRenderedPageBreak/>
              <w:t>einer Europäischen Agentur für chemische Stoffe, zur Änderung der Richtlinie 1999/45/EG und zur Aufhebung der Verordnung (EWG) Nr. 793/93 des Rates, der Verordnung (EG) Nr. 1488/94 der Kommission, der Richtlinie 76/769/EWG des Rates sowie der Richtlinien 91/155/EWG, 93/67/EWG, 93/105/EG und 2000/21/EG der Kommission (</w:t>
            </w:r>
            <w:proofErr w:type="spellStart"/>
            <w:r w:rsidRPr="00C279F1">
              <w:rPr>
                <w:lang w:val="de-DE"/>
              </w:rPr>
              <w:t>ABl.</w:t>
            </w:r>
            <w:proofErr w:type="spellEnd"/>
            <w:r w:rsidRPr="00C279F1">
              <w:rPr>
                <w:lang w:val="de-DE"/>
              </w:rPr>
              <w:t xml:space="preserve"> L 396 vom 30.12.2006, S. 1).</w:t>
            </w:r>
          </w:p>
        </w:tc>
        <w:tc>
          <w:tcPr>
            <w:tcW w:w="4876" w:type="dxa"/>
          </w:tcPr>
          <w:p w14:paraId="61ABCDF8" w14:textId="77777777" w:rsidR="005A1DEC" w:rsidRPr="00C279F1" w:rsidRDefault="005A1DEC" w:rsidP="00A95485">
            <w:pPr>
              <w:pStyle w:val="Normal6"/>
              <w:rPr>
                <w:szCs w:val="24"/>
                <w:lang w:val="de-DE"/>
              </w:rPr>
            </w:pPr>
            <w:r w:rsidRPr="00C279F1">
              <w:rPr>
                <w:vertAlign w:val="superscript"/>
                <w:lang w:val="de-DE"/>
              </w:rPr>
              <w:lastRenderedPageBreak/>
              <w:t>48</w:t>
            </w:r>
            <w:r w:rsidRPr="00C279F1">
              <w:rPr>
                <w:lang w:val="de-DE"/>
              </w:rPr>
              <w:t xml:space="preserve"> Verordnung (EG) Nr. 1907/2006 des Europäischen Parlaments und des Rates vom 18. Dezember 2006 zur Registrierung, Bewertung, Zulassung und Beschränkung chemischer Stoffe (REACH), zur Schaffung </w:t>
            </w:r>
            <w:r w:rsidRPr="00C279F1">
              <w:rPr>
                <w:lang w:val="de-DE"/>
              </w:rPr>
              <w:lastRenderedPageBreak/>
              <w:t>einer Europäischen Agentur für chemische Stoffe, zur Änderung der Richtlinie 1999/45/EG und zur Aufhebung der Verordnung (EWG) Nr. 793/93 des Rates, der Verordnung (EG) Nr. 1488/94 der Kommission, der Richtlinie 76/769/EWG des Rates sowie der Richtlinien 91/155/EWG, 93/67/EWG, 93/105/EG und 2000/21/EG der Kommission (</w:t>
            </w:r>
            <w:proofErr w:type="spellStart"/>
            <w:r w:rsidRPr="00C279F1">
              <w:rPr>
                <w:lang w:val="de-DE"/>
              </w:rPr>
              <w:t>ABl.</w:t>
            </w:r>
            <w:proofErr w:type="spellEnd"/>
            <w:r w:rsidRPr="00C279F1">
              <w:rPr>
                <w:lang w:val="de-DE"/>
              </w:rPr>
              <w:t xml:space="preserve"> L 396 vom 30.12.2006, S. 1).</w:t>
            </w:r>
          </w:p>
        </w:tc>
      </w:tr>
      <w:tr w:rsidR="005A1DEC" w:rsidRPr="00C279F1" w14:paraId="0BBE7566" w14:textId="77777777" w:rsidTr="00A95485">
        <w:trPr>
          <w:jc w:val="center"/>
        </w:trPr>
        <w:tc>
          <w:tcPr>
            <w:tcW w:w="4876" w:type="dxa"/>
          </w:tcPr>
          <w:p w14:paraId="676B908C" w14:textId="77777777" w:rsidR="005A1DEC" w:rsidRPr="00C279F1" w:rsidRDefault="005A1DEC" w:rsidP="00A95485">
            <w:pPr>
              <w:pStyle w:val="Normal6"/>
              <w:rPr>
                <w:lang w:val="de-DE"/>
              </w:rPr>
            </w:pPr>
            <w:r w:rsidRPr="00C279F1">
              <w:rPr>
                <w:vertAlign w:val="superscript"/>
                <w:lang w:val="de-DE"/>
              </w:rPr>
              <w:lastRenderedPageBreak/>
              <w:t>49</w:t>
            </w:r>
            <w:r w:rsidRPr="00C279F1">
              <w:rPr>
                <w:lang w:val="de-DE"/>
              </w:rPr>
              <w:t xml:space="preserve"> Verordnung (EU) 2019/1021 des Europäischen Parlaments und des Rates vom 20. Juni 2019 über persistente organische Schadstoffe (</w:t>
            </w:r>
            <w:proofErr w:type="spellStart"/>
            <w:r w:rsidRPr="00C279F1">
              <w:rPr>
                <w:lang w:val="de-DE"/>
              </w:rPr>
              <w:t>ABl.</w:t>
            </w:r>
            <w:proofErr w:type="spellEnd"/>
            <w:r w:rsidRPr="00C279F1">
              <w:rPr>
                <w:lang w:val="de-DE"/>
              </w:rPr>
              <w:t xml:space="preserve"> L 169 vom 25.6.2019, S. 45).</w:t>
            </w:r>
          </w:p>
        </w:tc>
        <w:tc>
          <w:tcPr>
            <w:tcW w:w="4876" w:type="dxa"/>
          </w:tcPr>
          <w:p w14:paraId="24953928" w14:textId="77777777" w:rsidR="005A1DEC" w:rsidRPr="00C279F1" w:rsidRDefault="005A1DEC" w:rsidP="00A95485">
            <w:pPr>
              <w:pStyle w:val="Normal6"/>
              <w:rPr>
                <w:szCs w:val="24"/>
                <w:lang w:val="de-DE"/>
              </w:rPr>
            </w:pPr>
            <w:r w:rsidRPr="00C279F1">
              <w:rPr>
                <w:vertAlign w:val="superscript"/>
                <w:lang w:val="de-DE"/>
              </w:rPr>
              <w:t>49</w:t>
            </w:r>
            <w:r w:rsidRPr="00C279F1">
              <w:rPr>
                <w:lang w:val="de-DE"/>
              </w:rPr>
              <w:t xml:space="preserve"> Verordnung (EU) 2019/1021 des Europäischen Parlaments und des Rates vom 20. Juni 2019 über persistente organische Schadstoffe (</w:t>
            </w:r>
            <w:proofErr w:type="spellStart"/>
            <w:r w:rsidRPr="00C279F1">
              <w:rPr>
                <w:lang w:val="de-DE"/>
              </w:rPr>
              <w:t>ABl.</w:t>
            </w:r>
            <w:proofErr w:type="spellEnd"/>
            <w:r w:rsidRPr="00C279F1">
              <w:rPr>
                <w:lang w:val="de-DE"/>
              </w:rPr>
              <w:t xml:space="preserve"> L 169 vom 25.6.2019, S. 45).</w:t>
            </w:r>
          </w:p>
        </w:tc>
      </w:tr>
    </w:tbl>
    <w:p w14:paraId="24AA7092" w14:textId="77777777" w:rsidR="005A1DEC" w:rsidRPr="00C279F1" w:rsidRDefault="005A1DEC" w:rsidP="005A1DEC"/>
    <w:p w14:paraId="39AD5274" w14:textId="1972A587" w:rsidR="005A1DEC" w:rsidRPr="00C279F1" w:rsidRDefault="002B5607" w:rsidP="005A1DEC">
      <w:pPr>
        <w:pStyle w:val="AMNumberTabs0"/>
        <w:keepNext/>
      </w:pPr>
      <w:r w:rsidRPr="00C279F1">
        <w:t>Abänderung</w:t>
      </w:r>
      <w:r w:rsidR="005A1DEC" w:rsidRPr="00C279F1">
        <w:tab/>
      </w:r>
      <w:r w:rsidR="005A1DEC" w:rsidRPr="00C279F1">
        <w:tab/>
        <w:t>18</w:t>
      </w:r>
    </w:p>
    <w:p w14:paraId="4940F592" w14:textId="77777777" w:rsidR="005A1DEC" w:rsidRPr="00C279F1" w:rsidRDefault="005A1DEC" w:rsidP="005A1DEC">
      <w:pPr>
        <w:pStyle w:val="NormalBold"/>
        <w:keepNext/>
      </w:pPr>
      <w:r w:rsidRPr="00C279F1">
        <w:t>Vorschlag für eine Verordnung</w:t>
      </w:r>
    </w:p>
    <w:p w14:paraId="5C19BC2D" w14:textId="77777777" w:rsidR="005A1DEC" w:rsidRPr="00C279F1" w:rsidRDefault="005A1DEC" w:rsidP="005A1DEC">
      <w:pPr>
        <w:pStyle w:val="NormalBold"/>
      </w:pPr>
      <w:r w:rsidRPr="00C279F1">
        <w:t>Erwägung 15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70B6D518" w14:textId="77777777" w:rsidTr="00A95485">
        <w:trPr>
          <w:jc w:val="center"/>
        </w:trPr>
        <w:tc>
          <w:tcPr>
            <w:tcW w:w="9752" w:type="dxa"/>
            <w:gridSpan w:val="2"/>
          </w:tcPr>
          <w:p w14:paraId="6254F7E4" w14:textId="77777777" w:rsidR="005A1DEC" w:rsidRPr="00C279F1" w:rsidRDefault="005A1DEC" w:rsidP="00A95485">
            <w:pPr>
              <w:keepNext/>
            </w:pPr>
          </w:p>
        </w:tc>
      </w:tr>
      <w:tr w:rsidR="005A1DEC" w:rsidRPr="00C279F1" w14:paraId="7CAF2BEE" w14:textId="77777777" w:rsidTr="00A95485">
        <w:trPr>
          <w:jc w:val="center"/>
        </w:trPr>
        <w:tc>
          <w:tcPr>
            <w:tcW w:w="4876" w:type="dxa"/>
          </w:tcPr>
          <w:p w14:paraId="3119EFCF" w14:textId="77777777" w:rsidR="005A1DEC" w:rsidRPr="00C279F1" w:rsidRDefault="005A1DEC" w:rsidP="00A95485">
            <w:pPr>
              <w:pStyle w:val="ColumnHeading"/>
              <w:keepNext/>
            </w:pPr>
            <w:r w:rsidRPr="00C279F1">
              <w:t>Vorschlag der Kommission</w:t>
            </w:r>
          </w:p>
        </w:tc>
        <w:tc>
          <w:tcPr>
            <w:tcW w:w="4876" w:type="dxa"/>
          </w:tcPr>
          <w:p w14:paraId="4B1195DD" w14:textId="77777777" w:rsidR="005A1DEC" w:rsidRPr="00C279F1" w:rsidRDefault="005A1DEC" w:rsidP="00A95485">
            <w:pPr>
              <w:pStyle w:val="ColumnHeading"/>
              <w:keepNext/>
            </w:pPr>
            <w:r w:rsidRPr="00C279F1">
              <w:t>Geänderter Text</w:t>
            </w:r>
          </w:p>
        </w:tc>
      </w:tr>
      <w:tr w:rsidR="005A1DEC" w:rsidRPr="00C279F1" w14:paraId="026F3BFF" w14:textId="77777777" w:rsidTr="00A95485">
        <w:trPr>
          <w:jc w:val="center"/>
        </w:trPr>
        <w:tc>
          <w:tcPr>
            <w:tcW w:w="4876" w:type="dxa"/>
          </w:tcPr>
          <w:p w14:paraId="673531D6" w14:textId="77777777" w:rsidR="005A1DEC" w:rsidRPr="00C279F1" w:rsidRDefault="005A1DEC" w:rsidP="00A95485">
            <w:pPr>
              <w:pStyle w:val="Normal6"/>
              <w:rPr>
                <w:lang w:val="de-DE"/>
              </w:rPr>
            </w:pPr>
          </w:p>
        </w:tc>
        <w:tc>
          <w:tcPr>
            <w:tcW w:w="4876" w:type="dxa"/>
          </w:tcPr>
          <w:p w14:paraId="7EC5B9A0" w14:textId="77777777" w:rsidR="005A1DEC" w:rsidRPr="00C279F1" w:rsidRDefault="005A1DEC" w:rsidP="00A95485">
            <w:pPr>
              <w:pStyle w:val="Normal6"/>
              <w:rPr>
                <w:szCs w:val="24"/>
                <w:lang w:val="de-DE"/>
              </w:rPr>
            </w:pPr>
            <w:r w:rsidRPr="00C279F1">
              <w:rPr>
                <w:b/>
                <w:i/>
                <w:lang w:val="de-DE"/>
              </w:rPr>
              <w:t>(15a)</w:t>
            </w:r>
            <w:r w:rsidRPr="00C279F1">
              <w:rPr>
                <w:b/>
                <w:i/>
                <w:lang w:val="de-DE"/>
              </w:rPr>
              <w:tab/>
              <w:t xml:space="preserve">Um die Einhaltung dieser Verordnung zu erleichtern und Leitlinien zu den Beschränkungen für besorgniserregende Stoffe in Fahrzeugen, aber auch für solche, die das Recycling zu sicheren und hochwertigen Sekundärrohstoffen behindern, bereitzustellen, ist es angezeigt, eine Bestandsaufnahme der besorgniserregenden Stoffe vorzunehmen. Dies sollte von der Kommission mit Unterstützung der durch die Verordnung (EG) Nr. 1907/2006 eingerichteten Europäischen Chemikalienagentur (im Folgenden „Agentur“) durchgeführt werden. Die Kommission sollte diesbezüglich geeignete Folgemaßnahmen ergreifen, was auch die Möglichkeit einschließt, delegierte Rechtsakte zu </w:t>
            </w:r>
            <w:r w:rsidRPr="00C279F1">
              <w:rPr>
                <w:b/>
                <w:i/>
                <w:lang w:val="de-DE"/>
              </w:rPr>
              <w:lastRenderedPageBreak/>
              <w:t>erlassen.</w:t>
            </w:r>
          </w:p>
        </w:tc>
      </w:tr>
    </w:tbl>
    <w:p w14:paraId="005D4556" w14:textId="77777777" w:rsidR="005A1DEC" w:rsidRPr="00C279F1" w:rsidRDefault="005A1DEC" w:rsidP="005A1DEC"/>
    <w:p w14:paraId="1539A15B" w14:textId="5E44DB3F" w:rsidR="005A1DEC" w:rsidRPr="00C279F1" w:rsidRDefault="002B5607" w:rsidP="005A1DEC">
      <w:pPr>
        <w:pStyle w:val="AMNumberTabs0"/>
        <w:keepNext/>
      </w:pPr>
      <w:r w:rsidRPr="00C279F1">
        <w:t>Abänderung</w:t>
      </w:r>
      <w:r w:rsidR="005A1DEC" w:rsidRPr="00C279F1">
        <w:tab/>
      </w:r>
      <w:r w:rsidR="005A1DEC" w:rsidRPr="00C279F1">
        <w:tab/>
        <w:t>19</w:t>
      </w:r>
    </w:p>
    <w:p w14:paraId="5EEFD181" w14:textId="77777777" w:rsidR="005A1DEC" w:rsidRPr="00C279F1" w:rsidRDefault="005A1DEC" w:rsidP="005A1DEC">
      <w:pPr>
        <w:pStyle w:val="NormalBold"/>
        <w:keepNext/>
      </w:pPr>
      <w:r w:rsidRPr="00C279F1">
        <w:t>Vorschlag für eine Verordnung</w:t>
      </w:r>
    </w:p>
    <w:p w14:paraId="31452D50" w14:textId="77777777" w:rsidR="005A1DEC" w:rsidRPr="00C279F1" w:rsidRDefault="005A1DEC" w:rsidP="005A1DEC">
      <w:pPr>
        <w:pStyle w:val="NormalBold"/>
      </w:pPr>
      <w:r w:rsidRPr="00C279F1">
        <w:t>Erwägung 16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747A6581" w14:textId="77777777" w:rsidTr="00A95485">
        <w:trPr>
          <w:jc w:val="center"/>
        </w:trPr>
        <w:tc>
          <w:tcPr>
            <w:tcW w:w="9752" w:type="dxa"/>
            <w:gridSpan w:val="2"/>
          </w:tcPr>
          <w:p w14:paraId="45E81BAC" w14:textId="77777777" w:rsidR="005A1DEC" w:rsidRPr="00C279F1" w:rsidRDefault="005A1DEC" w:rsidP="00A95485">
            <w:pPr>
              <w:keepNext/>
            </w:pPr>
          </w:p>
        </w:tc>
      </w:tr>
      <w:tr w:rsidR="005A1DEC" w:rsidRPr="00C279F1" w14:paraId="38E91588" w14:textId="77777777" w:rsidTr="00A95485">
        <w:trPr>
          <w:jc w:val="center"/>
        </w:trPr>
        <w:tc>
          <w:tcPr>
            <w:tcW w:w="4876" w:type="dxa"/>
          </w:tcPr>
          <w:p w14:paraId="169505C5" w14:textId="77777777" w:rsidR="005A1DEC" w:rsidRPr="00C279F1" w:rsidRDefault="005A1DEC" w:rsidP="00A95485">
            <w:pPr>
              <w:pStyle w:val="ColumnHeading"/>
              <w:keepNext/>
            </w:pPr>
            <w:r w:rsidRPr="00C279F1">
              <w:t>Vorschlag der Kommission</w:t>
            </w:r>
          </w:p>
        </w:tc>
        <w:tc>
          <w:tcPr>
            <w:tcW w:w="4876" w:type="dxa"/>
          </w:tcPr>
          <w:p w14:paraId="6E0B0C70" w14:textId="77777777" w:rsidR="005A1DEC" w:rsidRPr="00C279F1" w:rsidRDefault="005A1DEC" w:rsidP="00A95485">
            <w:pPr>
              <w:pStyle w:val="ColumnHeading"/>
              <w:keepNext/>
            </w:pPr>
            <w:r w:rsidRPr="00C279F1">
              <w:t>Geänderter Text</w:t>
            </w:r>
          </w:p>
        </w:tc>
      </w:tr>
      <w:tr w:rsidR="005A1DEC" w:rsidRPr="00C279F1" w14:paraId="67E9AE44" w14:textId="77777777" w:rsidTr="00A95485">
        <w:trPr>
          <w:jc w:val="center"/>
        </w:trPr>
        <w:tc>
          <w:tcPr>
            <w:tcW w:w="4876" w:type="dxa"/>
          </w:tcPr>
          <w:p w14:paraId="60EBCB29" w14:textId="77777777" w:rsidR="005A1DEC" w:rsidRPr="00C279F1" w:rsidRDefault="005A1DEC" w:rsidP="00A95485">
            <w:pPr>
              <w:pStyle w:val="Normal6"/>
              <w:rPr>
                <w:lang w:val="de-DE"/>
              </w:rPr>
            </w:pPr>
            <w:r w:rsidRPr="00C279F1">
              <w:rPr>
                <w:lang w:val="de-DE"/>
              </w:rPr>
              <w:t>(16)</w:t>
            </w:r>
            <w:r w:rsidRPr="00C279F1">
              <w:rPr>
                <w:lang w:val="de-DE"/>
              </w:rPr>
              <w:tab/>
              <w:t xml:space="preserve">Die Richtlinie 2000/53/EG sieht Ausnahmen von den Beschränkungen der Verwendung von Blei und Cadmium in Fahrzeugbatterien vor, die in diese Verordnung übernommen werden. Die Verwendung von Stoffen in Batterien ist jedoch umfassend in der Verordnung (EU) </w:t>
            </w:r>
            <w:r w:rsidRPr="00C279F1">
              <w:rPr>
                <w:b/>
                <w:i/>
                <w:lang w:val="de-DE"/>
              </w:rPr>
              <w:t>Nr. </w:t>
            </w:r>
            <w:r w:rsidRPr="00C279F1">
              <w:rPr>
                <w:lang w:val="de-DE"/>
              </w:rPr>
              <w:t>2023/</w:t>
            </w:r>
            <w:r w:rsidRPr="00C279F1">
              <w:rPr>
                <w:b/>
                <w:i/>
                <w:lang w:val="de-DE"/>
              </w:rPr>
              <w:t>[Batterien]</w:t>
            </w:r>
            <w:r w:rsidRPr="00C279F1">
              <w:rPr>
                <w:lang w:val="de-DE"/>
              </w:rPr>
              <w:t xml:space="preserve"> des Europäischen Parlaments und des Rates</w:t>
            </w:r>
            <w:r w:rsidRPr="00C279F1">
              <w:rPr>
                <w:vertAlign w:val="superscript"/>
                <w:lang w:val="de-DE"/>
              </w:rPr>
              <w:t>50</w:t>
            </w:r>
            <w:r w:rsidRPr="00C279F1">
              <w:rPr>
                <w:lang w:val="de-DE"/>
              </w:rPr>
              <w:t xml:space="preserve"> geregelt. Diese Stoffe sollten daher nicht in der vorliegenden Verordnung, sondern in der genannten Verordnung geregelt werden und Beschränkungen und damit verbundene Ausnahmen gegebenenfalls auf die genannte Verordnung übertragen werden. Bevor diese Beschränkungen gemäß der Verordnung (EU) Nr. 2023/[Batterien] eingeführt werden, sollte im Rahmen der genannten Verordnung eine umfassende Bewertung durchgeführt werden, um zu prüfen, ob eine Ausnahme weiterhin erforderlich ist und wenn ja, in welchem Umfang.</w:t>
            </w:r>
          </w:p>
        </w:tc>
        <w:tc>
          <w:tcPr>
            <w:tcW w:w="4876" w:type="dxa"/>
          </w:tcPr>
          <w:p w14:paraId="50DDCC0B" w14:textId="77777777" w:rsidR="005A1DEC" w:rsidRPr="00C279F1" w:rsidRDefault="005A1DEC" w:rsidP="00A95485">
            <w:pPr>
              <w:pStyle w:val="Normal6"/>
              <w:rPr>
                <w:szCs w:val="24"/>
                <w:lang w:val="de-DE"/>
              </w:rPr>
            </w:pPr>
            <w:r w:rsidRPr="00C279F1">
              <w:rPr>
                <w:lang w:val="de-DE"/>
              </w:rPr>
              <w:t>(16)</w:t>
            </w:r>
            <w:r w:rsidRPr="00C279F1">
              <w:rPr>
                <w:lang w:val="de-DE"/>
              </w:rPr>
              <w:tab/>
              <w:t>Die Richtlinie 2000/53/EG sieht Ausnahmen von den Beschränkungen der Verwendung von Blei und Cadmium in Fahrzeugbatterien vor, die in diese Verordnung übernommen werden. Die Verwendung von Stoffen in Batterien ist jedoch umfassend in der Verordnung (EU) 2023/</w:t>
            </w:r>
            <w:r w:rsidRPr="00C279F1">
              <w:rPr>
                <w:b/>
                <w:i/>
                <w:lang w:val="de-DE"/>
              </w:rPr>
              <w:t>1542</w:t>
            </w:r>
            <w:r w:rsidRPr="00C279F1">
              <w:rPr>
                <w:lang w:val="de-DE"/>
              </w:rPr>
              <w:t xml:space="preserve"> des Europäischen Parlaments und des Rates</w:t>
            </w:r>
            <w:r w:rsidRPr="00C279F1">
              <w:rPr>
                <w:vertAlign w:val="superscript"/>
                <w:lang w:val="de-DE"/>
              </w:rPr>
              <w:t>50</w:t>
            </w:r>
            <w:r w:rsidRPr="00C279F1">
              <w:rPr>
                <w:lang w:val="de-DE"/>
              </w:rPr>
              <w:t xml:space="preserve"> geregelt. Diese Stoffe sollten daher nicht in der vorliegenden Verordnung, sondern in der genannten Verordnung geregelt werden und Beschränkungen und damit verbundene Ausnahmen gegebenenfalls auf die genannte Verordnung übertragen werden. Bevor diese Beschränkungen gemäß der Verordnung (EU) Nr. 2023/[Batterien] eingeführt werden, sollte im Rahmen der genannten Verordnung eine umfassende Bewertung durchgeführt werden, um zu prüfen, ob eine Ausnahme weiterhin erforderlich ist und wenn ja, in welchem Umfang.</w:t>
            </w:r>
          </w:p>
        </w:tc>
      </w:tr>
      <w:tr w:rsidR="005A1DEC" w:rsidRPr="00C279F1" w14:paraId="043388AA" w14:textId="77777777" w:rsidTr="00A95485">
        <w:trPr>
          <w:jc w:val="center"/>
        </w:trPr>
        <w:tc>
          <w:tcPr>
            <w:tcW w:w="4876" w:type="dxa"/>
          </w:tcPr>
          <w:p w14:paraId="0ACF529A" w14:textId="77777777" w:rsidR="005A1DEC" w:rsidRPr="00C279F1" w:rsidRDefault="005A1DEC" w:rsidP="00A95485">
            <w:pPr>
              <w:pStyle w:val="Normal6"/>
              <w:rPr>
                <w:lang w:val="de-DE"/>
              </w:rPr>
            </w:pPr>
            <w:r w:rsidRPr="00C279F1">
              <w:rPr>
                <w:lang w:val="de-DE"/>
              </w:rPr>
              <w:t>__________________</w:t>
            </w:r>
          </w:p>
        </w:tc>
        <w:tc>
          <w:tcPr>
            <w:tcW w:w="4876" w:type="dxa"/>
          </w:tcPr>
          <w:p w14:paraId="4EA0A700" w14:textId="77777777" w:rsidR="005A1DEC" w:rsidRPr="00C279F1" w:rsidRDefault="005A1DEC" w:rsidP="00A95485">
            <w:pPr>
              <w:pStyle w:val="Normal6"/>
              <w:rPr>
                <w:szCs w:val="24"/>
                <w:lang w:val="de-DE"/>
              </w:rPr>
            </w:pPr>
            <w:r w:rsidRPr="00C279F1">
              <w:rPr>
                <w:lang w:val="de-DE"/>
              </w:rPr>
              <w:t>__________________</w:t>
            </w:r>
          </w:p>
        </w:tc>
      </w:tr>
      <w:tr w:rsidR="005A1DEC" w:rsidRPr="00C279F1" w14:paraId="645FC623" w14:textId="77777777" w:rsidTr="00A95485">
        <w:trPr>
          <w:jc w:val="center"/>
        </w:trPr>
        <w:tc>
          <w:tcPr>
            <w:tcW w:w="4876" w:type="dxa"/>
          </w:tcPr>
          <w:p w14:paraId="480E972E" w14:textId="77777777" w:rsidR="005A1DEC" w:rsidRPr="00C279F1" w:rsidRDefault="005A1DEC" w:rsidP="00A95485">
            <w:pPr>
              <w:pStyle w:val="Normal6"/>
              <w:rPr>
                <w:lang w:val="de-DE"/>
              </w:rPr>
            </w:pPr>
            <w:r w:rsidRPr="00C279F1">
              <w:rPr>
                <w:vertAlign w:val="superscript"/>
                <w:lang w:val="de-DE"/>
              </w:rPr>
              <w:t>50</w:t>
            </w:r>
            <w:r w:rsidRPr="00C279F1">
              <w:rPr>
                <w:lang w:val="de-DE"/>
              </w:rPr>
              <w:t xml:space="preserve"> Verordnung des Europäischen Parlaments und des Rates vom </w:t>
            </w:r>
            <w:r w:rsidRPr="00C279F1">
              <w:rPr>
                <w:b/>
                <w:i/>
                <w:lang w:val="de-DE"/>
              </w:rPr>
              <w:t>[Datum]</w:t>
            </w:r>
            <w:r w:rsidRPr="00C279F1">
              <w:rPr>
                <w:lang w:val="de-DE"/>
              </w:rPr>
              <w:t xml:space="preserve"> 2023 über Batterien und Altbatterien, zur Änderung der Richtlinie</w:t>
            </w:r>
            <w:r w:rsidRPr="00C279F1">
              <w:rPr>
                <w:b/>
                <w:i/>
                <w:lang w:val="de-DE"/>
              </w:rPr>
              <w:t> </w:t>
            </w:r>
            <w:r w:rsidRPr="00C279F1">
              <w:rPr>
                <w:lang w:val="de-DE"/>
              </w:rPr>
              <w:t>2008/98/EG und der Verordnung (EU)</w:t>
            </w:r>
            <w:r w:rsidRPr="00C279F1">
              <w:rPr>
                <w:b/>
                <w:i/>
                <w:lang w:val="de-DE"/>
              </w:rPr>
              <w:t> </w:t>
            </w:r>
            <w:r w:rsidRPr="00C279F1">
              <w:rPr>
                <w:lang w:val="de-DE"/>
              </w:rPr>
              <w:t>2019/1020 und zur Aufhebung der Richtlinie</w:t>
            </w:r>
            <w:r w:rsidRPr="00C279F1">
              <w:rPr>
                <w:b/>
                <w:i/>
                <w:lang w:val="de-DE"/>
              </w:rPr>
              <w:t> </w:t>
            </w:r>
            <w:r w:rsidRPr="00C279F1">
              <w:rPr>
                <w:lang w:val="de-DE"/>
              </w:rPr>
              <w:t>2006/66/EG (</w:t>
            </w:r>
            <w:proofErr w:type="spellStart"/>
            <w:r w:rsidRPr="00C279F1">
              <w:rPr>
                <w:lang w:val="de-DE"/>
              </w:rPr>
              <w:t>ABl.</w:t>
            </w:r>
            <w:proofErr w:type="spellEnd"/>
            <w:r w:rsidRPr="00C279F1">
              <w:rPr>
                <w:lang w:val="de-DE"/>
              </w:rPr>
              <w:t xml:space="preserve"> L </w:t>
            </w:r>
            <w:r w:rsidRPr="00C279F1">
              <w:rPr>
                <w:b/>
                <w:i/>
                <w:lang w:val="de-DE"/>
              </w:rPr>
              <w:t>[…]</w:t>
            </w:r>
            <w:r w:rsidRPr="00C279F1">
              <w:rPr>
                <w:lang w:val="de-DE"/>
              </w:rPr>
              <w:t>).</w:t>
            </w:r>
          </w:p>
        </w:tc>
        <w:tc>
          <w:tcPr>
            <w:tcW w:w="4876" w:type="dxa"/>
          </w:tcPr>
          <w:p w14:paraId="72CAAD1A" w14:textId="77777777" w:rsidR="005A1DEC" w:rsidRPr="00C279F1" w:rsidRDefault="005A1DEC" w:rsidP="00A95485">
            <w:pPr>
              <w:pStyle w:val="Normal6"/>
              <w:rPr>
                <w:szCs w:val="24"/>
                <w:lang w:val="de-DE"/>
              </w:rPr>
            </w:pPr>
            <w:r w:rsidRPr="00C279F1">
              <w:rPr>
                <w:vertAlign w:val="superscript"/>
                <w:lang w:val="de-DE"/>
              </w:rPr>
              <w:t>50</w:t>
            </w:r>
            <w:r w:rsidRPr="00C279F1">
              <w:rPr>
                <w:lang w:val="de-DE"/>
              </w:rPr>
              <w:t xml:space="preserve"> Verordnung </w:t>
            </w:r>
            <w:r w:rsidRPr="00C279F1">
              <w:rPr>
                <w:b/>
                <w:i/>
                <w:lang w:val="de-DE"/>
              </w:rPr>
              <w:t xml:space="preserve">(EU) 2023/1542 </w:t>
            </w:r>
            <w:r w:rsidRPr="00C279F1">
              <w:rPr>
                <w:lang w:val="de-DE"/>
              </w:rPr>
              <w:t xml:space="preserve">des Europäischen Parlaments und des Rates vom </w:t>
            </w:r>
            <w:r w:rsidRPr="00C279F1">
              <w:rPr>
                <w:b/>
                <w:i/>
                <w:lang w:val="de-DE"/>
              </w:rPr>
              <w:t>12. Juli</w:t>
            </w:r>
            <w:r w:rsidRPr="00C279F1">
              <w:rPr>
                <w:lang w:val="de-DE"/>
              </w:rPr>
              <w:t xml:space="preserve"> 2023 über Batterien und Altbatterien, zur Änderung der Richtlinie</w:t>
            </w:r>
            <w:r w:rsidRPr="00C279F1">
              <w:rPr>
                <w:b/>
                <w:i/>
                <w:lang w:val="de-DE"/>
              </w:rPr>
              <w:t xml:space="preserve"> </w:t>
            </w:r>
            <w:r w:rsidRPr="00C279F1">
              <w:rPr>
                <w:lang w:val="de-DE"/>
              </w:rPr>
              <w:t>2008/98/EG und der Verordnung (EU)</w:t>
            </w:r>
            <w:r w:rsidRPr="00C279F1">
              <w:rPr>
                <w:b/>
                <w:i/>
                <w:lang w:val="de-DE"/>
              </w:rPr>
              <w:t xml:space="preserve"> </w:t>
            </w:r>
            <w:r w:rsidRPr="00C279F1">
              <w:rPr>
                <w:lang w:val="de-DE"/>
              </w:rPr>
              <w:t>2019/1020 und zur Aufhebung der Richtlinie</w:t>
            </w:r>
            <w:r w:rsidRPr="00C279F1">
              <w:rPr>
                <w:b/>
                <w:i/>
                <w:lang w:val="de-DE"/>
              </w:rPr>
              <w:t xml:space="preserve"> </w:t>
            </w:r>
            <w:r w:rsidRPr="00C279F1">
              <w:rPr>
                <w:lang w:val="de-DE"/>
              </w:rPr>
              <w:t>2006/66/EG (</w:t>
            </w:r>
            <w:proofErr w:type="spellStart"/>
            <w:r w:rsidRPr="00C279F1">
              <w:rPr>
                <w:lang w:val="de-DE"/>
              </w:rPr>
              <w:t>ABl.</w:t>
            </w:r>
            <w:proofErr w:type="spellEnd"/>
            <w:r w:rsidRPr="00C279F1">
              <w:rPr>
                <w:lang w:val="de-DE"/>
              </w:rPr>
              <w:t xml:space="preserve"> L </w:t>
            </w:r>
            <w:r w:rsidRPr="00C279F1">
              <w:rPr>
                <w:b/>
                <w:i/>
                <w:lang w:val="de-DE"/>
              </w:rPr>
              <w:t xml:space="preserve">191 vom 28.7.2023, S. 1, ELI: </w:t>
            </w:r>
            <w:hyperlink r:id="rId9" w:history="1">
              <w:r w:rsidRPr="00C279F1">
                <w:rPr>
                  <w:rStyle w:val="Hyperlink"/>
                  <w:b/>
                  <w:i/>
                  <w:lang w:val="de-DE"/>
                </w:rPr>
                <w:t>http://data.europa.eu/eli/reg/2023/1542/oj</w:t>
              </w:r>
            </w:hyperlink>
            <w:r w:rsidRPr="00C279F1">
              <w:rPr>
                <w:lang w:val="de-DE"/>
              </w:rPr>
              <w:t xml:space="preserve">). </w:t>
            </w:r>
          </w:p>
        </w:tc>
      </w:tr>
    </w:tbl>
    <w:p w14:paraId="49412B1E" w14:textId="77777777" w:rsidR="005A1DEC" w:rsidRPr="00C279F1" w:rsidRDefault="005A1DEC" w:rsidP="005A1DEC"/>
    <w:p w14:paraId="64200825" w14:textId="129BEA5D" w:rsidR="005A1DEC" w:rsidRPr="00C279F1" w:rsidRDefault="002B5607" w:rsidP="005A1DEC">
      <w:pPr>
        <w:pStyle w:val="AMNumberTabs0"/>
        <w:keepNext/>
      </w:pPr>
      <w:r w:rsidRPr="00C279F1">
        <w:lastRenderedPageBreak/>
        <w:t>Abänderung</w:t>
      </w:r>
      <w:r w:rsidR="005A1DEC" w:rsidRPr="00C279F1">
        <w:tab/>
      </w:r>
      <w:r w:rsidR="005A1DEC" w:rsidRPr="00C279F1">
        <w:tab/>
        <w:t>20</w:t>
      </w:r>
    </w:p>
    <w:p w14:paraId="3BE56303" w14:textId="77777777" w:rsidR="005A1DEC" w:rsidRPr="00C279F1" w:rsidRDefault="005A1DEC" w:rsidP="005A1DEC">
      <w:pPr>
        <w:pStyle w:val="NormalBold"/>
        <w:keepNext/>
      </w:pPr>
      <w:r w:rsidRPr="00C279F1">
        <w:t>Vorschlag für eine Verordnung</w:t>
      </w:r>
    </w:p>
    <w:p w14:paraId="6A142F52" w14:textId="77777777" w:rsidR="005A1DEC" w:rsidRPr="00C279F1" w:rsidRDefault="005A1DEC" w:rsidP="005A1DEC">
      <w:pPr>
        <w:pStyle w:val="NormalBold"/>
      </w:pPr>
      <w:r w:rsidRPr="00C279F1">
        <w:t>Erwägung 17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74D2D8CE" w14:textId="77777777" w:rsidTr="00A95485">
        <w:trPr>
          <w:jc w:val="center"/>
        </w:trPr>
        <w:tc>
          <w:tcPr>
            <w:tcW w:w="9752" w:type="dxa"/>
            <w:gridSpan w:val="2"/>
          </w:tcPr>
          <w:p w14:paraId="236856B3" w14:textId="77777777" w:rsidR="005A1DEC" w:rsidRPr="00C279F1" w:rsidRDefault="005A1DEC" w:rsidP="00A95485">
            <w:pPr>
              <w:keepNext/>
            </w:pPr>
          </w:p>
        </w:tc>
      </w:tr>
      <w:tr w:rsidR="005A1DEC" w:rsidRPr="00C279F1" w14:paraId="47EEA0F1" w14:textId="77777777" w:rsidTr="00A95485">
        <w:trPr>
          <w:jc w:val="center"/>
        </w:trPr>
        <w:tc>
          <w:tcPr>
            <w:tcW w:w="4876" w:type="dxa"/>
          </w:tcPr>
          <w:p w14:paraId="57D4577D" w14:textId="77777777" w:rsidR="005A1DEC" w:rsidRPr="00C279F1" w:rsidRDefault="005A1DEC" w:rsidP="00A95485">
            <w:pPr>
              <w:pStyle w:val="ColumnHeading"/>
              <w:keepNext/>
            </w:pPr>
            <w:r w:rsidRPr="00C279F1">
              <w:t>Vorschlag der Kommission</w:t>
            </w:r>
          </w:p>
        </w:tc>
        <w:tc>
          <w:tcPr>
            <w:tcW w:w="4876" w:type="dxa"/>
          </w:tcPr>
          <w:p w14:paraId="082D2B9B" w14:textId="77777777" w:rsidR="005A1DEC" w:rsidRPr="00C279F1" w:rsidRDefault="005A1DEC" w:rsidP="00A95485">
            <w:pPr>
              <w:pStyle w:val="ColumnHeading"/>
              <w:keepNext/>
            </w:pPr>
            <w:r w:rsidRPr="00C279F1">
              <w:t>Geänderter Text</w:t>
            </w:r>
          </w:p>
        </w:tc>
      </w:tr>
      <w:tr w:rsidR="005A1DEC" w:rsidRPr="00C279F1" w14:paraId="08AE4A13" w14:textId="77777777" w:rsidTr="00A95485">
        <w:trPr>
          <w:jc w:val="center"/>
        </w:trPr>
        <w:tc>
          <w:tcPr>
            <w:tcW w:w="4876" w:type="dxa"/>
          </w:tcPr>
          <w:p w14:paraId="28A109E8" w14:textId="77777777" w:rsidR="005A1DEC" w:rsidRPr="00C279F1" w:rsidRDefault="005A1DEC" w:rsidP="00A95485">
            <w:pPr>
              <w:pStyle w:val="Normal6"/>
              <w:rPr>
                <w:lang w:val="de-DE"/>
              </w:rPr>
            </w:pPr>
            <w:r w:rsidRPr="00C279F1">
              <w:rPr>
                <w:lang w:val="de-DE"/>
              </w:rPr>
              <w:t>(17)</w:t>
            </w:r>
            <w:r w:rsidRPr="00C279F1">
              <w:rPr>
                <w:lang w:val="de-DE"/>
              </w:rPr>
              <w:tab/>
              <w:t>Zur Berücksichtigung des wissenschaftlichen und technischen Fortschritts sollte der Kommission weiterhin die Befugnis übertragen werden, gemäß Artikel 290 des Vertrags über die Arbeitsweise der Europäischen Union delegierte Rechtsakte zur Änderung der Ausnahmen von den Beschränkungen für die Verwendung von Blei, Quecksilber, Cadmium und sechswertigem Chrom in Fahrzeugen gemäß dieser Verordnung zu erlassen. Vor Änderung oder Streichung solcher Ausnahmen sollte eine Bewertung der sozioökonomischen Auswirkungen einer solchen Änderung erfolgen, die in der Richtlinie 2000/53/EG fehlt, einschließlich im Hinblick auf die Berücksichtigung der Verfügbarkeit alternativer Stoffe und der Auswirkungen auf die menschliche Gesundheit und die Umwelt während des gesamten Lebenszyklus der Fahrzeuge. Zur Gewährleistung einer wirksamen Entscheidungsfindung, Koordinierung und Verwaltung der technischen, wissenschaftlichen und administrativen Aspekte einer Änderung dieser Verordnung in Bezug auf Beschränkungen bei der Verwendung von Stoffen in Fahrzeugen sollte die Europäische Chemikalienagentur die Kommission bei dieser Bewertung unterstützen.</w:t>
            </w:r>
          </w:p>
        </w:tc>
        <w:tc>
          <w:tcPr>
            <w:tcW w:w="4876" w:type="dxa"/>
          </w:tcPr>
          <w:p w14:paraId="4505C047" w14:textId="77777777" w:rsidR="005A1DEC" w:rsidRPr="00C279F1" w:rsidRDefault="005A1DEC" w:rsidP="00A95485">
            <w:pPr>
              <w:pStyle w:val="Normal6"/>
              <w:rPr>
                <w:szCs w:val="24"/>
                <w:lang w:val="de-DE"/>
              </w:rPr>
            </w:pPr>
            <w:r w:rsidRPr="00C279F1">
              <w:rPr>
                <w:lang w:val="de-DE"/>
              </w:rPr>
              <w:t>(17)</w:t>
            </w:r>
            <w:r w:rsidRPr="00C279F1">
              <w:rPr>
                <w:lang w:val="de-DE"/>
              </w:rPr>
              <w:tab/>
              <w:t xml:space="preserve">Zur Berücksichtigung des wissenschaftlichen und technischen Fortschritts sollte der Kommission weiterhin die Befugnis übertragen werden, gemäß Artikel 290 des Vertrags über die Arbeitsweise der Europäischen Union delegierte Rechtsakte zur Änderung der Ausnahmen von den Beschränkungen für die Verwendung von Blei, Quecksilber, Cadmium und sechswertigem Chrom in Fahrzeugen gemäß dieser Verordnung zu erlassen. Vor Änderung oder Streichung solcher Ausnahmen sollte eine Bewertung der sozioökonomischen Auswirkungen einer solchen Änderung erfolgen, die in der Richtlinie 2000/53/EG fehlt, einschließlich im Hinblick auf die Berücksichtigung der Verfügbarkeit alternativer Stoffe und der Auswirkungen auf die menschliche Gesundheit und die Umwelt während des gesamten Lebenszyklus der Fahrzeuge. </w:t>
            </w:r>
            <w:r w:rsidRPr="00C279F1">
              <w:rPr>
                <w:b/>
                <w:i/>
                <w:lang w:val="de-DE"/>
              </w:rPr>
              <w:t xml:space="preserve">Vor der Annahme eines solchen delegierten Rechtsakts sollte die Kommission einschlägige Sachverständige und Interessenträger konsultieren, damit neben den Auswirkungen auf die Gesundheit </w:t>
            </w:r>
            <w:proofErr w:type="gramStart"/>
            <w:r w:rsidRPr="00C279F1">
              <w:rPr>
                <w:b/>
                <w:i/>
                <w:lang w:val="de-DE"/>
              </w:rPr>
              <w:t>von Mensch</w:t>
            </w:r>
            <w:proofErr w:type="gramEnd"/>
            <w:r w:rsidRPr="00C279F1">
              <w:rPr>
                <w:b/>
                <w:i/>
                <w:lang w:val="de-DE"/>
              </w:rPr>
              <w:t xml:space="preserve"> und Umwelt auch umfassendere sozioökonomische Auswirkungen berücksichtigt werden.</w:t>
            </w:r>
            <w:r w:rsidRPr="00C279F1">
              <w:rPr>
                <w:lang w:val="de-DE"/>
              </w:rPr>
              <w:t xml:space="preserve"> Zur Gewährleistung einer wirksamen Entscheidungsfindung, Koordinierung und Verwaltung der technischen, wissenschaftlichen und administrativen Aspekte einer Änderung dieser Verordnung in Bezug auf Beschränkungen bei der Verwendung von Stoffen in Fahrzeugen sollte die Europäische Chemikalienagentur die Kommission bei </w:t>
            </w:r>
            <w:r w:rsidRPr="00C279F1">
              <w:rPr>
                <w:lang w:val="de-DE"/>
              </w:rPr>
              <w:lastRenderedPageBreak/>
              <w:t>dieser Bewertung unterstützen.</w:t>
            </w:r>
          </w:p>
        </w:tc>
      </w:tr>
    </w:tbl>
    <w:p w14:paraId="215C6C0F" w14:textId="77777777" w:rsidR="005A1DEC" w:rsidRPr="00C279F1" w:rsidRDefault="005A1DEC" w:rsidP="005A1DEC"/>
    <w:p w14:paraId="71AA34EB" w14:textId="027AA989" w:rsidR="005A1DEC" w:rsidRPr="00C279F1" w:rsidRDefault="002B5607" w:rsidP="005A1DEC">
      <w:pPr>
        <w:pStyle w:val="AMNumberTabs0"/>
        <w:keepNext/>
      </w:pPr>
      <w:r w:rsidRPr="00C279F1">
        <w:t>Abänderung</w:t>
      </w:r>
      <w:r w:rsidR="005A1DEC" w:rsidRPr="00C279F1">
        <w:tab/>
      </w:r>
      <w:r w:rsidR="005A1DEC" w:rsidRPr="00C279F1">
        <w:tab/>
        <w:t>21</w:t>
      </w:r>
    </w:p>
    <w:p w14:paraId="29BD016D" w14:textId="77777777" w:rsidR="005A1DEC" w:rsidRPr="00C279F1" w:rsidRDefault="005A1DEC" w:rsidP="005A1DEC">
      <w:pPr>
        <w:pStyle w:val="NormalBold"/>
        <w:keepNext/>
      </w:pPr>
      <w:r w:rsidRPr="00C279F1">
        <w:t>Vorschlag für eine Verordnung</w:t>
      </w:r>
    </w:p>
    <w:p w14:paraId="52EC755C" w14:textId="77777777" w:rsidR="005A1DEC" w:rsidRPr="00C279F1" w:rsidRDefault="005A1DEC" w:rsidP="005A1DEC">
      <w:pPr>
        <w:pStyle w:val="NormalBold"/>
      </w:pPr>
      <w:r w:rsidRPr="00C279F1">
        <w:t>Erwägung 18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60161A7C" w14:textId="77777777" w:rsidTr="00A95485">
        <w:trPr>
          <w:jc w:val="center"/>
        </w:trPr>
        <w:tc>
          <w:tcPr>
            <w:tcW w:w="9752" w:type="dxa"/>
            <w:gridSpan w:val="2"/>
          </w:tcPr>
          <w:p w14:paraId="545F1E31" w14:textId="77777777" w:rsidR="005A1DEC" w:rsidRPr="00C279F1" w:rsidRDefault="005A1DEC" w:rsidP="00A95485">
            <w:pPr>
              <w:keepNext/>
            </w:pPr>
          </w:p>
        </w:tc>
      </w:tr>
      <w:tr w:rsidR="005A1DEC" w:rsidRPr="00C279F1" w14:paraId="2293B983" w14:textId="77777777" w:rsidTr="00A95485">
        <w:trPr>
          <w:jc w:val="center"/>
        </w:trPr>
        <w:tc>
          <w:tcPr>
            <w:tcW w:w="4876" w:type="dxa"/>
          </w:tcPr>
          <w:p w14:paraId="4B02FB56" w14:textId="77777777" w:rsidR="005A1DEC" w:rsidRPr="00C279F1" w:rsidRDefault="005A1DEC" w:rsidP="00A95485">
            <w:pPr>
              <w:pStyle w:val="ColumnHeading"/>
              <w:keepNext/>
            </w:pPr>
            <w:r w:rsidRPr="00C279F1">
              <w:t>Vorschlag der Kommission</w:t>
            </w:r>
          </w:p>
        </w:tc>
        <w:tc>
          <w:tcPr>
            <w:tcW w:w="4876" w:type="dxa"/>
          </w:tcPr>
          <w:p w14:paraId="4C70E87C" w14:textId="77777777" w:rsidR="005A1DEC" w:rsidRPr="00C279F1" w:rsidRDefault="005A1DEC" w:rsidP="00A95485">
            <w:pPr>
              <w:pStyle w:val="ColumnHeading"/>
              <w:keepNext/>
            </w:pPr>
            <w:r w:rsidRPr="00C279F1">
              <w:t>Geänderter Text</w:t>
            </w:r>
          </w:p>
        </w:tc>
      </w:tr>
      <w:tr w:rsidR="005A1DEC" w:rsidRPr="00C279F1" w14:paraId="3E791D22" w14:textId="77777777" w:rsidTr="00A95485">
        <w:trPr>
          <w:jc w:val="center"/>
        </w:trPr>
        <w:tc>
          <w:tcPr>
            <w:tcW w:w="4876" w:type="dxa"/>
          </w:tcPr>
          <w:p w14:paraId="18408F9D" w14:textId="77777777" w:rsidR="005A1DEC" w:rsidRPr="00C279F1" w:rsidRDefault="005A1DEC" w:rsidP="00A95485">
            <w:pPr>
              <w:pStyle w:val="Normal6"/>
              <w:rPr>
                <w:lang w:val="de-DE"/>
              </w:rPr>
            </w:pPr>
            <w:r w:rsidRPr="00C279F1">
              <w:rPr>
                <w:lang w:val="de-DE"/>
              </w:rPr>
              <w:t>(18)</w:t>
            </w:r>
            <w:r w:rsidRPr="00C279F1">
              <w:rPr>
                <w:lang w:val="de-DE"/>
              </w:rPr>
              <w:tab/>
              <w:t xml:space="preserve">Zur Stärkung des Kreislaufprinzips in der Automobilindustrie sollten Fahrzeuge zunehmend derart konzipiert und hergestellt werden, dass anstatt Primärrohstoffen Recyclingstoffe verwendet werden. Durch die Verwendung von Recyclingstoffen können Werkstoffe ressourceneffizienter genutzt, die Produktion </w:t>
            </w:r>
            <w:proofErr w:type="spellStart"/>
            <w:r w:rsidRPr="00C279F1">
              <w:rPr>
                <w:lang w:val="de-DE"/>
              </w:rPr>
              <w:t>dekarbonisiert</w:t>
            </w:r>
            <w:proofErr w:type="spellEnd"/>
            <w:r w:rsidRPr="00C279F1">
              <w:rPr>
                <w:lang w:val="de-DE"/>
              </w:rPr>
              <w:t xml:space="preserve"> und negative Umweltauswirkungen im Zusammenhang mit der Nutzung von Primärrohstoffen verringert werden. Der verstärkte Einsatz des Kreislaufprinzips für in Drittländern hergestellte und auf dem Unionsmarkt in Verkehr gebrachte Fahrzeuge trägt zusätzlich zur weltweiten Verringerung der Treibhausgasemissionen bei, und </w:t>
            </w:r>
            <w:proofErr w:type="gramStart"/>
            <w:r w:rsidRPr="00C279F1">
              <w:rPr>
                <w:lang w:val="de-DE"/>
              </w:rPr>
              <w:t>das</w:t>
            </w:r>
            <w:proofErr w:type="gramEnd"/>
            <w:r w:rsidRPr="00C279F1">
              <w:rPr>
                <w:lang w:val="de-DE"/>
              </w:rPr>
              <w:t xml:space="preserve"> auch innerhalb der Union. Darüber hinaus </w:t>
            </w:r>
            <w:r w:rsidRPr="00C279F1">
              <w:rPr>
                <w:b/>
                <w:i/>
                <w:lang w:val="de-DE"/>
              </w:rPr>
              <w:t>verringert sich</w:t>
            </w:r>
            <w:r w:rsidRPr="00C279F1">
              <w:rPr>
                <w:lang w:val="de-DE"/>
              </w:rPr>
              <w:t xml:space="preserve"> die Rohstoff- und Energieabhängigkeit im Zusammenhang mit der Versorgung mit Primärrohstoffen und der Markt für Sekundärrohstoffe </w:t>
            </w:r>
            <w:r w:rsidRPr="00C279F1">
              <w:rPr>
                <w:b/>
                <w:i/>
                <w:lang w:val="de-DE"/>
              </w:rPr>
              <w:t>wird gleichzeitig gestärkt</w:t>
            </w:r>
            <w:r w:rsidRPr="00C279F1">
              <w:rPr>
                <w:lang w:val="de-DE"/>
              </w:rPr>
              <w:t xml:space="preserve">. Auch wenn es keine allgemeinen Anforderungen hinsichtlich der Verwendung von Recyclingstoffen gibt, bauen viele Hersteller bereits Recyclingstoffe in ihre Fahrzeuge ein. Die Festlegung von Zielvorgaben und einheitlichen Bestimmungen für die Berechnung des </w:t>
            </w:r>
            <w:proofErr w:type="spellStart"/>
            <w:r w:rsidRPr="00C279F1">
              <w:rPr>
                <w:lang w:val="de-DE"/>
              </w:rPr>
              <w:t>Rezyklatanteils</w:t>
            </w:r>
            <w:proofErr w:type="spellEnd"/>
            <w:r w:rsidRPr="00C279F1">
              <w:rPr>
                <w:lang w:val="de-DE"/>
              </w:rPr>
              <w:t xml:space="preserve"> wird Rechtssicherheit schaffen und zu einem fairen Wettbewerb zwischen den Herstellern beitragen. Die Anforderungen werden für alle Hersteller gelten, die Fahrzeuge in der Union in Verkehr bringen möchten, </w:t>
            </w:r>
            <w:r w:rsidRPr="00C279F1">
              <w:rPr>
                <w:lang w:val="de-DE"/>
              </w:rPr>
              <w:lastRenderedPageBreak/>
              <w:t>unabhängig davon, wo sie ihren Unternehmenssitz haben. In Anerkennung der Bedeutung globaler Wertschöpfungsketten für die Automobilindustrie sollte die Verordnung die Beschaffung von Sekundärrohstoffen aus Ländern außerhalb der Union ermöglichen.</w:t>
            </w:r>
          </w:p>
        </w:tc>
        <w:tc>
          <w:tcPr>
            <w:tcW w:w="4876" w:type="dxa"/>
          </w:tcPr>
          <w:p w14:paraId="7FD23646" w14:textId="77777777" w:rsidR="005A1DEC" w:rsidRPr="00C279F1" w:rsidRDefault="005A1DEC" w:rsidP="00A95485">
            <w:pPr>
              <w:pStyle w:val="Normal6"/>
              <w:rPr>
                <w:szCs w:val="24"/>
                <w:lang w:val="de-DE"/>
              </w:rPr>
            </w:pPr>
            <w:r w:rsidRPr="00C279F1">
              <w:rPr>
                <w:lang w:val="de-DE"/>
              </w:rPr>
              <w:lastRenderedPageBreak/>
              <w:t>(18)</w:t>
            </w:r>
            <w:r w:rsidRPr="00C279F1">
              <w:rPr>
                <w:lang w:val="de-DE"/>
              </w:rPr>
              <w:tab/>
              <w:t>Zur Stärkung des Kreislaufprinzips in der Automobilindustrie sollten Fahrzeuge zunehmend derart konzipiert und hergestellt werden, dass anstatt Primärrohstoffen Recyclingstoffe verwendet werden</w:t>
            </w:r>
            <w:r w:rsidRPr="00C279F1">
              <w:rPr>
                <w:b/>
                <w:i/>
                <w:lang w:val="de-DE"/>
              </w:rPr>
              <w:t>, wobei die Sicherheitsleistung der Fahrzeuge aufrechtzuerhalten ist</w:t>
            </w:r>
            <w:r w:rsidRPr="00C279F1">
              <w:rPr>
                <w:lang w:val="de-DE"/>
              </w:rPr>
              <w:t xml:space="preserve">. Durch die Verwendung von Recyclingstoffen können Werkstoffe ressourceneffizienter genutzt, die Produktion </w:t>
            </w:r>
            <w:proofErr w:type="spellStart"/>
            <w:r w:rsidRPr="00C279F1">
              <w:rPr>
                <w:lang w:val="de-DE"/>
              </w:rPr>
              <w:t>dekarbonisiert</w:t>
            </w:r>
            <w:proofErr w:type="spellEnd"/>
            <w:r w:rsidRPr="00C279F1">
              <w:rPr>
                <w:lang w:val="de-DE"/>
              </w:rPr>
              <w:t xml:space="preserve"> und negative Umweltauswirkungen im Zusammenhang mit der Nutzung von Primärrohstoffen verringert werden. Der verstärkte Einsatz des Kreislaufprinzips für in Drittländern hergestellte und auf dem Unionsmarkt in Verkehr gebrachte Fahrzeuge trägt zusätzlich zur weltweiten Verringerung der Treibhausgasemissionen bei, und </w:t>
            </w:r>
            <w:proofErr w:type="gramStart"/>
            <w:r w:rsidRPr="00C279F1">
              <w:rPr>
                <w:lang w:val="de-DE"/>
              </w:rPr>
              <w:t>das</w:t>
            </w:r>
            <w:proofErr w:type="gramEnd"/>
            <w:r w:rsidRPr="00C279F1">
              <w:rPr>
                <w:lang w:val="de-DE"/>
              </w:rPr>
              <w:t xml:space="preserve"> auch innerhalb der Union. Darüber hinaus </w:t>
            </w:r>
            <w:r w:rsidRPr="00C279F1">
              <w:rPr>
                <w:b/>
                <w:i/>
                <w:lang w:val="de-DE"/>
              </w:rPr>
              <w:t>werden dadurch die strategische Autonomie und die Wettbewerbsfähigkeit der Union gestärkt, indem</w:t>
            </w:r>
            <w:r w:rsidRPr="00C279F1">
              <w:rPr>
                <w:lang w:val="de-DE"/>
              </w:rPr>
              <w:t xml:space="preserve"> die Rohstoff- und Energieabhängigkeit im Zusammenhang mit der Versorgung mit Primärrohstoffen </w:t>
            </w:r>
            <w:r w:rsidRPr="00C279F1">
              <w:rPr>
                <w:b/>
                <w:i/>
                <w:lang w:val="de-DE"/>
              </w:rPr>
              <w:t xml:space="preserve">verringert wird, insbesondere indem dazu beigetragen wird, wertvolle kritische Rohstoffe in der Union zu halten, </w:t>
            </w:r>
            <w:r w:rsidRPr="00C279F1">
              <w:rPr>
                <w:lang w:val="de-DE"/>
              </w:rPr>
              <w:t>und</w:t>
            </w:r>
            <w:r w:rsidRPr="00C279F1">
              <w:rPr>
                <w:b/>
                <w:i/>
                <w:lang w:val="de-DE"/>
              </w:rPr>
              <w:t xml:space="preserve"> gleichzeitig</w:t>
            </w:r>
            <w:r w:rsidRPr="00C279F1">
              <w:rPr>
                <w:lang w:val="de-DE"/>
              </w:rPr>
              <w:t xml:space="preserve"> der Markt für Sekundärrohstoffe </w:t>
            </w:r>
            <w:r w:rsidRPr="00C279F1">
              <w:rPr>
                <w:b/>
                <w:i/>
                <w:lang w:val="de-DE"/>
              </w:rPr>
              <w:t>gestärkt wird</w:t>
            </w:r>
            <w:r w:rsidRPr="00C279F1">
              <w:rPr>
                <w:lang w:val="de-DE"/>
              </w:rPr>
              <w:t xml:space="preserve">. Auch wenn es keine allgemeinen Anforderungen hinsichtlich der Verwendung von Recyclingstoffen gibt, bauen viele Hersteller bereits Recyclingstoffe in ihre Fahrzeuge ein. Die Festlegung von Zielvorgaben und </w:t>
            </w:r>
            <w:r w:rsidRPr="00C279F1">
              <w:rPr>
                <w:lang w:val="de-DE"/>
              </w:rPr>
              <w:lastRenderedPageBreak/>
              <w:t xml:space="preserve">einheitlichen Bestimmungen für die Berechnung des </w:t>
            </w:r>
            <w:proofErr w:type="spellStart"/>
            <w:r w:rsidRPr="00C279F1">
              <w:rPr>
                <w:lang w:val="de-DE"/>
              </w:rPr>
              <w:t>Rezyklatanteils</w:t>
            </w:r>
            <w:proofErr w:type="spellEnd"/>
            <w:r w:rsidRPr="00C279F1">
              <w:rPr>
                <w:lang w:val="de-DE"/>
              </w:rPr>
              <w:t xml:space="preserve"> wird Rechtssicherheit schaffen und zu einem fairen Wettbewerb zwischen den Herstellern beitragen. Die Anforderungen werden für alle Hersteller gelten, die Fahrzeuge in der Union in Verkehr bringen möchten, </w:t>
            </w:r>
            <w:r w:rsidRPr="00C279F1">
              <w:rPr>
                <w:b/>
                <w:i/>
                <w:lang w:val="de-DE"/>
              </w:rPr>
              <w:t xml:space="preserve">auch wenn dies über Online-Marktplätze geschieht, </w:t>
            </w:r>
            <w:r w:rsidRPr="00C279F1">
              <w:rPr>
                <w:lang w:val="de-DE"/>
              </w:rPr>
              <w:t xml:space="preserve">unabhängig davon, wo sie ihren Unternehmenssitz haben. In Anerkennung der Bedeutung globaler Wertschöpfungsketten für die Automobilindustrie sollte die Verordnung die Beschaffung von Sekundärrohstoffen aus Ländern außerhalb der Union ermöglichen. </w:t>
            </w:r>
            <w:r w:rsidRPr="00C279F1">
              <w:rPr>
                <w:b/>
                <w:i/>
                <w:lang w:val="de-DE"/>
              </w:rPr>
              <w:t>Der Übergang zur Kreislaufwirtschaft in der Automobilindustrie sollte mit Maßnahmen einhergehen, durch die die Arbeitsplatzsicherheit bewahrt wird und neue Beschäftigungsmöglichkeiten geschaffen werden. Diese Verordnung sollte es ermöglichen, Arbeitnehmer durch einen gerechten Übergang zu unterstützen, indem soziale, wirtschaftliche und ökologische Nachhaltigkeitsaspekte einbezogen werden.</w:t>
            </w:r>
          </w:p>
        </w:tc>
      </w:tr>
    </w:tbl>
    <w:p w14:paraId="475F6503" w14:textId="77777777" w:rsidR="005A1DEC" w:rsidRPr="00C279F1" w:rsidRDefault="005A1DEC" w:rsidP="005A1DEC"/>
    <w:p w14:paraId="31B2FEC1" w14:textId="36C6A5A4" w:rsidR="005A1DEC" w:rsidRPr="00C279F1" w:rsidRDefault="002B5607" w:rsidP="005A1DEC">
      <w:pPr>
        <w:pStyle w:val="AMNumberTabs0"/>
        <w:keepNext/>
      </w:pPr>
      <w:r w:rsidRPr="00C279F1">
        <w:t>Abänderung</w:t>
      </w:r>
      <w:r w:rsidR="005A1DEC" w:rsidRPr="00C279F1">
        <w:tab/>
      </w:r>
      <w:r w:rsidR="005A1DEC" w:rsidRPr="00C279F1">
        <w:tab/>
        <w:t>22</w:t>
      </w:r>
    </w:p>
    <w:p w14:paraId="3AE403B6" w14:textId="77777777" w:rsidR="005A1DEC" w:rsidRPr="00C279F1" w:rsidRDefault="005A1DEC" w:rsidP="005A1DEC">
      <w:pPr>
        <w:pStyle w:val="NormalBold"/>
        <w:keepNext/>
      </w:pPr>
      <w:r w:rsidRPr="00C279F1">
        <w:t>Vorschlag für eine Verordnung</w:t>
      </w:r>
    </w:p>
    <w:p w14:paraId="586F2F8A" w14:textId="77777777" w:rsidR="005A1DEC" w:rsidRPr="00C279F1" w:rsidRDefault="005A1DEC" w:rsidP="005A1DEC">
      <w:pPr>
        <w:pStyle w:val="NormalBold"/>
      </w:pPr>
      <w:r w:rsidRPr="00C279F1">
        <w:t>Erwägung 19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0549A111" w14:textId="77777777" w:rsidTr="00A95485">
        <w:trPr>
          <w:jc w:val="center"/>
        </w:trPr>
        <w:tc>
          <w:tcPr>
            <w:tcW w:w="9752" w:type="dxa"/>
            <w:gridSpan w:val="2"/>
          </w:tcPr>
          <w:p w14:paraId="3C7F937B" w14:textId="77777777" w:rsidR="005A1DEC" w:rsidRPr="00C279F1" w:rsidRDefault="005A1DEC" w:rsidP="00A95485">
            <w:pPr>
              <w:keepNext/>
            </w:pPr>
          </w:p>
        </w:tc>
      </w:tr>
      <w:tr w:rsidR="005A1DEC" w:rsidRPr="00C279F1" w14:paraId="78A7E215" w14:textId="77777777" w:rsidTr="00A95485">
        <w:trPr>
          <w:jc w:val="center"/>
        </w:trPr>
        <w:tc>
          <w:tcPr>
            <w:tcW w:w="4876" w:type="dxa"/>
          </w:tcPr>
          <w:p w14:paraId="74B4B24F" w14:textId="77777777" w:rsidR="005A1DEC" w:rsidRPr="00C279F1" w:rsidRDefault="005A1DEC" w:rsidP="00A95485">
            <w:pPr>
              <w:pStyle w:val="ColumnHeading"/>
              <w:keepNext/>
            </w:pPr>
            <w:r w:rsidRPr="00C279F1">
              <w:t>Vorschlag der Kommission</w:t>
            </w:r>
          </w:p>
        </w:tc>
        <w:tc>
          <w:tcPr>
            <w:tcW w:w="4876" w:type="dxa"/>
          </w:tcPr>
          <w:p w14:paraId="53297630" w14:textId="77777777" w:rsidR="005A1DEC" w:rsidRPr="00C279F1" w:rsidRDefault="005A1DEC" w:rsidP="00A95485">
            <w:pPr>
              <w:pStyle w:val="ColumnHeading"/>
              <w:keepNext/>
            </w:pPr>
            <w:r w:rsidRPr="00C279F1">
              <w:t>Geänderter Text</w:t>
            </w:r>
          </w:p>
        </w:tc>
      </w:tr>
      <w:tr w:rsidR="005A1DEC" w:rsidRPr="00C279F1" w14:paraId="3CA0EE43" w14:textId="77777777" w:rsidTr="00A95485">
        <w:trPr>
          <w:jc w:val="center"/>
        </w:trPr>
        <w:tc>
          <w:tcPr>
            <w:tcW w:w="4876" w:type="dxa"/>
          </w:tcPr>
          <w:p w14:paraId="5B9926E1" w14:textId="77777777" w:rsidR="005A1DEC" w:rsidRPr="00C279F1" w:rsidRDefault="005A1DEC" w:rsidP="00A95485">
            <w:pPr>
              <w:pStyle w:val="Normal6"/>
              <w:rPr>
                <w:lang w:val="de-DE"/>
              </w:rPr>
            </w:pPr>
            <w:r w:rsidRPr="00C279F1">
              <w:rPr>
                <w:lang w:val="de-DE"/>
              </w:rPr>
              <w:t>(19)</w:t>
            </w:r>
            <w:r w:rsidRPr="00C279F1">
              <w:rPr>
                <w:lang w:val="de-DE"/>
              </w:rPr>
              <w:tab/>
              <w:t xml:space="preserve">Angesichts der niedrigen Recyclingquote von Kunststoffen insbesondere aus Altfahrzeugen und der insgesamt negativen Auswirkungen anderer Formen der Behandlung von Kunststoffabfällen sollten für Fahrzeuge verstärkt recycelte Kunststoffe verwendet werden. Zu diesem Zweck sollte für Neufahrzeuge eine verbindliche Zielvorgabe für recycelte Kunststoffe aus </w:t>
            </w:r>
            <w:r w:rsidRPr="00C279F1">
              <w:rPr>
                <w:lang w:val="de-DE"/>
              </w:rPr>
              <w:lastRenderedPageBreak/>
              <w:t xml:space="preserve">Verbraucherabfällen gelten. Dementsprechend sollte jeder Fahrzeugtyp </w:t>
            </w:r>
            <w:r w:rsidRPr="00C279F1">
              <w:rPr>
                <w:b/>
                <w:i/>
                <w:lang w:val="de-DE"/>
              </w:rPr>
              <w:t>25</w:t>
            </w:r>
            <w:r w:rsidRPr="00C279F1">
              <w:rPr>
                <w:lang w:val="de-DE"/>
              </w:rPr>
              <w:t xml:space="preserve"> % recycelte Kunststoffe aus Verbraucher-Kunststoffabfällen enthalten. </w:t>
            </w:r>
            <w:r w:rsidRPr="00C279F1">
              <w:rPr>
                <w:b/>
                <w:i/>
                <w:lang w:val="de-DE"/>
              </w:rPr>
              <w:t>25</w:t>
            </w:r>
            <w:r w:rsidRPr="00C279F1">
              <w:rPr>
                <w:lang w:val="de-DE"/>
              </w:rPr>
              <w:t xml:space="preserve"> % dieser Zielvorgabe für den Anteil an recycelten Kunststoffen sollten erreicht werden, indem recycelte Kunststoffe aus Altfahrzeugen in dem betreffenden Fahrzeugtyp verarbeitet werden. Um </w:t>
            </w:r>
            <w:r w:rsidRPr="00C279F1">
              <w:rPr>
                <w:b/>
                <w:i/>
                <w:lang w:val="de-DE"/>
              </w:rPr>
              <w:t>einheitliche Bedingungen für die Umsetzung dieser Verpflichtung</w:t>
            </w:r>
            <w:r w:rsidRPr="00C279F1">
              <w:rPr>
                <w:lang w:val="de-DE"/>
              </w:rPr>
              <w:t xml:space="preserve"> zu </w:t>
            </w:r>
            <w:r w:rsidRPr="00C279F1">
              <w:rPr>
                <w:b/>
                <w:i/>
                <w:lang w:val="de-DE"/>
              </w:rPr>
              <w:t>gewährleisten</w:t>
            </w:r>
            <w:r w:rsidRPr="00C279F1">
              <w:rPr>
                <w:lang w:val="de-DE"/>
              </w:rPr>
              <w:t xml:space="preserve">, sollten </w:t>
            </w:r>
            <w:r w:rsidRPr="00C279F1">
              <w:rPr>
                <w:b/>
                <w:i/>
                <w:lang w:val="de-DE"/>
              </w:rPr>
              <w:t>der Kommission Durchführungsbefugnisse übertragen werden</w:t>
            </w:r>
            <w:r w:rsidRPr="00C279F1">
              <w:rPr>
                <w:lang w:val="de-DE"/>
              </w:rPr>
              <w:t xml:space="preserve">, </w:t>
            </w:r>
            <w:r w:rsidRPr="00C279F1">
              <w:rPr>
                <w:b/>
                <w:i/>
                <w:lang w:val="de-DE"/>
              </w:rPr>
              <w:t>um eine Methode für</w:t>
            </w:r>
            <w:r w:rsidRPr="00C279F1">
              <w:rPr>
                <w:lang w:val="de-DE"/>
              </w:rPr>
              <w:t xml:space="preserve"> die </w:t>
            </w:r>
            <w:r w:rsidRPr="00C279F1">
              <w:rPr>
                <w:b/>
                <w:i/>
                <w:lang w:val="de-DE"/>
              </w:rPr>
              <w:t>Berechnung und Überprüfung des Anteils an aus Verbraucherabfällen bzw</w:t>
            </w:r>
            <w:r w:rsidRPr="00C279F1">
              <w:rPr>
                <w:lang w:val="de-DE"/>
              </w:rPr>
              <w:t xml:space="preserve">. </w:t>
            </w:r>
            <w:r w:rsidRPr="00C279F1">
              <w:rPr>
                <w:b/>
                <w:i/>
                <w:lang w:val="de-DE"/>
              </w:rPr>
              <w:t>aus Altfahrzeugen gewonnenen Kunststoffen festzulegen</w:t>
            </w:r>
            <w:r w:rsidRPr="00C279F1">
              <w:rPr>
                <w:lang w:val="de-DE"/>
              </w:rPr>
              <w:t xml:space="preserve">, die </w:t>
            </w:r>
            <w:r w:rsidRPr="00C279F1">
              <w:rPr>
                <w:b/>
                <w:i/>
                <w:lang w:val="de-DE"/>
              </w:rPr>
              <w:t>im Fahrzeugtyp enthalten und eingebaut sind</w:t>
            </w:r>
            <w:r w:rsidRPr="00C279F1">
              <w:rPr>
                <w:lang w:val="de-DE"/>
              </w:rPr>
              <w:t>.</w:t>
            </w:r>
          </w:p>
        </w:tc>
        <w:tc>
          <w:tcPr>
            <w:tcW w:w="4876" w:type="dxa"/>
          </w:tcPr>
          <w:p w14:paraId="1D756B45" w14:textId="77777777" w:rsidR="005A1DEC" w:rsidRPr="00C279F1" w:rsidRDefault="005A1DEC" w:rsidP="00A95485">
            <w:pPr>
              <w:pStyle w:val="Normal6"/>
              <w:rPr>
                <w:szCs w:val="24"/>
                <w:lang w:val="de-DE"/>
              </w:rPr>
            </w:pPr>
            <w:r w:rsidRPr="00C279F1">
              <w:rPr>
                <w:lang w:val="de-DE"/>
              </w:rPr>
              <w:lastRenderedPageBreak/>
              <w:t>(19)</w:t>
            </w:r>
            <w:r w:rsidRPr="00C279F1">
              <w:rPr>
                <w:lang w:val="de-DE"/>
              </w:rPr>
              <w:tab/>
              <w:t xml:space="preserve">Angesichts der niedrigen Recyclingquote von Kunststoffen insbesondere aus Altfahrzeugen und der insgesamt negativen Auswirkungen anderer Formen der Behandlung von Kunststoffabfällen sollten für Fahrzeuge verstärkt recycelte Kunststoffe verwendet werden. Zu diesem Zweck sollte für Neufahrzeuge eine verbindliche Zielvorgabe für recycelte Kunststoffe aus </w:t>
            </w:r>
            <w:r w:rsidRPr="00C279F1">
              <w:rPr>
                <w:lang w:val="de-DE"/>
              </w:rPr>
              <w:lastRenderedPageBreak/>
              <w:t xml:space="preserve">Verbraucherabfällen gelten. Dementsprechend sollte jeder Fahrzeugtyp </w:t>
            </w:r>
            <w:r w:rsidRPr="00C279F1">
              <w:rPr>
                <w:b/>
                <w:i/>
                <w:lang w:val="de-DE"/>
              </w:rPr>
              <w:t>20</w:t>
            </w:r>
            <w:r w:rsidRPr="00C279F1">
              <w:rPr>
                <w:lang w:val="de-DE"/>
              </w:rPr>
              <w:t xml:space="preserve"> % recycelte Kunststoffe aus Verbraucher-Kunststoffabfällen enthalten. </w:t>
            </w:r>
            <w:r w:rsidRPr="00C279F1">
              <w:rPr>
                <w:b/>
                <w:i/>
                <w:lang w:val="de-DE"/>
              </w:rPr>
              <w:t>15</w:t>
            </w:r>
            <w:r w:rsidRPr="00C279F1">
              <w:rPr>
                <w:lang w:val="de-DE"/>
              </w:rPr>
              <w:t xml:space="preserve"> % dieser Zielvorgabe für den Anteil an recycelten Kunststoffen sollten erreicht werden, indem recycelte Kunststoffe aus Altfahrzeugen in dem betreffenden Fahrzeugtyp verarbeitet werden. Um </w:t>
            </w:r>
            <w:r w:rsidRPr="00C279F1">
              <w:rPr>
                <w:b/>
                <w:i/>
                <w:lang w:val="de-DE"/>
              </w:rPr>
              <w:t>der Industrie die erforderliche langfristige Perspektive zu bieten und Investitionen</w:t>
            </w:r>
            <w:r w:rsidRPr="00C279F1">
              <w:rPr>
                <w:lang w:val="de-DE"/>
              </w:rPr>
              <w:t xml:space="preserve"> zu </w:t>
            </w:r>
            <w:r w:rsidRPr="00C279F1">
              <w:rPr>
                <w:b/>
                <w:i/>
                <w:lang w:val="de-DE"/>
              </w:rPr>
              <w:t>mobilisieren</w:t>
            </w:r>
            <w:r w:rsidRPr="00C279F1">
              <w:rPr>
                <w:lang w:val="de-DE"/>
              </w:rPr>
              <w:t xml:space="preserve">, sollten </w:t>
            </w:r>
            <w:r w:rsidRPr="00C279F1">
              <w:rPr>
                <w:b/>
                <w:i/>
                <w:lang w:val="de-DE"/>
              </w:rPr>
              <w:t>die Hersteller zu einem späteren Zeitpunkt die Zielvorgabe von mindestens 25 % recycelten Kunststoffen aus Verbraucher-Kunststoffabfällen erreichen</w:t>
            </w:r>
            <w:r w:rsidRPr="00C279F1">
              <w:rPr>
                <w:lang w:val="de-DE"/>
              </w:rPr>
              <w:t xml:space="preserve">, </w:t>
            </w:r>
            <w:r w:rsidRPr="00C279F1">
              <w:rPr>
                <w:b/>
                <w:i/>
                <w:lang w:val="de-DE"/>
              </w:rPr>
              <w:t>es sei denn, die Einhaltung dieser Zielvorgabe wird durch</w:t>
            </w:r>
            <w:r w:rsidRPr="00C279F1">
              <w:rPr>
                <w:lang w:val="de-DE"/>
              </w:rPr>
              <w:t xml:space="preserve"> die </w:t>
            </w:r>
            <w:r w:rsidRPr="00C279F1">
              <w:rPr>
                <w:b/>
                <w:i/>
                <w:lang w:val="de-DE"/>
              </w:rPr>
              <w:t>mangelnde Verfügbarkeit der erforderlichen recycelten Kunststoffe oder überhöhte Preise übermäßig erschwert</w:t>
            </w:r>
            <w:r w:rsidRPr="00C279F1">
              <w:rPr>
                <w:lang w:val="de-DE"/>
              </w:rPr>
              <w:t xml:space="preserve">. </w:t>
            </w:r>
            <w:r w:rsidRPr="00C279F1">
              <w:rPr>
                <w:b/>
                <w:i/>
                <w:lang w:val="de-DE"/>
              </w:rPr>
              <w:t>Um genügend Flexibilität bei der Erreichung dieser Zielvorgaben zu bieten, sollten die Hersteller auch die Möglichkeit haben, bis zu 50 % davon durch die Verwendung von Produktionsabfällen zu erreichen.</w:t>
            </w:r>
          </w:p>
        </w:tc>
      </w:tr>
    </w:tbl>
    <w:p w14:paraId="04E16306" w14:textId="77777777" w:rsidR="005A1DEC" w:rsidRPr="00C279F1" w:rsidRDefault="005A1DEC" w:rsidP="005A1DEC"/>
    <w:p w14:paraId="55A0991F" w14:textId="7DCD593F" w:rsidR="005A1DEC" w:rsidRPr="00C279F1" w:rsidRDefault="002B5607" w:rsidP="005A1DEC">
      <w:pPr>
        <w:pStyle w:val="AMNumberTabs0"/>
        <w:keepNext/>
      </w:pPr>
      <w:r w:rsidRPr="00C279F1">
        <w:t>Abänderung</w:t>
      </w:r>
      <w:r w:rsidR="005A1DEC" w:rsidRPr="00C279F1">
        <w:tab/>
      </w:r>
      <w:r w:rsidR="005A1DEC" w:rsidRPr="00C279F1">
        <w:tab/>
        <w:t>23</w:t>
      </w:r>
    </w:p>
    <w:p w14:paraId="0D1F2018" w14:textId="77777777" w:rsidR="005A1DEC" w:rsidRPr="00C279F1" w:rsidRDefault="005A1DEC" w:rsidP="005A1DEC">
      <w:pPr>
        <w:pStyle w:val="NormalBold"/>
        <w:keepNext/>
      </w:pPr>
      <w:r w:rsidRPr="00C279F1">
        <w:t>Vorschlag für eine Verordnung</w:t>
      </w:r>
    </w:p>
    <w:p w14:paraId="7E1EE66C" w14:textId="77777777" w:rsidR="005A1DEC" w:rsidRPr="00C279F1" w:rsidRDefault="005A1DEC" w:rsidP="005A1DEC">
      <w:pPr>
        <w:pStyle w:val="NormalBold"/>
      </w:pPr>
      <w:r w:rsidRPr="00C279F1">
        <w:t>Erwägung 19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389D10A0" w14:textId="77777777" w:rsidTr="00A95485">
        <w:trPr>
          <w:jc w:val="center"/>
        </w:trPr>
        <w:tc>
          <w:tcPr>
            <w:tcW w:w="9752" w:type="dxa"/>
            <w:gridSpan w:val="2"/>
          </w:tcPr>
          <w:p w14:paraId="027AB5CC" w14:textId="77777777" w:rsidR="005A1DEC" w:rsidRPr="00C279F1" w:rsidRDefault="005A1DEC" w:rsidP="00A95485">
            <w:pPr>
              <w:keepNext/>
            </w:pPr>
          </w:p>
        </w:tc>
      </w:tr>
      <w:tr w:rsidR="005A1DEC" w:rsidRPr="00C279F1" w14:paraId="516A0026" w14:textId="77777777" w:rsidTr="00A95485">
        <w:trPr>
          <w:jc w:val="center"/>
        </w:trPr>
        <w:tc>
          <w:tcPr>
            <w:tcW w:w="4876" w:type="dxa"/>
          </w:tcPr>
          <w:p w14:paraId="7C93A8D5" w14:textId="77777777" w:rsidR="005A1DEC" w:rsidRPr="00C279F1" w:rsidRDefault="005A1DEC" w:rsidP="00A95485">
            <w:pPr>
              <w:pStyle w:val="ColumnHeading"/>
              <w:keepNext/>
            </w:pPr>
            <w:r w:rsidRPr="00C279F1">
              <w:t>Vorschlag der Kommission</w:t>
            </w:r>
          </w:p>
        </w:tc>
        <w:tc>
          <w:tcPr>
            <w:tcW w:w="4876" w:type="dxa"/>
          </w:tcPr>
          <w:p w14:paraId="47C0FB00" w14:textId="77777777" w:rsidR="005A1DEC" w:rsidRPr="00C279F1" w:rsidRDefault="005A1DEC" w:rsidP="00A95485">
            <w:pPr>
              <w:pStyle w:val="ColumnHeading"/>
              <w:keepNext/>
            </w:pPr>
            <w:r w:rsidRPr="00C279F1">
              <w:t>Geänderter Text</w:t>
            </w:r>
          </w:p>
        </w:tc>
      </w:tr>
      <w:tr w:rsidR="005A1DEC" w:rsidRPr="00C279F1" w14:paraId="22C80848" w14:textId="77777777" w:rsidTr="00A95485">
        <w:trPr>
          <w:jc w:val="center"/>
        </w:trPr>
        <w:tc>
          <w:tcPr>
            <w:tcW w:w="4876" w:type="dxa"/>
          </w:tcPr>
          <w:p w14:paraId="6A9480C7" w14:textId="77777777" w:rsidR="005A1DEC" w:rsidRPr="00C279F1" w:rsidRDefault="005A1DEC" w:rsidP="00A95485">
            <w:pPr>
              <w:pStyle w:val="Normal6"/>
              <w:rPr>
                <w:lang w:val="de-DE"/>
              </w:rPr>
            </w:pPr>
          </w:p>
        </w:tc>
        <w:tc>
          <w:tcPr>
            <w:tcW w:w="4876" w:type="dxa"/>
          </w:tcPr>
          <w:p w14:paraId="5E1D3D5D" w14:textId="77777777" w:rsidR="005A1DEC" w:rsidRPr="00C279F1" w:rsidRDefault="005A1DEC" w:rsidP="00A95485">
            <w:pPr>
              <w:pStyle w:val="Normal6"/>
              <w:rPr>
                <w:szCs w:val="24"/>
                <w:lang w:val="de-DE"/>
              </w:rPr>
            </w:pPr>
            <w:r w:rsidRPr="00C279F1">
              <w:rPr>
                <w:b/>
                <w:i/>
                <w:lang w:val="de-DE"/>
              </w:rPr>
              <w:t>(19a)</w:t>
            </w:r>
            <w:r w:rsidRPr="00C279F1">
              <w:rPr>
                <w:b/>
                <w:i/>
                <w:lang w:val="de-DE"/>
              </w:rPr>
              <w:tab/>
              <w:t xml:space="preserve">Um bestimmte nicht wesentliche Teile dieser Verordnung zu ergänzen, sollte der Kommission die Befugnis übertragen werden, gemäß Artikel 290 des Vertrags über die Arbeitsweise der Europäischen Union Rechtsakte hinsichtlich der Festlegung der Methode für die Berechnung und Überprüfung des Anteils von Kunststoffen, der aus Produktions- und Verbraucherabfällen bzw. aus Altfahrzeugen zurückgewonnen wurde und </w:t>
            </w:r>
            <w:r w:rsidRPr="00C279F1">
              <w:rPr>
                <w:b/>
                <w:i/>
                <w:lang w:val="de-DE"/>
              </w:rPr>
              <w:lastRenderedPageBreak/>
              <w:t xml:space="preserve">in dem Fahrzeugtyp enthalten und verbaut ist, zu erlassen, wobei die beste verfügbare Recyclingtechnologie, einschließlich des mechanischen und chemischen Recyclings berücksichtigt wird. Um für gleiche Wettbewerbsbedingungen zu sorgen, müssen die damit verbundenen Umweltprobleme in Bezug auf im Inland hergestellte und eingeführte recycelte Kunststoffe auf diskriminierungsfreie Weise angegangen werden. Zu diesem Zweck sollten recycelte Kunststoffe aus Produktionsabfällen, die in </w:t>
            </w:r>
            <w:proofErr w:type="spellStart"/>
            <w:r w:rsidRPr="00C279F1">
              <w:rPr>
                <w:b/>
                <w:i/>
                <w:lang w:val="de-DE"/>
              </w:rPr>
              <w:t>in</w:t>
            </w:r>
            <w:proofErr w:type="spellEnd"/>
            <w:r w:rsidRPr="00C279F1">
              <w:rPr>
                <w:b/>
                <w:i/>
                <w:lang w:val="de-DE"/>
              </w:rPr>
              <w:t xml:space="preserve"> die Union eingeführten Fahrzeugen enthalten sind, in Bezug auf Emissionen, getrennte Sammlung und Nachhaltigkeitskriterien für Recyclingtechnologien gleichwertigen Bedingungen unterliegen.</w:t>
            </w:r>
          </w:p>
        </w:tc>
      </w:tr>
    </w:tbl>
    <w:p w14:paraId="6EF2706B" w14:textId="77777777" w:rsidR="005A1DEC" w:rsidRPr="00C279F1" w:rsidRDefault="005A1DEC" w:rsidP="005A1DEC"/>
    <w:p w14:paraId="65CFB6E6" w14:textId="49E5C078" w:rsidR="005A1DEC" w:rsidRPr="00C279F1" w:rsidRDefault="002B5607" w:rsidP="005A1DEC">
      <w:pPr>
        <w:pStyle w:val="AMNumberTabs0"/>
        <w:keepNext/>
      </w:pPr>
      <w:r w:rsidRPr="00C279F1">
        <w:t>Abänderung</w:t>
      </w:r>
      <w:r w:rsidR="005A1DEC" w:rsidRPr="00C279F1">
        <w:tab/>
      </w:r>
      <w:r w:rsidR="005A1DEC" w:rsidRPr="00C279F1">
        <w:tab/>
        <w:t>24</w:t>
      </w:r>
    </w:p>
    <w:p w14:paraId="6CA88379" w14:textId="77777777" w:rsidR="005A1DEC" w:rsidRPr="00C279F1" w:rsidRDefault="005A1DEC" w:rsidP="005A1DEC">
      <w:pPr>
        <w:pStyle w:val="NormalBold"/>
        <w:keepNext/>
      </w:pPr>
      <w:r w:rsidRPr="00C279F1">
        <w:t>Vorschlag für eine Verordnung</w:t>
      </w:r>
    </w:p>
    <w:p w14:paraId="17C8A4B5" w14:textId="77777777" w:rsidR="005A1DEC" w:rsidRPr="00C279F1" w:rsidRDefault="005A1DEC" w:rsidP="005A1DEC">
      <w:pPr>
        <w:pStyle w:val="NormalBold"/>
      </w:pPr>
      <w:r w:rsidRPr="00C279F1">
        <w:t>Erwägung 20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0CA706A9" w14:textId="77777777" w:rsidTr="00A95485">
        <w:trPr>
          <w:jc w:val="center"/>
        </w:trPr>
        <w:tc>
          <w:tcPr>
            <w:tcW w:w="9752" w:type="dxa"/>
            <w:gridSpan w:val="2"/>
          </w:tcPr>
          <w:p w14:paraId="07636F07" w14:textId="77777777" w:rsidR="005A1DEC" w:rsidRPr="00C279F1" w:rsidRDefault="005A1DEC" w:rsidP="00A95485">
            <w:pPr>
              <w:keepNext/>
            </w:pPr>
          </w:p>
        </w:tc>
      </w:tr>
      <w:tr w:rsidR="005A1DEC" w:rsidRPr="00C279F1" w14:paraId="653BD13D" w14:textId="77777777" w:rsidTr="00A95485">
        <w:trPr>
          <w:jc w:val="center"/>
        </w:trPr>
        <w:tc>
          <w:tcPr>
            <w:tcW w:w="4876" w:type="dxa"/>
          </w:tcPr>
          <w:p w14:paraId="7EB72DD3" w14:textId="77777777" w:rsidR="005A1DEC" w:rsidRPr="00C279F1" w:rsidRDefault="005A1DEC" w:rsidP="00A95485">
            <w:pPr>
              <w:pStyle w:val="ColumnHeading"/>
              <w:keepNext/>
            </w:pPr>
            <w:r w:rsidRPr="00C279F1">
              <w:t>Vorschlag der Kommission</w:t>
            </w:r>
          </w:p>
        </w:tc>
        <w:tc>
          <w:tcPr>
            <w:tcW w:w="4876" w:type="dxa"/>
          </w:tcPr>
          <w:p w14:paraId="5465ECD7" w14:textId="77777777" w:rsidR="005A1DEC" w:rsidRPr="00C279F1" w:rsidRDefault="005A1DEC" w:rsidP="00A95485">
            <w:pPr>
              <w:pStyle w:val="ColumnHeading"/>
              <w:keepNext/>
            </w:pPr>
            <w:r w:rsidRPr="00C279F1">
              <w:t>Geänderter Text</w:t>
            </w:r>
          </w:p>
        </w:tc>
      </w:tr>
      <w:tr w:rsidR="005A1DEC" w:rsidRPr="00C279F1" w14:paraId="30D11A40" w14:textId="77777777" w:rsidTr="00A95485">
        <w:trPr>
          <w:jc w:val="center"/>
        </w:trPr>
        <w:tc>
          <w:tcPr>
            <w:tcW w:w="4876" w:type="dxa"/>
          </w:tcPr>
          <w:p w14:paraId="42D708E5" w14:textId="77777777" w:rsidR="005A1DEC" w:rsidRPr="00C279F1" w:rsidRDefault="005A1DEC" w:rsidP="00A95485">
            <w:pPr>
              <w:pStyle w:val="Normal6"/>
              <w:rPr>
                <w:lang w:val="de-DE"/>
              </w:rPr>
            </w:pPr>
            <w:r w:rsidRPr="00C279F1">
              <w:rPr>
                <w:lang w:val="de-DE"/>
              </w:rPr>
              <w:t>(20)</w:t>
            </w:r>
            <w:r w:rsidRPr="00C279F1">
              <w:rPr>
                <w:lang w:val="de-DE"/>
              </w:rPr>
              <w:tab/>
              <w:t xml:space="preserve">Die Automobilindustrie gehört zu den größten Stahlverbrauchern und die derzeitige Verwendung recycelten Stahls in Neufahrzeugen ist weiterhin sehr gering. Um zu einem niedrigeren CO2-Fußabdruck im Zusammenhang mit der Produktion von Neufahrzeugen beizutragen und den Übergang der Automobilindustrie zur Klimaneutralität zu unterstützen, sollte der Kommission die Befugnis übertragen werden, gemäß Artikel 290 des Vertrags über die Arbeitsweise der Europäischen Union Rechtsakte zur Festlegung eines Mindestanteils an aus </w:t>
            </w:r>
            <w:r w:rsidRPr="00C279F1">
              <w:rPr>
                <w:b/>
                <w:i/>
                <w:lang w:val="de-DE"/>
              </w:rPr>
              <w:t>Verbraucherabfällen</w:t>
            </w:r>
            <w:r w:rsidRPr="00C279F1">
              <w:rPr>
                <w:lang w:val="de-DE"/>
              </w:rPr>
              <w:t xml:space="preserve"> recyceltem Stahl, der in Fahrzeugtypen enthalten und eingebaut sein muss, zu erlassen. Vor der Festlegung einer künftigen </w:t>
            </w:r>
            <w:r w:rsidRPr="00C279F1">
              <w:rPr>
                <w:lang w:val="de-DE"/>
              </w:rPr>
              <w:lastRenderedPageBreak/>
              <w:t xml:space="preserve">Zielvorgabe sollte die Kommission eine spezielle Studie durchführen, in der alle relevanten technischen, ökologischen und wirtschaftlichen Faktoren im Zusammenhang mit der Machbarkeit dieser Zielvorgabe abgedeckt werden. </w:t>
            </w:r>
            <w:r w:rsidRPr="00C279F1">
              <w:rPr>
                <w:b/>
                <w:i/>
                <w:lang w:val="de-DE"/>
              </w:rPr>
              <w:t>Um einheitliche Bedingungen</w:t>
            </w:r>
            <w:r w:rsidRPr="00C279F1">
              <w:rPr>
                <w:lang w:val="de-DE"/>
              </w:rPr>
              <w:t xml:space="preserve"> für die </w:t>
            </w:r>
            <w:r w:rsidRPr="00C279F1">
              <w:rPr>
                <w:b/>
                <w:i/>
                <w:lang w:val="de-DE"/>
              </w:rPr>
              <w:t>Umsetzung</w:t>
            </w:r>
            <w:r w:rsidRPr="00C279F1">
              <w:rPr>
                <w:lang w:val="de-DE"/>
              </w:rPr>
              <w:t xml:space="preserve"> dieser </w:t>
            </w:r>
            <w:r w:rsidRPr="00C279F1">
              <w:rPr>
                <w:b/>
                <w:i/>
                <w:lang w:val="de-DE"/>
              </w:rPr>
              <w:t>Verpflichtung</w:t>
            </w:r>
            <w:r w:rsidRPr="00C279F1">
              <w:rPr>
                <w:lang w:val="de-DE"/>
              </w:rPr>
              <w:t xml:space="preserve"> zu </w:t>
            </w:r>
            <w:r w:rsidRPr="00C279F1">
              <w:rPr>
                <w:b/>
                <w:i/>
                <w:lang w:val="de-DE"/>
              </w:rPr>
              <w:t>gewährleisten</w:t>
            </w:r>
            <w:r w:rsidRPr="00C279F1">
              <w:rPr>
                <w:lang w:val="de-DE"/>
              </w:rPr>
              <w:t xml:space="preserve">, </w:t>
            </w:r>
            <w:r w:rsidRPr="00C279F1">
              <w:rPr>
                <w:b/>
                <w:i/>
                <w:lang w:val="de-DE"/>
              </w:rPr>
              <w:t>sollten</w:t>
            </w:r>
            <w:r w:rsidRPr="00C279F1">
              <w:rPr>
                <w:lang w:val="de-DE"/>
              </w:rPr>
              <w:t xml:space="preserve"> der Kommission </w:t>
            </w:r>
            <w:r w:rsidRPr="00C279F1">
              <w:rPr>
                <w:b/>
                <w:i/>
                <w:lang w:val="de-DE"/>
              </w:rPr>
              <w:t>Durchführungsbefugnisse</w:t>
            </w:r>
            <w:r w:rsidRPr="00C279F1">
              <w:rPr>
                <w:lang w:val="de-DE"/>
              </w:rPr>
              <w:t xml:space="preserve"> übertragen werden, um eine Methode für die Berechnung und Überprüfung des Anteils an aus </w:t>
            </w:r>
            <w:r w:rsidRPr="00C279F1">
              <w:rPr>
                <w:b/>
                <w:i/>
                <w:lang w:val="de-DE"/>
              </w:rPr>
              <w:t>Verbraucherabfällen</w:t>
            </w:r>
            <w:r w:rsidRPr="00C279F1">
              <w:rPr>
                <w:lang w:val="de-DE"/>
              </w:rPr>
              <w:t xml:space="preserve"> gewonnenem Stahl festzulegen, der im Fahrzeugtyp enthalten und eingebaut ist.</w:t>
            </w:r>
          </w:p>
        </w:tc>
        <w:tc>
          <w:tcPr>
            <w:tcW w:w="4876" w:type="dxa"/>
          </w:tcPr>
          <w:p w14:paraId="4E7D1D12" w14:textId="77777777" w:rsidR="005A1DEC" w:rsidRPr="00C279F1" w:rsidRDefault="005A1DEC" w:rsidP="00A95485">
            <w:pPr>
              <w:pStyle w:val="Normal6"/>
              <w:rPr>
                <w:szCs w:val="24"/>
                <w:lang w:val="de-DE"/>
              </w:rPr>
            </w:pPr>
            <w:r w:rsidRPr="00C279F1">
              <w:rPr>
                <w:lang w:val="de-DE"/>
              </w:rPr>
              <w:lastRenderedPageBreak/>
              <w:t>(20)</w:t>
            </w:r>
            <w:r w:rsidRPr="00C279F1">
              <w:rPr>
                <w:lang w:val="de-DE"/>
              </w:rPr>
              <w:tab/>
              <w:t>Die Automobilindustrie gehört zu den größten Stahlverbrauchern und die derzeitige Verwendung recycelten Stahls in Neufahrzeugen ist weiterhin sehr gering. Um zu einem niedrigeren CO</w:t>
            </w:r>
            <w:r w:rsidRPr="00C279F1">
              <w:rPr>
                <w:vertAlign w:val="subscript"/>
                <w:lang w:val="de-DE"/>
              </w:rPr>
              <w:t>2</w:t>
            </w:r>
            <w:r w:rsidRPr="00C279F1">
              <w:rPr>
                <w:lang w:val="de-DE"/>
              </w:rPr>
              <w:t xml:space="preserve">-Fußabdruck im Zusammenhang mit der Produktion von Neufahrzeugen beizutragen und den Übergang der Automobilindustrie zur Klimaneutralität zu unterstützen, sollte </w:t>
            </w:r>
            <w:r w:rsidRPr="00C279F1">
              <w:rPr>
                <w:b/>
                <w:i/>
                <w:lang w:val="de-DE"/>
              </w:rPr>
              <w:t xml:space="preserve">eine Zielvorgabe für die Verwendung von aus Eisenschrott recyceltem Stahl in Neufahrzeugen festgelegt werden. Ferner sollte </w:t>
            </w:r>
            <w:r w:rsidRPr="00C279F1">
              <w:rPr>
                <w:lang w:val="de-DE"/>
              </w:rPr>
              <w:t xml:space="preserve">der Kommission die Befugnis übertragen werden, gemäß Artikel 290 des Vertrags über die Arbeitsweise der Europäischen Union Rechtsakte zur Festlegung eines Mindestanteils an aus </w:t>
            </w:r>
            <w:r w:rsidRPr="00C279F1">
              <w:rPr>
                <w:b/>
                <w:i/>
                <w:lang w:val="de-DE"/>
              </w:rPr>
              <w:lastRenderedPageBreak/>
              <w:t>Eisenschrott</w:t>
            </w:r>
            <w:r w:rsidRPr="00C279F1">
              <w:rPr>
                <w:lang w:val="de-DE"/>
              </w:rPr>
              <w:t xml:space="preserve"> recyceltem Stahl, </w:t>
            </w:r>
            <w:r w:rsidRPr="00C279F1">
              <w:rPr>
                <w:b/>
                <w:i/>
                <w:lang w:val="de-DE"/>
              </w:rPr>
              <w:t xml:space="preserve">einschließlich der Produktfamilien der Flach- und Langerzeugnisse aus Kohlenstoffstahl und Edelstahl, </w:t>
            </w:r>
            <w:r w:rsidRPr="00C279F1">
              <w:rPr>
                <w:lang w:val="de-DE"/>
              </w:rPr>
              <w:t xml:space="preserve">der in Fahrzeugtypen enthalten und eingebaut sein muss, zu erlassen. Vor der Festlegung einer künftigen Zielvorgabe sollte die Kommission eine spezielle Studie durchführen, in der alle relevanten technischen, ökologischen und wirtschaftlichen Faktoren im Zusammenhang mit der Machbarkeit dieser Zielvorgabe abgedeckt </w:t>
            </w:r>
            <w:r w:rsidRPr="00C279F1">
              <w:rPr>
                <w:b/>
                <w:i/>
                <w:lang w:val="de-DE"/>
              </w:rPr>
              <w:t xml:space="preserve">und auch die Auswirkungen auf andere stahlverarbeitende Branchen und die globalen Treibhausgasemissionen berücksichtigt </w:t>
            </w:r>
            <w:r w:rsidRPr="00C279F1">
              <w:rPr>
                <w:lang w:val="de-DE"/>
              </w:rPr>
              <w:t>werden.</w:t>
            </w:r>
            <w:r w:rsidRPr="00C279F1">
              <w:rPr>
                <w:b/>
                <w:i/>
                <w:lang w:val="de-DE"/>
              </w:rPr>
              <w:t xml:space="preserve"> Es ist wichtig, zwischen den verschiedenen Produktfamilien von Stahlerzeugnissen innerhalb des Fahrzeugs zu unterscheiden, da sie mit unterschiedlichen Technologien hergestellt werden, die verschiedene Einschränkungen</w:t>
            </w:r>
            <w:r w:rsidRPr="00C279F1">
              <w:rPr>
                <w:lang w:val="de-DE"/>
              </w:rPr>
              <w:t xml:space="preserve"> für die </w:t>
            </w:r>
            <w:r w:rsidRPr="00C279F1">
              <w:rPr>
                <w:b/>
                <w:i/>
                <w:lang w:val="de-DE"/>
              </w:rPr>
              <w:t>Verwendung von Eisenschrott aufweisen, je nachdem inwieweit ein gewisser Kupfergehalt und andere unbeabsichtigte Fremdeinschlüsse hinnehmbar sind.</w:t>
            </w:r>
            <w:r w:rsidRPr="00C279F1">
              <w:rPr>
                <w:lang w:val="de-DE"/>
              </w:rPr>
              <w:t xml:space="preserve"> </w:t>
            </w:r>
            <w:r w:rsidRPr="00C279F1">
              <w:rPr>
                <w:b/>
                <w:i/>
                <w:lang w:val="de-DE"/>
              </w:rPr>
              <w:t>Um bestimmte nicht wesentliche Teile</w:t>
            </w:r>
            <w:r w:rsidRPr="00C279F1">
              <w:rPr>
                <w:lang w:val="de-DE"/>
              </w:rPr>
              <w:t xml:space="preserve"> dieser </w:t>
            </w:r>
            <w:r w:rsidRPr="00C279F1">
              <w:rPr>
                <w:b/>
                <w:i/>
                <w:lang w:val="de-DE"/>
              </w:rPr>
              <w:t>Verordnung</w:t>
            </w:r>
            <w:r w:rsidRPr="00C279F1">
              <w:rPr>
                <w:lang w:val="de-DE"/>
              </w:rPr>
              <w:t xml:space="preserve"> zu </w:t>
            </w:r>
            <w:r w:rsidRPr="00C279F1">
              <w:rPr>
                <w:b/>
                <w:i/>
                <w:lang w:val="de-DE"/>
              </w:rPr>
              <w:t>ergänzen</w:t>
            </w:r>
            <w:r w:rsidRPr="00C279F1">
              <w:rPr>
                <w:lang w:val="de-DE"/>
              </w:rPr>
              <w:t xml:space="preserve">, </w:t>
            </w:r>
            <w:r w:rsidRPr="00C279F1">
              <w:rPr>
                <w:b/>
                <w:i/>
                <w:lang w:val="de-DE"/>
              </w:rPr>
              <w:t>sollte</w:t>
            </w:r>
            <w:r w:rsidRPr="00C279F1">
              <w:rPr>
                <w:lang w:val="de-DE"/>
              </w:rPr>
              <w:t xml:space="preserve"> der Kommission </w:t>
            </w:r>
            <w:r w:rsidRPr="00C279F1">
              <w:rPr>
                <w:b/>
                <w:i/>
                <w:lang w:val="de-DE"/>
              </w:rPr>
              <w:t>die Befugnis</w:t>
            </w:r>
            <w:r w:rsidRPr="00C279F1">
              <w:rPr>
                <w:lang w:val="de-DE"/>
              </w:rPr>
              <w:t xml:space="preserve"> übertragen werden, </w:t>
            </w:r>
            <w:r w:rsidRPr="00C279F1">
              <w:rPr>
                <w:b/>
                <w:i/>
                <w:lang w:val="de-DE"/>
              </w:rPr>
              <w:t xml:space="preserve">gemäß Artikel 290 des Vertrags über die Arbeitsweise der Europäischen Union Rechtsakte zu erlassen, </w:t>
            </w:r>
            <w:r w:rsidRPr="00C279F1">
              <w:rPr>
                <w:lang w:val="de-DE"/>
              </w:rPr>
              <w:t xml:space="preserve">um eine Methode für die Berechnung und Überprüfung des Anteils an aus </w:t>
            </w:r>
            <w:r w:rsidRPr="00C279F1">
              <w:rPr>
                <w:b/>
                <w:i/>
                <w:lang w:val="de-DE"/>
              </w:rPr>
              <w:t>Eisenschrott</w:t>
            </w:r>
            <w:r w:rsidRPr="00C279F1">
              <w:rPr>
                <w:lang w:val="de-DE"/>
              </w:rPr>
              <w:t xml:space="preserve"> gewonnenem Stahl festzulegen, der im Fahrzeugtyp enthalten und eingebaut ist.</w:t>
            </w:r>
          </w:p>
        </w:tc>
      </w:tr>
    </w:tbl>
    <w:p w14:paraId="60E8D381" w14:textId="77777777" w:rsidR="005A1DEC" w:rsidRPr="00C279F1" w:rsidRDefault="005A1DEC" w:rsidP="005A1DEC"/>
    <w:p w14:paraId="5F06D5ED" w14:textId="0E159BBB" w:rsidR="005A1DEC" w:rsidRPr="00C279F1" w:rsidRDefault="002B5607" w:rsidP="005A1DEC">
      <w:pPr>
        <w:pStyle w:val="AMNumberTabs0"/>
        <w:keepNext/>
      </w:pPr>
      <w:r w:rsidRPr="00C279F1">
        <w:t>Abänderung</w:t>
      </w:r>
      <w:r w:rsidR="005A1DEC" w:rsidRPr="00C279F1">
        <w:tab/>
      </w:r>
      <w:r w:rsidR="005A1DEC" w:rsidRPr="00C279F1">
        <w:tab/>
        <w:t>25</w:t>
      </w:r>
    </w:p>
    <w:p w14:paraId="2449CBAD" w14:textId="77777777" w:rsidR="005A1DEC" w:rsidRPr="00C279F1" w:rsidRDefault="005A1DEC" w:rsidP="005A1DEC">
      <w:pPr>
        <w:pStyle w:val="NormalBold"/>
        <w:keepNext/>
      </w:pPr>
      <w:r w:rsidRPr="00C279F1">
        <w:t>Vorschlag für eine Verordnung</w:t>
      </w:r>
    </w:p>
    <w:p w14:paraId="3E1778E0" w14:textId="77777777" w:rsidR="005A1DEC" w:rsidRPr="00C279F1" w:rsidRDefault="005A1DEC" w:rsidP="005A1DEC">
      <w:pPr>
        <w:pStyle w:val="NormalBold"/>
      </w:pPr>
      <w:r w:rsidRPr="00C279F1">
        <w:t>Erwägung 20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7946B8C1" w14:textId="77777777" w:rsidTr="00A95485">
        <w:trPr>
          <w:jc w:val="center"/>
        </w:trPr>
        <w:tc>
          <w:tcPr>
            <w:tcW w:w="9752" w:type="dxa"/>
            <w:gridSpan w:val="2"/>
          </w:tcPr>
          <w:p w14:paraId="2584F8BA" w14:textId="77777777" w:rsidR="005A1DEC" w:rsidRPr="00C279F1" w:rsidRDefault="005A1DEC" w:rsidP="00A95485">
            <w:pPr>
              <w:keepNext/>
            </w:pPr>
          </w:p>
        </w:tc>
      </w:tr>
      <w:tr w:rsidR="005A1DEC" w:rsidRPr="00C279F1" w14:paraId="50A427D0" w14:textId="77777777" w:rsidTr="00A95485">
        <w:trPr>
          <w:jc w:val="center"/>
        </w:trPr>
        <w:tc>
          <w:tcPr>
            <w:tcW w:w="4876" w:type="dxa"/>
          </w:tcPr>
          <w:p w14:paraId="292AC55E" w14:textId="77777777" w:rsidR="005A1DEC" w:rsidRPr="00C279F1" w:rsidRDefault="005A1DEC" w:rsidP="00A95485">
            <w:pPr>
              <w:pStyle w:val="ColumnHeading"/>
              <w:keepNext/>
            </w:pPr>
            <w:r w:rsidRPr="00C279F1">
              <w:lastRenderedPageBreak/>
              <w:t>Vorschlag der Kommission</w:t>
            </w:r>
          </w:p>
        </w:tc>
        <w:tc>
          <w:tcPr>
            <w:tcW w:w="4876" w:type="dxa"/>
          </w:tcPr>
          <w:p w14:paraId="68E2675C" w14:textId="77777777" w:rsidR="005A1DEC" w:rsidRPr="00C279F1" w:rsidRDefault="005A1DEC" w:rsidP="00A95485">
            <w:pPr>
              <w:pStyle w:val="ColumnHeading"/>
              <w:keepNext/>
            </w:pPr>
            <w:r w:rsidRPr="00C279F1">
              <w:t>Geänderter Text</w:t>
            </w:r>
          </w:p>
        </w:tc>
      </w:tr>
      <w:tr w:rsidR="005A1DEC" w:rsidRPr="00C279F1" w14:paraId="5E65B00D" w14:textId="77777777" w:rsidTr="00A95485">
        <w:trPr>
          <w:jc w:val="center"/>
        </w:trPr>
        <w:tc>
          <w:tcPr>
            <w:tcW w:w="4876" w:type="dxa"/>
          </w:tcPr>
          <w:p w14:paraId="449825E9" w14:textId="77777777" w:rsidR="005A1DEC" w:rsidRPr="00C279F1" w:rsidRDefault="005A1DEC" w:rsidP="00A95485">
            <w:pPr>
              <w:pStyle w:val="Normal6"/>
              <w:rPr>
                <w:lang w:val="de-DE"/>
              </w:rPr>
            </w:pPr>
          </w:p>
        </w:tc>
        <w:tc>
          <w:tcPr>
            <w:tcW w:w="4876" w:type="dxa"/>
          </w:tcPr>
          <w:p w14:paraId="1BF34333" w14:textId="77777777" w:rsidR="005A1DEC" w:rsidRPr="00C279F1" w:rsidRDefault="005A1DEC" w:rsidP="00A95485">
            <w:pPr>
              <w:pStyle w:val="Normal6"/>
              <w:rPr>
                <w:szCs w:val="24"/>
                <w:lang w:val="de-DE"/>
              </w:rPr>
            </w:pPr>
            <w:r w:rsidRPr="00C279F1">
              <w:rPr>
                <w:b/>
                <w:i/>
                <w:lang w:val="de-DE"/>
              </w:rPr>
              <w:t>(20a)</w:t>
            </w:r>
            <w:r w:rsidRPr="00C279F1">
              <w:rPr>
                <w:b/>
                <w:i/>
                <w:lang w:val="de-DE"/>
              </w:rPr>
              <w:tab/>
              <w:t>Die Automobilindustrie gehört ferner mit einem Anteil von über 40 % an der Gesamtnachfrage der Union zu den größten Aluminiumverbrauchern, wobei der Verbrauch weiter zunimmt. Derzeit wird nur wenig recyceltes Aluminium in Neufahrzeugen verbaut. Um zur Verringerung des mit der Produktion von Neufahrzeugen verbundenen CO</w:t>
            </w:r>
            <w:r w:rsidRPr="00C279F1">
              <w:rPr>
                <w:b/>
                <w:i/>
                <w:vertAlign w:val="subscript"/>
                <w:lang w:val="de-DE"/>
              </w:rPr>
              <w:t>2</w:t>
            </w:r>
            <w:r w:rsidRPr="00C279F1">
              <w:rPr>
                <w:b/>
                <w:i/>
                <w:lang w:val="de-DE"/>
              </w:rPr>
              <w:t xml:space="preserve">-Fußabdrucks beizutragen und den Übergang der Automobilindustrie zur Klimaneutralität zu unterstützen, den Energieverbrauch und die Energiekosten zu senken und die Widerstandsfähigkeit im Wege der Verringerung der Abhängigkeit von der Versorgung mit Primärrohstoffen zu verbessern, erscheint es angebracht, mehr recyceltes Aluminium in Fahrzeugen zu verwenden. Daher sollte der Kommission die Befugnis übertragen werden, gemäß Artikel 290 des Vertrags über die Arbeitsweise der Europäischen Union Rechtsakte zur Festlegung eines Mindestanteils an recyceltem Aluminium, das in Fahrzeugtypen enthalten und verbaut sein muss, zu erlassen. Vor der Festlegung einer künftigen Zielvorgabe sollte die Kommission eine spezielle Studie durchführen, in der alle relevanten technischen, ökologischen und wirtschaftlichen Faktoren im Zusammenhang mit der Machbarkeit dieser Zielvorgabe abgedeckt werden. Um bestimmte nicht wesentliche Teile dieser Verordnung zu ergänzen, sollte der Kommission die Befugnis übertragen werden, gemäß Artikel 290 des Vertrags über die Arbeitsweise der Europäischen Union Rechtsakte zu erlassen, um eine Methode für die Berechnung und Überprüfung des Anteils an aus Abfällen gewonnenem Aluminium und seinen </w:t>
            </w:r>
            <w:r w:rsidRPr="00C279F1">
              <w:rPr>
                <w:b/>
                <w:i/>
                <w:lang w:val="de-DE"/>
              </w:rPr>
              <w:lastRenderedPageBreak/>
              <w:t>Legierungen festzulegen, der in dem Fahrzeugtyp enthalten und verbaut sein muss.</w:t>
            </w:r>
          </w:p>
        </w:tc>
      </w:tr>
    </w:tbl>
    <w:p w14:paraId="7E1FC939" w14:textId="77777777" w:rsidR="005A1DEC" w:rsidRPr="00C279F1" w:rsidRDefault="005A1DEC" w:rsidP="005A1DEC"/>
    <w:p w14:paraId="24777C21" w14:textId="6E040A21" w:rsidR="005A1DEC" w:rsidRPr="00C279F1" w:rsidRDefault="002B5607" w:rsidP="005A1DEC">
      <w:pPr>
        <w:pStyle w:val="AMNumberTabs0"/>
        <w:keepNext/>
      </w:pPr>
      <w:r w:rsidRPr="00C279F1">
        <w:t>Abänderung</w:t>
      </w:r>
      <w:r w:rsidR="005A1DEC" w:rsidRPr="00C279F1">
        <w:tab/>
      </w:r>
      <w:r w:rsidR="005A1DEC" w:rsidRPr="00C279F1">
        <w:tab/>
        <w:t>26</w:t>
      </w:r>
    </w:p>
    <w:p w14:paraId="16E1D189" w14:textId="77777777" w:rsidR="005A1DEC" w:rsidRPr="00C279F1" w:rsidRDefault="005A1DEC" w:rsidP="005A1DEC">
      <w:pPr>
        <w:pStyle w:val="NormalBold"/>
        <w:keepNext/>
      </w:pPr>
      <w:r w:rsidRPr="00C279F1">
        <w:t>Vorschlag für eine Verordnung</w:t>
      </w:r>
    </w:p>
    <w:p w14:paraId="70303C8C" w14:textId="77777777" w:rsidR="005A1DEC" w:rsidRPr="00C279F1" w:rsidRDefault="005A1DEC" w:rsidP="005A1DEC">
      <w:pPr>
        <w:pStyle w:val="NormalBold"/>
      </w:pPr>
      <w:r w:rsidRPr="00C279F1">
        <w:t>Erwägung 21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77E5C1C8" w14:textId="77777777" w:rsidTr="00A95485">
        <w:trPr>
          <w:jc w:val="center"/>
        </w:trPr>
        <w:tc>
          <w:tcPr>
            <w:tcW w:w="9752" w:type="dxa"/>
            <w:gridSpan w:val="2"/>
          </w:tcPr>
          <w:p w14:paraId="058FC784" w14:textId="77777777" w:rsidR="005A1DEC" w:rsidRPr="00C279F1" w:rsidRDefault="005A1DEC" w:rsidP="00A95485">
            <w:pPr>
              <w:keepNext/>
            </w:pPr>
          </w:p>
        </w:tc>
      </w:tr>
      <w:tr w:rsidR="005A1DEC" w:rsidRPr="00C279F1" w14:paraId="18DE9F2E" w14:textId="77777777" w:rsidTr="00A95485">
        <w:trPr>
          <w:jc w:val="center"/>
        </w:trPr>
        <w:tc>
          <w:tcPr>
            <w:tcW w:w="4876" w:type="dxa"/>
          </w:tcPr>
          <w:p w14:paraId="444803A7" w14:textId="77777777" w:rsidR="005A1DEC" w:rsidRPr="00C279F1" w:rsidRDefault="005A1DEC" w:rsidP="00A95485">
            <w:pPr>
              <w:pStyle w:val="ColumnHeading"/>
              <w:keepNext/>
            </w:pPr>
            <w:r w:rsidRPr="00C279F1">
              <w:t>Vorschlag der Kommission</w:t>
            </w:r>
          </w:p>
        </w:tc>
        <w:tc>
          <w:tcPr>
            <w:tcW w:w="4876" w:type="dxa"/>
          </w:tcPr>
          <w:p w14:paraId="19C0EA06" w14:textId="77777777" w:rsidR="005A1DEC" w:rsidRPr="00C279F1" w:rsidRDefault="005A1DEC" w:rsidP="00A95485">
            <w:pPr>
              <w:pStyle w:val="ColumnHeading"/>
              <w:keepNext/>
            </w:pPr>
            <w:r w:rsidRPr="00C279F1">
              <w:t>Geänderter Text</w:t>
            </w:r>
          </w:p>
        </w:tc>
      </w:tr>
      <w:tr w:rsidR="005A1DEC" w:rsidRPr="00C279F1" w14:paraId="029C3F6A" w14:textId="77777777" w:rsidTr="00A95485">
        <w:trPr>
          <w:jc w:val="center"/>
        </w:trPr>
        <w:tc>
          <w:tcPr>
            <w:tcW w:w="4876" w:type="dxa"/>
          </w:tcPr>
          <w:p w14:paraId="2F8D67A0" w14:textId="77777777" w:rsidR="005A1DEC" w:rsidRPr="00C279F1" w:rsidRDefault="005A1DEC" w:rsidP="00A95485">
            <w:pPr>
              <w:pStyle w:val="Normal6"/>
              <w:rPr>
                <w:lang w:val="de-DE"/>
              </w:rPr>
            </w:pPr>
            <w:r w:rsidRPr="00C279F1">
              <w:rPr>
                <w:lang w:val="de-DE"/>
              </w:rPr>
              <w:t>(21)</w:t>
            </w:r>
            <w:r w:rsidRPr="00C279F1">
              <w:rPr>
                <w:lang w:val="de-DE"/>
              </w:rPr>
              <w:tab/>
              <w:t xml:space="preserve">Es besteht das Potenzial, den </w:t>
            </w:r>
            <w:proofErr w:type="spellStart"/>
            <w:r w:rsidRPr="00C279F1">
              <w:rPr>
                <w:lang w:val="de-DE"/>
              </w:rPr>
              <w:t>Rezyklatanteil</w:t>
            </w:r>
            <w:proofErr w:type="spellEnd"/>
            <w:r w:rsidRPr="00C279F1">
              <w:rPr>
                <w:lang w:val="de-DE"/>
              </w:rPr>
              <w:t xml:space="preserve"> anderer Werkstoffe zu erhöhen, die üblicherweise in der Automobilindustrie verwendet werden und bei denen die Sekundärrohstoffmärkte unterentwickelt sind, der Fußabdruck im Zusammenhang mit der Herstellung der Primärrohstoffe hoch ist oder der Recyclinganteil begrenzt ist, während die Sortier- und Recyclingtechnologien zunehmend besser werden. Die Kommission sollte daher die Zweckmäßigkeit, Machbarkeit und Auswirkungen der Festlegung von Zielvorgaben für den </w:t>
            </w:r>
            <w:proofErr w:type="spellStart"/>
            <w:r w:rsidRPr="00C279F1">
              <w:rPr>
                <w:lang w:val="de-DE"/>
              </w:rPr>
              <w:t>Rezyklatanteil</w:t>
            </w:r>
            <w:proofErr w:type="spellEnd"/>
            <w:r w:rsidRPr="00C279F1">
              <w:rPr>
                <w:lang w:val="de-DE"/>
              </w:rPr>
              <w:t xml:space="preserve"> von Neodym, Dysprosium, Praseodym, Terbium, Samarium und Bor in Dauermagneten sowie </w:t>
            </w:r>
            <w:r w:rsidRPr="00C279F1">
              <w:rPr>
                <w:b/>
                <w:i/>
                <w:lang w:val="de-DE"/>
              </w:rPr>
              <w:t xml:space="preserve">Aluminium und seinen Legierungen oder </w:t>
            </w:r>
            <w:r w:rsidRPr="00C279F1">
              <w:rPr>
                <w:lang w:val="de-DE"/>
              </w:rPr>
              <w:t>Magnesium und seinen Legierungen bewerten. Im Hinblick auf die mögliche Festlegung von Zielvorgaben für spezifische Typen von Aluminium- und Magnesiumlegierungen sollte die Studie sich mit der Abstimmung der Nachfrage nach Sekundärwerkstoffen im Allgemeinen befassen und insbesondere den Kompromiss zwischen der Maximierung von Skaleneffekten durch Festlegung einer Mindestzahl von Legierungsfamilien und der Maximierung des Werterhalts durch Einordnung in ein breiteres Spektrum spezifischer Legierungstypen untersuchen.</w:t>
            </w:r>
          </w:p>
        </w:tc>
        <w:tc>
          <w:tcPr>
            <w:tcW w:w="4876" w:type="dxa"/>
          </w:tcPr>
          <w:p w14:paraId="5ECD3CA4" w14:textId="77777777" w:rsidR="005A1DEC" w:rsidRPr="00C279F1" w:rsidRDefault="005A1DEC" w:rsidP="00A95485">
            <w:pPr>
              <w:pStyle w:val="Normal6"/>
              <w:rPr>
                <w:szCs w:val="24"/>
                <w:lang w:val="de-DE"/>
              </w:rPr>
            </w:pPr>
            <w:r w:rsidRPr="00C279F1">
              <w:rPr>
                <w:lang w:val="de-DE"/>
              </w:rPr>
              <w:t>(21)</w:t>
            </w:r>
            <w:r w:rsidRPr="00C279F1">
              <w:rPr>
                <w:lang w:val="de-DE"/>
              </w:rPr>
              <w:tab/>
              <w:t xml:space="preserve">Es besteht das Potenzial, den </w:t>
            </w:r>
            <w:proofErr w:type="spellStart"/>
            <w:r w:rsidRPr="00C279F1">
              <w:rPr>
                <w:lang w:val="de-DE"/>
              </w:rPr>
              <w:t>Rezyklatanteil</w:t>
            </w:r>
            <w:proofErr w:type="spellEnd"/>
            <w:r w:rsidRPr="00C279F1">
              <w:rPr>
                <w:lang w:val="de-DE"/>
              </w:rPr>
              <w:t xml:space="preserve"> anderer Werkstoffe zu erhöhen, die üblicherweise in der Automobilindustrie verwendet werden und bei denen die Sekundärrohstoffmärkte unterentwickelt sind, der Fußabdruck im Zusammenhang mit der Herstellung der Primärrohstoffe hoch ist oder der Recyclinganteil begrenzt ist, während die Sortier- und Recyclingtechnologien zunehmend besser werden. Die Kommission sollte daher die Zweckmäßigkeit, Machbarkeit und Auswirkungen der Festlegung von Zielvorgaben für den </w:t>
            </w:r>
            <w:proofErr w:type="spellStart"/>
            <w:r w:rsidRPr="00C279F1">
              <w:rPr>
                <w:lang w:val="de-DE"/>
              </w:rPr>
              <w:t>Rezyklatanteil</w:t>
            </w:r>
            <w:proofErr w:type="spellEnd"/>
            <w:r w:rsidRPr="00C279F1">
              <w:rPr>
                <w:lang w:val="de-DE"/>
              </w:rPr>
              <w:t xml:space="preserve"> von Neodym, Dysprosium, Praseodym, Terbium, Samarium und Bor in Dauermagneten sowie Magnesium und seinen Legierungen bewerten. Im Hinblick auf die mögliche Festlegung von Zielvorgaben für spezifische Typen von Aluminium- und Magnesiumlegierungen sollte die Studie sich mit der Abstimmung der Nachfrage nach Sekundärwerkstoffen im Allgemeinen befassen und insbesondere den Kompromiss zwischen der Maximierung von Skaleneffekten durch Festlegung einer Mindestzahl von Legierungsfamilien und der Maximierung des Werterhalts durch Einordnung in ein breiteres Spektrum spezifischer Legierungstypen untersuchen.</w:t>
            </w:r>
          </w:p>
        </w:tc>
      </w:tr>
    </w:tbl>
    <w:p w14:paraId="3F398532" w14:textId="77777777" w:rsidR="005A1DEC" w:rsidRPr="00C279F1" w:rsidRDefault="005A1DEC" w:rsidP="005A1DEC"/>
    <w:p w14:paraId="1CB7B825" w14:textId="2C0592D8" w:rsidR="005A1DEC" w:rsidRPr="00C279F1" w:rsidRDefault="002B5607" w:rsidP="005A1DEC">
      <w:pPr>
        <w:pStyle w:val="AMNumberTabs0"/>
        <w:keepNext/>
      </w:pPr>
      <w:r w:rsidRPr="00C279F1">
        <w:t>Abänderung</w:t>
      </w:r>
      <w:r w:rsidR="005A1DEC" w:rsidRPr="00C279F1">
        <w:tab/>
      </w:r>
      <w:r w:rsidR="005A1DEC" w:rsidRPr="00C279F1">
        <w:tab/>
        <w:t>27</w:t>
      </w:r>
    </w:p>
    <w:p w14:paraId="4F2019EA" w14:textId="77777777" w:rsidR="005A1DEC" w:rsidRPr="00C279F1" w:rsidRDefault="005A1DEC" w:rsidP="005A1DEC">
      <w:pPr>
        <w:pStyle w:val="NormalBold"/>
        <w:keepNext/>
      </w:pPr>
      <w:r w:rsidRPr="00C279F1">
        <w:t>Vorschlag für eine Verordnung</w:t>
      </w:r>
    </w:p>
    <w:p w14:paraId="1D8F01DF" w14:textId="77777777" w:rsidR="005A1DEC" w:rsidRPr="00C279F1" w:rsidRDefault="005A1DEC" w:rsidP="005A1DEC">
      <w:pPr>
        <w:pStyle w:val="NormalBold"/>
      </w:pPr>
      <w:r w:rsidRPr="00C279F1">
        <w:t>Erwägung 22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5F52CE4D" w14:textId="77777777" w:rsidTr="00A95485">
        <w:trPr>
          <w:jc w:val="center"/>
        </w:trPr>
        <w:tc>
          <w:tcPr>
            <w:tcW w:w="9752" w:type="dxa"/>
            <w:gridSpan w:val="2"/>
          </w:tcPr>
          <w:p w14:paraId="12479604" w14:textId="77777777" w:rsidR="005A1DEC" w:rsidRPr="00C279F1" w:rsidRDefault="005A1DEC" w:rsidP="00A95485">
            <w:pPr>
              <w:keepNext/>
            </w:pPr>
          </w:p>
        </w:tc>
      </w:tr>
      <w:tr w:rsidR="005A1DEC" w:rsidRPr="00C279F1" w14:paraId="5FE93B5F" w14:textId="77777777" w:rsidTr="00A95485">
        <w:trPr>
          <w:jc w:val="center"/>
        </w:trPr>
        <w:tc>
          <w:tcPr>
            <w:tcW w:w="4876" w:type="dxa"/>
          </w:tcPr>
          <w:p w14:paraId="06C13851" w14:textId="77777777" w:rsidR="005A1DEC" w:rsidRPr="00C279F1" w:rsidRDefault="005A1DEC" w:rsidP="00A95485">
            <w:pPr>
              <w:pStyle w:val="ColumnHeading"/>
              <w:keepNext/>
            </w:pPr>
            <w:r w:rsidRPr="00C279F1">
              <w:t>Vorschlag der Kommission</w:t>
            </w:r>
          </w:p>
        </w:tc>
        <w:tc>
          <w:tcPr>
            <w:tcW w:w="4876" w:type="dxa"/>
          </w:tcPr>
          <w:p w14:paraId="3D9A34D2" w14:textId="77777777" w:rsidR="005A1DEC" w:rsidRPr="00C279F1" w:rsidRDefault="005A1DEC" w:rsidP="00A95485">
            <w:pPr>
              <w:pStyle w:val="ColumnHeading"/>
              <w:keepNext/>
            </w:pPr>
            <w:r w:rsidRPr="00C279F1">
              <w:t>Geänderter Text</w:t>
            </w:r>
          </w:p>
        </w:tc>
      </w:tr>
      <w:tr w:rsidR="005A1DEC" w:rsidRPr="00C279F1" w14:paraId="7816006F" w14:textId="77777777" w:rsidTr="00A95485">
        <w:trPr>
          <w:jc w:val="center"/>
        </w:trPr>
        <w:tc>
          <w:tcPr>
            <w:tcW w:w="4876" w:type="dxa"/>
          </w:tcPr>
          <w:p w14:paraId="1197989C" w14:textId="77777777" w:rsidR="005A1DEC" w:rsidRPr="00C279F1" w:rsidRDefault="005A1DEC" w:rsidP="00A95485">
            <w:pPr>
              <w:pStyle w:val="Normal6"/>
              <w:rPr>
                <w:lang w:val="de-DE"/>
              </w:rPr>
            </w:pPr>
            <w:r w:rsidRPr="00C279F1">
              <w:rPr>
                <w:lang w:val="de-DE"/>
              </w:rPr>
              <w:t>(22)</w:t>
            </w:r>
            <w:r w:rsidRPr="00C279F1">
              <w:rPr>
                <w:lang w:val="de-DE"/>
              </w:rPr>
              <w:tab/>
              <w:t>Um die unterentwickelten Märkte für Sekundärrohstoffe zu fördern, sollte der Kommission die Befugnis übertragen werden, gemäß Artikel</w:t>
            </w:r>
            <w:r w:rsidRPr="00C279F1">
              <w:rPr>
                <w:b/>
                <w:i/>
                <w:lang w:val="de-DE"/>
              </w:rPr>
              <w:t xml:space="preserve"> </w:t>
            </w:r>
            <w:r w:rsidRPr="00C279F1">
              <w:rPr>
                <w:lang w:val="de-DE"/>
              </w:rPr>
              <w:t xml:space="preserve">290 des Vertrags über die Arbeitsweise der Europäischen Union Rechtsakte zu erlassen, um einen Mindestanteil an aus </w:t>
            </w:r>
            <w:r w:rsidRPr="00C279F1">
              <w:rPr>
                <w:b/>
                <w:i/>
                <w:lang w:val="de-DE"/>
              </w:rPr>
              <w:t>Verbraucherabfällen recyceltem Aluminium</w:t>
            </w:r>
            <w:r w:rsidRPr="00C279F1">
              <w:rPr>
                <w:lang w:val="de-DE"/>
              </w:rPr>
              <w:t xml:space="preserve"> und </w:t>
            </w:r>
            <w:r w:rsidRPr="00C279F1">
              <w:rPr>
                <w:b/>
                <w:i/>
                <w:lang w:val="de-DE"/>
              </w:rPr>
              <w:t>seinen Legierungen,</w:t>
            </w:r>
            <w:r w:rsidRPr="00C279F1">
              <w:rPr>
                <w:lang w:val="de-DE"/>
              </w:rPr>
              <w:t xml:space="preserve"> Magnesium und seinen Legierungen, Neodym, Dysprosium, Praseodym, Terbium, Samarium oder Bor festzulegen, der in den Fahrzeugtypen enthalten sein und verbaut werden muss. Um </w:t>
            </w:r>
            <w:r w:rsidRPr="00C279F1">
              <w:rPr>
                <w:b/>
                <w:i/>
                <w:lang w:val="de-DE"/>
              </w:rPr>
              <w:t>einheitliche Bedingungen für die Umsetzung</w:t>
            </w:r>
            <w:r w:rsidRPr="00C279F1">
              <w:rPr>
                <w:lang w:val="de-DE"/>
              </w:rPr>
              <w:t xml:space="preserve"> dieser </w:t>
            </w:r>
            <w:r w:rsidRPr="00C279F1">
              <w:rPr>
                <w:b/>
                <w:i/>
                <w:lang w:val="de-DE"/>
              </w:rPr>
              <w:t>Verpflichtung</w:t>
            </w:r>
            <w:r w:rsidRPr="00C279F1">
              <w:rPr>
                <w:lang w:val="de-DE"/>
              </w:rPr>
              <w:t xml:space="preserve"> zu </w:t>
            </w:r>
            <w:r w:rsidRPr="00C279F1">
              <w:rPr>
                <w:b/>
                <w:i/>
                <w:lang w:val="de-DE"/>
              </w:rPr>
              <w:t>gewährleisten</w:t>
            </w:r>
            <w:r w:rsidRPr="00C279F1">
              <w:rPr>
                <w:lang w:val="de-DE"/>
              </w:rPr>
              <w:t xml:space="preserve">, </w:t>
            </w:r>
            <w:r w:rsidRPr="00C279F1">
              <w:rPr>
                <w:b/>
                <w:i/>
                <w:lang w:val="de-DE"/>
              </w:rPr>
              <w:t>sollten</w:t>
            </w:r>
            <w:r w:rsidRPr="00C279F1">
              <w:rPr>
                <w:lang w:val="de-DE"/>
              </w:rPr>
              <w:t xml:space="preserve"> der Kommission </w:t>
            </w:r>
            <w:r w:rsidRPr="00C279F1">
              <w:rPr>
                <w:b/>
                <w:i/>
                <w:lang w:val="de-DE"/>
              </w:rPr>
              <w:t>Durchführungsbefugnisse</w:t>
            </w:r>
            <w:r w:rsidRPr="00C279F1">
              <w:rPr>
                <w:lang w:val="de-DE"/>
              </w:rPr>
              <w:t xml:space="preserve"> übertragen werden, um eine Methode für die Berechnung und Überprüfung des Anteils an aus Verbraucherabfällen gewonnenen Recyclingstoffen in den Fahrzeugtypen festzulegen. Diese Methode ist notwendig, um die Begriffsbestimmungen von Produktions- und Verbraucherabfällen zu präzisieren. Dies ist wichtig, um Anreize für die Verbesserung der Qualität und die Werterhaltung zu schaffen, insbesondere bei den Verbraucherabfällen. Zur Förderung der Dekarbonisierung durch die Verwendung höherer </w:t>
            </w:r>
            <w:proofErr w:type="spellStart"/>
            <w:r w:rsidRPr="00C279F1">
              <w:rPr>
                <w:lang w:val="de-DE"/>
              </w:rPr>
              <w:t>Rezyklatanteile</w:t>
            </w:r>
            <w:proofErr w:type="spellEnd"/>
            <w:r w:rsidRPr="00C279F1">
              <w:rPr>
                <w:lang w:val="de-DE"/>
              </w:rPr>
              <w:t xml:space="preserve"> sind klare Definitionen erforderlich, um Anreize für das Recycling von Verbraucherabfällen zu schaffen und gleichzeitig die Verwendung von Produktionsabfällen möglichst gering zu halten, da diese im Allgemeinen denselben </w:t>
            </w:r>
            <w:r w:rsidRPr="00C279F1">
              <w:rPr>
                <w:lang w:val="de-DE"/>
              </w:rPr>
              <w:lastRenderedPageBreak/>
              <w:t>CO</w:t>
            </w:r>
            <w:r w:rsidRPr="00C279F1">
              <w:rPr>
                <w:vertAlign w:val="subscript"/>
                <w:lang w:val="de-DE"/>
              </w:rPr>
              <w:t>2</w:t>
            </w:r>
            <w:r w:rsidRPr="00C279F1">
              <w:rPr>
                <w:lang w:val="de-DE"/>
              </w:rPr>
              <w:t>-Fußabdruck haben wie Primärrohstoffe.</w:t>
            </w:r>
          </w:p>
        </w:tc>
        <w:tc>
          <w:tcPr>
            <w:tcW w:w="4876" w:type="dxa"/>
          </w:tcPr>
          <w:p w14:paraId="7FC65E20" w14:textId="77777777" w:rsidR="005A1DEC" w:rsidRPr="00C279F1" w:rsidRDefault="005A1DEC" w:rsidP="00A95485">
            <w:pPr>
              <w:pStyle w:val="Normal6"/>
              <w:rPr>
                <w:szCs w:val="24"/>
                <w:lang w:val="de-DE"/>
              </w:rPr>
            </w:pPr>
            <w:r w:rsidRPr="00C279F1">
              <w:rPr>
                <w:lang w:val="de-DE"/>
              </w:rPr>
              <w:lastRenderedPageBreak/>
              <w:t>(22)</w:t>
            </w:r>
            <w:r w:rsidRPr="00C279F1">
              <w:rPr>
                <w:lang w:val="de-DE"/>
              </w:rPr>
              <w:tab/>
              <w:t>Um die unterentwickelten Märkte für Sekundärrohstoffe zu fördern, sollte der Kommission die Befugnis übertragen werden, gemäß Artikel</w:t>
            </w:r>
            <w:r w:rsidRPr="00C279F1">
              <w:rPr>
                <w:b/>
                <w:i/>
                <w:lang w:val="de-DE"/>
              </w:rPr>
              <w:t> </w:t>
            </w:r>
            <w:r w:rsidRPr="00C279F1">
              <w:rPr>
                <w:lang w:val="de-DE"/>
              </w:rPr>
              <w:t xml:space="preserve">290 des Vertrags über die Arbeitsweise der Europäischen Union Rechtsakte zu erlassen, um einen Mindestanteil an aus </w:t>
            </w:r>
            <w:r w:rsidRPr="00C279F1">
              <w:rPr>
                <w:b/>
                <w:i/>
                <w:lang w:val="de-DE"/>
              </w:rPr>
              <w:t>Produktions-</w:t>
            </w:r>
            <w:r w:rsidRPr="00C279F1">
              <w:rPr>
                <w:lang w:val="de-DE"/>
              </w:rPr>
              <w:t xml:space="preserve"> und </w:t>
            </w:r>
            <w:r w:rsidRPr="00C279F1">
              <w:rPr>
                <w:b/>
                <w:i/>
                <w:lang w:val="de-DE"/>
              </w:rPr>
              <w:t>Verbraucherabfällen recyceltem</w:t>
            </w:r>
            <w:r w:rsidRPr="00C279F1">
              <w:rPr>
                <w:lang w:val="de-DE"/>
              </w:rPr>
              <w:t xml:space="preserve"> Magnesium und seinen Legierungen, Neodym, Dysprosium, Praseodym, Terbium, Samarium oder Bor festzulegen, der in den Fahrzeugtypen enthalten sein und verbaut werden muss. Um </w:t>
            </w:r>
            <w:r w:rsidRPr="00C279F1">
              <w:rPr>
                <w:b/>
                <w:i/>
                <w:lang w:val="de-DE"/>
              </w:rPr>
              <w:t>bestimmte nicht wesentliche Teile</w:t>
            </w:r>
            <w:r w:rsidRPr="00C279F1">
              <w:rPr>
                <w:lang w:val="de-DE"/>
              </w:rPr>
              <w:t xml:space="preserve"> dieser </w:t>
            </w:r>
            <w:r w:rsidRPr="00C279F1">
              <w:rPr>
                <w:b/>
                <w:i/>
                <w:lang w:val="de-DE"/>
              </w:rPr>
              <w:t>Verordnung</w:t>
            </w:r>
            <w:r w:rsidRPr="00C279F1">
              <w:rPr>
                <w:lang w:val="de-DE"/>
              </w:rPr>
              <w:t xml:space="preserve"> zu </w:t>
            </w:r>
            <w:r w:rsidRPr="00C279F1">
              <w:rPr>
                <w:b/>
                <w:i/>
                <w:lang w:val="de-DE"/>
              </w:rPr>
              <w:t>ergänzen</w:t>
            </w:r>
            <w:r w:rsidRPr="00C279F1">
              <w:rPr>
                <w:lang w:val="de-DE"/>
              </w:rPr>
              <w:t xml:space="preserve">, </w:t>
            </w:r>
            <w:r w:rsidRPr="00C279F1">
              <w:rPr>
                <w:b/>
                <w:i/>
                <w:lang w:val="de-DE"/>
              </w:rPr>
              <w:t>sollte</w:t>
            </w:r>
            <w:r w:rsidRPr="00C279F1">
              <w:rPr>
                <w:lang w:val="de-DE"/>
              </w:rPr>
              <w:t xml:space="preserve"> der Kommission </w:t>
            </w:r>
            <w:r w:rsidRPr="00C279F1">
              <w:rPr>
                <w:b/>
                <w:i/>
                <w:lang w:val="de-DE"/>
              </w:rPr>
              <w:t>die Befugnis</w:t>
            </w:r>
            <w:r w:rsidRPr="00C279F1">
              <w:rPr>
                <w:lang w:val="de-DE"/>
              </w:rPr>
              <w:t xml:space="preserve"> übertragen werden, </w:t>
            </w:r>
            <w:r w:rsidRPr="00C279F1">
              <w:rPr>
                <w:b/>
                <w:i/>
                <w:lang w:val="de-DE"/>
              </w:rPr>
              <w:t xml:space="preserve">gemäß Artikel 290 des Vertrags über die Arbeitsweise der Europäischen Union Rechtsakte zu erlassen, </w:t>
            </w:r>
            <w:r w:rsidRPr="00C279F1">
              <w:rPr>
                <w:lang w:val="de-DE"/>
              </w:rPr>
              <w:t>um eine Methode für die Berechnung und Überprüfung des Anteils an aus</w:t>
            </w:r>
            <w:r w:rsidRPr="00C279F1">
              <w:rPr>
                <w:b/>
                <w:i/>
                <w:lang w:val="de-DE"/>
              </w:rPr>
              <w:t xml:space="preserve"> Produktions- und</w:t>
            </w:r>
            <w:r w:rsidRPr="00C279F1">
              <w:rPr>
                <w:lang w:val="de-DE"/>
              </w:rPr>
              <w:t xml:space="preserve"> Verbraucherabfällen gewonnenen Recyclingstoffen in den Fahrzeugtypen festzulegen. Diese Methode ist notwendig, um die Begriffsbestimmungen von Produktions- und Verbraucherabfällen zu präzisieren. Dies ist wichtig, um Anreize für die Verbesserung der Qualität und die Werterhaltung zu schaffen, insbesondere bei den Verbraucherabfällen. Zur Förderung der Dekarbonisierung durch die Verwendung höherer </w:t>
            </w:r>
            <w:proofErr w:type="spellStart"/>
            <w:r w:rsidRPr="00C279F1">
              <w:rPr>
                <w:lang w:val="de-DE"/>
              </w:rPr>
              <w:t>Rezyklatanteile</w:t>
            </w:r>
            <w:proofErr w:type="spellEnd"/>
            <w:r w:rsidRPr="00C279F1">
              <w:rPr>
                <w:lang w:val="de-DE"/>
              </w:rPr>
              <w:t xml:space="preserve"> sind klare Definitionen erforderlich, um Anreize für das Recycling von Verbraucherabfällen zu schaffen und gleichzeitig die Verwendung </w:t>
            </w:r>
            <w:r w:rsidRPr="00C279F1">
              <w:rPr>
                <w:lang w:val="de-DE"/>
              </w:rPr>
              <w:lastRenderedPageBreak/>
              <w:t>von Produktionsabfällen möglichst gering zu halten, da diese im Allgemeinen denselben CO</w:t>
            </w:r>
            <w:r w:rsidRPr="00C279F1">
              <w:rPr>
                <w:vertAlign w:val="subscript"/>
                <w:lang w:val="de-DE"/>
              </w:rPr>
              <w:t>2</w:t>
            </w:r>
            <w:r w:rsidRPr="00C279F1">
              <w:rPr>
                <w:lang w:val="de-DE"/>
              </w:rPr>
              <w:t>-Fußabdruck haben wie Primärrohstoffe.</w:t>
            </w:r>
          </w:p>
        </w:tc>
      </w:tr>
    </w:tbl>
    <w:p w14:paraId="7F1BAA9E" w14:textId="77777777" w:rsidR="005A1DEC" w:rsidRPr="00C279F1" w:rsidRDefault="005A1DEC" w:rsidP="005A1DEC"/>
    <w:p w14:paraId="636D58D2" w14:textId="6CDF2FDF" w:rsidR="005A1DEC" w:rsidRPr="00C279F1" w:rsidRDefault="002B5607" w:rsidP="005A1DEC">
      <w:pPr>
        <w:pStyle w:val="AMNumberTabs0"/>
        <w:keepNext/>
      </w:pPr>
      <w:r w:rsidRPr="00C279F1">
        <w:t>Abänderung</w:t>
      </w:r>
      <w:r w:rsidR="005A1DEC" w:rsidRPr="00C279F1">
        <w:tab/>
      </w:r>
      <w:r w:rsidR="005A1DEC" w:rsidRPr="00C279F1">
        <w:tab/>
        <w:t>28</w:t>
      </w:r>
    </w:p>
    <w:p w14:paraId="74F56001" w14:textId="77777777" w:rsidR="005A1DEC" w:rsidRPr="00C279F1" w:rsidRDefault="005A1DEC" w:rsidP="005A1DEC">
      <w:pPr>
        <w:pStyle w:val="NormalBold"/>
        <w:keepNext/>
      </w:pPr>
      <w:r w:rsidRPr="00C279F1">
        <w:t>Vorschlag für eine Verordnung</w:t>
      </w:r>
    </w:p>
    <w:p w14:paraId="0470FFE7" w14:textId="77777777" w:rsidR="005A1DEC" w:rsidRPr="00C279F1" w:rsidRDefault="005A1DEC" w:rsidP="005A1DEC">
      <w:pPr>
        <w:pStyle w:val="NormalBold"/>
      </w:pPr>
      <w:r w:rsidRPr="00C279F1">
        <w:t>Erwägung 23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2925B132" w14:textId="77777777" w:rsidTr="00A95485">
        <w:trPr>
          <w:jc w:val="center"/>
        </w:trPr>
        <w:tc>
          <w:tcPr>
            <w:tcW w:w="9752" w:type="dxa"/>
            <w:gridSpan w:val="2"/>
          </w:tcPr>
          <w:p w14:paraId="7E15E601" w14:textId="77777777" w:rsidR="005A1DEC" w:rsidRPr="00C279F1" w:rsidRDefault="005A1DEC" w:rsidP="00A95485">
            <w:pPr>
              <w:keepNext/>
            </w:pPr>
          </w:p>
        </w:tc>
      </w:tr>
      <w:tr w:rsidR="005A1DEC" w:rsidRPr="00C279F1" w14:paraId="00A0C518" w14:textId="77777777" w:rsidTr="00A95485">
        <w:trPr>
          <w:jc w:val="center"/>
        </w:trPr>
        <w:tc>
          <w:tcPr>
            <w:tcW w:w="4876" w:type="dxa"/>
          </w:tcPr>
          <w:p w14:paraId="260B9652" w14:textId="77777777" w:rsidR="005A1DEC" w:rsidRPr="00C279F1" w:rsidRDefault="005A1DEC" w:rsidP="00A95485">
            <w:pPr>
              <w:pStyle w:val="ColumnHeading"/>
              <w:keepNext/>
            </w:pPr>
            <w:r w:rsidRPr="00C279F1">
              <w:t>Vorschlag der Kommission</w:t>
            </w:r>
          </w:p>
        </w:tc>
        <w:tc>
          <w:tcPr>
            <w:tcW w:w="4876" w:type="dxa"/>
          </w:tcPr>
          <w:p w14:paraId="25928263" w14:textId="77777777" w:rsidR="005A1DEC" w:rsidRPr="00C279F1" w:rsidRDefault="005A1DEC" w:rsidP="00A95485">
            <w:pPr>
              <w:pStyle w:val="ColumnHeading"/>
              <w:keepNext/>
            </w:pPr>
            <w:r w:rsidRPr="00C279F1">
              <w:t>Geänderter Text</w:t>
            </w:r>
          </w:p>
        </w:tc>
      </w:tr>
      <w:tr w:rsidR="005A1DEC" w:rsidRPr="00C279F1" w14:paraId="1CB344C6" w14:textId="77777777" w:rsidTr="00A95485">
        <w:trPr>
          <w:jc w:val="center"/>
        </w:trPr>
        <w:tc>
          <w:tcPr>
            <w:tcW w:w="4876" w:type="dxa"/>
          </w:tcPr>
          <w:p w14:paraId="32B5D4E1" w14:textId="77777777" w:rsidR="005A1DEC" w:rsidRPr="00C279F1" w:rsidRDefault="005A1DEC" w:rsidP="00A95485">
            <w:pPr>
              <w:pStyle w:val="Normal6"/>
              <w:rPr>
                <w:lang w:val="de-DE"/>
              </w:rPr>
            </w:pPr>
            <w:r w:rsidRPr="00C279F1">
              <w:rPr>
                <w:lang w:val="de-DE"/>
              </w:rPr>
              <w:t>(23)</w:t>
            </w:r>
            <w:r w:rsidRPr="00C279F1">
              <w:rPr>
                <w:lang w:val="de-DE"/>
              </w:rPr>
              <w:tab/>
              <w:t>Im Einklang mit den Anforderungen der Verordnung (EU) </w:t>
            </w:r>
            <w:r w:rsidRPr="00C279F1">
              <w:rPr>
                <w:b/>
                <w:i/>
                <w:lang w:val="de-DE"/>
              </w:rPr>
              <w:t>[Verordnung über kritische Rohstoffe] des Europäischen Parlaments und des Rates</w:t>
            </w:r>
            <w:r w:rsidRPr="00C279F1">
              <w:rPr>
                <w:b/>
                <w:i/>
                <w:vertAlign w:val="superscript"/>
                <w:lang w:val="de-DE"/>
              </w:rPr>
              <w:t>51</w:t>
            </w:r>
            <w:r w:rsidRPr="00C279F1">
              <w:rPr>
                <w:lang w:val="de-DE"/>
              </w:rPr>
              <w:t xml:space="preserve"> und in Anbetracht der Notwendigkeit, in dieser Verordnung Bestimmungen für den </w:t>
            </w:r>
            <w:proofErr w:type="spellStart"/>
            <w:r w:rsidRPr="00C279F1">
              <w:rPr>
                <w:lang w:val="de-DE"/>
              </w:rPr>
              <w:t>Rezyklatanteil</w:t>
            </w:r>
            <w:proofErr w:type="spellEnd"/>
            <w:r w:rsidRPr="00C279F1">
              <w:rPr>
                <w:lang w:val="de-DE"/>
              </w:rPr>
              <w:t xml:space="preserve"> in Fahrzeugen und für die in den Teilen und Bauteilen von Fahrzeugen verwendeten kritischen Rohstoffe festzulegen, sollten diese Bestimmungen als sektorspezifische Umsetzung der Bestimmungen der Verordnung (EU) </w:t>
            </w:r>
            <w:r w:rsidRPr="00C279F1">
              <w:rPr>
                <w:b/>
                <w:i/>
                <w:lang w:val="de-DE"/>
              </w:rPr>
              <w:t>[Verordnung über kritische Rohstoffe]</w:t>
            </w:r>
            <w:r w:rsidRPr="00C279F1">
              <w:rPr>
                <w:lang w:val="de-DE"/>
              </w:rPr>
              <w:t xml:space="preserve"> Anwendung finden. Dadurch wird sichergestellt, dass die verschiedenen Informations-, Kennzeichnungs- und Entfernungspflichten im Rahmen der Verfahren dieser Verordnung mit denen für andere Teile, Bauteile und Werkstoffe abgestimmt und integriert werden.</w:t>
            </w:r>
          </w:p>
        </w:tc>
        <w:tc>
          <w:tcPr>
            <w:tcW w:w="4876" w:type="dxa"/>
          </w:tcPr>
          <w:p w14:paraId="04B48732" w14:textId="77777777" w:rsidR="005A1DEC" w:rsidRPr="00C279F1" w:rsidRDefault="005A1DEC" w:rsidP="00A95485">
            <w:pPr>
              <w:pStyle w:val="Normal6"/>
              <w:rPr>
                <w:szCs w:val="24"/>
                <w:lang w:val="de-DE"/>
              </w:rPr>
            </w:pPr>
            <w:r w:rsidRPr="00C279F1">
              <w:rPr>
                <w:lang w:val="de-DE"/>
              </w:rPr>
              <w:t>(23)</w:t>
            </w:r>
            <w:r w:rsidRPr="00C279F1">
              <w:rPr>
                <w:lang w:val="de-DE"/>
              </w:rPr>
              <w:tab/>
              <w:t>Im Einklang mit den Anforderungen der Verordnung (EU) </w:t>
            </w:r>
            <w:r w:rsidRPr="00C279F1">
              <w:rPr>
                <w:b/>
                <w:i/>
                <w:lang w:val="de-DE"/>
              </w:rPr>
              <w:t>2024/1252</w:t>
            </w:r>
            <w:r w:rsidRPr="00C279F1">
              <w:rPr>
                <w:lang w:val="de-DE"/>
              </w:rPr>
              <w:t xml:space="preserve"> und in Anbetracht der Notwendigkeit, in dieser Verordnung Bestimmungen für den </w:t>
            </w:r>
            <w:proofErr w:type="spellStart"/>
            <w:r w:rsidRPr="00C279F1">
              <w:rPr>
                <w:lang w:val="de-DE"/>
              </w:rPr>
              <w:t>Rezyklatanteil</w:t>
            </w:r>
            <w:proofErr w:type="spellEnd"/>
            <w:r w:rsidRPr="00C279F1">
              <w:rPr>
                <w:lang w:val="de-DE"/>
              </w:rPr>
              <w:t xml:space="preserve"> in Fahrzeugen und für die in den Teilen und Bauteilen von Fahrzeugen verwendeten kritischen Rohstoffe festzulegen, sollten diese Bestimmungen als sektorspezifische Umsetzung der Bestimmungen der Verordnung (EU) </w:t>
            </w:r>
            <w:r w:rsidRPr="00C279F1">
              <w:rPr>
                <w:b/>
                <w:i/>
                <w:lang w:val="de-DE"/>
              </w:rPr>
              <w:t>2024/1252</w:t>
            </w:r>
            <w:r w:rsidRPr="00C279F1">
              <w:rPr>
                <w:lang w:val="de-DE"/>
              </w:rPr>
              <w:t xml:space="preserve"> Anwendung finden. Dadurch wird sichergestellt, dass die verschiedenen Informations-, Kennzeichnungs- und Entfernungspflichten im Rahmen der Verfahren dieser Verordnung mit denen für andere Teile, Bauteile und Werkstoffe abgestimmt und integriert werden.</w:t>
            </w:r>
          </w:p>
        </w:tc>
      </w:tr>
      <w:tr w:rsidR="005A1DEC" w:rsidRPr="00C279F1" w14:paraId="3E1188CE" w14:textId="77777777" w:rsidTr="00A95485">
        <w:trPr>
          <w:jc w:val="center"/>
        </w:trPr>
        <w:tc>
          <w:tcPr>
            <w:tcW w:w="4876" w:type="dxa"/>
          </w:tcPr>
          <w:p w14:paraId="24621338" w14:textId="77777777" w:rsidR="005A1DEC" w:rsidRPr="00C279F1" w:rsidRDefault="005A1DEC" w:rsidP="00A95485">
            <w:pPr>
              <w:pStyle w:val="Normal6"/>
              <w:rPr>
                <w:lang w:val="de-DE"/>
              </w:rPr>
            </w:pPr>
            <w:r w:rsidRPr="00C279F1">
              <w:rPr>
                <w:lang w:val="de-DE"/>
              </w:rPr>
              <w:t>__________________</w:t>
            </w:r>
          </w:p>
        </w:tc>
        <w:tc>
          <w:tcPr>
            <w:tcW w:w="4876" w:type="dxa"/>
          </w:tcPr>
          <w:p w14:paraId="61881EC6" w14:textId="77777777" w:rsidR="005A1DEC" w:rsidRPr="00C279F1" w:rsidRDefault="005A1DEC" w:rsidP="00A95485">
            <w:pPr>
              <w:pStyle w:val="Normal6"/>
              <w:rPr>
                <w:szCs w:val="24"/>
                <w:lang w:val="de-DE"/>
              </w:rPr>
            </w:pPr>
            <w:r w:rsidRPr="00C279F1">
              <w:rPr>
                <w:lang w:val="de-DE"/>
              </w:rPr>
              <w:t>__________________</w:t>
            </w:r>
          </w:p>
        </w:tc>
      </w:tr>
      <w:tr w:rsidR="005A1DEC" w:rsidRPr="00C279F1" w14:paraId="2D3BD9F7" w14:textId="77777777" w:rsidTr="00A95485">
        <w:trPr>
          <w:jc w:val="center"/>
        </w:trPr>
        <w:tc>
          <w:tcPr>
            <w:tcW w:w="4876" w:type="dxa"/>
          </w:tcPr>
          <w:p w14:paraId="41BA142A" w14:textId="77777777" w:rsidR="005A1DEC" w:rsidRPr="00C279F1" w:rsidRDefault="005A1DEC" w:rsidP="00A95485">
            <w:pPr>
              <w:pStyle w:val="Normal6"/>
              <w:rPr>
                <w:b/>
                <w:i/>
                <w:lang w:val="de-DE"/>
              </w:rPr>
            </w:pPr>
            <w:r w:rsidRPr="00C279F1">
              <w:rPr>
                <w:b/>
                <w:i/>
                <w:vertAlign w:val="superscript"/>
                <w:lang w:val="de-DE"/>
              </w:rPr>
              <w:t>51</w:t>
            </w:r>
            <w:r w:rsidRPr="00C279F1">
              <w:rPr>
                <w:b/>
                <w:i/>
                <w:lang w:val="de-DE"/>
              </w:rPr>
              <w:t xml:space="preserve"> Vorschlag für eine Verordnung des Europäischen Parlaments und des Rates zur Schaffung eines Rahmens zur Gewährleistung einer sicheren und nachhaltigen Versorgung mit kritischen Rohstoffen und zur Änderung der Verordnungen (EU) 168/2013, (EU) 2018/858, (EU) 2018/1724 und (EU) 2019/1020 (</w:t>
            </w:r>
            <w:proofErr w:type="gramStart"/>
            <w:r w:rsidRPr="00C279F1">
              <w:rPr>
                <w:b/>
                <w:i/>
                <w:lang w:val="de-DE"/>
              </w:rPr>
              <w:t>COM(</w:t>
            </w:r>
            <w:proofErr w:type="gramEnd"/>
            <w:r w:rsidRPr="00C279F1">
              <w:rPr>
                <w:b/>
                <w:i/>
                <w:lang w:val="de-DE"/>
              </w:rPr>
              <w:t>2023) 160 final).</w:t>
            </w:r>
          </w:p>
        </w:tc>
        <w:tc>
          <w:tcPr>
            <w:tcW w:w="4876" w:type="dxa"/>
          </w:tcPr>
          <w:p w14:paraId="1AA4541F" w14:textId="77777777" w:rsidR="005A1DEC" w:rsidRPr="00C279F1" w:rsidRDefault="005A1DEC" w:rsidP="00A95485">
            <w:pPr>
              <w:pStyle w:val="Normal6"/>
              <w:rPr>
                <w:szCs w:val="24"/>
                <w:lang w:val="de-DE"/>
              </w:rPr>
            </w:pPr>
          </w:p>
        </w:tc>
      </w:tr>
    </w:tbl>
    <w:p w14:paraId="6C25B51D" w14:textId="77777777" w:rsidR="005A1DEC" w:rsidRPr="00C279F1" w:rsidRDefault="005A1DEC" w:rsidP="005A1DEC"/>
    <w:p w14:paraId="7DA2184F" w14:textId="493C822F" w:rsidR="005A1DEC" w:rsidRPr="00C279F1" w:rsidRDefault="002B5607" w:rsidP="005A1DEC">
      <w:pPr>
        <w:pStyle w:val="AMNumberTabs0"/>
        <w:keepNext/>
      </w:pPr>
      <w:r w:rsidRPr="00C279F1">
        <w:t>Abänderung</w:t>
      </w:r>
      <w:r w:rsidR="005A1DEC" w:rsidRPr="00C279F1">
        <w:tab/>
      </w:r>
      <w:r w:rsidR="005A1DEC" w:rsidRPr="00C279F1">
        <w:tab/>
        <w:t>29</w:t>
      </w:r>
    </w:p>
    <w:p w14:paraId="4E8B9BCA" w14:textId="77777777" w:rsidR="005A1DEC" w:rsidRPr="00C279F1" w:rsidRDefault="005A1DEC" w:rsidP="005A1DEC">
      <w:pPr>
        <w:pStyle w:val="NormalBold"/>
        <w:keepNext/>
      </w:pPr>
      <w:r w:rsidRPr="00C279F1">
        <w:t>Vorschlag für eine Verordnung</w:t>
      </w:r>
    </w:p>
    <w:p w14:paraId="5CE46F6B" w14:textId="77777777" w:rsidR="005A1DEC" w:rsidRPr="00C279F1" w:rsidRDefault="005A1DEC" w:rsidP="005A1DEC">
      <w:pPr>
        <w:pStyle w:val="NormalBold"/>
      </w:pPr>
      <w:r w:rsidRPr="00C279F1">
        <w:t>Erwägung 24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287CCAE1" w14:textId="77777777" w:rsidTr="00A95485">
        <w:trPr>
          <w:jc w:val="center"/>
        </w:trPr>
        <w:tc>
          <w:tcPr>
            <w:tcW w:w="9752" w:type="dxa"/>
            <w:gridSpan w:val="2"/>
          </w:tcPr>
          <w:p w14:paraId="4293504F" w14:textId="77777777" w:rsidR="005A1DEC" w:rsidRPr="00C279F1" w:rsidRDefault="005A1DEC" w:rsidP="00A95485">
            <w:pPr>
              <w:keepNext/>
            </w:pPr>
          </w:p>
        </w:tc>
      </w:tr>
      <w:tr w:rsidR="005A1DEC" w:rsidRPr="00C279F1" w14:paraId="07EA0A48" w14:textId="77777777" w:rsidTr="00A95485">
        <w:trPr>
          <w:jc w:val="center"/>
        </w:trPr>
        <w:tc>
          <w:tcPr>
            <w:tcW w:w="4876" w:type="dxa"/>
          </w:tcPr>
          <w:p w14:paraId="567FEDF5" w14:textId="77777777" w:rsidR="005A1DEC" w:rsidRPr="00C279F1" w:rsidRDefault="005A1DEC" w:rsidP="00A95485">
            <w:pPr>
              <w:pStyle w:val="ColumnHeading"/>
              <w:keepNext/>
            </w:pPr>
            <w:r w:rsidRPr="00C279F1">
              <w:t>Vorschlag der Kommission</w:t>
            </w:r>
          </w:p>
        </w:tc>
        <w:tc>
          <w:tcPr>
            <w:tcW w:w="4876" w:type="dxa"/>
          </w:tcPr>
          <w:p w14:paraId="04D8B024" w14:textId="77777777" w:rsidR="005A1DEC" w:rsidRPr="00C279F1" w:rsidRDefault="005A1DEC" w:rsidP="00A95485">
            <w:pPr>
              <w:pStyle w:val="ColumnHeading"/>
              <w:keepNext/>
            </w:pPr>
            <w:r w:rsidRPr="00C279F1">
              <w:t>Geänderter Text</w:t>
            </w:r>
          </w:p>
        </w:tc>
      </w:tr>
      <w:tr w:rsidR="005A1DEC" w:rsidRPr="00C279F1" w14:paraId="55538B09" w14:textId="77777777" w:rsidTr="00A95485">
        <w:trPr>
          <w:jc w:val="center"/>
        </w:trPr>
        <w:tc>
          <w:tcPr>
            <w:tcW w:w="4876" w:type="dxa"/>
          </w:tcPr>
          <w:p w14:paraId="38991E49" w14:textId="77777777" w:rsidR="005A1DEC" w:rsidRPr="00C279F1" w:rsidRDefault="005A1DEC" w:rsidP="00A95485">
            <w:pPr>
              <w:pStyle w:val="Normal6"/>
              <w:rPr>
                <w:lang w:val="de-DE"/>
              </w:rPr>
            </w:pPr>
            <w:r w:rsidRPr="00C279F1">
              <w:rPr>
                <w:lang w:val="de-DE"/>
              </w:rPr>
              <w:t>(24)</w:t>
            </w:r>
            <w:r w:rsidRPr="00C279F1">
              <w:rPr>
                <w:lang w:val="de-DE"/>
              </w:rPr>
              <w:tab/>
              <w:t>Um sicherzustellen, dass Batterien im Einklang mit den Anforderungen der Verordnung (EU) 2023/</w:t>
            </w:r>
            <w:r w:rsidRPr="00C279F1">
              <w:rPr>
                <w:b/>
                <w:i/>
                <w:lang w:val="de-DE"/>
              </w:rPr>
              <w:t>[Batterien]</w:t>
            </w:r>
            <w:r w:rsidRPr="00C279F1">
              <w:rPr>
                <w:lang w:val="de-DE"/>
              </w:rPr>
              <w:t xml:space="preserve"> recycelt werden und dass Elektroantriebsmotoren, die große Mengen Seltener Erden enthalten, ebenfalls ersetzt und recycelt werden können, sind für neue Fahrzeugtypen neue Konstruktionsvorschriften erforderlich, mit denen sichergestellt wird, dass diese Batterien und Elektroantriebsmotoren in jeder Phase des Lebenszyklus eines Fahrzeugs von zugelassenen Verwertungsanlagen oder Reparatur- und Wartungsunternehmen problemlos entfernt werden können. Um dem technischen und wissenschaftlichen Fortschritt Rechnung zu tragen, sollte der Kommission die Befugnis übertragen werden, gemäß Artikel 290 des Vertrags über die Arbeitsweise der Europäischen Union Rechtsakte zur Änderung dieser Verordnung zu erlassen, indem die Liste der Teile und Bauteile, die für das Entfernen aus und Ersetzen in Fahrzeugen ausgelegt werden sollen, überarbeitet wird. Zur Gewährleistung einheitlicher Bedingungen für die Durchführung dieser Konstruktionsvorschrift sollten der Kommission Durchführungsbefugnisse übertragen werden.</w:t>
            </w:r>
          </w:p>
        </w:tc>
        <w:tc>
          <w:tcPr>
            <w:tcW w:w="4876" w:type="dxa"/>
          </w:tcPr>
          <w:p w14:paraId="652B9DD9" w14:textId="77777777" w:rsidR="005A1DEC" w:rsidRPr="00C279F1" w:rsidRDefault="005A1DEC" w:rsidP="00A95485">
            <w:pPr>
              <w:pStyle w:val="Normal6"/>
              <w:rPr>
                <w:szCs w:val="24"/>
                <w:lang w:val="de-DE"/>
              </w:rPr>
            </w:pPr>
            <w:r w:rsidRPr="00C279F1">
              <w:rPr>
                <w:lang w:val="de-DE"/>
              </w:rPr>
              <w:t>(24)</w:t>
            </w:r>
            <w:r w:rsidRPr="00C279F1">
              <w:rPr>
                <w:lang w:val="de-DE"/>
              </w:rPr>
              <w:tab/>
              <w:t>Um sicherzustellen, dass Batterien im Einklang mit den Anforderungen der Verordnung (EU) 2023/</w:t>
            </w:r>
            <w:r w:rsidRPr="00C279F1">
              <w:rPr>
                <w:b/>
                <w:i/>
                <w:lang w:val="de-DE"/>
              </w:rPr>
              <w:t>1542</w:t>
            </w:r>
            <w:r w:rsidRPr="00C279F1">
              <w:rPr>
                <w:lang w:val="de-DE"/>
              </w:rPr>
              <w:t xml:space="preserve"> recycelt werden und dass Elektroantriebsmotoren, die große Mengen Seltener Erden enthalten, ebenfalls ersetzt und recycelt werden können, sind für neue Fahrzeugtypen neue Konstruktionsvorschriften erforderlich, mit denen sichergestellt wird, dass diese Batterien und Elektroantriebsmotoren in jeder Phase des Lebenszyklus eines Fahrzeugs von zugelassenen Verwertungsanlagen oder Reparatur- und Wartungsunternehmen problemlos entfernt werden können</w:t>
            </w:r>
            <w:r w:rsidRPr="00C279F1">
              <w:rPr>
                <w:b/>
                <w:i/>
                <w:lang w:val="de-DE"/>
              </w:rPr>
              <w:t xml:space="preserve">. Die Kommission sollte die Ausarbeitung von Konstruktionsnormen und Vorgaben für Montageverfahren anregen, durch die die Wartung, Reparatur und Umnutzung von Batterien und Batteriesätzen erleichtert werden. Um das Potenzial für den Austausch, die Wiederverwendung, das Recycling, die Wiederaufarbeitung oder Überholung von Fahrzeugteilen und Bauteilen zu maximieren und den Abfall möglichst gering zu halten, sollten Fahrzeuge so konstruiert sein, dass möglichst viele Teile und Bauteile entfernt werden können. Der Begriff der technischen Machbarkeit sollte so ausgelegt werden, dass diese Ziele unterstützt und gefördert werden, wobei zu berücksichtigen ist, dass in bestimmten Fällen die Sicherheits- oder Funktionsanforderungen eines Teils alternative Lösungen rechtfertigen können, </w:t>
            </w:r>
            <w:r w:rsidRPr="00C279F1">
              <w:rPr>
                <w:b/>
                <w:i/>
                <w:lang w:val="de-DE"/>
              </w:rPr>
              <w:lastRenderedPageBreak/>
              <w:t>durch die die Entfernbarkeit eines Teils oder Bauteils eingeschränkt wird. In solchen Fällen sollten die Hersteller nachweisen, dass diese Wahl notwendig war</w:t>
            </w:r>
            <w:r w:rsidRPr="00C279F1">
              <w:rPr>
                <w:lang w:val="de-DE"/>
              </w:rPr>
              <w:t>. Um dem technischen und wissenschaftlichen Fortschritt Rechnung zu tragen, sollte der Kommission die Befugnis übertragen werden, gemäß Artikel 290 des Vertrags über die Arbeitsweise der Europäischen Union Rechtsakte zur Änderung dieser Verordnung zu erlassen, indem die Liste der Teile und Bauteile, die für das Entfernen aus und Ersetzen in Fahrzeugen ausgelegt werden sollen, überarbeitet wird. Zur Gewährleistung einheitlicher Bedingungen für die Durchführung dieser Konstruktionsvorschrift sollten der Kommission Durchführungsbefugnisse übertragen werden.</w:t>
            </w:r>
          </w:p>
        </w:tc>
      </w:tr>
    </w:tbl>
    <w:p w14:paraId="0109C61E" w14:textId="77777777" w:rsidR="005A1DEC" w:rsidRPr="00C279F1" w:rsidRDefault="005A1DEC" w:rsidP="005A1DEC"/>
    <w:p w14:paraId="6F022B50" w14:textId="315B2ECD" w:rsidR="005A1DEC" w:rsidRPr="00C279F1" w:rsidRDefault="002B5607" w:rsidP="005A1DEC">
      <w:pPr>
        <w:pStyle w:val="AMNumberTabs0"/>
        <w:keepNext/>
      </w:pPr>
      <w:r w:rsidRPr="00C279F1">
        <w:t>Abänderung</w:t>
      </w:r>
      <w:r w:rsidR="005A1DEC" w:rsidRPr="00C279F1">
        <w:tab/>
      </w:r>
      <w:r w:rsidR="005A1DEC" w:rsidRPr="00C279F1">
        <w:tab/>
        <w:t>30</w:t>
      </w:r>
    </w:p>
    <w:p w14:paraId="414481AB" w14:textId="77777777" w:rsidR="005A1DEC" w:rsidRPr="00C279F1" w:rsidRDefault="005A1DEC" w:rsidP="005A1DEC">
      <w:pPr>
        <w:pStyle w:val="NormalBold"/>
        <w:keepNext/>
      </w:pPr>
      <w:r w:rsidRPr="00C279F1">
        <w:t>Vorschlag für eine Verordnung</w:t>
      </w:r>
    </w:p>
    <w:p w14:paraId="7C2F47D2" w14:textId="77777777" w:rsidR="005A1DEC" w:rsidRPr="00C279F1" w:rsidRDefault="005A1DEC" w:rsidP="005A1DEC">
      <w:pPr>
        <w:pStyle w:val="NormalBold"/>
      </w:pPr>
      <w:r w:rsidRPr="00C279F1">
        <w:t>Erwägung 26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762DE41B" w14:textId="77777777" w:rsidTr="00A95485">
        <w:trPr>
          <w:jc w:val="center"/>
        </w:trPr>
        <w:tc>
          <w:tcPr>
            <w:tcW w:w="9752" w:type="dxa"/>
            <w:gridSpan w:val="2"/>
          </w:tcPr>
          <w:p w14:paraId="3CE3472A" w14:textId="77777777" w:rsidR="005A1DEC" w:rsidRPr="00C279F1" w:rsidRDefault="005A1DEC" w:rsidP="00A95485">
            <w:pPr>
              <w:keepNext/>
            </w:pPr>
          </w:p>
        </w:tc>
      </w:tr>
      <w:tr w:rsidR="005A1DEC" w:rsidRPr="00C279F1" w14:paraId="09951364" w14:textId="77777777" w:rsidTr="00A95485">
        <w:trPr>
          <w:jc w:val="center"/>
        </w:trPr>
        <w:tc>
          <w:tcPr>
            <w:tcW w:w="4876" w:type="dxa"/>
          </w:tcPr>
          <w:p w14:paraId="5994D572" w14:textId="77777777" w:rsidR="005A1DEC" w:rsidRPr="00C279F1" w:rsidRDefault="005A1DEC" w:rsidP="00A95485">
            <w:pPr>
              <w:pStyle w:val="ColumnHeading"/>
              <w:keepNext/>
            </w:pPr>
            <w:r w:rsidRPr="00C279F1">
              <w:t>Vorschlag der Kommission</w:t>
            </w:r>
          </w:p>
        </w:tc>
        <w:tc>
          <w:tcPr>
            <w:tcW w:w="4876" w:type="dxa"/>
          </w:tcPr>
          <w:p w14:paraId="3DCD5726" w14:textId="77777777" w:rsidR="005A1DEC" w:rsidRPr="00C279F1" w:rsidRDefault="005A1DEC" w:rsidP="00A95485">
            <w:pPr>
              <w:pStyle w:val="ColumnHeading"/>
              <w:keepNext/>
            </w:pPr>
            <w:r w:rsidRPr="00C279F1">
              <w:t>Geänderter Text</w:t>
            </w:r>
          </w:p>
        </w:tc>
      </w:tr>
      <w:tr w:rsidR="005A1DEC" w:rsidRPr="00C279F1" w14:paraId="52AA60B6" w14:textId="77777777" w:rsidTr="00A95485">
        <w:trPr>
          <w:jc w:val="center"/>
        </w:trPr>
        <w:tc>
          <w:tcPr>
            <w:tcW w:w="4876" w:type="dxa"/>
          </w:tcPr>
          <w:p w14:paraId="37159ADA" w14:textId="77777777" w:rsidR="005A1DEC" w:rsidRPr="00C279F1" w:rsidRDefault="005A1DEC" w:rsidP="00A95485">
            <w:pPr>
              <w:pStyle w:val="Normal6"/>
              <w:rPr>
                <w:lang w:val="de-DE"/>
              </w:rPr>
            </w:pPr>
            <w:r w:rsidRPr="00C279F1">
              <w:rPr>
                <w:lang w:val="de-DE"/>
              </w:rPr>
              <w:t>(26)</w:t>
            </w:r>
            <w:r w:rsidRPr="00C279F1">
              <w:rPr>
                <w:lang w:val="de-DE"/>
              </w:rPr>
              <w:tab/>
              <w:t xml:space="preserve">Um sicherzustellen, dass die Hersteller von Personenkraftwagen und leichten Nutzfahrzeugen Maßnahmen zur Erfüllung der Anforderungen dieser Verordnung an die Kreislauffähigkeit ergreifen, und um ihnen Anreize zu bieten, die Kreislauffähigkeit der von ihnen in Verkehr gebrachten Fahrzeugtypen zu verbessern, sollten die Hersteller </w:t>
            </w:r>
            <w:r w:rsidRPr="00C279F1">
              <w:rPr>
                <w:b/>
                <w:i/>
                <w:lang w:val="de-DE"/>
              </w:rPr>
              <w:t xml:space="preserve">für jeden neuen Typ </w:t>
            </w:r>
            <w:r w:rsidRPr="00C279F1">
              <w:rPr>
                <w:lang w:val="de-DE"/>
              </w:rPr>
              <w:t xml:space="preserve">eine umfassende Kreislauffähigkeitsstrategie ausarbeiten und diese der </w:t>
            </w:r>
            <w:r w:rsidRPr="00C279F1">
              <w:rPr>
                <w:b/>
                <w:i/>
                <w:lang w:val="de-DE"/>
              </w:rPr>
              <w:t>Typgenehmigungsbehörde</w:t>
            </w:r>
            <w:r w:rsidRPr="00C279F1">
              <w:rPr>
                <w:lang w:val="de-DE"/>
              </w:rPr>
              <w:t xml:space="preserve"> vorlegen. </w:t>
            </w:r>
            <w:r w:rsidRPr="00C279F1">
              <w:rPr>
                <w:b/>
                <w:i/>
                <w:lang w:val="de-DE"/>
              </w:rPr>
              <w:t>Diese sollte auf bewährten Techniken beruhen</w:t>
            </w:r>
            <w:r w:rsidRPr="00C279F1">
              <w:rPr>
                <w:lang w:val="de-DE"/>
              </w:rPr>
              <w:t xml:space="preserve">, die </w:t>
            </w:r>
            <w:r w:rsidRPr="00C279F1">
              <w:rPr>
                <w:b/>
                <w:i/>
                <w:lang w:val="de-DE"/>
              </w:rPr>
              <w:t xml:space="preserve">zum Zeitpunkt des Antrags auf Typgenehmigung zur </w:t>
            </w:r>
            <w:r w:rsidRPr="00C279F1">
              <w:rPr>
                <w:b/>
                <w:i/>
                <w:lang w:val="de-DE"/>
              </w:rPr>
              <w:lastRenderedPageBreak/>
              <w:t>Verfügung stehen oder entwickelt werden,</w:t>
            </w:r>
            <w:r w:rsidRPr="00C279F1">
              <w:rPr>
                <w:lang w:val="de-DE"/>
              </w:rPr>
              <w:t xml:space="preserve"> und regelmäßig aktualisiert werden. Die Kommission sollte auf der Grundlage der von den Herstellern vorgelegten Kreislauffähigkeitsstrategien regelmäßig über die Kreislauffähigkeit der Automobilindustrie Bericht erstatten. </w:t>
            </w:r>
            <w:r w:rsidRPr="00C279F1">
              <w:rPr>
                <w:b/>
                <w:i/>
                <w:lang w:val="de-DE"/>
              </w:rPr>
              <w:t>Um dem technischen und wissenschaftlichen Fortschritt beim Fahrzeugbau und der Entsorgung von Altfahrzeugen, den Marktentwicklungen in der Automobilindustrie und regulatorischen Änderungen Rechnung zu tragen, sollte der Kommission die Befugnis übertragen werden, gemäß Artikel 290 des Vertrags über die Arbeitsweise der Europäischen Union Rechtsakte zur Änderung des Anhangs mit Anforderungen an den Inhalt der Kreislauffähigkeitsstrategie und deren Aktualisierungen zu erlassen.</w:t>
            </w:r>
          </w:p>
        </w:tc>
        <w:tc>
          <w:tcPr>
            <w:tcW w:w="4876" w:type="dxa"/>
          </w:tcPr>
          <w:p w14:paraId="52E26786" w14:textId="77777777" w:rsidR="005A1DEC" w:rsidRPr="00C279F1" w:rsidRDefault="005A1DEC" w:rsidP="00A95485">
            <w:pPr>
              <w:pStyle w:val="Normal6"/>
              <w:rPr>
                <w:szCs w:val="24"/>
                <w:lang w:val="de-DE"/>
              </w:rPr>
            </w:pPr>
            <w:r w:rsidRPr="00C279F1">
              <w:rPr>
                <w:lang w:val="de-DE"/>
              </w:rPr>
              <w:lastRenderedPageBreak/>
              <w:t>(26)</w:t>
            </w:r>
            <w:r w:rsidRPr="00C279F1">
              <w:rPr>
                <w:lang w:val="de-DE"/>
              </w:rPr>
              <w:tab/>
              <w:t>Um sicherzustellen, dass die Hersteller von Personenkraftwagen und leichten Nutzfahrzeugen Maßnahmen zur Erfüllung der Anforderungen dieser Verordnung an die Kreislauffähigkeit ergreifen, und um ihnen Anreize zu bieten, die Kreislauffähigkeit der von ihnen in Verkehr gebrachten Fahrzeugtypen zu verbessern, sollten die Hersteller eine umfassende Kreislauffähigkeitsstrategie</w:t>
            </w:r>
            <w:r w:rsidRPr="00C279F1">
              <w:rPr>
                <w:b/>
                <w:i/>
                <w:lang w:val="de-DE"/>
              </w:rPr>
              <w:t xml:space="preserve"> auf Herstellerebene</w:t>
            </w:r>
            <w:r w:rsidRPr="00C279F1">
              <w:rPr>
                <w:lang w:val="de-DE"/>
              </w:rPr>
              <w:t xml:space="preserve"> ausarbeiten und diese der </w:t>
            </w:r>
            <w:r w:rsidRPr="00C279F1">
              <w:rPr>
                <w:b/>
                <w:i/>
                <w:lang w:val="de-DE"/>
              </w:rPr>
              <w:t>Kommission</w:t>
            </w:r>
            <w:r w:rsidRPr="00C279F1">
              <w:rPr>
                <w:lang w:val="de-DE"/>
              </w:rPr>
              <w:t xml:space="preserve"> vorlegen.</w:t>
            </w:r>
            <w:r w:rsidRPr="00C279F1">
              <w:rPr>
                <w:b/>
                <w:i/>
                <w:lang w:val="de-DE"/>
              </w:rPr>
              <w:t xml:space="preserve"> Die Hersteller sollten jedoch auch die Möglichkeit haben</w:t>
            </w:r>
            <w:r w:rsidRPr="00C279F1">
              <w:rPr>
                <w:lang w:val="de-DE"/>
              </w:rPr>
              <w:t>,</w:t>
            </w:r>
            <w:r w:rsidRPr="00C279F1">
              <w:rPr>
                <w:b/>
                <w:i/>
                <w:lang w:val="de-DE"/>
              </w:rPr>
              <w:t xml:space="preserve"> eine Kreislauffähigkeitsstrategie für</w:t>
            </w:r>
            <w:r w:rsidRPr="00C279F1">
              <w:rPr>
                <w:lang w:val="de-DE"/>
              </w:rPr>
              <w:t xml:space="preserve"> die </w:t>
            </w:r>
            <w:r w:rsidRPr="00C279F1">
              <w:rPr>
                <w:b/>
                <w:i/>
                <w:lang w:val="de-DE"/>
              </w:rPr>
              <w:t>einzelnen Fahrzeugklassen auszuarbeiten.</w:t>
            </w:r>
            <w:r w:rsidRPr="00C279F1">
              <w:rPr>
                <w:lang w:val="de-DE"/>
              </w:rPr>
              <w:t xml:space="preserve"> </w:t>
            </w:r>
            <w:r w:rsidRPr="00C279F1">
              <w:rPr>
                <w:b/>
                <w:i/>
                <w:lang w:val="de-DE"/>
              </w:rPr>
              <w:lastRenderedPageBreak/>
              <w:t>Diese Strategie sollte nicht zu unverhältnismäßigen Belastungen für die Hersteller führen</w:t>
            </w:r>
            <w:r w:rsidRPr="00C279F1">
              <w:rPr>
                <w:lang w:val="de-DE"/>
              </w:rPr>
              <w:t xml:space="preserve"> und regelmäßig aktualisiert werden. Die Kommission sollte auf der Grundlage der von den Herstellern vorgelegten Kreislauffähigkeitsstrategien regelmäßig über die Kreislauffähigkeit der Automobilindustrie Bericht erstatten.</w:t>
            </w:r>
          </w:p>
        </w:tc>
      </w:tr>
    </w:tbl>
    <w:p w14:paraId="6D4D0892" w14:textId="77777777" w:rsidR="005A1DEC" w:rsidRPr="00C279F1" w:rsidRDefault="005A1DEC" w:rsidP="005A1DEC"/>
    <w:p w14:paraId="3F4EBCCE" w14:textId="121F2D44" w:rsidR="005A1DEC" w:rsidRPr="00C279F1" w:rsidRDefault="002B5607" w:rsidP="005A1DEC">
      <w:pPr>
        <w:pStyle w:val="AMNumberTabs0"/>
        <w:keepNext/>
      </w:pPr>
      <w:r w:rsidRPr="00C279F1">
        <w:t>Abänderung</w:t>
      </w:r>
      <w:r w:rsidR="005A1DEC" w:rsidRPr="00C279F1">
        <w:tab/>
      </w:r>
      <w:r w:rsidR="005A1DEC" w:rsidRPr="00C279F1">
        <w:tab/>
        <w:t>31</w:t>
      </w:r>
    </w:p>
    <w:p w14:paraId="4AADF6BD" w14:textId="77777777" w:rsidR="005A1DEC" w:rsidRPr="00C279F1" w:rsidRDefault="005A1DEC" w:rsidP="005A1DEC">
      <w:pPr>
        <w:pStyle w:val="NormalBold"/>
        <w:keepNext/>
      </w:pPr>
      <w:r w:rsidRPr="00C279F1">
        <w:t>Vorschlag für eine Verordnung</w:t>
      </w:r>
    </w:p>
    <w:p w14:paraId="0EDF8A94" w14:textId="77777777" w:rsidR="005A1DEC" w:rsidRPr="00C279F1" w:rsidRDefault="005A1DEC" w:rsidP="005A1DEC">
      <w:pPr>
        <w:pStyle w:val="NormalBold"/>
      </w:pPr>
      <w:r w:rsidRPr="00C279F1">
        <w:t>Erwägung 28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505F3544" w14:textId="77777777" w:rsidTr="00A95485">
        <w:trPr>
          <w:jc w:val="center"/>
        </w:trPr>
        <w:tc>
          <w:tcPr>
            <w:tcW w:w="9752" w:type="dxa"/>
            <w:gridSpan w:val="2"/>
          </w:tcPr>
          <w:p w14:paraId="30D4020B" w14:textId="77777777" w:rsidR="005A1DEC" w:rsidRPr="00C279F1" w:rsidRDefault="005A1DEC" w:rsidP="00A95485">
            <w:pPr>
              <w:keepNext/>
            </w:pPr>
          </w:p>
        </w:tc>
      </w:tr>
      <w:tr w:rsidR="005A1DEC" w:rsidRPr="00C279F1" w14:paraId="376B7069" w14:textId="77777777" w:rsidTr="00A95485">
        <w:trPr>
          <w:jc w:val="center"/>
        </w:trPr>
        <w:tc>
          <w:tcPr>
            <w:tcW w:w="4876" w:type="dxa"/>
          </w:tcPr>
          <w:p w14:paraId="6F8B404D" w14:textId="77777777" w:rsidR="005A1DEC" w:rsidRPr="00C279F1" w:rsidRDefault="005A1DEC" w:rsidP="00A95485">
            <w:pPr>
              <w:pStyle w:val="ColumnHeading"/>
              <w:keepNext/>
            </w:pPr>
            <w:r w:rsidRPr="00C279F1">
              <w:t>Vorschlag der Kommission</w:t>
            </w:r>
          </w:p>
        </w:tc>
        <w:tc>
          <w:tcPr>
            <w:tcW w:w="4876" w:type="dxa"/>
          </w:tcPr>
          <w:p w14:paraId="4C2EB891" w14:textId="77777777" w:rsidR="005A1DEC" w:rsidRPr="00C279F1" w:rsidRDefault="005A1DEC" w:rsidP="00A95485">
            <w:pPr>
              <w:pStyle w:val="ColumnHeading"/>
              <w:keepNext/>
            </w:pPr>
            <w:r w:rsidRPr="00C279F1">
              <w:t>Geänderter Text</w:t>
            </w:r>
          </w:p>
        </w:tc>
      </w:tr>
      <w:tr w:rsidR="005A1DEC" w:rsidRPr="00C279F1" w14:paraId="2459C4B9" w14:textId="77777777" w:rsidTr="00A95485">
        <w:trPr>
          <w:jc w:val="center"/>
        </w:trPr>
        <w:tc>
          <w:tcPr>
            <w:tcW w:w="4876" w:type="dxa"/>
          </w:tcPr>
          <w:p w14:paraId="2FC44EE7" w14:textId="77777777" w:rsidR="005A1DEC" w:rsidRPr="00C279F1" w:rsidRDefault="005A1DEC" w:rsidP="00A95485">
            <w:pPr>
              <w:pStyle w:val="Normal6"/>
              <w:rPr>
                <w:lang w:val="de-DE"/>
              </w:rPr>
            </w:pPr>
            <w:r w:rsidRPr="00C279F1">
              <w:rPr>
                <w:lang w:val="de-DE"/>
              </w:rPr>
              <w:t>(28)</w:t>
            </w:r>
            <w:r w:rsidRPr="00C279F1">
              <w:rPr>
                <w:lang w:val="de-DE"/>
              </w:rPr>
              <w:tab/>
              <w:t xml:space="preserve">Der Zugang zu aktuellen Informationen und der frühzeitige Austausch zwischen Fahrzeugherstellern und Abfallbewirtschaftern entlang der Wertschöpfungskette in der Automobilindustrie sind von wesentlicher Bedeutung, um eine möglichst große Wiederverwendung, Wiederaufarbeitung und Überholung der Teile und Bauteile eines Fahrzeugs sowie ein hochwertiges Recycling von Altfahrzeugen zu gewährleisten. Die Hersteller sollten daher den Abfallbewirtschaftern und Reparatur- und Wartungsunternehmen uneingeschränkten, standardisierten und diskriminierungsfreien </w:t>
            </w:r>
            <w:r w:rsidRPr="00C279F1">
              <w:rPr>
                <w:lang w:val="de-DE"/>
              </w:rPr>
              <w:lastRenderedPageBreak/>
              <w:t>Zugang zu Informationen gewähren, die ihnen das sichere Entfernen und Ersetzen bestimmter Teile, Bauteile und Werkstoffe in einem Fahrzeug ermöglichen. Diese Informationen sollten eine Schritt-für-Schritt-Anleitung für Abfallbewirtschafter und Reparatur- und Wartungsunternehmen sowie klare Anweisungen für den Einsatz der Werkzeuge oder Technologien enthalten, die für den Zugriff auf Elektrofahrzeugbatterien und Elektroantriebsmotoren sowie deren Entfernung erforderlich sind, einschließlich der Werkzeuge oder Technologien für die sichere Entladung der Batterien. Die Informationen sollten auch die Identifizierung, Ortung und Entfernung der Teile, Bauteile und Werkstoffe erleichtern, die von Schadstoffen befreit und vor dem Schreddern aus dem Fahrzeug entfernt werden sollten, sowie der Teile, Bauteile und Werkstoffe, die kritische Rohstoffe in Dauermagneten gemäß der Verordnung (EU) </w:t>
            </w:r>
            <w:r w:rsidRPr="00C279F1">
              <w:rPr>
                <w:b/>
                <w:i/>
                <w:lang w:val="de-DE"/>
              </w:rPr>
              <w:t xml:space="preserve">[Verordnung über kritische Rohstoffe] </w:t>
            </w:r>
            <w:r w:rsidRPr="00C279F1">
              <w:rPr>
                <w:lang w:val="de-DE"/>
              </w:rPr>
              <w:t xml:space="preserve">enthalten. Dies sollte über Kommunikationsplattformen erfolgen, die von den Herstellern eingerichtet werden, und die Informationen sollten kostenlos bereitgestellt werden (ausgenommen Verwaltungskosten). Die Typgenehmigungsbehörden sollten überprüfen, ob die erforderlichen Informationen von den Herstellern vorgelegt wurden. </w:t>
            </w:r>
            <w:r w:rsidRPr="00C279F1">
              <w:rPr>
                <w:b/>
                <w:i/>
                <w:lang w:val="de-DE"/>
              </w:rPr>
              <w:t>Um den Umfang der von den Herstellern an</w:t>
            </w:r>
            <w:r w:rsidRPr="00C279F1">
              <w:rPr>
                <w:lang w:val="de-DE"/>
              </w:rPr>
              <w:t xml:space="preserve"> die </w:t>
            </w:r>
            <w:r w:rsidRPr="00C279F1">
              <w:rPr>
                <w:b/>
                <w:i/>
                <w:lang w:val="de-DE"/>
              </w:rPr>
              <w:t>Abfallbewirtschafter und Reparatur- und Wartungsunternehmen bereitzustellenden Informationen regelmäßig</w:t>
            </w:r>
            <w:r w:rsidRPr="00C279F1">
              <w:rPr>
                <w:lang w:val="de-DE"/>
              </w:rPr>
              <w:t xml:space="preserve"> zu </w:t>
            </w:r>
            <w:r w:rsidRPr="00C279F1">
              <w:rPr>
                <w:b/>
                <w:i/>
                <w:lang w:val="de-DE"/>
              </w:rPr>
              <w:t>aktualisieren</w:t>
            </w:r>
            <w:r w:rsidRPr="00C279F1">
              <w:rPr>
                <w:lang w:val="de-DE"/>
              </w:rPr>
              <w:t xml:space="preserve">, </w:t>
            </w:r>
            <w:r w:rsidRPr="00C279F1">
              <w:rPr>
                <w:b/>
                <w:i/>
                <w:lang w:val="de-DE"/>
              </w:rPr>
              <w:t xml:space="preserve">sollte der Kommission </w:t>
            </w:r>
            <w:r w:rsidRPr="00C279F1">
              <w:rPr>
                <w:lang w:val="de-DE"/>
              </w:rPr>
              <w:t xml:space="preserve">die </w:t>
            </w:r>
            <w:r w:rsidRPr="00C279F1">
              <w:rPr>
                <w:b/>
                <w:i/>
                <w:lang w:val="de-DE"/>
              </w:rPr>
              <w:t>Befugnis übertragen werden, gemäß Artikel 290 des Vertrags über</w:t>
            </w:r>
            <w:r w:rsidRPr="00C279F1">
              <w:rPr>
                <w:lang w:val="de-DE"/>
              </w:rPr>
              <w:t xml:space="preserve"> die </w:t>
            </w:r>
            <w:r w:rsidRPr="00C279F1">
              <w:rPr>
                <w:b/>
                <w:i/>
                <w:lang w:val="de-DE"/>
              </w:rPr>
              <w:t>Arbeitsweise der Europäischen Union delegierte Rechtsakte zur Änderung des Anhangs V zu erlassen</w:t>
            </w:r>
            <w:r w:rsidRPr="00C279F1">
              <w:rPr>
                <w:lang w:val="de-DE"/>
              </w:rPr>
              <w:t>.</w:t>
            </w:r>
          </w:p>
        </w:tc>
        <w:tc>
          <w:tcPr>
            <w:tcW w:w="4876" w:type="dxa"/>
          </w:tcPr>
          <w:p w14:paraId="1913B6D5" w14:textId="77777777" w:rsidR="005A1DEC" w:rsidRPr="00C279F1" w:rsidRDefault="005A1DEC" w:rsidP="00A95485">
            <w:pPr>
              <w:pStyle w:val="Normal6"/>
              <w:rPr>
                <w:szCs w:val="24"/>
                <w:lang w:val="de-DE"/>
              </w:rPr>
            </w:pPr>
            <w:r w:rsidRPr="00C279F1">
              <w:rPr>
                <w:lang w:val="de-DE"/>
              </w:rPr>
              <w:lastRenderedPageBreak/>
              <w:t>(28)</w:t>
            </w:r>
            <w:r w:rsidRPr="00C279F1">
              <w:rPr>
                <w:lang w:val="de-DE"/>
              </w:rPr>
              <w:tab/>
              <w:t xml:space="preserve">Der Zugang zu aktuellen Informationen und der frühzeitige Austausch zwischen Fahrzeugherstellern und Abfallbewirtschaftern entlang der Wertschöpfungskette in der Automobilindustrie sind von wesentlicher Bedeutung, um eine möglichst große Wiederverwendung, Wiederaufarbeitung und Überholung der Teile und Bauteile eines Fahrzeugs sowie ein hochwertiges Recycling von Altfahrzeugen zu gewährleisten. Die Hersteller sollten daher den Abfallbewirtschaftern und Reparatur- und Wartungsunternehmen </w:t>
            </w:r>
            <w:r w:rsidRPr="00C279F1">
              <w:rPr>
                <w:b/>
                <w:i/>
                <w:lang w:val="de-DE"/>
              </w:rPr>
              <w:t xml:space="preserve">sowie Notdiensten </w:t>
            </w:r>
            <w:r w:rsidRPr="00C279F1">
              <w:rPr>
                <w:lang w:val="de-DE"/>
              </w:rPr>
              <w:t xml:space="preserve">uneingeschränkten, standardisierten und </w:t>
            </w:r>
            <w:r w:rsidRPr="00C279F1">
              <w:rPr>
                <w:lang w:val="de-DE"/>
              </w:rPr>
              <w:lastRenderedPageBreak/>
              <w:t xml:space="preserve">diskriminierungsfreien Zugang zu </w:t>
            </w:r>
            <w:r w:rsidRPr="00C279F1">
              <w:rPr>
                <w:b/>
                <w:i/>
                <w:lang w:val="de-DE"/>
              </w:rPr>
              <w:t xml:space="preserve">den unter Ziffer 66 der Bekanntmachung der Kommission vom 28. Mai 2010 zu ergänzenden Leitlinien für vertikale Beschränkungen in Vereinbarungen über den Verkauf und die Instandsetzung von Kraftfahrzeugen und den Vertrieb von Kraftfahrzeugersatzteilen genannten </w:t>
            </w:r>
            <w:r w:rsidRPr="00C279F1">
              <w:rPr>
                <w:lang w:val="de-DE"/>
              </w:rPr>
              <w:t>Informationen gewähren, die ihnen das sichere Entfernen und Ersetzen bestimmter Teile, Bauteile und Werkstoffe in einem Fahrzeug ermöglichen. Diese Informationen sollten eine Schritt-für-Schritt-Anleitung für Abfallbewirtschafter und Reparatur- und Wartungsunternehmen sowie klare Anweisungen für den Einsatz der Werkzeuge oder Technologien enthalten, die für den Zugriff auf Elektrofahrzeugbatterien</w:t>
            </w:r>
            <w:r w:rsidRPr="00C279F1">
              <w:rPr>
                <w:b/>
                <w:i/>
                <w:lang w:val="de-DE"/>
              </w:rPr>
              <w:t>, deren Batteriesätze</w:t>
            </w:r>
            <w:r w:rsidRPr="00C279F1">
              <w:rPr>
                <w:lang w:val="de-DE"/>
              </w:rPr>
              <w:t xml:space="preserve"> und Elektroantriebsmotoren sowie deren Entfernung erforderlich sind, einschließlich der Werkzeuge oder Technologien für die sichere Entladung der Batterien. Die Informationen sollten auch die Identifizierung, Ortung und Entfernung der Teile, Bauteile und Werkstoffe erleichtern, die von Schadstoffen befreit und vor dem Schreddern aus dem Fahrzeug entfernt werden sollten, sowie der Teile, Bauteile und Werkstoffe, die kritische Rohstoffe in Dauermagneten gemäß der Verordnung (EU) </w:t>
            </w:r>
            <w:r w:rsidRPr="00C279F1">
              <w:rPr>
                <w:b/>
                <w:i/>
                <w:lang w:val="de-DE"/>
              </w:rPr>
              <w:t xml:space="preserve">2024/1252 </w:t>
            </w:r>
            <w:r w:rsidRPr="00C279F1">
              <w:rPr>
                <w:lang w:val="de-DE"/>
              </w:rPr>
              <w:t>enthalten.</w:t>
            </w:r>
            <w:r w:rsidRPr="00C279F1">
              <w:rPr>
                <w:b/>
                <w:i/>
                <w:lang w:val="de-DE"/>
              </w:rPr>
              <w:t xml:space="preserve"> Es ist wichtig, dass die Rechte des geistigen Eigentums gebührend geachtet werden, damit durch den Zugang zu technischen Informationen keine herstellereigenen Technologien oder Geschäftsgeheimnisse beeinträchtigt werden</w:t>
            </w:r>
            <w:r w:rsidRPr="00C279F1">
              <w:rPr>
                <w:lang w:val="de-DE"/>
              </w:rPr>
              <w:t xml:space="preserve">. Dies sollte über Kommunikationsplattformen erfolgen, die von den Herstellern eingerichtet werden, und die Informationen sollten kostenlos bereitgestellt werden (ausgenommen </w:t>
            </w:r>
            <w:r w:rsidRPr="00C279F1">
              <w:rPr>
                <w:b/>
                <w:i/>
                <w:lang w:val="de-DE"/>
              </w:rPr>
              <w:t xml:space="preserve">angemessene </w:t>
            </w:r>
            <w:r w:rsidRPr="00C279F1">
              <w:rPr>
                <w:lang w:val="de-DE"/>
              </w:rPr>
              <w:t xml:space="preserve">Verwaltungskosten). Die Typgenehmigungsbehörden sollten überprüfen, ob die erforderlichen </w:t>
            </w:r>
            <w:r w:rsidRPr="00C279F1">
              <w:rPr>
                <w:lang w:val="de-DE"/>
              </w:rPr>
              <w:lastRenderedPageBreak/>
              <w:t xml:space="preserve">Informationen von den Herstellern vorgelegt wurden. </w:t>
            </w:r>
            <w:r w:rsidRPr="00C279F1">
              <w:rPr>
                <w:b/>
                <w:i/>
                <w:lang w:val="de-DE"/>
              </w:rPr>
              <w:t xml:space="preserve">Angesichts dessen, dass </w:t>
            </w:r>
            <w:r w:rsidRPr="00C279F1">
              <w:rPr>
                <w:lang w:val="de-DE"/>
              </w:rPr>
              <w:t xml:space="preserve">die </w:t>
            </w:r>
            <w:r w:rsidRPr="00C279F1">
              <w:rPr>
                <w:b/>
                <w:i/>
                <w:lang w:val="de-DE"/>
              </w:rPr>
              <w:t>Nachrüstung von Fahrzeugen unterstützt werden muss, um die Emissionen</w:t>
            </w:r>
            <w:r w:rsidRPr="00C279F1">
              <w:rPr>
                <w:lang w:val="de-DE"/>
              </w:rPr>
              <w:t xml:space="preserve"> zu </w:t>
            </w:r>
            <w:r w:rsidRPr="00C279F1">
              <w:rPr>
                <w:b/>
                <w:i/>
                <w:lang w:val="de-DE"/>
              </w:rPr>
              <w:t>verringern</w:t>
            </w:r>
            <w:r w:rsidRPr="00C279F1">
              <w:rPr>
                <w:lang w:val="de-DE"/>
              </w:rPr>
              <w:t xml:space="preserve">, die </w:t>
            </w:r>
            <w:r w:rsidRPr="00C279F1">
              <w:rPr>
                <w:b/>
                <w:i/>
                <w:lang w:val="de-DE"/>
              </w:rPr>
              <w:t>Lebensdauer von Fahrzeugen zu verlängern und</w:t>
            </w:r>
            <w:r w:rsidRPr="00C279F1">
              <w:rPr>
                <w:lang w:val="de-DE"/>
              </w:rPr>
              <w:t xml:space="preserve"> die </w:t>
            </w:r>
            <w:r w:rsidRPr="00C279F1">
              <w:rPr>
                <w:b/>
                <w:i/>
                <w:lang w:val="de-DE"/>
              </w:rPr>
              <w:t>Nachhaltigkeit zu fördern, sollten die Hersteller auch eine angemessene Zusammenarbeit mit Nachrüstbetrieben sicherstellen</w:t>
            </w:r>
            <w:r w:rsidRPr="00C279F1">
              <w:rPr>
                <w:lang w:val="de-DE"/>
              </w:rPr>
              <w:t>.</w:t>
            </w:r>
          </w:p>
        </w:tc>
      </w:tr>
    </w:tbl>
    <w:p w14:paraId="22DCC1A7" w14:textId="77777777" w:rsidR="005A1DEC" w:rsidRPr="00C279F1" w:rsidRDefault="005A1DEC" w:rsidP="005A1DEC"/>
    <w:p w14:paraId="09FDF259" w14:textId="5118456C" w:rsidR="005A1DEC" w:rsidRPr="00C279F1" w:rsidRDefault="002B5607" w:rsidP="005A1DEC">
      <w:pPr>
        <w:pStyle w:val="AMNumberTabs0"/>
        <w:keepNext/>
      </w:pPr>
      <w:r w:rsidRPr="00C279F1">
        <w:t>Abänderung</w:t>
      </w:r>
      <w:r w:rsidR="005A1DEC" w:rsidRPr="00C279F1">
        <w:tab/>
      </w:r>
      <w:r w:rsidR="005A1DEC" w:rsidRPr="00C279F1">
        <w:tab/>
        <w:t>32</w:t>
      </w:r>
    </w:p>
    <w:p w14:paraId="6E46E92A" w14:textId="77777777" w:rsidR="005A1DEC" w:rsidRPr="00C279F1" w:rsidRDefault="005A1DEC" w:rsidP="005A1DEC">
      <w:pPr>
        <w:pStyle w:val="NormalBold"/>
        <w:keepNext/>
      </w:pPr>
      <w:r w:rsidRPr="00C279F1">
        <w:t>Vorschlag für eine Verordnung</w:t>
      </w:r>
    </w:p>
    <w:p w14:paraId="316BF03D" w14:textId="77777777" w:rsidR="005A1DEC" w:rsidRPr="00C279F1" w:rsidRDefault="005A1DEC" w:rsidP="005A1DEC">
      <w:pPr>
        <w:pStyle w:val="NormalBold"/>
      </w:pPr>
      <w:r w:rsidRPr="00C279F1">
        <w:t>Erwägung 29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3F5239DA" w14:textId="77777777" w:rsidTr="00A95485">
        <w:trPr>
          <w:jc w:val="center"/>
        </w:trPr>
        <w:tc>
          <w:tcPr>
            <w:tcW w:w="9752" w:type="dxa"/>
            <w:gridSpan w:val="2"/>
          </w:tcPr>
          <w:p w14:paraId="14EC10EE" w14:textId="77777777" w:rsidR="005A1DEC" w:rsidRPr="00C279F1" w:rsidRDefault="005A1DEC" w:rsidP="00A95485">
            <w:pPr>
              <w:keepNext/>
            </w:pPr>
          </w:p>
        </w:tc>
      </w:tr>
      <w:tr w:rsidR="005A1DEC" w:rsidRPr="00C279F1" w14:paraId="6FE17186" w14:textId="77777777" w:rsidTr="00A95485">
        <w:trPr>
          <w:jc w:val="center"/>
        </w:trPr>
        <w:tc>
          <w:tcPr>
            <w:tcW w:w="4876" w:type="dxa"/>
          </w:tcPr>
          <w:p w14:paraId="50822D4C" w14:textId="77777777" w:rsidR="005A1DEC" w:rsidRPr="00C279F1" w:rsidRDefault="005A1DEC" w:rsidP="00A95485">
            <w:pPr>
              <w:pStyle w:val="ColumnHeading"/>
              <w:keepNext/>
            </w:pPr>
            <w:r w:rsidRPr="00C279F1">
              <w:t>Vorschlag der Kommission</w:t>
            </w:r>
          </w:p>
        </w:tc>
        <w:tc>
          <w:tcPr>
            <w:tcW w:w="4876" w:type="dxa"/>
          </w:tcPr>
          <w:p w14:paraId="2D1092EE" w14:textId="77777777" w:rsidR="005A1DEC" w:rsidRPr="00C279F1" w:rsidRDefault="005A1DEC" w:rsidP="00A95485">
            <w:pPr>
              <w:pStyle w:val="ColumnHeading"/>
              <w:keepNext/>
            </w:pPr>
            <w:r w:rsidRPr="00C279F1">
              <w:t>Geänderter Text</w:t>
            </w:r>
          </w:p>
        </w:tc>
      </w:tr>
      <w:tr w:rsidR="005A1DEC" w:rsidRPr="00C279F1" w14:paraId="2FC59CFC" w14:textId="77777777" w:rsidTr="00A95485">
        <w:trPr>
          <w:jc w:val="center"/>
        </w:trPr>
        <w:tc>
          <w:tcPr>
            <w:tcW w:w="4876" w:type="dxa"/>
          </w:tcPr>
          <w:p w14:paraId="36CD234E" w14:textId="77777777" w:rsidR="005A1DEC" w:rsidRPr="00C279F1" w:rsidRDefault="005A1DEC" w:rsidP="00A95485">
            <w:pPr>
              <w:pStyle w:val="Normal6"/>
              <w:rPr>
                <w:lang w:val="de-DE"/>
              </w:rPr>
            </w:pPr>
            <w:r w:rsidRPr="00C279F1">
              <w:rPr>
                <w:lang w:val="de-DE"/>
              </w:rPr>
              <w:t>(29)</w:t>
            </w:r>
            <w:r w:rsidRPr="00C279F1">
              <w:rPr>
                <w:lang w:val="de-DE"/>
              </w:rPr>
              <w:tab/>
              <w:t>Auch wenn digitale Codierung für die Steuerung der Teile und Bauteile in Fahrzeugen zunehmend zum Einsatz kommt, wurde bei der Bewertung der Richtlinie 2000/53/EG festgestellt, dass eine solche Codierung das Potenzial zur Wiederverwendung, Wiederaufarbeitung und Überholung bestimmter Teile und Bauteile beeinträchtigt. Daher ist es von wesentlicher Bedeutung, dass Fahrzeughersteller verpflichtet werden, Informationen bereitzustellen, mithilfe derer professionelle Abfallbewirtschafter die Probleme lösen können, die sich aus den digital codierten Teilen und Bauteilen in einem Fahrzeug ergeben, wenn eine solche Codierung die Reparatur, Wartung oder Ersetzung in einem anderen Fahrzeug verhindert.</w:t>
            </w:r>
          </w:p>
        </w:tc>
        <w:tc>
          <w:tcPr>
            <w:tcW w:w="4876" w:type="dxa"/>
          </w:tcPr>
          <w:p w14:paraId="76D04A77" w14:textId="77777777" w:rsidR="005A1DEC" w:rsidRPr="00C279F1" w:rsidRDefault="005A1DEC" w:rsidP="00A95485">
            <w:pPr>
              <w:pStyle w:val="Normal6"/>
              <w:rPr>
                <w:szCs w:val="24"/>
                <w:lang w:val="de-DE"/>
              </w:rPr>
            </w:pPr>
            <w:r w:rsidRPr="00C279F1">
              <w:rPr>
                <w:lang w:val="de-DE"/>
              </w:rPr>
              <w:t>(29)</w:t>
            </w:r>
            <w:r w:rsidRPr="00C279F1">
              <w:rPr>
                <w:lang w:val="de-DE"/>
              </w:rPr>
              <w:tab/>
              <w:t>Auch wenn digitale Codierung für die Steuerung der Teile und Bauteile in Fahrzeugen zunehmend zum Einsatz kommt, wurde bei der Bewertung der Richtlinie 2000/53/EG festgestellt, dass eine solche Codierung das Potenzial zur Wiederverwendung, Wiederaufarbeitung und Überholung bestimmter Teile und Bauteile beeinträchtigt. Daher ist es von wesentlicher Bedeutung, dass Fahrzeughersteller verpflichtet werden, Informationen bereitzustellen, mithilfe derer professionelle Abfallbewirtschafter</w:t>
            </w:r>
            <w:r w:rsidRPr="00C279F1">
              <w:rPr>
                <w:b/>
                <w:i/>
                <w:lang w:val="de-DE"/>
              </w:rPr>
              <w:t>, Reparatur- und Wartungsunternehmen</w:t>
            </w:r>
            <w:r w:rsidRPr="00C279F1">
              <w:rPr>
                <w:lang w:val="de-DE"/>
              </w:rPr>
              <w:t xml:space="preserve"> die Probleme lösen können, die sich aus den digital codierten Teilen und Bauteilen in einem Fahrzeug ergeben, wenn eine solche Codierung die Reparatur, Wartung oder Ersetzung in einem anderen Fahrzeug verhindert.</w:t>
            </w:r>
          </w:p>
        </w:tc>
      </w:tr>
    </w:tbl>
    <w:p w14:paraId="4B243CCC" w14:textId="77777777" w:rsidR="005A1DEC" w:rsidRPr="00C279F1" w:rsidRDefault="005A1DEC" w:rsidP="005A1DEC"/>
    <w:p w14:paraId="483D425D" w14:textId="2B2C1129" w:rsidR="005A1DEC" w:rsidRPr="00C279F1" w:rsidRDefault="002B5607" w:rsidP="005A1DEC">
      <w:pPr>
        <w:pStyle w:val="AMNumberTabs0"/>
        <w:keepNext/>
      </w:pPr>
      <w:r w:rsidRPr="00C279F1">
        <w:lastRenderedPageBreak/>
        <w:t>Abänderung</w:t>
      </w:r>
      <w:r w:rsidR="005A1DEC" w:rsidRPr="00C279F1">
        <w:tab/>
      </w:r>
      <w:r w:rsidR="005A1DEC" w:rsidRPr="00C279F1">
        <w:tab/>
        <w:t>33</w:t>
      </w:r>
    </w:p>
    <w:p w14:paraId="7127C4F8" w14:textId="77777777" w:rsidR="005A1DEC" w:rsidRPr="00C279F1" w:rsidRDefault="005A1DEC" w:rsidP="005A1DEC">
      <w:pPr>
        <w:pStyle w:val="NormalBold"/>
        <w:keepNext/>
      </w:pPr>
      <w:r w:rsidRPr="00C279F1">
        <w:t>Vorschlag für eine Verordnung</w:t>
      </w:r>
    </w:p>
    <w:p w14:paraId="1DBC6079" w14:textId="77777777" w:rsidR="005A1DEC" w:rsidRPr="00C279F1" w:rsidRDefault="005A1DEC" w:rsidP="005A1DEC">
      <w:pPr>
        <w:pStyle w:val="NormalBold"/>
      </w:pPr>
      <w:r w:rsidRPr="00C279F1">
        <w:t>Erwägung 31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1506B161" w14:textId="77777777" w:rsidTr="00A95485">
        <w:trPr>
          <w:jc w:val="center"/>
        </w:trPr>
        <w:tc>
          <w:tcPr>
            <w:tcW w:w="9752" w:type="dxa"/>
            <w:gridSpan w:val="2"/>
          </w:tcPr>
          <w:p w14:paraId="5ECDB787" w14:textId="77777777" w:rsidR="005A1DEC" w:rsidRPr="00C279F1" w:rsidRDefault="005A1DEC" w:rsidP="00A95485">
            <w:pPr>
              <w:keepNext/>
            </w:pPr>
          </w:p>
        </w:tc>
      </w:tr>
      <w:tr w:rsidR="005A1DEC" w:rsidRPr="00C279F1" w14:paraId="513CA5A6" w14:textId="77777777" w:rsidTr="00A95485">
        <w:trPr>
          <w:jc w:val="center"/>
        </w:trPr>
        <w:tc>
          <w:tcPr>
            <w:tcW w:w="4876" w:type="dxa"/>
          </w:tcPr>
          <w:p w14:paraId="3CCF88F7" w14:textId="77777777" w:rsidR="005A1DEC" w:rsidRPr="00C279F1" w:rsidRDefault="005A1DEC" w:rsidP="00A95485">
            <w:pPr>
              <w:pStyle w:val="ColumnHeading"/>
              <w:keepNext/>
            </w:pPr>
            <w:r w:rsidRPr="00C279F1">
              <w:t>Vorschlag der Kommission</w:t>
            </w:r>
          </w:p>
        </w:tc>
        <w:tc>
          <w:tcPr>
            <w:tcW w:w="4876" w:type="dxa"/>
          </w:tcPr>
          <w:p w14:paraId="00C64473" w14:textId="77777777" w:rsidR="005A1DEC" w:rsidRPr="00C279F1" w:rsidRDefault="005A1DEC" w:rsidP="00A95485">
            <w:pPr>
              <w:pStyle w:val="ColumnHeading"/>
              <w:keepNext/>
            </w:pPr>
            <w:r w:rsidRPr="00C279F1">
              <w:t>Geänderter Text</w:t>
            </w:r>
          </w:p>
        </w:tc>
      </w:tr>
      <w:tr w:rsidR="005A1DEC" w:rsidRPr="00C279F1" w14:paraId="51BC0692" w14:textId="77777777" w:rsidTr="00A95485">
        <w:trPr>
          <w:jc w:val="center"/>
        </w:trPr>
        <w:tc>
          <w:tcPr>
            <w:tcW w:w="4876" w:type="dxa"/>
          </w:tcPr>
          <w:p w14:paraId="1EABC226" w14:textId="77777777" w:rsidR="005A1DEC" w:rsidRPr="00C279F1" w:rsidRDefault="005A1DEC" w:rsidP="00A95485">
            <w:pPr>
              <w:pStyle w:val="Normal6"/>
              <w:rPr>
                <w:lang w:val="de-DE"/>
              </w:rPr>
            </w:pPr>
            <w:r w:rsidRPr="00C279F1">
              <w:rPr>
                <w:lang w:val="de-DE"/>
              </w:rPr>
              <w:t>(31)</w:t>
            </w:r>
            <w:r w:rsidRPr="00C279F1">
              <w:rPr>
                <w:lang w:val="de-DE"/>
              </w:rPr>
              <w:tab/>
              <w:t>Um die Behandlung von Altfahrzeugen zu erleichtern, sollten Fahrzeughersteller über digitale Instrumente genaue, vollständige und aktuelle Informationen über das sichere Entfernen und Ersetzen von Fahrzeugteilen und -</w:t>
            </w:r>
            <w:proofErr w:type="spellStart"/>
            <w:r w:rsidRPr="00C279F1">
              <w:rPr>
                <w:lang w:val="de-DE"/>
              </w:rPr>
              <w:t>bauteilen</w:t>
            </w:r>
            <w:proofErr w:type="spellEnd"/>
            <w:r w:rsidRPr="00C279F1">
              <w:rPr>
                <w:lang w:val="de-DE"/>
              </w:rPr>
              <w:t xml:space="preserve"> bereitstellen. Daher sollte ein Kreislaufpass für Fahrzeuge entwickelt und als Datenträger für solche Informationen bereitgestellt werden; dieser sollte mit anderen digitalen Dateninstrumenten und -</w:t>
            </w:r>
            <w:proofErr w:type="spellStart"/>
            <w:r w:rsidRPr="00C279F1">
              <w:rPr>
                <w:lang w:val="de-DE"/>
              </w:rPr>
              <w:t>plattformen</w:t>
            </w:r>
            <w:proofErr w:type="spellEnd"/>
            <w:r w:rsidRPr="00C279F1">
              <w:rPr>
                <w:lang w:val="de-DE"/>
              </w:rPr>
              <w:t xml:space="preserve"> kohärent sein, die in der Automobilindustrie bereits für die Umweltleistung von Fahrzeugen vorhanden sind oder sich in der Entwicklung befinden, und mit den entsprechenden Bestimmungen der Verordnung (EU) 2023</w:t>
            </w:r>
            <w:r w:rsidRPr="00C279F1">
              <w:rPr>
                <w:b/>
                <w:i/>
                <w:lang w:val="de-DE"/>
              </w:rPr>
              <w:t xml:space="preserve"> [Batterien]</w:t>
            </w:r>
            <w:r w:rsidRPr="00C279F1">
              <w:rPr>
                <w:lang w:val="de-DE"/>
              </w:rPr>
              <w:t>, der Verordnung </w:t>
            </w:r>
            <w:r w:rsidRPr="00C279F1">
              <w:rPr>
                <w:b/>
                <w:i/>
                <w:lang w:val="de-DE"/>
              </w:rPr>
              <w:t>[Ökodesign-Verordnung]</w:t>
            </w:r>
            <w:r w:rsidRPr="00C279F1">
              <w:rPr>
                <w:lang w:val="de-DE"/>
              </w:rPr>
              <w:t xml:space="preserve"> des Europäischen Parlaments und des Rates</w:t>
            </w:r>
            <w:r w:rsidRPr="00C279F1">
              <w:rPr>
                <w:vertAlign w:val="superscript"/>
                <w:lang w:val="de-DE"/>
              </w:rPr>
              <w:t>54</w:t>
            </w:r>
            <w:r w:rsidRPr="00C279F1">
              <w:rPr>
                <w:lang w:val="de-DE"/>
              </w:rPr>
              <w:t xml:space="preserve"> und der Verordnung </w:t>
            </w:r>
            <w:r w:rsidRPr="00C279F1">
              <w:rPr>
                <w:b/>
                <w:i/>
                <w:lang w:val="de-DE"/>
              </w:rPr>
              <w:t>[Euro 7]</w:t>
            </w:r>
            <w:r w:rsidRPr="00C279F1">
              <w:rPr>
                <w:lang w:val="de-DE"/>
              </w:rPr>
              <w:t xml:space="preserve"> des Europäischen Parlaments und des Rates</w:t>
            </w:r>
            <w:r w:rsidRPr="00C279F1">
              <w:rPr>
                <w:vertAlign w:val="superscript"/>
                <w:lang w:val="de-DE"/>
              </w:rPr>
              <w:t>55</w:t>
            </w:r>
            <w:r w:rsidRPr="00C279F1">
              <w:rPr>
                <w:lang w:val="de-DE"/>
              </w:rPr>
              <w:t xml:space="preserve"> in Einklang stehen. Um einheitliche Bedingungen für die Durchführung dieser Verordnung zu gewährleisten, sollten der Kommission Durchführungsbefugnisse zur Festlegung der technischen Anforderungen an die Konstruktion und den Einsatz des Passes sowie der Vorschriften für den Standort des Datenträgers oder der sonstigen Kennung, die den Zugang zum Pass des Fahrzeugs ermöglicht, übertragen werden.</w:t>
            </w:r>
          </w:p>
        </w:tc>
        <w:tc>
          <w:tcPr>
            <w:tcW w:w="4876" w:type="dxa"/>
          </w:tcPr>
          <w:p w14:paraId="3E43FFE0" w14:textId="77777777" w:rsidR="005A1DEC" w:rsidRPr="00C279F1" w:rsidRDefault="005A1DEC" w:rsidP="00A95485">
            <w:pPr>
              <w:pStyle w:val="Normal6"/>
              <w:rPr>
                <w:szCs w:val="24"/>
                <w:lang w:val="de-DE"/>
              </w:rPr>
            </w:pPr>
            <w:r w:rsidRPr="00C279F1">
              <w:rPr>
                <w:lang w:val="de-DE"/>
              </w:rPr>
              <w:t>(31)</w:t>
            </w:r>
            <w:r w:rsidRPr="00C279F1">
              <w:rPr>
                <w:lang w:val="de-DE"/>
              </w:rPr>
              <w:tab/>
              <w:t>Um die Behandlung von Altfahrzeugen zu erleichtern, sollten Fahrzeughersteller über digitale Instrumente genaue, vollständige und aktuelle Informationen über das sichere Entfernen und Ersetzen von Fahrzeugteilen und -</w:t>
            </w:r>
            <w:proofErr w:type="spellStart"/>
            <w:r w:rsidRPr="00C279F1">
              <w:rPr>
                <w:lang w:val="de-DE"/>
              </w:rPr>
              <w:t>bauteilen</w:t>
            </w:r>
            <w:proofErr w:type="spellEnd"/>
            <w:r w:rsidRPr="00C279F1">
              <w:rPr>
                <w:lang w:val="de-DE"/>
              </w:rPr>
              <w:t xml:space="preserve"> bereitstellen. Daher sollte ein</w:t>
            </w:r>
            <w:r w:rsidRPr="00C279F1">
              <w:rPr>
                <w:b/>
                <w:i/>
                <w:lang w:val="de-DE"/>
              </w:rPr>
              <w:t xml:space="preserve"> digitaler</w:t>
            </w:r>
            <w:r w:rsidRPr="00C279F1">
              <w:rPr>
                <w:lang w:val="de-DE"/>
              </w:rPr>
              <w:t xml:space="preserve"> Kreislaufpass für Fahrzeuge entwickelt und als Datenträger für solche Informationen bereitgestellt werden; dieser sollte mit anderen digitalen Dateninstrumenten und -</w:t>
            </w:r>
            <w:proofErr w:type="spellStart"/>
            <w:r w:rsidRPr="00C279F1">
              <w:rPr>
                <w:lang w:val="de-DE"/>
              </w:rPr>
              <w:t>plattformen</w:t>
            </w:r>
            <w:proofErr w:type="spellEnd"/>
            <w:r w:rsidRPr="00C279F1">
              <w:rPr>
                <w:lang w:val="de-DE"/>
              </w:rPr>
              <w:t xml:space="preserve"> kohärent sein, die in der Automobilindustrie bereits für die Umweltleistung von Fahrzeugen vorhanden sind oder sich in der Entwicklung befinden, und mit den entsprechenden Bestimmungen der Verordnung (EU) 2023</w:t>
            </w:r>
            <w:r w:rsidRPr="00C279F1">
              <w:rPr>
                <w:b/>
                <w:i/>
                <w:lang w:val="de-DE"/>
              </w:rPr>
              <w:t>/1542</w:t>
            </w:r>
            <w:r w:rsidRPr="00C279F1">
              <w:rPr>
                <w:lang w:val="de-DE"/>
              </w:rPr>
              <w:t>, der Verordnung </w:t>
            </w:r>
            <w:r w:rsidRPr="00C279F1">
              <w:rPr>
                <w:b/>
                <w:i/>
                <w:lang w:val="de-DE"/>
              </w:rPr>
              <w:t>(EU) 2024/1781</w:t>
            </w:r>
            <w:r w:rsidRPr="00C279F1">
              <w:rPr>
                <w:lang w:val="de-DE"/>
              </w:rPr>
              <w:t xml:space="preserve"> des Europäischen Parlaments und des Rates</w:t>
            </w:r>
            <w:r w:rsidRPr="00C279F1">
              <w:rPr>
                <w:vertAlign w:val="superscript"/>
                <w:lang w:val="de-DE"/>
              </w:rPr>
              <w:t>54</w:t>
            </w:r>
            <w:r w:rsidRPr="00C279F1">
              <w:rPr>
                <w:lang w:val="de-DE"/>
              </w:rPr>
              <w:t xml:space="preserve"> und der Verordnung </w:t>
            </w:r>
            <w:r w:rsidRPr="00C279F1">
              <w:rPr>
                <w:b/>
                <w:i/>
                <w:lang w:val="de-DE"/>
              </w:rPr>
              <w:t>(EU) 2024/1257</w:t>
            </w:r>
            <w:r w:rsidRPr="00C279F1">
              <w:rPr>
                <w:lang w:val="de-DE"/>
              </w:rPr>
              <w:t xml:space="preserve"> des Europäischen Parlaments und des Rates</w:t>
            </w:r>
            <w:r w:rsidRPr="00C279F1">
              <w:rPr>
                <w:vertAlign w:val="superscript"/>
                <w:lang w:val="de-DE"/>
              </w:rPr>
              <w:t>55</w:t>
            </w:r>
            <w:r w:rsidRPr="00C279F1">
              <w:rPr>
                <w:lang w:val="de-DE"/>
              </w:rPr>
              <w:t xml:space="preserve"> in Einklang stehen. Um einheitliche Bedingungen für die Durchführung dieser Verordnung zu gewährleisten, sollten der Kommission Durchführungsbefugnisse zur Festlegung der technischen Anforderungen an die Konstruktion und den Einsatz des Passes sowie der Vorschriften für den Standort des Datenträgers oder der sonstigen Kennung, die den Zugang zum Pass des Fahrzeugs ermöglicht, übertragen werden.</w:t>
            </w:r>
            <w:r w:rsidRPr="00C279F1">
              <w:rPr>
                <w:b/>
                <w:i/>
                <w:lang w:val="de-DE"/>
              </w:rPr>
              <w:t xml:space="preserve"> Bei der Festlegung der Vorschriften für den digitalen Kreislaufpass für Fahrzeuge sollte die Kommission der Notwendigkeit eines hohen Maßes an Sicherheit und Privatsphäre, unter anderem in Bezug auf die Betriebsdaten eines Fahrzeugs, </w:t>
            </w:r>
            <w:r w:rsidRPr="00C279F1">
              <w:rPr>
                <w:b/>
                <w:i/>
                <w:lang w:val="de-DE"/>
              </w:rPr>
              <w:lastRenderedPageBreak/>
              <w:t>Rechnung tragen, um Cyberbedrohungen vorzubeugen.</w:t>
            </w:r>
          </w:p>
        </w:tc>
      </w:tr>
      <w:tr w:rsidR="005A1DEC" w:rsidRPr="00C279F1" w14:paraId="54E185FE" w14:textId="77777777" w:rsidTr="00A95485">
        <w:trPr>
          <w:jc w:val="center"/>
        </w:trPr>
        <w:tc>
          <w:tcPr>
            <w:tcW w:w="4876" w:type="dxa"/>
          </w:tcPr>
          <w:p w14:paraId="3554F2D8" w14:textId="77777777" w:rsidR="005A1DEC" w:rsidRPr="00C279F1" w:rsidRDefault="005A1DEC" w:rsidP="00A95485">
            <w:pPr>
              <w:pStyle w:val="Normal6"/>
              <w:rPr>
                <w:lang w:val="de-DE"/>
              </w:rPr>
            </w:pPr>
            <w:r w:rsidRPr="00C279F1">
              <w:rPr>
                <w:lang w:val="de-DE"/>
              </w:rPr>
              <w:lastRenderedPageBreak/>
              <w:t>__________________</w:t>
            </w:r>
          </w:p>
        </w:tc>
        <w:tc>
          <w:tcPr>
            <w:tcW w:w="4876" w:type="dxa"/>
          </w:tcPr>
          <w:p w14:paraId="16F52036" w14:textId="77777777" w:rsidR="005A1DEC" w:rsidRPr="00C279F1" w:rsidRDefault="005A1DEC" w:rsidP="00A95485">
            <w:pPr>
              <w:pStyle w:val="Normal6"/>
              <w:rPr>
                <w:szCs w:val="24"/>
                <w:lang w:val="de-DE"/>
              </w:rPr>
            </w:pPr>
            <w:r w:rsidRPr="00C279F1">
              <w:rPr>
                <w:lang w:val="de-DE"/>
              </w:rPr>
              <w:t>__________________</w:t>
            </w:r>
          </w:p>
        </w:tc>
      </w:tr>
      <w:tr w:rsidR="005A1DEC" w:rsidRPr="00C279F1" w14:paraId="1F0B8BDD" w14:textId="77777777" w:rsidTr="00A95485">
        <w:trPr>
          <w:jc w:val="center"/>
        </w:trPr>
        <w:tc>
          <w:tcPr>
            <w:tcW w:w="4876" w:type="dxa"/>
          </w:tcPr>
          <w:p w14:paraId="6ADE3AF6" w14:textId="77777777" w:rsidR="005A1DEC" w:rsidRPr="00C279F1" w:rsidRDefault="005A1DEC" w:rsidP="00A95485">
            <w:pPr>
              <w:pStyle w:val="Normal6"/>
              <w:rPr>
                <w:b/>
                <w:i/>
                <w:lang w:val="de-DE"/>
              </w:rPr>
            </w:pPr>
            <w:r w:rsidRPr="00C279F1">
              <w:rPr>
                <w:vertAlign w:val="superscript"/>
                <w:lang w:val="de-DE"/>
              </w:rPr>
              <w:t>54</w:t>
            </w:r>
            <w:r w:rsidRPr="00C279F1">
              <w:rPr>
                <w:b/>
                <w:i/>
                <w:lang w:val="de-DE"/>
              </w:rPr>
              <w:t xml:space="preserve"> Vorschlag für eine </w:t>
            </w:r>
            <w:r w:rsidRPr="00C279F1">
              <w:rPr>
                <w:lang w:val="de-DE"/>
              </w:rPr>
              <w:t>Verordnung des Europäischen Parlaments und des Rates zur Schaffung eines Rahmens für die Festlegung von Ökodesign-Anforderungen für nachhaltige Produkte und zur Aufhebung der Richtlinie 2009/125/EG.</w:t>
            </w:r>
          </w:p>
        </w:tc>
        <w:tc>
          <w:tcPr>
            <w:tcW w:w="4876" w:type="dxa"/>
          </w:tcPr>
          <w:p w14:paraId="6A88D977" w14:textId="77777777" w:rsidR="005A1DEC" w:rsidRPr="00C279F1" w:rsidRDefault="005A1DEC" w:rsidP="00A95485">
            <w:pPr>
              <w:pStyle w:val="Normal6"/>
              <w:rPr>
                <w:szCs w:val="24"/>
                <w:lang w:val="de-DE"/>
              </w:rPr>
            </w:pPr>
            <w:r w:rsidRPr="00C279F1">
              <w:rPr>
                <w:vertAlign w:val="superscript"/>
                <w:lang w:val="de-DE"/>
              </w:rPr>
              <w:t>54</w:t>
            </w:r>
            <w:r w:rsidRPr="00C279F1">
              <w:rPr>
                <w:lang w:val="de-DE"/>
              </w:rPr>
              <w:t xml:space="preserve"> Verordnung </w:t>
            </w:r>
            <w:r w:rsidRPr="00C279F1">
              <w:rPr>
                <w:b/>
                <w:i/>
                <w:lang w:val="de-DE"/>
              </w:rPr>
              <w:t>(EU) 2024/1781</w:t>
            </w:r>
            <w:r w:rsidRPr="00C279F1">
              <w:rPr>
                <w:lang w:val="de-DE"/>
              </w:rPr>
              <w:t xml:space="preserve"> des Europäischen Parlaments und des Rates</w:t>
            </w:r>
            <w:r w:rsidRPr="00C279F1">
              <w:rPr>
                <w:b/>
                <w:i/>
                <w:lang w:val="de-DE"/>
              </w:rPr>
              <w:t xml:space="preserve"> vom 13. Juni 2024</w:t>
            </w:r>
            <w:r w:rsidRPr="00C279F1">
              <w:rPr>
                <w:lang w:val="de-DE"/>
              </w:rPr>
              <w:t xml:space="preserve"> zur Schaffung eines Rahmens für die Festlegung von Ökodesign-Anforderungen für nachhaltige Produkte</w:t>
            </w:r>
            <w:r w:rsidRPr="00C279F1">
              <w:rPr>
                <w:b/>
                <w:i/>
                <w:lang w:val="de-DE"/>
              </w:rPr>
              <w:t>, zur Änderung der Richtlinie (EU) 2020/1828 und der Verordnung (EU) 2023/1542</w:t>
            </w:r>
            <w:r w:rsidRPr="00C279F1">
              <w:rPr>
                <w:lang w:val="de-DE"/>
              </w:rPr>
              <w:t xml:space="preserve"> und zur Aufhebung der Richtlinie 2009/125/EG</w:t>
            </w:r>
            <w:r w:rsidRPr="00C279F1">
              <w:rPr>
                <w:b/>
                <w:i/>
                <w:lang w:val="de-DE"/>
              </w:rPr>
              <w:t xml:space="preserve"> (</w:t>
            </w:r>
            <w:proofErr w:type="spellStart"/>
            <w:r w:rsidRPr="00C279F1">
              <w:rPr>
                <w:b/>
                <w:i/>
                <w:lang w:val="de-DE"/>
              </w:rPr>
              <w:t>ABl.</w:t>
            </w:r>
            <w:proofErr w:type="spellEnd"/>
            <w:r w:rsidRPr="00C279F1">
              <w:rPr>
                <w:b/>
                <w:i/>
                <w:lang w:val="de-DE"/>
              </w:rPr>
              <w:t> L, 2024/1781, 28.6.2024, ELI: http://data.europa.eu/eli/reg/2024/1781/oj)</w:t>
            </w:r>
            <w:r w:rsidRPr="00C279F1">
              <w:rPr>
                <w:lang w:val="de-DE"/>
              </w:rPr>
              <w:t>.</w:t>
            </w:r>
          </w:p>
        </w:tc>
      </w:tr>
      <w:tr w:rsidR="005A1DEC" w:rsidRPr="00C279F1" w14:paraId="7A6B7509" w14:textId="77777777" w:rsidTr="00A95485">
        <w:trPr>
          <w:jc w:val="center"/>
        </w:trPr>
        <w:tc>
          <w:tcPr>
            <w:tcW w:w="4876" w:type="dxa"/>
          </w:tcPr>
          <w:p w14:paraId="19016AC4" w14:textId="77777777" w:rsidR="005A1DEC" w:rsidRPr="00C279F1" w:rsidRDefault="005A1DEC" w:rsidP="00A95485">
            <w:pPr>
              <w:pStyle w:val="Normal6"/>
              <w:rPr>
                <w:b/>
                <w:i/>
                <w:lang w:val="de-DE"/>
              </w:rPr>
            </w:pPr>
            <w:r w:rsidRPr="00C279F1">
              <w:rPr>
                <w:vertAlign w:val="superscript"/>
                <w:lang w:val="de-DE"/>
              </w:rPr>
              <w:t>55</w:t>
            </w:r>
            <w:r w:rsidRPr="00C279F1">
              <w:rPr>
                <w:b/>
                <w:i/>
                <w:lang w:val="de-DE"/>
              </w:rPr>
              <w:t xml:space="preserve"> Vorschlag für eine </w:t>
            </w:r>
            <w:r w:rsidRPr="00C279F1">
              <w:rPr>
                <w:lang w:val="de-DE"/>
              </w:rPr>
              <w:t>Verordnung des Europäischen Parlaments und des Rates über die Typgenehmigung von Kraftfahrzeugen und Motoren sowie von Systemen, Bauteilen und selbstständigen technischen Einheiten für diese Fahrzeuge hinsichtlich ihrer Emissionen und der Dauerhaltbarkeit von Batterien (Euro 7) und zur Aufhebung der Verordnungen (EG) Nr. 715/2007 und (EG) Nr. 595/2009.</w:t>
            </w:r>
          </w:p>
        </w:tc>
        <w:tc>
          <w:tcPr>
            <w:tcW w:w="4876" w:type="dxa"/>
          </w:tcPr>
          <w:p w14:paraId="66698DA2" w14:textId="77777777" w:rsidR="005A1DEC" w:rsidRPr="00C279F1" w:rsidRDefault="005A1DEC" w:rsidP="00A95485">
            <w:pPr>
              <w:pStyle w:val="Normal6"/>
              <w:rPr>
                <w:szCs w:val="24"/>
                <w:lang w:val="de-DE"/>
              </w:rPr>
            </w:pPr>
            <w:r w:rsidRPr="00C279F1">
              <w:rPr>
                <w:vertAlign w:val="superscript"/>
                <w:lang w:val="de-DE"/>
              </w:rPr>
              <w:t>55</w:t>
            </w:r>
            <w:r w:rsidRPr="00C279F1">
              <w:rPr>
                <w:lang w:val="de-DE"/>
              </w:rPr>
              <w:t xml:space="preserve"> Verordnung </w:t>
            </w:r>
            <w:r w:rsidRPr="00C279F1">
              <w:rPr>
                <w:b/>
                <w:i/>
                <w:lang w:val="de-DE"/>
              </w:rPr>
              <w:t>(EU) 2024/1257</w:t>
            </w:r>
            <w:r w:rsidRPr="00C279F1">
              <w:rPr>
                <w:lang w:val="de-DE"/>
              </w:rPr>
              <w:t xml:space="preserve"> des Europäischen Parlaments und des Rates</w:t>
            </w:r>
            <w:r w:rsidRPr="00C279F1">
              <w:rPr>
                <w:b/>
                <w:i/>
                <w:lang w:val="de-DE"/>
              </w:rPr>
              <w:t xml:space="preserve"> vom 24. April 2024</w:t>
            </w:r>
            <w:r w:rsidRPr="00C279F1">
              <w:rPr>
                <w:lang w:val="de-DE"/>
              </w:rPr>
              <w:t xml:space="preserve"> über die Typgenehmigung von Kraftfahrzeugen und Motoren sowie von Systemen, Bauteilen und selbstständigen technischen Einheiten für diese Fahrzeuge hinsichtlich ihrer Emissionen und der Dauerhaltbarkeit von Batterien (Euro 7)</w:t>
            </w:r>
            <w:r w:rsidRPr="00C279F1">
              <w:rPr>
                <w:b/>
                <w:i/>
                <w:lang w:val="de-DE"/>
              </w:rPr>
              <w:t>, zur Änderung der Verordnung (EU) 2018/858 des Europäischen Parlaments und des Rates</w:t>
            </w:r>
            <w:r w:rsidRPr="00C279F1">
              <w:rPr>
                <w:lang w:val="de-DE"/>
              </w:rPr>
              <w:t xml:space="preserve"> und zur Aufhebung der Verordnungen (EG) Nr. 715/2007 und (EG) Nr. 595/2009</w:t>
            </w:r>
            <w:r w:rsidRPr="00C279F1">
              <w:rPr>
                <w:b/>
                <w:i/>
                <w:lang w:val="de-DE"/>
              </w:rPr>
              <w:t xml:space="preserve"> des Europäischen Parlaments und des Rates, der Verordnung (EU) Nr. 582/2011 der Kommission, der Verordnung (EU) 2017/1151 der Kommission, der Verordnung (EU) 2017/2400 der Kommission und der Durchführungsverordnung (EU) 2022/1362 der Kommission (</w:t>
            </w:r>
            <w:proofErr w:type="spellStart"/>
            <w:r w:rsidRPr="00C279F1">
              <w:rPr>
                <w:b/>
                <w:i/>
                <w:lang w:val="de-DE"/>
              </w:rPr>
              <w:t>ABl.</w:t>
            </w:r>
            <w:proofErr w:type="spellEnd"/>
            <w:r w:rsidRPr="00C279F1">
              <w:rPr>
                <w:b/>
                <w:i/>
                <w:lang w:val="de-DE"/>
              </w:rPr>
              <w:t xml:space="preserve"> L, 2024/1257, 8.5.2024, ELI: http://data.europa.eu/eli/reg/2024/1257/oj)</w:t>
            </w:r>
            <w:r w:rsidRPr="00C279F1">
              <w:rPr>
                <w:lang w:val="de-DE"/>
              </w:rPr>
              <w:t>.</w:t>
            </w:r>
          </w:p>
        </w:tc>
      </w:tr>
    </w:tbl>
    <w:p w14:paraId="0775DDC6" w14:textId="77777777" w:rsidR="005A1DEC" w:rsidRPr="00C279F1" w:rsidRDefault="005A1DEC" w:rsidP="005A1DEC"/>
    <w:p w14:paraId="4FC9A003" w14:textId="549B0BF7" w:rsidR="005A1DEC" w:rsidRPr="00C279F1" w:rsidRDefault="002B5607" w:rsidP="005A1DEC">
      <w:pPr>
        <w:pStyle w:val="AMNumberTabs0"/>
        <w:keepNext/>
      </w:pPr>
      <w:r w:rsidRPr="00C279F1">
        <w:t>Abänderung</w:t>
      </w:r>
      <w:r w:rsidR="005A1DEC" w:rsidRPr="00C279F1">
        <w:tab/>
      </w:r>
      <w:r w:rsidR="005A1DEC" w:rsidRPr="00C279F1">
        <w:tab/>
        <w:t>34</w:t>
      </w:r>
    </w:p>
    <w:p w14:paraId="050C7DF1" w14:textId="77777777" w:rsidR="005A1DEC" w:rsidRPr="00C279F1" w:rsidRDefault="005A1DEC" w:rsidP="005A1DEC">
      <w:pPr>
        <w:pStyle w:val="NormalBold"/>
        <w:keepNext/>
      </w:pPr>
      <w:r w:rsidRPr="00C279F1">
        <w:t>Vorschlag für eine Verordnung</w:t>
      </w:r>
    </w:p>
    <w:p w14:paraId="4B483AC7" w14:textId="77777777" w:rsidR="005A1DEC" w:rsidRPr="00C279F1" w:rsidRDefault="005A1DEC" w:rsidP="005A1DEC">
      <w:pPr>
        <w:pStyle w:val="NormalBold"/>
      </w:pPr>
      <w:r w:rsidRPr="00C279F1">
        <w:t>Erwägung 33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015A6A48" w14:textId="77777777" w:rsidTr="00A95485">
        <w:trPr>
          <w:jc w:val="center"/>
        </w:trPr>
        <w:tc>
          <w:tcPr>
            <w:tcW w:w="9752" w:type="dxa"/>
            <w:gridSpan w:val="2"/>
          </w:tcPr>
          <w:p w14:paraId="2D03AEEC" w14:textId="77777777" w:rsidR="005A1DEC" w:rsidRPr="00C279F1" w:rsidRDefault="005A1DEC" w:rsidP="00A95485">
            <w:pPr>
              <w:keepNext/>
            </w:pPr>
          </w:p>
        </w:tc>
      </w:tr>
      <w:tr w:rsidR="005A1DEC" w:rsidRPr="00C279F1" w14:paraId="25977A0C" w14:textId="77777777" w:rsidTr="00A95485">
        <w:trPr>
          <w:jc w:val="center"/>
        </w:trPr>
        <w:tc>
          <w:tcPr>
            <w:tcW w:w="4876" w:type="dxa"/>
          </w:tcPr>
          <w:p w14:paraId="04ABF7C5" w14:textId="77777777" w:rsidR="005A1DEC" w:rsidRPr="00C279F1" w:rsidRDefault="005A1DEC" w:rsidP="00A95485">
            <w:pPr>
              <w:pStyle w:val="ColumnHeading"/>
              <w:keepNext/>
            </w:pPr>
            <w:r w:rsidRPr="00C279F1">
              <w:lastRenderedPageBreak/>
              <w:t>Vorschlag der Kommission</w:t>
            </w:r>
          </w:p>
        </w:tc>
        <w:tc>
          <w:tcPr>
            <w:tcW w:w="4876" w:type="dxa"/>
          </w:tcPr>
          <w:p w14:paraId="544CE91A" w14:textId="77777777" w:rsidR="005A1DEC" w:rsidRPr="00C279F1" w:rsidRDefault="005A1DEC" w:rsidP="00A95485">
            <w:pPr>
              <w:pStyle w:val="ColumnHeading"/>
              <w:keepNext/>
            </w:pPr>
            <w:r w:rsidRPr="00C279F1">
              <w:t>Geänderter Text</w:t>
            </w:r>
          </w:p>
        </w:tc>
      </w:tr>
      <w:tr w:rsidR="005A1DEC" w:rsidRPr="00C279F1" w14:paraId="25007802" w14:textId="77777777" w:rsidTr="00A95485">
        <w:trPr>
          <w:jc w:val="center"/>
        </w:trPr>
        <w:tc>
          <w:tcPr>
            <w:tcW w:w="4876" w:type="dxa"/>
          </w:tcPr>
          <w:p w14:paraId="3F31F2A7" w14:textId="77777777" w:rsidR="005A1DEC" w:rsidRPr="00C279F1" w:rsidRDefault="005A1DEC" w:rsidP="00A95485">
            <w:pPr>
              <w:pStyle w:val="Normal6"/>
              <w:rPr>
                <w:lang w:val="de-DE"/>
              </w:rPr>
            </w:pPr>
            <w:r w:rsidRPr="00C279F1">
              <w:rPr>
                <w:lang w:val="de-DE"/>
              </w:rPr>
              <w:t>(33)</w:t>
            </w:r>
            <w:r w:rsidRPr="00C279F1">
              <w:rPr>
                <w:lang w:val="de-DE"/>
              </w:rPr>
              <w:tab/>
              <w:t xml:space="preserve">Um die sichere und umweltgerechte Behandlung von Altfahrzeugen zu gewährleisten, sollte jede Anlage oder jedes Unternehmen, die bzw. </w:t>
            </w:r>
            <w:proofErr w:type="spellStart"/>
            <w:r w:rsidRPr="00C279F1">
              <w:rPr>
                <w:lang w:val="de-DE"/>
              </w:rPr>
              <w:t>das</w:t>
            </w:r>
            <w:proofErr w:type="spellEnd"/>
            <w:r w:rsidRPr="00C279F1">
              <w:rPr>
                <w:lang w:val="de-DE"/>
              </w:rPr>
              <w:t xml:space="preserve"> die Behandlung von Altfahrzeugen beabsichtigt, bei der zuständigen Behörde eine Genehmigung einholen. Die Genehmigung sollte nur erteilt werden, wenn die Anlage oder das Unternehmen über die technischen, finanziellen und organisatorischen Kapazitäten verfügt, die erforderlich sind, um die Vorgänge zur Behandlung der Altfahrzeuge im Einklang mit dem geltenden EU-Recht und nationalen Recht durchzuführen, einschließlich der in dieser Verordnung festgelegten spezifischen Behandlungsanforderungen. Darüber hinaus sollten zugelassene Verwertungsanlagen für die Ausstellung von Verwertungsnachweisen gemäß dieser Verordnung zuständig sein.</w:t>
            </w:r>
          </w:p>
        </w:tc>
        <w:tc>
          <w:tcPr>
            <w:tcW w:w="4876" w:type="dxa"/>
          </w:tcPr>
          <w:p w14:paraId="7A36D7C4" w14:textId="77777777" w:rsidR="005A1DEC" w:rsidRPr="00C279F1" w:rsidRDefault="005A1DEC" w:rsidP="00A95485">
            <w:pPr>
              <w:pStyle w:val="Normal6"/>
              <w:rPr>
                <w:szCs w:val="24"/>
                <w:lang w:val="de-DE"/>
              </w:rPr>
            </w:pPr>
            <w:r w:rsidRPr="00C279F1">
              <w:rPr>
                <w:lang w:val="de-DE"/>
              </w:rPr>
              <w:t>(33)</w:t>
            </w:r>
            <w:r w:rsidRPr="00C279F1">
              <w:rPr>
                <w:lang w:val="de-DE"/>
              </w:rPr>
              <w:tab/>
            </w:r>
            <w:r w:rsidRPr="00C279F1">
              <w:rPr>
                <w:b/>
                <w:i/>
                <w:lang w:val="de-DE"/>
              </w:rPr>
              <w:t>Diese Verordnung baut auf den in der Richtlinie 2008/98/EG festgelegten Vorschriften über die Abfallbewirtschaftung und allgemeinen Grundsätzen auf, die angepasst werden sollten, um den Besonderheiten von Altfahrzeugen Rechnung zu tragen.</w:t>
            </w:r>
            <w:r w:rsidRPr="00C279F1">
              <w:rPr>
                <w:lang w:val="de-DE"/>
              </w:rPr>
              <w:t xml:space="preserve"> Um die sichere und umweltgerechte Behandlung von Altfahrzeugen zu gewährleisten, sollte jede Anlage oder jedes Unternehmen, die bzw. </w:t>
            </w:r>
            <w:proofErr w:type="spellStart"/>
            <w:r w:rsidRPr="00C279F1">
              <w:rPr>
                <w:lang w:val="de-DE"/>
              </w:rPr>
              <w:t>das</w:t>
            </w:r>
            <w:proofErr w:type="spellEnd"/>
            <w:r w:rsidRPr="00C279F1">
              <w:rPr>
                <w:lang w:val="de-DE"/>
              </w:rPr>
              <w:t xml:space="preserve"> die Behandlung von Altfahrzeugen beabsichtigt</w:t>
            </w:r>
            <w:r w:rsidRPr="00C279F1">
              <w:rPr>
                <w:b/>
                <w:i/>
                <w:lang w:val="de-DE"/>
              </w:rPr>
              <w:t>, einschließlich der Sammlung, der Befreiung von Schadstoffen und der Entfernung von Teilen und Bauteilen</w:t>
            </w:r>
            <w:r w:rsidRPr="00C279F1">
              <w:rPr>
                <w:lang w:val="de-DE"/>
              </w:rPr>
              <w:t>, bei der zuständigen Behörde eine Genehmigung einholen. Die Genehmigung sollte nur erteilt werden, wenn die Anlage oder das Unternehmen über die technischen, finanziellen und organisatorischen Kapazitäten verfügt, die erforderlich sind, um die Vorgänge zur Behandlung der Altfahrzeuge im Einklang mit dem geltenden EU-Recht und nationalen Recht durchzuführen, einschließlich der in dieser Verordnung festgelegten spezifischen Behandlungsanforderungen. Darüber hinaus sollten</w:t>
            </w:r>
            <w:r w:rsidRPr="00C279F1">
              <w:rPr>
                <w:b/>
                <w:i/>
                <w:lang w:val="de-DE"/>
              </w:rPr>
              <w:t xml:space="preserve"> ausschließlich</w:t>
            </w:r>
            <w:r w:rsidRPr="00C279F1">
              <w:rPr>
                <w:lang w:val="de-DE"/>
              </w:rPr>
              <w:t xml:space="preserve"> zugelassene Verwertungsanlagen für die Ausstellung von Verwertungsnachweisen gemäß dieser Verordnung zuständig sein.</w:t>
            </w:r>
          </w:p>
        </w:tc>
      </w:tr>
    </w:tbl>
    <w:p w14:paraId="1E08BDAB" w14:textId="77777777" w:rsidR="005A1DEC" w:rsidRPr="00C279F1" w:rsidRDefault="005A1DEC" w:rsidP="005A1DEC"/>
    <w:p w14:paraId="506113E6" w14:textId="5B26D3CD" w:rsidR="005A1DEC" w:rsidRPr="00C279F1" w:rsidRDefault="002B5607" w:rsidP="005A1DEC">
      <w:pPr>
        <w:pStyle w:val="AMNumberTabs0"/>
        <w:keepNext/>
      </w:pPr>
      <w:r w:rsidRPr="00C279F1">
        <w:t>Abänderung</w:t>
      </w:r>
      <w:r w:rsidR="005A1DEC" w:rsidRPr="00C279F1">
        <w:tab/>
      </w:r>
      <w:r w:rsidR="005A1DEC" w:rsidRPr="00C279F1">
        <w:tab/>
        <w:t>35</w:t>
      </w:r>
    </w:p>
    <w:p w14:paraId="37454309" w14:textId="77777777" w:rsidR="005A1DEC" w:rsidRPr="00C279F1" w:rsidRDefault="005A1DEC" w:rsidP="005A1DEC">
      <w:pPr>
        <w:pStyle w:val="NormalBold"/>
        <w:keepNext/>
      </w:pPr>
      <w:r w:rsidRPr="00C279F1">
        <w:t>Vorschlag für eine Verordnung</w:t>
      </w:r>
    </w:p>
    <w:p w14:paraId="772979FF" w14:textId="77777777" w:rsidR="005A1DEC" w:rsidRPr="00C279F1" w:rsidRDefault="005A1DEC" w:rsidP="005A1DEC">
      <w:pPr>
        <w:pStyle w:val="NormalBold"/>
      </w:pPr>
      <w:r w:rsidRPr="00C279F1">
        <w:t>Erwägung 33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0A29BA72" w14:textId="77777777" w:rsidTr="00A95485">
        <w:trPr>
          <w:jc w:val="center"/>
        </w:trPr>
        <w:tc>
          <w:tcPr>
            <w:tcW w:w="9752" w:type="dxa"/>
            <w:gridSpan w:val="2"/>
          </w:tcPr>
          <w:p w14:paraId="0D3A21A7" w14:textId="77777777" w:rsidR="005A1DEC" w:rsidRPr="00C279F1" w:rsidRDefault="005A1DEC" w:rsidP="00A95485">
            <w:pPr>
              <w:keepNext/>
            </w:pPr>
          </w:p>
        </w:tc>
      </w:tr>
      <w:tr w:rsidR="005A1DEC" w:rsidRPr="00C279F1" w14:paraId="60AF8051" w14:textId="77777777" w:rsidTr="00A95485">
        <w:trPr>
          <w:jc w:val="center"/>
        </w:trPr>
        <w:tc>
          <w:tcPr>
            <w:tcW w:w="4876" w:type="dxa"/>
          </w:tcPr>
          <w:p w14:paraId="7DE2526B" w14:textId="77777777" w:rsidR="005A1DEC" w:rsidRPr="00C279F1" w:rsidRDefault="005A1DEC" w:rsidP="00A95485">
            <w:pPr>
              <w:pStyle w:val="ColumnHeading"/>
              <w:keepNext/>
            </w:pPr>
            <w:r w:rsidRPr="00C279F1">
              <w:t>Vorschlag der Kommission</w:t>
            </w:r>
          </w:p>
        </w:tc>
        <w:tc>
          <w:tcPr>
            <w:tcW w:w="4876" w:type="dxa"/>
          </w:tcPr>
          <w:p w14:paraId="6E80DD1C" w14:textId="77777777" w:rsidR="005A1DEC" w:rsidRPr="00C279F1" w:rsidRDefault="005A1DEC" w:rsidP="00A95485">
            <w:pPr>
              <w:pStyle w:val="ColumnHeading"/>
              <w:keepNext/>
            </w:pPr>
            <w:r w:rsidRPr="00C279F1">
              <w:t>Geänderter Text</w:t>
            </w:r>
          </w:p>
        </w:tc>
      </w:tr>
      <w:tr w:rsidR="005A1DEC" w:rsidRPr="00C279F1" w14:paraId="4A10BBC0" w14:textId="77777777" w:rsidTr="00A95485">
        <w:trPr>
          <w:jc w:val="center"/>
        </w:trPr>
        <w:tc>
          <w:tcPr>
            <w:tcW w:w="4876" w:type="dxa"/>
          </w:tcPr>
          <w:p w14:paraId="47DA9B16" w14:textId="77777777" w:rsidR="005A1DEC" w:rsidRPr="00C279F1" w:rsidRDefault="005A1DEC" w:rsidP="00A95485">
            <w:pPr>
              <w:pStyle w:val="Normal6"/>
              <w:rPr>
                <w:lang w:val="de-DE"/>
              </w:rPr>
            </w:pPr>
          </w:p>
        </w:tc>
        <w:tc>
          <w:tcPr>
            <w:tcW w:w="4876" w:type="dxa"/>
          </w:tcPr>
          <w:p w14:paraId="287C77E8" w14:textId="77777777" w:rsidR="005A1DEC" w:rsidRPr="00C279F1" w:rsidRDefault="005A1DEC" w:rsidP="00A95485">
            <w:pPr>
              <w:pStyle w:val="Normal6"/>
              <w:rPr>
                <w:szCs w:val="24"/>
                <w:lang w:val="de-DE"/>
              </w:rPr>
            </w:pPr>
            <w:r w:rsidRPr="00C279F1">
              <w:rPr>
                <w:b/>
                <w:i/>
                <w:lang w:val="de-DE"/>
              </w:rPr>
              <w:t>(33a)</w:t>
            </w:r>
            <w:r w:rsidRPr="00C279F1">
              <w:rPr>
                <w:b/>
                <w:i/>
                <w:lang w:val="de-DE"/>
              </w:rPr>
              <w:tab/>
              <w:t xml:space="preserve">Den Mitgliedstaaten sollte es gestattet sein, nach ihrem nationalen Recht Maßnahmen zu erlassen, um zu verlangen, </w:t>
            </w:r>
            <w:r w:rsidRPr="00C279F1">
              <w:rPr>
                <w:b/>
                <w:i/>
                <w:lang w:val="de-DE"/>
              </w:rPr>
              <w:lastRenderedPageBreak/>
              <w:t>dass Hersteller oder Organisationen für Herstellerverantwortung Verträge mit zugelassenen Verwertungsanlagen schließen, um ihren Pflichten der Herstellerverantwortung nachzukommen. Um die Ziele dieser Verordnung, einschließlich der Förderung einer Kreislaufwirtschaft, zu erreichen, sollten der Kommission Durchführungsbefugnisse übertragen werden, um Vorschriften festzulegen, mit denen sichergestellt wird, dass solche Verträge in Bezug auf verschiedene Kategorien von Herstellern und Organisationen für Herstellerverantwortung zu fairen, transparenten und diskriminierungsfreien Bedingungen geschlossen werden können.</w:t>
            </w:r>
          </w:p>
        </w:tc>
      </w:tr>
    </w:tbl>
    <w:p w14:paraId="7EFF7EA0" w14:textId="77777777" w:rsidR="005A1DEC" w:rsidRPr="00C279F1" w:rsidRDefault="005A1DEC" w:rsidP="005A1DEC">
      <w:pPr>
        <w:rPr>
          <w:rStyle w:val="HideTWBExt"/>
          <w:vanish w:val="0"/>
        </w:rPr>
      </w:pPr>
    </w:p>
    <w:p w14:paraId="2AA9C413" w14:textId="77777777" w:rsidR="005A1DEC" w:rsidRPr="00C279F1" w:rsidRDefault="005A1DEC" w:rsidP="005A1DEC"/>
    <w:p w14:paraId="4DD3E1CC" w14:textId="7B984DD7" w:rsidR="005A1DEC" w:rsidRPr="00C279F1" w:rsidRDefault="002B5607" w:rsidP="005A1DEC">
      <w:pPr>
        <w:pStyle w:val="AMNumberTabs0"/>
        <w:keepNext/>
      </w:pPr>
      <w:r w:rsidRPr="00C279F1">
        <w:t>Abänderung</w:t>
      </w:r>
      <w:r w:rsidR="005A1DEC" w:rsidRPr="00C279F1">
        <w:tab/>
      </w:r>
      <w:r w:rsidR="005A1DEC" w:rsidRPr="00C279F1">
        <w:tab/>
        <w:t>36</w:t>
      </w:r>
    </w:p>
    <w:p w14:paraId="548A213B" w14:textId="77777777" w:rsidR="005A1DEC" w:rsidRPr="00C279F1" w:rsidRDefault="005A1DEC" w:rsidP="005A1DEC">
      <w:pPr>
        <w:pStyle w:val="NormalBold"/>
        <w:keepNext/>
      </w:pPr>
      <w:r w:rsidRPr="00C279F1">
        <w:t>Vorschlag für eine Verordnung</w:t>
      </w:r>
    </w:p>
    <w:p w14:paraId="5229B145" w14:textId="77777777" w:rsidR="005A1DEC" w:rsidRPr="00C279F1" w:rsidRDefault="005A1DEC" w:rsidP="005A1DEC">
      <w:pPr>
        <w:pStyle w:val="NormalBold"/>
      </w:pPr>
      <w:r w:rsidRPr="00C279F1">
        <w:t>Erwägung 35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3D729B76" w14:textId="77777777" w:rsidTr="00A95485">
        <w:trPr>
          <w:jc w:val="center"/>
        </w:trPr>
        <w:tc>
          <w:tcPr>
            <w:tcW w:w="9752" w:type="dxa"/>
            <w:gridSpan w:val="2"/>
          </w:tcPr>
          <w:p w14:paraId="24827FEE" w14:textId="77777777" w:rsidR="005A1DEC" w:rsidRPr="00C279F1" w:rsidRDefault="005A1DEC" w:rsidP="00A95485">
            <w:pPr>
              <w:keepNext/>
            </w:pPr>
          </w:p>
        </w:tc>
      </w:tr>
      <w:tr w:rsidR="005A1DEC" w:rsidRPr="00C279F1" w14:paraId="137C2825" w14:textId="77777777" w:rsidTr="00A95485">
        <w:trPr>
          <w:jc w:val="center"/>
        </w:trPr>
        <w:tc>
          <w:tcPr>
            <w:tcW w:w="4876" w:type="dxa"/>
          </w:tcPr>
          <w:p w14:paraId="70C2DB13" w14:textId="77777777" w:rsidR="005A1DEC" w:rsidRPr="00C279F1" w:rsidRDefault="005A1DEC" w:rsidP="00A95485">
            <w:pPr>
              <w:pStyle w:val="ColumnHeading"/>
              <w:keepNext/>
            </w:pPr>
            <w:r w:rsidRPr="00C279F1">
              <w:t>Vorschlag der Kommission</w:t>
            </w:r>
          </w:p>
        </w:tc>
        <w:tc>
          <w:tcPr>
            <w:tcW w:w="4876" w:type="dxa"/>
          </w:tcPr>
          <w:p w14:paraId="7E5B669A" w14:textId="77777777" w:rsidR="005A1DEC" w:rsidRPr="00C279F1" w:rsidRDefault="005A1DEC" w:rsidP="00A95485">
            <w:pPr>
              <w:pStyle w:val="ColumnHeading"/>
              <w:keepNext/>
            </w:pPr>
            <w:r w:rsidRPr="00C279F1">
              <w:t>Geänderter Text</w:t>
            </w:r>
          </w:p>
        </w:tc>
      </w:tr>
      <w:tr w:rsidR="005A1DEC" w:rsidRPr="00C279F1" w14:paraId="15B91075" w14:textId="77777777" w:rsidTr="00A95485">
        <w:trPr>
          <w:jc w:val="center"/>
        </w:trPr>
        <w:tc>
          <w:tcPr>
            <w:tcW w:w="4876" w:type="dxa"/>
          </w:tcPr>
          <w:p w14:paraId="1D1CD335" w14:textId="77777777" w:rsidR="005A1DEC" w:rsidRPr="00C279F1" w:rsidRDefault="005A1DEC" w:rsidP="00A95485">
            <w:pPr>
              <w:pStyle w:val="Normal6"/>
              <w:rPr>
                <w:lang w:val="de-DE"/>
              </w:rPr>
            </w:pPr>
            <w:r w:rsidRPr="00C279F1">
              <w:rPr>
                <w:lang w:val="de-DE"/>
              </w:rPr>
              <w:t>(35)</w:t>
            </w:r>
            <w:r w:rsidRPr="00C279F1">
              <w:rPr>
                <w:lang w:val="de-DE"/>
              </w:rPr>
              <w:tab/>
              <w:t xml:space="preserve">Zur leichteren Überwachung der Einhaltung der Pflichten der erweiterten Herstellerverantwortung durch die Hersteller sollten die Mitgliedstaaten ein Herstellerregister einrichten. Die Zulassungsanforderungen sollten in der gesamten Union harmonisiert werden, um die Zulassung zu erleichtern, insbesondere wenn Hersteller Fahrzeuge in verschiedenen Mitgliedstaaten bereitstellen. Das Register sollte auch für die Zwecke der Berichterstattung an die zuständigen Behörden über die Erfüllung der Pflichten der erweiterten Herstellerverantwortung verwendet werden. Die mit diesem Register verbundenen Merkmale und verfahrenstechnischen Aspekte sollten auch </w:t>
            </w:r>
            <w:r w:rsidRPr="00C279F1">
              <w:rPr>
                <w:lang w:val="de-DE"/>
              </w:rPr>
              <w:lastRenderedPageBreak/>
              <w:t>mit dem mit der Verordnung (EU) </w:t>
            </w:r>
            <w:r w:rsidRPr="00C279F1">
              <w:rPr>
                <w:b/>
                <w:i/>
                <w:lang w:val="de-DE"/>
              </w:rPr>
              <w:t>2023</w:t>
            </w:r>
            <w:proofErr w:type="gramStart"/>
            <w:r w:rsidRPr="00C279F1">
              <w:rPr>
                <w:b/>
                <w:i/>
                <w:lang w:val="de-DE"/>
              </w:rPr>
              <w:t>/[</w:t>
            </w:r>
            <w:proofErr w:type="gramEnd"/>
            <w:r w:rsidRPr="00C279F1">
              <w:rPr>
                <w:b/>
                <w:i/>
                <w:lang w:val="de-DE"/>
              </w:rPr>
              <w:t>Amt für Veröffentlichungen: Batterien]</w:t>
            </w:r>
            <w:r w:rsidRPr="00C279F1">
              <w:rPr>
                <w:lang w:val="de-DE"/>
              </w:rPr>
              <w:t xml:space="preserve"> eingeführten Herstellerregister in Einklang stehen, damit Fahrzeug- und Batteriehersteller ein und dasselbe Register verwenden können.</w:t>
            </w:r>
          </w:p>
        </w:tc>
        <w:tc>
          <w:tcPr>
            <w:tcW w:w="4876" w:type="dxa"/>
          </w:tcPr>
          <w:p w14:paraId="75DF61D5" w14:textId="77777777" w:rsidR="005A1DEC" w:rsidRPr="00C279F1" w:rsidRDefault="005A1DEC" w:rsidP="00A95485">
            <w:pPr>
              <w:pStyle w:val="Normal6"/>
              <w:rPr>
                <w:szCs w:val="24"/>
                <w:lang w:val="de-DE"/>
              </w:rPr>
            </w:pPr>
            <w:r w:rsidRPr="00C279F1">
              <w:rPr>
                <w:lang w:val="de-DE"/>
              </w:rPr>
              <w:lastRenderedPageBreak/>
              <w:t>(35)</w:t>
            </w:r>
            <w:r w:rsidRPr="00C279F1">
              <w:rPr>
                <w:lang w:val="de-DE"/>
              </w:rPr>
              <w:tab/>
              <w:t xml:space="preserve">Zur leichteren Überwachung der Einhaltung der Pflichten der erweiterten Herstellerverantwortung durch die Hersteller sollten die Mitgliedstaaten ein Herstellerregister einrichten </w:t>
            </w:r>
            <w:r w:rsidRPr="00C279F1">
              <w:rPr>
                <w:b/>
                <w:i/>
                <w:lang w:val="de-DE"/>
              </w:rPr>
              <w:t>oder ein bestehendes Register nutzen</w:t>
            </w:r>
            <w:r w:rsidRPr="00C279F1">
              <w:rPr>
                <w:lang w:val="de-DE"/>
              </w:rPr>
              <w:t xml:space="preserve">. Die Zulassungsanforderungen sollten in der gesamten Union harmonisiert werden, um die Zulassung zu erleichtern, insbesondere wenn Hersteller Fahrzeuge in verschiedenen Mitgliedstaaten bereitstellen. Das Register sollte auch für die Zwecke der Berichterstattung an die zuständigen Behörden über die Erfüllung der Pflichten der erweiterten Herstellerverantwortung verwendet werden. Die mit diesem Register verbundenen Merkmale und </w:t>
            </w:r>
            <w:r w:rsidRPr="00C279F1">
              <w:rPr>
                <w:lang w:val="de-DE"/>
              </w:rPr>
              <w:lastRenderedPageBreak/>
              <w:t>verfahrenstechnischen Aspekte sollten auch mit dem mit der Verordnung (EU) </w:t>
            </w:r>
            <w:r w:rsidRPr="00C279F1">
              <w:rPr>
                <w:b/>
                <w:i/>
                <w:lang w:val="de-DE"/>
              </w:rPr>
              <w:t>2023/1542</w:t>
            </w:r>
            <w:r w:rsidRPr="00C279F1">
              <w:rPr>
                <w:lang w:val="de-DE"/>
              </w:rPr>
              <w:t xml:space="preserve"> eingeführten Herstellerregister in Einklang stehen, damit Fahrzeug- und Batteriehersteller ein und dasselbe Register verwenden können.</w:t>
            </w:r>
            <w:r w:rsidRPr="00C279F1">
              <w:rPr>
                <w:b/>
                <w:i/>
                <w:lang w:val="de-DE"/>
              </w:rPr>
              <w:t xml:space="preserve"> Um die Registrierung von Herstellern in allen Mitgliedstaaten zu erleichtern, sollte die Kommission auch ein zentrales Portal einrichten, das Links zu allen nationalen Registern enthält.</w:t>
            </w:r>
          </w:p>
        </w:tc>
      </w:tr>
    </w:tbl>
    <w:p w14:paraId="77B91784" w14:textId="77777777" w:rsidR="005A1DEC" w:rsidRPr="00C279F1" w:rsidRDefault="005A1DEC" w:rsidP="005A1DEC"/>
    <w:p w14:paraId="12C819F1" w14:textId="1CEF204D" w:rsidR="005A1DEC" w:rsidRPr="00C279F1" w:rsidRDefault="002B5607" w:rsidP="005A1DEC">
      <w:pPr>
        <w:pStyle w:val="AMNumberTabs0"/>
        <w:keepNext/>
      </w:pPr>
      <w:r w:rsidRPr="00C279F1">
        <w:t>Abänderung</w:t>
      </w:r>
      <w:r w:rsidR="005A1DEC" w:rsidRPr="00C279F1">
        <w:tab/>
      </w:r>
      <w:r w:rsidR="005A1DEC" w:rsidRPr="00C279F1">
        <w:tab/>
        <w:t>37</w:t>
      </w:r>
    </w:p>
    <w:p w14:paraId="2197F71D" w14:textId="77777777" w:rsidR="005A1DEC" w:rsidRPr="00C279F1" w:rsidRDefault="005A1DEC" w:rsidP="005A1DEC">
      <w:pPr>
        <w:pStyle w:val="NormalBold"/>
        <w:keepNext/>
      </w:pPr>
      <w:r w:rsidRPr="00C279F1">
        <w:t>Vorschlag für eine Verordnung</w:t>
      </w:r>
    </w:p>
    <w:p w14:paraId="5DEFCEBA" w14:textId="77777777" w:rsidR="005A1DEC" w:rsidRPr="00C279F1" w:rsidRDefault="005A1DEC" w:rsidP="005A1DEC">
      <w:pPr>
        <w:pStyle w:val="NormalBold"/>
      </w:pPr>
      <w:r w:rsidRPr="00C279F1">
        <w:t>Erwägung 36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05969FF9" w14:textId="77777777" w:rsidTr="00A95485">
        <w:trPr>
          <w:jc w:val="center"/>
        </w:trPr>
        <w:tc>
          <w:tcPr>
            <w:tcW w:w="9752" w:type="dxa"/>
            <w:gridSpan w:val="2"/>
          </w:tcPr>
          <w:p w14:paraId="53DAA271" w14:textId="77777777" w:rsidR="005A1DEC" w:rsidRPr="00C279F1" w:rsidRDefault="005A1DEC" w:rsidP="00A95485">
            <w:pPr>
              <w:keepNext/>
            </w:pPr>
          </w:p>
        </w:tc>
      </w:tr>
      <w:tr w:rsidR="005A1DEC" w:rsidRPr="00C279F1" w14:paraId="12AC524C" w14:textId="77777777" w:rsidTr="00A95485">
        <w:trPr>
          <w:jc w:val="center"/>
        </w:trPr>
        <w:tc>
          <w:tcPr>
            <w:tcW w:w="4876" w:type="dxa"/>
          </w:tcPr>
          <w:p w14:paraId="7E83BB8A" w14:textId="77777777" w:rsidR="005A1DEC" w:rsidRPr="00C279F1" w:rsidRDefault="005A1DEC" w:rsidP="00A95485">
            <w:pPr>
              <w:pStyle w:val="ColumnHeading"/>
              <w:keepNext/>
            </w:pPr>
            <w:r w:rsidRPr="00C279F1">
              <w:t>Vorschlag der Kommission</w:t>
            </w:r>
          </w:p>
        </w:tc>
        <w:tc>
          <w:tcPr>
            <w:tcW w:w="4876" w:type="dxa"/>
          </w:tcPr>
          <w:p w14:paraId="1EBEA428" w14:textId="77777777" w:rsidR="005A1DEC" w:rsidRPr="00C279F1" w:rsidRDefault="005A1DEC" w:rsidP="00A95485">
            <w:pPr>
              <w:pStyle w:val="ColumnHeading"/>
              <w:keepNext/>
            </w:pPr>
            <w:r w:rsidRPr="00C279F1">
              <w:t>Geänderter Text</w:t>
            </w:r>
          </w:p>
        </w:tc>
      </w:tr>
      <w:tr w:rsidR="005A1DEC" w:rsidRPr="00C279F1" w14:paraId="32C58AF8" w14:textId="77777777" w:rsidTr="00A95485">
        <w:trPr>
          <w:jc w:val="center"/>
        </w:trPr>
        <w:tc>
          <w:tcPr>
            <w:tcW w:w="4876" w:type="dxa"/>
          </w:tcPr>
          <w:p w14:paraId="77DDF730" w14:textId="77777777" w:rsidR="005A1DEC" w:rsidRPr="00C279F1" w:rsidRDefault="005A1DEC" w:rsidP="00A95485">
            <w:pPr>
              <w:pStyle w:val="Normal6"/>
              <w:rPr>
                <w:lang w:val="de-DE"/>
              </w:rPr>
            </w:pPr>
            <w:r w:rsidRPr="00C279F1">
              <w:rPr>
                <w:lang w:val="de-DE"/>
              </w:rPr>
              <w:t>(36)</w:t>
            </w:r>
            <w:r w:rsidRPr="00C279F1">
              <w:rPr>
                <w:lang w:val="de-DE"/>
              </w:rPr>
              <w:tab/>
              <w:t xml:space="preserve">Stellt der Hersteller Fahrzeuge in einem Gebiet eines Mitgliedstaats, in dem der Hersteller nicht niedergelassen ist, zum ersten Mal auf dem Markt bereit, so sollte der Hersteller einen </w:t>
            </w:r>
            <w:r w:rsidRPr="00C279F1">
              <w:rPr>
                <w:b/>
                <w:i/>
                <w:lang w:val="de-DE"/>
              </w:rPr>
              <w:t>benannten</w:t>
            </w:r>
            <w:r w:rsidRPr="00C279F1">
              <w:rPr>
                <w:lang w:val="de-DE"/>
              </w:rPr>
              <w:t xml:space="preserve"> Bevollmächtigten für die erweiterte Herstellerverantwortung benennen.</w:t>
            </w:r>
          </w:p>
        </w:tc>
        <w:tc>
          <w:tcPr>
            <w:tcW w:w="4876" w:type="dxa"/>
          </w:tcPr>
          <w:p w14:paraId="1960D484" w14:textId="77777777" w:rsidR="005A1DEC" w:rsidRPr="00C279F1" w:rsidRDefault="005A1DEC" w:rsidP="00A95485">
            <w:pPr>
              <w:pStyle w:val="Normal6"/>
              <w:rPr>
                <w:szCs w:val="24"/>
                <w:lang w:val="de-DE"/>
              </w:rPr>
            </w:pPr>
            <w:r w:rsidRPr="00C279F1">
              <w:rPr>
                <w:lang w:val="de-DE"/>
              </w:rPr>
              <w:t>(36)</w:t>
            </w:r>
            <w:r w:rsidRPr="00C279F1">
              <w:rPr>
                <w:lang w:val="de-DE"/>
              </w:rPr>
              <w:tab/>
              <w:t>Stellt der Hersteller Fahrzeuge in einem Gebiet eines Mitgliedstaats, in dem der Hersteller nicht niedergelassen ist, zum ersten Mal auf dem Markt bereit, so sollte der Hersteller einen Bevollmächtigten für die erweiterte Herstellerverantwortung benennen.</w:t>
            </w:r>
          </w:p>
        </w:tc>
      </w:tr>
    </w:tbl>
    <w:p w14:paraId="5F711CB7" w14:textId="77777777" w:rsidR="005A1DEC" w:rsidRPr="00C279F1" w:rsidRDefault="005A1DEC" w:rsidP="005A1DEC"/>
    <w:p w14:paraId="11678368" w14:textId="1CB6F2BB" w:rsidR="005A1DEC" w:rsidRPr="00C279F1" w:rsidRDefault="002B5607" w:rsidP="005A1DEC">
      <w:pPr>
        <w:pStyle w:val="AMNumberTabs0"/>
        <w:keepNext/>
      </w:pPr>
      <w:r w:rsidRPr="00C279F1">
        <w:t>Abänderung</w:t>
      </w:r>
      <w:r w:rsidR="005A1DEC" w:rsidRPr="00C279F1">
        <w:tab/>
      </w:r>
      <w:r w:rsidR="005A1DEC" w:rsidRPr="00C279F1">
        <w:tab/>
        <w:t>38</w:t>
      </w:r>
    </w:p>
    <w:p w14:paraId="4B28E7F9" w14:textId="77777777" w:rsidR="005A1DEC" w:rsidRPr="00C279F1" w:rsidRDefault="005A1DEC" w:rsidP="005A1DEC">
      <w:pPr>
        <w:pStyle w:val="NormalBold"/>
        <w:keepNext/>
      </w:pPr>
      <w:r w:rsidRPr="00C279F1">
        <w:t>Vorschlag für eine Verordnung</w:t>
      </w:r>
    </w:p>
    <w:p w14:paraId="7B582853" w14:textId="77777777" w:rsidR="005A1DEC" w:rsidRPr="00C279F1" w:rsidRDefault="005A1DEC" w:rsidP="005A1DEC">
      <w:pPr>
        <w:pStyle w:val="NormalBold"/>
      </w:pPr>
      <w:r w:rsidRPr="00C279F1">
        <w:t>Erwägung 37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7F4771C5" w14:textId="77777777" w:rsidTr="00A95485">
        <w:trPr>
          <w:jc w:val="center"/>
        </w:trPr>
        <w:tc>
          <w:tcPr>
            <w:tcW w:w="9752" w:type="dxa"/>
            <w:gridSpan w:val="2"/>
          </w:tcPr>
          <w:p w14:paraId="000FF570" w14:textId="77777777" w:rsidR="005A1DEC" w:rsidRPr="00C279F1" w:rsidRDefault="005A1DEC" w:rsidP="00A95485">
            <w:pPr>
              <w:keepNext/>
            </w:pPr>
          </w:p>
        </w:tc>
      </w:tr>
      <w:tr w:rsidR="005A1DEC" w:rsidRPr="00C279F1" w14:paraId="5ABAC6E1" w14:textId="77777777" w:rsidTr="00A95485">
        <w:trPr>
          <w:jc w:val="center"/>
        </w:trPr>
        <w:tc>
          <w:tcPr>
            <w:tcW w:w="4876" w:type="dxa"/>
          </w:tcPr>
          <w:p w14:paraId="72E49996" w14:textId="77777777" w:rsidR="005A1DEC" w:rsidRPr="00C279F1" w:rsidRDefault="005A1DEC" w:rsidP="00A95485">
            <w:pPr>
              <w:pStyle w:val="ColumnHeading"/>
              <w:keepNext/>
            </w:pPr>
            <w:r w:rsidRPr="00C279F1">
              <w:t>Vorschlag der Kommission</w:t>
            </w:r>
          </w:p>
        </w:tc>
        <w:tc>
          <w:tcPr>
            <w:tcW w:w="4876" w:type="dxa"/>
          </w:tcPr>
          <w:p w14:paraId="46E50342" w14:textId="77777777" w:rsidR="005A1DEC" w:rsidRPr="00C279F1" w:rsidRDefault="005A1DEC" w:rsidP="00A95485">
            <w:pPr>
              <w:pStyle w:val="ColumnHeading"/>
              <w:keepNext/>
            </w:pPr>
            <w:r w:rsidRPr="00C279F1">
              <w:t>Geänderter Text</w:t>
            </w:r>
          </w:p>
        </w:tc>
      </w:tr>
      <w:tr w:rsidR="005A1DEC" w:rsidRPr="00C279F1" w14:paraId="60E765F7" w14:textId="77777777" w:rsidTr="00A95485">
        <w:trPr>
          <w:jc w:val="center"/>
        </w:trPr>
        <w:tc>
          <w:tcPr>
            <w:tcW w:w="4876" w:type="dxa"/>
          </w:tcPr>
          <w:p w14:paraId="4A6C7FA7" w14:textId="77777777" w:rsidR="005A1DEC" w:rsidRPr="00C279F1" w:rsidRDefault="005A1DEC" w:rsidP="00A95485">
            <w:pPr>
              <w:pStyle w:val="Normal6"/>
              <w:rPr>
                <w:lang w:val="de-DE"/>
              </w:rPr>
            </w:pPr>
            <w:r w:rsidRPr="00C279F1">
              <w:rPr>
                <w:lang w:val="de-DE"/>
              </w:rPr>
              <w:t>(37)</w:t>
            </w:r>
            <w:r w:rsidRPr="00C279F1">
              <w:rPr>
                <w:lang w:val="de-DE"/>
              </w:rPr>
              <w:tab/>
              <w:t xml:space="preserve">Die Hersteller sollten entscheiden können, ob sie ihre Pflichten der erweiterten Herstellerverantwortung individuell oder kollektiv als Mitglieder einer Organisation für Herstellerverantwortung, die die Verantwortung in ihrem Namen übernimmt, erfüllen möchten. Organisationen für Herstellerverantwortung sollten die </w:t>
            </w:r>
            <w:proofErr w:type="gramStart"/>
            <w:r w:rsidRPr="00C279F1">
              <w:rPr>
                <w:lang w:val="de-DE"/>
              </w:rPr>
              <w:lastRenderedPageBreak/>
              <w:t>Vertraulichkeit</w:t>
            </w:r>
            <w:proofErr w:type="gramEnd"/>
            <w:r w:rsidRPr="00C279F1">
              <w:rPr>
                <w:lang w:val="de-DE"/>
              </w:rPr>
              <w:t xml:space="preserve"> der ihnen von den Herstellern übermittelten Daten gewährleisten. Um sicherzustellen, dass die Interessen aller </w:t>
            </w:r>
            <w:r w:rsidRPr="00C279F1">
              <w:rPr>
                <w:b/>
                <w:i/>
                <w:lang w:val="de-DE"/>
              </w:rPr>
              <w:t>Wirtschaftsteilnehmer</w:t>
            </w:r>
            <w:r w:rsidRPr="00C279F1">
              <w:rPr>
                <w:lang w:val="de-DE"/>
              </w:rPr>
              <w:t xml:space="preserve"> angemessen berücksichtigt werden und zu vermeiden, dass Abfallbewirtschafter bei den Entscheidungen im Rahmen der Regimes der erweiterten Herstellerverantwortung benachteiligt werden, sollte eine angemessene Vertretung der Hersteller und Abfallbewirtschafter in den Leitungsgremien dieser Organisationen sichergestellt werden.</w:t>
            </w:r>
          </w:p>
        </w:tc>
        <w:tc>
          <w:tcPr>
            <w:tcW w:w="4876" w:type="dxa"/>
          </w:tcPr>
          <w:p w14:paraId="3F6A024F" w14:textId="77777777" w:rsidR="005A1DEC" w:rsidRPr="00C279F1" w:rsidRDefault="005A1DEC" w:rsidP="00A95485">
            <w:pPr>
              <w:pStyle w:val="Normal6"/>
              <w:rPr>
                <w:szCs w:val="24"/>
                <w:lang w:val="de-DE"/>
              </w:rPr>
            </w:pPr>
            <w:r w:rsidRPr="00C279F1">
              <w:rPr>
                <w:lang w:val="de-DE"/>
              </w:rPr>
              <w:lastRenderedPageBreak/>
              <w:t>(37)</w:t>
            </w:r>
            <w:r w:rsidRPr="00C279F1">
              <w:rPr>
                <w:lang w:val="de-DE"/>
              </w:rPr>
              <w:tab/>
              <w:t xml:space="preserve">Die Hersteller sollten entscheiden können, ob sie ihre Pflichten der erweiterten Herstellerverantwortung individuell oder kollektiv als Mitglieder einer Organisation für Herstellerverantwortung, die die Verantwortung in ihrem Namen übernimmt, erfüllen möchten. Organisationen für Herstellerverantwortung sollten die </w:t>
            </w:r>
            <w:proofErr w:type="gramStart"/>
            <w:r w:rsidRPr="00C279F1">
              <w:rPr>
                <w:lang w:val="de-DE"/>
              </w:rPr>
              <w:lastRenderedPageBreak/>
              <w:t>Vertraulichkeit</w:t>
            </w:r>
            <w:proofErr w:type="gramEnd"/>
            <w:r w:rsidRPr="00C279F1">
              <w:rPr>
                <w:lang w:val="de-DE"/>
              </w:rPr>
              <w:t xml:space="preserve"> der ihnen von den Herstellern übermittelten Daten gewährleisten. Um sicherzustellen, dass die Interessen aller </w:t>
            </w:r>
            <w:r w:rsidRPr="00C279F1">
              <w:rPr>
                <w:b/>
                <w:i/>
                <w:lang w:val="de-DE"/>
              </w:rPr>
              <w:t>Wirtschaftsakteure</w:t>
            </w:r>
            <w:r w:rsidRPr="00C279F1">
              <w:rPr>
                <w:lang w:val="de-DE"/>
              </w:rPr>
              <w:t xml:space="preserve"> angemessen berücksichtigt werden und zu vermeiden, dass Abfallbewirtschafter bei den Entscheidungen im Rahmen der Regimes der erweiterten Herstellerverantwortung benachteiligt werden, sollte eine angemessene Vertretung der Hersteller und Abfallbewirtschafter in den Leitungsgremien dieser Organisationen sichergestellt werden. </w:t>
            </w:r>
            <w:r w:rsidRPr="00C279F1">
              <w:rPr>
                <w:b/>
                <w:i/>
                <w:lang w:val="de-DE"/>
              </w:rPr>
              <w:t>Insbesondere sollten Abfallbewirtschafter in einem diskriminierungsfreien Verfahren auf der Grundlage transparenter Zuschlagskriterien ausgewählt werden.</w:t>
            </w:r>
          </w:p>
        </w:tc>
      </w:tr>
    </w:tbl>
    <w:p w14:paraId="283FA9B2" w14:textId="77777777" w:rsidR="005A1DEC" w:rsidRPr="00C279F1" w:rsidRDefault="005A1DEC" w:rsidP="005A1DEC"/>
    <w:p w14:paraId="2D5DD9E5" w14:textId="318AB1B9" w:rsidR="005A1DEC" w:rsidRPr="00C279F1" w:rsidRDefault="002B5607" w:rsidP="005A1DEC">
      <w:pPr>
        <w:pStyle w:val="AMNumberTabs0"/>
        <w:keepNext/>
      </w:pPr>
      <w:r w:rsidRPr="00C279F1">
        <w:t>Abänderung</w:t>
      </w:r>
      <w:r w:rsidR="005A1DEC" w:rsidRPr="00C279F1">
        <w:tab/>
      </w:r>
      <w:r w:rsidR="005A1DEC" w:rsidRPr="00C279F1">
        <w:tab/>
        <w:t>39</w:t>
      </w:r>
    </w:p>
    <w:p w14:paraId="047D03EE" w14:textId="77777777" w:rsidR="005A1DEC" w:rsidRPr="00C279F1" w:rsidRDefault="005A1DEC" w:rsidP="005A1DEC">
      <w:pPr>
        <w:pStyle w:val="NormalBold"/>
        <w:keepNext/>
      </w:pPr>
      <w:r w:rsidRPr="00C279F1">
        <w:t>Vorschlag für eine Verordnung</w:t>
      </w:r>
    </w:p>
    <w:p w14:paraId="4B0C7DDA" w14:textId="77777777" w:rsidR="005A1DEC" w:rsidRPr="00C279F1" w:rsidRDefault="005A1DEC" w:rsidP="005A1DEC">
      <w:pPr>
        <w:pStyle w:val="NormalBold"/>
      </w:pPr>
      <w:r w:rsidRPr="00C279F1">
        <w:t>Erwägung 39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26BCC64D" w14:textId="77777777" w:rsidTr="00A95485">
        <w:trPr>
          <w:jc w:val="center"/>
        </w:trPr>
        <w:tc>
          <w:tcPr>
            <w:tcW w:w="9752" w:type="dxa"/>
            <w:gridSpan w:val="2"/>
          </w:tcPr>
          <w:p w14:paraId="3944FD78" w14:textId="77777777" w:rsidR="005A1DEC" w:rsidRPr="00C279F1" w:rsidRDefault="005A1DEC" w:rsidP="00A95485">
            <w:pPr>
              <w:keepNext/>
            </w:pPr>
          </w:p>
        </w:tc>
      </w:tr>
      <w:tr w:rsidR="005A1DEC" w:rsidRPr="00C279F1" w14:paraId="106D9110" w14:textId="77777777" w:rsidTr="00A95485">
        <w:trPr>
          <w:jc w:val="center"/>
        </w:trPr>
        <w:tc>
          <w:tcPr>
            <w:tcW w:w="4876" w:type="dxa"/>
          </w:tcPr>
          <w:p w14:paraId="33104C6B" w14:textId="77777777" w:rsidR="005A1DEC" w:rsidRPr="00C279F1" w:rsidRDefault="005A1DEC" w:rsidP="00A95485">
            <w:pPr>
              <w:pStyle w:val="ColumnHeading"/>
              <w:keepNext/>
            </w:pPr>
            <w:r w:rsidRPr="00C279F1">
              <w:t>Vorschlag der Kommission</w:t>
            </w:r>
          </w:p>
        </w:tc>
        <w:tc>
          <w:tcPr>
            <w:tcW w:w="4876" w:type="dxa"/>
          </w:tcPr>
          <w:p w14:paraId="1350738D" w14:textId="77777777" w:rsidR="005A1DEC" w:rsidRPr="00C279F1" w:rsidRDefault="005A1DEC" w:rsidP="00A95485">
            <w:pPr>
              <w:pStyle w:val="ColumnHeading"/>
              <w:keepNext/>
            </w:pPr>
            <w:r w:rsidRPr="00C279F1">
              <w:t>Geänderter Text</w:t>
            </w:r>
          </w:p>
        </w:tc>
      </w:tr>
      <w:tr w:rsidR="005A1DEC" w:rsidRPr="00C279F1" w14:paraId="2E29A14E" w14:textId="77777777" w:rsidTr="00A95485">
        <w:trPr>
          <w:jc w:val="center"/>
        </w:trPr>
        <w:tc>
          <w:tcPr>
            <w:tcW w:w="4876" w:type="dxa"/>
          </w:tcPr>
          <w:p w14:paraId="5662C610" w14:textId="77777777" w:rsidR="005A1DEC" w:rsidRPr="00C279F1" w:rsidRDefault="005A1DEC" w:rsidP="00A95485">
            <w:pPr>
              <w:pStyle w:val="Normal6"/>
              <w:rPr>
                <w:lang w:val="de-DE"/>
              </w:rPr>
            </w:pPr>
            <w:r w:rsidRPr="00C279F1">
              <w:rPr>
                <w:lang w:val="de-DE"/>
              </w:rPr>
              <w:t>(39)</w:t>
            </w:r>
            <w:r w:rsidRPr="00C279F1">
              <w:rPr>
                <w:lang w:val="de-DE"/>
              </w:rPr>
              <w:tab/>
              <w:t xml:space="preserve">Die Finanzbeiträge der Hersteller sollten </w:t>
            </w:r>
            <w:r w:rsidRPr="00C279F1">
              <w:rPr>
                <w:b/>
                <w:i/>
                <w:lang w:val="de-DE"/>
              </w:rPr>
              <w:t>auch</w:t>
            </w:r>
            <w:r w:rsidRPr="00C279F1">
              <w:rPr>
                <w:lang w:val="de-DE"/>
              </w:rPr>
              <w:t xml:space="preserve"> die Kosten für Aufklärungskampagnen mit dem Ziel </w:t>
            </w:r>
            <w:r w:rsidRPr="00C279F1">
              <w:rPr>
                <w:b/>
                <w:i/>
                <w:lang w:val="de-DE"/>
              </w:rPr>
              <w:t>einer verstärkten Sammlung von Altfahrzeugen, für die Einrichtung eines Meldesystems für die Ausstellung und Übertragung</w:t>
            </w:r>
            <w:r w:rsidRPr="00C279F1">
              <w:rPr>
                <w:lang w:val="de-DE"/>
              </w:rPr>
              <w:t xml:space="preserve"> von </w:t>
            </w:r>
            <w:r w:rsidRPr="00C279F1">
              <w:rPr>
                <w:b/>
                <w:i/>
                <w:lang w:val="de-DE"/>
              </w:rPr>
              <w:t>Verwertungsnachweisen und</w:t>
            </w:r>
            <w:r w:rsidRPr="00C279F1">
              <w:rPr>
                <w:lang w:val="de-DE"/>
              </w:rPr>
              <w:t xml:space="preserve"> für die Datenerhebung und Berichterstattung an die zuständigen Behörden decken. </w:t>
            </w:r>
            <w:r w:rsidRPr="00C279F1">
              <w:rPr>
                <w:b/>
                <w:i/>
                <w:lang w:val="de-DE"/>
              </w:rPr>
              <w:t>All diese Maßnahmen sind unerlässlich für die Sicherstellung einer ordnungsgemäßen Entsorgung von Altfahrzeugen und insbesondere für die Ortung der Fahrzeuge, für die die Hersteller gemäß dieser Verordnung verantwortlich sind.</w:t>
            </w:r>
          </w:p>
        </w:tc>
        <w:tc>
          <w:tcPr>
            <w:tcW w:w="4876" w:type="dxa"/>
          </w:tcPr>
          <w:p w14:paraId="265536F2" w14:textId="77777777" w:rsidR="005A1DEC" w:rsidRPr="00C279F1" w:rsidRDefault="005A1DEC" w:rsidP="00A95485">
            <w:pPr>
              <w:pStyle w:val="Normal6"/>
              <w:rPr>
                <w:szCs w:val="24"/>
                <w:lang w:val="de-DE"/>
              </w:rPr>
            </w:pPr>
            <w:r w:rsidRPr="00C279F1">
              <w:rPr>
                <w:lang w:val="de-DE"/>
              </w:rPr>
              <w:t>(39)</w:t>
            </w:r>
            <w:r w:rsidRPr="00C279F1">
              <w:rPr>
                <w:lang w:val="de-DE"/>
              </w:rPr>
              <w:tab/>
              <w:t xml:space="preserve">Die Finanzbeiträge der Hersteller sollten </w:t>
            </w:r>
            <w:r w:rsidRPr="00C279F1">
              <w:rPr>
                <w:b/>
                <w:i/>
                <w:lang w:val="de-DE"/>
              </w:rPr>
              <w:t>unter anderem</w:t>
            </w:r>
            <w:r w:rsidRPr="00C279F1">
              <w:rPr>
                <w:lang w:val="de-DE"/>
              </w:rPr>
              <w:t xml:space="preserve"> die Kosten für Aufklärungskampagnen mit dem Ziel </w:t>
            </w:r>
            <w:r w:rsidRPr="00C279F1">
              <w:rPr>
                <w:b/>
                <w:i/>
                <w:lang w:val="de-DE"/>
              </w:rPr>
              <w:t>der Aufklärung der Öffentlichkeit und einer verstärkten Sammlung</w:t>
            </w:r>
            <w:r w:rsidRPr="00C279F1">
              <w:rPr>
                <w:lang w:val="de-DE"/>
              </w:rPr>
              <w:t xml:space="preserve"> von </w:t>
            </w:r>
            <w:r w:rsidRPr="00C279F1">
              <w:rPr>
                <w:b/>
                <w:i/>
                <w:lang w:val="de-DE"/>
              </w:rPr>
              <w:t>Altfahrzeugen oder</w:t>
            </w:r>
            <w:r w:rsidRPr="00C279F1">
              <w:rPr>
                <w:lang w:val="de-DE"/>
              </w:rPr>
              <w:t xml:space="preserve"> für die Datenerhebung und Berichterstattung an die zuständigen Behörden decken.</w:t>
            </w:r>
          </w:p>
        </w:tc>
      </w:tr>
    </w:tbl>
    <w:p w14:paraId="0E1DFA71" w14:textId="77777777" w:rsidR="005A1DEC" w:rsidRPr="00C279F1" w:rsidRDefault="005A1DEC" w:rsidP="005A1DEC"/>
    <w:p w14:paraId="2F1D7102" w14:textId="30D0CC1E" w:rsidR="005A1DEC" w:rsidRPr="00C279F1" w:rsidRDefault="002B5607" w:rsidP="005A1DEC">
      <w:pPr>
        <w:pStyle w:val="AMNumberTabs0"/>
        <w:keepNext/>
      </w:pPr>
      <w:r w:rsidRPr="00C279F1">
        <w:lastRenderedPageBreak/>
        <w:t>Abänderung</w:t>
      </w:r>
      <w:r w:rsidR="005A1DEC" w:rsidRPr="00C279F1">
        <w:tab/>
      </w:r>
      <w:r w:rsidR="005A1DEC" w:rsidRPr="00C279F1">
        <w:tab/>
        <w:t>40</w:t>
      </w:r>
    </w:p>
    <w:p w14:paraId="178516CC" w14:textId="77777777" w:rsidR="005A1DEC" w:rsidRPr="00C279F1" w:rsidRDefault="005A1DEC" w:rsidP="005A1DEC">
      <w:pPr>
        <w:pStyle w:val="NormalBold"/>
        <w:keepNext/>
      </w:pPr>
      <w:r w:rsidRPr="00C279F1">
        <w:t>Vorschlag für eine Verordnung</w:t>
      </w:r>
    </w:p>
    <w:p w14:paraId="67C84502" w14:textId="77777777" w:rsidR="005A1DEC" w:rsidRPr="00C279F1" w:rsidRDefault="005A1DEC" w:rsidP="005A1DEC">
      <w:pPr>
        <w:pStyle w:val="NormalBold"/>
      </w:pPr>
      <w:r w:rsidRPr="00C279F1">
        <w:t>Erwägung 42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361B3792" w14:textId="77777777" w:rsidTr="00A95485">
        <w:trPr>
          <w:jc w:val="center"/>
        </w:trPr>
        <w:tc>
          <w:tcPr>
            <w:tcW w:w="9752" w:type="dxa"/>
            <w:gridSpan w:val="2"/>
          </w:tcPr>
          <w:p w14:paraId="090C40B6" w14:textId="77777777" w:rsidR="005A1DEC" w:rsidRPr="00C279F1" w:rsidRDefault="005A1DEC" w:rsidP="00A95485">
            <w:pPr>
              <w:keepNext/>
            </w:pPr>
          </w:p>
        </w:tc>
      </w:tr>
      <w:tr w:rsidR="005A1DEC" w:rsidRPr="00C279F1" w14:paraId="68EFA618" w14:textId="77777777" w:rsidTr="00A95485">
        <w:trPr>
          <w:jc w:val="center"/>
        </w:trPr>
        <w:tc>
          <w:tcPr>
            <w:tcW w:w="4876" w:type="dxa"/>
          </w:tcPr>
          <w:p w14:paraId="4D2FB162" w14:textId="77777777" w:rsidR="005A1DEC" w:rsidRPr="00C279F1" w:rsidRDefault="005A1DEC" w:rsidP="00A95485">
            <w:pPr>
              <w:pStyle w:val="ColumnHeading"/>
              <w:keepNext/>
            </w:pPr>
            <w:r w:rsidRPr="00C279F1">
              <w:t>Vorschlag der Kommission</w:t>
            </w:r>
          </w:p>
        </w:tc>
        <w:tc>
          <w:tcPr>
            <w:tcW w:w="4876" w:type="dxa"/>
          </w:tcPr>
          <w:p w14:paraId="39B4D22C" w14:textId="77777777" w:rsidR="005A1DEC" w:rsidRPr="00C279F1" w:rsidRDefault="005A1DEC" w:rsidP="00A95485">
            <w:pPr>
              <w:pStyle w:val="ColumnHeading"/>
              <w:keepNext/>
            </w:pPr>
            <w:r w:rsidRPr="00C279F1">
              <w:t>Geänderter Text</w:t>
            </w:r>
          </w:p>
        </w:tc>
      </w:tr>
      <w:tr w:rsidR="005A1DEC" w:rsidRPr="00C279F1" w14:paraId="240EE3EC" w14:textId="77777777" w:rsidTr="00A95485">
        <w:trPr>
          <w:jc w:val="center"/>
        </w:trPr>
        <w:tc>
          <w:tcPr>
            <w:tcW w:w="4876" w:type="dxa"/>
          </w:tcPr>
          <w:p w14:paraId="4CC3C4D4" w14:textId="77777777" w:rsidR="005A1DEC" w:rsidRPr="00C279F1" w:rsidRDefault="005A1DEC" w:rsidP="00A95485">
            <w:pPr>
              <w:pStyle w:val="Normal6"/>
              <w:rPr>
                <w:lang w:val="de-DE"/>
              </w:rPr>
            </w:pPr>
            <w:r w:rsidRPr="00C279F1">
              <w:rPr>
                <w:lang w:val="de-DE"/>
              </w:rPr>
              <w:t>(42)</w:t>
            </w:r>
            <w:r w:rsidRPr="00C279F1">
              <w:rPr>
                <w:lang w:val="de-DE"/>
              </w:rPr>
              <w:tab/>
              <w:t>Da Fahrzeuge oft in einem anderen Mitgliedstaat als in dem Mitgliedstaat zum Altfahrzeug werden, in dem sie erstmals zugelassen wurden, müssen Vorschriften über die grenzüberschreitende erweiterte Herstellerverantwortung eingeführt werden. Mit diesen Vorschriften sollte sichergestellt werden, dass die Verantwortung des Herstellers angemessen die Sammlungs- und Behandlungskosten abdeckt, die für die Abfallbewirtschafter in dem Mitgliedstaat, in dem das Fahrzeug zum Altfahrzeug wird, entstehen. Zu diesem Zweck sollte der Hersteller in jedem Mitgliedstaat einen Bevollmächtigten für die erweiterte Herstellerverantwortung benennen und Mechanismen für die grenzüberschreitende Zusammenarbeit mit einschlägigen Abfallbewirtschaftern einrichten. Die Einführung eines solchen Mechanismus trägt zu fairen Wettbewerbsbedingungen unter den zugelassenen Verwertungsanlagen in der gesamten Union bei und erleichtert die Entwicklung unionsweiter Ansätze für die individuelle Herstellerverantwortung.</w:t>
            </w:r>
          </w:p>
        </w:tc>
        <w:tc>
          <w:tcPr>
            <w:tcW w:w="4876" w:type="dxa"/>
          </w:tcPr>
          <w:p w14:paraId="0D62D841" w14:textId="77777777" w:rsidR="005A1DEC" w:rsidRPr="00C279F1" w:rsidRDefault="005A1DEC" w:rsidP="00A95485">
            <w:pPr>
              <w:pStyle w:val="Normal6"/>
              <w:rPr>
                <w:szCs w:val="24"/>
                <w:lang w:val="de-DE"/>
              </w:rPr>
            </w:pPr>
            <w:r w:rsidRPr="00C279F1">
              <w:rPr>
                <w:lang w:val="de-DE"/>
              </w:rPr>
              <w:t>(42)</w:t>
            </w:r>
            <w:r w:rsidRPr="00C279F1">
              <w:rPr>
                <w:lang w:val="de-DE"/>
              </w:rPr>
              <w:tab/>
              <w:t>Da Fahrzeuge oft in einem anderen Mitgliedstaat als in dem Mitgliedstaat zum Altfahrzeug werden, in dem sie erstmals zugelassen wurden, müssen Vorschriften über die grenzüberschreitende erweiterte Herstellerverantwortung eingeführt werden. Mit diesen Vorschriften sollte sichergestellt werden, dass die Verantwortung des Herstellers angemessen die Sammlungs- und Behandlungskosten abdeckt, die für die Abfallbewirtschafter in dem Mitgliedstaat, in dem das Fahrzeug zum Altfahrzeug wird, entstehen</w:t>
            </w:r>
            <w:r w:rsidRPr="00C279F1">
              <w:rPr>
                <w:b/>
                <w:i/>
                <w:lang w:val="de-DE"/>
              </w:rPr>
              <w:t>, wobei jedoch auch sichergestellt werden muss, dass der Hersteller die Gebühr nicht zweimal zahlt</w:t>
            </w:r>
            <w:r w:rsidRPr="00C279F1">
              <w:rPr>
                <w:lang w:val="de-DE"/>
              </w:rPr>
              <w:t xml:space="preserve">. Zu diesem Zweck sollte der Hersteller in jedem Mitgliedstaat einen Bevollmächtigten für die erweiterte Herstellerverantwortung benennen und Mechanismen für die grenzüberschreitende Zusammenarbeit </w:t>
            </w:r>
            <w:r w:rsidRPr="00C279F1">
              <w:rPr>
                <w:b/>
                <w:i/>
                <w:lang w:val="de-DE"/>
              </w:rPr>
              <w:t>und die Übertragung von Kosten</w:t>
            </w:r>
            <w:r w:rsidRPr="00C279F1">
              <w:rPr>
                <w:lang w:val="de-DE"/>
              </w:rPr>
              <w:t xml:space="preserve"> mit einschlägigen Abfallbewirtschaftern einrichten. Die Einführung eines solchen Mechanismus trägt zu fairen Wettbewerbsbedingungen unter den zugelassenen Verwertungsanlagen in der gesamten Union bei und erleichtert die Entwicklung unionsweiter Ansätze für die individuelle Herstellerverantwortung.</w:t>
            </w:r>
          </w:p>
        </w:tc>
      </w:tr>
    </w:tbl>
    <w:p w14:paraId="6A4A91F3" w14:textId="77777777" w:rsidR="005A1DEC" w:rsidRPr="00C279F1" w:rsidRDefault="005A1DEC" w:rsidP="005A1DEC"/>
    <w:p w14:paraId="49CE007A" w14:textId="5533606E" w:rsidR="005A1DEC" w:rsidRPr="00C279F1" w:rsidRDefault="002B5607" w:rsidP="005A1DEC">
      <w:pPr>
        <w:pStyle w:val="AMNumberTabs0"/>
        <w:keepNext/>
      </w:pPr>
      <w:r w:rsidRPr="00C279F1">
        <w:t>Abänderung</w:t>
      </w:r>
      <w:r w:rsidR="005A1DEC" w:rsidRPr="00C279F1">
        <w:tab/>
      </w:r>
      <w:r w:rsidR="005A1DEC" w:rsidRPr="00C279F1">
        <w:tab/>
        <w:t>41</w:t>
      </w:r>
    </w:p>
    <w:p w14:paraId="7EF5230E" w14:textId="77777777" w:rsidR="005A1DEC" w:rsidRPr="00C279F1" w:rsidRDefault="005A1DEC" w:rsidP="005A1DEC">
      <w:pPr>
        <w:pStyle w:val="NormalBold"/>
        <w:keepNext/>
      </w:pPr>
      <w:r w:rsidRPr="00C279F1">
        <w:t>Vorschlag für eine Verordnung</w:t>
      </w:r>
    </w:p>
    <w:p w14:paraId="1D4ECF04" w14:textId="77777777" w:rsidR="005A1DEC" w:rsidRPr="00C279F1" w:rsidRDefault="005A1DEC" w:rsidP="005A1DEC">
      <w:pPr>
        <w:pStyle w:val="NormalBold"/>
      </w:pPr>
      <w:r w:rsidRPr="00C279F1">
        <w:t>Erwägung 44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0F0B7094" w14:textId="77777777" w:rsidTr="00A95485">
        <w:trPr>
          <w:jc w:val="center"/>
        </w:trPr>
        <w:tc>
          <w:tcPr>
            <w:tcW w:w="9752" w:type="dxa"/>
            <w:gridSpan w:val="2"/>
          </w:tcPr>
          <w:p w14:paraId="73689AE6" w14:textId="77777777" w:rsidR="005A1DEC" w:rsidRPr="00C279F1" w:rsidRDefault="005A1DEC" w:rsidP="00A95485">
            <w:pPr>
              <w:keepNext/>
            </w:pPr>
          </w:p>
        </w:tc>
      </w:tr>
      <w:tr w:rsidR="005A1DEC" w:rsidRPr="00C279F1" w14:paraId="5799329F" w14:textId="77777777" w:rsidTr="00A95485">
        <w:trPr>
          <w:jc w:val="center"/>
        </w:trPr>
        <w:tc>
          <w:tcPr>
            <w:tcW w:w="4876" w:type="dxa"/>
          </w:tcPr>
          <w:p w14:paraId="44EA9D88" w14:textId="77777777" w:rsidR="005A1DEC" w:rsidRPr="00C279F1" w:rsidRDefault="005A1DEC" w:rsidP="00A95485">
            <w:pPr>
              <w:pStyle w:val="ColumnHeading"/>
              <w:keepNext/>
            </w:pPr>
            <w:r w:rsidRPr="00C279F1">
              <w:lastRenderedPageBreak/>
              <w:t>Vorschlag der Kommission</w:t>
            </w:r>
          </w:p>
        </w:tc>
        <w:tc>
          <w:tcPr>
            <w:tcW w:w="4876" w:type="dxa"/>
          </w:tcPr>
          <w:p w14:paraId="77AA33FC" w14:textId="77777777" w:rsidR="005A1DEC" w:rsidRPr="00C279F1" w:rsidRDefault="005A1DEC" w:rsidP="00A95485">
            <w:pPr>
              <w:pStyle w:val="ColumnHeading"/>
              <w:keepNext/>
            </w:pPr>
            <w:r w:rsidRPr="00C279F1">
              <w:t>Geänderter Text</w:t>
            </w:r>
          </w:p>
        </w:tc>
      </w:tr>
      <w:tr w:rsidR="005A1DEC" w:rsidRPr="00C279F1" w14:paraId="331B39F3" w14:textId="77777777" w:rsidTr="00A95485">
        <w:trPr>
          <w:jc w:val="center"/>
        </w:trPr>
        <w:tc>
          <w:tcPr>
            <w:tcW w:w="4876" w:type="dxa"/>
          </w:tcPr>
          <w:p w14:paraId="2B37E324" w14:textId="77777777" w:rsidR="005A1DEC" w:rsidRPr="00C279F1" w:rsidRDefault="005A1DEC" w:rsidP="00A95485">
            <w:pPr>
              <w:pStyle w:val="Normal6"/>
              <w:rPr>
                <w:lang w:val="de-DE"/>
              </w:rPr>
            </w:pPr>
            <w:r w:rsidRPr="00C279F1">
              <w:rPr>
                <w:lang w:val="de-DE"/>
              </w:rPr>
              <w:t>(44)</w:t>
            </w:r>
            <w:r w:rsidRPr="00C279F1">
              <w:rPr>
                <w:lang w:val="de-DE"/>
              </w:rPr>
              <w:tab/>
              <w:t>Eine wesentliche Voraussetzung für die angemessene Behandlung von Altfahrzeugen ist es, dass sämtliche Altfahrzeuge gesammelt werden. Daher sollten in dieser Verordnung in erster Linie für die Hersteller und in zweiter Linie für die Mitgliedstaaten bestimmte Pflichten im Zusammenhang mit der Sammlung von Altfahrzeugen vorgesehen werden. Die Hersteller sollten Sammelsysteme einrichten oder sich daran beteiligen und die Mitgliedstaaten sollten alle erforderlichen Maßnahmen ergreifen, um sicherzustellen, dass die Systeme eingerichtet wurden und dass sie die Verwirklichung der Ziele dieser Verordnung ermöglichen. Die Sammelsysteme sollten es Fahrzeugeignern und anderen Fahrzeughaltern ermöglichen, das Fahrzeug ohne unnötigen Aufwand oder unnötige Kosten an eine zugelassene Einrichtung zu übergeben. In der Praxis bedeutet dies, dass die Systeme das gesamte Hoheitsgebiet jedes Mitgliedstaats angemessen abdecken sollten. Dabei sollten Altfahrzeuge aller Marken sowie Abfallteile aus Fahrzeugreparaturen gesammelt werden können.</w:t>
            </w:r>
          </w:p>
        </w:tc>
        <w:tc>
          <w:tcPr>
            <w:tcW w:w="4876" w:type="dxa"/>
          </w:tcPr>
          <w:p w14:paraId="1A11ACB4" w14:textId="77777777" w:rsidR="005A1DEC" w:rsidRPr="00C279F1" w:rsidRDefault="005A1DEC" w:rsidP="00A95485">
            <w:pPr>
              <w:pStyle w:val="Normal6"/>
              <w:rPr>
                <w:szCs w:val="24"/>
                <w:lang w:val="de-DE"/>
              </w:rPr>
            </w:pPr>
            <w:r w:rsidRPr="00C279F1">
              <w:rPr>
                <w:lang w:val="de-DE"/>
              </w:rPr>
              <w:t>(44)</w:t>
            </w:r>
            <w:r w:rsidRPr="00C279F1">
              <w:rPr>
                <w:lang w:val="de-DE"/>
              </w:rPr>
              <w:tab/>
              <w:t xml:space="preserve">Eine wesentliche Voraussetzung für die angemessene Behandlung von Altfahrzeugen ist es, dass sämtliche Altfahrzeuge gesammelt werden. Daher sollten in dieser Verordnung in erster Linie für die Hersteller und in zweiter Linie für die Mitgliedstaaten bestimmte Pflichten im Zusammenhang mit der Sammlung von Altfahrzeugen vorgesehen werden. Die Hersteller sollten </w:t>
            </w:r>
            <w:r w:rsidRPr="00C279F1">
              <w:rPr>
                <w:b/>
                <w:i/>
                <w:lang w:val="de-DE"/>
              </w:rPr>
              <w:t>sicherstellen, dass alle Altfahrzeuge, die sie im Hoheitsgebiet eines Mitgliedstaats auf dem Markt bereitgestellt haben, gesammelt werden</w:t>
            </w:r>
            <w:r w:rsidRPr="00C279F1">
              <w:rPr>
                <w:lang w:val="de-DE"/>
              </w:rPr>
              <w:t>.</w:t>
            </w:r>
            <w:r w:rsidRPr="00C279F1">
              <w:rPr>
                <w:b/>
                <w:i/>
                <w:lang w:val="de-DE"/>
              </w:rPr>
              <w:t xml:space="preserve"> Zu diesem Zweck sollten die Hersteller oder die Organisationen für Herstellerverantwortung</w:t>
            </w:r>
            <w:r w:rsidRPr="00C279F1">
              <w:rPr>
                <w:lang w:val="de-DE"/>
              </w:rPr>
              <w:t xml:space="preserve"> Sammelsysteme</w:t>
            </w:r>
            <w:r w:rsidRPr="00C279F1">
              <w:rPr>
                <w:b/>
                <w:i/>
                <w:lang w:val="de-DE"/>
              </w:rPr>
              <w:t>, einschließlich Sammelstellen,</w:t>
            </w:r>
            <w:r w:rsidRPr="00C279F1">
              <w:rPr>
                <w:lang w:val="de-DE"/>
              </w:rPr>
              <w:t xml:space="preserve"> einrichten oder sich daran beteiligen und die Mitgliedstaaten sollten alle erforderlichen Maßnahmen ergreifen, um sicherzustellen, dass die Systeme eingerichtet wurden und dass sie die Verwirklichung der Ziele dieser Verordnung ermöglichen. Die Sammelsysteme sollten es Fahrzeugeignern und anderen Fahrzeughaltern ermöglichen, das Fahrzeug ohne unnötigen Aufwand oder unnötige Kosten an eine zugelassene Einrichtung zu übergeben. In der Praxis bedeutet dies, dass die Systeme das gesamte Hoheitsgebiet jedes Mitgliedstaats angemessen abdecken </w:t>
            </w:r>
            <w:r w:rsidRPr="00C279F1">
              <w:rPr>
                <w:b/>
                <w:i/>
                <w:lang w:val="de-DE"/>
              </w:rPr>
              <w:t>und eine ausreichende Verfügbarkeit von zugelassenen Verwertungsanlagen und Sammelstellen sicherstellen</w:t>
            </w:r>
            <w:r w:rsidRPr="00C279F1">
              <w:rPr>
                <w:lang w:val="de-DE"/>
              </w:rPr>
              <w:t xml:space="preserve"> sollten. Dabei sollten Altfahrzeuge aller Marken sowie Abfallteile aus Fahrzeugreparaturen gesammelt werden können.</w:t>
            </w:r>
          </w:p>
        </w:tc>
      </w:tr>
    </w:tbl>
    <w:p w14:paraId="368B00D6" w14:textId="77777777" w:rsidR="005A1DEC" w:rsidRPr="00C279F1" w:rsidRDefault="005A1DEC" w:rsidP="005A1DEC"/>
    <w:p w14:paraId="0DABD841" w14:textId="2F074B61" w:rsidR="005A1DEC" w:rsidRPr="00C279F1" w:rsidRDefault="002B5607" w:rsidP="005A1DEC">
      <w:pPr>
        <w:pStyle w:val="AMNumberTabs0"/>
        <w:keepNext/>
      </w:pPr>
      <w:r w:rsidRPr="00C279F1">
        <w:lastRenderedPageBreak/>
        <w:t>Abänderung</w:t>
      </w:r>
      <w:r w:rsidR="005A1DEC" w:rsidRPr="00C279F1">
        <w:tab/>
      </w:r>
      <w:r w:rsidR="005A1DEC" w:rsidRPr="00C279F1">
        <w:tab/>
        <w:t>42</w:t>
      </w:r>
    </w:p>
    <w:p w14:paraId="1493E62B" w14:textId="77777777" w:rsidR="005A1DEC" w:rsidRPr="00C279F1" w:rsidRDefault="005A1DEC" w:rsidP="005A1DEC">
      <w:pPr>
        <w:pStyle w:val="NormalBold"/>
        <w:keepNext/>
      </w:pPr>
      <w:r w:rsidRPr="00C279F1">
        <w:t>Vorschlag für eine Verordnung</w:t>
      </w:r>
    </w:p>
    <w:p w14:paraId="08F1CE13" w14:textId="77777777" w:rsidR="005A1DEC" w:rsidRPr="00C279F1" w:rsidRDefault="005A1DEC" w:rsidP="005A1DEC">
      <w:pPr>
        <w:pStyle w:val="NormalBold"/>
      </w:pPr>
      <w:r w:rsidRPr="00C279F1">
        <w:t>Erwägung 46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7C7F8923" w14:textId="77777777" w:rsidTr="00A95485">
        <w:trPr>
          <w:jc w:val="center"/>
        </w:trPr>
        <w:tc>
          <w:tcPr>
            <w:tcW w:w="9752" w:type="dxa"/>
            <w:gridSpan w:val="2"/>
          </w:tcPr>
          <w:p w14:paraId="3F7B6932" w14:textId="77777777" w:rsidR="005A1DEC" w:rsidRPr="00C279F1" w:rsidRDefault="005A1DEC" w:rsidP="00A95485">
            <w:pPr>
              <w:keepNext/>
            </w:pPr>
          </w:p>
        </w:tc>
      </w:tr>
      <w:tr w:rsidR="005A1DEC" w:rsidRPr="00C279F1" w14:paraId="08713579" w14:textId="77777777" w:rsidTr="00A95485">
        <w:trPr>
          <w:jc w:val="center"/>
        </w:trPr>
        <w:tc>
          <w:tcPr>
            <w:tcW w:w="4876" w:type="dxa"/>
          </w:tcPr>
          <w:p w14:paraId="43BD0C16" w14:textId="77777777" w:rsidR="005A1DEC" w:rsidRPr="00C279F1" w:rsidRDefault="005A1DEC" w:rsidP="00A95485">
            <w:pPr>
              <w:pStyle w:val="ColumnHeading"/>
              <w:keepNext/>
            </w:pPr>
            <w:r w:rsidRPr="00C279F1">
              <w:t>Vorschlag der Kommission</w:t>
            </w:r>
          </w:p>
        </w:tc>
        <w:tc>
          <w:tcPr>
            <w:tcW w:w="4876" w:type="dxa"/>
          </w:tcPr>
          <w:p w14:paraId="468571F2" w14:textId="77777777" w:rsidR="005A1DEC" w:rsidRPr="00C279F1" w:rsidRDefault="005A1DEC" w:rsidP="00A95485">
            <w:pPr>
              <w:pStyle w:val="ColumnHeading"/>
              <w:keepNext/>
            </w:pPr>
            <w:r w:rsidRPr="00C279F1">
              <w:t>Geänderter Text</w:t>
            </w:r>
          </w:p>
        </w:tc>
      </w:tr>
      <w:tr w:rsidR="005A1DEC" w:rsidRPr="00C279F1" w14:paraId="0A7DA65E" w14:textId="77777777" w:rsidTr="00A95485">
        <w:trPr>
          <w:jc w:val="center"/>
        </w:trPr>
        <w:tc>
          <w:tcPr>
            <w:tcW w:w="4876" w:type="dxa"/>
          </w:tcPr>
          <w:p w14:paraId="7A1D0D4A" w14:textId="77777777" w:rsidR="005A1DEC" w:rsidRPr="00C279F1" w:rsidRDefault="005A1DEC" w:rsidP="00A95485">
            <w:pPr>
              <w:pStyle w:val="Normal6"/>
              <w:rPr>
                <w:lang w:val="de-DE"/>
              </w:rPr>
            </w:pPr>
            <w:r w:rsidRPr="00C279F1">
              <w:rPr>
                <w:lang w:val="de-DE"/>
              </w:rPr>
              <w:t>(46)</w:t>
            </w:r>
            <w:r w:rsidRPr="00C279F1">
              <w:rPr>
                <w:lang w:val="de-DE"/>
              </w:rPr>
              <w:tab/>
              <w:t>Um effektiv alle Altfahrzeuge zu sammeln, muss die Öffentlichkeit über das Vorhandensein von Sammelsystemen in Kenntnis gesetzt werden. Fahrzeugeignern sollte bewusst sein, dass sie Altfahrzeuge mit oder ohne Elektrofahrzeugbatterie grundsätzlich kostenlos an eine Sammelstelle oder eine zugelassene Verwertungsanlage übergeben können. Die Aufklärungskampagne der Hersteller oder der Organisationen für Herstellerverantwortung sollte auch die Folgen einer unsachgemäßen Sammlung und Behandlung von Altfahrzeugen für die Umwelt und die menschliche Gesundheit aufzeigen.</w:t>
            </w:r>
          </w:p>
        </w:tc>
        <w:tc>
          <w:tcPr>
            <w:tcW w:w="4876" w:type="dxa"/>
          </w:tcPr>
          <w:p w14:paraId="4793C1C6" w14:textId="77777777" w:rsidR="005A1DEC" w:rsidRPr="00C279F1" w:rsidRDefault="005A1DEC" w:rsidP="00A95485">
            <w:pPr>
              <w:pStyle w:val="Normal6"/>
              <w:rPr>
                <w:szCs w:val="24"/>
                <w:lang w:val="de-DE"/>
              </w:rPr>
            </w:pPr>
            <w:r w:rsidRPr="00C279F1">
              <w:rPr>
                <w:lang w:val="de-DE"/>
              </w:rPr>
              <w:t>(46)</w:t>
            </w:r>
            <w:r w:rsidRPr="00C279F1">
              <w:rPr>
                <w:lang w:val="de-DE"/>
              </w:rPr>
              <w:tab/>
              <w:t xml:space="preserve">Um effektiv alle Altfahrzeuge zu sammeln, muss die Öffentlichkeit über das Vorhandensein von Sammelsystemen in Kenntnis gesetzt werden. Fahrzeugeignern sollte bewusst sein, dass sie Altfahrzeuge mit oder ohne Elektrofahrzeugbatterie grundsätzlich kostenlos an eine Sammelstelle oder eine zugelassene Verwertungsanlage übergeben können. </w:t>
            </w:r>
            <w:r w:rsidRPr="00C279F1">
              <w:rPr>
                <w:b/>
                <w:i/>
                <w:lang w:val="de-DE"/>
              </w:rPr>
              <w:t>Im Falle einer fehlenden Elektrofahrzeugbatterie sollte die Übergabe des Altfahrzeugs kostenlos bleiben, wenn der letzte Eigner Unterlagen vorlegt, die belegen, dass die Batterie von einem Akteur gemäß der Verordnung (EU) 2023/1542 behandelt wurde.</w:t>
            </w:r>
            <w:r w:rsidRPr="00C279F1">
              <w:rPr>
                <w:lang w:val="de-DE"/>
              </w:rPr>
              <w:t xml:space="preserve"> Die Aufklärungskampagne der Hersteller oder der Organisationen für Herstellerverantwortung sollte auch die Folgen einer unsachgemäßen Sammlung und Behandlung von Altfahrzeugen für die Umwelt und die menschliche Gesundheit aufzeigen.</w:t>
            </w:r>
          </w:p>
        </w:tc>
      </w:tr>
    </w:tbl>
    <w:p w14:paraId="11642B09" w14:textId="77777777" w:rsidR="005A1DEC" w:rsidRPr="00C279F1" w:rsidRDefault="005A1DEC" w:rsidP="005A1DEC"/>
    <w:p w14:paraId="4AD3A54D" w14:textId="45E3A5E6" w:rsidR="005A1DEC" w:rsidRPr="00C279F1" w:rsidRDefault="002B5607" w:rsidP="005A1DEC">
      <w:pPr>
        <w:pStyle w:val="AMNumberTabs0"/>
        <w:keepNext/>
      </w:pPr>
      <w:r w:rsidRPr="00C279F1">
        <w:t>Abänderung</w:t>
      </w:r>
      <w:r w:rsidR="005A1DEC" w:rsidRPr="00C279F1">
        <w:tab/>
      </w:r>
      <w:r w:rsidR="005A1DEC" w:rsidRPr="00C279F1">
        <w:tab/>
        <w:t>43</w:t>
      </w:r>
    </w:p>
    <w:p w14:paraId="34795B2E" w14:textId="77777777" w:rsidR="005A1DEC" w:rsidRPr="00C279F1" w:rsidRDefault="005A1DEC" w:rsidP="005A1DEC">
      <w:pPr>
        <w:pStyle w:val="NormalBold"/>
        <w:keepNext/>
      </w:pPr>
      <w:r w:rsidRPr="00C279F1">
        <w:t>Vorschlag für eine Verordnung</w:t>
      </w:r>
    </w:p>
    <w:p w14:paraId="2EABD63E" w14:textId="77777777" w:rsidR="005A1DEC" w:rsidRPr="00C279F1" w:rsidRDefault="005A1DEC" w:rsidP="005A1DEC">
      <w:pPr>
        <w:pStyle w:val="NormalBold"/>
      </w:pPr>
      <w:r w:rsidRPr="00C279F1">
        <w:t>Erwägung 47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669504E5" w14:textId="77777777" w:rsidTr="00A95485">
        <w:trPr>
          <w:jc w:val="center"/>
        </w:trPr>
        <w:tc>
          <w:tcPr>
            <w:tcW w:w="9752" w:type="dxa"/>
            <w:gridSpan w:val="2"/>
          </w:tcPr>
          <w:p w14:paraId="1146DCE5" w14:textId="77777777" w:rsidR="005A1DEC" w:rsidRPr="00C279F1" w:rsidRDefault="005A1DEC" w:rsidP="00A95485">
            <w:pPr>
              <w:keepNext/>
            </w:pPr>
          </w:p>
        </w:tc>
      </w:tr>
      <w:tr w:rsidR="005A1DEC" w:rsidRPr="00C279F1" w14:paraId="0E891DC4" w14:textId="77777777" w:rsidTr="00A95485">
        <w:trPr>
          <w:jc w:val="center"/>
        </w:trPr>
        <w:tc>
          <w:tcPr>
            <w:tcW w:w="4876" w:type="dxa"/>
          </w:tcPr>
          <w:p w14:paraId="7DE9BEDF" w14:textId="77777777" w:rsidR="005A1DEC" w:rsidRPr="00C279F1" w:rsidRDefault="005A1DEC" w:rsidP="00A95485">
            <w:pPr>
              <w:pStyle w:val="ColumnHeading"/>
              <w:keepNext/>
            </w:pPr>
            <w:r w:rsidRPr="00C279F1">
              <w:t>Vorschlag der Kommission</w:t>
            </w:r>
          </w:p>
        </w:tc>
        <w:tc>
          <w:tcPr>
            <w:tcW w:w="4876" w:type="dxa"/>
          </w:tcPr>
          <w:p w14:paraId="0B4C709E" w14:textId="77777777" w:rsidR="005A1DEC" w:rsidRPr="00C279F1" w:rsidRDefault="005A1DEC" w:rsidP="00A95485">
            <w:pPr>
              <w:pStyle w:val="ColumnHeading"/>
              <w:keepNext/>
            </w:pPr>
            <w:r w:rsidRPr="00C279F1">
              <w:t>Geänderter Text</w:t>
            </w:r>
          </w:p>
        </w:tc>
      </w:tr>
      <w:tr w:rsidR="005A1DEC" w:rsidRPr="00C279F1" w14:paraId="53EF72DA" w14:textId="77777777" w:rsidTr="00A95485">
        <w:trPr>
          <w:jc w:val="center"/>
        </w:trPr>
        <w:tc>
          <w:tcPr>
            <w:tcW w:w="4876" w:type="dxa"/>
          </w:tcPr>
          <w:p w14:paraId="3D479CCE" w14:textId="77777777" w:rsidR="005A1DEC" w:rsidRPr="00C279F1" w:rsidRDefault="005A1DEC" w:rsidP="00A95485">
            <w:pPr>
              <w:pStyle w:val="Normal6"/>
              <w:rPr>
                <w:lang w:val="de-DE"/>
              </w:rPr>
            </w:pPr>
            <w:r w:rsidRPr="00C279F1">
              <w:rPr>
                <w:lang w:val="de-DE"/>
              </w:rPr>
              <w:t>(47)</w:t>
            </w:r>
            <w:r w:rsidRPr="00C279F1">
              <w:rPr>
                <w:lang w:val="de-DE"/>
              </w:rPr>
              <w:tab/>
              <w:t xml:space="preserve">Die zugelassene Verwertungsanlage sollte einen Verwertungsnachweis ausstellen, aus dem hervorgeht, dass ein Altfahrzeug behandelt wurde. Dies ist erforderlich, um eine angemessene Überwachung der Entsorgung von Altfahrzeugen </w:t>
            </w:r>
            <w:r w:rsidRPr="00C279F1">
              <w:rPr>
                <w:lang w:val="de-DE"/>
              </w:rPr>
              <w:lastRenderedPageBreak/>
              <w:t>sicherzustellen. Die Mindestanforderungen an diesen Nachweis sind derzeit in der Entscheidung 2002/151/EG der Kommission</w:t>
            </w:r>
            <w:r w:rsidRPr="00C279F1">
              <w:rPr>
                <w:vertAlign w:val="superscript"/>
                <w:lang w:val="de-DE"/>
              </w:rPr>
              <w:t>57</w:t>
            </w:r>
            <w:r w:rsidRPr="00C279F1">
              <w:rPr>
                <w:lang w:val="de-DE"/>
              </w:rPr>
              <w:t xml:space="preserve"> festgelegt und der Inhalt dieser Entscheidung sollte mit den erforderlichen Anpassungen in die vorliegende Verordnung aufgenommen werden. Der Nachweis sollte in elektronischer Form ausgestellt und dem letzten Eigentümer eines Altfahrzeugs zur Verfügung gestellt werden; anschließend sollte er von den zugelassenen Verwertungsanlagen und dem letzten Fahrzeugeigner an die zuständigen Behörden des Mitgliedstaats übermittelt werden, da das Fahrzeug durch die Vorlage des Nachweises abgemeldet werden kann. Das elektronische Meldesystem sollte die Übermittlung sowohl des Nachweises über die Sammlung des Altfahrzeugs als auch des Verwertungsnachweises ermöglichen.</w:t>
            </w:r>
          </w:p>
        </w:tc>
        <w:tc>
          <w:tcPr>
            <w:tcW w:w="4876" w:type="dxa"/>
          </w:tcPr>
          <w:p w14:paraId="7F5751F0" w14:textId="77777777" w:rsidR="005A1DEC" w:rsidRPr="00C279F1" w:rsidRDefault="005A1DEC" w:rsidP="00A95485">
            <w:pPr>
              <w:pStyle w:val="Normal6"/>
              <w:rPr>
                <w:szCs w:val="24"/>
                <w:lang w:val="de-DE"/>
              </w:rPr>
            </w:pPr>
            <w:r w:rsidRPr="00C279F1">
              <w:rPr>
                <w:lang w:val="de-DE"/>
              </w:rPr>
              <w:lastRenderedPageBreak/>
              <w:t>(47)</w:t>
            </w:r>
            <w:r w:rsidRPr="00C279F1">
              <w:rPr>
                <w:lang w:val="de-DE"/>
              </w:rPr>
              <w:tab/>
              <w:t xml:space="preserve">Die zugelassene Verwertungsanlage sollte </w:t>
            </w:r>
            <w:r w:rsidRPr="00C279F1">
              <w:rPr>
                <w:b/>
                <w:i/>
                <w:lang w:val="de-DE"/>
              </w:rPr>
              <w:t>für die Ausstellung eines Verwertungsnachweises verantwortlich sein</w:t>
            </w:r>
            <w:r w:rsidRPr="00C279F1">
              <w:rPr>
                <w:lang w:val="de-DE"/>
              </w:rPr>
              <w:t xml:space="preserve">, aus dem hervorgeht, dass ein Altfahrzeug behandelt wurde. Dies ist erforderlich, um eine angemessene </w:t>
            </w:r>
            <w:r w:rsidRPr="00C279F1">
              <w:rPr>
                <w:lang w:val="de-DE"/>
              </w:rPr>
              <w:lastRenderedPageBreak/>
              <w:t>Überwachung der Entsorgung von Altfahrzeugen sicherzustellen. Die Mindestanforderungen an diesen Nachweis sind derzeit in der Entscheidung 2002/151/EG der Kommission</w:t>
            </w:r>
            <w:r w:rsidRPr="00C279F1">
              <w:rPr>
                <w:vertAlign w:val="superscript"/>
                <w:lang w:val="de-DE"/>
              </w:rPr>
              <w:t>57</w:t>
            </w:r>
            <w:r w:rsidRPr="00C279F1">
              <w:rPr>
                <w:lang w:val="de-DE"/>
              </w:rPr>
              <w:t xml:space="preserve"> festgelegt und der Inhalt dieser Entscheidung sollte mit den erforderlichen Anpassungen in die vorliegende Verordnung aufgenommen werden. Der Nachweis sollte in elektronischer Form ausgestellt und dem letzten Eigentümer eines Altfahrzeugs zur Verfügung gestellt werden; anschließend sollte er von den zugelassenen Verwertungsanlagen und dem letzten Fahrzeugeigner an die zuständigen Behörden des Mitgliedstaats übermittelt werden, da das Fahrzeug durch die Vorlage des Nachweises abgemeldet werden kann. Das elektronische Meldesystem sollte die Übermittlung sowohl des Nachweises über die Sammlung des Altfahrzeugs als auch des Verwertungsnachweises ermöglichen. </w:t>
            </w:r>
          </w:p>
        </w:tc>
      </w:tr>
      <w:tr w:rsidR="005A1DEC" w:rsidRPr="00C279F1" w14:paraId="6B3CC8AF" w14:textId="77777777" w:rsidTr="00A95485">
        <w:trPr>
          <w:jc w:val="center"/>
        </w:trPr>
        <w:tc>
          <w:tcPr>
            <w:tcW w:w="4876" w:type="dxa"/>
          </w:tcPr>
          <w:p w14:paraId="2415E90B" w14:textId="77777777" w:rsidR="005A1DEC" w:rsidRPr="00C279F1" w:rsidRDefault="005A1DEC" w:rsidP="00A95485">
            <w:pPr>
              <w:pStyle w:val="Normal6"/>
              <w:rPr>
                <w:lang w:val="de-DE"/>
              </w:rPr>
            </w:pPr>
            <w:r w:rsidRPr="00C279F1">
              <w:rPr>
                <w:lang w:val="de-DE"/>
              </w:rPr>
              <w:lastRenderedPageBreak/>
              <w:t>__________________</w:t>
            </w:r>
          </w:p>
        </w:tc>
        <w:tc>
          <w:tcPr>
            <w:tcW w:w="4876" w:type="dxa"/>
          </w:tcPr>
          <w:p w14:paraId="779A0849" w14:textId="77777777" w:rsidR="005A1DEC" w:rsidRPr="00C279F1" w:rsidRDefault="005A1DEC" w:rsidP="00A95485">
            <w:pPr>
              <w:pStyle w:val="Normal6"/>
              <w:rPr>
                <w:szCs w:val="24"/>
                <w:lang w:val="de-DE"/>
              </w:rPr>
            </w:pPr>
            <w:r w:rsidRPr="00C279F1">
              <w:rPr>
                <w:lang w:val="de-DE"/>
              </w:rPr>
              <w:t>__________________</w:t>
            </w:r>
          </w:p>
        </w:tc>
      </w:tr>
      <w:tr w:rsidR="005A1DEC" w:rsidRPr="00C279F1" w14:paraId="70A73D95" w14:textId="77777777" w:rsidTr="00A95485">
        <w:trPr>
          <w:jc w:val="center"/>
        </w:trPr>
        <w:tc>
          <w:tcPr>
            <w:tcW w:w="4876" w:type="dxa"/>
          </w:tcPr>
          <w:p w14:paraId="15EBDEA2" w14:textId="77777777" w:rsidR="005A1DEC" w:rsidRPr="00C279F1" w:rsidRDefault="005A1DEC" w:rsidP="00A95485">
            <w:pPr>
              <w:pStyle w:val="Normal6"/>
              <w:rPr>
                <w:lang w:val="de-DE"/>
              </w:rPr>
            </w:pPr>
            <w:r w:rsidRPr="00C279F1">
              <w:rPr>
                <w:vertAlign w:val="superscript"/>
                <w:lang w:val="de-DE"/>
              </w:rPr>
              <w:t>57</w:t>
            </w:r>
            <w:r w:rsidRPr="00C279F1">
              <w:rPr>
                <w:lang w:val="de-DE"/>
              </w:rPr>
              <w:t xml:space="preserve"> Entscheidung 2002/151/EG der Kommission vom 19. Februar 2002 über Mindestanforderungen für den gemäß Artikel 5 Absatz 3 der Richtlinie 2000/53/EG des Europäischen Parlaments und des Rates über Altfahrzeuge ausgestellten Verwertungsnachweis (</w:t>
            </w:r>
            <w:proofErr w:type="spellStart"/>
            <w:r w:rsidRPr="00C279F1">
              <w:rPr>
                <w:lang w:val="de-DE"/>
              </w:rPr>
              <w:t>ABl.</w:t>
            </w:r>
            <w:proofErr w:type="spellEnd"/>
            <w:r w:rsidRPr="00C279F1">
              <w:rPr>
                <w:lang w:val="de-DE"/>
              </w:rPr>
              <w:t xml:space="preserve"> L 50 vom 21.2.2002, S. 94).</w:t>
            </w:r>
          </w:p>
        </w:tc>
        <w:tc>
          <w:tcPr>
            <w:tcW w:w="4876" w:type="dxa"/>
          </w:tcPr>
          <w:p w14:paraId="14C8A679" w14:textId="77777777" w:rsidR="005A1DEC" w:rsidRPr="00C279F1" w:rsidRDefault="005A1DEC" w:rsidP="00A95485">
            <w:pPr>
              <w:pStyle w:val="Normal6"/>
              <w:rPr>
                <w:szCs w:val="24"/>
                <w:lang w:val="de-DE"/>
              </w:rPr>
            </w:pPr>
            <w:r w:rsidRPr="00C279F1">
              <w:rPr>
                <w:vertAlign w:val="superscript"/>
                <w:lang w:val="de-DE"/>
              </w:rPr>
              <w:t>57</w:t>
            </w:r>
            <w:r w:rsidRPr="00C279F1">
              <w:rPr>
                <w:lang w:val="de-DE"/>
              </w:rPr>
              <w:t xml:space="preserve"> Entscheidung 2002/151/EG der Kommission vom 19. Februar 2002 über Mindestanforderungen für den gemäß Artikel 5 Absatz 3 der Richtlinie 2000/53/EG des Europäischen Parlaments und des Rates über Altfahrzeuge ausgestellten Verwertungsnachweis (</w:t>
            </w:r>
            <w:proofErr w:type="spellStart"/>
            <w:r w:rsidRPr="00C279F1">
              <w:rPr>
                <w:lang w:val="de-DE"/>
              </w:rPr>
              <w:t>ABl.</w:t>
            </w:r>
            <w:proofErr w:type="spellEnd"/>
            <w:r w:rsidRPr="00C279F1">
              <w:rPr>
                <w:lang w:val="de-DE"/>
              </w:rPr>
              <w:t xml:space="preserve"> L 50 vom 21.2.2002, S. 94).</w:t>
            </w:r>
          </w:p>
        </w:tc>
      </w:tr>
    </w:tbl>
    <w:p w14:paraId="5AF25DDC" w14:textId="49604457" w:rsidR="005A1DEC" w:rsidRPr="00C279F1" w:rsidRDefault="002B5607" w:rsidP="005A1DEC">
      <w:pPr>
        <w:pStyle w:val="AMNumberTabs0"/>
        <w:keepNext/>
      </w:pPr>
      <w:r w:rsidRPr="00C279F1">
        <w:t>Abänderung</w:t>
      </w:r>
      <w:r w:rsidR="005A1DEC" w:rsidRPr="00C279F1">
        <w:tab/>
      </w:r>
      <w:r w:rsidR="005A1DEC" w:rsidRPr="00C279F1">
        <w:tab/>
        <w:t>44</w:t>
      </w:r>
    </w:p>
    <w:p w14:paraId="1F07ADF2" w14:textId="77777777" w:rsidR="005A1DEC" w:rsidRPr="00C279F1" w:rsidRDefault="005A1DEC" w:rsidP="005A1DEC">
      <w:pPr>
        <w:pStyle w:val="NormalBold"/>
        <w:keepNext/>
      </w:pPr>
      <w:r w:rsidRPr="00C279F1">
        <w:t>Vorschlag für eine Verordnung</w:t>
      </w:r>
    </w:p>
    <w:p w14:paraId="04A8DB69" w14:textId="77777777" w:rsidR="005A1DEC" w:rsidRPr="00C279F1" w:rsidRDefault="005A1DEC" w:rsidP="005A1DEC">
      <w:pPr>
        <w:pStyle w:val="NormalBold"/>
        <w:rPr>
          <w:rStyle w:val="HideTWBExt"/>
          <w:b w:val="0"/>
        </w:rPr>
      </w:pPr>
      <w:r w:rsidRPr="00C279F1">
        <w:t>Erwägung 48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1DEC" w:rsidRPr="00C279F1" w14:paraId="6144CD51" w14:textId="77777777" w:rsidTr="00A95485">
        <w:trPr>
          <w:jc w:val="center"/>
        </w:trPr>
        <w:tc>
          <w:tcPr>
            <w:tcW w:w="9752" w:type="dxa"/>
            <w:gridSpan w:val="2"/>
          </w:tcPr>
          <w:p w14:paraId="5CF5EAFD" w14:textId="77777777" w:rsidR="005A1DEC" w:rsidRPr="00C279F1" w:rsidRDefault="005A1DEC" w:rsidP="00A95485">
            <w:pPr>
              <w:keepNext/>
            </w:pPr>
          </w:p>
        </w:tc>
      </w:tr>
      <w:tr w:rsidR="005A1DEC" w:rsidRPr="00C279F1" w14:paraId="415EBCD4" w14:textId="77777777" w:rsidTr="00A95485">
        <w:trPr>
          <w:jc w:val="center"/>
        </w:trPr>
        <w:tc>
          <w:tcPr>
            <w:tcW w:w="4876" w:type="dxa"/>
            <w:hideMark/>
          </w:tcPr>
          <w:p w14:paraId="27857B5D" w14:textId="77777777" w:rsidR="005A1DEC" w:rsidRPr="00C279F1" w:rsidRDefault="005A1DEC" w:rsidP="00A95485">
            <w:pPr>
              <w:pStyle w:val="ColumnHeading"/>
              <w:keepNext/>
            </w:pPr>
            <w:r w:rsidRPr="00C279F1">
              <w:t>Vorschlag der Kommission</w:t>
            </w:r>
          </w:p>
        </w:tc>
        <w:tc>
          <w:tcPr>
            <w:tcW w:w="4876" w:type="dxa"/>
            <w:hideMark/>
          </w:tcPr>
          <w:p w14:paraId="46DA5795" w14:textId="77777777" w:rsidR="005A1DEC" w:rsidRPr="00C279F1" w:rsidRDefault="005A1DEC" w:rsidP="00A95485">
            <w:pPr>
              <w:pStyle w:val="ColumnHeading"/>
              <w:keepNext/>
            </w:pPr>
            <w:r w:rsidRPr="00C279F1">
              <w:t>Geänderter Text</w:t>
            </w:r>
          </w:p>
        </w:tc>
      </w:tr>
      <w:tr w:rsidR="005A1DEC" w:rsidRPr="00C279F1" w14:paraId="58262798" w14:textId="77777777" w:rsidTr="00A95485">
        <w:trPr>
          <w:jc w:val="center"/>
        </w:trPr>
        <w:tc>
          <w:tcPr>
            <w:tcW w:w="4876" w:type="dxa"/>
            <w:hideMark/>
          </w:tcPr>
          <w:p w14:paraId="6A7EF8B7" w14:textId="77777777" w:rsidR="005A1DEC" w:rsidRPr="00C279F1" w:rsidRDefault="005A1DEC" w:rsidP="00A95485">
            <w:pPr>
              <w:pStyle w:val="Normal6"/>
              <w:rPr>
                <w:lang w:val="de-DE"/>
              </w:rPr>
            </w:pPr>
            <w:r w:rsidRPr="00C279F1">
              <w:rPr>
                <w:lang w:val="de-DE"/>
              </w:rPr>
              <w:t>(48)</w:t>
            </w:r>
            <w:r w:rsidRPr="00C279F1">
              <w:rPr>
                <w:lang w:val="de-DE"/>
              </w:rPr>
              <w:tab/>
              <w:t xml:space="preserve">Trotz der in der Richtlinie 2000/53/EG enthaltenen Verpflichtung, alle Altfahrzeuge zur </w:t>
            </w:r>
            <w:r w:rsidRPr="00C279F1">
              <w:rPr>
                <w:lang w:val="de-DE"/>
              </w:rPr>
              <w:lastRenderedPageBreak/>
              <w:t>Behandlung in eine zugelassene Verwertungsanlage zu verbringen, ist der Standort eines sehr großen Teils der Altfahrzeuge unbekannt – sie könnten entweder illegal behandelt oder als Altfahrzeuge ausgeführt worden sein – oder ihr Status wird den Zulassungsbehörden der Mitgliedstaaten nicht ordnungsgemäß gemeldet. Diese Fahrzeuge werden auch als „Fahrzeuge mit ungewissem Verbleib“ bezeichnet. Die Mitgliedstaaten sollten verstärkt zusammenarbeiten, um die Anzahl der Fahrzeuge mit ungewissem Verbleib zu verringern. Durch die Anerkennung von in einem anderen Mitgliedstaat ausgestellten Verwertungsnachweisen und die Verpflichtung, die Behörden der Mitgliedstaaten, in denen das Fahrzeug zugelassen ist, über die Ausstellung eines Verwertungsnachweises zu informieren, sollten Altfahrzeuge besser geortet werden können.</w:t>
            </w:r>
          </w:p>
        </w:tc>
        <w:tc>
          <w:tcPr>
            <w:tcW w:w="4876" w:type="dxa"/>
            <w:hideMark/>
          </w:tcPr>
          <w:p w14:paraId="24186D4F" w14:textId="77777777" w:rsidR="005A1DEC" w:rsidRPr="00C279F1" w:rsidRDefault="005A1DEC" w:rsidP="00A95485">
            <w:pPr>
              <w:pStyle w:val="Normal6"/>
              <w:rPr>
                <w:szCs w:val="24"/>
                <w:lang w:val="de-DE"/>
              </w:rPr>
            </w:pPr>
            <w:r w:rsidRPr="00C279F1">
              <w:rPr>
                <w:lang w:val="de-DE"/>
              </w:rPr>
              <w:lastRenderedPageBreak/>
              <w:t>(48)</w:t>
            </w:r>
            <w:r w:rsidRPr="00C279F1">
              <w:rPr>
                <w:lang w:val="de-DE"/>
              </w:rPr>
              <w:tab/>
              <w:t xml:space="preserve">Trotz der in der Richtlinie 2000/53/EG enthaltenen Verpflichtung, alle Altfahrzeuge zur </w:t>
            </w:r>
            <w:r w:rsidRPr="00C279F1">
              <w:rPr>
                <w:lang w:val="de-DE"/>
              </w:rPr>
              <w:lastRenderedPageBreak/>
              <w:t xml:space="preserve">Behandlung in eine zugelassene Verwertungsanlage zu verbringen, ist der Standort eines sehr großen Teils der Altfahrzeuge unbekannt – sie könnten entweder illegal behandelt oder als Altfahrzeuge ausgeführt worden sein – oder ihr Status wird den Zulassungsbehörden der Mitgliedstaaten nicht ordnungsgemäß gemeldet. Diese Fahrzeuge werden auch als „Fahrzeuge mit ungewissem Verbleib“ bezeichnet. Die Mitgliedstaaten sollten </w:t>
            </w:r>
            <w:r w:rsidRPr="00C279F1">
              <w:rPr>
                <w:b/>
                <w:i/>
                <w:lang w:val="de-DE"/>
              </w:rPr>
              <w:t>auch ihre nationalen Maßnahmen und ihre Zusammenarbeit verstärken</w:t>
            </w:r>
            <w:r w:rsidRPr="00C279F1">
              <w:rPr>
                <w:lang w:val="de-DE"/>
              </w:rPr>
              <w:t>, um die Anzahl der Fahrzeuge mit ungewissem Verbleib zu verringern. Durch die Anerkennung von in einem anderen Mitgliedstaat ausgestellten Verwertungsnachweisen und die Verpflichtung, die Behörden der Mitgliedstaaten, in denen das Fahrzeug zugelassen ist, über die Ausstellung eines Verwertungsnachweises zu informieren, sollten Altfahrzeuge besser geortet werden können.</w:t>
            </w:r>
          </w:p>
        </w:tc>
      </w:tr>
    </w:tbl>
    <w:p w14:paraId="4AC9DF64" w14:textId="77777777" w:rsidR="005A1DEC" w:rsidRPr="00C279F1" w:rsidRDefault="005A1DEC" w:rsidP="005A1DEC"/>
    <w:p w14:paraId="3D8BCBC1" w14:textId="0D2AAB01" w:rsidR="005A1DEC" w:rsidRPr="00C279F1" w:rsidRDefault="002B5607" w:rsidP="005A1DEC">
      <w:pPr>
        <w:pStyle w:val="AMNumberTabs0"/>
        <w:keepNext/>
      </w:pPr>
      <w:r w:rsidRPr="00C279F1">
        <w:t>Abänderung</w:t>
      </w:r>
      <w:r w:rsidR="005A1DEC" w:rsidRPr="00C279F1">
        <w:tab/>
      </w:r>
      <w:r w:rsidR="005A1DEC" w:rsidRPr="00C279F1">
        <w:tab/>
        <w:t>45</w:t>
      </w:r>
    </w:p>
    <w:p w14:paraId="37148F71" w14:textId="77777777" w:rsidR="005A1DEC" w:rsidRPr="00C279F1" w:rsidRDefault="005A1DEC" w:rsidP="005A1DEC">
      <w:pPr>
        <w:pStyle w:val="NormalBold"/>
        <w:keepNext/>
      </w:pPr>
      <w:r w:rsidRPr="00C279F1">
        <w:t>Vorschlag für eine Verordnung</w:t>
      </w:r>
    </w:p>
    <w:p w14:paraId="2ACFC435" w14:textId="77777777" w:rsidR="005A1DEC" w:rsidRPr="00C279F1" w:rsidRDefault="005A1DEC" w:rsidP="005A1DEC">
      <w:pPr>
        <w:pStyle w:val="NormalBold"/>
      </w:pPr>
      <w:r w:rsidRPr="00C279F1">
        <w:t>Erwägung 49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444A50C1" w14:textId="77777777" w:rsidTr="00A95485">
        <w:trPr>
          <w:jc w:val="center"/>
        </w:trPr>
        <w:tc>
          <w:tcPr>
            <w:tcW w:w="9752" w:type="dxa"/>
            <w:gridSpan w:val="2"/>
          </w:tcPr>
          <w:p w14:paraId="7FA6FD24" w14:textId="77777777" w:rsidR="005A1DEC" w:rsidRPr="00C279F1" w:rsidRDefault="005A1DEC" w:rsidP="00A95485">
            <w:pPr>
              <w:keepNext/>
            </w:pPr>
          </w:p>
        </w:tc>
      </w:tr>
      <w:tr w:rsidR="005A1DEC" w:rsidRPr="00C279F1" w14:paraId="0AF759DA" w14:textId="77777777" w:rsidTr="00A95485">
        <w:trPr>
          <w:jc w:val="center"/>
        </w:trPr>
        <w:tc>
          <w:tcPr>
            <w:tcW w:w="4876" w:type="dxa"/>
          </w:tcPr>
          <w:p w14:paraId="7208CD8F" w14:textId="77777777" w:rsidR="005A1DEC" w:rsidRPr="00C279F1" w:rsidRDefault="005A1DEC" w:rsidP="00A95485">
            <w:pPr>
              <w:pStyle w:val="ColumnHeading"/>
              <w:keepNext/>
            </w:pPr>
            <w:r w:rsidRPr="00C279F1">
              <w:t>Vorschlag der Kommission</w:t>
            </w:r>
          </w:p>
        </w:tc>
        <w:tc>
          <w:tcPr>
            <w:tcW w:w="4876" w:type="dxa"/>
          </w:tcPr>
          <w:p w14:paraId="56C2D1CC" w14:textId="77777777" w:rsidR="005A1DEC" w:rsidRPr="00C279F1" w:rsidRDefault="005A1DEC" w:rsidP="00A95485">
            <w:pPr>
              <w:pStyle w:val="ColumnHeading"/>
              <w:keepNext/>
            </w:pPr>
            <w:r w:rsidRPr="00C279F1">
              <w:t>Geänderter Text</w:t>
            </w:r>
          </w:p>
        </w:tc>
      </w:tr>
      <w:tr w:rsidR="005A1DEC" w:rsidRPr="00C279F1" w14:paraId="265C92C8" w14:textId="77777777" w:rsidTr="00A95485">
        <w:trPr>
          <w:jc w:val="center"/>
        </w:trPr>
        <w:tc>
          <w:tcPr>
            <w:tcW w:w="4876" w:type="dxa"/>
          </w:tcPr>
          <w:p w14:paraId="4E3EB266" w14:textId="77777777" w:rsidR="005A1DEC" w:rsidRPr="00C279F1" w:rsidRDefault="005A1DEC" w:rsidP="00A95485">
            <w:pPr>
              <w:pStyle w:val="Normal6"/>
              <w:rPr>
                <w:lang w:val="de-DE"/>
              </w:rPr>
            </w:pPr>
          </w:p>
        </w:tc>
        <w:tc>
          <w:tcPr>
            <w:tcW w:w="4876" w:type="dxa"/>
          </w:tcPr>
          <w:p w14:paraId="564EC15B" w14:textId="77777777" w:rsidR="005A1DEC" w:rsidRPr="00C279F1" w:rsidRDefault="005A1DEC" w:rsidP="00A95485">
            <w:pPr>
              <w:pStyle w:val="Normal6"/>
              <w:rPr>
                <w:szCs w:val="24"/>
                <w:lang w:val="de-DE"/>
              </w:rPr>
            </w:pPr>
            <w:r w:rsidRPr="00C279F1">
              <w:rPr>
                <w:b/>
                <w:i/>
                <w:lang w:val="de-DE"/>
              </w:rPr>
              <w:t>(49a)</w:t>
            </w:r>
            <w:r w:rsidRPr="00C279F1">
              <w:rPr>
                <w:b/>
                <w:i/>
                <w:lang w:val="de-DE"/>
              </w:rPr>
              <w:tab/>
              <w:t xml:space="preserve">Um den Informationsfluss zu verbessern, das Problem von Fahrzeugen mit ungewissem Verbleib zu lösen und die Verantwortlichkeiten der Fahrzeugeigner zu klären, ist es unerlässlich, die Systeme zur Abmeldung von Fahrzeugen zu verbessern. Dadurch wird sichergestellt, dass die Fahrzeuge weiterhin rückverfolgbar sind und ihr Status überprüft werden kann, bis ein Verwertungsnachweis ausgestellt oder das Fahrzeug ausgeführt wird. Zu diesem </w:t>
            </w:r>
            <w:r w:rsidRPr="00C279F1">
              <w:rPr>
                <w:b/>
                <w:i/>
                <w:lang w:val="de-DE"/>
              </w:rPr>
              <w:lastRenderedPageBreak/>
              <w:t>Zweck sollten die Mitgliedstaaten, in denen eine vorübergehende Abmeldung von Fahrzeugen möglich ist, eine Höchstdauer für diese Abmeldung festlegen und sicherstellen, dass Verlängerungen der vorübergehenden Abmeldung nur für einen festgelegten und begrenzten Zeitraum und nur dann gewährt werden, wenn sichergestellt werden kann, dass das abgemeldete Fahrzeug noch existiert. Darüber hinaus sollte die Kommission prüfen, ob harmonisierte Mindestanforderungen für die Abmeldung von Fahrzeugen in der gesamten Union erforderlich sind, um die Rechenschaftspflicht in Bezug auf Fahrzeuge zu verbessern und ihre illegale Behandlung zu verhindern.</w:t>
            </w:r>
          </w:p>
        </w:tc>
      </w:tr>
    </w:tbl>
    <w:p w14:paraId="4877CA83" w14:textId="77777777" w:rsidR="005A1DEC" w:rsidRPr="00C279F1" w:rsidRDefault="005A1DEC" w:rsidP="005A1DEC"/>
    <w:p w14:paraId="36A0E4D9" w14:textId="38EF0055" w:rsidR="005A1DEC" w:rsidRPr="00C279F1" w:rsidRDefault="002B5607" w:rsidP="005A1DEC">
      <w:pPr>
        <w:pStyle w:val="AMNumberTabs0"/>
        <w:keepNext/>
      </w:pPr>
      <w:r w:rsidRPr="00C279F1">
        <w:t>Abänderung</w:t>
      </w:r>
      <w:r w:rsidR="005A1DEC" w:rsidRPr="00C279F1">
        <w:tab/>
      </w:r>
      <w:r w:rsidR="005A1DEC" w:rsidRPr="00C279F1">
        <w:tab/>
        <w:t>46</w:t>
      </w:r>
    </w:p>
    <w:p w14:paraId="557829D4" w14:textId="77777777" w:rsidR="005A1DEC" w:rsidRPr="00C279F1" w:rsidRDefault="005A1DEC" w:rsidP="005A1DEC">
      <w:pPr>
        <w:pStyle w:val="NormalBold"/>
        <w:keepNext/>
      </w:pPr>
      <w:r w:rsidRPr="00C279F1">
        <w:t>Vorschlag für eine Verordnung</w:t>
      </w:r>
    </w:p>
    <w:p w14:paraId="7DE9916A" w14:textId="77777777" w:rsidR="005A1DEC" w:rsidRPr="00C279F1" w:rsidRDefault="005A1DEC" w:rsidP="005A1DEC">
      <w:pPr>
        <w:pStyle w:val="NormalBold"/>
      </w:pPr>
      <w:r w:rsidRPr="00C279F1">
        <w:t>Erwägung 51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37B3A11C" w14:textId="77777777" w:rsidTr="00A95485">
        <w:trPr>
          <w:jc w:val="center"/>
        </w:trPr>
        <w:tc>
          <w:tcPr>
            <w:tcW w:w="9752" w:type="dxa"/>
            <w:gridSpan w:val="2"/>
          </w:tcPr>
          <w:p w14:paraId="047C82D4" w14:textId="77777777" w:rsidR="005A1DEC" w:rsidRPr="00C279F1" w:rsidRDefault="005A1DEC" w:rsidP="00A95485">
            <w:pPr>
              <w:keepNext/>
            </w:pPr>
          </w:p>
        </w:tc>
      </w:tr>
      <w:tr w:rsidR="005A1DEC" w:rsidRPr="00C279F1" w14:paraId="58D37905" w14:textId="77777777" w:rsidTr="00A95485">
        <w:trPr>
          <w:jc w:val="center"/>
        </w:trPr>
        <w:tc>
          <w:tcPr>
            <w:tcW w:w="4876" w:type="dxa"/>
          </w:tcPr>
          <w:p w14:paraId="01387B74" w14:textId="77777777" w:rsidR="005A1DEC" w:rsidRPr="00C279F1" w:rsidRDefault="005A1DEC" w:rsidP="00A95485">
            <w:pPr>
              <w:pStyle w:val="ColumnHeading"/>
              <w:keepNext/>
            </w:pPr>
            <w:r w:rsidRPr="00C279F1">
              <w:t>Vorschlag der Kommission</w:t>
            </w:r>
          </w:p>
        </w:tc>
        <w:tc>
          <w:tcPr>
            <w:tcW w:w="4876" w:type="dxa"/>
          </w:tcPr>
          <w:p w14:paraId="6EE4C12B" w14:textId="77777777" w:rsidR="005A1DEC" w:rsidRPr="00C279F1" w:rsidRDefault="005A1DEC" w:rsidP="00A95485">
            <w:pPr>
              <w:pStyle w:val="ColumnHeading"/>
              <w:keepNext/>
            </w:pPr>
            <w:r w:rsidRPr="00C279F1">
              <w:t>Geänderter Text</w:t>
            </w:r>
          </w:p>
        </w:tc>
      </w:tr>
      <w:tr w:rsidR="005A1DEC" w:rsidRPr="00C279F1" w14:paraId="0C6965E2" w14:textId="77777777" w:rsidTr="00A95485">
        <w:trPr>
          <w:jc w:val="center"/>
        </w:trPr>
        <w:tc>
          <w:tcPr>
            <w:tcW w:w="4876" w:type="dxa"/>
          </w:tcPr>
          <w:p w14:paraId="43D6977F" w14:textId="77777777" w:rsidR="005A1DEC" w:rsidRPr="00C279F1" w:rsidRDefault="005A1DEC" w:rsidP="00A95485">
            <w:pPr>
              <w:pStyle w:val="Normal6"/>
              <w:rPr>
                <w:lang w:val="de-DE"/>
              </w:rPr>
            </w:pPr>
            <w:r w:rsidRPr="00C279F1">
              <w:rPr>
                <w:lang w:val="de-DE"/>
              </w:rPr>
              <w:t>(51)</w:t>
            </w:r>
            <w:r w:rsidRPr="00C279F1">
              <w:rPr>
                <w:lang w:val="de-DE"/>
              </w:rPr>
              <w:tab/>
              <w:t xml:space="preserve">Angesichts dessen, dass den zugelassenen Verwertungsanlagen eine Schlüsselrolle dabei zukommt, Altfahrzeuge auf eine Art und Weise zu entsorgen, die keine Beeinträchtigungen für Umwelt oder menschliche Gesundheit mit sich bringt </w:t>
            </w:r>
            <w:r w:rsidRPr="00C279F1">
              <w:rPr>
                <w:b/>
                <w:i/>
                <w:lang w:val="de-DE"/>
              </w:rPr>
              <w:t>und</w:t>
            </w:r>
            <w:r w:rsidRPr="00C279F1">
              <w:rPr>
                <w:lang w:val="de-DE"/>
              </w:rPr>
              <w:t xml:space="preserve"> zur Verwirklichung der Kreislaufwirtschaftsziele der Union beiträgt, müssen diesen Anlagen für all ihre Tätigkeiten von der Annahme und Lagerung von Altfahrzeugen bis hin zur abschließenden Behandlung Pflichten auferlegt werden.</w:t>
            </w:r>
          </w:p>
        </w:tc>
        <w:tc>
          <w:tcPr>
            <w:tcW w:w="4876" w:type="dxa"/>
          </w:tcPr>
          <w:p w14:paraId="1A7EC572" w14:textId="77777777" w:rsidR="005A1DEC" w:rsidRPr="00C279F1" w:rsidRDefault="005A1DEC" w:rsidP="00A95485">
            <w:pPr>
              <w:pStyle w:val="Normal6"/>
              <w:rPr>
                <w:szCs w:val="24"/>
                <w:lang w:val="de-DE"/>
              </w:rPr>
            </w:pPr>
            <w:r w:rsidRPr="00C279F1">
              <w:rPr>
                <w:lang w:val="de-DE"/>
              </w:rPr>
              <w:t>(51)</w:t>
            </w:r>
            <w:r w:rsidRPr="00C279F1">
              <w:rPr>
                <w:lang w:val="de-DE"/>
              </w:rPr>
              <w:tab/>
              <w:t>Angesichts dessen, dass den zugelassenen Verwertungsanlagen eine Schlüsselrolle dabei zukommt, Altfahrzeuge auf eine Art und Weise zu entsorgen, die keine Beeinträchtigungen für Umwelt oder menschliche Gesundheit mit sich bringt</w:t>
            </w:r>
            <w:r w:rsidRPr="00C279F1">
              <w:rPr>
                <w:b/>
                <w:i/>
                <w:lang w:val="de-DE"/>
              </w:rPr>
              <w:t>,</w:t>
            </w:r>
            <w:r w:rsidRPr="00C279F1">
              <w:rPr>
                <w:lang w:val="de-DE"/>
              </w:rPr>
              <w:t xml:space="preserve"> zur Verwirklichung der Kreislaufwirtschaftsziele der Union beiträgt </w:t>
            </w:r>
            <w:r w:rsidRPr="00C279F1">
              <w:rPr>
                <w:b/>
                <w:i/>
                <w:lang w:val="de-DE"/>
              </w:rPr>
              <w:t>und wirtschaftlich vertretbar ist</w:t>
            </w:r>
            <w:r w:rsidRPr="00C279F1">
              <w:rPr>
                <w:lang w:val="de-DE"/>
              </w:rPr>
              <w:t>, müssen diesen Anlagen für all ihre Tätigkeiten von der Annahme und Lagerung von Altfahrzeugen bis hin zur abschließenden Behandlung Pflichten auferlegt werden.</w:t>
            </w:r>
          </w:p>
        </w:tc>
      </w:tr>
    </w:tbl>
    <w:p w14:paraId="42763CCF" w14:textId="77777777" w:rsidR="005A1DEC" w:rsidRPr="00C279F1" w:rsidRDefault="005A1DEC" w:rsidP="005A1DEC"/>
    <w:p w14:paraId="4D07A365" w14:textId="43EC94D8" w:rsidR="005A1DEC" w:rsidRPr="00C279F1" w:rsidRDefault="002B5607" w:rsidP="005A1DEC">
      <w:pPr>
        <w:pStyle w:val="AMNumberTabs0"/>
        <w:keepNext/>
      </w:pPr>
      <w:r w:rsidRPr="00C279F1">
        <w:lastRenderedPageBreak/>
        <w:t>Abänderung</w:t>
      </w:r>
      <w:r w:rsidR="005A1DEC" w:rsidRPr="00C279F1">
        <w:tab/>
      </w:r>
      <w:r w:rsidR="005A1DEC" w:rsidRPr="00C279F1">
        <w:tab/>
        <w:t>47</w:t>
      </w:r>
    </w:p>
    <w:p w14:paraId="39143D7F" w14:textId="77777777" w:rsidR="005A1DEC" w:rsidRPr="00C279F1" w:rsidRDefault="005A1DEC" w:rsidP="005A1DEC">
      <w:pPr>
        <w:pStyle w:val="NormalBold"/>
        <w:keepNext/>
      </w:pPr>
      <w:r w:rsidRPr="00C279F1">
        <w:t>Vorschlag für eine Verordnung</w:t>
      </w:r>
    </w:p>
    <w:p w14:paraId="588808E0" w14:textId="77777777" w:rsidR="005A1DEC" w:rsidRPr="00C279F1" w:rsidRDefault="005A1DEC" w:rsidP="005A1DEC">
      <w:pPr>
        <w:pStyle w:val="NormalBold"/>
      </w:pPr>
      <w:r w:rsidRPr="00C279F1">
        <w:t>Erwägung 52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4B922839" w14:textId="77777777" w:rsidTr="00A95485">
        <w:trPr>
          <w:jc w:val="center"/>
        </w:trPr>
        <w:tc>
          <w:tcPr>
            <w:tcW w:w="9752" w:type="dxa"/>
            <w:gridSpan w:val="2"/>
          </w:tcPr>
          <w:p w14:paraId="75C96E1C" w14:textId="77777777" w:rsidR="005A1DEC" w:rsidRPr="00C279F1" w:rsidRDefault="005A1DEC" w:rsidP="00A95485">
            <w:pPr>
              <w:keepNext/>
            </w:pPr>
          </w:p>
        </w:tc>
      </w:tr>
      <w:tr w:rsidR="005A1DEC" w:rsidRPr="00C279F1" w14:paraId="2E60CEF6" w14:textId="77777777" w:rsidTr="00A95485">
        <w:trPr>
          <w:jc w:val="center"/>
        </w:trPr>
        <w:tc>
          <w:tcPr>
            <w:tcW w:w="4876" w:type="dxa"/>
          </w:tcPr>
          <w:p w14:paraId="411DFCE1" w14:textId="77777777" w:rsidR="005A1DEC" w:rsidRPr="00C279F1" w:rsidRDefault="005A1DEC" w:rsidP="00A95485">
            <w:pPr>
              <w:pStyle w:val="ColumnHeading"/>
              <w:keepNext/>
            </w:pPr>
            <w:r w:rsidRPr="00C279F1">
              <w:t>Vorschlag der Kommission</w:t>
            </w:r>
          </w:p>
        </w:tc>
        <w:tc>
          <w:tcPr>
            <w:tcW w:w="4876" w:type="dxa"/>
          </w:tcPr>
          <w:p w14:paraId="367B2C57" w14:textId="77777777" w:rsidR="005A1DEC" w:rsidRPr="00C279F1" w:rsidRDefault="005A1DEC" w:rsidP="00A95485">
            <w:pPr>
              <w:pStyle w:val="ColumnHeading"/>
              <w:keepNext/>
            </w:pPr>
            <w:r w:rsidRPr="00C279F1">
              <w:t>Geänderter Text</w:t>
            </w:r>
          </w:p>
        </w:tc>
      </w:tr>
      <w:tr w:rsidR="005A1DEC" w:rsidRPr="00C279F1" w14:paraId="1A03BC39" w14:textId="77777777" w:rsidTr="00A95485">
        <w:trPr>
          <w:jc w:val="center"/>
        </w:trPr>
        <w:tc>
          <w:tcPr>
            <w:tcW w:w="4876" w:type="dxa"/>
          </w:tcPr>
          <w:p w14:paraId="52F08689" w14:textId="77777777" w:rsidR="005A1DEC" w:rsidRPr="00C279F1" w:rsidRDefault="005A1DEC" w:rsidP="00A95485">
            <w:pPr>
              <w:pStyle w:val="Normal6"/>
              <w:rPr>
                <w:lang w:val="de-DE"/>
              </w:rPr>
            </w:pPr>
            <w:r w:rsidRPr="00C279F1">
              <w:rPr>
                <w:lang w:val="de-DE"/>
              </w:rPr>
              <w:t>(52)</w:t>
            </w:r>
            <w:r w:rsidRPr="00C279F1">
              <w:rPr>
                <w:lang w:val="de-DE"/>
              </w:rPr>
              <w:tab/>
              <w:t xml:space="preserve">Um ihre Tätigkeiten rückverfolgen zu können, sollten die zugelassenen </w:t>
            </w:r>
            <w:proofErr w:type="gramStart"/>
            <w:r w:rsidRPr="00C279F1">
              <w:rPr>
                <w:lang w:val="de-DE"/>
              </w:rPr>
              <w:t>Verwertungsanlagen</w:t>
            </w:r>
            <w:proofErr w:type="gramEnd"/>
            <w:r w:rsidRPr="00C279F1">
              <w:rPr>
                <w:lang w:val="de-DE"/>
              </w:rPr>
              <w:t xml:space="preserve"> die zur Behandlung der Altfahrzeuge durchgeführten Vorgänge dokumentieren und mindestens drei Jahre lang elektronisch speichern und sie auf Verlangen den einschlägigen nationalen Behörden vorlegen können.</w:t>
            </w:r>
          </w:p>
        </w:tc>
        <w:tc>
          <w:tcPr>
            <w:tcW w:w="4876" w:type="dxa"/>
          </w:tcPr>
          <w:p w14:paraId="7066276F" w14:textId="77777777" w:rsidR="005A1DEC" w:rsidRPr="00C279F1" w:rsidRDefault="005A1DEC" w:rsidP="00A95485">
            <w:pPr>
              <w:pStyle w:val="Normal6"/>
              <w:rPr>
                <w:szCs w:val="24"/>
                <w:lang w:val="de-DE"/>
              </w:rPr>
            </w:pPr>
            <w:r w:rsidRPr="00C279F1">
              <w:rPr>
                <w:lang w:val="de-DE"/>
              </w:rPr>
              <w:t>(52)</w:t>
            </w:r>
            <w:r w:rsidRPr="00C279F1">
              <w:rPr>
                <w:lang w:val="de-DE"/>
              </w:rPr>
              <w:tab/>
              <w:t>Um ihre Tätigkeiten</w:t>
            </w:r>
            <w:r w:rsidRPr="00C279F1">
              <w:rPr>
                <w:b/>
                <w:i/>
                <w:lang w:val="de-DE"/>
              </w:rPr>
              <w:t>, einschließlich der Qualität des Schrotts oder anderer relevanter Eingangsmaterialien,</w:t>
            </w:r>
            <w:r w:rsidRPr="00C279F1">
              <w:rPr>
                <w:lang w:val="de-DE"/>
              </w:rPr>
              <w:t xml:space="preserve"> rückverfolgen zu können, sollten die zugelassenen </w:t>
            </w:r>
            <w:proofErr w:type="gramStart"/>
            <w:r w:rsidRPr="00C279F1">
              <w:rPr>
                <w:lang w:val="de-DE"/>
              </w:rPr>
              <w:t>Verwertungsanlagen</w:t>
            </w:r>
            <w:proofErr w:type="gramEnd"/>
            <w:r w:rsidRPr="00C279F1">
              <w:rPr>
                <w:lang w:val="de-DE"/>
              </w:rPr>
              <w:t xml:space="preserve"> die zur Behandlung der Altfahrzeuge durchgeführten Vorgänge dokumentieren und mindestens drei Jahre lang elektronisch speichern und sie auf Verlangen den einschlägigen nationalen Behörden vorlegen können.</w:t>
            </w:r>
          </w:p>
        </w:tc>
      </w:tr>
    </w:tbl>
    <w:p w14:paraId="1C588397" w14:textId="77777777" w:rsidR="005A1DEC" w:rsidRPr="00C279F1" w:rsidRDefault="005A1DEC" w:rsidP="005A1DEC"/>
    <w:p w14:paraId="0ABD0A21" w14:textId="661705BF" w:rsidR="005A1DEC" w:rsidRPr="00C279F1" w:rsidRDefault="002B5607" w:rsidP="005A1DEC">
      <w:pPr>
        <w:pStyle w:val="AMNumberTabs0"/>
        <w:keepNext/>
      </w:pPr>
      <w:r w:rsidRPr="00C279F1">
        <w:t>Abänderung</w:t>
      </w:r>
      <w:r w:rsidR="005A1DEC" w:rsidRPr="00C279F1">
        <w:tab/>
      </w:r>
      <w:r w:rsidR="005A1DEC" w:rsidRPr="00C279F1">
        <w:tab/>
        <w:t>48</w:t>
      </w:r>
    </w:p>
    <w:p w14:paraId="113A5867" w14:textId="77777777" w:rsidR="005A1DEC" w:rsidRPr="00C279F1" w:rsidRDefault="005A1DEC" w:rsidP="005A1DEC">
      <w:pPr>
        <w:pStyle w:val="NormalBold"/>
        <w:keepNext/>
      </w:pPr>
      <w:r w:rsidRPr="00C279F1">
        <w:t>Vorschlag für eine Verordnung</w:t>
      </w:r>
    </w:p>
    <w:p w14:paraId="065E14AE" w14:textId="77777777" w:rsidR="005A1DEC" w:rsidRPr="00C279F1" w:rsidRDefault="005A1DEC" w:rsidP="005A1DEC">
      <w:pPr>
        <w:pStyle w:val="NormalBold"/>
      </w:pPr>
      <w:r w:rsidRPr="00C279F1">
        <w:t>Erwägung 53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189966C1" w14:textId="77777777" w:rsidTr="00A95485">
        <w:trPr>
          <w:jc w:val="center"/>
        </w:trPr>
        <w:tc>
          <w:tcPr>
            <w:tcW w:w="9752" w:type="dxa"/>
            <w:gridSpan w:val="2"/>
          </w:tcPr>
          <w:p w14:paraId="624BFF98" w14:textId="77777777" w:rsidR="005A1DEC" w:rsidRPr="00C279F1" w:rsidRDefault="005A1DEC" w:rsidP="00A95485">
            <w:pPr>
              <w:keepNext/>
            </w:pPr>
          </w:p>
        </w:tc>
      </w:tr>
      <w:tr w:rsidR="005A1DEC" w:rsidRPr="00C279F1" w14:paraId="51B955C6" w14:textId="77777777" w:rsidTr="00A95485">
        <w:trPr>
          <w:jc w:val="center"/>
        </w:trPr>
        <w:tc>
          <w:tcPr>
            <w:tcW w:w="4876" w:type="dxa"/>
          </w:tcPr>
          <w:p w14:paraId="5007A93E" w14:textId="77777777" w:rsidR="005A1DEC" w:rsidRPr="00C279F1" w:rsidRDefault="005A1DEC" w:rsidP="00A95485">
            <w:pPr>
              <w:pStyle w:val="ColumnHeading"/>
              <w:keepNext/>
            </w:pPr>
            <w:r w:rsidRPr="00C279F1">
              <w:t>Vorschlag der Kommission</w:t>
            </w:r>
          </w:p>
        </w:tc>
        <w:tc>
          <w:tcPr>
            <w:tcW w:w="4876" w:type="dxa"/>
          </w:tcPr>
          <w:p w14:paraId="50F49307" w14:textId="77777777" w:rsidR="005A1DEC" w:rsidRPr="00C279F1" w:rsidRDefault="005A1DEC" w:rsidP="00A95485">
            <w:pPr>
              <w:pStyle w:val="ColumnHeading"/>
              <w:keepNext/>
            </w:pPr>
            <w:r w:rsidRPr="00C279F1">
              <w:t>Geänderter Text</w:t>
            </w:r>
          </w:p>
        </w:tc>
      </w:tr>
      <w:tr w:rsidR="005A1DEC" w:rsidRPr="00C279F1" w14:paraId="0469653A" w14:textId="77777777" w:rsidTr="00A95485">
        <w:trPr>
          <w:jc w:val="center"/>
        </w:trPr>
        <w:tc>
          <w:tcPr>
            <w:tcW w:w="4876" w:type="dxa"/>
          </w:tcPr>
          <w:p w14:paraId="4E1C6BCA" w14:textId="77777777" w:rsidR="005A1DEC" w:rsidRPr="00C279F1" w:rsidRDefault="005A1DEC" w:rsidP="00A95485">
            <w:pPr>
              <w:pStyle w:val="Normal6"/>
              <w:rPr>
                <w:lang w:val="de-DE"/>
              </w:rPr>
            </w:pPr>
            <w:r w:rsidRPr="00C279F1">
              <w:rPr>
                <w:lang w:val="de-DE"/>
              </w:rPr>
              <w:t>(53)</w:t>
            </w:r>
            <w:r w:rsidRPr="00C279F1">
              <w:rPr>
                <w:lang w:val="de-DE"/>
              </w:rPr>
              <w:tab/>
              <w:t xml:space="preserve">Die Befreiung eines Altfahrzeugs von Schadstoffen ist der erste Schritt zur Vermeidung von Schäden an Umwelt und menschlicher Gesundheit sowie von Risiken im Bereich der Arbeitssicherheit. Es ist daher von wesentlicher Bedeutung, dass Altfahrzeuge so bald wie möglich nach ihrer Übergabe an die zugelassene Verwertungsanlage und vor jeglicher Weiterbehandlung die erforderlichen Vorgänge zur Befreiung von Schadstoffen durchlaufen. In dieser Phase sollte Altöl getrennt von anderen Fluiden und Flüssigkeiten gesammelt und gelagert und gemäß der Richtlinie 2008/98/EG weiterbehandelt werden. Darüber hinaus sollten die Teile, Bauteile und Werkstoffe, </w:t>
            </w:r>
            <w:r w:rsidRPr="00C279F1">
              <w:rPr>
                <w:lang w:val="de-DE"/>
              </w:rPr>
              <w:lastRenderedPageBreak/>
              <w:t xml:space="preserve">die Blei, Cadmium, Quecksilber und sechswertiges Chrom enthalten, aus dem Altfahrzeug entfernt werden, um negative Auswirkungen </w:t>
            </w:r>
            <w:proofErr w:type="gramStart"/>
            <w:r w:rsidRPr="00C279F1">
              <w:rPr>
                <w:lang w:val="de-DE"/>
              </w:rPr>
              <w:t>auf Mensch</w:t>
            </w:r>
            <w:proofErr w:type="gramEnd"/>
            <w:r w:rsidRPr="00C279F1">
              <w:rPr>
                <w:lang w:val="de-DE"/>
              </w:rPr>
              <w:t xml:space="preserve"> oder Umwelt zu vermeiden.</w:t>
            </w:r>
          </w:p>
        </w:tc>
        <w:tc>
          <w:tcPr>
            <w:tcW w:w="4876" w:type="dxa"/>
          </w:tcPr>
          <w:p w14:paraId="335FFC93" w14:textId="77777777" w:rsidR="005A1DEC" w:rsidRPr="00C279F1" w:rsidRDefault="005A1DEC" w:rsidP="00A95485">
            <w:pPr>
              <w:pStyle w:val="Normal6"/>
              <w:rPr>
                <w:szCs w:val="24"/>
                <w:lang w:val="de-DE"/>
              </w:rPr>
            </w:pPr>
            <w:r w:rsidRPr="00C279F1">
              <w:rPr>
                <w:lang w:val="de-DE"/>
              </w:rPr>
              <w:lastRenderedPageBreak/>
              <w:t>(53)</w:t>
            </w:r>
            <w:r w:rsidRPr="00C279F1">
              <w:rPr>
                <w:lang w:val="de-DE"/>
              </w:rPr>
              <w:tab/>
              <w:t xml:space="preserve">Die Befreiung eines Altfahrzeugs von Schadstoffen ist der erste Schritt zur Vermeidung von Schäden an Umwelt und menschlicher Gesundheit sowie von Risiken im Bereich der Arbeitssicherheit. Es ist daher von wesentlicher Bedeutung, dass Altfahrzeuge so bald wie möglich nach ihrer Übergabe an die zugelassene Verwertungsanlage und vor jeglicher Weiterbehandlung die erforderlichen Vorgänge zur Befreiung von Schadstoffen durchlaufen. In dieser Phase sollte Altöl getrennt von anderen Fluiden und Flüssigkeiten gesammelt und gelagert und gemäß der Richtlinie 2008/98/EG weiterbehandelt werden. </w:t>
            </w:r>
            <w:r w:rsidRPr="00C279F1">
              <w:rPr>
                <w:b/>
                <w:i/>
                <w:lang w:val="de-DE"/>
              </w:rPr>
              <w:t xml:space="preserve">Flüssigkeiten aus Klimaanlagen, die in </w:t>
            </w:r>
            <w:r w:rsidRPr="00C279F1">
              <w:rPr>
                <w:b/>
                <w:i/>
                <w:lang w:val="de-DE"/>
              </w:rPr>
              <w:lastRenderedPageBreak/>
              <w:t xml:space="preserve">Wärmemanagementsystemen verwendet werden, sollten auch getrennt von anderen Flüssigkeiten gesammelt und gelagert und, wenn möglich, recycelt oder aufbereitet und wiederverwendet werden. </w:t>
            </w:r>
            <w:r w:rsidRPr="00C279F1">
              <w:rPr>
                <w:lang w:val="de-DE"/>
              </w:rPr>
              <w:t xml:space="preserve">Darüber hinaus sollten die Teile, Bauteile und Werkstoffe, die Blei, Cadmium, Quecksilber und sechswertiges Chrom enthalten, aus dem Altfahrzeug entfernt werden, um negative Auswirkungen </w:t>
            </w:r>
            <w:proofErr w:type="gramStart"/>
            <w:r w:rsidRPr="00C279F1">
              <w:rPr>
                <w:lang w:val="de-DE"/>
              </w:rPr>
              <w:t>auf Mensch</w:t>
            </w:r>
            <w:proofErr w:type="gramEnd"/>
            <w:r w:rsidRPr="00C279F1">
              <w:rPr>
                <w:lang w:val="de-DE"/>
              </w:rPr>
              <w:t xml:space="preserve"> oder Umwelt zu vermeiden.</w:t>
            </w:r>
          </w:p>
        </w:tc>
      </w:tr>
    </w:tbl>
    <w:p w14:paraId="5A5D2308" w14:textId="77777777" w:rsidR="005A1DEC" w:rsidRPr="00C279F1" w:rsidRDefault="005A1DEC" w:rsidP="005A1DEC"/>
    <w:p w14:paraId="4215D641" w14:textId="1C446414" w:rsidR="005A1DEC" w:rsidRPr="00C279F1" w:rsidRDefault="002B5607" w:rsidP="005A1DEC">
      <w:pPr>
        <w:pStyle w:val="AMNumberTabs0"/>
        <w:keepNext/>
      </w:pPr>
      <w:r w:rsidRPr="00C279F1">
        <w:t>Abänderung</w:t>
      </w:r>
      <w:r w:rsidR="005A1DEC" w:rsidRPr="00C279F1">
        <w:tab/>
      </w:r>
      <w:r w:rsidR="005A1DEC" w:rsidRPr="00C279F1">
        <w:tab/>
        <w:t>49</w:t>
      </w:r>
    </w:p>
    <w:p w14:paraId="5AC9481D" w14:textId="77777777" w:rsidR="005A1DEC" w:rsidRPr="00C279F1" w:rsidRDefault="005A1DEC" w:rsidP="005A1DEC">
      <w:pPr>
        <w:pStyle w:val="NormalBold"/>
        <w:keepNext/>
      </w:pPr>
      <w:r w:rsidRPr="00C279F1">
        <w:t>Vorschlag für eine Verordnung</w:t>
      </w:r>
    </w:p>
    <w:p w14:paraId="76E06BD4" w14:textId="77777777" w:rsidR="005A1DEC" w:rsidRPr="00C279F1" w:rsidRDefault="005A1DEC" w:rsidP="005A1DEC">
      <w:pPr>
        <w:pStyle w:val="NormalBold"/>
      </w:pPr>
      <w:r w:rsidRPr="00C279F1">
        <w:t>Erwägung 54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7A6AC2D8" w14:textId="77777777" w:rsidTr="00A95485">
        <w:trPr>
          <w:jc w:val="center"/>
        </w:trPr>
        <w:tc>
          <w:tcPr>
            <w:tcW w:w="9752" w:type="dxa"/>
            <w:gridSpan w:val="2"/>
          </w:tcPr>
          <w:p w14:paraId="1A95A86B" w14:textId="77777777" w:rsidR="005A1DEC" w:rsidRPr="00C279F1" w:rsidRDefault="005A1DEC" w:rsidP="00A95485">
            <w:pPr>
              <w:keepNext/>
            </w:pPr>
          </w:p>
        </w:tc>
      </w:tr>
      <w:tr w:rsidR="005A1DEC" w:rsidRPr="00C279F1" w14:paraId="63131519" w14:textId="77777777" w:rsidTr="00A95485">
        <w:trPr>
          <w:jc w:val="center"/>
        </w:trPr>
        <w:tc>
          <w:tcPr>
            <w:tcW w:w="4876" w:type="dxa"/>
          </w:tcPr>
          <w:p w14:paraId="6CC1DE97" w14:textId="77777777" w:rsidR="005A1DEC" w:rsidRPr="00C279F1" w:rsidRDefault="005A1DEC" w:rsidP="00A95485">
            <w:pPr>
              <w:pStyle w:val="ColumnHeading"/>
              <w:keepNext/>
            </w:pPr>
            <w:r w:rsidRPr="00C279F1">
              <w:t>Vorschlag der Kommission</w:t>
            </w:r>
          </w:p>
        </w:tc>
        <w:tc>
          <w:tcPr>
            <w:tcW w:w="4876" w:type="dxa"/>
          </w:tcPr>
          <w:p w14:paraId="64852616" w14:textId="77777777" w:rsidR="005A1DEC" w:rsidRPr="00C279F1" w:rsidRDefault="005A1DEC" w:rsidP="00A95485">
            <w:pPr>
              <w:pStyle w:val="ColumnHeading"/>
              <w:keepNext/>
            </w:pPr>
            <w:r w:rsidRPr="00C279F1">
              <w:t>Geänderter Text</w:t>
            </w:r>
          </w:p>
        </w:tc>
      </w:tr>
      <w:tr w:rsidR="005A1DEC" w:rsidRPr="00C279F1" w14:paraId="40F480DD" w14:textId="77777777" w:rsidTr="00A95485">
        <w:trPr>
          <w:jc w:val="center"/>
        </w:trPr>
        <w:tc>
          <w:tcPr>
            <w:tcW w:w="4876" w:type="dxa"/>
          </w:tcPr>
          <w:p w14:paraId="6E1D4AA1" w14:textId="77777777" w:rsidR="005A1DEC" w:rsidRPr="00C279F1" w:rsidRDefault="005A1DEC" w:rsidP="00A95485">
            <w:pPr>
              <w:pStyle w:val="Normal6"/>
              <w:rPr>
                <w:lang w:val="de-DE"/>
              </w:rPr>
            </w:pPr>
            <w:r w:rsidRPr="00C279F1">
              <w:rPr>
                <w:lang w:val="de-DE"/>
              </w:rPr>
              <w:t>(54)</w:t>
            </w:r>
            <w:r w:rsidRPr="00C279F1">
              <w:rPr>
                <w:lang w:val="de-DE"/>
              </w:rPr>
              <w:tab/>
              <w:t xml:space="preserve">Um eine ordnungsgemäße Durchführung der Verordnung (EU) </w:t>
            </w:r>
            <w:r w:rsidRPr="00C279F1">
              <w:rPr>
                <w:b/>
                <w:i/>
                <w:lang w:val="de-DE"/>
              </w:rPr>
              <w:t>2023</w:t>
            </w:r>
            <w:proofErr w:type="gramStart"/>
            <w:r w:rsidRPr="00C279F1">
              <w:rPr>
                <w:b/>
                <w:i/>
                <w:lang w:val="de-DE"/>
              </w:rPr>
              <w:t>/[</w:t>
            </w:r>
            <w:proofErr w:type="gramEnd"/>
            <w:r w:rsidRPr="00C279F1">
              <w:rPr>
                <w:b/>
                <w:i/>
                <w:lang w:val="de-DE"/>
              </w:rPr>
              <w:t>Amt für Veröffentlichungen: Batterien]</w:t>
            </w:r>
            <w:r w:rsidRPr="00C279F1">
              <w:rPr>
                <w:lang w:val="de-DE"/>
              </w:rPr>
              <w:t xml:space="preserve"> zu gewährleisten, müssen alle in Fahrzeuge eingebauten Batterien getrennt aus dem Altfahrzeug entfernt und für die Weiterbehandlung in einem eigens dafür eingerichteten Bereich gelagert werden.</w:t>
            </w:r>
          </w:p>
        </w:tc>
        <w:tc>
          <w:tcPr>
            <w:tcW w:w="4876" w:type="dxa"/>
          </w:tcPr>
          <w:p w14:paraId="74C4E790" w14:textId="77777777" w:rsidR="005A1DEC" w:rsidRPr="00C279F1" w:rsidRDefault="005A1DEC" w:rsidP="00A95485">
            <w:pPr>
              <w:pStyle w:val="Normal6"/>
              <w:rPr>
                <w:szCs w:val="24"/>
                <w:lang w:val="de-DE"/>
              </w:rPr>
            </w:pPr>
            <w:r w:rsidRPr="00C279F1">
              <w:rPr>
                <w:lang w:val="de-DE"/>
              </w:rPr>
              <w:t>(54)</w:t>
            </w:r>
            <w:r w:rsidRPr="00C279F1">
              <w:rPr>
                <w:lang w:val="de-DE"/>
              </w:rPr>
              <w:tab/>
              <w:t>Um eine ordnungsgemäße Durchführung der Verordnung (EU) </w:t>
            </w:r>
            <w:r w:rsidRPr="00C279F1">
              <w:rPr>
                <w:b/>
                <w:i/>
                <w:lang w:val="de-DE"/>
              </w:rPr>
              <w:t>2023/1542</w:t>
            </w:r>
            <w:r w:rsidRPr="00C279F1">
              <w:rPr>
                <w:lang w:val="de-DE"/>
              </w:rPr>
              <w:t xml:space="preserve"> zu gewährleisten, müssen alle in Fahrzeuge eingebauten Batterien getrennt aus dem Altfahrzeug entfernt und für die Weiterbehandlung in einem eigens dafür eingerichteten Bereich gelagert werden.</w:t>
            </w:r>
          </w:p>
        </w:tc>
      </w:tr>
    </w:tbl>
    <w:p w14:paraId="7F007A5E" w14:textId="77777777" w:rsidR="005A1DEC" w:rsidRPr="00C279F1" w:rsidRDefault="005A1DEC" w:rsidP="005A1DEC"/>
    <w:p w14:paraId="5063716B" w14:textId="06C01821" w:rsidR="005A1DEC" w:rsidRPr="00C279F1" w:rsidRDefault="002B5607" w:rsidP="005A1DEC">
      <w:pPr>
        <w:pStyle w:val="AMNumberTabs0"/>
        <w:keepNext/>
      </w:pPr>
      <w:r w:rsidRPr="00C279F1">
        <w:t>Abänderung</w:t>
      </w:r>
      <w:r w:rsidR="005A1DEC" w:rsidRPr="00C279F1">
        <w:tab/>
      </w:r>
      <w:r w:rsidR="005A1DEC" w:rsidRPr="00C279F1">
        <w:tab/>
        <w:t>50</w:t>
      </w:r>
    </w:p>
    <w:p w14:paraId="1202E6B9" w14:textId="77777777" w:rsidR="005A1DEC" w:rsidRPr="00C279F1" w:rsidRDefault="005A1DEC" w:rsidP="005A1DEC">
      <w:pPr>
        <w:pStyle w:val="NormalBold"/>
        <w:keepNext/>
      </w:pPr>
      <w:r w:rsidRPr="00C279F1">
        <w:t>Vorschlag für eine Verordnung</w:t>
      </w:r>
    </w:p>
    <w:p w14:paraId="1459FA50" w14:textId="77777777" w:rsidR="005A1DEC" w:rsidRPr="00C279F1" w:rsidRDefault="005A1DEC" w:rsidP="005A1DEC">
      <w:pPr>
        <w:pStyle w:val="NormalBold"/>
      </w:pPr>
      <w:r w:rsidRPr="00C279F1">
        <w:t>Erwägung 55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0ABE81D4" w14:textId="77777777" w:rsidTr="00A95485">
        <w:trPr>
          <w:jc w:val="center"/>
        </w:trPr>
        <w:tc>
          <w:tcPr>
            <w:tcW w:w="9752" w:type="dxa"/>
            <w:gridSpan w:val="2"/>
          </w:tcPr>
          <w:p w14:paraId="5AE47DE4" w14:textId="77777777" w:rsidR="005A1DEC" w:rsidRPr="00C279F1" w:rsidRDefault="005A1DEC" w:rsidP="00A95485">
            <w:pPr>
              <w:keepNext/>
            </w:pPr>
          </w:p>
        </w:tc>
      </w:tr>
      <w:tr w:rsidR="005A1DEC" w:rsidRPr="00C279F1" w14:paraId="30B43E7C" w14:textId="77777777" w:rsidTr="00A95485">
        <w:trPr>
          <w:jc w:val="center"/>
        </w:trPr>
        <w:tc>
          <w:tcPr>
            <w:tcW w:w="4876" w:type="dxa"/>
          </w:tcPr>
          <w:p w14:paraId="49874801" w14:textId="77777777" w:rsidR="005A1DEC" w:rsidRPr="00C279F1" w:rsidRDefault="005A1DEC" w:rsidP="00A95485">
            <w:pPr>
              <w:pStyle w:val="ColumnHeading"/>
              <w:keepNext/>
            </w:pPr>
            <w:r w:rsidRPr="00C279F1">
              <w:t>Vorschlag der Kommission</w:t>
            </w:r>
          </w:p>
        </w:tc>
        <w:tc>
          <w:tcPr>
            <w:tcW w:w="4876" w:type="dxa"/>
          </w:tcPr>
          <w:p w14:paraId="65E22BB9" w14:textId="77777777" w:rsidR="005A1DEC" w:rsidRPr="00C279F1" w:rsidRDefault="005A1DEC" w:rsidP="00A95485">
            <w:pPr>
              <w:pStyle w:val="ColumnHeading"/>
              <w:keepNext/>
            </w:pPr>
            <w:r w:rsidRPr="00C279F1">
              <w:t>Geänderter Text</w:t>
            </w:r>
          </w:p>
        </w:tc>
      </w:tr>
      <w:tr w:rsidR="005A1DEC" w:rsidRPr="00C279F1" w14:paraId="042B977F" w14:textId="77777777" w:rsidTr="00A95485">
        <w:trPr>
          <w:jc w:val="center"/>
        </w:trPr>
        <w:tc>
          <w:tcPr>
            <w:tcW w:w="4876" w:type="dxa"/>
          </w:tcPr>
          <w:p w14:paraId="0DCDF291" w14:textId="77777777" w:rsidR="005A1DEC" w:rsidRPr="00C279F1" w:rsidRDefault="005A1DEC" w:rsidP="00A95485">
            <w:pPr>
              <w:pStyle w:val="Normal6"/>
              <w:rPr>
                <w:lang w:val="de-DE"/>
              </w:rPr>
            </w:pPr>
            <w:r w:rsidRPr="00C279F1">
              <w:rPr>
                <w:lang w:val="de-DE"/>
              </w:rPr>
              <w:t>(55)</w:t>
            </w:r>
            <w:r w:rsidRPr="00C279F1">
              <w:rPr>
                <w:lang w:val="de-DE"/>
              </w:rPr>
              <w:tab/>
              <w:t xml:space="preserve">Um das Potenzial zur Wiederverwendung, Wiederaufarbeitung und Überholung von Teilen und Bauteilen zu maximieren und einen hohen Wert für Sekundärrohstoffe aus Altfahrzeugen zu bewahren, sollten bestimmte Teile und </w:t>
            </w:r>
            <w:r w:rsidRPr="00C279F1">
              <w:rPr>
                <w:lang w:val="de-DE"/>
              </w:rPr>
              <w:lastRenderedPageBreak/>
              <w:t xml:space="preserve">Bauteile vor dem Schreddern obligatorisch aus dem Altfahrzeug entfernt werden. Die betreffenden Teile und Bauteile sollten im Rahmen eines manuellen Demontageverfahrens oder eines halbautomatisierten Zerlegungsverfahrens entfernt werden. </w:t>
            </w:r>
            <w:r w:rsidRPr="00C279F1">
              <w:rPr>
                <w:b/>
                <w:i/>
                <w:lang w:val="de-DE"/>
              </w:rPr>
              <w:t>Um Fortschritte bei den Demontage-</w:t>
            </w:r>
            <w:r w:rsidRPr="00C279F1">
              <w:rPr>
                <w:lang w:val="de-DE"/>
              </w:rPr>
              <w:t xml:space="preserve">, </w:t>
            </w:r>
            <w:r w:rsidRPr="00C279F1">
              <w:rPr>
                <w:b/>
                <w:i/>
                <w:lang w:val="de-DE"/>
              </w:rPr>
              <w:t>Sortierungs-, Schredder- und Post-Schredder-Technologien voranzutreiben</w:t>
            </w:r>
            <w:r w:rsidRPr="00C279F1">
              <w:rPr>
                <w:lang w:val="de-DE"/>
              </w:rPr>
              <w:t xml:space="preserve">, </w:t>
            </w:r>
            <w:r w:rsidRPr="00C279F1">
              <w:rPr>
                <w:b/>
                <w:i/>
                <w:lang w:val="de-DE"/>
              </w:rPr>
              <w:t>sollten in bestimmten Ausnahmefällen Abweichungen von der Anforderung der obligatorischen Entfernung von Teilen und Bauteilen möglich sein. Es sollte nachgewiesen werden</w:t>
            </w:r>
            <w:r w:rsidRPr="00C279F1">
              <w:rPr>
                <w:lang w:val="de-DE"/>
              </w:rPr>
              <w:t>, dass die betreffenden Teile und Bauteile mit diesen Technologien ebenso wirksam entfernt werden können wie mit manuellen oder halbautomatisierten Verfahren und ohne dabei die Qualität der aus der Behandlung resultierenden Fraktionen zu beeinträchtigen. Um dem technischen und wissenschaftlichen Fortschritt Rechnung zu tragen, sollte der Kommission die Befugnis übertragen werden, gemäß Artikel 290 des Vertrags über die Arbeitsweise der Europäischen Union Rechtsakte zur Änderung von Anhang VII zu erlassen.</w:t>
            </w:r>
          </w:p>
        </w:tc>
        <w:tc>
          <w:tcPr>
            <w:tcW w:w="4876" w:type="dxa"/>
          </w:tcPr>
          <w:p w14:paraId="30DF5E26" w14:textId="77777777" w:rsidR="005A1DEC" w:rsidRPr="00C279F1" w:rsidRDefault="005A1DEC" w:rsidP="00A95485">
            <w:pPr>
              <w:pStyle w:val="Normal6"/>
              <w:rPr>
                <w:szCs w:val="24"/>
                <w:lang w:val="de-DE"/>
              </w:rPr>
            </w:pPr>
            <w:r w:rsidRPr="00C279F1">
              <w:rPr>
                <w:lang w:val="de-DE"/>
              </w:rPr>
              <w:lastRenderedPageBreak/>
              <w:t>(55)</w:t>
            </w:r>
            <w:r w:rsidRPr="00C279F1">
              <w:rPr>
                <w:lang w:val="de-DE"/>
              </w:rPr>
              <w:tab/>
              <w:t xml:space="preserve">Um das Potenzial zur Wiederverwendung, Wiederaufarbeitung und Überholung von Teilen und Bauteilen zu maximieren und einen hohen Wert für Sekundärrohstoffe aus Altfahrzeugen zu bewahren, sollten bestimmte Teile und </w:t>
            </w:r>
            <w:r w:rsidRPr="00C279F1">
              <w:rPr>
                <w:lang w:val="de-DE"/>
              </w:rPr>
              <w:lastRenderedPageBreak/>
              <w:t xml:space="preserve">Bauteile vor dem Schreddern obligatorisch aus dem Altfahrzeug entfernt werden. Die betreffenden Teile und Bauteile sollten im Rahmen eines manuellen Demontageverfahrens oder eines halbautomatisierten Zerlegungsverfahrens entfernt werden. </w:t>
            </w:r>
            <w:r w:rsidRPr="00C279F1">
              <w:rPr>
                <w:b/>
                <w:i/>
                <w:lang w:val="de-DE"/>
              </w:rPr>
              <w:t>In bestimmten Ausnahmefällen, unter anderem</w:t>
            </w:r>
            <w:r w:rsidRPr="00C279F1">
              <w:rPr>
                <w:lang w:val="de-DE"/>
              </w:rPr>
              <w:t xml:space="preserve">, </w:t>
            </w:r>
            <w:r w:rsidRPr="00C279F1">
              <w:rPr>
                <w:b/>
                <w:i/>
                <w:lang w:val="de-DE"/>
              </w:rPr>
              <w:t>wenn eine Wiederverwendung</w:t>
            </w:r>
            <w:r w:rsidRPr="00C279F1">
              <w:rPr>
                <w:lang w:val="de-DE"/>
              </w:rPr>
              <w:t xml:space="preserve">, </w:t>
            </w:r>
            <w:r w:rsidRPr="00C279F1">
              <w:rPr>
                <w:b/>
                <w:i/>
                <w:lang w:val="de-DE"/>
              </w:rPr>
              <w:t>Wiederaufarbeitung und Überholung kein Marktpotenzial hat oder wenn die zugelassene Verwertungsanlage nachweisen kann</w:t>
            </w:r>
            <w:r w:rsidRPr="00C279F1">
              <w:rPr>
                <w:lang w:val="de-DE"/>
              </w:rPr>
              <w:t>, dass die betreffenden Teile und Bauteile mit diesen Technologien ebenso wirksam entfernt werden können wie mit manuellen oder halbautomatisierten Verfahren und ohne dabei die Qualität der aus der Behandlung resultierenden Fraktionen zu beeinträchtigen</w:t>
            </w:r>
            <w:r w:rsidRPr="00C279F1">
              <w:rPr>
                <w:b/>
                <w:i/>
                <w:lang w:val="de-DE"/>
              </w:rPr>
              <w:t xml:space="preserve">, sollten Abweichungen von der Anforderung der obligatorischen Entfernung von Teilen und Bauteilen möglich sein. Zu diesem Zweck sollten Kriterien für das Schreddern mit anderem Abfall und Grenzwerte zur Verbesserung der Qualität der </w:t>
            </w:r>
            <w:proofErr w:type="spellStart"/>
            <w:r w:rsidRPr="00C279F1">
              <w:rPr>
                <w:b/>
                <w:i/>
                <w:lang w:val="de-DE"/>
              </w:rPr>
              <w:t>Outputfraktionen</w:t>
            </w:r>
            <w:proofErr w:type="spellEnd"/>
            <w:r w:rsidRPr="00C279F1">
              <w:rPr>
                <w:b/>
                <w:i/>
                <w:lang w:val="de-DE"/>
              </w:rPr>
              <w:t xml:space="preserve"> von der Kommission festgelegt werden</w:t>
            </w:r>
            <w:r w:rsidRPr="00C279F1">
              <w:rPr>
                <w:lang w:val="de-DE"/>
              </w:rPr>
              <w:t>. Um dem technischen und wissenschaftlichen Fortschritt Rechnung zu tragen, sollte der Kommission die Befugnis übertragen werden, gemäß Artikel 290 des Vertrags über die Arbeitsweise der Europäischen Union Rechtsakte zur Änderung von Anhang VII</w:t>
            </w:r>
            <w:r w:rsidRPr="00C279F1">
              <w:rPr>
                <w:b/>
                <w:i/>
                <w:lang w:val="de-DE"/>
              </w:rPr>
              <w:t xml:space="preserve"> und zur Ergänzung dieser Verordnung durch die Festlegung von Qualitätsanforderungen für die </w:t>
            </w:r>
            <w:proofErr w:type="spellStart"/>
            <w:r w:rsidRPr="00C279F1">
              <w:rPr>
                <w:b/>
                <w:i/>
                <w:lang w:val="de-DE"/>
              </w:rPr>
              <w:t>Outputfraktionen</w:t>
            </w:r>
            <w:proofErr w:type="spellEnd"/>
            <w:r w:rsidRPr="00C279F1">
              <w:rPr>
                <w:b/>
                <w:i/>
                <w:lang w:val="de-DE"/>
              </w:rPr>
              <w:t xml:space="preserve"> des </w:t>
            </w:r>
            <w:proofErr w:type="spellStart"/>
            <w:r w:rsidRPr="00C279F1">
              <w:rPr>
                <w:b/>
                <w:i/>
                <w:lang w:val="de-DE"/>
              </w:rPr>
              <w:t>Schreddervorgangs</w:t>
            </w:r>
            <w:proofErr w:type="spellEnd"/>
            <w:r w:rsidRPr="00C279F1">
              <w:rPr>
                <w:lang w:val="de-DE"/>
              </w:rPr>
              <w:t xml:space="preserve"> zu erlassen.</w:t>
            </w:r>
          </w:p>
        </w:tc>
      </w:tr>
    </w:tbl>
    <w:p w14:paraId="175FA5C0" w14:textId="77777777" w:rsidR="005A1DEC" w:rsidRPr="00C279F1" w:rsidRDefault="005A1DEC" w:rsidP="005A1DEC"/>
    <w:p w14:paraId="4B667C95" w14:textId="126A5AB2" w:rsidR="005A1DEC" w:rsidRPr="00C279F1" w:rsidRDefault="002B5607" w:rsidP="005A1DEC">
      <w:pPr>
        <w:pStyle w:val="AMNumberTabs0"/>
        <w:keepNext/>
      </w:pPr>
      <w:r w:rsidRPr="00C279F1">
        <w:t>Abänderung</w:t>
      </w:r>
      <w:r w:rsidR="005A1DEC" w:rsidRPr="00C279F1">
        <w:tab/>
      </w:r>
      <w:r w:rsidR="005A1DEC" w:rsidRPr="00C279F1">
        <w:tab/>
        <w:t>51</w:t>
      </w:r>
    </w:p>
    <w:p w14:paraId="35C6450F" w14:textId="77777777" w:rsidR="005A1DEC" w:rsidRPr="00C279F1" w:rsidRDefault="005A1DEC" w:rsidP="005A1DEC">
      <w:pPr>
        <w:pStyle w:val="NormalBold"/>
        <w:keepNext/>
      </w:pPr>
      <w:r w:rsidRPr="00C279F1">
        <w:t>Vorschlag für eine Verordnung</w:t>
      </w:r>
    </w:p>
    <w:p w14:paraId="12541DA1" w14:textId="77777777" w:rsidR="005A1DEC" w:rsidRPr="00C279F1" w:rsidRDefault="005A1DEC" w:rsidP="005A1DEC">
      <w:pPr>
        <w:pStyle w:val="NormalBold"/>
      </w:pPr>
      <w:r w:rsidRPr="00C279F1">
        <w:t>Erwägung 57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0FDC7B75" w14:textId="77777777" w:rsidTr="00A95485">
        <w:trPr>
          <w:jc w:val="center"/>
        </w:trPr>
        <w:tc>
          <w:tcPr>
            <w:tcW w:w="9752" w:type="dxa"/>
            <w:gridSpan w:val="2"/>
          </w:tcPr>
          <w:p w14:paraId="40016069" w14:textId="77777777" w:rsidR="005A1DEC" w:rsidRPr="00C279F1" w:rsidRDefault="005A1DEC" w:rsidP="00A95485">
            <w:pPr>
              <w:keepNext/>
            </w:pPr>
          </w:p>
        </w:tc>
      </w:tr>
      <w:tr w:rsidR="005A1DEC" w:rsidRPr="00C279F1" w14:paraId="611F4853" w14:textId="77777777" w:rsidTr="00A95485">
        <w:trPr>
          <w:jc w:val="center"/>
        </w:trPr>
        <w:tc>
          <w:tcPr>
            <w:tcW w:w="4876" w:type="dxa"/>
          </w:tcPr>
          <w:p w14:paraId="1878ECC8" w14:textId="77777777" w:rsidR="005A1DEC" w:rsidRPr="00C279F1" w:rsidRDefault="005A1DEC" w:rsidP="00A95485">
            <w:pPr>
              <w:pStyle w:val="ColumnHeading"/>
              <w:keepNext/>
            </w:pPr>
            <w:r w:rsidRPr="00C279F1">
              <w:t>Vorschlag der Kommission</w:t>
            </w:r>
          </w:p>
        </w:tc>
        <w:tc>
          <w:tcPr>
            <w:tcW w:w="4876" w:type="dxa"/>
          </w:tcPr>
          <w:p w14:paraId="72206DC0" w14:textId="77777777" w:rsidR="005A1DEC" w:rsidRPr="00C279F1" w:rsidRDefault="005A1DEC" w:rsidP="00A95485">
            <w:pPr>
              <w:pStyle w:val="ColumnHeading"/>
              <w:keepNext/>
            </w:pPr>
            <w:r w:rsidRPr="00C279F1">
              <w:t>Geänderter Text</w:t>
            </w:r>
          </w:p>
        </w:tc>
      </w:tr>
      <w:tr w:rsidR="005A1DEC" w:rsidRPr="00C279F1" w14:paraId="7B548305" w14:textId="77777777" w:rsidTr="00A95485">
        <w:trPr>
          <w:jc w:val="center"/>
        </w:trPr>
        <w:tc>
          <w:tcPr>
            <w:tcW w:w="4876" w:type="dxa"/>
          </w:tcPr>
          <w:p w14:paraId="08266F73" w14:textId="77777777" w:rsidR="005A1DEC" w:rsidRPr="00C279F1" w:rsidRDefault="005A1DEC" w:rsidP="00A95485">
            <w:pPr>
              <w:pStyle w:val="Normal6"/>
              <w:rPr>
                <w:lang w:val="de-DE"/>
              </w:rPr>
            </w:pPr>
            <w:r w:rsidRPr="00C279F1">
              <w:rPr>
                <w:lang w:val="de-DE"/>
              </w:rPr>
              <w:t>(57)</w:t>
            </w:r>
            <w:r w:rsidRPr="00C279F1">
              <w:rPr>
                <w:lang w:val="de-DE"/>
              </w:rPr>
              <w:tab/>
              <w:t>Die Verordnung (EU) 2023/</w:t>
            </w:r>
            <w:r w:rsidRPr="00C279F1">
              <w:rPr>
                <w:b/>
                <w:i/>
                <w:lang w:val="de-DE"/>
              </w:rPr>
              <w:t>[Batterien]</w:t>
            </w:r>
            <w:r w:rsidRPr="00C279F1">
              <w:rPr>
                <w:lang w:val="de-DE"/>
              </w:rPr>
              <w:t xml:space="preserve"> enthält Vorschriften über die Nachhaltigkeit, Leistung, Sicherheit, Sammlung, das Recycling und die Second-Life-Verwendung von Batterien sowie über Informationen für </w:t>
            </w:r>
            <w:r w:rsidRPr="00C279F1">
              <w:rPr>
                <w:b/>
                <w:i/>
                <w:lang w:val="de-DE"/>
              </w:rPr>
              <w:t>Wirtschaftsteilnehmer</w:t>
            </w:r>
            <w:r w:rsidRPr="00C279F1">
              <w:rPr>
                <w:lang w:val="de-DE"/>
              </w:rPr>
              <w:t xml:space="preserve"> über die Entfernung von Batterien. Das Potenzial von Batterien für eine Second-Life-Verwendung sollte in dieser Verordnung berücksichtigt werden, indem Elektrofahrzeugbatterien von den wesentlichen Teilen oder Bauteilen ausgenommen werden, sodass das Fahrzeug ohne Elektrofahrzeugbatterie zur kostenlosen Behandlung abgegeben werden kann.</w:t>
            </w:r>
          </w:p>
        </w:tc>
        <w:tc>
          <w:tcPr>
            <w:tcW w:w="4876" w:type="dxa"/>
          </w:tcPr>
          <w:p w14:paraId="458E3358" w14:textId="77777777" w:rsidR="005A1DEC" w:rsidRPr="00C279F1" w:rsidRDefault="005A1DEC" w:rsidP="00A95485">
            <w:pPr>
              <w:pStyle w:val="Normal6"/>
              <w:rPr>
                <w:szCs w:val="24"/>
                <w:lang w:val="de-DE"/>
              </w:rPr>
            </w:pPr>
            <w:r w:rsidRPr="00C279F1">
              <w:rPr>
                <w:lang w:val="de-DE"/>
              </w:rPr>
              <w:t>(57)</w:t>
            </w:r>
            <w:r w:rsidRPr="00C279F1">
              <w:rPr>
                <w:lang w:val="de-DE"/>
              </w:rPr>
              <w:tab/>
              <w:t>Die Verordnung (EU) 2023/</w:t>
            </w:r>
            <w:r w:rsidRPr="00C279F1">
              <w:rPr>
                <w:b/>
                <w:i/>
                <w:lang w:val="de-DE"/>
              </w:rPr>
              <w:t>1542</w:t>
            </w:r>
            <w:r w:rsidRPr="00C279F1">
              <w:rPr>
                <w:lang w:val="de-DE"/>
              </w:rPr>
              <w:t xml:space="preserve"> enthält Vorschriften über die Nachhaltigkeit, Leistung, Sicherheit, Sammlung, das Recycling und die Second-Life-Verwendung von Batterien sowie über Informationen für </w:t>
            </w:r>
            <w:r w:rsidRPr="00C279F1">
              <w:rPr>
                <w:b/>
                <w:i/>
                <w:lang w:val="de-DE"/>
              </w:rPr>
              <w:t>Wirtschaftsakteure</w:t>
            </w:r>
            <w:r w:rsidRPr="00C279F1">
              <w:rPr>
                <w:lang w:val="de-DE"/>
              </w:rPr>
              <w:t xml:space="preserve"> über die Entfernung von Batterien. Das Potenzial von Batterien für eine Second-Life-Verwendung sollte in dieser Verordnung berücksichtigt werden, indem Elektrofahrzeugbatterien von den wesentlichen Teilen oder Bauteilen ausgenommen werden, sodass das Fahrzeug ohne Elektrofahrzeugbatterie zur kostenlosen Behandlung abgegeben werden kann</w:t>
            </w:r>
            <w:r w:rsidRPr="00C279F1">
              <w:rPr>
                <w:b/>
                <w:i/>
                <w:lang w:val="de-DE"/>
              </w:rPr>
              <w:t>, wenn der letzte Eigner Unterlagen vorlegt, die belegen, dass die Batterie von einem Akteur gemäß der Verordnung (EU) 2023/1542 behandelt wurde</w:t>
            </w:r>
            <w:r w:rsidRPr="00C279F1">
              <w:rPr>
                <w:lang w:val="de-DE"/>
              </w:rPr>
              <w:t>.</w:t>
            </w:r>
          </w:p>
        </w:tc>
      </w:tr>
    </w:tbl>
    <w:p w14:paraId="74333EAA" w14:textId="77777777" w:rsidR="005A1DEC" w:rsidRPr="00C279F1" w:rsidRDefault="005A1DEC" w:rsidP="005A1DEC"/>
    <w:p w14:paraId="6CF7F6AB" w14:textId="152614B1" w:rsidR="005A1DEC" w:rsidRPr="00C279F1" w:rsidRDefault="002B5607" w:rsidP="005A1DEC">
      <w:pPr>
        <w:pStyle w:val="AMNumberTabs0"/>
        <w:keepNext/>
      </w:pPr>
      <w:r w:rsidRPr="00C279F1">
        <w:t>Abänderung</w:t>
      </w:r>
      <w:r w:rsidR="005A1DEC" w:rsidRPr="00C279F1">
        <w:tab/>
      </w:r>
      <w:r w:rsidR="005A1DEC" w:rsidRPr="00C279F1">
        <w:tab/>
        <w:t>52</w:t>
      </w:r>
    </w:p>
    <w:p w14:paraId="7FBEE226" w14:textId="77777777" w:rsidR="005A1DEC" w:rsidRPr="00C279F1" w:rsidRDefault="005A1DEC" w:rsidP="005A1DEC">
      <w:pPr>
        <w:pStyle w:val="NormalBold"/>
        <w:keepNext/>
      </w:pPr>
      <w:r w:rsidRPr="00C279F1">
        <w:t>Vorschlag für eine Verordnung</w:t>
      </w:r>
    </w:p>
    <w:p w14:paraId="58F6B886" w14:textId="77777777" w:rsidR="005A1DEC" w:rsidRPr="00C279F1" w:rsidRDefault="005A1DEC" w:rsidP="005A1DEC">
      <w:pPr>
        <w:pStyle w:val="NormalBold"/>
      </w:pPr>
      <w:r w:rsidRPr="00C279F1">
        <w:t>Erwägung 58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243588BF" w14:textId="77777777" w:rsidTr="00A95485">
        <w:trPr>
          <w:jc w:val="center"/>
        </w:trPr>
        <w:tc>
          <w:tcPr>
            <w:tcW w:w="9752" w:type="dxa"/>
            <w:gridSpan w:val="2"/>
          </w:tcPr>
          <w:p w14:paraId="0C11DC1A" w14:textId="77777777" w:rsidR="005A1DEC" w:rsidRPr="00C279F1" w:rsidRDefault="005A1DEC" w:rsidP="00A95485">
            <w:pPr>
              <w:keepNext/>
            </w:pPr>
          </w:p>
        </w:tc>
      </w:tr>
      <w:tr w:rsidR="005A1DEC" w:rsidRPr="00C279F1" w14:paraId="21C92E8E" w14:textId="77777777" w:rsidTr="00A95485">
        <w:trPr>
          <w:jc w:val="center"/>
        </w:trPr>
        <w:tc>
          <w:tcPr>
            <w:tcW w:w="4876" w:type="dxa"/>
          </w:tcPr>
          <w:p w14:paraId="34CBBCD0" w14:textId="77777777" w:rsidR="005A1DEC" w:rsidRPr="00C279F1" w:rsidRDefault="005A1DEC" w:rsidP="00A95485">
            <w:pPr>
              <w:pStyle w:val="ColumnHeading"/>
              <w:keepNext/>
            </w:pPr>
            <w:r w:rsidRPr="00C279F1">
              <w:t>Vorschlag der Kommission</w:t>
            </w:r>
          </w:p>
        </w:tc>
        <w:tc>
          <w:tcPr>
            <w:tcW w:w="4876" w:type="dxa"/>
          </w:tcPr>
          <w:p w14:paraId="07173E99" w14:textId="77777777" w:rsidR="005A1DEC" w:rsidRPr="00C279F1" w:rsidRDefault="005A1DEC" w:rsidP="00A95485">
            <w:pPr>
              <w:pStyle w:val="ColumnHeading"/>
              <w:keepNext/>
            </w:pPr>
            <w:r w:rsidRPr="00C279F1">
              <w:t>Geänderter Text</w:t>
            </w:r>
          </w:p>
        </w:tc>
      </w:tr>
      <w:tr w:rsidR="005A1DEC" w:rsidRPr="00C279F1" w14:paraId="54CB0B2B" w14:textId="77777777" w:rsidTr="00A95485">
        <w:trPr>
          <w:jc w:val="center"/>
        </w:trPr>
        <w:tc>
          <w:tcPr>
            <w:tcW w:w="4876" w:type="dxa"/>
          </w:tcPr>
          <w:p w14:paraId="3E0BAF30" w14:textId="77777777" w:rsidR="005A1DEC" w:rsidRPr="00C279F1" w:rsidRDefault="005A1DEC" w:rsidP="00A95485">
            <w:pPr>
              <w:pStyle w:val="Normal6"/>
              <w:rPr>
                <w:lang w:val="de-DE"/>
              </w:rPr>
            </w:pPr>
            <w:r w:rsidRPr="00C279F1">
              <w:rPr>
                <w:lang w:val="de-DE"/>
              </w:rPr>
              <w:t>(58)</w:t>
            </w:r>
            <w:r w:rsidRPr="00C279F1">
              <w:rPr>
                <w:lang w:val="de-DE"/>
              </w:rPr>
              <w:tab/>
              <w:t xml:space="preserve">Angesichts des Potenzials zur Wiederaufarbeitung und Überholung in der Automobilindustrie und ihres Beitrags zur Kreislaufwirtschaft muss den in diesem Sektor tätigen </w:t>
            </w:r>
            <w:r w:rsidRPr="00C279F1">
              <w:rPr>
                <w:b/>
                <w:i/>
                <w:lang w:val="de-DE"/>
              </w:rPr>
              <w:t>Wirtschaftsteilnehmern</w:t>
            </w:r>
            <w:r w:rsidRPr="00C279F1">
              <w:rPr>
                <w:lang w:val="de-DE"/>
              </w:rPr>
              <w:t xml:space="preserve"> Rechtsklarheit geboten werden. Daher sollte klargestellt werden, dass aus </w:t>
            </w:r>
            <w:r w:rsidRPr="00C279F1">
              <w:rPr>
                <w:b/>
                <w:i/>
                <w:lang w:val="de-DE"/>
              </w:rPr>
              <w:t>Altfahrzeugen entfernte Teile und Bauteile</w:t>
            </w:r>
            <w:r w:rsidRPr="00C279F1">
              <w:rPr>
                <w:lang w:val="de-DE"/>
              </w:rPr>
              <w:t xml:space="preserve">, die für die Wiederverwendung, Wiederaufarbeitung oder Überholung geeignet sind, nicht als Abfall gelten sollten. Dies ist notwendig, um die Verbringung, den Transport und jeden anderen Transfer solcher Teile und Bauteile zu erleichtern. Die einschlägigen nationalen </w:t>
            </w:r>
            <w:r w:rsidRPr="00C279F1">
              <w:rPr>
                <w:lang w:val="de-DE"/>
              </w:rPr>
              <w:lastRenderedPageBreak/>
              <w:t>Behörden sollten die Möglichkeit haben, von der zugelassenen Verwertungsanlage, die das betreffende Teil oder Bauteil entfernt hat, Dokumentation anzufordern, in der durch eine entsprechende Bewertung bestätigt wird, dass die betreffenden Teile und Bauteile für die Wiederaufarbeitung, Überholung oder Wiederverwendung technisch geeignet sind.</w:t>
            </w:r>
          </w:p>
        </w:tc>
        <w:tc>
          <w:tcPr>
            <w:tcW w:w="4876" w:type="dxa"/>
          </w:tcPr>
          <w:p w14:paraId="614CA7B7" w14:textId="77777777" w:rsidR="005A1DEC" w:rsidRPr="00C279F1" w:rsidRDefault="005A1DEC" w:rsidP="00A95485">
            <w:pPr>
              <w:pStyle w:val="Normal6"/>
              <w:rPr>
                <w:szCs w:val="24"/>
                <w:lang w:val="de-DE"/>
              </w:rPr>
            </w:pPr>
            <w:r w:rsidRPr="00C279F1">
              <w:rPr>
                <w:lang w:val="de-DE"/>
              </w:rPr>
              <w:lastRenderedPageBreak/>
              <w:t>(58)</w:t>
            </w:r>
            <w:r w:rsidRPr="00C279F1">
              <w:rPr>
                <w:lang w:val="de-DE"/>
              </w:rPr>
              <w:tab/>
              <w:t xml:space="preserve">Angesichts des Potenzials zur Wiederaufarbeitung und Überholung in der Automobilindustrie und ihres Beitrags zur Kreislaufwirtschaft muss den in diesem Sektor tätigen </w:t>
            </w:r>
            <w:r w:rsidRPr="00C279F1">
              <w:rPr>
                <w:b/>
                <w:i/>
                <w:lang w:val="de-DE"/>
              </w:rPr>
              <w:t>Wirtschaftsakteuren</w:t>
            </w:r>
            <w:r w:rsidRPr="00C279F1">
              <w:rPr>
                <w:lang w:val="de-DE"/>
              </w:rPr>
              <w:t xml:space="preserve"> Rechtsklarheit geboten werden. Daher sollte klargestellt werden, dass </w:t>
            </w:r>
            <w:r w:rsidRPr="00C279F1">
              <w:rPr>
                <w:b/>
                <w:i/>
                <w:lang w:val="de-DE"/>
              </w:rPr>
              <w:t xml:space="preserve">Teile und Bauteile, die </w:t>
            </w:r>
            <w:r w:rsidRPr="00C279F1">
              <w:rPr>
                <w:lang w:val="de-DE"/>
              </w:rPr>
              <w:t xml:space="preserve">aus </w:t>
            </w:r>
            <w:r w:rsidRPr="00C279F1">
              <w:rPr>
                <w:b/>
                <w:i/>
                <w:lang w:val="de-DE"/>
              </w:rPr>
              <w:t>einem Altfahrzeug oder während der Nutzungsphase eines Fahrzeugs entfernt werden, einschließlich solcher, die während einer Reparatur- oder Wartungsmaßnahme entfernt werden</w:t>
            </w:r>
            <w:r w:rsidRPr="00C279F1">
              <w:rPr>
                <w:lang w:val="de-DE"/>
              </w:rPr>
              <w:t>,</w:t>
            </w:r>
            <w:r w:rsidRPr="00C279F1">
              <w:rPr>
                <w:b/>
                <w:i/>
                <w:lang w:val="de-DE"/>
              </w:rPr>
              <w:t xml:space="preserve"> und</w:t>
            </w:r>
            <w:r w:rsidRPr="00C279F1">
              <w:rPr>
                <w:lang w:val="de-DE"/>
              </w:rPr>
              <w:t xml:space="preserve"> die für die Wiederverwendung, Wiederaufarbeitung oder Überholung geeignet sind, nicht als </w:t>
            </w:r>
            <w:r w:rsidRPr="00C279F1">
              <w:rPr>
                <w:lang w:val="de-DE"/>
              </w:rPr>
              <w:lastRenderedPageBreak/>
              <w:t>Abfall gelten sollten. Dies ist notwendig, um die Verbringung, den Transport und jeden anderen Transfer solcher Teile und Bauteile zu erleichtern</w:t>
            </w:r>
            <w:r w:rsidRPr="00C279F1">
              <w:rPr>
                <w:b/>
                <w:i/>
                <w:lang w:val="de-DE"/>
              </w:rPr>
              <w:t>. Dahingegen sollten Teile und Bauteile, die nicht für die Wiederverwendung, Wiederaufbereitung oder Wiederaufarbeitung geeignet sind, als Abfall betrachtet werden, und ihre Ausfuhr sollte der Verordnung (EU) 2024/1157 des Europäischen Parlaments und des Rates</w:t>
            </w:r>
            <w:r w:rsidRPr="00C279F1">
              <w:rPr>
                <w:b/>
                <w:i/>
                <w:vertAlign w:val="superscript"/>
                <w:lang w:val="de-DE"/>
              </w:rPr>
              <w:t>1a</w:t>
            </w:r>
            <w:r w:rsidRPr="00C279F1">
              <w:rPr>
                <w:b/>
                <w:i/>
                <w:lang w:val="de-DE"/>
              </w:rPr>
              <w:t xml:space="preserve"> unterliegen.</w:t>
            </w:r>
            <w:r w:rsidRPr="00C279F1">
              <w:rPr>
                <w:lang w:val="de-DE"/>
              </w:rPr>
              <w:t xml:space="preserve"> Die einschlägigen nationalen Behörden sollten die Möglichkeit haben, von der zugelassenen Verwertungsanlage, die das betreffende Teil oder Bauteil entfernt hat, Dokumentation anzufordern, in der durch eine entsprechende Bewertung bestätigt wird, dass die betreffenden Teile und Bauteile für die Wiederaufarbeitung, Überholung oder Wiederverwendung technisch geeignet sind.</w:t>
            </w:r>
          </w:p>
        </w:tc>
      </w:tr>
      <w:tr w:rsidR="005A1DEC" w:rsidRPr="00C279F1" w14:paraId="3B1A1828" w14:textId="77777777" w:rsidTr="00A95485">
        <w:trPr>
          <w:jc w:val="center"/>
        </w:trPr>
        <w:tc>
          <w:tcPr>
            <w:tcW w:w="4876" w:type="dxa"/>
          </w:tcPr>
          <w:p w14:paraId="0C785BD9" w14:textId="77777777" w:rsidR="005A1DEC" w:rsidRPr="00C279F1" w:rsidRDefault="005A1DEC" w:rsidP="00A95485">
            <w:pPr>
              <w:pStyle w:val="Normal6"/>
              <w:rPr>
                <w:lang w:val="de-DE"/>
              </w:rPr>
            </w:pPr>
          </w:p>
        </w:tc>
        <w:tc>
          <w:tcPr>
            <w:tcW w:w="4876" w:type="dxa"/>
          </w:tcPr>
          <w:p w14:paraId="0068448A" w14:textId="77777777" w:rsidR="005A1DEC" w:rsidRPr="00C279F1" w:rsidRDefault="005A1DEC" w:rsidP="00A95485">
            <w:pPr>
              <w:pStyle w:val="Normal6"/>
              <w:rPr>
                <w:b/>
                <w:i/>
                <w:vertAlign w:val="superscript"/>
                <w:lang w:val="de-DE"/>
              </w:rPr>
            </w:pPr>
            <w:r w:rsidRPr="00C279F1">
              <w:rPr>
                <w:lang w:val="de-DE"/>
              </w:rPr>
              <w:t>__________________</w:t>
            </w:r>
          </w:p>
        </w:tc>
      </w:tr>
      <w:tr w:rsidR="005A1DEC" w:rsidRPr="00C279F1" w14:paraId="707015C8" w14:textId="77777777" w:rsidTr="00A95485">
        <w:trPr>
          <w:jc w:val="center"/>
        </w:trPr>
        <w:tc>
          <w:tcPr>
            <w:tcW w:w="4876" w:type="dxa"/>
          </w:tcPr>
          <w:p w14:paraId="731D8EF2" w14:textId="77777777" w:rsidR="005A1DEC" w:rsidRPr="00C279F1" w:rsidRDefault="005A1DEC" w:rsidP="00A95485">
            <w:pPr>
              <w:pStyle w:val="Normal6"/>
              <w:rPr>
                <w:lang w:val="de-DE"/>
              </w:rPr>
            </w:pPr>
          </w:p>
        </w:tc>
        <w:tc>
          <w:tcPr>
            <w:tcW w:w="4876" w:type="dxa"/>
          </w:tcPr>
          <w:p w14:paraId="5001CF07" w14:textId="77777777" w:rsidR="005A1DEC" w:rsidRPr="00C279F1" w:rsidRDefault="005A1DEC" w:rsidP="00A95485">
            <w:pPr>
              <w:pStyle w:val="Normal6"/>
              <w:rPr>
                <w:b/>
                <w:i/>
                <w:lang w:val="de-DE"/>
              </w:rPr>
            </w:pPr>
            <w:r w:rsidRPr="00C279F1">
              <w:rPr>
                <w:b/>
                <w:i/>
                <w:vertAlign w:val="superscript"/>
                <w:lang w:val="de-DE"/>
              </w:rPr>
              <w:t>1a</w:t>
            </w:r>
            <w:r w:rsidRPr="00C279F1">
              <w:rPr>
                <w:b/>
                <w:i/>
                <w:lang w:val="de-DE"/>
              </w:rPr>
              <w:t xml:space="preserve"> Verordnung (EU) 2024/1157 des Europäischen Parlaments und des Rates vom 11. April 2024 über die Verbringung von Abfällen, zur Änderung der Verordnungen (EU) Nr. 1257/2013 und (EU) 2020/1056 und zur Aufhebung der Verordnung (EG) Nr. 1013/2006 (</w:t>
            </w:r>
            <w:proofErr w:type="spellStart"/>
            <w:r w:rsidRPr="00C279F1">
              <w:rPr>
                <w:b/>
                <w:i/>
                <w:lang w:val="de-DE"/>
              </w:rPr>
              <w:t>ABl.</w:t>
            </w:r>
            <w:proofErr w:type="spellEnd"/>
            <w:r w:rsidRPr="00C279F1">
              <w:rPr>
                <w:b/>
                <w:i/>
                <w:lang w:val="de-DE"/>
              </w:rPr>
              <w:t> L, 2024/1157, 30.4.2024, ELI: http://data.europa.eu/eli/reg/2024/1157/oj).</w:t>
            </w:r>
          </w:p>
        </w:tc>
      </w:tr>
    </w:tbl>
    <w:p w14:paraId="17009C7C" w14:textId="77777777" w:rsidR="005A1DEC" w:rsidRPr="00C279F1" w:rsidRDefault="005A1DEC" w:rsidP="005A1DEC"/>
    <w:p w14:paraId="0D7FFA38" w14:textId="70F47C5A" w:rsidR="005A1DEC" w:rsidRPr="00C279F1" w:rsidRDefault="002B5607" w:rsidP="005A1DEC">
      <w:pPr>
        <w:pStyle w:val="AMNumberTabs0"/>
        <w:keepNext/>
      </w:pPr>
      <w:r w:rsidRPr="00C279F1">
        <w:t>Abänderung</w:t>
      </w:r>
      <w:r w:rsidR="005A1DEC" w:rsidRPr="00C279F1">
        <w:tab/>
      </w:r>
      <w:r w:rsidR="005A1DEC" w:rsidRPr="00C279F1">
        <w:tab/>
        <w:t>53</w:t>
      </w:r>
    </w:p>
    <w:p w14:paraId="01AF0087" w14:textId="77777777" w:rsidR="005A1DEC" w:rsidRPr="00C279F1" w:rsidRDefault="005A1DEC" w:rsidP="005A1DEC">
      <w:pPr>
        <w:pStyle w:val="NormalBold"/>
        <w:keepNext/>
      </w:pPr>
      <w:r w:rsidRPr="00C279F1">
        <w:t>Vorschlag für eine Verordnung</w:t>
      </w:r>
    </w:p>
    <w:p w14:paraId="31B3E7C7" w14:textId="77777777" w:rsidR="005A1DEC" w:rsidRPr="00C279F1" w:rsidRDefault="005A1DEC" w:rsidP="005A1DEC">
      <w:pPr>
        <w:pStyle w:val="NormalBold"/>
      </w:pPr>
      <w:r w:rsidRPr="00C279F1">
        <w:t>Erwägung 61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7CACE124" w14:textId="77777777" w:rsidTr="00A95485">
        <w:trPr>
          <w:jc w:val="center"/>
        </w:trPr>
        <w:tc>
          <w:tcPr>
            <w:tcW w:w="9752" w:type="dxa"/>
            <w:gridSpan w:val="2"/>
          </w:tcPr>
          <w:p w14:paraId="5DCF81A1" w14:textId="77777777" w:rsidR="005A1DEC" w:rsidRPr="00C279F1" w:rsidRDefault="005A1DEC" w:rsidP="00A95485">
            <w:pPr>
              <w:keepNext/>
            </w:pPr>
          </w:p>
        </w:tc>
      </w:tr>
      <w:tr w:rsidR="005A1DEC" w:rsidRPr="00C279F1" w14:paraId="6812FAAC" w14:textId="77777777" w:rsidTr="00A95485">
        <w:trPr>
          <w:jc w:val="center"/>
        </w:trPr>
        <w:tc>
          <w:tcPr>
            <w:tcW w:w="4876" w:type="dxa"/>
          </w:tcPr>
          <w:p w14:paraId="0F461240" w14:textId="77777777" w:rsidR="005A1DEC" w:rsidRPr="00C279F1" w:rsidRDefault="005A1DEC" w:rsidP="00A95485">
            <w:pPr>
              <w:pStyle w:val="ColumnHeading"/>
              <w:keepNext/>
            </w:pPr>
            <w:r w:rsidRPr="00C279F1">
              <w:t>Vorschlag der Kommission</w:t>
            </w:r>
          </w:p>
        </w:tc>
        <w:tc>
          <w:tcPr>
            <w:tcW w:w="4876" w:type="dxa"/>
          </w:tcPr>
          <w:p w14:paraId="0E36D195" w14:textId="77777777" w:rsidR="005A1DEC" w:rsidRPr="00C279F1" w:rsidRDefault="005A1DEC" w:rsidP="00A95485">
            <w:pPr>
              <w:pStyle w:val="ColumnHeading"/>
              <w:keepNext/>
            </w:pPr>
            <w:r w:rsidRPr="00C279F1">
              <w:t>Geänderter Text</w:t>
            </w:r>
          </w:p>
        </w:tc>
      </w:tr>
      <w:tr w:rsidR="005A1DEC" w:rsidRPr="00C279F1" w14:paraId="188B7B0E" w14:textId="77777777" w:rsidTr="00A95485">
        <w:trPr>
          <w:jc w:val="center"/>
        </w:trPr>
        <w:tc>
          <w:tcPr>
            <w:tcW w:w="4876" w:type="dxa"/>
          </w:tcPr>
          <w:p w14:paraId="3B278581" w14:textId="77777777" w:rsidR="005A1DEC" w:rsidRPr="00C279F1" w:rsidRDefault="005A1DEC" w:rsidP="00A95485">
            <w:pPr>
              <w:pStyle w:val="Normal6"/>
              <w:rPr>
                <w:lang w:val="de-DE"/>
              </w:rPr>
            </w:pPr>
            <w:r w:rsidRPr="00C279F1">
              <w:rPr>
                <w:lang w:val="de-DE"/>
              </w:rPr>
              <w:t>(61)</w:t>
            </w:r>
            <w:r w:rsidRPr="00C279F1">
              <w:rPr>
                <w:lang w:val="de-DE"/>
              </w:rPr>
              <w:tab/>
              <w:t xml:space="preserve">Um die Entwicklung und das reibungslose Funktionieren des Marktes für wiederverwendbare, überholte und wiederaufgearbeitete Teile und Bauteile in der Union zu fördern, sollten die </w:t>
            </w:r>
            <w:r w:rsidRPr="00C279F1">
              <w:rPr>
                <w:lang w:val="de-DE"/>
              </w:rPr>
              <w:lastRenderedPageBreak/>
              <w:t>Mitgliedstaaten dazu angehalten werden, auf nationaler Ebene die erforderlichen Anreize für die Wiederverwendung, Überholung und Wiederaufarbeitung von Teilen und Bauteilen zu schaffen, egal ob diese während der Nutzungsphase oder am Ende der Lebensdauer eines Fahrzeugs entfernt werden. Die Kommission sollte den Informationsaustausch zwischen Mitgliedstaaten erleichtern, indem deren bewährte Verfahren in Bezug auf geschaffene Anreize auf nationaler Ebene im Hinblick auf eine Überwachung der Wirksamkeit geteilt werden.</w:t>
            </w:r>
          </w:p>
        </w:tc>
        <w:tc>
          <w:tcPr>
            <w:tcW w:w="4876" w:type="dxa"/>
          </w:tcPr>
          <w:p w14:paraId="76398AB7" w14:textId="77777777" w:rsidR="005A1DEC" w:rsidRPr="00C279F1" w:rsidRDefault="005A1DEC" w:rsidP="00A95485">
            <w:pPr>
              <w:pStyle w:val="Normal6"/>
              <w:rPr>
                <w:szCs w:val="24"/>
                <w:lang w:val="de-DE"/>
              </w:rPr>
            </w:pPr>
            <w:r w:rsidRPr="00C279F1">
              <w:rPr>
                <w:lang w:val="de-DE"/>
              </w:rPr>
              <w:lastRenderedPageBreak/>
              <w:t>(61)</w:t>
            </w:r>
            <w:r w:rsidRPr="00C279F1">
              <w:rPr>
                <w:lang w:val="de-DE"/>
              </w:rPr>
              <w:tab/>
              <w:t>Um die Entwicklung und das reibungslose Funktionieren des Marktes für wiederverwendbare, überholte</w:t>
            </w:r>
            <w:r w:rsidRPr="00C279F1">
              <w:rPr>
                <w:b/>
                <w:i/>
                <w:lang w:val="de-DE"/>
              </w:rPr>
              <w:t>, nachgerüstete</w:t>
            </w:r>
            <w:r w:rsidRPr="00C279F1">
              <w:rPr>
                <w:lang w:val="de-DE"/>
              </w:rPr>
              <w:t xml:space="preserve"> und wiederaufgearbeitete Teile und Bauteile in der Union zu fördern, </w:t>
            </w:r>
            <w:r w:rsidRPr="00C279F1">
              <w:rPr>
                <w:lang w:val="de-DE"/>
              </w:rPr>
              <w:lastRenderedPageBreak/>
              <w:t>sollten die Mitgliedstaaten dazu angehalten werden, auf nationaler Ebene die erforderlichen Anreize für die Wiederverwendung, Überholung</w:t>
            </w:r>
            <w:r w:rsidRPr="00C279F1">
              <w:rPr>
                <w:b/>
                <w:i/>
                <w:lang w:val="de-DE"/>
              </w:rPr>
              <w:t>, Nachrüstung</w:t>
            </w:r>
            <w:r w:rsidRPr="00C279F1">
              <w:rPr>
                <w:lang w:val="de-DE"/>
              </w:rPr>
              <w:t xml:space="preserve"> und Wiederaufarbeitung von Teilen und Bauteilen zu schaffen, egal ob diese während der Nutzungsphase oder am Ende der Lebensdauer eines Fahrzeugs entfernt werden. Die Kommission sollte den Informationsaustausch zwischen Mitgliedstaaten erleichtern, indem deren bewährte Verfahren in Bezug auf geschaffene Anreize auf nationaler Ebene im Hinblick auf eine Überwachung der Wirksamkeit geteilt werden. </w:t>
            </w:r>
            <w:r w:rsidRPr="00C279F1">
              <w:rPr>
                <w:b/>
                <w:i/>
                <w:lang w:val="de-DE"/>
              </w:rPr>
              <w:t>Der Datenaustausch sollte unverzüglich erfolgen.</w:t>
            </w:r>
          </w:p>
        </w:tc>
      </w:tr>
    </w:tbl>
    <w:p w14:paraId="39FC8334" w14:textId="77777777" w:rsidR="005A1DEC" w:rsidRPr="00C279F1" w:rsidRDefault="005A1DEC" w:rsidP="005A1DEC"/>
    <w:p w14:paraId="274247CC" w14:textId="6E536F6B" w:rsidR="005A1DEC" w:rsidRPr="00C279F1" w:rsidRDefault="002B5607" w:rsidP="005A1DEC">
      <w:pPr>
        <w:pStyle w:val="AMNumberTabs0"/>
        <w:keepNext/>
      </w:pPr>
      <w:r w:rsidRPr="00C279F1">
        <w:t>Abänderung</w:t>
      </w:r>
      <w:r w:rsidR="005A1DEC" w:rsidRPr="00C279F1">
        <w:tab/>
      </w:r>
      <w:r w:rsidR="005A1DEC" w:rsidRPr="00C279F1">
        <w:tab/>
        <w:t>54</w:t>
      </w:r>
    </w:p>
    <w:p w14:paraId="34C911C9" w14:textId="77777777" w:rsidR="005A1DEC" w:rsidRPr="00C279F1" w:rsidRDefault="005A1DEC" w:rsidP="005A1DEC">
      <w:pPr>
        <w:pStyle w:val="NormalBold"/>
        <w:keepNext/>
      </w:pPr>
      <w:r w:rsidRPr="00C279F1">
        <w:t>Vorschlag für eine Verordnung</w:t>
      </w:r>
    </w:p>
    <w:p w14:paraId="20BC1A19" w14:textId="77777777" w:rsidR="005A1DEC" w:rsidRPr="00C279F1" w:rsidRDefault="005A1DEC" w:rsidP="005A1DEC">
      <w:pPr>
        <w:pStyle w:val="NormalBold"/>
      </w:pPr>
      <w:r w:rsidRPr="00C279F1">
        <w:t>Erwägung 63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5B76C1C6" w14:textId="77777777" w:rsidTr="00A95485">
        <w:trPr>
          <w:jc w:val="center"/>
        </w:trPr>
        <w:tc>
          <w:tcPr>
            <w:tcW w:w="9752" w:type="dxa"/>
            <w:gridSpan w:val="2"/>
          </w:tcPr>
          <w:p w14:paraId="6B41EEE5" w14:textId="77777777" w:rsidR="005A1DEC" w:rsidRPr="00C279F1" w:rsidRDefault="005A1DEC" w:rsidP="00A95485">
            <w:pPr>
              <w:keepNext/>
            </w:pPr>
          </w:p>
        </w:tc>
      </w:tr>
      <w:tr w:rsidR="005A1DEC" w:rsidRPr="00C279F1" w14:paraId="08298985" w14:textId="77777777" w:rsidTr="00A95485">
        <w:trPr>
          <w:jc w:val="center"/>
        </w:trPr>
        <w:tc>
          <w:tcPr>
            <w:tcW w:w="4876" w:type="dxa"/>
          </w:tcPr>
          <w:p w14:paraId="75F4A90F" w14:textId="77777777" w:rsidR="005A1DEC" w:rsidRPr="00C279F1" w:rsidRDefault="005A1DEC" w:rsidP="00A95485">
            <w:pPr>
              <w:pStyle w:val="ColumnHeading"/>
              <w:keepNext/>
            </w:pPr>
            <w:r w:rsidRPr="00C279F1">
              <w:t>Vorschlag der Kommission</w:t>
            </w:r>
          </w:p>
        </w:tc>
        <w:tc>
          <w:tcPr>
            <w:tcW w:w="4876" w:type="dxa"/>
          </w:tcPr>
          <w:p w14:paraId="4606A660" w14:textId="77777777" w:rsidR="005A1DEC" w:rsidRPr="00C279F1" w:rsidRDefault="005A1DEC" w:rsidP="00A95485">
            <w:pPr>
              <w:pStyle w:val="ColumnHeading"/>
              <w:keepNext/>
            </w:pPr>
            <w:r w:rsidRPr="00C279F1">
              <w:t>Geänderter Text</w:t>
            </w:r>
          </w:p>
        </w:tc>
      </w:tr>
      <w:tr w:rsidR="005A1DEC" w:rsidRPr="00C279F1" w14:paraId="276BE5EF" w14:textId="77777777" w:rsidTr="00A95485">
        <w:trPr>
          <w:jc w:val="center"/>
        </w:trPr>
        <w:tc>
          <w:tcPr>
            <w:tcW w:w="4876" w:type="dxa"/>
          </w:tcPr>
          <w:p w14:paraId="3C8D6239" w14:textId="77777777" w:rsidR="005A1DEC" w:rsidRPr="00C279F1" w:rsidRDefault="005A1DEC" w:rsidP="00A95485">
            <w:pPr>
              <w:pStyle w:val="Normal6"/>
              <w:rPr>
                <w:lang w:val="de-DE"/>
              </w:rPr>
            </w:pPr>
            <w:r w:rsidRPr="00C279F1">
              <w:rPr>
                <w:lang w:val="de-DE"/>
              </w:rPr>
              <w:t>(63)</w:t>
            </w:r>
            <w:r w:rsidRPr="00C279F1">
              <w:rPr>
                <w:lang w:val="de-DE"/>
              </w:rPr>
              <w:tab/>
              <w:t xml:space="preserve">Das Recycling aller Kunststoffe aus Altfahrzeugen sollte fortlaufend verbessert werden, und es muss ein ausreichendes Angebot an Rezyklaten sichergestellt werden, um der Nachfrage nach recycelten Kunststoffen in Fahrzeugen gerecht zu werden. Daher ist es notwendig, ein spezifisches Recyclingziel von 30 % der Kunststoffe aus Altfahrzeugen festzulegen. Dieses Ziel würde die Ziele für Altfahrzeuge ergänzen, die zu einem Massenanteil von mindestens 85 % wiederverwendbar oder recyclingfähig und bis zu einem Massenanteil von mindestens 95 % wiederverwendbar oder verwertbar sein müssen. Um den Abfallbewirtschaftern die Umsetzung dieser Anforderungen zu erleichtern, ist ein Übergangszeitraum von </w:t>
            </w:r>
            <w:r w:rsidRPr="00C279F1">
              <w:rPr>
                <w:lang w:val="de-DE"/>
              </w:rPr>
              <w:lastRenderedPageBreak/>
              <w:t>drei Jahren erforderlich. In der Zwischenzeit sollten die derzeitigen Zielvorgaben für die Wiederverwendung und das Recycling (85 %) sowie die Zielvorgaben für die Wiederverwendung und Verwertung (95 %) von Altfahrzeugen gemäß der Richtlinie 2000/53/EG und ihrer Definition des Begriffs „Recycling“ weiterhin gelten.</w:t>
            </w:r>
          </w:p>
        </w:tc>
        <w:tc>
          <w:tcPr>
            <w:tcW w:w="4876" w:type="dxa"/>
          </w:tcPr>
          <w:p w14:paraId="16FDF34F" w14:textId="77777777" w:rsidR="005A1DEC" w:rsidRPr="00C279F1" w:rsidRDefault="005A1DEC" w:rsidP="00A95485">
            <w:pPr>
              <w:pStyle w:val="Normal6"/>
              <w:rPr>
                <w:szCs w:val="24"/>
                <w:lang w:val="de-DE"/>
              </w:rPr>
            </w:pPr>
            <w:r w:rsidRPr="00C279F1">
              <w:rPr>
                <w:lang w:val="de-DE"/>
              </w:rPr>
              <w:lastRenderedPageBreak/>
              <w:t>(63)</w:t>
            </w:r>
            <w:r w:rsidRPr="00C279F1">
              <w:rPr>
                <w:lang w:val="de-DE"/>
              </w:rPr>
              <w:tab/>
              <w:t xml:space="preserve">Das Recycling aller Kunststoffe aus Altfahrzeugen sollte fortlaufend verbessert werden, und es muss ein ausreichendes Angebot an Rezyklaten sichergestellt werden, um der Nachfrage nach recycelten Kunststoffen in Fahrzeugen gerecht zu werden. Daher ist es notwendig, ein spezifisches Recyclingziel von 30 % der Kunststoffe aus Altfahrzeugen festzulegen. Dieses Ziel würde die Ziele für Altfahrzeuge ergänzen, die zu einem Massenanteil von mindestens 85 % </w:t>
            </w:r>
            <w:r w:rsidRPr="00C279F1">
              <w:rPr>
                <w:b/>
                <w:i/>
                <w:lang w:val="de-DE"/>
              </w:rPr>
              <w:t xml:space="preserve">pro Jahr </w:t>
            </w:r>
            <w:r w:rsidRPr="00C279F1">
              <w:rPr>
                <w:lang w:val="de-DE"/>
              </w:rPr>
              <w:t>wiederverwendbar oder recyclingfähig und bis zu einem Massenanteil von mindestens 95 %</w:t>
            </w:r>
            <w:r w:rsidRPr="00C279F1">
              <w:rPr>
                <w:b/>
                <w:i/>
                <w:lang w:val="de-DE"/>
              </w:rPr>
              <w:t xml:space="preserve"> pro Jahr</w:t>
            </w:r>
            <w:r w:rsidRPr="00C279F1">
              <w:rPr>
                <w:lang w:val="de-DE"/>
              </w:rPr>
              <w:t xml:space="preserve"> wiederverwendbar oder verwertbar sein müssen. Um den Abfallbewirtschaftern die Umsetzung dieser Anforderungen zu erleichtern, ist ein </w:t>
            </w:r>
            <w:r w:rsidRPr="00C279F1">
              <w:rPr>
                <w:lang w:val="de-DE"/>
              </w:rPr>
              <w:lastRenderedPageBreak/>
              <w:t xml:space="preserve">Übergangszeitraum von drei Jahren erforderlich. In der Zwischenzeit sollten die derzeitigen Zielvorgaben für die Wiederverwendung und das Recycling (85 %) sowie die Zielvorgaben für die Wiederverwendung und Verwertung (95 %) von Altfahrzeugen gemäß der Richtlinie 2000/53/EG und ihrer Definition des Begriffs „Recycling“ weiterhin gelten. </w:t>
            </w:r>
            <w:r w:rsidRPr="00C279F1">
              <w:rPr>
                <w:b/>
                <w:i/>
                <w:lang w:val="de-DE"/>
              </w:rPr>
              <w:t>Das Gewicht des recycelten Kunststoffs und das Gesamtgewicht der Kunststoffe sollte Elastomere sowie Duroplaste, ausgenommen Polyurethan-Schaumstoffe, ausschließen.</w:t>
            </w:r>
          </w:p>
        </w:tc>
      </w:tr>
    </w:tbl>
    <w:p w14:paraId="7160B932" w14:textId="77777777" w:rsidR="005A1DEC" w:rsidRPr="00C279F1" w:rsidRDefault="005A1DEC" w:rsidP="005A1DEC"/>
    <w:p w14:paraId="26AD95EC" w14:textId="11E65D47" w:rsidR="005A1DEC" w:rsidRPr="00C279F1" w:rsidRDefault="002B5607" w:rsidP="005A1DEC">
      <w:pPr>
        <w:pStyle w:val="AMNumberTabs0"/>
        <w:keepNext/>
      </w:pPr>
      <w:r w:rsidRPr="00C279F1">
        <w:t>Abänderung</w:t>
      </w:r>
      <w:r w:rsidR="005A1DEC" w:rsidRPr="00C279F1">
        <w:tab/>
      </w:r>
      <w:r w:rsidR="005A1DEC" w:rsidRPr="00C279F1">
        <w:tab/>
        <w:t>55</w:t>
      </w:r>
    </w:p>
    <w:p w14:paraId="6C5D41CB" w14:textId="77777777" w:rsidR="005A1DEC" w:rsidRPr="00C279F1" w:rsidRDefault="005A1DEC" w:rsidP="005A1DEC">
      <w:pPr>
        <w:pStyle w:val="NormalBold"/>
        <w:keepNext/>
      </w:pPr>
      <w:r w:rsidRPr="00C279F1">
        <w:t>Vorschlag für eine Verordnung</w:t>
      </w:r>
    </w:p>
    <w:p w14:paraId="50B1F863" w14:textId="77777777" w:rsidR="005A1DEC" w:rsidRPr="00C279F1" w:rsidRDefault="005A1DEC" w:rsidP="005A1DEC">
      <w:pPr>
        <w:pStyle w:val="NormalBold"/>
      </w:pPr>
      <w:r w:rsidRPr="00C279F1">
        <w:t>Erwägung 64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5BC25092" w14:textId="77777777" w:rsidTr="00A95485">
        <w:trPr>
          <w:jc w:val="center"/>
        </w:trPr>
        <w:tc>
          <w:tcPr>
            <w:tcW w:w="9752" w:type="dxa"/>
            <w:gridSpan w:val="2"/>
          </w:tcPr>
          <w:p w14:paraId="5692E0AE" w14:textId="77777777" w:rsidR="005A1DEC" w:rsidRPr="00C279F1" w:rsidRDefault="005A1DEC" w:rsidP="00A95485">
            <w:pPr>
              <w:keepNext/>
            </w:pPr>
          </w:p>
        </w:tc>
      </w:tr>
      <w:tr w:rsidR="005A1DEC" w:rsidRPr="00C279F1" w14:paraId="25E49E63" w14:textId="77777777" w:rsidTr="00A95485">
        <w:trPr>
          <w:jc w:val="center"/>
        </w:trPr>
        <w:tc>
          <w:tcPr>
            <w:tcW w:w="4876" w:type="dxa"/>
          </w:tcPr>
          <w:p w14:paraId="4899D751" w14:textId="77777777" w:rsidR="005A1DEC" w:rsidRPr="00C279F1" w:rsidRDefault="005A1DEC" w:rsidP="00A95485">
            <w:pPr>
              <w:pStyle w:val="ColumnHeading"/>
              <w:keepNext/>
            </w:pPr>
            <w:r w:rsidRPr="00C279F1">
              <w:t>Vorschlag der Kommission</w:t>
            </w:r>
          </w:p>
        </w:tc>
        <w:tc>
          <w:tcPr>
            <w:tcW w:w="4876" w:type="dxa"/>
          </w:tcPr>
          <w:p w14:paraId="50E615F1" w14:textId="77777777" w:rsidR="005A1DEC" w:rsidRPr="00C279F1" w:rsidRDefault="005A1DEC" w:rsidP="00A95485">
            <w:pPr>
              <w:pStyle w:val="ColumnHeading"/>
              <w:keepNext/>
            </w:pPr>
            <w:r w:rsidRPr="00C279F1">
              <w:t>Geänderter Text</w:t>
            </w:r>
          </w:p>
        </w:tc>
      </w:tr>
      <w:tr w:rsidR="005A1DEC" w:rsidRPr="00C279F1" w14:paraId="7CF765C5" w14:textId="77777777" w:rsidTr="00A95485">
        <w:trPr>
          <w:jc w:val="center"/>
        </w:trPr>
        <w:tc>
          <w:tcPr>
            <w:tcW w:w="4876" w:type="dxa"/>
          </w:tcPr>
          <w:p w14:paraId="4E9CFBA7" w14:textId="77777777" w:rsidR="005A1DEC" w:rsidRPr="00C279F1" w:rsidRDefault="005A1DEC" w:rsidP="00A95485">
            <w:pPr>
              <w:pStyle w:val="Normal6"/>
              <w:rPr>
                <w:lang w:val="de-DE"/>
              </w:rPr>
            </w:pPr>
            <w:r w:rsidRPr="00C279F1">
              <w:rPr>
                <w:lang w:val="de-DE"/>
              </w:rPr>
              <w:t>(64)</w:t>
            </w:r>
            <w:r w:rsidRPr="00C279F1">
              <w:rPr>
                <w:lang w:val="de-DE"/>
              </w:rPr>
              <w:tab/>
              <w:t xml:space="preserve">Die Verwertung hochwertiger Sekundärrohstoffe sollte mittels einer Verbesserung des Schredderns von Altfahrzeugen ausgeweitet werden. Daher sollten Altfahrzeuge und ihre Teile, Bauteile und Werkstoffe </w:t>
            </w:r>
            <w:r w:rsidRPr="00C279F1">
              <w:rPr>
                <w:b/>
                <w:i/>
                <w:lang w:val="de-DE"/>
              </w:rPr>
              <w:t>nicht</w:t>
            </w:r>
            <w:r w:rsidRPr="00C279F1">
              <w:rPr>
                <w:lang w:val="de-DE"/>
              </w:rPr>
              <w:t xml:space="preserve"> zusammen mit Verpackungsabfällen und Elektro- und Elektronik-Altgeräten geschreddert werden, </w:t>
            </w:r>
            <w:r w:rsidRPr="00C279F1">
              <w:rPr>
                <w:b/>
                <w:i/>
                <w:lang w:val="de-DE"/>
              </w:rPr>
              <w:t>um insbesondere die Trennung von Kupfer und Stahlfraktionen zu optimieren</w:t>
            </w:r>
            <w:r w:rsidRPr="00C279F1">
              <w:rPr>
                <w:lang w:val="de-DE"/>
              </w:rPr>
              <w:t>.</w:t>
            </w:r>
          </w:p>
        </w:tc>
        <w:tc>
          <w:tcPr>
            <w:tcW w:w="4876" w:type="dxa"/>
          </w:tcPr>
          <w:p w14:paraId="776F1EA4" w14:textId="77777777" w:rsidR="005A1DEC" w:rsidRPr="00C279F1" w:rsidRDefault="005A1DEC" w:rsidP="00A95485">
            <w:pPr>
              <w:pStyle w:val="Normal6"/>
              <w:rPr>
                <w:szCs w:val="24"/>
                <w:lang w:val="de-DE"/>
              </w:rPr>
            </w:pPr>
            <w:r w:rsidRPr="00C279F1">
              <w:rPr>
                <w:lang w:val="de-DE"/>
              </w:rPr>
              <w:t>(64)</w:t>
            </w:r>
            <w:r w:rsidRPr="00C279F1">
              <w:rPr>
                <w:lang w:val="de-DE"/>
              </w:rPr>
              <w:tab/>
              <w:t xml:space="preserve">Die Verwertung hochwertiger Sekundärrohstoffe sollte mittels einer Verbesserung des Schredderns von Altfahrzeugen ausgeweitet werden. Daher sollten Altfahrzeuge und ihre Teile, Bauteile und Werkstoffe </w:t>
            </w:r>
            <w:r w:rsidRPr="00C279F1">
              <w:rPr>
                <w:b/>
                <w:i/>
                <w:lang w:val="de-DE"/>
              </w:rPr>
              <w:t>nur dann</w:t>
            </w:r>
            <w:r w:rsidRPr="00C279F1">
              <w:rPr>
                <w:lang w:val="de-DE"/>
              </w:rPr>
              <w:t xml:space="preserve"> zusammen mit Verpackungsabfällen und Elektro- und Elektronik-Altgeräten geschreddert werden </w:t>
            </w:r>
            <w:r w:rsidRPr="00C279F1">
              <w:rPr>
                <w:b/>
                <w:i/>
                <w:lang w:val="de-DE"/>
              </w:rPr>
              <w:t>dürfen</w:t>
            </w:r>
            <w:r w:rsidRPr="00C279F1">
              <w:rPr>
                <w:lang w:val="de-DE"/>
              </w:rPr>
              <w:t xml:space="preserve">, </w:t>
            </w:r>
            <w:r w:rsidRPr="00C279F1">
              <w:rPr>
                <w:b/>
                <w:i/>
                <w:lang w:val="de-DE"/>
              </w:rPr>
              <w:t>wenn bestimmte Kriterien hinsichtlich der Qualität des Ausgangsmaterials erfüllt sind</w:t>
            </w:r>
            <w:r w:rsidRPr="00C279F1">
              <w:rPr>
                <w:lang w:val="de-DE"/>
              </w:rPr>
              <w:t>.</w:t>
            </w:r>
          </w:p>
        </w:tc>
      </w:tr>
    </w:tbl>
    <w:p w14:paraId="3A0841DC" w14:textId="77777777" w:rsidR="005A1DEC" w:rsidRPr="00C279F1" w:rsidRDefault="005A1DEC" w:rsidP="005A1DEC"/>
    <w:p w14:paraId="69D3622C" w14:textId="4D951494" w:rsidR="005A1DEC" w:rsidRPr="00C279F1" w:rsidRDefault="002B5607" w:rsidP="005A1DEC">
      <w:pPr>
        <w:pStyle w:val="AMNumberTabs0"/>
        <w:keepNext/>
      </w:pPr>
      <w:r w:rsidRPr="00C279F1">
        <w:t>Abänderung</w:t>
      </w:r>
      <w:r w:rsidR="005A1DEC" w:rsidRPr="00C279F1">
        <w:tab/>
      </w:r>
      <w:r w:rsidR="005A1DEC" w:rsidRPr="00C279F1">
        <w:tab/>
        <w:t>56</w:t>
      </w:r>
    </w:p>
    <w:p w14:paraId="6D6A163C" w14:textId="77777777" w:rsidR="005A1DEC" w:rsidRPr="00C279F1" w:rsidRDefault="005A1DEC" w:rsidP="005A1DEC">
      <w:pPr>
        <w:pStyle w:val="NormalBold"/>
        <w:keepNext/>
      </w:pPr>
      <w:r w:rsidRPr="00C279F1">
        <w:t>Vorschlag für eine Verordnung</w:t>
      </w:r>
    </w:p>
    <w:p w14:paraId="19E3FD5A" w14:textId="77777777" w:rsidR="005A1DEC" w:rsidRPr="00C279F1" w:rsidRDefault="005A1DEC" w:rsidP="005A1DEC">
      <w:pPr>
        <w:pStyle w:val="NormalBold"/>
      </w:pPr>
      <w:r w:rsidRPr="00C279F1">
        <w:t>Erwägung 66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3FD7BAC7" w14:textId="77777777" w:rsidTr="00A95485">
        <w:trPr>
          <w:jc w:val="center"/>
        </w:trPr>
        <w:tc>
          <w:tcPr>
            <w:tcW w:w="9752" w:type="dxa"/>
            <w:gridSpan w:val="2"/>
          </w:tcPr>
          <w:p w14:paraId="5A7B1B6B" w14:textId="77777777" w:rsidR="005A1DEC" w:rsidRPr="00C279F1" w:rsidRDefault="005A1DEC" w:rsidP="00A95485">
            <w:pPr>
              <w:keepNext/>
            </w:pPr>
          </w:p>
        </w:tc>
      </w:tr>
      <w:tr w:rsidR="005A1DEC" w:rsidRPr="00C279F1" w14:paraId="284DCCB1" w14:textId="77777777" w:rsidTr="00A95485">
        <w:trPr>
          <w:jc w:val="center"/>
        </w:trPr>
        <w:tc>
          <w:tcPr>
            <w:tcW w:w="4876" w:type="dxa"/>
          </w:tcPr>
          <w:p w14:paraId="52253524" w14:textId="77777777" w:rsidR="005A1DEC" w:rsidRPr="00C279F1" w:rsidRDefault="005A1DEC" w:rsidP="00A95485">
            <w:pPr>
              <w:pStyle w:val="ColumnHeading"/>
              <w:keepNext/>
            </w:pPr>
            <w:r w:rsidRPr="00C279F1">
              <w:t>Vorschlag der Kommission</w:t>
            </w:r>
          </w:p>
        </w:tc>
        <w:tc>
          <w:tcPr>
            <w:tcW w:w="4876" w:type="dxa"/>
          </w:tcPr>
          <w:p w14:paraId="78747F8A" w14:textId="77777777" w:rsidR="005A1DEC" w:rsidRPr="00C279F1" w:rsidRDefault="005A1DEC" w:rsidP="00A95485">
            <w:pPr>
              <w:pStyle w:val="ColumnHeading"/>
              <w:keepNext/>
            </w:pPr>
            <w:r w:rsidRPr="00C279F1">
              <w:t>Geänderter Text</w:t>
            </w:r>
          </w:p>
        </w:tc>
      </w:tr>
      <w:tr w:rsidR="005A1DEC" w:rsidRPr="00C279F1" w14:paraId="1EEA7F9A" w14:textId="77777777" w:rsidTr="00A95485">
        <w:trPr>
          <w:jc w:val="center"/>
        </w:trPr>
        <w:tc>
          <w:tcPr>
            <w:tcW w:w="4876" w:type="dxa"/>
          </w:tcPr>
          <w:p w14:paraId="4BB26A02" w14:textId="77777777" w:rsidR="005A1DEC" w:rsidRPr="00C279F1" w:rsidRDefault="005A1DEC" w:rsidP="00A95485">
            <w:pPr>
              <w:pStyle w:val="Normal6"/>
              <w:rPr>
                <w:lang w:val="de-DE"/>
              </w:rPr>
            </w:pPr>
            <w:r w:rsidRPr="00C279F1">
              <w:rPr>
                <w:lang w:val="de-DE"/>
              </w:rPr>
              <w:lastRenderedPageBreak/>
              <w:t>(66)</w:t>
            </w:r>
            <w:r w:rsidRPr="00C279F1">
              <w:rPr>
                <w:lang w:val="de-DE"/>
              </w:rPr>
              <w:tab/>
              <w:t>Altfahrzeuge werden als gefährliche Abfälle eingestuft und können nicht in Nicht-OECD-Länder ausgeführt werden. Von Schadstoffen befreite Altfahrzeuge können außerhalb der Union behandelt werden, sofern die Verbringung dieser von Schadstoffen befreiten Altfahrzeuge im Einklang mit der Verordnung (EU) </w:t>
            </w:r>
            <w:r w:rsidRPr="00C279F1">
              <w:rPr>
                <w:b/>
                <w:i/>
                <w:lang w:val="de-DE"/>
              </w:rPr>
              <w:t>1013/2006</w:t>
            </w:r>
            <w:r w:rsidRPr="00C279F1">
              <w:rPr>
                <w:lang w:val="de-DE"/>
              </w:rPr>
              <w:t xml:space="preserve"> erfolgt.</w:t>
            </w:r>
          </w:p>
        </w:tc>
        <w:tc>
          <w:tcPr>
            <w:tcW w:w="4876" w:type="dxa"/>
          </w:tcPr>
          <w:p w14:paraId="1699A20D" w14:textId="77777777" w:rsidR="005A1DEC" w:rsidRPr="00C279F1" w:rsidRDefault="005A1DEC" w:rsidP="00A95485">
            <w:pPr>
              <w:pStyle w:val="Normal6"/>
              <w:rPr>
                <w:szCs w:val="24"/>
                <w:lang w:val="de-DE"/>
              </w:rPr>
            </w:pPr>
            <w:r w:rsidRPr="00C279F1">
              <w:rPr>
                <w:lang w:val="de-DE"/>
              </w:rPr>
              <w:t>(66)</w:t>
            </w:r>
            <w:r w:rsidRPr="00C279F1">
              <w:rPr>
                <w:lang w:val="de-DE"/>
              </w:rPr>
              <w:tab/>
              <w:t>Altfahrzeuge werden als gefährliche Abfälle eingestuft und können nicht in Nicht-OECD-Länder ausgeführt werden. Von Schadstoffen befreite Altfahrzeuge können außerhalb der Union behandelt werden, sofern die Verbringung dieser von Schadstoffen befreiten Altfahrzeuge im Einklang mit der Verordnung (EU) </w:t>
            </w:r>
            <w:r w:rsidRPr="00C279F1">
              <w:rPr>
                <w:b/>
                <w:i/>
                <w:lang w:val="de-DE"/>
              </w:rPr>
              <w:t>2024/1157</w:t>
            </w:r>
            <w:r w:rsidRPr="00C279F1">
              <w:rPr>
                <w:lang w:val="de-DE"/>
              </w:rPr>
              <w:t xml:space="preserve"> erfolgt.</w:t>
            </w:r>
          </w:p>
        </w:tc>
      </w:tr>
    </w:tbl>
    <w:p w14:paraId="252DF73C" w14:textId="77777777" w:rsidR="005A1DEC" w:rsidRPr="00C279F1" w:rsidRDefault="005A1DEC" w:rsidP="005A1DEC"/>
    <w:p w14:paraId="6F728CCA" w14:textId="6B435CE9" w:rsidR="005A1DEC" w:rsidRPr="00C279F1" w:rsidRDefault="002B5607" w:rsidP="005A1DEC">
      <w:pPr>
        <w:pStyle w:val="AMNumberTabs0"/>
        <w:keepNext/>
      </w:pPr>
      <w:r w:rsidRPr="00C279F1">
        <w:t>Abänderung</w:t>
      </w:r>
      <w:r w:rsidR="005A1DEC" w:rsidRPr="00C279F1">
        <w:tab/>
      </w:r>
      <w:r w:rsidR="005A1DEC" w:rsidRPr="00C279F1">
        <w:tab/>
        <w:t>57</w:t>
      </w:r>
    </w:p>
    <w:p w14:paraId="189012FA" w14:textId="77777777" w:rsidR="005A1DEC" w:rsidRPr="00C279F1" w:rsidRDefault="005A1DEC" w:rsidP="005A1DEC">
      <w:pPr>
        <w:pStyle w:val="NormalBold"/>
        <w:keepNext/>
      </w:pPr>
      <w:r w:rsidRPr="00C279F1">
        <w:t>Vorschlag für eine Verordnung</w:t>
      </w:r>
    </w:p>
    <w:p w14:paraId="6A34C261" w14:textId="77777777" w:rsidR="005A1DEC" w:rsidRPr="00C279F1" w:rsidRDefault="005A1DEC" w:rsidP="005A1DEC">
      <w:pPr>
        <w:pStyle w:val="NormalBold"/>
      </w:pPr>
      <w:r w:rsidRPr="00C279F1">
        <w:t>Erwägung 67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1EBBFBFE" w14:textId="77777777" w:rsidTr="00A95485">
        <w:trPr>
          <w:jc w:val="center"/>
        </w:trPr>
        <w:tc>
          <w:tcPr>
            <w:tcW w:w="9752" w:type="dxa"/>
            <w:gridSpan w:val="2"/>
          </w:tcPr>
          <w:p w14:paraId="051200F9" w14:textId="77777777" w:rsidR="005A1DEC" w:rsidRPr="00C279F1" w:rsidRDefault="005A1DEC" w:rsidP="00A95485">
            <w:pPr>
              <w:keepNext/>
            </w:pPr>
          </w:p>
        </w:tc>
      </w:tr>
      <w:tr w:rsidR="005A1DEC" w:rsidRPr="00C279F1" w14:paraId="674FD1C6" w14:textId="77777777" w:rsidTr="00A95485">
        <w:trPr>
          <w:jc w:val="center"/>
        </w:trPr>
        <w:tc>
          <w:tcPr>
            <w:tcW w:w="4876" w:type="dxa"/>
          </w:tcPr>
          <w:p w14:paraId="2CBF0735" w14:textId="77777777" w:rsidR="005A1DEC" w:rsidRPr="00C279F1" w:rsidRDefault="005A1DEC" w:rsidP="00A95485">
            <w:pPr>
              <w:pStyle w:val="ColumnHeading"/>
              <w:keepNext/>
            </w:pPr>
            <w:r w:rsidRPr="00C279F1">
              <w:t>Vorschlag der Kommission</w:t>
            </w:r>
          </w:p>
        </w:tc>
        <w:tc>
          <w:tcPr>
            <w:tcW w:w="4876" w:type="dxa"/>
          </w:tcPr>
          <w:p w14:paraId="37843E1E" w14:textId="77777777" w:rsidR="005A1DEC" w:rsidRPr="00C279F1" w:rsidRDefault="005A1DEC" w:rsidP="00A95485">
            <w:pPr>
              <w:pStyle w:val="ColumnHeading"/>
              <w:keepNext/>
            </w:pPr>
            <w:r w:rsidRPr="00C279F1">
              <w:t>Geänderter Text</w:t>
            </w:r>
          </w:p>
        </w:tc>
      </w:tr>
      <w:tr w:rsidR="005A1DEC" w:rsidRPr="00C279F1" w14:paraId="77F50A36" w14:textId="77777777" w:rsidTr="00A95485">
        <w:trPr>
          <w:jc w:val="center"/>
        </w:trPr>
        <w:tc>
          <w:tcPr>
            <w:tcW w:w="4876" w:type="dxa"/>
          </w:tcPr>
          <w:p w14:paraId="7C2F80B4" w14:textId="77777777" w:rsidR="005A1DEC" w:rsidRPr="00C279F1" w:rsidRDefault="005A1DEC" w:rsidP="00A95485">
            <w:pPr>
              <w:pStyle w:val="Normal6"/>
              <w:rPr>
                <w:lang w:val="de-DE"/>
              </w:rPr>
            </w:pPr>
            <w:r w:rsidRPr="00C279F1">
              <w:rPr>
                <w:lang w:val="de-DE"/>
              </w:rPr>
              <w:t>(67)</w:t>
            </w:r>
            <w:r w:rsidRPr="00C279F1">
              <w:rPr>
                <w:lang w:val="de-DE"/>
              </w:rPr>
              <w:tab/>
              <w:t>Werden Altfahrzeuge aus der Union in ein Drittland verbracht, so sollte der Exporteur von der zuständigen Behörde am Bestimmungsort genehmigte Unterlagen vorlegen, aus denen hervorgeht, dass die Behandlung unter Bedingungen erfolgt, die den Anforderungen dieser Verordnung und den in anderen Rechtsvorschriften der Union festgelegten Anforderungen an den Schutz der menschlichen Gesundheit und der Umwelt im Einklang mit der Verordnung (EU) </w:t>
            </w:r>
            <w:r w:rsidRPr="00C279F1">
              <w:rPr>
                <w:b/>
                <w:i/>
                <w:lang w:val="de-DE"/>
              </w:rPr>
              <w:t>[neue Abfallverbringungsverordnung] weitgehend gleichwertig sind</w:t>
            </w:r>
            <w:r w:rsidRPr="00C279F1">
              <w:rPr>
                <w:lang w:val="de-DE"/>
              </w:rPr>
              <w:t>.</w:t>
            </w:r>
          </w:p>
        </w:tc>
        <w:tc>
          <w:tcPr>
            <w:tcW w:w="4876" w:type="dxa"/>
          </w:tcPr>
          <w:p w14:paraId="4569692F" w14:textId="77777777" w:rsidR="005A1DEC" w:rsidRPr="00C279F1" w:rsidRDefault="005A1DEC" w:rsidP="00A95485">
            <w:pPr>
              <w:pStyle w:val="Normal6"/>
              <w:rPr>
                <w:szCs w:val="24"/>
                <w:lang w:val="de-DE"/>
              </w:rPr>
            </w:pPr>
            <w:r w:rsidRPr="00C279F1">
              <w:rPr>
                <w:lang w:val="de-DE"/>
              </w:rPr>
              <w:t>(67)</w:t>
            </w:r>
            <w:r w:rsidRPr="00C279F1">
              <w:rPr>
                <w:lang w:val="de-DE"/>
              </w:rPr>
              <w:tab/>
              <w:t xml:space="preserve">Werden Altfahrzeuge aus der Union in ein Drittland verbracht, so sollte der Exporteur von der zuständigen Behörde am Bestimmungsort genehmigte Unterlagen vorlegen, aus denen hervorgeht, dass die Behandlung unter Bedingungen erfolgt, die </w:t>
            </w:r>
            <w:r w:rsidRPr="00C279F1">
              <w:rPr>
                <w:b/>
                <w:i/>
                <w:lang w:val="de-DE"/>
              </w:rPr>
              <w:t xml:space="preserve">als </w:t>
            </w:r>
            <w:r w:rsidRPr="00C279F1">
              <w:rPr>
                <w:lang w:val="de-DE"/>
              </w:rPr>
              <w:t>den Anforderungen dieser Verordnung und den in anderen Rechtsvorschriften der Union festgelegten Anforderungen an den Schutz der menschlichen Gesundheit und der Umwelt im Einklang mit der Verordnung (EU) </w:t>
            </w:r>
            <w:r w:rsidRPr="00C279F1">
              <w:rPr>
                <w:b/>
                <w:i/>
                <w:lang w:val="de-DE"/>
              </w:rPr>
              <w:t xml:space="preserve">2024/1157 gleichwertig angesehen werden. Um zwischen Verbringungen von Gebrauchtfahrzeugen und Altfahrzeugen zu unterscheiden, sollten die zuständigen Behörden der Mitgliedstaaten Inspektionen durchführen können, wenn sie den Verdacht haben, dass es sich bei als gebraucht erklärten Fahrzeugen tatsächlich um Altfahrzeuge handelt. Bestätigen diese Inspektionen, dass es sich bei den betreffenden Fahrzeugen um Altfahrzeuge handelt, so können die Kosten der Inspektion und der damit verbundenen Lagerung dem für die Verbringung verantwortlichen Wirtschaftsakteur in </w:t>
            </w:r>
            <w:r w:rsidRPr="00C279F1">
              <w:rPr>
                <w:b/>
                <w:i/>
                <w:lang w:val="de-DE"/>
              </w:rPr>
              <w:lastRenderedPageBreak/>
              <w:t>Rechnung gestellt werden</w:t>
            </w:r>
            <w:r w:rsidRPr="00C279F1">
              <w:rPr>
                <w:lang w:val="de-DE"/>
              </w:rPr>
              <w:t>.</w:t>
            </w:r>
          </w:p>
        </w:tc>
      </w:tr>
    </w:tbl>
    <w:p w14:paraId="0E95A72A" w14:textId="77777777" w:rsidR="005A1DEC" w:rsidRPr="00C279F1" w:rsidRDefault="005A1DEC" w:rsidP="005A1DEC"/>
    <w:p w14:paraId="1E3ABF51" w14:textId="12504D1C" w:rsidR="005A1DEC" w:rsidRPr="00C279F1" w:rsidRDefault="002B5607" w:rsidP="005A1DEC">
      <w:pPr>
        <w:pStyle w:val="AMNumberTabs0"/>
        <w:keepNext/>
      </w:pPr>
      <w:r w:rsidRPr="00C279F1">
        <w:t>Abänderung</w:t>
      </w:r>
      <w:r w:rsidR="005A1DEC" w:rsidRPr="00C279F1">
        <w:tab/>
      </w:r>
      <w:r w:rsidR="005A1DEC" w:rsidRPr="00C279F1">
        <w:tab/>
        <w:t>58</w:t>
      </w:r>
    </w:p>
    <w:p w14:paraId="4ECA3DB9" w14:textId="77777777" w:rsidR="005A1DEC" w:rsidRPr="00C279F1" w:rsidRDefault="005A1DEC" w:rsidP="005A1DEC">
      <w:pPr>
        <w:pStyle w:val="NormalBold"/>
        <w:keepNext/>
      </w:pPr>
      <w:r w:rsidRPr="00C279F1">
        <w:t>Vorschlag für eine Verordnung</w:t>
      </w:r>
    </w:p>
    <w:p w14:paraId="3FAEBDFF" w14:textId="77777777" w:rsidR="005A1DEC" w:rsidRPr="00C279F1" w:rsidRDefault="005A1DEC" w:rsidP="005A1DEC">
      <w:pPr>
        <w:pStyle w:val="NormalBold"/>
      </w:pPr>
      <w:r w:rsidRPr="00C279F1">
        <w:t>Erwägung 68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12F5CF75" w14:textId="77777777" w:rsidTr="00A95485">
        <w:trPr>
          <w:jc w:val="center"/>
        </w:trPr>
        <w:tc>
          <w:tcPr>
            <w:tcW w:w="9752" w:type="dxa"/>
            <w:gridSpan w:val="2"/>
          </w:tcPr>
          <w:p w14:paraId="2DBBA6AC" w14:textId="77777777" w:rsidR="005A1DEC" w:rsidRPr="00C279F1" w:rsidRDefault="005A1DEC" w:rsidP="00A95485">
            <w:pPr>
              <w:keepNext/>
            </w:pPr>
          </w:p>
        </w:tc>
      </w:tr>
      <w:tr w:rsidR="005A1DEC" w:rsidRPr="00C279F1" w14:paraId="5AC3A7C1" w14:textId="77777777" w:rsidTr="00A95485">
        <w:trPr>
          <w:jc w:val="center"/>
        </w:trPr>
        <w:tc>
          <w:tcPr>
            <w:tcW w:w="4876" w:type="dxa"/>
          </w:tcPr>
          <w:p w14:paraId="7B246D1A" w14:textId="77777777" w:rsidR="005A1DEC" w:rsidRPr="00C279F1" w:rsidRDefault="005A1DEC" w:rsidP="00A95485">
            <w:pPr>
              <w:pStyle w:val="ColumnHeading"/>
              <w:keepNext/>
            </w:pPr>
            <w:r w:rsidRPr="00C279F1">
              <w:t>Vorschlag der Kommission</w:t>
            </w:r>
          </w:p>
        </w:tc>
        <w:tc>
          <w:tcPr>
            <w:tcW w:w="4876" w:type="dxa"/>
          </w:tcPr>
          <w:p w14:paraId="3F7A8817" w14:textId="77777777" w:rsidR="005A1DEC" w:rsidRPr="00C279F1" w:rsidRDefault="005A1DEC" w:rsidP="00A95485">
            <w:pPr>
              <w:pStyle w:val="ColumnHeading"/>
              <w:keepNext/>
            </w:pPr>
            <w:r w:rsidRPr="00C279F1">
              <w:t>Geänderter Text</w:t>
            </w:r>
          </w:p>
        </w:tc>
      </w:tr>
      <w:tr w:rsidR="005A1DEC" w:rsidRPr="00C279F1" w14:paraId="3A80CEEB" w14:textId="77777777" w:rsidTr="00A95485">
        <w:trPr>
          <w:jc w:val="center"/>
        </w:trPr>
        <w:tc>
          <w:tcPr>
            <w:tcW w:w="4876" w:type="dxa"/>
          </w:tcPr>
          <w:p w14:paraId="1F07894E" w14:textId="77777777" w:rsidR="005A1DEC" w:rsidRPr="00C279F1" w:rsidRDefault="005A1DEC" w:rsidP="00A95485">
            <w:pPr>
              <w:pStyle w:val="Normal6"/>
              <w:rPr>
                <w:lang w:val="de-DE"/>
              </w:rPr>
            </w:pPr>
            <w:r w:rsidRPr="00C279F1">
              <w:rPr>
                <w:lang w:val="de-DE"/>
              </w:rPr>
              <w:t>(68)</w:t>
            </w:r>
            <w:r w:rsidRPr="00C279F1">
              <w:rPr>
                <w:lang w:val="de-DE"/>
              </w:rPr>
              <w:tab/>
              <w:t xml:space="preserve">Um sicherzustellen, dass Altfahrzeuge ökologisch nachhaltig behandelt werden, muss Klarheit über den Status eines Fahrzeugs während seiner gesamten Lebensdauer geschaffen werden, insbesondere in Situationen, in denen zwischen Gebrauchtfahrzeugen und Altfahrzeugen unterschieden werden muss. </w:t>
            </w:r>
            <w:r w:rsidRPr="00C279F1">
              <w:rPr>
                <w:b/>
                <w:i/>
                <w:lang w:val="de-DE"/>
              </w:rPr>
              <w:t>Fahrzeugeigner, die</w:t>
            </w:r>
            <w:r w:rsidRPr="00C279F1">
              <w:rPr>
                <w:lang w:val="de-DE"/>
              </w:rPr>
              <w:t xml:space="preserve"> das Eigentum an einem Gebrauchtfahrzeug übertragen </w:t>
            </w:r>
            <w:r w:rsidRPr="00C279F1">
              <w:rPr>
                <w:b/>
                <w:i/>
                <w:lang w:val="de-DE"/>
              </w:rPr>
              <w:t>möchten</w:t>
            </w:r>
            <w:r w:rsidRPr="00C279F1">
              <w:rPr>
                <w:lang w:val="de-DE"/>
              </w:rPr>
              <w:t xml:space="preserve">, </w:t>
            </w:r>
            <w:r w:rsidRPr="00C279F1">
              <w:rPr>
                <w:b/>
                <w:i/>
                <w:lang w:val="de-DE"/>
              </w:rPr>
              <w:t>sollten insbesondere nachweisen müssen</w:t>
            </w:r>
            <w:r w:rsidRPr="00C279F1">
              <w:rPr>
                <w:lang w:val="de-DE"/>
              </w:rPr>
              <w:t>, dass es sich bei dem Fahrzeug nicht um ein Altfahrzeug handelt</w:t>
            </w:r>
            <w:r w:rsidRPr="00C279F1">
              <w:rPr>
                <w:b/>
                <w:i/>
                <w:lang w:val="de-DE"/>
              </w:rPr>
              <w:t>.</w:t>
            </w:r>
            <w:r w:rsidRPr="00C279F1">
              <w:rPr>
                <w:lang w:val="de-DE"/>
              </w:rPr>
              <w:t xml:space="preserve"> </w:t>
            </w:r>
            <w:r w:rsidRPr="00C279F1">
              <w:rPr>
                <w:b/>
                <w:i/>
                <w:lang w:val="de-DE"/>
              </w:rPr>
              <w:t>Um den Status eines Gebrauchtfahrzeugs zu bewerten</w:t>
            </w:r>
            <w:r w:rsidRPr="00C279F1">
              <w:rPr>
                <w:lang w:val="de-DE"/>
              </w:rPr>
              <w:t xml:space="preserve">, </w:t>
            </w:r>
            <w:r w:rsidRPr="00C279F1">
              <w:rPr>
                <w:b/>
                <w:i/>
                <w:lang w:val="de-DE"/>
              </w:rPr>
              <w:t>sollten der Fahrzeugeigner, andere Wirtschaftsteilnehmer und die zuständigen Behörden überprüfen</w:t>
            </w:r>
            <w:r w:rsidRPr="00C279F1">
              <w:rPr>
                <w:lang w:val="de-DE"/>
              </w:rPr>
              <w:t xml:space="preserve">, </w:t>
            </w:r>
            <w:r w:rsidRPr="00C279F1">
              <w:rPr>
                <w:b/>
                <w:i/>
                <w:lang w:val="de-DE"/>
              </w:rPr>
              <w:t>ob bestimmte Kriterien erfüllt sind</w:t>
            </w:r>
            <w:r w:rsidRPr="00C279F1">
              <w:rPr>
                <w:lang w:val="de-DE"/>
              </w:rPr>
              <w:t xml:space="preserve">, </w:t>
            </w:r>
            <w:r w:rsidRPr="00C279F1">
              <w:rPr>
                <w:b/>
                <w:i/>
                <w:lang w:val="de-DE"/>
              </w:rPr>
              <w:t>anhand derer festgestellt wird</w:t>
            </w:r>
            <w:r w:rsidRPr="00C279F1">
              <w:rPr>
                <w:lang w:val="de-DE"/>
              </w:rPr>
              <w:t xml:space="preserve">, </w:t>
            </w:r>
            <w:r w:rsidRPr="00C279F1">
              <w:rPr>
                <w:b/>
                <w:i/>
                <w:lang w:val="de-DE"/>
              </w:rPr>
              <w:t>ob</w:t>
            </w:r>
            <w:r w:rsidRPr="00C279F1">
              <w:rPr>
                <w:lang w:val="de-DE"/>
              </w:rPr>
              <w:t xml:space="preserve"> es sich bei dem</w:t>
            </w:r>
            <w:r w:rsidRPr="00C279F1">
              <w:rPr>
                <w:b/>
                <w:i/>
                <w:lang w:val="de-DE"/>
              </w:rPr>
              <w:t xml:space="preserve"> betreffenden</w:t>
            </w:r>
            <w:r w:rsidRPr="00C279F1">
              <w:rPr>
                <w:lang w:val="de-DE"/>
              </w:rPr>
              <w:t xml:space="preserve"> Fahrzeug um ein Altfahrzeug handelt. </w:t>
            </w:r>
            <w:r w:rsidRPr="00C279F1">
              <w:rPr>
                <w:b/>
                <w:i/>
                <w:lang w:val="de-DE"/>
              </w:rPr>
              <w:t>Um dem technischen und wissenschaftlichen Fortschritt Rechnung zu tragen</w:t>
            </w:r>
            <w:r w:rsidRPr="00C279F1">
              <w:rPr>
                <w:lang w:val="de-DE"/>
              </w:rPr>
              <w:t xml:space="preserve">, </w:t>
            </w:r>
            <w:r w:rsidRPr="00C279F1">
              <w:rPr>
                <w:b/>
                <w:i/>
                <w:lang w:val="de-DE"/>
              </w:rPr>
              <w:t>sollte der Kommission die Befugnis übertragen werden</w:t>
            </w:r>
            <w:r w:rsidRPr="00C279F1">
              <w:rPr>
                <w:lang w:val="de-DE"/>
              </w:rPr>
              <w:t xml:space="preserve">, </w:t>
            </w:r>
            <w:r w:rsidRPr="00C279F1">
              <w:rPr>
                <w:b/>
                <w:i/>
                <w:lang w:val="de-DE"/>
              </w:rPr>
              <w:t>gemäß Artikel 290 des Vertrags über</w:t>
            </w:r>
            <w:r w:rsidRPr="00C279F1">
              <w:rPr>
                <w:lang w:val="de-DE"/>
              </w:rPr>
              <w:t xml:space="preserve"> die </w:t>
            </w:r>
            <w:r w:rsidRPr="00C279F1">
              <w:rPr>
                <w:b/>
                <w:i/>
                <w:lang w:val="de-DE"/>
              </w:rPr>
              <w:t>Arbeitsweise der Europäischen Union Rechtsakte zur Änderung von Anhang I</w:t>
            </w:r>
            <w:r w:rsidRPr="00C279F1">
              <w:rPr>
                <w:lang w:val="de-DE"/>
              </w:rPr>
              <w:t xml:space="preserve"> zu </w:t>
            </w:r>
            <w:r w:rsidRPr="00C279F1">
              <w:rPr>
                <w:b/>
                <w:i/>
                <w:lang w:val="de-DE"/>
              </w:rPr>
              <w:t>erlassen</w:t>
            </w:r>
            <w:r w:rsidRPr="00C279F1">
              <w:rPr>
                <w:lang w:val="de-DE"/>
              </w:rPr>
              <w:t xml:space="preserve">, </w:t>
            </w:r>
            <w:r w:rsidRPr="00C279F1">
              <w:rPr>
                <w:b/>
                <w:i/>
                <w:lang w:val="de-DE"/>
              </w:rPr>
              <w:t>um</w:t>
            </w:r>
            <w:r w:rsidRPr="00C279F1">
              <w:rPr>
                <w:lang w:val="de-DE"/>
              </w:rPr>
              <w:t xml:space="preserve"> die Kriterien </w:t>
            </w:r>
            <w:r w:rsidRPr="00C279F1">
              <w:rPr>
                <w:b/>
                <w:i/>
                <w:lang w:val="de-DE"/>
              </w:rPr>
              <w:t>für die Einstufung eines Fahrzeugs als</w:t>
            </w:r>
            <w:r w:rsidRPr="00C279F1">
              <w:rPr>
                <w:lang w:val="de-DE"/>
              </w:rPr>
              <w:t xml:space="preserve"> Altfahrzeug </w:t>
            </w:r>
            <w:r w:rsidRPr="00C279F1">
              <w:rPr>
                <w:b/>
                <w:i/>
                <w:lang w:val="de-DE"/>
              </w:rPr>
              <w:t>festzulegen</w:t>
            </w:r>
            <w:r w:rsidRPr="00C279F1">
              <w:rPr>
                <w:lang w:val="de-DE"/>
              </w:rPr>
              <w:t>.</w:t>
            </w:r>
          </w:p>
        </w:tc>
        <w:tc>
          <w:tcPr>
            <w:tcW w:w="4876" w:type="dxa"/>
          </w:tcPr>
          <w:p w14:paraId="7F2B4847" w14:textId="77777777" w:rsidR="005A1DEC" w:rsidRPr="00C279F1" w:rsidRDefault="005A1DEC" w:rsidP="00A95485">
            <w:pPr>
              <w:pStyle w:val="Normal6"/>
              <w:rPr>
                <w:szCs w:val="24"/>
                <w:lang w:val="de-DE"/>
              </w:rPr>
            </w:pPr>
            <w:r w:rsidRPr="00C279F1">
              <w:rPr>
                <w:lang w:val="de-DE"/>
              </w:rPr>
              <w:t>(68)</w:t>
            </w:r>
            <w:r w:rsidRPr="00C279F1">
              <w:rPr>
                <w:lang w:val="de-DE"/>
              </w:rPr>
              <w:tab/>
              <w:t xml:space="preserve">Um sicherzustellen, dass Altfahrzeuge ökologisch nachhaltig behandelt werden, muss Klarheit über den Status eines Fahrzeugs während seiner gesamten Lebensdauer geschaffen werden, insbesondere in Situationen, in denen zwischen Gebrauchtfahrzeugen und Altfahrzeugen unterschieden werden muss. </w:t>
            </w:r>
            <w:r w:rsidRPr="00C279F1">
              <w:rPr>
                <w:b/>
                <w:i/>
                <w:lang w:val="de-DE"/>
              </w:rPr>
              <w:t>Wenn</w:t>
            </w:r>
            <w:r w:rsidRPr="00C279F1">
              <w:rPr>
                <w:lang w:val="de-DE"/>
              </w:rPr>
              <w:t xml:space="preserve"> das Eigentum an einem Gebrauchtfahrzeug </w:t>
            </w:r>
            <w:r w:rsidRPr="00C279F1">
              <w:rPr>
                <w:b/>
                <w:i/>
                <w:lang w:val="de-DE"/>
              </w:rPr>
              <w:t xml:space="preserve">von einem Wirtschaftsakteur innerhalb der Union </w:t>
            </w:r>
            <w:r w:rsidRPr="00C279F1">
              <w:rPr>
                <w:lang w:val="de-DE"/>
              </w:rPr>
              <w:t xml:space="preserve">übertragen </w:t>
            </w:r>
            <w:r w:rsidRPr="00C279F1">
              <w:rPr>
                <w:b/>
                <w:i/>
                <w:lang w:val="de-DE"/>
              </w:rPr>
              <w:t>wird</w:t>
            </w:r>
            <w:r w:rsidRPr="00C279F1">
              <w:rPr>
                <w:lang w:val="de-DE"/>
              </w:rPr>
              <w:t xml:space="preserve">, </w:t>
            </w:r>
            <w:r w:rsidRPr="00C279F1">
              <w:rPr>
                <w:b/>
                <w:i/>
                <w:lang w:val="de-DE"/>
              </w:rPr>
              <w:t>sollte der Wirtschaftsakteur die erwerbende Person darüber informieren</w:t>
            </w:r>
            <w:r w:rsidRPr="00C279F1">
              <w:rPr>
                <w:lang w:val="de-DE"/>
              </w:rPr>
              <w:t>, dass es sich bei dem Fahrzeug nicht um ein Altfahrzeug handelt</w:t>
            </w:r>
            <w:r w:rsidRPr="00C279F1">
              <w:rPr>
                <w:b/>
                <w:i/>
                <w:lang w:val="de-DE"/>
              </w:rPr>
              <w:t>, indem er eine Prüfbescheinigung vorlegt oder darüber informiert</w:t>
            </w:r>
            <w:r w:rsidRPr="00C279F1">
              <w:rPr>
                <w:lang w:val="de-DE"/>
              </w:rPr>
              <w:t xml:space="preserve">, </w:t>
            </w:r>
            <w:r w:rsidRPr="00C279F1">
              <w:rPr>
                <w:b/>
                <w:i/>
                <w:lang w:val="de-DE"/>
              </w:rPr>
              <w:t>dass das Fahrzeug die festgelegten Kriterien hinsichtlich der Reparierbarkeit erfüllt. Fahrzeugeigner, die ein Gebrauchtfahrzeug aus der Union ausführen möchten, sollten die Dokumentation vorlegen müssen, dass es sich bei dem Fahrzeug nicht um ein Altfahrzeug handelt. Diese Dokumentation sollte entweder aus einer gültigen Prüfbescheinigung oder</w:t>
            </w:r>
            <w:r w:rsidRPr="00C279F1">
              <w:rPr>
                <w:lang w:val="de-DE"/>
              </w:rPr>
              <w:t xml:space="preserve">, </w:t>
            </w:r>
            <w:r w:rsidRPr="00C279F1">
              <w:rPr>
                <w:b/>
                <w:i/>
                <w:lang w:val="de-DE"/>
              </w:rPr>
              <w:t>wenn eine solche Bescheinigung nicht vorliegt, aus einer Bewertung bestehen</w:t>
            </w:r>
            <w:r w:rsidRPr="00C279F1">
              <w:rPr>
                <w:lang w:val="de-DE"/>
              </w:rPr>
              <w:t xml:space="preserve">, </w:t>
            </w:r>
            <w:r w:rsidRPr="00C279F1">
              <w:rPr>
                <w:b/>
                <w:i/>
                <w:lang w:val="de-DE"/>
              </w:rPr>
              <w:t>die von den für</w:t>
            </w:r>
            <w:r w:rsidRPr="00C279F1">
              <w:rPr>
                <w:lang w:val="de-DE"/>
              </w:rPr>
              <w:t xml:space="preserve"> die </w:t>
            </w:r>
            <w:r w:rsidRPr="00C279F1">
              <w:rPr>
                <w:b/>
                <w:i/>
                <w:lang w:val="de-DE"/>
              </w:rPr>
              <w:t>Prüfbescheinigungen zuständigen Behörden durchgeführt wird.</w:t>
            </w:r>
            <w:r w:rsidRPr="00C279F1">
              <w:rPr>
                <w:lang w:val="de-DE"/>
              </w:rPr>
              <w:t xml:space="preserve"> </w:t>
            </w:r>
            <w:r w:rsidRPr="00C279F1">
              <w:rPr>
                <w:b/>
                <w:i/>
                <w:lang w:val="de-DE"/>
              </w:rPr>
              <w:t>Um den Status eines Gebrauchtfahrzeugs</w:t>
            </w:r>
            <w:r w:rsidRPr="00C279F1">
              <w:rPr>
                <w:lang w:val="de-DE"/>
              </w:rPr>
              <w:t xml:space="preserve"> zu </w:t>
            </w:r>
            <w:r w:rsidRPr="00C279F1">
              <w:rPr>
                <w:b/>
                <w:i/>
                <w:lang w:val="de-DE"/>
              </w:rPr>
              <w:t>bewerten, sollten der Fahrzeugeigner</w:t>
            </w:r>
            <w:r w:rsidRPr="00C279F1">
              <w:rPr>
                <w:lang w:val="de-DE"/>
              </w:rPr>
              <w:t xml:space="preserve">, </w:t>
            </w:r>
            <w:r w:rsidRPr="00C279F1">
              <w:rPr>
                <w:b/>
                <w:i/>
                <w:lang w:val="de-DE"/>
              </w:rPr>
              <w:t>andere Wirtschaftsakteure und</w:t>
            </w:r>
            <w:r w:rsidRPr="00C279F1">
              <w:rPr>
                <w:lang w:val="de-DE"/>
              </w:rPr>
              <w:t xml:space="preserve"> die </w:t>
            </w:r>
            <w:r w:rsidRPr="00C279F1">
              <w:rPr>
                <w:b/>
                <w:i/>
                <w:lang w:val="de-DE"/>
              </w:rPr>
              <w:t xml:space="preserve">zuständigen Behörden überprüfen, ob </w:t>
            </w:r>
            <w:r w:rsidRPr="00C279F1">
              <w:rPr>
                <w:b/>
                <w:i/>
                <w:lang w:val="de-DE"/>
              </w:rPr>
              <w:lastRenderedPageBreak/>
              <w:t xml:space="preserve">bestimmte </w:t>
            </w:r>
            <w:r w:rsidRPr="00C279F1">
              <w:rPr>
                <w:lang w:val="de-DE"/>
              </w:rPr>
              <w:t xml:space="preserve">Kriterien </w:t>
            </w:r>
            <w:r w:rsidRPr="00C279F1">
              <w:rPr>
                <w:b/>
                <w:i/>
                <w:lang w:val="de-DE"/>
              </w:rPr>
              <w:t>erfüllt sind, anhand derer festgestellt wird, ob es sich bei dem betreffenden Fahrzeug um ein</w:t>
            </w:r>
            <w:r w:rsidRPr="00C279F1">
              <w:rPr>
                <w:lang w:val="de-DE"/>
              </w:rPr>
              <w:t xml:space="preserve"> Altfahrzeug </w:t>
            </w:r>
            <w:r w:rsidRPr="00C279F1">
              <w:rPr>
                <w:b/>
                <w:i/>
                <w:lang w:val="de-DE"/>
              </w:rPr>
              <w:t>handelt</w:t>
            </w:r>
            <w:r w:rsidRPr="00C279F1">
              <w:rPr>
                <w:lang w:val="de-DE"/>
              </w:rPr>
              <w:t>.</w:t>
            </w:r>
          </w:p>
        </w:tc>
      </w:tr>
    </w:tbl>
    <w:p w14:paraId="7A8EE269" w14:textId="77777777" w:rsidR="005A1DEC" w:rsidRPr="00C279F1" w:rsidRDefault="005A1DEC" w:rsidP="005A1DEC"/>
    <w:p w14:paraId="5690DC91" w14:textId="2DAAE565" w:rsidR="005A1DEC" w:rsidRPr="00C279F1" w:rsidRDefault="002B5607" w:rsidP="005A1DEC">
      <w:pPr>
        <w:pStyle w:val="AMNumberTabs0"/>
        <w:keepNext/>
      </w:pPr>
      <w:r w:rsidRPr="00C279F1">
        <w:t>Abänderung</w:t>
      </w:r>
      <w:r w:rsidR="005A1DEC" w:rsidRPr="00C279F1">
        <w:tab/>
      </w:r>
      <w:r w:rsidR="005A1DEC" w:rsidRPr="00C279F1">
        <w:tab/>
        <w:t>59</w:t>
      </w:r>
    </w:p>
    <w:p w14:paraId="0E6A7B6C" w14:textId="77777777" w:rsidR="005A1DEC" w:rsidRPr="00C279F1" w:rsidRDefault="005A1DEC" w:rsidP="005A1DEC">
      <w:pPr>
        <w:pStyle w:val="NormalBold"/>
        <w:keepNext/>
      </w:pPr>
      <w:r w:rsidRPr="00C279F1">
        <w:t>Vorschlag für eine Verordnung</w:t>
      </w:r>
    </w:p>
    <w:p w14:paraId="260DA26C" w14:textId="77777777" w:rsidR="005A1DEC" w:rsidRPr="00C279F1" w:rsidRDefault="005A1DEC" w:rsidP="005A1DEC">
      <w:pPr>
        <w:pStyle w:val="NormalBold"/>
      </w:pPr>
      <w:r w:rsidRPr="00C279F1">
        <w:t>Erwägung 68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0F2F9065" w14:textId="77777777" w:rsidTr="00A95485">
        <w:trPr>
          <w:jc w:val="center"/>
        </w:trPr>
        <w:tc>
          <w:tcPr>
            <w:tcW w:w="9752" w:type="dxa"/>
            <w:gridSpan w:val="2"/>
          </w:tcPr>
          <w:p w14:paraId="741CC7F2" w14:textId="77777777" w:rsidR="005A1DEC" w:rsidRPr="00C279F1" w:rsidRDefault="005A1DEC" w:rsidP="00A95485">
            <w:pPr>
              <w:keepNext/>
            </w:pPr>
          </w:p>
        </w:tc>
      </w:tr>
      <w:tr w:rsidR="005A1DEC" w:rsidRPr="00C279F1" w14:paraId="5FB5CAA2" w14:textId="77777777" w:rsidTr="00A95485">
        <w:trPr>
          <w:jc w:val="center"/>
        </w:trPr>
        <w:tc>
          <w:tcPr>
            <w:tcW w:w="4876" w:type="dxa"/>
          </w:tcPr>
          <w:p w14:paraId="2EC32160" w14:textId="77777777" w:rsidR="005A1DEC" w:rsidRPr="00C279F1" w:rsidRDefault="005A1DEC" w:rsidP="00A95485">
            <w:pPr>
              <w:pStyle w:val="ColumnHeading"/>
              <w:keepNext/>
            </w:pPr>
            <w:r w:rsidRPr="00C279F1">
              <w:t>Vorschlag der Kommission</w:t>
            </w:r>
          </w:p>
        </w:tc>
        <w:tc>
          <w:tcPr>
            <w:tcW w:w="4876" w:type="dxa"/>
          </w:tcPr>
          <w:p w14:paraId="0EE41993" w14:textId="77777777" w:rsidR="005A1DEC" w:rsidRPr="00C279F1" w:rsidRDefault="005A1DEC" w:rsidP="00A95485">
            <w:pPr>
              <w:pStyle w:val="ColumnHeading"/>
              <w:keepNext/>
            </w:pPr>
            <w:r w:rsidRPr="00C279F1">
              <w:t>Geänderter Text</w:t>
            </w:r>
          </w:p>
        </w:tc>
      </w:tr>
      <w:tr w:rsidR="005A1DEC" w:rsidRPr="00C279F1" w14:paraId="3AB724CD" w14:textId="77777777" w:rsidTr="00A95485">
        <w:trPr>
          <w:jc w:val="center"/>
        </w:trPr>
        <w:tc>
          <w:tcPr>
            <w:tcW w:w="4876" w:type="dxa"/>
          </w:tcPr>
          <w:p w14:paraId="5C2B8576" w14:textId="77777777" w:rsidR="005A1DEC" w:rsidRPr="00C279F1" w:rsidRDefault="005A1DEC" w:rsidP="00A95485">
            <w:pPr>
              <w:pStyle w:val="Normal6"/>
              <w:rPr>
                <w:lang w:val="de-DE"/>
              </w:rPr>
            </w:pPr>
          </w:p>
        </w:tc>
        <w:tc>
          <w:tcPr>
            <w:tcW w:w="4876" w:type="dxa"/>
          </w:tcPr>
          <w:p w14:paraId="0CABED31" w14:textId="77777777" w:rsidR="005A1DEC" w:rsidRPr="00C279F1" w:rsidRDefault="005A1DEC" w:rsidP="00A95485">
            <w:pPr>
              <w:pStyle w:val="Normal6"/>
              <w:rPr>
                <w:szCs w:val="24"/>
                <w:lang w:val="de-DE"/>
              </w:rPr>
            </w:pPr>
            <w:r w:rsidRPr="00C279F1">
              <w:rPr>
                <w:b/>
                <w:i/>
                <w:lang w:val="de-DE"/>
              </w:rPr>
              <w:t>(68a)</w:t>
            </w:r>
            <w:r w:rsidRPr="00C279F1">
              <w:rPr>
                <w:b/>
                <w:i/>
                <w:lang w:val="de-DE"/>
              </w:rPr>
              <w:tab/>
              <w:t>Es ist auch wichtig, das Recht jedes Eigners auf freie Entscheidung über sein Eigentum zu wahren. Der Eigner eines Gebrauchtfahrzeugs sollte nach der Bewertung der vorläufigen Kriterien für Fahrzeuge frei entscheiden können, ob das Fahrzeug als Altfahrzeug eingestuft und an eine Sammelstelle oder eine zugelassene Verwertungsanlage übergeben werden muss oder ob das Fahrzeug repariert werden sollte.</w:t>
            </w:r>
          </w:p>
        </w:tc>
      </w:tr>
    </w:tbl>
    <w:p w14:paraId="1F0BA890" w14:textId="77777777" w:rsidR="005A1DEC" w:rsidRPr="00C279F1" w:rsidRDefault="005A1DEC" w:rsidP="005A1DEC"/>
    <w:p w14:paraId="1D4E58DB" w14:textId="102F0C57" w:rsidR="005A1DEC" w:rsidRPr="00C279F1" w:rsidRDefault="002B5607" w:rsidP="005A1DEC">
      <w:pPr>
        <w:pStyle w:val="AMNumberTabs0"/>
        <w:keepNext/>
      </w:pPr>
      <w:r w:rsidRPr="00C279F1">
        <w:t>Abänderung</w:t>
      </w:r>
      <w:r w:rsidR="005A1DEC" w:rsidRPr="00C279F1">
        <w:tab/>
      </w:r>
      <w:r w:rsidR="005A1DEC" w:rsidRPr="00C279F1">
        <w:tab/>
        <w:t>60</w:t>
      </w:r>
    </w:p>
    <w:p w14:paraId="61B39A68" w14:textId="77777777" w:rsidR="005A1DEC" w:rsidRPr="00C279F1" w:rsidRDefault="005A1DEC" w:rsidP="005A1DEC">
      <w:pPr>
        <w:pStyle w:val="NormalBold"/>
        <w:keepNext/>
      </w:pPr>
      <w:r w:rsidRPr="00C279F1">
        <w:t>Vorschlag für eine Verordnung</w:t>
      </w:r>
    </w:p>
    <w:p w14:paraId="4237613F" w14:textId="77777777" w:rsidR="005A1DEC" w:rsidRPr="00C279F1" w:rsidRDefault="005A1DEC" w:rsidP="005A1DEC">
      <w:pPr>
        <w:pStyle w:val="NormalBold"/>
      </w:pPr>
      <w:r w:rsidRPr="00C279F1">
        <w:t>Erwägung 69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7FA38442" w14:textId="77777777" w:rsidTr="00A95485">
        <w:trPr>
          <w:jc w:val="center"/>
        </w:trPr>
        <w:tc>
          <w:tcPr>
            <w:tcW w:w="9752" w:type="dxa"/>
            <w:gridSpan w:val="2"/>
          </w:tcPr>
          <w:p w14:paraId="619A8314" w14:textId="77777777" w:rsidR="005A1DEC" w:rsidRPr="00C279F1" w:rsidRDefault="005A1DEC" w:rsidP="00A95485">
            <w:pPr>
              <w:keepNext/>
            </w:pPr>
          </w:p>
        </w:tc>
      </w:tr>
      <w:tr w:rsidR="005A1DEC" w:rsidRPr="00C279F1" w14:paraId="2567AA8B" w14:textId="77777777" w:rsidTr="00A95485">
        <w:trPr>
          <w:jc w:val="center"/>
        </w:trPr>
        <w:tc>
          <w:tcPr>
            <w:tcW w:w="4876" w:type="dxa"/>
          </w:tcPr>
          <w:p w14:paraId="3F15CAB1" w14:textId="77777777" w:rsidR="005A1DEC" w:rsidRPr="00C279F1" w:rsidRDefault="005A1DEC" w:rsidP="00A95485">
            <w:pPr>
              <w:pStyle w:val="ColumnHeading"/>
              <w:keepNext/>
            </w:pPr>
            <w:r w:rsidRPr="00C279F1">
              <w:t>Vorschlag der Kommission</w:t>
            </w:r>
          </w:p>
        </w:tc>
        <w:tc>
          <w:tcPr>
            <w:tcW w:w="4876" w:type="dxa"/>
          </w:tcPr>
          <w:p w14:paraId="420DC5BD" w14:textId="77777777" w:rsidR="005A1DEC" w:rsidRPr="00C279F1" w:rsidRDefault="005A1DEC" w:rsidP="00A95485">
            <w:pPr>
              <w:pStyle w:val="ColumnHeading"/>
              <w:keepNext/>
            </w:pPr>
            <w:r w:rsidRPr="00C279F1">
              <w:t>Geänderter Text</w:t>
            </w:r>
          </w:p>
        </w:tc>
      </w:tr>
      <w:tr w:rsidR="005A1DEC" w:rsidRPr="00C279F1" w14:paraId="0B54ABCE" w14:textId="77777777" w:rsidTr="00A95485">
        <w:trPr>
          <w:jc w:val="center"/>
        </w:trPr>
        <w:tc>
          <w:tcPr>
            <w:tcW w:w="4876" w:type="dxa"/>
          </w:tcPr>
          <w:p w14:paraId="150669E5" w14:textId="77777777" w:rsidR="005A1DEC" w:rsidRPr="00C279F1" w:rsidRDefault="005A1DEC" w:rsidP="00A95485">
            <w:pPr>
              <w:pStyle w:val="Normal6"/>
              <w:rPr>
                <w:lang w:val="de-DE"/>
              </w:rPr>
            </w:pPr>
            <w:r w:rsidRPr="00C279F1">
              <w:rPr>
                <w:lang w:val="de-DE"/>
              </w:rPr>
              <w:t>(69)</w:t>
            </w:r>
            <w:r w:rsidRPr="00C279F1">
              <w:rPr>
                <w:lang w:val="de-DE"/>
              </w:rPr>
              <w:tab/>
              <w:t>Im EU-Aktionsplan „Schadstofffreiheit von Luft, Wasser und Boden“</w:t>
            </w:r>
            <w:r w:rsidRPr="00C279F1">
              <w:rPr>
                <w:vertAlign w:val="superscript"/>
                <w:lang w:val="de-DE"/>
              </w:rPr>
              <w:t>59</w:t>
            </w:r>
            <w:r w:rsidRPr="00C279F1">
              <w:rPr>
                <w:lang w:val="de-DE"/>
              </w:rPr>
              <w:t xml:space="preserve"> wurde die Notwendigkeit betont, dass die Kommission neue Maßnahmen vorschlagen müsse, um den externen ökologischen Fußabdruck der Union im Zusammenhang mit der Ausfuhr von Altfahrzeugen und Gebrauchtfahrzeugen anzugehen. Angesichts der Tatsache, dass die Ausfuhr von Gebrauchtfahrzeugen – wie im Umweltprogramm der Vereinten Nationen</w:t>
            </w:r>
            <w:r w:rsidRPr="00C279F1">
              <w:rPr>
                <w:vertAlign w:val="superscript"/>
                <w:lang w:val="de-DE"/>
              </w:rPr>
              <w:t>60</w:t>
            </w:r>
            <w:r w:rsidRPr="00C279F1">
              <w:rPr>
                <w:lang w:val="de-DE"/>
              </w:rPr>
              <w:t xml:space="preserve"> </w:t>
            </w:r>
            <w:r w:rsidRPr="00C279F1">
              <w:rPr>
                <w:lang w:val="de-DE"/>
              </w:rPr>
              <w:lastRenderedPageBreak/>
              <w:t xml:space="preserve">dokumentiert – erhebliche Herausforderungen für die Umwelt und die menschliche Gesundheit nach sich zieht und dass die Union der weltweit größte Exporteur von Gebrauchtfahrzeugen ist, müssen auf Unionsebene spezifische Anforderungen für die Ausfuhr von Gebrauchtfahrzeugen [aus der Union] festgelegt werden. Diese Anforderungen sollten auf objektiven Kriterien beruhen, anhand derer sich entscheidet, ob ein Gebrauchtfahrzeug kein Altfahrzeug ist </w:t>
            </w:r>
            <w:r w:rsidRPr="00C279F1">
              <w:rPr>
                <w:b/>
                <w:i/>
                <w:lang w:val="de-DE"/>
              </w:rPr>
              <w:t>und</w:t>
            </w:r>
            <w:r w:rsidRPr="00C279F1">
              <w:rPr>
                <w:lang w:val="de-DE"/>
              </w:rPr>
              <w:t xml:space="preserve"> gemäß der Richtlinie 2014/45/EU des Europäischen Parlaments und des Rates</w:t>
            </w:r>
            <w:r w:rsidRPr="00C279F1">
              <w:rPr>
                <w:vertAlign w:val="superscript"/>
                <w:lang w:val="de-DE"/>
              </w:rPr>
              <w:t>61</w:t>
            </w:r>
            <w:r w:rsidRPr="00C279F1">
              <w:rPr>
                <w:lang w:val="de-DE"/>
              </w:rPr>
              <w:t xml:space="preserve"> als verkehrssicher einzustufen ist. Dadurch sollte sichergestellt werden, dass nur Gebrauchtfahrzeuge, die in der Union als verkehrssicher gelten, in Drittländer ausgeführt werden können, sodass das Risiko verringert wird, dass die Ausfuhr von Gebrauchtfahrzeugen aus der Union zur Luftverschmutzung oder zu Verkehrsunfällen in Drittländern beiträgt. Damit die Zollbehörden überprüfen können, ob diese Anforderungen bei der Ausfuhr erfüllt sind, sollte jede Person, die Gebrauchtfahrzeuge ausführt, verpflichtet sein, den Behörden die Fahrzeug-Identifizierungsnummer und eine Erklärung vorzulegen, in der bestätigt wird, dass es sich bei dem Gebrauchtfahrzeug nicht um ein Altfahrzeug handelt </w:t>
            </w:r>
            <w:r w:rsidRPr="00C279F1">
              <w:rPr>
                <w:b/>
                <w:i/>
                <w:lang w:val="de-DE"/>
              </w:rPr>
              <w:t>und</w:t>
            </w:r>
            <w:r w:rsidRPr="00C279F1">
              <w:rPr>
                <w:lang w:val="de-DE"/>
              </w:rPr>
              <w:t xml:space="preserve"> dass es als verkehrssicher gilt.</w:t>
            </w:r>
          </w:p>
        </w:tc>
        <w:tc>
          <w:tcPr>
            <w:tcW w:w="4876" w:type="dxa"/>
          </w:tcPr>
          <w:p w14:paraId="3219300A" w14:textId="77777777" w:rsidR="005A1DEC" w:rsidRPr="00C279F1" w:rsidRDefault="005A1DEC" w:rsidP="00A95485">
            <w:pPr>
              <w:pStyle w:val="Normal6"/>
              <w:rPr>
                <w:szCs w:val="24"/>
                <w:lang w:val="de-DE"/>
              </w:rPr>
            </w:pPr>
            <w:r w:rsidRPr="00C279F1">
              <w:rPr>
                <w:lang w:val="de-DE"/>
              </w:rPr>
              <w:lastRenderedPageBreak/>
              <w:t>(69)</w:t>
            </w:r>
            <w:r w:rsidRPr="00C279F1">
              <w:rPr>
                <w:lang w:val="de-DE"/>
              </w:rPr>
              <w:tab/>
              <w:t>Im EU-Aktionsplan „Schadstofffreiheit von Luft, Wasser und Boden“</w:t>
            </w:r>
            <w:r w:rsidRPr="00C279F1">
              <w:rPr>
                <w:vertAlign w:val="superscript"/>
                <w:lang w:val="de-DE"/>
              </w:rPr>
              <w:t>59</w:t>
            </w:r>
            <w:r w:rsidRPr="00C279F1">
              <w:rPr>
                <w:lang w:val="de-DE"/>
              </w:rPr>
              <w:t xml:space="preserve"> wurde die Notwendigkeit betont, dass die Kommission neue Maßnahmen vorschlagen müsse, um den externen ökologischen Fußabdruck der Union im Zusammenhang mit der Ausfuhr von Altfahrzeugen und Gebrauchtfahrzeugen anzugehen. Angesichts der Tatsache, dass die Ausfuhr von Gebrauchtfahrzeugen – wie im Umweltprogramm der Vereinten Nationen</w:t>
            </w:r>
            <w:r w:rsidRPr="00C279F1">
              <w:rPr>
                <w:vertAlign w:val="superscript"/>
                <w:lang w:val="de-DE"/>
              </w:rPr>
              <w:t>60</w:t>
            </w:r>
            <w:r w:rsidRPr="00C279F1">
              <w:rPr>
                <w:lang w:val="de-DE"/>
              </w:rPr>
              <w:t xml:space="preserve"> </w:t>
            </w:r>
            <w:r w:rsidRPr="00C279F1">
              <w:rPr>
                <w:lang w:val="de-DE"/>
              </w:rPr>
              <w:lastRenderedPageBreak/>
              <w:t xml:space="preserve">dokumentiert – erhebliche Herausforderungen für die Umwelt und die menschliche Gesundheit nach sich zieht und dass die Union der weltweit größte Exporteur von Gebrauchtfahrzeugen ist, müssen auf Unionsebene spezifische Anforderungen für die Ausfuhr von Gebrauchtfahrzeugen [aus der Union] festgelegt werden. Diese Anforderungen sollten auf objektiven Kriterien beruhen, anhand derer sich entscheidet, ob ein Gebrauchtfahrzeug kein Altfahrzeug ist </w:t>
            </w:r>
            <w:r w:rsidRPr="00C279F1">
              <w:rPr>
                <w:b/>
                <w:i/>
                <w:lang w:val="de-DE"/>
              </w:rPr>
              <w:t>oder</w:t>
            </w:r>
            <w:r w:rsidRPr="00C279F1">
              <w:rPr>
                <w:lang w:val="de-DE"/>
              </w:rPr>
              <w:t xml:space="preserve"> gemäß der Richtlinie 2014/45/EU des Europäischen Parlaments und des Rates</w:t>
            </w:r>
            <w:r w:rsidRPr="00C279F1">
              <w:rPr>
                <w:vertAlign w:val="superscript"/>
                <w:lang w:val="de-DE"/>
              </w:rPr>
              <w:t>61</w:t>
            </w:r>
            <w:r w:rsidRPr="00C279F1">
              <w:rPr>
                <w:lang w:val="de-DE"/>
              </w:rPr>
              <w:t xml:space="preserve"> als verkehrssicher einzustufen ist </w:t>
            </w:r>
            <w:r w:rsidRPr="00C279F1">
              <w:rPr>
                <w:b/>
                <w:i/>
                <w:lang w:val="de-DE"/>
              </w:rPr>
              <w:t>und in ein nationales Fahrzeugregister aufgenommen werden muss</w:t>
            </w:r>
            <w:r w:rsidRPr="00C279F1">
              <w:rPr>
                <w:lang w:val="de-DE"/>
              </w:rPr>
              <w:t xml:space="preserve">. Dadurch sollte sichergestellt werden, dass nur Gebrauchtfahrzeuge, die in der Union als verkehrssicher gelten, in Drittländer ausgeführt werden können, sodass das Risiko verringert wird, dass die Ausfuhr von Gebrauchtfahrzeugen aus der Union zur Luftverschmutzung oder zu Verkehrsunfällen in Drittländern beiträgt. Damit die Zollbehörden überprüfen können, ob diese Anforderungen bei der Ausfuhr erfüllt sind, sollte jede Person, die Gebrauchtfahrzeuge ausführt, verpflichtet sein, den Behörden die Fahrzeug-Identifizierungsnummer und eine Erklärung vorzulegen, in der bestätigt wird, dass es sich bei dem Gebrauchtfahrzeug nicht um ein Altfahrzeug handelt </w:t>
            </w:r>
            <w:r w:rsidRPr="00C279F1">
              <w:rPr>
                <w:b/>
                <w:i/>
                <w:lang w:val="de-DE"/>
              </w:rPr>
              <w:t>oder</w:t>
            </w:r>
            <w:r w:rsidRPr="00C279F1">
              <w:rPr>
                <w:lang w:val="de-DE"/>
              </w:rPr>
              <w:t xml:space="preserve"> dass es als verkehrssicher gilt.</w:t>
            </w:r>
          </w:p>
        </w:tc>
      </w:tr>
      <w:tr w:rsidR="005A1DEC" w:rsidRPr="00C279F1" w14:paraId="6CEAA2AA" w14:textId="77777777" w:rsidTr="00A95485">
        <w:trPr>
          <w:jc w:val="center"/>
        </w:trPr>
        <w:tc>
          <w:tcPr>
            <w:tcW w:w="4876" w:type="dxa"/>
          </w:tcPr>
          <w:p w14:paraId="4A4FABD7" w14:textId="77777777" w:rsidR="005A1DEC" w:rsidRPr="00C279F1" w:rsidRDefault="005A1DEC" w:rsidP="00A95485">
            <w:pPr>
              <w:pStyle w:val="Normal6"/>
              <w:rPr>
                <w:lang w:val="de-DE"/>
              </w:rPr>
            </w:pPr>
            <w:r w:rsidRPr="00C279F1">
              <w:rPr>
                <w:lang w:val="de-DE"/>
              </w:rPr>
              <w:lastRenderedPageBreak/>
              <w:t>__________________</w:t>
            </w:r>
          </w:p>
        </w:tc>
        <w:tc>
          <w:tcPr>
            <w:tcW w:w="4876" w:type="dxa"/>
          </w:tcPr>
          <w:p w14:paraId="6D80452C" w14:textId="77777777" w:rsidR="005A1DEC" w:rsidRPr="00C279F1" w:rsidRDefault="005A1DEC" w:rsidP="00A95485">
            <w:pPr>
              <w:pStyle w:val="Normal6"/>
              <w:rPr>
                <w:szCs w:val="24"/>
                <w:lang w:val="de-DE"/>
              </w:rPr>
            </w:pPr>
            <w:r w:rsidRPr="00C279F1">
              <w:rPr>
                <w:lang w:val="de-DE"/>
              </w:rPr>
              <w:t>__________________</w:t>
            </w:r>
          </w:p>
        </w:tc>
      </w:tr>
      <w:tr w:rsidR="005A1DEC" w:rsidRPr="00C279F1" w14:paraId="5E93A7C4" w14:textId="77777777" w:rsidTr="00A95485">
        <w:trPr>
          <w:jc w:val="center"/>
        </w:trPr>
        <w:tc>
          <w:tcPr>
            <w:tcW w:w="4876" w:type="dxa"/>
          </w:tcPr>
          <w:p w14:paraId="006F535D" w14:textId="77777777" w:rsidR="005A1DEC" w:rsidRPr="00C279F1" w:rsidRDefault="005A1DEC" w:rsidP="00A95485">
            <w:pPr>
              <w:pStyle w:val="Normal6"/>
              <w:rPr>
                <w:lang w:val="de-DE"/>
              </w:rPr>
            </w:pPr>
            <w:r w:rsidRPr="00C279F1">
              <w:rPr>
                <w:vertAlign w:val="superscript"/>
                <w:lang w:val="de-DE"/>
              </w:rPr>
              <w:t>59</w:t>
            </w:r>
            <w:r w:rsidRPr="00C279F1">
              <w:rPr>
                <w:lang w:val="de-DE"/>
              </w:rPr>
              <w:t xml:space="preserve"> </w:t>
            </w:r>
            <w:proofErr w:type="gramStart"/>
            <w:r w:rsidRPr="00C279F1">
              <w:rPr>
                <w:lang w:val="de-DE"/>
              </w:rPr>
              <w:t>COM(</w:t>
            </w:r>
            <w:proofErr w:type="gramEnd"/>
            <w:r w:rsidRPr="00C279F1">
              <w:rPr>
                <w:lang w:val="de-DE"/>
              </w:rPr>
              <w:t>2021)0400.</w:t>
            </w:r>
          </w:p>
        </w:tc>
        <w:tc>
          <w:tcPr>
            <w:tcW w:w="4876" w:type="dxa"/>
          </w:tcPr>
          <w:p w14:paraId="49DDD726" w14:textId="77777777" w:rsidR="005A1DEC" w:rsidRPr="00C279F1" w:rsidRDefault="005A1DEC" w:rsidP="00A95485">
            <w:pPr>
              <w:pStyle w:val="Normal6"/>
              <w:rPr>
                <w:szCs w:val="24"/>
                <w:lang w:val="de-DE"/>
              </w:rPr>
            </w:pPr>
            <w:r w:rsidRPr="00C279F1">
              <w:rPr>
                <w:vertAlign w:val="superscript"/>
                <w:lang w:val="de-DE"/>
              </w:rPr>
              <w:t>59</w:t>
            </w:r>
            <w:r w:rsidRPr="00C279F1">
              <w:rPr>
                <w:lang w:val="de-DE"/>
              </w:rPr>
              <w:t xml:space="preserve"> </w:t>
            </w:r>
            <w:proofErr w:type="gramStart"/>
            <w:r w:rsidRPr="00C279F1">
              <w:rPr>
                <w:lang w:val="de-DE"/>
              </w:rPr>
              <w:t>COM(</w:t>
            </w:r>
            <w:proofErr w:type="gramEnd"/>
            <w:r w:rsidRPr="00C279F1">
              <w:rPr>
                <w:lang w:val="de-DE"/>
              </w:rPr>
              <w:t>2021)0400.</w:t>
            </w:r>
          </w:p>
        </w:tc>
      </w:tr>
      <w:tr w:rsidR="005A1DEC" w:rsidRPr="00C279F1" w14:paraId="38CD6123" w14:textId="77777777" w:rsidTr="00A95485">
        <w:trPr>
          <w:jc w:val="center"/>
        </w:trPr>
        <w:tc>
          <w:tcPr>
            <w:tcW w:w="4876" w:type="dxa"/>
          </w:tcPr>
          <w:p w14:paraId="61980323" w14:textId="77777777" w:rsidR="005A1DEC" w:rsidRPr="00C279F1" w:rsidRDefault="005A1DEC" w:rsidP="00A95485">
            <w:pPr>
              <w:pStyle w:val="Normal6"/>
              <w:rPr>
                <w:lang w:val="de-DE"/>
              </w:rPr>
            </w:pPr>
            <w:r w:rsidRPr="00C279F1">
              <w:rPr>
                <w:vertAlign w:val="superscript"/>
                <w:lang w:val="de-DE"/>
              </w:rPr>
              <w:t>60</w:t>
            </w:r>
            <w:r w:rsidRPr="00C279F1">
              <w:rPr>
                <w:lang w:val="de-DE"/>
              </w:rPr>
              <w:t xml:space="preserve"> https://www.unep.org/resources/report/global-trade-used-vehicles-report.</w:t>
            </w:r>
          </w:p>
        </w:tc>
        <w:tc>
          <w:tcPr>
            <w:tcW w:w="4876" w:type="dxa"/>
          </w:tcPr>
          <w:p w14:paraId="1FBD3600" w14:textId="77777777" w:rsidR="005A1DEC" w:rsidRPr="00C279F1" w:rsidRDefault="005A1DEC" w:rsidP="00A95485">
            <w:pPr>
              <w:pStyle w:val="Normal6"/>
              <w:rPr>
                <w:szCs w:val="24"/>
                <w:lang w:val="de-DE"/>
              </w:rPr>
            </w:pPr>
            <w:r w:rsidRPr="00C279F1">
              <w:rPr>
                <w:vertAlign w:val="superscript"/>
                <w:lang w:val="de-DE"/>
              </w:rPr>
              <w:t>60</w:t>
            </w:r>
            <w:r w:rsidRPr="00C279F1">
              <w:rPr>
                <w:lang w:val="de-DE"/>
              </w:rPr>
              <w:t xml:space="preserve"> https://www.unep.org/resources/report/global-trade-used-vehicles-report.</w:t>
            </w:r>
          </w:p>
        </w:tc>
      </w:tr>
      <w:tr w:rsidR="005A1DEC" w:rsidRPr="00C279F1" w14:paraId="6AB29D5C" w14:textId="77777777" w:rsidTr="00A95485">
        <w:trPr>
          <w:jc w:val="center"/>
        </w:trPr>
        <w:tc>
          <w:tcPr>
            <w:tcW w:w="4876" w:type="dxa"/>
          </w:tcPr>
          <w:p w14:paraId="3A144BF7" w14:textId="77777777" w:rsidR="005A1DEC" w:rsidRPr="00C279F1" w:rsidRDefault="005A1DEC" w:rsidP="00A95485">
            <w:pPr>
              <w:pStyle w:val="Normal6"/>
              <w:rPr>
                <w:lang w:val="de-DE"/>
              </w:rPr>
            </w:pPr>
            <w:r w:rsidRPr="00C279F1">
              <w:rPr>
                <w:vertAlign w:val="superscript"/>
                <w:lang w:val="de-DE"/>
              </w:rPr>
              <w:t>61</w:t>
            </w:r>
            <w:r w:rsidRPr="00C279F1">
              <w:rPr>
                <w:lang w:val="de-DE"/>
              </w:rPr>
              <w:t xml:space="preserve"> Richtlinie 2014/45/EU des Europäischen Parlaments und des Rates vom 3. April 2014 über die regelmäßige technische Überwachung von Kraftfahrzeugen und Kraftfahrzeuganhängern und zur Aufhebung </w:t>
            </w:r>
            <w:r w:rsidRPr="00C279F1">
              <w:rPr>
                <w:lang w:val="de-DE"/>
              </w:rPr>
              <w:lastRenderedPageBreak/>
              <w:t>der Richtlinie 2009/40/EG (</w:t>
            </w:r>
            <w:proofErr w:type="spellStart"/>
            <w:r w:rsidRPr="00C279F1">
              <w:rPr>
                <w:lang w:val="de-DE"/>
              </w:rPr>
              <w:t>ABl.</w:t>
            </w:r>
            <w:proofErr w:type="spellEnd"/>
            <w:r w:rsidRPr="00C279F1">
              <w:rPr>
                <w:lang w:val="de-DE"/>
              </w:rPr>
              <w:t xml:space="preserve"> L 127 vom 29.4.2014, S. 51).</w:t>
            </w:r>
          </w:p>
        </w:tc>
        <w:tc>
          <w:tcPr>
            <w:tcW w:w="4876" w:type="dxa"/>
          </w:tcPr>
          <w:p w14:paraId="37B30AD0" w14:textId="77777777" w:rsidR="005A1DEC" w:rsidRPr="00C279F1" w:rsidRDefault="005A1DEC" w:rsidP="00A95485">
            <w:pPr>
              <w:pStyle w:val="Normal6"/>
              <w:rPr>
                <w:szCs w:val="24"/>
                <w:lang w:val="de-DE"/>
              </w:rPr>
            </w:pPr>
            <w:r w:rsidRPr="00C279F1">
              <w:rPr>
                <w:vertAlign w:val="superscript"/>
                <w:lang w:val="de-DE"/>
              </w:rPr>
              <w:lastRenderedPageBreak/>
              <w:t>61</w:t>
            </w:r>
            <w:r w:rsidRPr="00C279F1">
              <w:rPr>
                <w:lang w:val="de-DE"/>
              </w:rPr>
              <w:t xml:space="preserve"> Richtlinie 2014/45/EU des Europäischen Parlaments und des Rates vom 3. April 2014 über die regelmäßige technische Überwachung von Kraftfahrzeugen und Kraftfahrzeuganhängern und zur Aufhebung </w:t>
            </w:r>
            <w:r w:rsidRPr="00C279F1">
              <w:rPr>
                <w:lang w:val="de-DE"/>
              </w:rPr>
              <w:lastRenderedPageBreak/>
              <w:t>der Richtlinie 2009/40/EG (</w:t>
            </w:r>
            <w:proofErr w:type="spellStart"/>
            <w:r w:rsidRPr="00C279F1">
              <w:rPr>
                <w:lang w:val="de-DE"/>
              </w:rPr>
              <w:t>ABl.</w:t>
            </w:r>
            <w:proofErr w:type="spellEnd"/>
            <w:r w:rsidRPr="00C279F1">
              <w:rPr>
                <w:lang w:val="de-DE"/>
              </w:rPr>
              <w:t xml:space="preserve"> L 127 vom 29.4.2014, S. 51).</w:t>
            </w:r>
          </w:p>
        </w:tc>
      </w:tr>
    </w:tbl>
    <w:p w14:paraId="614BBD6B" w14:textId="77777777" w:rsidR="005A1DEC" w:rsidRPr="00C279F1" w:rsidRDefault="005A1DEC" w:rsidP="005A1DEC"/>
    <w:p w14:paraId="31AE9A66" w14:textId="77F9255E" w:rsidR="005A1DEC" w:rsidRPr="00C279F1" w:rsidRDefault="002B5607" w:rsidP="005A1DEC">
      <w:pPr>
        <w:pStyle w:val="AMNumberTabs0"/>
        <w:keepNext/>
      </w:pPr>
      <w:r w:rsidRPr="00C279F1">
        <w:t>Abänderung</w:t>
      </w:r>
      <w:r w:rsidR="005A1DEC" w:rsidRPr="00C279F1">
        <w:tab/>
      </w:r>
      <w:r w:rsidR="005A1DEC" w:rsidRPr="00C279F1">
        <w:tab/>
        <w:t>61</w:t>
      </w:r>
    </w:p>
    <w:p w14:paraId="1265FD72" w14:textId="77777777" w:rsidR="005A1DEC" w:rsidRPr="00C279F1" w:rsidRDefault="005A1DEC" w:rsidP="005A1DEC">
      <w:pPr>
        <w:pStyle w:val="NormalBold"/>
        <w:keepNext/>
      </w:pPr>
      <w:r w:rsidRPr="00C279F1">
        <w:t>Vorschlag für eine Verordnung</w:t>
      </w:r>
    </w:p>
    <w:p w14:paraId="6DB8AF57" w14:textId="77777777" w:rsidR="005A1DEC" w:rsidRPr="00C279F1" w:rsidRDefault="005A1DEC" w:rsidP="005A1DEC">
      <w:pPr>
        <w:pStyle w:val="NormalBold"/>
      </w:pPr>
      <w:r w:rsidRPr="00C279F1">
        <w:t>Erwägung 70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5EEF7C9B" w14:textId="77777777" w:rsidTr="00A95485">
        <w:trPr>
          <w:jc w:val="center"/>
        </w:trPr>
        <w:tc>
          <w:tcPr>
            <w:tcW w:w="9752" w:type="dxa"/>
            <w:gridSpan w:val="2"/>
          </w:tcPr>
          <w:p w14:paraId="612B8DE5" w14:textId="77777777" w:rsidR="005A1DEC" w:rsidRPr="00C279F1" w:rsidRDefault="005A1DEC" w:rsidP="00A95485">
            <w:pPr>
              <w:keepNext/>
            </w:pPr>
          </w:p>
        </w:tc>
      </w:tr>
      <w:tr w:rsidR="005A1DEC" w:rsidRPr="00C279F1" w14:paraId="435F3244" w14:textId="77777777" w:rsidTr="00A95485">
        <w:trPr>
          <w:jc w:val="center"/>
        </w:trPr>
        <w:tc>
          <w:tcPr>
            <w:tcW w:w="4876" w:type="dxa"/>
          </w:tcPr>
          <w:p w14:paraId="248C2E29" w14:textId="77777777" w:rsidR="005A1DEC" w:rsidRPr="00C279F1" w:rsidRDefault="005A1DEC" w:rsidP="00A95485">
            <w:pPr>
              <w:pStyle w:val="ColumnHeading"/>
              <w:keepNext/>
            </w:pPr>
            <w:r w:rsidRPr="00C279F1">
              <w:t>Vorschlag der Kommission</w:t>
            </w:r>
          </w:p>
        </w:tc>
        <w:tc>
          <w:tcPr>
            <w:tcW w:w="4876" w:type="dxa"/>
          </w:tcPr>
          <w:p w14:paraId="30D3AB4B" w14:textId="77777777" w:rsidR="005A1DEC" w:rsidRPr="00C279F1" w:rsidRDefault="005A1DEC" w:rsidP="00A95485">
            <w:pPr>
              <w:pStyle w:val="ColumnHeading"/>
              <w:keepNext/>
            </w:pPr>
            <w:r w:rsidRPr="00C279F1">
              <w:t>Geänderter Text</w:t>
            </w:r>
          </w:p>
        </w:tc>
      </w:tr>
      <w:tr w:rsidR="005A1DEC" w:rsidRPr="00C279F1" w14:paraId="7D387FAF" w14:textId="77777777" w:rsidTr="00A95485">
        <w:trPr>
          <w:jc w:val="center"/>
        </w:trPr>
        <w:tc>
          <w:tcPr>
            <w:tcW w:w="4876" w:type="dxa"/>
          </w:tcPr>
          <w:p w14:paraId="36182243" w14:textId="77777777" w:rsidR="005A1DEC" w:rsidRPr="00C279F1" w:rsidRDefault="005A1DEC" w:rsidP="00A95485">
            <w:pPr>
              <w:pStyle w:val="Normal6"/>
              <w:rPr>
                <w:lang w:val="de-DE"/>
              </w:rPr>
            </w:pPr>
            <w:r w:rsidRPr="00C279F1">
              <w:rPr>
                <w:lang w:val="de-DE"/>
              </w:rPr>
              <w:t>(70)</w:t>
            </w:r>
            <w:r w:rsidRPr="00C279F1">
              <w:rPr>
                <w:lang w:val="de-DE"/>
              </w:rPr>
              <w:tab/>
              <w:t>Es ist wichtig, einen Mechanismus einzurichten, mithilfe dessen die Einhaltung der Ausfuhranforderungen für Gebrauchtfahrzeuge wirksam überprüft werden kann, ohne den Handel zwischen der Union und Drittländern zu beeinträchtigen. Daher sollte die Kommission ein elektronisches System einrichten, mit dem die Behörden in den Mitgliedstaaten in Echtzeit Informationen über die Fahrzeug-Identifizierungsnummer und den Stand der technischen Überwachung zur Ausfuhr bestimmter Gebrauchtfahrzeuge austauschen können. Angesichts seiner bestehenden Merkmale und Funktionen im Zusammenhang mit dem Austausch von Informationen über in der Union zugelassene Fahrzeuge zwischen Zulassungsbehörden, hat die Kommission MOVE-HUB, eine Plattform für den Austausch von Nachrichten, entwickelt, um die nationalen elektronischen Register der Mitgliedstaaten miteinander zu vernetzen. Auf der Plattform sind derzeit die Register der Kraftverkehrsunternehmen (ERRU), die Führerscheinregister (RESPER), die Berufskraftfahrerqualifikationsregister (</w:t>
            </w:r>
            <w:proofErr w:type="spellStart"/>
            <w:r w:rsidRPr="00C279F1">
              <w:rPr>
                <w:lang w:val="de-DE"/>
              </w:rPr>
              <w:t>ProDriveNet</w:t>
            </w:r>
            <w:proofErr w:type="spellEnd"/>
            <w:r w:rsidRPr="00C279F1">
              <w:rPr>
                <w:lang w:val="de-DE"/>
              </w:rPr>
              <w:t xml:space="preserve">), die Meldung von Mängeln bei der </w:t>
            </w:r>
            <w:proofErr w:type="spellStart"/>
            <w:r w:rsidRPr="00C279F1">
              <w:rPr>
                <w:lang w:val="de-DE"/>
              </w:rPr>
              <w:t>Unterwegskontrolle</w:t>
            </w:r>
            <w:proofErr w:type="spellEnd"/>
            <w:r w:rsidRPr="00C279F1">
              <w:rPr>
                <w:lang w:val="de-DE"/>
              </w:rPr>
              <w:t xml:space="preserve"> von Fahrzeugen (RSI) und die Register der Fahrtenschreiberkarten (</w:t>
            </w:r>
            <w:proofErr w:type="spellStart"/>
            <w:r w:rsidRPr="00C279F1">
              <w:rPr>
                <w:lang w:val="de-DE"/>
              </w:rPr>
              <w:t>TACHOnet</w:t>
            </w:r>
            <w:proofErr w:type="spellEnd"/>
            <w:r w:rsidRPr="00C279F1">
              <w:rPr>
                <w:lang w:val="de-DE"/>
              </w:rPr>
              <w:t xml:space="preserve">-System) zusammengeschaltet. Die Funktionen von MOVE-HUB sollten daher erweitert werden, </w:t>
            </w:r>
            <w:r w:rsidRPr="00C279F1">
              <w:rPr>
                <w:lang w:val="de-DE"/>
              </w:rPr>
              <w:lastRenderedPageBreak/>
              <w:t>um den Austausch von Informationen über die Fahrzeug-Identifizierungsnummer und den Stand der technischen Überwachung zur Ausfuhr bestimmter Gebrauchtfahrzeuge zu ermöglichen. Um es den Zollbehörden zu ermöglichen, elektronisch und automatisch zu überprüfen, ob ein zur Ausfuhr bestimmtes Gebrauchtfahrzeug die Ausfuhranforderungen erfüllt, sollte das von MOVE-HUB betriebene elektronische System mit der Single-</w:t>
            </w:r>
            <w:proofErr w:type="spellStart"/>
            <w:r w:rsidRPr="00C279F1">
              <w:rPr>
                <w:lang w:val="de-DE"/>
              </w:rPr>
              <w:t>Window</w:t>
            </w:r>
            <w:proofErr w:type="spellEnd"/>
            <w:r w:rsidRPr="00C279F1">
              <w:rPr>
                <w:lang w:val="de-DE"/>
              </w:rPr>
              <w:t>-Umgebung der EU für den Zoll gemäß der Verordnung (EU) 2022/2399 des Europäischen Parlaments und des Rates</w:t>
            </w:r>
            <w:r w:rsidRPr="00C279F1">
              <w:rPr>
                <w:vertAlign w:val="superscript"/>
                <w:lang w:val="de-DE"/>
              </w:rPr>
              <w:t>62</w:t>
            </w:r>
            <w:r w:rsidRPr="00C279F1">
              <w:rPr>
                <w:lang w:val="de-DE"/>
              </w:rPr>
              <w:t xml:space="preserve"> vernetzt werden. Die genannte Verordnung sieht einen umfassenden Rahmen automatisierter Überprüfungen bei spezifischen Nichtzollformalitäten der Union vor. In der vorliegenden Verordnung sollten daher die wichtigsten zu überprüfenden Elemente festgelegt werden; die technischen Aspekte der Durchführung dieser Überprüfungen würden hingegen in der Verordnung (EU) 2022/2399 festgelegt.</w:t>
            </w:r>
          </w:p>
        </w:tc>
        <w:tc>
          <w:tcPr>
            <w:tcW w:w="4876" w:type="dxa"/>
          </w:tcPr>
          <w:p w14:paraId="56E729B9" w14:textId="77777777" w:rsidR="005A1DEC" w:rsidRPr="00C279F1" w:rsidRDefault="005A1DEC" w:rsidP="00A95485">
            <w:pPr>
              <w:pStyle w:val="Normal6"/>
              <w:rPr>
                <w:szCs w:val="24"/>
                <w:lang w:val="de-DE"/>
              </w:rPr>
            </w:pPr>
            <w:r w:rsidRPr="00C279F1">
              <w:rPr>
                <w:lang w:val="de-DE"/>
              </w:rPr>
              <w:lastRenderedPageBreak/>
              <w:t>(70)</w:t>
            </w:r>
            <w:r w:rsidRPr="00C279F1">
              <w:rPr>
                <w:lang w:val="de-DE"/>
              </w:rPr>
              <w:tab/>
              <w:t xml:space="preserve">Es ist wichtig, einen Mechanismus einzurichten, mithilfe dessen die Einhaltung der Ausfuhranforderungen für Gebrauchtfahrzeuge wirksam überprüft werden kann, ohne den Handel zwischen der Union und Drittländern zu beeinträchtigen. Daher sollte die Kommission ein elektronisches System einrichten, mit dem die Behörden in den Mitgliedstaaten in Echtzeit Informationen über die Fahrzeug-Identifizierungsnummer und den Stand der technischen Überwachung zur Ausfuhr bestimmter Gebrauchtfahrzeuge austauschen </w:t>
            </w:r>
            <w:r w:rsidRPr="00C279F1">
              <w:rPr>
                <w:b/>
                <w:i/>
                <w:lang w:val="de-DE"/>
              </w:rPr>
              <w:t>und überprüfen</w:t>
            </w:r>
            <w:r w:rsidRPr="00C279F1">
              <w:rPr>
                <w:lang w:val="de-DE"/>
              </w:rPr>
              <w:t xml:space="preserve"> können. Angesichts seiner bestehenden Merkmale und Funktionen im Zusammenhang mit dem Austausch von Informationen über in der Union zugelassene Fahrzeuge zwischen Zulassungsbehörden, hat die Kommission MOVE-HUB, eine Plattform für den Austausch von Nachrichten, entwickelt, um die nationalen elektronischen Register der Mitgliedstaaten miteinander zu vernetzen. </w:t>
            </w:r>
            <w:r w:rsidRPr="00C279F1">
              <w:rPr>
                <w:b/>
                <w:i/>
                <w:lang w:val="de-DE"/>
              </w:rPr>
              <w:t>Mitgliedstaaten sollten in der Lage sein, das Europäische Fahrzeug- und Führerscheininformationssystem (EUCARIS) zur Anbindung an das elektronische System MOVE-HUB zu nutzen.</w:t>
            </w:r>
            <w:r w:rsidRPr="00C279F1">
              <w:rPr>
                <w:lang w:val="de-DE"/>
              </w:rPr>
              <w:t xml:space="preserve"> Auf der Plattform sind derzeit die Register der Kraftverkehrsunternehmen (ERRU), die Führerscheinregister (RESPER), die Berufskraftfahrerqualifikationsregister </w:t>
            </w:r>
            <w:r w:rsidRPr="00C279F1">
              <w:rPr>
                <w:lang w:val="de-DE"/>
              </w:rPr>
              <w:lastRenderedPageBreak/>
              <w:t>(</w:t>
            </w:r>
            <w:proofErr w:type="spellStart"/>
            <w:r w:rsidRPr="00C279F1">
              <w:rPr>
                <w:lang w:val="de-DE"/>
              </w:rPr>
              <w:t>ProDriveNet</w:t>
            </w:r>
            <w:proofErr w:type="spellEnd"/>
            <w:r w:rsidRPr="00C279F1">
              <w:rPr>
                <w:lang w:val="de-DE"/>
              </w:rPr>
              <w:t xml:space="preserve">), die Meldung von Mängeln bei der </w:t>
            </w:r>
            <w:proofErr w:type="spellStart"/>
            <w:r w:rsidRPr="00C279F1">
              <w:rPr>
                <w:lang w:val="de-DE"/>
              </w:rPr>
              <w:t>Unterwegskontrolle</w:t>
            </w:r>
            <w:proofErr w:type="spellEnd"/>
            <w:r w:rsidRPr="00C279F1">
              <w:rPr>
                <w:lang w:val="de-DE"/>
              </w:rPr>
              <w:t xml:space="preserve"> von Fahrzeugen (RSI) und die Register der Fahrtenschreiberkarten (</w:t>
            </w:r>
            <w:proofErr w:type="spellStart"/>
            <w:r w:rsidRPr="00C279F1">
              <w:rPr>
                <w:lang w:val="de-DE"/>
              </w:rPr>
              <w:t>TACHOnet</w:t>
            </w:r>
            <w:proofErr w:type="spellEnd"/>
            <w:r w:rsidRPr="00C279F1">
              <w:rPr>
                <w:lang w:val="de-DE"/>
              </w:rPr>
              <w:t xml:space="preserve">-System) zusammengeschaltet. Die Funktionen von MOVE-HUB sollten daher erweitert werden, um den Austausch </w:t>
            </w:r>
            <w:r w:rsidRPr="00C279F1">
              <w:rPr>
                <w:b/>
                <w:i/>
                <w:lang w:val="de-DE"/>
              </w:rPr>
              <w:t>und die Überprüfung</w:t>
            </w:r>
            <w:r w:rsidRPr="00C279F1">
              <w:rPr>
                <w:lang w:val="de-DE"/>
              </w:rPr>
              <w:t xml:space="preserve"> von Informationen über die Fahrzeug-Identifizierungsnummer und den Stand der technischen Überwachung zur Ausfuhr bestimmter Gebrauchtfahrzeuge zu ermöglichen. Um es den Zollbehörden zu ermöglichen, elektronisch und automatisch zu überprüfen, ob ein zur Ausfuhr bestimmtes Gebrauchtfahrzeug die Ausfuhranforderungen erfüllt, sollte das von MOVE-HUB betriebene elektronische System mit der Single-</w:t>
            </w:r>
            <w:proofErr w:type="spellStart"/>
            <w:r w:rsidRPr="00C279F1">
              <w:rPr>
                <w:lang w:val="de-DE"/>
              </w:rPr>
              <w:t>Window</w:t>
            </w:r>
            <w:proofErr w:type="spellEnd"/>
            <w:r w:rsidRPr="00C279F1">
              <w:rPr>
                <w:lang w:val="de-DE"/>
              </w:rPr>
              <w:t>-Umgebung der EU für den Zoll gemäß der Verordnung (EU) 2022/2399 des Europäischen Parlaments und des Rates</w:t>
            </w:r>
            <w:r w:rsidRPr="00C279F1">
              <w:rPr>
                <w:vertAlign w:val="superscript"/>
                <w:lang w:val="de-DE"/>
              </w:rPr>
              <w:t>62</w:t>
            </w:r>
            <w:r w:rsidRPr="00C279F1">
              <w:rPr>
                <w:lang w:val="de-DE"/>
              </w:rPr>
              <w:t xml:space="preserve"> vernetzt werden. Die genannte Verordnung sieht einen umfassenden Rahmen automatisierter Überprüfungen bei spezifischen Nichtzollformalitäten der Union vor. In der vorliegenden Verordnung sollten daher die wichtigsten zu überprüfenden Elemente festgelegt werden; die technischen Aspekte der Durchführung dieser Überprüfungen würden hingegen in der Verordnung (EU) 2022/2399 festgelegt.</w:t>
            </w:r>
          </w:p>
        </w:tc>
      </w:tr>
      <w:tr w:rsidR="005A1DEC" w:rsidRPr="00C279F1" w14:paraId="385CE898" w14:textId="77777777" w:rsidTr="00A95485">
        <w:trPr>
          <w:jc w:val="center"/>
        </w:trPr>
        <w:tc>
          <w:tcPr>
            <w:tcW w:w="4876" w:type="dxa"/>
          </w:tcPr>
          <w:p w14:paraId="7B8768D6" w14:textId="77777777" w:rsidR="005A1DEC" w:rsidRPr="00C279F1" w:rsidRDefault="005A1DEC" w:rsidP="00A95485">
            <w:pPr>
              <w:pStyle w:val="Normal6"/>
              <w:rPr>
                <w:lang w:val="de-DE"/>
              </w:rPr>
            </w:pPr>
            <w:r w:rsidRPr="00C279F1">
              <w:rPr>
                <w:lang w:val="de-DE"/>
              </w:rPr>
              <w:lastRenderedPageBreak/>
              <w:t>__________________</w:t>
            </w:r>
          </w:p>
        </w:tc>
        <w:tc>
          <w:tcPr>
            <w:tcW w:w="4876" w:type="dxa"/>
          </w:tcPr>
          <w:p w14:paraId="14CDDB25" w14:textId="77777777" w:rsidR="005A1DEC" w:rsidRPr="00C279F1" w:rsidRDefault="005A1DEC" w:rsidP="00A95485">
            <w:pPr>
              <w:pStyle w:val="Normal6"/>
              <w:rPr>
                <w:szCs w:val="24"/>
                <w:lang w:val="de-DE"/>
              </w:rPr>
            </w:pPr>
            <w:r w:rsidRPr="00C279F1">
              <w:rPr>
                <w:lang w:val="de-DE"/>
              </w:rPr>
              <w:t>__________________</w:t>
            </w:r>
          </w:p>
        </w:tc>
      </w:tr>
      <w:tr w:rsidR="005A1DEC" w:rsidRPr="00C279F1" w14:paraId="43AD6160" w14:textId="77777777" w:rsidTr="00A95485">
        <w:trPr>
          <w:jc w:val="center"/>
        </w:trPr>
        <w:tc>
          <w:tcPr>
            <w:tcW w:w="4876" w:type="dxa"/>
          </w:tcPr>
          <w:p w14:paraId="5F53D400" w14:textId="77777777" w:rsidR="005A1DEC" w:rsidRPr="00C279F1" w:rsidRDefault="005A1DEC" w:rsidP="00A95485">
            <w:pPr>
              <w:pStyle w:val="Normal6"/>
              <w:rPr>
                <w:lang w:val="de-DE"/>
              </w:rPr>
            </w:pPr>
            <w:r w:rsidRPr="00C279F1">
              <w:rPr>
                <w:vertAlign w:val="superscript"/>
                <w:lang w:val="de-DE"/>
              </w:rPr>
              <w:t>62</w:t>
            </w:r>
            <w:r w:rsidRPr="00C279F1">
              <w:rPr>
                <w:lang w:val="de-DE"/>
              </w:rPr>
              <w:t xml:space="preserve"> Verordnung (EU) 2022/2399 des Europäischen Parlaments und des Rates vom 23. November 2022 zur Einrichtung der Single-</w:t>
            </w:r>
            <w:proofErr w:type="spellStart"/>
            <w:r w:rsidRPr="00C279F1">
              <w:rPr>
                <w:lang w:val="de-DE"/>
              </w:rPr>
              <w:t>Window</w:t>
            </w:r>
            <w:proofErr w:type="spellEnd"/>
            <w:r w:rsidRPr="00C279F1">
              <w:rPr>
                <w:lang w:val="de-DE"/>
              </w:rPr>
              <w:t>-Umgebung der Europäischen Union für den Zoll und zur Änderung der Verordnung (EU) Nr. 952/2013 (</w:t>
            </w:r>
            <w:proofErr w:type="spellStart"/>
            <w:r w:rsidRPr="00C279F1">
              <w:rPr>
                <w:lang w:val="de-DE"/>
              </w:rPr>
              <w:t>ABl.</w:t>
            </w:r>
            <w:proofErr w:type="spellEnd"/>
            <w:r w:rsidRPr="00C279F1">
              <w:rPr>
                <w:lang w:val="de-DE"/>
              </w:rPr>
              <w:t xml:space="preserve"> L 317 vom 9.12.2022, S. 1).</w:t>
            </w:r>
          </w:p>
        </w:tc>
        <w:tc>
          <w:tcPr>
            <w:tcW w:w="4876" w:type="dxa"/>
          </w:tcPr>
          <w:p w14:paraId="2DF8FA77" w14:textId="77777777" w:rsidR="005A1DEC" w:rsidRPr="00C279F1" w:rsidRDefault="005A1DEC" w:rsidP="00A95485">
            <w:pPr>
              <w:pStyle w:val="Normal6"/>
              <w:rPr>
                <w:szCs w:val="24"/>
                <w:lang w:val="de-DE"/>
              </w:rPr>
            </w:pPr>
            <w:r w:rsidRPr="00C279F1">
              <w:rPr>
                <w:vertAlign w:val="superscript"/>
                <w:lang w:val="de-DE"/>
              </w:rPr>
              <w:t>62</w:t>
            </w:r>
            <w:r w:rsidRPr="00C279F1">
              <w:rPr>
                <w:lang w:val="de-DE"/>
              </w:rPr>
              <w:t xml:space="preserve"> Verordnung (EU) 2022/2399 des Europäischen Parlaments und des Rates vom 23. November 2022 zur Einrichtung der Single-</w:t>
            </w:r>
            <w:proofErr w:type="spellStart"/>
            <w:r w:rsidRPr="00C279F1">
              <w:rPr>
                <w:lang w:val="de-DE"/>
              </w:rPr>
              <w:t>Window</w:t>
            </w:r>
            <w:proofErr w:type="spellEnd"/>
            <w:r w:rsidRPr="00C279F1">
              <w:rPr>
                <w:lang w:val="de-DE"/>
              </w:rPr>
              <w:t>-Umgebung der Europäischen Union für den Zoll und zur Änderung der Verordnung (EU) Nr. 952/2013 (</w:t>
            </w:r>
            <w:proofErr w:type="spellStart"/>
            <w:r w:rsidRPr="00C279F1">
              <w:rPr>
                <w:lang w:val="de-DE"/>
              </w:rPr>
              <w:t>ABl.</w:t>
            </w:r>
            <w:proofErr w:type="spellEnd"/>
            <w:r w:rsidRPr="00C279F1">
              <w:rPr>
                <w:lang w:val="de-DE"/>
              </w:rPr>
              <w:t xml:space="preserve"> L 317 vom 9.12.2022, S. 1).</w:t>
            </w:r>
          </w:p>
        </w:tc>
      </w:tr>
    </w:tbl>
    <w:p w14:paraId="6D7D77EA" w14:textId="77777777" w:rsidR="005A1DEC" w:rsidRPr="00C279F1" w:rsidRDefault="005A1DEC" w:rsidP="005A1DEC"/>
    <w:p w14:paraId="016E3643" w14:textId="2C1B7718" w:rsidR="005A1DEC" w:rsidRPr="00C279F1" w:rsidRDefault="002B5607" w:rsidP="005A1DEC">
      <w:pPr>
        <w:pStyle w:val="AMNumberTabs0"/>
        <w:keepNext/>
      </w:pPr>
      <w:r w:rsidRPr="00C279F1">
        <w:lastRenderedPageBreak/>
        <w:t>Abänderung</w:t>
      </w:r>
      <w:r w:rsidR="005A1DEC" w:rsidRPr="00C279F1">
        <w:tab/>
      </w:r>
      <w:r w:rsidR="005A1DEC" w:rsidRPr="00C279F1">
        <w:tab/>
        <w:t>62</w:t>
      </w:r>
    </w:p>
    <w:p w14:paraId="7C244B54" w14:textId="77777777" w:rsidR="005A1DEC" w:rsidRPr="00C279F1" w:rsidRDefault="005A1DEC" w:rsidP="005A1DEC">
      <w:pPr>
        <w:pStyle w:val="NormalBold"/>
        <w:keepNext/>
      </w:pPr>
      <w:r w:rsidRPr="00C279F1">
        <w:t>Vorschlag für eine Verordnung</w:t>
      </w:r>
    </w:p>
    <w:p w14:paraId="176ACF0E" w14:textId="77777777" w:rsidR="005A1DEC" w:rsidRPr="00C279F1" w:rsidRDefault="005A1DEC" w:rsidP="005A1DEC">
      <w:pPr>
        <w:pStyle w:val="NormalBold"/>
      </w:pPr>
      <w:r w:rsidRPr="00C279F1">
        <w:t>Erwägung 73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50070E28" w14:textId="77777777" w:rsidTr="00A95485">
        <w:trPr>
          <w:jc w:val="center"/>
        </w:trPr>
        <w:tc>
          <w:tcPr>
            <w:tcW w:w="9752" w:type="dxa"/>
            <w:gridSpan w:val="2"/>
          </w:tcPr>
          <w:p w14:paraId="7795FC90" w14:textId="77777777" w:rsidR="005A1DEC" w:rsidRPr="00C279F1" w:rsidRDefault="005A1DEC" w:rsidP="00A95485">
            <w:pPr>
              <w:keepNext/>
            </w:pPr>
          </w:p>
        </w:tc>
      </w:tr>
      <w:tr w:rsidR="005A1DEC" w:rsidRPr="00C279F1" w14:paraId="29081049" w14:textId="77777777" w:rsidTr="00A95485">
        <w:trPr>
          <w:jc w:val="center"/>
        </w:trPr>
        <w:tc>
          <w:tcPr>
            <w:tcW w:w="4876" w:type="dxa"/>
          </w:tcPr>
          <w:p w14:paraId="39B6F976" w14:textId="77777777" w:rsidR="005A1DEC" w:rsidRPr="00C279F1" w:rsidRDefault="005A1DEC" w:rsidP="00A95485">
            <w:pPr>
              <w:pStyle w:val="ColumnHeading"/>
              <w:keepNext/>
            </w:pPr>
            <w:r w:rsidRPr="00C279F1">
              <w:t>Vorschlag der Kommission</w:t>
            </w:r>
          </w:p>
        </w:tc>
        <w:tc>
          <w:tcPr>
            <w:tcW w:w="4876" w:type="dxa"/>
          </w:tcPr>
          <w:p w14:paraId="3B8CF10B" w14:textId="77777777" w:rsidR="005A1DEC" w:rsidRPr="00C279F1" w:rsidRDefault="005A1DEC" w:rsidP="00A95485">
            <w:pPr>
              <w:pStyle w:val="ColumnHeading"/>
              <w:keepNext/>
            </w:pPr>
            <w:r w:rsidRPr="00C279F1">
              <w:t>Geänderter Text</w:t>
            </w:r>
          </w:p>
        </w:tc>
      </w:tr>
      <w:tr w:rsidR="005A1DEC" w:rsidRPr="00C279F1" w14:paraId="2175151C" w14:textId="77777777" w:rsidTr="00A95485">
        <w:trPr>
          <w:jc w:val="center"/>
        </w:trPr>
        <w:tc>
          <w:tcPr>
            <w:tcW w:w="4876" w:type="dxa"/>
          </w:tcPr>
          <w:p w14:paraId="35657977" w14:textId="77777777" w:rsidR="005A1DEC" w:rsidRPr="00C279F1" w:rsidRDefault="005A1DEC" w:rsidP="00A95485">
            <w:pPr>
              <w:pStyle w:val="Normal6"/>
              <w:rPr>
                <w:lang w:val="de-DE"/>
              </w:rPr>
            </w:pPr>
            <w:r w:rsidRPr="00C279F1">
              <w:rPr>
                <w:lang w:val="de-DE"/>
              </w:rPr>
              <w:t>(73)</w:t>
            </w:r>
            <w:r w:rsidRPr="00C279F1">
              <w:rPr>
                <w:lang w:val="de-DE"/>
              </w:rPr>
              <w:tab/>
              <w:t>Die Zollbehörden müssen in der Lage sein, Kontrollen an zur Ausfuhr bestimmten Gebrauchtfahrzeugen gemäß der Verordnung (EU) Nr. 952/2013 des Europäischen Parlaments und des Rates</w:t>
            </w:r>
            <w:r w:rsidRPr="00C279F1">
              <w:rPr>
                <w:vertAlign w:val="superscript"/>
                <w:lang w:val="de-DE"/>
              </w:rPr>
              <w:t>63</w:t>
            </w:r>
            <w:r w:rsidRPr="00C279F1">
              <w:rPr>
                <w:lang w:val="de-DE"/>
              </w:rPr>
              <w:t xml:space="preserve"> vorzunehmen. Ein erheblicher Anteil der aus der Union ausgeführten Gebrauchtfahrzeuge wird in Länder verbracht, in denen Einfuhranforderungen bestehen oder eingeführt werden könnten, wie beispielsweise Anforderungen in Bezug auf das Alter des Fahrzeugs oder seine Emissionen. Die Zollbehörden müssen in der Lage sein, elektronisch und automatisch über die Single-</w:t>
            </w:r>
            <w:proofErr w:type="spellStart"/>
            <w:r w:rsidRPr="00C279F1">
              <w:rPr>
                <w:lang w:val="de-DE"/>
              </w:rPr>
              <w:t>Window</w:t>
            </w:r>
            <w:proofErr w:type="spellEnd"/>
            <w:r w:rsidRPr="00C279F1">
              <w:rPr>
                <w:lang w:val="de-DE"/>
              </w:rPr>
              <w:t>-Umgebung der EU für den Zoll zu überprüfen, ob ein zur Ausfuhr bestimmtes Gebrauchtfahrzeug diese Anforderungen erfüllt, wenn die Informationen über diese Anforderungen der Kommission von den betreffenden Drittländern offiziell übermittelt werden. Um den Umweltschutz und die Verkehrssicherheit in Drittländern zu gewährleisten, sollte der Kommission die Befugnis übertragen werden, gemäß Artikel 290 des Vertrags über die Arbeitsweise der Europäischen Union delegierte Rechtsakte zur Festlegung dieser Anforderungen zu erlassen.</w:t>
            </w:r>
          </w:p>
        </w:tc>
        <w:tc>
          <w:tcPr>
            <w:tcW w:w="4876" w:type="dxa"/>
          </w:tcPr>
          <w:p w14:paraId="10F1A5DF" w14:textId="77777777" w:rsidR="005A1DEC" w:rsidRPr="00C279F1" w:rsidRDefault="005A1DEC" w:rsidP="00A95485">
            <w:pPr>
              <w:pStyle w:val="Normal6"/>
              <w:rPr>
                <w:szCs w:val="24"/>
                <w:lang w:val="de-DE"/>
              </w:rPr>
            </w:pPr>
            <w:r w:rsidRPr="00C279F1">
              <w:rPr>
                <w:lang w:val="de-DE"/>
              </w:rPr>
              <w:t>(73)</w:t>
            </w:r>
            <w:r w:rsidRPr="00C279F1">
              <w:rPr>
                <w:lang w:val="de-DE"/>
              </w:rPr>
              <w:tab/>
              <w:t>Die Zollbehörden müssen in der Lage sein, Kontrollen an zur Ausfuhr bestimmten Gebrauchtfahrzeugen gemäß der Verordnung (EU) Nr. 952/2013 des Europäischen Parlaments und des Rates</w:t>
            </w:r>
            <w:r w:rsidRPr="00C279F1">
              <w:rPr>
                <w:vertAlign w:val="superscript"/>
                <w:lang w:val="de-DE"/>
              </w:rPr>
              <w:t>63</w:t>
            </w:r>
            <w:r w:rsidRPr="00C279F1">
              <w:rPr>
                <w:lang w:val="de-DE"/>
              </w:rPr>
              <w:t xml:space="preserve"> vorzunehmen. Ein erheblicher Anteil der aus der Union ausgeführten Gebrauchtfahrzeuge wird in Länder verbracht, in denen Einfuhranforderungen bestehen oder eingeführt werden könnten, wie beispielsweise Anforderungen in Bezug auf das Alter des Fahrzeugs oder seine Emissionen. Die Zollbehörden müssen in der Lage sein, elektronisch und automatisch über die Single-</w:t>
            </w:r>
            <w:proofErr w:type="spellStart"/>
            <w:r w:rsidRPr="00C279F1">
              <w:rPr>
                <w:lang w:val="de-DE"/>
              </w:rPr>
              <w:t>Window</w:t>
            </w:r>
            <w:proofErr w:type="spellEnd"/>
            <w:r w:rsidRPr="00C279F1">
              <w:rPr>
                <w:lang w:val="de-DE"/>
              </w:rPr>
              <w:t xml:space="preserve">-Umgebung der EU für den Zoll zu überprüfen, ob ein zur Ausfuhr bestimmtes Gebrauchtfahrzeug diese Anforderungen erfüllt, wenn die Informationen über diese Anforderungen der Kommission von den betreffenden Drittländern offiziell übermittelt werden. </w:t>
            </w:r>
            <w:r w:rsidRPr="00C279F1">
              <w:rPr>
                <w:b/>
                <w:i/>
                <w:lang w:val="de-DE"/>
              </w:rPr>
              <w:t>Um die Einhaltung der Vorschriften zu erleichtern, sollte die Kommission die gemeldeten spezifischen Bedingungen im Zusammenhang mit dem Umweltschutz oder der Verkehrssicherheit, die von Drittländern auferlegt werden, auf einem speziellen Online-Portal veröffentlichen und aktualisieren.</w:t>
            </w:r>
            <w:r w:rsidRPr="00C279F1">
              <w:rPr>
                <w:lang w:val="de-DE"/>
              </w:rPr>
              <w:t xml:space="preserve"> Um den Umweltschutz und die Verkehrssicherheit in Drittländern zu gewährleisten, sollte der Kommission die Befugnis übertragen werden, gemäß Artikel 290 des Vertrags über die Arbeitsweise der Europäischen Union delegierte Rechtsakte zur Festlegung dieser Anforderungen zu erlassen.</w:t>
            </w:r>
          </w:p>
        </w:tc>
      </w:tr>
      <w:tr w:rsidR="005A1DEC" w:rsidRPr="00C279F1" w14:paraId="08F2B041" w14:textId="77777777" w:rsidTr="00A95485">
        <w:trPr>
          <w:jc w:val="center"/>
        </w:trPr>
        <w:tc>
          <w:tcPr>
            <w:tcW w:w="4876" w:type="dxa"/>
          </w:tcPr>
          <w:p w14:paraId="23B79662" w14:textId="77777777" w:rsidR="005A1DEC" w:rsidRPr="00C279F1" w:rsidRDefault="005A1DEC" w:rsidP="00A95485">
            <w:pPr>
              <w:pStyle w:val="Normal6"/>
              <w:rPr>
                <w:lang w:val="de-DE"/>
              </w:rPr>
            </w:pPr>
            <w:r w:rsidRPr="00C279F1">
              <w:rPr>
                <w:lang w:val="de-DE"/>
              </w:rPr>
              <w:lastRenderedPageBreak/>
              <w:t>__________________</w:t>
            </w:r>
          </w:p>
        </w:tc>
        <w:tc>
          <w:tcPr>
            <w:tcW w:w="4876" w:type="dxa"/>
          </w:tcPr>
          <w:p w14:paraId="551104D1" w14:textId="77777777" w:rsidR="005A1DEC" w:rsidRPr="00C279F1" w:rsidRDefault="005A1DEC" w:rsidP="00A95485">
            <w:pPr>
              <w:pStyle w:val="Normal6"/>
              <w:rPr>
                <w:szCs w:val="24"/>
                <w:lang w:val="de-DE"/>
              </w:rPr>
            </w:pPr>
            <w:r w:rsidRPr="00C279F1">
              <w:rPr>
                <w:lang w:val="de-DE"/>
              </w:rPr>
              <w:t>__________________</w:t>
            </w:r>
          </w:p>
        </w:tc>
      </w:tr>
      <w:tr w:rsidR="005A1DEC" w:rsidRPr="00C279F1" w14:paraId="43DC6709" w14:textId="77777777" w:rsidTr="00A95485">
        <w:trPr>
          <w:jc w:val="center"/>
        </w:trPr>
        <w:tc>
          <w:tcPr>
            <w:tcW w:w="4876" w:type="dxa"/>
          </w:tcPr>
          <w:p w14:paraId="6160576C" w14:textId="77777777" w:rsidR="005A1DEC" w:rsidRPr="00C279F1" w:rsidRDefault="005A1DEC" w:rsidP="00A95485">
            <w:pPr>
              <w:pStyle w:val="Normal6"/>
              <w:rPr>
                <w:lang w:val="de-DE"/>
              </w:rPr>
            </w:pPr>
            <w:r w:rsidRPr="00C279F1">
              <w:rPr>
                <w:vertAlign w:val="superscript"/>
                <w:lang w:val="de-DE"/>
              </w:rPr>
              <w:t>63</w:t>
            </w:r>
            <w:r w:rsidRPr="00C279F1">
              <w:rPr>
                <w:lang w:val="de-DE"/>
              </w:rPr>
              <w:t xml:space="preserve"> Verordnung (EU) Nr. 952/2013 des Europäischen Parlaments und des Rates vom 9. Oktober 2013 zur Festlegung des Zollkodex der Union (</w:t>
            </w:r>
            <w:proofErr w:type="spellStart"/>
            <w:r w:rsidRPr="00C279F1">
              <w:rPr>
                <w:lang w:val="de-DE"/>
              </w:rPr>
              <w:t>ABl.</w:t>
            </w:r>
            <w:proofErr w:type="spellEnd"/>
            <w:r w:rsidRPr="00C279F1">
              <w:rPr>
                <w:lang w:val="de-DE"/>
              </w:rPr>
              <w:t xml:space="preserve"> L 269 vom 10.10.2013, S. 1).</w:t>
            </w:r>
          </w:p>
        </w:tc>
        <w:tc>
          <w:tcPr>
            <w:tcW w:w="4876" w:type="dxa"/>
          </w:tcPr>
          <w:p w14:paraId="4806B1B6" w14:textId="77777777" w:rsidR="005A1DEC" w:rsidRPr="00C279F1" w:rsidRDefault="005A1DEC" w:rsidP="00A95485">
            <w:pPr>
              <w:pStyle w:val="Normal6"/>
              <w:rPr>
                <w:szCs w:val="24"/>
                <w:lang w:val="de-DE"/>
              </w:rPr>
            </w:pPr>
            <w:r w:rsidRPr="00C279F1">
              <w:rPr>
                <w:vertAlign w:val="superscript"/>
                <w:lang w:val="de-DE"/>
              </w:rPr>
              <w:t>63</w:t>
            </w:r>
            <w:r w:rsidRPr="00C279F1">
              <w:rPr>
                <w:lang w:val="de-DE"/>
              </w:rPr>
              <w:t xml:space="preserve"> Verordnung (EU) Nr. 952/2013 des Europäischen Parlaments und des Rates vom 9. Oktober 2013 zur Festlegung des Zollkodex der Union (</w:t>
            </w:r>
            <w:proofErr w:type="spellStart"/>
            <w:r w:rsidRPr="00C279F1">
              <w:rPr>
                <w:lang w:val="de-DE"/>
              </w:rPr>
              <w:t>ABl.</w:t>
            </w:r>
            <w:proofErr w:type="spellEnd"/>
            <w:r w:rsidRPr="00C279F1">
              <w:rPr>
                <w:lang w:val="de-DE"/>
              </w:rPr>
              <w:t xml:space="preserve"> L 269 vom 10.10.2013, S. 1).</w:t>
            </w:r>
          </w:p>
        </w:tc>
      </w:tr>
    </w:tbl>
    <w:p w14:paraId="7969AEE4" w14:textId="77777777" w:rsidR="005A1DEC" w:rsidRPr="00C279F1" w:rsidRDefault="005A1DEC" w:rsidP="005A1DEC"/>
    <w:p w14:paraId="66674CDF" w14:textId="34B49595" w:rsidR="005A1DEC" w:rsidRPr="00C279F1" w:rsidRDefault="002B5607" w:rsidP="005A1DEC">
      <w:pPr>
        <w:pStyle w:val="AMNumberTabs0"/>
        <w:keepNext/>
      </w:pPr>
      <w:r w:rsidRPr="00C279F1">
        <w:t>Abänderung</w:t>
      </w:r>
      <w:r w:rsidR="005A1DEC" w:rsidRPr="00C279F1">
        <w:tab/>
      </w:r>
      <w:r w:rsidR="005A1DEC" w:rsidRPr="00C279F1">
        <w:tab/>
        <w:t>63</w:t>
      </w:r>
    </w:p>
    <w:p w14:paraId="23FD0485" w14:textId="77777777" w:rsidR="005A1DEC" w:rsidRPr="00C279F1" w:rsidRDefault="005A1DEC" w:rsidP="005A1DEC">
      <w:pPr>
        <w:pStyle w:val="NormalBold"/>
        <w:keepNext/>
      </w:pPr>
      <w:r w:rsidRPr="00C279F1">
        <w:t>Vorschlag für eine Verordnung</w:t>
      </w:r>
    </w:p>
    <w:p w14:paraId="3CA31F4F" w14:textId="77777777" w:rsidR="005A1DEC" w:rsidRPr="00C279F1" w:rsidRDefault="005A1DEC" w:rsidP="005A1DEC">
      <w:pPr>
        <w:pStyle w:val="NormalBold"/>
      </w:pPr>
      <w:r w:rsidRPr="00C279F1">
        <w:t>Erwägung 76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475B1060" w14:textId="77777777" w:rsidTr="00A95485">
        <w:trPr>
          <w:jc w:val="center"/>
        </w:trPr>
        <w:tc>
          <w:tcPr>
            <w:tcW w:w="9752" w:type="dxa"/>
            <w:gridSpan w:val="2"/>
          </w:tcPr>
          <w:p w14:paraId="58F4EDFE" w14:textId="77777777" w:rsidR="005A1DEC" w:rsidRPr="00C279F1" w:rsidRDefault="005A1DEC" w:rsidP="00A95485">
            <w:pPr>
              <w:keepNext/>
            </w:pPr>
          </w:p>
        </w:tc>
      </w:tr>
      <w:tr w:rsidR="005A1DEC" w:rsidRPr="00C279F1" w14:paraId="0A0D670F" w14:textId="77777777" w:rsidTr="00A95485">
        <w:trPr>
          <w:jc w:val="center"/>
        </w:trPr>
        <w:tc>
          <w:tcPr>
            <w:tcW w:w="4876" w:type="dxa"/>
          </w:tcPr>
          <w:p w14:paraId="0B900A52" w14:textId="77777777" w:rsidR="005A1DEC" w:rsidRPr="00C279F1" w:rsidRDefault="005A1DEC" w:rsidP="00A95485">
            <w:pPr>
              <w:pStyle w:val="ColumnHeading"/>
              <w:keepNext/>
            </w:pPr>
            <w:r w:rsidRPr="00C279F1">
              <w:t>Vorschlag der Kommission</w:t>
            </w:r>
          </w:p>
        </w:tc>
        <w:tc>
          <w:tcPr>
            <w:tcW w:w="4876" w:type="dxa"/>
          </w:tcPr>
          <w:p w14:paraId="2FE89E4B" w14:textId="77777777" w:rsidR="005A1DEC" w:rsidRPr="00C279F1" w:rsidRDefault="005A1DEC" w:rsidP="00A95485">
            <w:pPr>
              <w:pStyle w:val="ColumnHeading"/>
              <w:keepNext/>
            </w:pPr>
            <w:r w:rsidRPr="00C279F1">
              <w:t>Geänderter Text</w:t>
            </w:r>
          </w:p>
        </w:tc>
      </w:tr>
      <w:tr w:rsidR="005A1DEC" w:rsidRPr="00C279F1" w14:paraId="69A7C16A" w14:textId="77777777" w:rsidTr="00A95485">
        <w:trPr>
          <w:jc w:val="center"/>
        </w:trPr>
        <w:tc>
          <w:tcPr>
            <w:tcW w:w="4876" w:type="dxa"/>
          </w:tcPr>
          <w:p w14:paraId="3F376CB0" w14:textId="77777777" w:rsidR="005A1DEC" w:rsidRPr="00C279F1" w:rsidRDefault="005A1DEC" w:rsidP="00A95485">
            <w:pPr>
              <w:pStyle w:val="Normal6"/>
              <w:rPr>
                <w:lang w:val="de-DE"/>
              </w:rPr>
            </w:pPr>
            <w:r w:rsidRPr="00C279F1">
              <w:rPr>
                <w:lang w:val="de-DE"/>
              </w:rPr>
              <w:t>(76)</w:t>
            </w:r>
            <w:r w:rsidRPr="00C279F1">
              <w:rPr>
                <w:lang w:val="de-DE"/>
              </w:rPr>
              <w:tab/>
              <w:t>Die Inspektionen sollten die Überprüfung der Einhaltung der Bestimmungen über die Ausfuhr von Gebrauchtfahrzeugen und die Behandlung von Altfahrzeugen umfassen. Die Inspektionen sollten sich in jedem Jahr auf mindestens 10 % der zugelassenen Verwertungsanlagen und Wirtschaftsteilnehmer erstrecken. Die Standorte der Reparatur- und Wartungsunternehmen sollten ebenfalls inspiziert werden. Es muss betont werden, dass die im Rahmen dieser Verordnung durchgeführten Inspektionen die Inspektionen bei der Verbringung von Altfahrzeugen ergänzen sollten, die in der Verordnung</w:t>
            </w:r>
            <w:r w:rsidRPr="00C279F1">
              <w:rPr>
                <w:b/>
                <w:i/>
                <w:lang w:val="de-DE"/>
              </w:rPr>
              <w:t xml:space="preserve"> [Amt für Veröffentlichungen: neue Abfallverbringungsverordnung]</w:t>
            </w:r>
            <w:r w:rsidRPr="00C279F1">
              <w:rPr>
                <w:lang w:val="de-DE"/>
              </w:rPr>
              <w:t xml:space="preserve"> umfassend geregelt sind.</w:t>
            </w:r>
          </w:p>
        </w:tc>
        <w:tc>
          <w:tcPr>
            <w:tcW w:w="4876" w:type="dxa"/>
          </w:tcPr>
          <w:p w14:paraId="4C51654B" w14:textId="77777777" w:rsidR="005A1DEC" w:rsidRPr="00C279F1" w:rsidRDefault="005A1DEC" w:rsidP="00A95485">
            <w:pPr>
              <w:pStyle w:val="Normal6"/>
              <w:rPr>
                <w:szCs w:val="24"/>
                <w:lang w:val="de-DE"/>
              </w:rPr>
            </w:pPr>
            <w:r w:rsidRPr="00C279F1">
              <w:rPr>
                <w:lang w:val="de-DE"/>
              </w:rPr>
              <w:t>(76)</w:t>
            </w:r>
            <w:r w:rsidRPr="00C279F1">
              <w:rPr>
                <w:lang w:val="de-DE"/>
              </w:rPr>
              <w:tab/>
            </w:r>
            <w:r w:rsidRPr="00C279F1">
              <w:rPr>
                <w:b/>
                <w:i/>
                <w:lang w:val="de-DE"/>
              </w:rPr>
              <w:t>Die Mitgliedstaaten sollten Inspektionspläne ausarbeiten, um die illegale Behandlung von Fahrzeugen zu überwachen.</w:t>
            </w:r>
            <w:r w:rsidRPr="00C279F1">
              <w:rPr>
                <w:lang w:val="de-DE"/>
              </w:rPr>
              <w:t xml:space="preserve"> Die Inspektionen sollten die Überprüfung der Einhaltung der Bestimmungen über die Ausfuhr von Gebrauchtfahrzeugen und die Behandlung von Altfahrzeugen umfassen. Die Inspektionen sollten sich in jedem Jahr auf mindestens 10 % der zugelassenen Verwertungsanlagen und Wirtschaftsteilnehmer erstrecken. Die Standorte der Reparatur- und Wartungsunternehmen</w:t>
            </w:r>
            <w:r w:rsidRPr="00C279F1">
              <w:rPr>
                <w:b/>
                <w:i/>
                <w:lang w:val="de-DE"/>
              </w:rPr>
              <w:t>, Sammelstellen und anderen Einrichtungen und Wirtschaftsakteuren, die Altfahrzeuge behandeln oder Gebrauchtfahrzeuge oder deren Ersatzteile und Bauteile verkaufen können,</w:t>
            </w:r>
            <w:r w:rsidRPr="00C279F1">
              <w:rPr>
                <w:lang w:val="de-DE"/>
              </w:rPr>
              <w:t xml:space="preserve"> sollten ebenfalls inspiziert werden. Es muss betont werden, dass die im Rahmen dieser Verordnung durchgeführten Inspektionen die Inspektionen bei der Verbringung von Altfahrzeugen ergänzen sollten, die in der Verordnung</w:t>
            </w:r>
            <w:r w:rsidRPr="00C279F1">
              <w:rPr>
                <w:b/>
                <w:i/>
                <w:lang w:val="de-DE"/>
              </w:rPr>
              <w:t> (EU) 2024/1157</w:t>
            </w:r>
            <w:r w:rsidRPr="00C279F1">
              <w:rPr>
                <w:lang w:val="de-DE"/>
              </w:rPr>
              <w:t xml:space="preserve"> umfassend geregelt sind.</w:t>
            </w:r>
            <w:r w:rsidRPr="00C279F1">
              <w:rPr>
                <w:b/>
                <w:i/>
                <w:lang w:val="de-DE"/>
              </w:rPr>
              <w:t xml:space="preserve"> </w:t>
            </w:r>
          </w:p>
        </w:tc>
      </w:tr>
    </w:tbl>
    <w:p w14:paraId="63B3F12C" w14:textId="77777777" w:rsidR="005A1DEC" w:rsidRPr="00C279F1" w:rsidRDefault="005A1DEC" w:rsidP="005A1DEC"/>
    <w:p w14:paraId="093813E2" w14:textId="0EDB4202" w:rsidR="005A1DEC" w:rsidRPr="00C279F1" w:rsidRDefault="002B5607" w:rsidP="005A1DEC">
      <w:pPr>
        <w:pStyle w:val="AMNumberTabs0"/>
        <w:keepNext/>
      </w:pPr>
      <w:r w:rsidRPr="00C279F1">
        <w:lastRenderedPageBreak/>
        <w:t>Abänderung</w:t>
      </w:r>
      <w:r w:rsidR="005A1DEC" w:rsidRPr="00C279F1">
        <w:tab/>
      </w:r>
      <w:r w:rsidR="005A1DEC" w:rsidRPr="00C279F1">
        <w:tab/>
        <w:t>64</w:t>
      </w:r>
    </w:p>
    <w:p w14:paraId="475F71FC" w14:textId="77777777" w:rsidR="005A1DEC" w:rsidRPr="00C279F1" w:rsidRDefault="005A1DEC" w:rsidP="005A1DEC">
      <w:pPr>
        <w:pStyle w:val="NormalBold"/>
        <w:keepNext/>
      </w:pPr>
      <w:r w:rsidRPr="00C279F1">
        <w:t>Vorschlag für eine Verordnung</w:t>
      </w:r>
    </w:p>
    <w:p w14:paraId="33A4A2D2" w14:textId="77777777" w:rsidR="005A1DEC" w:rsidRPr="00C279F1" w:rsidRDefault="005A1DEC" w:rsidP="005A1DEC">
      <w:pPr>
        <w:pStyle w:val="NormalBold"/>
      </w:pPr>
      <w:r w:rsidRPr="00C279F1">
        <w:t>Erwägung 77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00FEA4A7" w14:textId="77777777" w:rsidTr="00A95485">
        <w:trPr>
          <w:jc w:val="center"/>
        </w:trPr>
        <w:tc>
          <w:tcPr>
            <w:tcW w:w="9752" w:type="dxa"/>
            <w:gridSpan w:val="2"/>
          </w:tcPr>
          <w:p w14:paraId="4E0716B3" w14:textId="77777777" w:rsidR="005A1DEC" w:rsidRPr="00C279F1" w:rsidRDefault="005A1DEC" w:rsidP="00A95485">
            <w:pPr>
              <w:keepNext/>
            </w:pPr>
          </w:p>
        </w:tc>
      </w:tr>
      <w:tr w:rsidR="005A1DEC" w:rsidRPr="00C279F1" w14:paraId="7BE00C91" w14:textId="77777777" w:rsidTr="00A95485">
        <w:trPr>
          <w:jc w:val="center"/>
        </w:trPr>
        <w:tc>
          <w:tcPr>
            <w:tcW w:w="4876" w:type="dxa"/>
          </w:tcPr>
          <w:p w14:paraId="43FF430E" w14:textId="77777777" w:rsidR="005A1DEC" w:rsidRPr="00C279F1" w:rsidRDefault="005A1DEC" w:rsidP="00A95485">
            <w:pPr>
              <w:pStyle w:val="ColumnHeading"/>
              <w:keepNext/>
            </w:pPr>
            <w:r w:rsidRPr="00C279F1">
              <w:t>Vorschlag der Kommission</w:t>
            </w:r>
          </w:p>
        </w:tc>
        <w:tc>
          <w:tcPr>
            <w:tcW w:w="4876" w:type="dxa"/>
          </w:tcPr>
          <w:p w14:paraId="32BC4641" w14:textId="77777777" w:rsidR="005A1DEC" w:rsidRPr="00C279F1" w:rsidRDefault="005A1DEC" w:rsidP="00A95485">
            <w:pPr>
              <w:pStyle w:val="ColumnHeading"/>
              <w:keepNext/>
            </w:pPr>
            <w:r w:rsidRPr="00C279F1">
              <w:t>Geänderter Text</w:t>
            </w:r>
          </w:p>
        </w:tc>
      </w:tr>
      <w:tr w:rsidR="005A1DEC" w:rsidRPr="00C279F1" w14:paraId="6DC099FF" w14:textId="77777777" w:rsidTr="00A95485">
        <w:trPr>
          <w:jc w:val="center"/>
        </w:trPr>
        <w:tc>
          <w:tcPr>
            <w:tcW w:w="4876" w:type="dxa"/>
          </w:tcPr>
          <w:p w14:paraId="5D4F1886" w14:textId="77777777" w:rsidR="005A1DEC" w:rsidRPr="00C279F1" w:rsidRDefault="005A1DEC" w:rsidP="00A95485">
            <w:pPr>
              <w:pStyle w:val="Normal6"/>
              <w:rPr>
                <w:lang w:val="de-DE"/>
              </w:rPr>
            </w:pPr>
            <w:r w:rsidRPr="00C279F1">
              <w:rPr>
                <w:lang w:val="de-DE"/>
              </w:rPr>
              <w:t>(77)</w:t>
            </w:r>
            <w:r w:rsidRPr="00C279F1">
              <w:rPr>
                <w:lang w:val="de-DE"/>
              </w:rPr>
              <w:tab/>
              <w:t>Die Mitgliedstaaten sollten Mechanismen zur Zusammenarbeit auf nationaler und internationaler Ebene einrichten, damit die Inspektionen effizient durchgeführt werden können. Diese Mechanismen sollten den Austausch von Fahrzeugzulassungsdaten ermöglichen, der für die Ortung der Fahrzeuge und die Überprüfung der ordnungsgemäßen Behandlung am Ende der Lebensdauer erforderlich ist.</w:t>
            </w:r>
          </w:p>
        </w:tc>
        <w:tc>
          <w:tcPr>
            <w:tcW w:w="4876" w:type="dxa"/>
          </w:tcPr>
          <w:p w14:paraId="3E6CC4A4" w14:textId="77777777" w:rsidR="005A1DEC" w:rsidRPr="00C279F1" w:rsidRDefault="005A1DEC" w:rsidP="00A95485">
            <w:pPr>
              <w:pStyle w:val="Normal6"/>
              <w:rPr>
                <w:szCs w:val="24"/>
                <w:lang w:val="de-DE"/>
              </w:rPr>
            </w:pPr>
            <w:r w:rsidRPr="00C279F1">
              <w:rPr>
                <w:lang w:val="de-DE"/>
              </w:rPr>
              <w:t>(77)</w:t>
            </w:r>
            <w:r w:rsidRPr="00C279F1">
              <w:rPr>
                <w:lang w:val="de-DE"/>
              </w:rPr>
              <w:tab/>
              <w:t>Die Mitgliedstaaten sollten Mechanismen zur Zusammenarbeit auf nationaler und internationaler Ebene einrichten, damit die Inspektionen effizient durchgeführt werden können</w:t>
            </w:r>
            <w:r w:rsidRPr="00C279F1">
              <w:rPr>
                <w:b/>
                <w:i/>
                <w:lang w:val="de-DE"/>
              </w:rPr>
              <w:t>, um die Verhinderung und Erkennung der illegalen Behandlung und Ausfuhr von Altfahrzeugen zu erleichtern und das Problem der Fahrzeuge mit ungewissem Verbleib dauerhaft zu lösen</w:t>
            </w:r>
            <w:r w:rsidRPr="00C279F1">
              <w:rPr>
                <w:lang w:val="de-DE"/>
              </w:rPr>
              <w:t xml:space="preserve">. Diese Mechanismen sollten den Austausch von Fahrzeugzulassungsdaten ermöglichen, der für die Ortung der Fahrzeuge und die Überprüfung der ordnungsgemäßen Behandlung am Ende der Lebensdauer erforderlich ist. </w:t>
            </w:r>
            <w:r w:rsidRPr="00C279F1">
              <w:rPr>
                <w:b/>
                <w:i/>
                <w:lang w:val="de-DE"/>
              </w:rPr>
              <w:t>Um die Zusammenarbeit zwischen den Mitgliedstaaten zu erleichtern, sollte die Kommission ein spezielles Netz einrichten, um eine wirksame Koordinierung der nationalen Durchsetzungsmaßnahmen sicherzustellen.</w:t>
            </w:r>
          </w:p>
        </w:tc>
      </w:tr>
    </w:tbl>
    <w:p w14:paraId="10E0C459" w14:textId="77777777" w:rsidR="005A1DEC" w:rsidRPr="00C279F1" w:rsidRDefault="005A1DEC" w:rsidP="005A1DEC"/>
    <w:p w14:paraId="19D955CA" w14:textId="0C800824" w:rsidR="005A1DEC" w:rsidRPr="00C279F1" w:rsidRDefault="002B5607" w:rsidP="005A1DEC">
      <w:pPr>
        <w:pStyle w:val="AMNumberTabs0"/>
        <w:keepNext/>
      </w:pPr>
      <w:r w:rsidRPr="00C279F1">
        <w:t>Abänderung</w:t>
      </w:r>
      <w:r w:rsidR="005A1DEC" w:rsidRPr="00C279F1">
        <w:tab/>
      </w:r>
      <w:r w:rsidR="005A1DEC" w:rsidRPr="00C279F1">
        <w:tab/>
        <w:t>65</w:t>
      </w:r>
    </w:p>
    <w:p w14:paraId="41BCD67D" w14:textId="77777777" w:rsidR="005A1DEC" w:rsidRPr="00C279F1" w:rsidRDefault="005A1DEC" w:rsidP="005A1DEC">
      <w:pPr>
        <w:pStyle w:val="NormalBold"/>
        <w:keepNext/>
      </w:pPr>
      <w:r w:rsidRPr="00C279F1">
        <w:t>Vorschlag für eine Verordnung</w:t>
      </w:r>
    </w:p>
    <w:p w14:paraId="047D446B" w14:textId="77777777" w:rsidR="005A1DEC" w:rsidRPr="00C279F1" w:rsidRDefault="005A1DEC" w:rsidP="005A1DEC">
      <w:pPr>
        <w:pStyle w:val="NormalBold"/>
      </w:pPr>
      <w:r w:rsidRPr="00C279F1">
        <w:t>Erwägung 86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74FB43C5" w14:textId="77777777" w:rsidTr="00A95485">
        <w:trPr>
          <w:jc w:val="center"/>
        </w:trPr>
        <w:tc>
          <w:tcPr>
            <w:tcW w:w="9752" w:type="dxa"/>
            <w:gridSpan w:val="2"/>
          </w:tcPr>
          <w:p w14:paraId="54B66987" w14:textId="77777777" w:rsidR="005A1DEC" w:rsidRPr="00C279F1" w:rsidRDefault="005A1DEC" w:rsidP="00A95485">
            <w:pPr>
              <w:keepNext/>
            </w:pPr>
          </w:p>
        </w:tc>
      </w:tr>
      <w:tr w:rsidR="005A1DEC" w:rsidRPr="00C279F1" w14:paraId="64F30785" w14:textId="77777777" w:rsidTr="00A95485">
        <w:trPr>
          <w:jc w:val="center"/>
        </w:trPr>
        <w:tc>
          <w:tcPr>
            <w:tcW w:w="4876" w:type="dxa"/>
          </w:tcPr>
          <w:p w14:paraId="6663D3B3" w14:textId="77777777" w:rsidR="005A1DEC" w:rsidRPr="00C279F1" w:rsidRDefault="005A1DEC" w:rsidP="00A95485">
            <w:pPr>
              <w:pStyle w:val="ColumnHeading"/>
              <w:keepNext/>
            </w:pPr>
            <w:r w:rsidRPr="00C279F1">
              <w:t>Vorschlag der Kommission</w:t>
            </w:r>
          </w:p>
        </w:tc>
        <w:tc>
          <w:tcPr>
            <w:tcW w:w="4876" w:type="dxa"/>
          </w:tcPr>
          <w:p w14:paraId="1EBD730A" w14:textId="77777777" w:rsidR="005A1DEC" w:rsidRPr="00C279F1" w:rsidRDefault="005A1DEC" w:rsidP="00A95485">
            <w:pPr>
              <w:pStyle w:val="ColumnHeading"/>
              <w:keepNext/>
            </w:pPr>
            <w:r w:rsidRPr="00C279F1">
              <w:t>Geänderter Text</w:t>
            </w:r>
          </w:p>
        </w:tc>
      </w:tr>
      <w:tr w:rsidR="005A1DEC" w:rsidRPr="00C279F1" w14:paraId="65C21271" w14:textId="77777777" w:rsidTr="00A95485">
        <w:trPr>
          <w:jc w:val="center"/>
        </w:trPr>
        <w:tc>
          <w:tcPr>
            <w:tcW w:w="4876" w:type="dxa"/>
          </w:tcPr>
          <w:p w14:paraId="5A745EB1" w14:textId="77777777" w:rsidR="005A1DEC" w:rsidRPr="00C279F1" w:rsidRDefault="005A1DEC" w:rsidP="00A95485">
            <w:pPr>
              <w:pStyle w:val="Normal6"/>
              <w:rPr>
                <w:lang w:val="de-DE"/>
              </w:rPr>
            </w:pPr>
            <w:r w:rsidRPr="00C279F1">
              <w:rPr>
                <w:lang w:val="de-DE"/>
              </w:rPr>
              <w:t>(86)</w:t>
            </w:r>
            <w:r w:rsidRPr="00C279F1">
              <w:rPr>
                <w:lang w:val="de-DE"/>
              </w:rPr>
              <w:tab/>
              <w:t xml:space="preserve">Fahrzeuge mit ungewissem Verbleib wurden als eine der größten Herausforderungen bei der Durchführung der Richtlinie 2000/53/EG ermittelt. Das Fehlen eines effizienten Systems für den Echtzeit-Informationsaustausch zwischen den Mitgliedstaaten über den Zulassungsstatus </w:t>
            </w:r>
            <w:r w:rsidRPr="00C279F1">
              <w:rPr>
                <w:lang w:val="de-DE"/>
              </w:rPr>
              <w:lastRenderedPageBreak/>
              <w:t xml:space="preserve">von Fahrzeugen beeinträchtigt die Rückverfolgbarkeit und wurde als ein Grund für die hohe Anzahl von „Fahrzeugen mit ungewissem Verbleib“ in der Union ermittelt. Um hier Abhilfe zu schaffen, </w:t>
            </w:r>
            <w:r w:rsidRPr="00C279F1">
              <w:rPr>
                <w:b/>
                <w:i/>
                <w:lang w:val="de-DE"/>
              </w:rPr>
              <w:t>sollte</w:t>
            </w:r>
            <w:r w:rsidRPr="00C279F1">
              <w:rPr>
                <w:lang w:val="de-DE"/>
              </w:rPr>
              <w:t xml:space="preserve"> die Kommission eine Überarbeitung der Richtlinie 1999/37/EG des Rates über Zulassungsdokumente für Fahrzeuge</w:t>
            </w:r>
            <w:r w:rsidRPr="00C279F1">
              <w:rPr>
                <w:vertAlign w:val="superscript"/>
                <w:lang w:val="de-DE"/>
              </w:rPr>
              <w:t>67</w:t>
            </w:r>
            <w:r w:rsidRPr="00C279F1">
              <w:rPr>
                <w:lang w:val="de-DE"/>
              </w:rPr>
              <w:t xml:space="preserve"> </w:t>
            </w:r>
            <w:r w:rsidRPr="00C279F1">
              <w:rPr>
                <w:b/>
                <w:i/>
                <w:lang w:val="de-DE"/>
              </w:rPr>
              <w:t>vorschlagen</w:t>
            </w:r>
            <w:r w:rsidRPr="00C279F1">
              <w:rPr>
                <w:lang w:val="de-DE"/>
              </w:rPr>
              <w:t>. Im Rahmen dieser Überarbeitung sollten die Mitgliedstaaten verpflichtet werden, für in ihrem Hoheitsgebiet zugelassene Fahrzeuge Daten elektronisch zu erfassen, anhand derer die Gründe für eine Aufhebung der Zulassung eines Fahrzeugs ordnungsgemäß dokumentiert werden können, insbesondere wenn ein Fahrzeug als Altfahrzeug in einer zugelassenen Verwertungsanlage behandelt, in einem anderen Mitgliedstaat neu zugelassen, in ein Drittland außerhalb der Union ausgeführt oder gestohlen wurde. Darüber hinaus sollten die Fahrzeugeigner verpflichtet werden, jegliche Änderung bezüglich des Eigentums unverzüglich an die nationale Zulassungsbehörde zu melden, um die illegale Demontage oder Ausfuhr von vorübergehend abgemeldeten Fahrzeugen zu verhindern. Diese Änderungen ergänzen die bestehenden Anforderungen an die Mitgliedstaaten, Daten über alle in ihrem Hoheitsgebiet zugelassenen Fahrzeuge elektronisch zu erfassen, und bauen auf ihnen auf.</w:t>
            </w:r>
          </w:p>
        </w:tc>
        <w:tc>
          <w:tcPr>
            <w:tcW w:w="4876" w:type="dxa"/>
          </w:tcPr>
          <w:p w14:paraId="3D61A34A" w14:textId="77777777" w:rsidR="005A1DEC" w:rsidRPr="00C279F1" w:rsidRDefault="005A1DEC" w:rsidP="00A95485">
            <w:pPr>
              <w:pStyle w:val="Normal6"/>
              <w:rPr>
                <w:szCs w:val="24"/>
                <w:lang w:val="de-DE"/>
              </w:rPr>
            </w:pPr>
            <w:r w:rsidRPr="00C279F1">
              <w:rPr>
                <w:lang w:val="de-DE"/>
              </w:rPr>
              <w:lastRenderedPageBreak/>
              <w:t>(86)</w:t>
            </w:r>
            <w:r w:rsidRPr="00C279F1">
              <w:rPr>
                <w:lang w:val="de-DE"/>
              </w:rPr>
              <w:tab/>
              <w:t xml:space="preserve">Fahrzeuge mit ungewissem Verbleib wurden als eine der größten Herausforderungen bei der Durchführung der Richtlinie 2000/53/EG ermittelt. Das Fehlen eines effizienten Systems für den Echtzeit-Informationsaustausch zwischen den Mitgliedstaaten über den Zulassungsstatus </w:t>
            </w:r>
            <w:r w:rsidRPr="00C279F1">
              <w:rPr>
                <w:lang w:val="de-DE"/>
              </w:rPr>
              <w:lastRenderedPageBreak/>
              <w:t xml:space="preserve">von Fahrzeugen beeinträchtigt die Rückverfolgbarkeit und wurde als ein Grund für die hohe Anzahl von „Fahrzeugen mit ungewissem Verbleib“ in der Union ermittelt. Um hier Abhilfe zu schaffen, </w:t>
            </w:r>
            <w:r w:rsidRPr="00C279F1">
              <w:rPr>
                <w:b/>
                <w:i/>
                <w:lang w:val="de-DE"/>
              </w:rPr>
              <w:t>schlug</w:t>
            </w:r>
            <w:r w:rsidRPr="00C279F1">
              <w:rPr>
                <w:lang w:val="de-DE"/>
              </w:rPr>
              <w:t xml:space="preserve"> die Kommission eine Überarbeitung der Richtlinie 1999/37/EG des Rates über Zulassungsdokumente für Fahrzeuge</w:t>
            </w:r>
            <w:r w:rsidRPr="00C279F1">
              <w:rPr>
                <w:vertAlign w:val="superscript"/>
                <w:lang w:val="de-DE"/>
              </w:rPr>
              <w:t>67</w:t>
            </w:r>
            <w:r w:rsidRPr="00C279F1">
              <w:rPr>
                <w:lang w:val="de-DE"/>
              </w:rPr>
              <w:t xml:space="preserve"> </w:t>
            </w:r>
            <w:r w:rsidRPr="00C279F1">
              <w:rPr>
                <w:b/>
                <w:i/>
                <w:lang w:val="de-DE"/>
              </w:rPr>
              <w:t>vor</w:t>
            </w:r>
            <w:r w:rsidRPr="00C279F1">
              <w:rPr>
                <w:lang w:val="de-DE"/>
              </w:rPr>
              <w:t>. Im Rahmen dieser Überarbeitung sollten die Mitgliedstaaten verpflichtet werden, für in ihrem Hoheitsgebiet zugelassene Fahrzeuge Daten elektronisch zu erfassen, anhand derer die Gründe für eine Aufhebung der Zulassung eines Fahrzeugs ordnungsgemäß dokumentiert werden können, insbesondere wenn ein Fahrzeug als Altfahrzeug in einer zugelassenen Verwertungsanlage behandelt, in einem anderen Mitgliedstaat neu zugelassen, in ein Drittland außerhalb der Union ausgeführt oder gestohlen wurde. Darüber hinaus sollten die Fahrzeugeigner verpflichtet werden, jegliche Änderung bezüglich des Eigentums unverzüglich an die nationale Zulassungsbehörde zu melden, um die illegale Demontage oder Ausfuhr von vorübergehend abgemeldeten Fahrzeugen zu verhindern. Diese Änderungen ergänzen die bestehenden Anforderungen an die Mitgliedstaaten, Daten über alle in ihrem Hoheitsgebiet zugelassenen Fahrzeuge elektronisch zu erfassen, und bauen auf ihnen auf.</w:t>
            </w:r>
          </w:p>
        </w:tc>
      </w:tr>
      <w:tr w:rsidR="005A1DEC" w:rsidRPr="00C279F1" w14:paraId="42D290A1" w14:textId="77777777" w:rsidTr="00A95485">
        <w:trPr>
          <w:jc w:val="center"/>
        </w:trPr>
        <w:tc>
          <w:tcPr>
            <w:tcW w:w="4876" w:type="dxa"/>
          </w:tcPr>
          <w:p w14:paraId="614A5A9B" w14:textId="77777777" w:rsidR="005A1DEC" w:rsidRPr="00C279F1" w:rsidRDefault="005A1DEC" w:rsidP="00A95485">
            <w:pPr>
              <w:pStyle w:val="Normal6"/>
              <w:rPr>
                <w:lang w:val="de-DE"/>
              </w:rPr>
            </w:pPr>
            <w:r w:rsidRPr="00C279F1">
              <w:rPr>
                <w:lang w:val="de-DE"/>
              </w:rPr>
              <w:lastRenderedPageBreak/>
              <w:t>__________________</w:t>
            </w:r>
          </w:p>
        </w:tc>
        <w:tc>
          <w:tcPr>
            <w:tcW w:w="4876" w:type="dxa"/>
          </w:tcPr>
          <w:p w14:paraId="7C82D92D" w14:textId="77777777" w:rsidR="005A1DEC" w:rsidRPr="00C279F1" w:rsidRDefault="005A1DEC" w:rsidP="00A95485">
            <w:pPr>
              <w:pStyle w:val="Normal6"/>
              <w:rPr>
                <w:szCs w:val="24"/>
                <w:lang w:val="de-DE"/>
              </w:rPr>
            </w:pPr>
            <w:r w:rsidRPr="00C279F1">
              <w:rPr>
                <w:lang w:val="de-DE"/>
              </w:rPr>
              <w:t>__________________</w:t>
            </w:r>
          </w:p>
        </w:tc>
      </w:tr>
      <w:tr w:rsidR="005A1DEC" w:rsidRPr="00C279F1" w14:paraId="60270D72" w14:textId="77777777" w:rsidTr="00A95485">
        <w:trPr>
          <w:jc w:val="center"/>
        </w:trPr>
        <w:tc>
          <w:tcPr>
            <w:tcW w:w="4876" w:type="dxa"/>
          </w:tcPr>
          <w:p w14:paraId="23033EF1" w14:textId="77777777" w:rsidR="005A1DEC" w:rsidRPr="00C279F1" w:rsidRDefault="005A1DEC" w:rsidP="00A95485">
            <w:pPr>
              <w:pStyle w:val="Normal6"/>
              <w:rPr>
                <w:lang w:val="de-DE"/>
              </w:rPr>
            </w:pPr>
            <w:r w:rsidRPr="00C279F1">
              <w:rPr>
                <w:vertAlign w:val="superscript"/>
                <w:lang w:val="de-DE"/>
              </w:rPr>
              <w:t>67</w:t>
            </w:r>
            <w:r w:rsidRPr="00C279F1">
              <w:rPr>
                <w:lang w:val="de-DE"/>
              </w:rPr>
              <w:t xml:space="preserve"> Richtlinie 1999/37/EG des Rates vom 29. April 1999 über Zulassungsdokumente für Fahrzeuge (</w:t>
            </w:r>
            <w:proofErr w:type="spellStart"/>
            <w:r w:rsidRPr="00C279F1">
              <w:rPr>
                <w:lang w:val="de-DE"/>
              </w:rPr>
              <w:t>ABl.</w:t>
            </w:r>
            <w:proofErr w:type="spellEnd"/>
            <w:r w:rsidRPr="00C279F1">
              <w:rPr>
                <w:lang w:val="de-DE"/>
              </w:rPr>
              <w:t xml:space="preserve"> L 138 vom 1.6.1999, S. 57).</w:t>
            </w:r>
          </w:p>
        </w:tc>
        <w:tc>
          <w:tcPr>
            <w:tcW w:w="4876" w:type="dxa"/>
          </w:tcPr>
          <w:p w14:paraId="4E925DD8" w14:textId="77777777" w:rsidR="005A1DEC" w:rsidRPr="00C279F1" w:rsidRDefault="005A1DEC" w:rsidP="00A95485">
            <w:pPr>
              <w:pStyle w:val="Normal6"/>
              <w:rPr>
                <w:szCs w:val="24"/>
                <w:lang w:val="de-DE"/>
              </w:rPr>
            </w:pPr>
            <w:r w:rsidRPr="00C279F1">
              <w:rPr>
                <w:vertAlign w:val="superscript"/>
                <w:lang w:val="de-DE"/>
              </w:rPr>
              <w:t>67</w:t>
            </w:r>
            <w:r w:rsidRPr="00C279F1">
              <w:rPr>
                <w:lang w:val="de-DE"/>
              </w:rPr>
              <w:t xml:space="preserve"> Richtlinie 1999/37/EG des Rates vom 29. April 1999 über Zulassungsdokumente für Fahrzeuge (</w:t>
            </w:r>
            <w:proofErr w:type="spellStart"/>
            <w:r w:rsidRPr="00C279F1">
              <w:rPr>
                <w:lang w:val="de-DE"/>
              </w:rPr>
              <w:t>ABl.</w:t>
            </w:r>
            <w:proofErr w:type="spellEnd"/>
            <w:r w:rsidRPr="00C279F1">
              <w:rPr>
                <w:lang w:val="de-DE"/>
              </w:rPr>
              <w:t xml:space="preserve"> L 138 vom 1.6.1999, S. 57).</w:t>
            </w:r>
          </w:p>
        </w:tc>
      </w:tr>
    </w:tbl>
    <w:p w14:paraId="553BB06B" w14:textId="77777777" w:rsidR="005A1DEC" w:rsidRPr="00C279F1" w:rsidRDefault="005A1DEC" w:rsidP="005A1DEC"/>
    <w:p w14:paraId="6DEBE930" w14:textId="26C51682" w:rsidR="005A1DEC" w:rsidRPr="00C279F1" w:rsidRDefault="002B5607" w:rsidP="005A1DEC">
      <w:pPr>
        <w:pStyle w:val="AMNumberTabs0"/>
        <w:keepNext/>
      </w:pPr>
      <w:r w:rsidRPr="00C279F1">
        <w:lastRenderedPageBreak/>
        <w:t>Abänderung</w:t>
      </w:r>
      <w:r w:rsidR="005A1DEC" w:rsidRPr="00C279F1">
        <w:tab/>
      </w:r>
      <w:r w:rsidR="005A1DEC" w:rsidRPr="00C279F1">
        <w:tab/>
        <w:t>66</w:t>
      </w:r>
    </w:p>
    <w:p w14:paraId="0E5DBAFF" w14:textId="77777777" w:rsidR="005A1DEC" w:rsidRPr="00C279F1" w:rsidRDefault="005A1DEC" w:rsidP="005A1DEC">
      <w:pPr>
        <w:pStyle w:val="NormalBold"/>
        <w:keepNext/>
      </w:pPr>
      <w:r w:rsidRPr="00C279F1">
        <w:t>Vorschlag für eine Verordnung</w:t>
      </w:r>
    </w:p>
    <w:p w14:paraId="3CDB731F" w14:textId="77777777" w:rsidR="005A1DEC" w:rsidRPr="00C279F1" w:rsidRDefault="005A1DEC" w:rsidP="005A1DEC">
      <w:pPr>
        <w:pStyle w:val="NormalBold"/>
      </w:pPr>
      <w:r w:rsidRPr="00C279F1">
        <w:t>Erwägung 87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226BC5C4" w14:textId="77777777" w:rsidTr="00A95485">
        <w:trPr>
          <w:jc w:val="center"/>
        </w:trPr>
        <w:tc>
          <w:tcPr>
            <w:tcW w:w="9752" w:type="dxa"/>
            <w:gridSpan w:val="2"/>
          </w:tcPr>
          <w:p w14:paraId="49DC45BA" w14:textId="77777777" w:rsidR="005A1DEC" w:rsidRPr="00C279F1" w:rsidRDefault="005A1DEC" w:rsidP="00A95485">
            <w:pPr>
              <w:keepNext/>
            </w:pPr>
          </w:p>
        </w:tc>
      </w:tr>
      <w:tr w:rsidR="005A1DEC" w:rsidRPr="00C279F1" w14:paraId="2C79CB15" w14:textId="77777777" w:rsidTr="00A95485">
        <w:trPr>
          <w:jc w:val="center"/>
        </w:trPr>
        <w:tc>
          <w:tcPr>
            <w:tcW w:w="4876" w:type="dxa"/>
          </w:tcPr>
          <w:p w14:paraId="1B8EB7D6" w14:textId="77777777" w:rsidR="005A1DEC" w:rsidRPr="00C279F1" w:rsidRDefault="005A1DEC" w:rsidP="00A95485">
            <w:pPr>
              <w:pStyle w:val="ColumnHeading"/>
              <w:keepNext/>
            </w:pPr>
            <w:r w:rsidRPr="00C279F1">
              <w:t>Vorschlag der Kommission</w:t>
            </w:r>
          </w:p>
        </w:tc>
        <w:tc>
          <w:tcPr>
            <w:tcW w:w="4876" w:type="dxa"/>
          </w:tcPr>
          <w:p w14:paraId="4D2F5918" w14:textId="77777777" w:rsidR="005A1DEC" w:rsidRPr="00C279F1" w:rsidRDefault="005A1DEC" w:rsidP="00A95485">
            <w:pPr>
              <w:pStyle w:val="ColumnHeading"/>
              <w:keepNext/>
            </w:pPr>
            <w:r w:rsidRPr="00C279F1">
              <w:t>Geänderter Text</w:t>
            </w:r>
          </w:p>
        </w:tc>
      </w:tr>
      <w:tr w:rsidR="005A1DEC" w:rsidRPr="00C279F1" w14:paraId="225592ED" w14:textId="77777777" w:rsidTr="00A95485">
        <w:trPr>
          <w:jc w:val="center"/>
        </w:trPr>
        <w:tc>
          <w:tcPr>
            <w:tcW w:w="4876" w:type="dxa"/>
          </w:tcPr>
          <w:p w14:paraId="5770A48B" w14:textId="77777777" w:rsidR="005A1DEC" w:rsidRPr="00C279F1" w:rsidRDefault="005A1DEC" w:rsidP="00A95485">
            <w:pPr>
              <w:pStyle w:val="Normal6"/>
              <w:rPr>
                <w:lang w:val="de-DE"/>
              </w:rPr>
            </w:pPr>
            <w:r w:rsidRPr="00C279F1">
              <w:rPr>
                <w:lang w:val="de-DE"/>
              </w:rPr>
              <w:t>(87)</w:t>
            </w:r>
            <w:r w:rsidRPr="00C279F1">
              <w:rPr>
                <w:lang w:val="de-DE"/>
              </w:rPr>
              <w:tab/>
              <w:t xml:space="preserve">Angesichts der Notwendigkeit, ein hohes Umweltschutzniveau zu gewährleisten und dem wissenschaftlichen Fortschritt Rechnung zu tragen, sollte die Kommission dem Europäischen Parlament und dem Rat einen Bericht über die Anwendung dieser Verordnung und ihre Auswirkungen auf das Funktionieren des Binnenmarkts und auf die Umwelt vorlegen. Die Kommission sollte in ihren Bericht eine Bewertung der Bestimmungen über die Konstruktion neuer Fahrzeuge, einschließlich der Zielvorgaben für die Wiederverwendbarkeit, Recyclingfähigkeit und Verwertbarkeit sowie die Entsorgung von Altfahrzeugen einschließlich der Recyclingziele und über Sanktionen sowie eine Bewertung der Notwendigkeit und Durchführbarkeit einer weiteren Ausweitung des Anwendungsbereichs dieser Verordnung auf bestimmte Fahrzeuge </w:t>
            </w:r>
            <w:r w:rsidRPr="00C279F1">
              <w:rPr>
                <w:b/>
                <w:i/>
                <w:lang w:val="de-DE"/>
              </w:rPr>
              <w:t>der Klasse L,</w:t>
            </w:r>
            <w:r w:rsidRPr="00C279F1">
              <w:rPr>
                <w:lang w:val="de-DE"/>
              </w:rPr>
              <w:t xml:space="preserve"> schwere Nutzfahrzeuge und ihre Anhänger aufnehmen. Diese Bewertung sollte sich nicht nur auf Aspekte der Behandlung von Altfahrzeugen konzentrieren, sondern auch auf die Relevanz und den Mehrwert von Konstruktionsvorschriften.</w:t>
            </w:r>
          </w:p>
        </w:tc>
        <w:tc>
          <w:tcPr>
            <w:tcW w:w="4876" w:type="dxa"/>
          </w:tcPr>
          <w:p w14:paraId="17654004" w14:textId="77777777" w:rsidR="005A1DEC" w:rsidRPr="00C279F1" w:rsidRDefault="005A1DEC" w:rsidP="00A95485">
            <w:pPr>
              <w:pStyle w:val="Normal6"/>
              <w:rPr>
                <w:szCs w:val="24"/>
                <w:lang w:val="de-DE"/>
              </w:rPr>
            </w:pPr>
            <w:r w:rsidRPr="00C279F1">
              <w:rPr>
                <w:lang w:val="de-DE"/>
              </w:rPr>
              <w:t>(87)</w:t>
            </w:r>
            <w:r w:rsidRPr="00C279F1">
              <w:rPr>
                <w:lang w:val="de-DE"/>
              </w:rPr>
              <w:tab/>
              <w:t>Angesichts der Notwendigkeit, ein hohes Umweltschutzniveau zu gewährleisten und dem wissenschaftlichen Fortschritt Rechnung zu tragen, sollte die Kommission dem Europäischen Parlament und dem Rat einen Bericht über die Anwendung dieser Verordnung und ihre Auswirkungen auf das Funktionieren des Binnenmarkts und auf die Umwelt vorlegen. Die Kommission sollte in ihren Bericht eine Bewertung der Bestimmungen über die Konstruktion neuer Fahrzeuge, einschließlich der Zielvorgaben für die Wiederverwendbarkeit, Recyclingfähigkeit und Verwertbarkeit sowie die Entsorgung von Altfahrzeugen einschließlich der Recyclingziele und über Sanktionen sowie eine Bewertung der Notwendigkeit und Durchführbarkeit einer weiteren Ausweitung des Anwendungsbereichs dieser Verordnung auf bestimmte Fahrzeuge</w:t>
            </w:r>
            <w:r w:rsidRPr="00C279F1">
              <w:rPr>
                <w:b/>
                <w:i/>
                <w:lang w:val="de-DE"/>
              </w:rPr>
              <w:t>, wie Wohnwagen, Mehrstufenfahrzeuge oder</w:t>
            </w:r>
            <w:r w:rsidRPr="00C279F1">
              <w:rPr>
                <w:lang w:val="de-DE"/>
              </w:rPr>
              <w:t xml:space="preserve"> schwere Nutzfahrzeuge und ihre Anhänger aufnehmen. Diese Bewertung sollte sich nicht nur auf Aspekte der Behandlung von Altfahrzeugen konzentrieren, sondern auch auf die Relevanz und den Mehrwert von Konstruktionsvorschriften </w:t>
            </w:r>
            <w:r w:rsidRPr="00C279F1">
              <w:rPr>
                <w:b/>
                <w:i/>
                <w:lang w:val="de-DE"/>
              </w:rPr>
              <w:t xml:space="preserve">und die Auswirkungen von Maßnahmen in Bezug auf Vorschriften für Verfahren, die sich auf das hochwertige Recycling von Altfahrzeugen auswirken können, sowie auf Maßnahmen zur Lösung des Problems der „Fahrzeuge mit ungewissem Verbleib“ und insbesondere der illegalen Behandlung und Ausfuhr von Altfahrzeugen sowie auf die Auswirkungen der Unterschiede zwischen </w:t>
            </w:r>
            <w:r w:rsidRPr="00C279F1">
              <w:rPr>
                <w:b/>
                <w:i/>
                <w:lang w:val="de-DE"/>
              </w:rPr>
              <w:lastRenderedPageBreak/>
              <w:t>den nationalen Kriterien für die Verkehrssicherheit, die für die Ausfuhr von Gebrauchtfahrzeugen und für den Binnenmarkt gelten</w:t>
            </w:r>
            <w:r w:rsidRPr="00C279F1">
              <w:rPr>
                <w:lang w:val="de-DE"/>
              </w:rPr>
              <w:t>.</w:t>
            </w:r>
          </w:p>
        </w:tc>
      </w:tr>
    </w:tbl>
    <w:p w14:paraId="47F24DC9" w14:textId="77777777" w:rsidR="005A1DEC" w:rsidRPr="00C279F1" w:rsidRDefault="005A1DEC" w:rsidP="005A1DEC"/>
    <w:p w14:paraId="359F00FF" w14:textId="71FD535D" w:rsidR="005A1DEC" w:rsidRPr="00C279F1" w:rsidRDefault="002B5607" w:rsidP="005A1DEC">
      <w:pPr>
        <w:pStyle w:val="AMNumberTabs0"/>
        <w:keepNext/>
      </w:pPr>
      <w:r w:rsidRPr="00C279F1">
        <w:t>Abänderung</w:t>
      </w:r>
      <w:r w:rsidR="005A1DEC" w:rsidRPr="00C279F1">
        <w:tab/>
      </w:r>
      <w:r w:rsidR="005A1DEC" w:rsidRPr="00C279F1">
        <w:tab/>
        <w:t>67</w:t>
      </w:r>
    </w:p>
    <w:p w14:paraId="2FF5FC79" w14:textId="77777777" w:rsidR="005A1DEC" w:rsidRPr="00C279F1" w:rsidRDefault="005A1DEC" w:rsidP="005A1DEC">
      <w:pPr>
        <w:pStyle w:val="NormalBold"/>
        <w:keepNext/>
      </w:pPr>
      <w:r w:rsidRPr="00C279F1">
        <w:t>Vorschlag für eine Verordnung</w:t>
      </w:r>
    </w:p>
    <w:p w14:paraId="0AE36C87" w14:textId="77777777" w:rsidR="005A1DEC" w:rsidRPr="00C279F1" w:rsidRDefault="005A1DEC" w:rsidP="005A1DEC">
      <w:pPr>
        <w:pStyle w:val="NormalBold"/>
      </w:pPr>
      <w:r w:rsidRPr="00C279F1">
        <w:t>Erwägung 88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5ED137D8" w14:textId="77777777" w:rsidTr="00A95485">
        <w:trPr>
          <w:jc w:val="center"/>
        </w:trPr>
        <w:tc>
          <w:tcPr>
            <w:tcW w:w="9752" w:type="dxa"/>
            <w:gridSpan w:val="2"/>
          </w:tcPr>
          <w:p w14:paraId="51C71DDB" w14:textId="77777777" w:rsidR="005A1DEC" w:rsidRPr="00C279F1" w:rsidRDefault="005A1DEC" w:rsidP="00A95485">
            <w:pPr>
              <w:keepNext/>
            </w:pPr>
          </w:p>
        </w:tc>
      </w:tr>
      <w:tr w:rsidR="005A1DEC" w:rsidRPr="00C279F1" w14:paraId="30FB5AEC" w14:textId="77777777" w:rsidTr="00A95485">
        <w:trPr>
          <w:jc w:val="center"/>
        </w:trPr>
        <w:tc>
          <w:tcPr>
            <w:tcW w:w="4876" w:type="dxa"/>
          </w:tcPr>
          <w:p w14:paraId="1B5838C8" w14:textId="77777777" w:rsidR="005A1DEC" w:rsidRPr="00C279F1" w:rsidRDefault="005A1DEC" w:rsidP="00A95485">
            <w:pPr>
              <w:pStyle w:val="ColumnHeading"/>
              <w:keepNext/>
            </w:pPr>
            <w:r w:rsidRPr="00C279F1">
              <w:t>Vorschlag der Kommission</w:t>
            </w:r>
          </w:p>
        </w:tc>
        <w:tc>
          <w:tcPr>
            <w:tcW w:w="4876" w:type="dxa"/>
          </w:tcPr>
          <w:p w14:paraId="228705EF" w14:textId="77777777" w:rsidR="005A1DEC" w:rsidRPr="00C279F1" w:rsidRDefault="005A1DEC" w:rsidP="00A95485">
            <w:pPr>
              <w:pStyle w:val="ColumnHeading"/>
              <w:keepNext/>
            </w:pPr>
            <w:r w:rsidRPr="00C279F1">
              <w:t>Geänderter Text</w:t>
            </w:r>
          </w:p>
        </w:tc>
      </w:tr>
      <w:tr w:rsidR="005A1DEC" w:rsidRPr="00C279F1" w14:paraId="078C8D51" w14:textId="77777777" w:rsidTr="00A95485">
        <w:trPr>
          <w:jc w:val="center"/>
        </w:trPr>
        <w:tc>
          <w:tcPr>
            <w:tcW w:w="4876" w:type="dxa"/>
          </w:tcPr>
          <w:p w14:paraId="35DBD2F2" w14:textId="77777777" w:rsidR="005A1DEC" w:rsidRPr="00C279F1" w:rsidRDefault="005A1DEC" w:rsidP="00A95485">
            <w:pPr>
              <w:pStyle w:val="Normal6"/>
              <w:rPr>
                <w:lang w:val="de-DE"/>
              </w:rPr>
            </w:pPr>
            <w:r w:rsidRPr="00C279F1">
              <w:rPr>
                <w:lang w:val="de-DE"/>
              </w:rPr>
              <w:t>(88)</w:t>
            </w:r>
            <w:r w:rsidRPr="00C279F1">
              <w:rPr>
                <w:lang w:val="de-DE"/>
              </w:rPr>
              <w:tab/>
              <w:t xml:space="preserve">Der Bericht der Kommission sollte auch eine Bewertung der Maßnahmen zur Bereitstellung von Informationen über in den Fahrzeugen enthaltene besorgniserregende Stoffe und darüber enthalten, ob die Rückverfolgbarkeit solcher Stoffe verbessert werden muss. Die Kommission sollte auch bewerten, ob Maßnahmen in Bezug auf Stoffe eingeführt werden müssen, die sich auf die Behandlung von Altfahrzeugen auswirken können, um die Vorschriften besser mit der Verordnung (EU) </w:t>
            </w:r>
            <w:r w:rsidRPr="00C279F1">
              <w:rPr>
                <w:b/>
                <w:i/>
                <w:lang w:val="de-DE"/>
              </w:rPr>
              <w:t>[Ökodesign für nachhaltige Produkte]</w:t>
            </w:r>
            <w:r w:rsidRPr="00C279F1">
              <w:rPr>
                <w:lang w:val="de-DE"/>
              </w:rPr>
              <w:t xml:space="preserve"> in Einklang zu bringen.</w:t>
            </w:r>
          </w:p>
        </w:tc>
        <w:tc>
          <w:tcPr>
            <w:tcW w:w="4876" w:type="dxa"/>
          </w:tcPr>
          <w:p w14:paraId="4D386521" w14:textId="77777777" w:rsidR="005A1DEC" w:rsidRPr="00C279F1" w:rsidRDefault="005A1DEC" w:rsidP="00A95485">
            <w:pPr>
              <w:pStyle w:val="Normal6"/>
              <w:rPr>
                <w:szCs w:val="24"/>
                <w:lang w:val="de-DE"/>
              </w:rPr>
            </w:pPr>
            <w:r w:rsidRPr="00C279F1">
              <w:rPr>
                <w:lang w:val="de-DE"/>
              </w:rPr>
              <w:t>(88)</w:t>
            </w:r>
            <w:r w:rsidRPr="00C279F1">
              <w:rPr>
                <w:lang w:val="de-DE"/>
              </w:rPr>
              <w:tab/>
              <w:t>Der Bericht der Kommission sollte auch eine Bewertung der Maßnahmen zur Bereitstellung von Informationen über in den Fahrzeugen enthaltene besorgniserregende Stoffe und darüber enthalten, ob die Rückverfolgbarkeit solcher Stoffe verbessert werden muss. Die Kommission sollte auch bewerten, ob Maßnahmen in Bezug auf Stoffe eingeführt werden müssen, die sich auf die Behandlung von Altfahrzeugen auswirken können, um die Vorschriften besser mit der Verordnung (EU) </w:t>
            </w:r>
            <w:r w:rsidRPr="00C279F1">
              <w:rPr>
                <w:b/>
                <w:i/>
                <w:lang w:val="de-DE"/>
              </w:rPr>
              <w:t>2024/1781</w:t>
            </w:r>
            <w:r w:rsidRPr="00C279F1">
              <w:rPr>
                <w:lang w:val="de-DE"/>
              </w:rPr>
              <w:t xml:space="preserve"> in Einklang zu bringen.</w:t>
            </w:r>
          </w:p>
        </w:tc>
      </w:tr>
    </w:tbl>
    <w:p w14:paraId="3616063D" w14:textId="77777777" w:rsidR="005A1DEC" w:rsidRPr="00C279F1" w:rsidRDefault="005A1DEC" w:rsidP="005A1DEC"/>
    <w:p w14:paraId="05FA1347" w14:textId="1E740455" w:rsidR="005A1DEC" w:rsidRPr="00C279F1" w:rsidRDefault="002B5607" w:rsidP="005A1DEC">
      <w:pPr>
        <w:pStyle w:val="AMNumberTabs0"/>
        <w:keepNext/>
      </w:pPr>
      <w:r w:rsidRPr="00C279F1">
        <w:t>Abänderung</w:t>
      </w:r>
      <w:r w:rsidR="005A1DEC" w:rsidRPr="00C279F1">
        <w:tab/>
      </w:r>
      <w:r w:rsidR="005A1DEC" w:rsidRPr="00C279F1">
        <w:tab/>
        <w:t>68</w:t>
      </w:r>
    </w:p>
    <w:p w14:paraId="65C23859" w14:textId="77777777" w:rsidR="005A1DEC" w:rsidRPr="00C279F1" w:rsidRDefault="005A1DEC" w:rsidP="005A1DEC">
      <w:pPr>
        <w:pStyle w:val="NormalBold"/>
        <w:keepNext/>
      </w:pPr>
      <w:r w:rsidRPr="00C279F1">
        <w:t>Vorschlag für eine Verordnung</w:t>
      </w:r>
    </w:p>
    <w:p w14:paraId="66F898F4" w14:textId="77777777" w:rsidR="005A1DEC" w:rsidRPr="00C279F1" w:rsidRDefault="005A1DEC" w:rsidP="005A1DEC">
      <w:pPr>
        <w:pStyle w:val="NormalBold"/>
      </w:pPr>
      <w:r w:rsidRPr="00C279F1">
        <w:t>Erwägung 88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1DF09AEF" w14:textId="77777777" w:rsidTr="00A95485">
        <w:trPr>
          <w:jc w:val="center"/>
        </w:trPr>
        <w:tc>
          <w:tcPr>
            <w:tcW w:w="9752" w:type="dxa"/>
            <w:gridSpan w:val="2"/>
          </w:tcPr>
          <w:p w14:paraId="6A10B4AF" w14:textId="77777777" w:rsidR="005A1DEC" w:rsidRPr="00C279F1" w:rsidRDefault="005A1DEC" w:rsidP="00A95485">
            <w:pPr>
              <w:keepNext/>
            </w:pPr>
          </w:p>
        </w:tc>
      </w:tr>
      <w:tr w:rsidR="005A1DEC" w:rsidRPr="00C279F1" w14:paraId="48D4E0C8" w14:textId="77777777" w:rsidTr="00A95485">
        <w:trPr>
          <w:jc w:val="center"/>
        </w:trPr>
        <w:tc>
          <w:tcPr>
            <w:tcW w:w="4876" w:type="dxa"/>
          </w:tcPr>
          <w:p w14:paraId="327471E1" w14:textId="77777777" w:rsidR="005A1DEC" w:rsidRPr="00C279F1" w:rsidRDefault="005A1DEC" w:rsidP="00A95485">
            <w:pPr>
              <w:pStyle w:val="ColumnHeading"/>
              <w:keepNext/>
            </w:pPr>
            <w:r w:rsidRPr="00C279F1">
              <w:t>Vorschlag der Kommission</w:t>
            </w:r>
          </w:p>
        </w:tc>
        <w:tc>
          <w:tcPr>
            <w:tcW w:w="4876" w:type="dxa"/>
          </w:tcPr>
          <w:p w14:paraId="3841A147" w14:textId="77777777" w:rsidR="005A1DEC" w:rsidRPr="00C279F1" w:rsidRDefault="005A1DEC" w:rsidP="00A95485">
            <w:pPr>
              <w:pStyle w:val="ColumnHeading"/>
              <w:keepNext/>
            </w:pPr>
            <w:r w:rsidRPr="00C279F1">
              <w:t>Geänderter Text</w:t>
            </w:r>
          </w:p>
        </w:tc>
      </w:tr>
      <w:tr w:rsidR="005A1DEC" w:rsidRPr="00C279F1" w14:paraId="5FD29ACF" w14:textId="77777777" w:rsidTr="00A95485">
        <w:trPr>
          <w:jc w:val="center"/>
        </w:trPr>
        <w:tc>
          <w:tcPr>
            <w:tcW w:w="4876" w:type="dxa"/>
          </w:tcPr>
          <w:p w14:paraId="29C03724" w14:textId="77777777" w:rsidR="005A1DEC" w:rsidRPr="00C279F1" w:rsidRDefault="005A1DEC" w:rsidP="00A95485">
            <w:pPr>
              <w:pStyle w:val="Normal6"/>
              <w:rPr>
                <w:lang w:val="de-DE"/>
              </w:rPr>
            </w:pPr>
          </w:p>
        </w:tc>
        <w:tc>
          <w:tcPr>
            <w:tcW w:w="4876" w:type="dxa"/>
          </w:tcPr>
          <w:p w14:paraId="4E103BCA" w14:textId="77777777" w:rsidR="005A1DEC" w:rsidRPr="00C279F1" w:rsidRDefault="005A1DEC" w:rsidP="00A95485">
            <w:pPr>
              <w:pStyle w:val="Normal6"/>
              <w:rPr>
                <w:szCs w:val="24"/>
                <w:lang w:val="de-DE"/>
              </w:rPr>
            </w:pPr>
            <w:r w:rsidRPr="00C279F1">
              <w:rPr>
                <w:b/>
                <w:i/>
                <w:lang w:val="de-DE"/>
              </w:rPr>
              <w:t>(88a)</w:t>
            </w:r>
            <w:r w:rsidRPr="00C279F1">
              <w:rPr>
                <w:b/>
                <w:i/>
                <w:lang w:val="de-DE"/>
              </w:rPr>
              <w:tab/>
              <w:t xml:space="preserve">Die Kommission sollte ferner auf der Grundlage der Erklärungen der Hersteller bewerten, ob die Hersteller bei der Erfüllung der Zielvorgaben für recycelten Kunststoff auf dem richtigen Weg sind. Bei der Bewertung sollten insbesondere die Verfügbarkeit geeigneter </w:t>
            </w:r>
            <w:r w:rsidRPr="00C279F1">
              <w:rPr>
                <w:b/>
                <w:i/>
                <w:lang w:val="de-DE"/>
              </w:rPr>
              <w:lastRenderedPageBreak/>
              <w:t>Kunststoffrecyclingtechnologien, die ausreichende Verfügbarkeit von recyceltem Kunststoff, das Qualitätsniveau des recycelten Kunststoffs im Vergleich zum erforderlichen Sicherheitsniveau sowie technische und wirtschaftliche Schwierigkeiten bei der Erreichung des Ziels beurteilt werden. Der Bewertung sollte gegebenenfalls ein Gesetzgebungsvorschlag der Kommission zur Änderung der einschlägigen Bestimmungen dieser Verordnung beigefügt werden.</w:t>
            </w:r>
          </w:p>
        </w:tc>
      </w:tr>
    </w:tbl>
    <w:p w14:paraId="2D89DCA7" w14:textId="77777777" w:rsidR="005A1DEC" w:rsidRPr="00C279F1" w:rsidRDefault="005A1DEC" w:rsidP="005A1DEC"/>
    <w:p w14:paraId="1CE2CA43" w14:textId="63D6F9EF" w:rsidR="005A1DEC" w:rsidRPr="00C279F1" w:rsidRDefault="002B5607" w:rsidP="005A1DEC">
      <w:pPr>
        <w:pStyle w:val="AMNumberTabs0"/>
        <w:keepNext/>
      </w:pPr>
      <w:r w:rsidRPr="00C279F1">
        <w:t>Abänderung</w:t>
      </w:r>
      <w:r w:rsidR="005A1DEC" w:rsidRPr="00C279F1">
        <w:tab/>
      </w:r>
      <w:r w:rsidR="005A1DEC" w:rsidRPr="00C279F1">
        <w:tab/>
        <w:t>69</w:t>
      </w:r>
    </w:p>
    <w:p w14:paraId="43762CC7" w14:textId="77777777" w:rsidR="005A1DEC" w:rsidRPr="00C279F1" w:rsidRDefault="005A1DEC" w:rsidP="005A1DEC">
      <w:pPr>
        <w:pStyle w:val="NormalBold"/>
        <w:keepNext/>
      </w:pPr>
      <w:r w:rsidRPr="00C279F1">
        <w:t>Vorschlag für eine Verordnung</w:t>
      </w:r>
    </w:p>
    <w:p w14:paraId="27A0B03A" w14:textId="77777777" w:rsidR="005A1DEC" w:rsidRPr="00C279F1" w:rsidRDefault="005A1DEC" w:rsidP="005A1DEC">
      <w:pPr>
        <w:pStyle w:val="NormalBold"/>
      </w:pPr>
      <w:r w:rsidRPr="00C279F1">
        <w:t>Erwägung 95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302C55C3" w14:textId="77777777" w:rsidTr="00A95485">
        <w:trPr>
          <w:jc w:val="center"/>
        </w:trPr>
        <w:tc>
          <w:tcPr>
            <w:tcW w:w="9752" w:type="dxa"/>
            <w:gridSpan w:val="2"/>
          </w:tcPr>
          <w:p w14:paraId="5A95640E" w14:textId="77777777" w:rsidR="005A1DEC" w:rsidRPr="00C279F1" w:rsidRDefault="005A1DEC" w:rsidP="00A95485">
            <w:pPr>
              <w:keepNext/>
            </w:pPr>
          </w:p>
        </w:tc>
      </w:tr>
      <w:tr w:rsidR="005A1DEC" w:rsidRPr="00C279F1" w14:paraId="7CD0CE60" w14:textId="77777777" w:rsidTr="00A95485">
        <w:trPr>
          <w:jc w:val="center"/>
        </w:trPr>
        <w:tc>
          <w:tcPr>
            <w:tcW w:w="4876" w:type="dxa"/>
          </w:tcPr>
          <w:p w14:paraId="2FE2EA2A" w14:textId="77777777" w:rsidR="005A1DEC" w:rsidRPr="00C279F1" w:rsidRDefault="005A1DEC" w:rsidP="00A95485">
            <w:pPr>
              <w:pStyle w:val="ColumnHeading"/>
              <w:keepNext/>
            </w:pPr>
            <w:r w:rsidRPr="00C279F1">
              <w:t>Vorschlag der Kommission</w:t>
            </w:r>
          </w:p>
        </w:tc>
        <w:tc>
          <w:tcPr>
            <w:tcW w:w="4876" w:type="dxa"/>
          </w:tcPr>
          <w:p w14:paraId="2F3E1C4F" w14:textId="77777777" w:rsidR="005A1DEC" w:rsidRPr="00C279F1" w:rsidRDefault="005A1DEC" w:rsidP="00A95485">
            <w:pPr>
              <w:pStyle w:val="ColumnHeading"/>
              <w:keepNext/>
            </w:pPr>
            <w:r w:rsidRPr="00C279F1">
              <w:t>Geänderter Text</w:t>
            </w:r>
          </w:p>
        </w:tc>
      </w:tr>
      <w:tr w:rsidR="005A1DEC" w:rsidRPr="00C279F1" w14:paraId="40F703EB" w14:textId="77777777" w:rsidTr="00A95485">
        <w:trPr>
          <w:jc w:val="center"/>
        </w:trPr>
        <w:tc>
          <w:tcPr>
            <w:tcW w:w="4876" w:type="dxa"/>
          </w:tcPr>
          <w:p w14:paraId="718A243F" w14:textId="77777777" w:rsidR="005A1DEC" w:rsidRPr="00C279F1" w:rsidRDefault="005A1DEC" w:rsidP="00A95485">
            <w:pPr>
              <w:pStyle w:val="Normal6"/>
              <w:rPr>
                <w:lang w:val="de-DE"/>
              </w:rPr>
            </w:pPr>
            <w:r w:rsidRPr="00C279F1">
              <w:rPr>
                <w:lang w:val="de-DE"/>
              </w:rPr>
              <w:t>(95)</w:t>
            </w:r>
            <w:r w:rsidRPr="00C279F1">
              <w:rPr>
                <w:lang w:val="de-DE"/>
              </w:rPr>
              <w:tab/>
              <w:t xml:space="preserve">Alle Bestimmungen </w:t>
            </w:r>
            <w:proofErr w:type="gramStart"/>
            <w:r w:rsidRPr="00C279F1">
              <w:rPr>
                <w:lang w:val="de-DE"/>
              </w:rPr>
              <w:t>bezüglich Fahrzeugen</w:t>
            </w:r>
            <w:proofErr w:type="gramEnd"/>
            <w:r w:rsidRPr="00C279F1">
              <w:rPr>
                <w:lang w:val="de-DE"/>
              </w:rPr>
              <w:t xml:space="preserve"> der Klassen L</w:t>
            </w:r>
            <w:r w:rsidRPr="00C279F1">
              <w:rPr>
                <w:b/>
                <w:i/>
                <w:vertAlign w:val="subscript"/>
                <w:lang w:val="de-DE"/>
              </w:rPr>
              <w:t>3</w:t>
            </w:r>
            <w:r w:rsidRPr="00C279F1">
              <w:rPr>
                <w:b/>
                <w:i/>
                <w:lang w:val="de-DE"/>
              </w:rPr>
              <w:t>e–L</w:t>
            </w:r>
            <w:r w:rsidRPr="00C279F1">
              <w:rPr>
                <w:b/>
                <w:i/>
                <w:vertAlign w:val="subscript"/>
                <w:lang w:val="de-DE"/>
              </w:rPr>
              <w:t>7</w:t>
            </w:r>
            <w:r w:rsidRPr="00C279F1">
              <w:rPr>
                <w:b/>
                <w:i/>
                <w:lang w:val="de-DE"/>
              </w:rPr>
              <w:t>e</w:t>
            </w:r>
            <w:r w:rsidRPr="00C279F1">
              <w:rPr>
                <w:lang w:val="de-DE"/>
              </w:rPr>
              <w:t>, M</w:t>
            </w:r>
            <w:r w:rsidRPr="00C279F1">
              <w:rPr>
                <w:vertAlign w:val="subscript"/>
                <w:lang w:val="de-DE"/>
              </w:rPr>
              <w:t>2</w:t>
            </w:r>
            <w:r w:rsidRPr="00C279F1">
              <w:rPr>
                <w:lang w:val="de-DE"/>
              </w:rPr>
              <w:t>, M</w:t>
            </w:r>
            <w:r w:rsidRPr="00C279F1">
              <w:rPr>
                <w:vertAlign w:val="subscript"/>
                <w:lang w:val="de-DE"/>
              </w:rPr>
              <w:t>3</w:t>
            </w:r>
            <w:r w:rsidRPr="00C279F1">
              <w:rPr>
                <w:lang w:val="de-DE"/>
              </w:rPr>
              <w:t>, N</w:t>
            </w:r>
            <w:r w:rsidRPr="00C279F1">
              <w:rPr>
                <w:vertAlign w:val="subscript"/>
                <w:lang w:val="de-DE"/>
              </w:rPr>
              <w:t>2</w:t>
            </w:r>
            <w:r w:rsidRPr="00C279F1">
              <w:rPr>
                <w:lang w:val="de-DE"/>
              </w:rPr>
              <w:t>, N</w:t>
            </w:r>
            <w:r w:rsidRPr="00C279F1">
              <w:rPr>
                <w:vertAlign w:val="subscript"/>
                <w:lang w:val="de-DE"/>
              </w:rPr>
              <w:t>3</w:t>
            </w:r>
            <w:r w:rsidRPr="00C279F1">
              <w:rPr>
                <w:lang w:val="de-DE"/>
              </w:rPr>
              <w:t xml:space="preserve"> und O sollten erst nach einer gewissen Zeit in Kraft treten, um den </w:t>
            </w:r>
            <w:r w:rsidRPr="00C279F1">
              <w:rPr>
                <w:b/>
                <w:i/>
                <w:lang w:val="de-DE"/>
              </w:rPr>
              <w:t>Wirtschaftsteilnehmern</w:t>
            </w:r>
            <w:r w:rsidRPr="00C279F1">
              <w:rPr>
                <w:lang w:val="de-DE"/>
              </w:rPr>
              <w:t xml:space="preserve"> genug Zeit für die Einhaltung der Anforderungen zu geben. Dies ist insbesondere für Genehmigungen für zugelassene Verwertungsanlagen wichtig, die die Befreiung von Schadstoffen und die weitere Behandlung solcher Fahrzeuge durchführen können.</w:t>
            </w:r>
          </w:p>
        </w:tc>
        <w:tc>
          <w:tcPr>
            <w:tcW w:w="4876" w:type="dxa"/>
          </w:tcPr>
          <w:p w14:paraId="5B9D69F7" w14:textId="77777777" w:rsidR="005A1DEC" w:rsidRPr="00C279F1" w:rsidRDefault="005A1DEC" w:rsidP="00A95485">
            <w:pPr>
              <w:pStyle w:val="Normal6"/>
              <w:rPr>
                <w:szCs w:val="24"/>
                <w:lang w:val="de-DE"/>
              </w:rPr>
            </w:pPr>
            <w:r w:rsidRPr="00C279F1">
              <w:rPr>
                <w:lang w:val="de-DE"/>
              </w:rPr>
              <w:t>(95)</w:t>
            </w:r>
            <w:r w:rsidRPr="00C279F1">
              <w:rPr>
                <w:lang w:val="de-DE"/>
              </w:rPr>
              <w:tab/>
              <w:t xml:space="preserve">Alle Bestimmungen </w:t>
            </w:r>
            <w:proofErr w:type="gramStart"/>
            <w:r w:rsidRPr="00C279F1">
              <w:rPr>
                <w:lang w:val="de-DE"/>
              </w:rPr>
              <w:t>bezüglich Fahrzeugen</w:t>
            </w:r>
            <w:proofErr w:type="gramEnd"/>
            <w:r w:rsidRPr="00C279F1">
              <w:rPr>
                <w:lang w:val="de-DE"/>
              </w:rPr>
              <w:t xml:space="preserve"> der Klassen L, M</w:t>
            </w:r>
            <w:r w:rsidRPr="00C279F1">
              <w:rPr>
                <w:vertAlign w:val="subscript"/>
                <w:lang w:val="de-DE"/>
              </w:rPr>
              <w:t>2</w:t>
            </w:r>
            <w:r w:rsidRPr="00C279F1">
              <w:rPr>
                <w:lang w:val="de-DE"/>
              </w:rPr>
              <w:t>, M</w:t>
            </w:r>
            <w:r w:rsidRPr="00C279F1">
              <w:rPr>
                <w:vertAlign w:val="subscript"/>
                <w:lang w:val="de-DE"/>
              </w:rPr>
              <w:t>3</w:t>
            </w:r>
            <w:r w:rsidRPr="00C279F1">
              <w:rPr>
                <w:lang w:val="de-DE"/>
              </w:rPr>
              <w:t>, N</w:t>
            </w:r>
            <w:r w:rsidRPr="00C279F1">
              <w:rPr>
                <w:vertAlign w:val="subscript"/>
                <w:lang w:val="de-DE"/>
              </w:rPr>
              <w:t>2</w:t>
            </w:r>
            <w:r w:rsidRPr="00C279F1">
              <w:rPr>
                <w:lang w:val="de-DE"/>
              </w:rPr>
              <w:t>, N</w:t>
            </w:r>
            <w:r w:rsidRPr="00C279F1">
              <w:rPr>
                <w:vertAlign w:val="subscript"/>
                <w:lang w:val="de-DE"/>
              </w:rPr>
              <w:t>3</w:t>
            </w:r>
            <w:r w:rsidRPr="00C279F1">
              <w:rPr>
                <w:lang w:val="de-DE"/>
              </w:rPr>
              <w:t xml:space="preserve"> und O sollten erst nach einer gewissen Zeit in Kraft treten, um den </w:t>
            </w:r>
            <w:r w:rsidRPr="00C279F1">
              <w:rPr>
                <w:b/>
                <w:i/>
                <w:lang w:val="de-DE"/>
              </w:rPr>
              <w:t>Wirtschaftsakteuren</w:t>
            </w:r>
            <w:r w:rsidRPr="00C279F1">
              <w:rPr>
                <w:lang w:val="de-DE"/>
              </w:rPr>
              <w:t xml:space="preserve"> genug Zeit für die Einhaltung der Anforderungen zu geben. Dies ist insbesondere für Genehmigungen für zugelassene Verwertungsanlagen wichtig, die die Befreiung von Schadstoffen und die weitere Behandlung solcher Fahrzeuge durchführen können.</w:t>
            </w:r>
          </w:p>
        </w:tc>
      </w:tr>
    </w:tbl>
    <w:p w14:paraId="5F5E2A62" w14:textId="77777777" w:rsidR="005A1DEC" w:rsidRPr="00C279F1" w:rsidRDefault="005A1DEC" w:rsidP="005A1DEC"/>
    <w:p w14:paraId="3A8CCD8A" w14:textId="493F237C" w:rsidR="005A1DEC" w:rsidRPr="00C279F1" w:rsidRDefault="002B5607" w:rsidP="005A1DEC">
      <w:pPr>
        <w:pStyle w:val="AMNumberTabs0"/>
        <w:keepNext/>
      </w:pPr>
      <w:r w:rsidRPr="00C279F1">
        <w:t>Abänderung</w:t>
      </w:r>
      <w:r w:rsidR="005A1DEC" w:rsidRPr="00C279F1">
        <w:tab/>
      </w:r>
      <w:r w:rsidR="005A1DEC" w:rsidRPr="00C279F1">
        <w:tab/>
        <w:t>70</w:t>
      </w:r>
    </w:p>
    <w:p w14:paraId="46B5FC1A" w14:textId="77777777" w:rsidR="005A1DEC" w:rsidRPr="00C279F1" w:rsidRDefault="005A1DEC" w:rsidP="005A1DEC">
      <w:pPr>
        <w:pStyle w:val="NormalBold"/>
        <w:keepNext/>
      </w:pPr>
      <w:r w:rsidRPr="00C279F1">
        <w:t>Vorschlag für eine Verordnung</w:t>
      </w:r>
    </w:p>
    <w:p w14:paraId="4E954A89" w14:textId="77777777" w:rsidR="005A1DEC" w:rsidRPr="00C279F1" w:rsidRDefault="005A1DEC" w:rsidP="005A1DEC">
      <w:pPr>
        <w:pStyle w:val="NormalBold"/>
      </w:pPr>
      <w:r w:rsidRPr="00C279F1">
        <w:t>Artikel 2 – Absatz 1 – Buchstabe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0B586B4A" w14:textId="77777777" w:rsidTr="00A95485">
        <w:trPr>
          <w:jc w:val="center"/>
        </w:trPr>
        <w:tc>
          <w:tcPr>
            <w:tcW w:w="9752" w:type="dxa"/>
            <w:gridSpan w:val="2"/>
          </w:tcPr>
          <w:p w14:paraId="5059427C" w14:textId="77777777" w:rsidR="005A1DEC" w:rsidRPr="00C279F1" w:rsidRDefault="005A1DEC" w:rsidP="00A95485">
            <w:pPr>
              <w:keepNext/>
            </w:pPr>
          </w:p>
        </w:tc>
      </w:tr>
      <w:tr w:rsidR="005A1DEC" w:rsidRPr="00C279F1" w14:paraId="217BA686" w14:textId="77777777" w:rsidTr="00A95485">
        <w:trPr>
          <w:jc w:val="center"/>
        </w:trPr>
        <w:tc>
          <w:tcPr>
            <w:tcW w:w="4876" w:type="dxa"/>
          </w:tcPr>
          <w:p w14:paraId="5A1899FF" w14:textId="77777777" w:rsidR="005A1DEC" w:rsidRPr="00C279F1" w:rsidRDefault="005A1DEC" w:rsidP="00A95485">
            <w:pPr>
              <w:pStyle w:val="ColumnHeading"/>
              <w:keepNext/>
            </w:pPr>
            <w:r w:rsidRPr="00C279F1">
              <w:t>Vorschlag der Kommission</w:t>
            </w:r>
          </w:p>
        </w:tc>
        <w:tc>
          <w:tcPr>
            <w:tcW w:w="4876" w:type="dxa"/>
          </w:tcPr>
          <w:p w14:paraId="7CD8BA9A" w14:textId="77777777" w:rsidR="005A1DEC" w:rsidRPr="00C279F1" w:rsidRDefault="005A1DEC" w:rsidP="00A95485">
            <w:pPr>
              <w:pStyle w:val="ColumnHeading"/>
              <w:keepNext/>
            </w:pPr>
            <w:r w:rsidRPr="00C279F1">
              <w:t>Geänderter Text</w:t>
            </w:r>
          </w:p>
        </w:tc>
      </w:tr>
      <w:tr w:rsidR="005A1DEC" w:rsidRPr="00C279F1" w14:paraId="6134BB5B" w14:textId="77777777" w:rsidTr="00A95485">
        <w:trPr>
          <w:jc w:val="center"/>
        </w:trPr>
        <w:tc>
          <w:tcPr>
            <w:tcW w:w="4876" w:type="dxa"/>
          </w:tcPr>
          <w:p w14:paraId="1FB030D5" w14:textId="77777777" w:rsidR="005A1DEC" w:rsidRPr="00C279F1" w:rsidRDefault="005A1DEC" w:rsidP="00A95485">
            <w:pPr>
              <w:pStyle w:val="Normal6"/>
              <w:rPr>
                <w:lang w:val="de-DE"/>
              </w:rPr>
            </w:pPr>
            <w:r w:rsidRPr="00C279F1">
              <w:rPr>
                <w:lang w:val="de-DE"/>
              </w:rPr>
              <w:t>c)</w:t>
            </w:r>
            <w:r w:rsidRPr="00C279F1">
              <w:rPr>
                <w:lang w:val="de-DE"/>
              </w:rPr>
              <w:tab/>
              <w:t xml:space="preserve">ab [Amt für Veröffentlichungen: Bitte Datum einfügen – erster Tag des </w:t>
            </w:r>
            <w:r w:rsidRPr="00C279F1">
              <w:rPr>
                <w:lang w:val="de-DE"/>
              </w:rPr>
              <w:lastRenderedPageBreak/>
              <w:t>Monats 60 Monate nach dem Datum des Inkrafttretens dieser Verordnung] für Fahrzeuge und Altfahrzeuge der Klassen L</w:t>
            </w:r>
            <w:r w:rsidRPr="00C279F1">
              <w:rPr>
                <w:b/>
                <w:i/>
                <w:vertAlign w:val="subscript"/>
                <w:lang w:val="de-DE"/>
              </w:rPr>
              <w:t>3</w:t>
            </w:r>
            <w:r w:rsidRPr="00C279F1">
              <w:rPr>
                <w:b/>
                <w:i/>
                <w:lang w:val="de-DE"/>
              </w:rPr>
              <w:t>e, L</w:t>
            </w:r>
            <w:r w:rsidRPr="00C279F1">
              <w:rPr>
                <w:b/>
                <w:i/>
                <w:vertAlign w:val="subscript"/>
                <w:lang w:val="de-DE"/>
              </w:rPr>
              <w:t>4</w:t>
            </w:r>
            <w:r w:rsidRPr="00C279F1">
              <w:rPr>
                <w:b/>
                <w:i/>
                <w:lang w:val="de-DE"/>
              </w:rPr>
              <w:t>e, L</w:t>
            </w:r>
            <w:r w:rsidRPr="00C279F1">
              <w:rPr>
                <w:b/>
                <w:i/>
                <w:vertAlign w:val="subscript"/>
                <w:lang w:val="de-DE"/>
              </w:rPr>
              <w:t>5</w:t>
            </w:r>
            <w:r w:rsidRPr="00C279F1">
              <w:rPr>
                <w:b/>
                <w:i/>
                <w:lang w:val="de-DE"/>
              </w:rPr>
              <w:t>e, L</w:t>
            </w:r>
            <w:r w:rsidRPr="00C279F1">
              <w:rPr>
                <w:b/>
                <w:i/>
                <w:vertAlign w:val="subscript"/>
                <w:lang w:val="de-DE"/>
              </w:rPr>
              <w:t>6</w:t>
            </w:r>
            <w:r w:rsidRPr="00C279F1">
              <w:rPr>
                <w:b/>
                <w:i/>
                <w:lang w:val="de-DE"/>
              </w:rPr>
              <w:t>e und L</w:t>
            </w:r>
            <w:r w:rsidRPr="00C279F1">
              <w:rPr>
                <w:b/>
                <w:i/>
                <w:vertAlign w:val="subscript"/>
                <w:lang w:val="de-DE"/>
              </w:rPr>
              <w:t>7</w:t>
            </w:r>
            <w:r w:rsidRPr="00C279F1">
              <w:rPr>
                <w:b/>
                <w:i/>
                <w:lang w:val="de-DE"/>
              </w:rPr>
              <w:t>e</w:t>
            </w:r>
            <w:r w:rsidRPr="00C279F1">
              <w:rPr>
                <w:lang w:val="de-DE"/>
              </w:rPr>
              <w:t xml:space="preserve"> gemäß Artikel 4 Absatz 2</w:t>
            </w:r>
            <w:r w:rsidRPr="00C279F1">
              <w:rPr>
                <w:b/>
                <w:i/>
                <w:lang w:val="de-DE"/>
              </w:rPr>
              <w:t xml:space="preserve"> Buchstaben c bis g</w:t>
            </w:r>
            <w:r w:rsidRPr="00C279F1">
              <w:rPr>
                <w:lang w:val="de-DE"/>
              </w:rPr>
              <w:t xml:space="preserve"> der Verordnung (EU) Nr. 168/2013.</w:t>
            </w:r>
          </w:p>
        </w:tc>
        <w:tc>
          <w:tcPr>
            <w:tcW w:w="4876" w:type="dxa"/>
          </w:tcPr>
          <w:p w14:paraId="454E202A" w14:textId="77777777" w:rsidR="005A1DEC" w:rsidRPr="00C279F1" w:rsidRDefault="005A1DEC" w:rsidP="00A95485">
            <w:pPr>
              <w:pStyle w:val="Normal6"/>
              <w:rPr>
                <w:szCs w:val="24"/>
                <w:lang w:val="de-DE"/>
              </w:rPr>
            </w:pPr>
            <w:r w:rsidRPr="00C279F1">
              <w:rPr>
                <w:lang w:val="de-DE"/>
              </w:rPr>
              <w:lastRenderedPageBreak/>
              <w:t>c)</w:t>
            </w:r>
            <w:r w:rsidRPr="00C279F1">
              <w:rPr>
                <w:lang w:val="de-DE"/>
              </w:rPr>
              <w:tab/>
              <w:t xml:space="preserve">ab [Amt für Veröffentlichungen: Bitte Datum einfügen – erster Tag des </w:t>
            </w:r>
            <w:r w:rsidRPr="00C279F1">
              <w:rPr>
                <w:lang w:val="de-DE"/>
              </w:rPr>
              <w:lastRenderedPageBreak/>
              <w:t>Monats 60 Monate nach dem Datum des Inkrafttretens dieser Verordnung] für Fahrzeuge und Altfahrzeuge der Klasse </w:t>
            </w:r>
            <w:r w:rsidRPr="00C279F1">
              <w:rPr>
                <w:b/>
                <w:i/>
                <w:lang w:val="de-DE"/>
              </w:rPr>
              <w:t>L</w:t>
            </w:r>
            <w:r w:rsidRPr="00C279F1">
              <w:rPr>
                <w:lang w:val="de-DE"/>
              </w:rPr>
              <w:t xml:space="preserve"> gemäß Artikel 4 Absatz 2 der Verordnung (EU) Nr. 168/2013.</w:t>
            </w:r>
          </w:p>
        </w:tc>
      </w:tr>
    </w:tbl>
    <w:p w14:paraId="3F047291" w14:textId="77777777" w:rsidR="005A1DEC" w:rsidRPr="00C279F1" w:rsidRDefault="005A1DEC" w:rsidP="005A1DEC"/>
    <w:p w14:paraId="28ABFCB8" w14:textId="164127D6" w:rsidR="005A1DEC" w:rsidRPr="00C279F1" w:rsidRDefault="002B5607" w:rsidP="005A1DEC">
      <w:pPr>
        <w:pStyle w:val="AMNumberTabs0"/>
        <w:keepNext/>
      </w:pPr>
      <w:r w:rsidRPr="00C279F1">
        <w:t>Abänderung</w:t>
      </w:r>
      <w:r w:rsidR="005A1DEC" w:rsidRPr="00C279F1">
        <w:tab/>
      </w:r>
      <w:r w:rsidR="005A1DEC" w:rsidRPr="00C279F1">
        <w:tab/>
        <w:t>71</w:t>
      </w:r>
    </w:p>
    <w:p w14:paraId="690AE2BA" w14:textId="77777777" w:rsidR="005A1DEC" w:rsidRPr="00C279F1" w:rsidRDefault="005A1DEC" w:rsidP="005A1DEC">
      <w:pPr>
        <w:pStyle w:val="NormalBold"/>
        <w:keepNext/>
      </w:pPr>
      <w:r w:rsidRPr="00C279F1">
        <w:t>Vorschlag für eine Verordnung</w:t>
      </w:r>
    </w:p>
    <w:p w14:paraId="61A8E923" w14:textId="77777777" w:rsidR="005A1DEC" w:rsidRPr="00C279F1" w:rsidRDefault="005A1DEC" w:rsidP="005A1DEC">
      <w:pPr>
        <w:pStyle w:val="NormalBold"/>
      </w:pPr>
      <w:r w:rsidRPr="00C279F1">
        <w:t>Artikel 2 – Absatz 2 – Buchstabe c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5B92039B" w14:textId="77777777" w:rsidTr="00A95485">
        <w:trPr>
          <w:jc w:val="center"/>
        </w:trPr>
        <w:tc>
          <w:tcPr>
            <w:tcW w:w="9752" w:type="dxa"/>
            <w:gridSpan w:val="2"/>
          </w:tcPr>
          <w:p w14:paraId="2804CF50" w14:textId="77777777" w:rsidR="005A1DEC" w:rsidRPr="00C279F1" w:rsidRDefault="005A1DEC" w:rsidP="00A95485">
            <w:pPr>
              <w:keepNext/>
            </w:pPr>
          </w:p>
        </w:tc>
      </w:tr>
      <w:tr w:rsidR="005A1DEC" w:rsidRPr="00C279F1" w14:paraId="201E9415" w14:textId="77777777" w:rsidTr="00A95485">
        <w:trPr>
          <w:jc w:val="center"/>
        </w:trPr>
        <w:tc>
          <w:tcPr>
            <w:tcW w:w="4876" w:type="dxa"/>
          </w:tcPr>
          <w:p w14:paraId="0BA13F75" w14:textId="77777777" w:rsidR="005A1DEC" w:rsidRPr="00C279F1" w:rsidRDefault="005A1DEC" w:rsidP="00A95485">
            <w:pPr>
              <w:pStyle w:val="ColumnHeading"/>
              <w:keepNext/>
            </w:pPr>
            <w:r w:rsidRPr="00C279F1">
              <w:t>Vorschlag der Kommission</w:t>
            </w:r>
          </w:p>
        </w:tc>
        <w:tc>
          <w:tcPr>
            <w:tcW w:w="4876" w:type="dxa"/>
          </w:tcPr>
          <w:p w14:paraId="440C1F6E" w14:textId="77777777" w:rsidR="005A1DEC" w:rsidRPr="00C279F1" w:rsidRDefault="005A1DEC" w:rsidP="00A95485">
            <w:pPr>
              <w:pStyle w:val="ColumnHeading"/>
              <w:keepNext/>
            </w:pPr>
            <w:r w:rsidRPr="00C279F1">
              <w:t>Geänderter Text</w:t>
            </w:r>
          </w:p>
        </w:tc>
      </w:tr>
      <w:tr w:rsidR="005A1DEC" w:rsidRPr="00C279F1" w14:paraId="1B55A2D5" w14:textId="77777777" w:rsidTr="00A95485">
        <w:trPr>
          <w:jc w:val="center"/>
        </w:trPr>
        <w:tc>
          <w:tcPr>
            <w:tcW w:w="4876" w:type="dxa"/>
          </w:tcPr>
          <w:p w14:paraId="5023AA4B" w14:textId="77777777" w:rsidR="005A1DEC" w:rsidRPr="00C279F1" w:rsidRDefault="005A1DEC" w:rsidP="00A95485">
            <w:pPr>
              <w:pStyle w:val="Normal6"/>
              <w:rPr>
                <w:lang w:val="de-DE"/>
              </w:rPr>
            </w:pPr>
          </w:p>
        </w:tc>
        <w:tc>
          <w:tcPr>
            <w:tcW w:w="4876" w:type="dxa"/>
          </w:tcPr>
          <w:p w14:paraId="0348CFB9" w14:textId="77777777" w:rsidR="005A1DEC" w:rsidRPr="00C279F1" w:rsidRDefault="005A1DEC" w:rsidP="00A95485">
            <w:pPr>
              <w:pStyle w:val="Normal6"/>
              <w:rPr>
                <w:szCs w:val="24"/>
                <w:lang w:val="de-DE"/>
              </w:rPr>
            </w:pPr>
            <w:proofErr w:type="spellStart"/>
            <w:r w:rsidRPr="00C279F1">
              <w:rPr>
                <w:b/>
                <w:i/>
                <w:lang w:val="de-DE"/>
              </w:rPr>
              <w:t>ca</w:t>
            </w:r>
            <w:proofErr w:type="spellEnd"/>
            <w:r w:rsidRPr="00C279F1">
              <w:rPr>
                <w:b/>
                <w:i/>
                <w:lang w:val="de-DE"/>
              </w:rPr>
              <w:t>)</w:t>
            </w:r>
            <w:r w:rsidRPr="00C279F1">
              <w:rPr>
                <w:b/>
                <w:i/>
                <w:lang w:val="de-DE"/>
              </w:rPr>
              <w:tab/>
              <w:t>für Fahrzeuge mit besonderer Zweckbestimmung im Sinne von Artikel 3 Nummer 31 der Verordnung (EU) 2018/858, die von einem Kleinserienhersteller hergestellt wurden;</w:t>
            </w:r>
          </w:p>
        </w:tc>
      </w:tr>
    </w:tbl>
    <w:p w14:paraId="3F5488D1" w14:textId="77777777" w:rsidR="005A1DEC" w:rsidRPr="00C279F1" w:rsidRDefault="005A1DEC" w:rsidP="005A1DEC"/>
    <w:p w14:paraId="291196B0" w14:textId="5CA203C6" w:rsidR="005A1DEC" w:rsidRPr="00C279F1" w:rsidRDefault="002B5607" w:rsidP="005A1DEC">
      <w:pPr>
        <w:pStyle w:val="AMNumberTabs0"/>
        <w:keepNext/>
      </w:pPr>
      <w:r w:rsidRPr="00C279F1">
        <w:t>Abänderung</w:t>
      </w:r>
      <w:r w:rsidR="005A1DEC" w:rsidRPr="00C279F1">
        <w:tab/>
      </w:r>
      <w:r w:rsidR="005A1DEC" w:rsidRPr="00C279F1">
        <w:tab/>
        <w:t>72</w:t>
      </w:r>
    </w:p>
    <w:p w14:paraId="22CEB2D5" w14:textId="77777777" w:rsidR="005A1DEC" w:rsidRPr="00C279F1" w:rsidRDefault="005A1DEC" w:rsidP="005A1DEC">
      <w:pPr>
        <w:pStyle w:val="NormalBold"/>
        <w:keepNext/>
      </w:pPr>
      <w:r w:rsidRPr="00C279F1">
        <w:t>Vorschlag für eine Verordnung</w:t>
      </w:r>
    </w:p>
    <w:p w14:paraId="6EAF677F" w14:textId="77777777" w:rsidR="005A1DEC" w:rsidRPr="00C279F1" w:rsidRDefault="005A1DEC" w:rsidP="005A1DEC">
      <w:pPr>
        <w:pStyle w:val="NormalBold"/>
      </w:pPr>
      <w:r w:rsidRPr="00C279F1">
        <w:t>Artikel 2 – Absatz 2 – Buchstabe c b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77229D2D" w14:textId="77777777" w:rsidTr="00A95485">
        <w:trPr>
          <w:jc w:val="center"/>
        </w:trPr>
        <w:tc>
          <w:tcPr>
            <w:tcW w:w="9752" w:type="dxa"/>
            <w:gridSpan w:val="2"/>
          </w:tcPr>
          <w:p w14:paraId="5A227656" w14:textId="77777777" w:rsidR="005A1DEC" w:rsidRPr="00C279F1" w:rsidRDefault="005A1DEC" w:rsidP="00A95485">
            <w:pPr>
              <w:keepNext/>
            </w:pPr>
          </w:p>
        </w:tc>
      </w:tr>
      <w:tr w:rsidR="005A1DEC" w:rsidRPr="00C279F1" w14:paraId="5DB0306D" w14:textId="77777777" w:rsidTr="00A95485">
        <w:trPr>
          <w:jc w:val="center"/>
        </w:trPr>
        <w:tc>
          <w:tcPr>
            <w:tcW w:w="4876" w:type="dxa"/>
          </w:tcPr>
          <w:p w14:paraId="05F4C2AF" w14:textId="77777777" w:rsidR="005A1DEC" w:rsidRPr="00C279F1" w:rsidRDefault="005A1DEC" w:rsidP="00A95485">
            <w:pPr>
              <w:pStyle w:val="ColumnHeading"/>
              <w:keepNext/>
            </w:pPr>
            <w:r w:rsidRPr="00C279F1">
              <w:t>Vorschlag der Kommission</w:t>
            </w:r>
          </w:p>
        </w:tc>
        <w:tc>
          <w:tcPr>
            <w:tcW w:w="4876" w:type="dxa"/>
          </w:tcPr>
          <w:p w14:paraId="19DD6674" w14:textId="77777777" w:rsidR="005A1DEC" w:rsidRPr="00C279F1" w:rsidRDefault="005A1DEC" w:rsidP="00A95485">
            <w:pPr>
              <w:pStyle w:val="ColumnHeading"/>
              <w:keepNext/>
            </w:pPr>
            <w:r w:rsidRPr="00C279F1">
              <w:t>Geänderter Text</w:t>
            </w:r>
          </w:p>
        </w:tc>
      </w:tr>
      <w:tr w:rsidR="005A1DEC" w:rsidRPr="00C279F1" w14:paraId="3DA4F05C" w14:textId="77777777" w:rsidTr="00A95485">
        <w:trPr>
          <w:jc w:val="center"/>
        </w:trPr>
        <w:tc>
          <w:tcPr>
            <w:tcW w:w="4876" w:type="dxa"/>
          </w:tcPr>
          <w:p w14:paraId="4B3EBFF5" w14:textId="77777777" w:rsidR="005A1DEC" w:rsidRPr="00C279F1" w:rsidRDefault="005A1DEC" w:rsidP="00A95485">
            <w:pPr>
              <w:pStyle w:val="Normal6"/>
              <w:rPr>
                <w:lang w:val="de-DE"/>
              </w:rPr>
            </w:pPr>
          </w:p>
        </w:tc>
        <w:tc>
          <w:tcPr>
            <w:tcW w:w="4876" w:type="dxa"/>
          </w:tcPr>
          <w:p w14:paraId="4156E53B" w14:textId="77777777" w:rsidR="005A1DEC" w:rsidRPr="00C279F1" w:rsidRDefault="005A1DEC" w:rsidP="00A95485">
            <w:pPr>
              <w:pStyle w:val="Normal6"/>
              <w:rPr>
                <w:szCs w:val="24"/>
                <w:lang w:val="de-DE"/>
              </w:rPr>
            </w:pPr>
            <w:proofErr w:type="spellStart"/>
            <w:r w:rsidRPr="00C279F1">
              <w:rPr>
                <w:b/>
                <w:i/>
                <w:lang w:val="de-DE"/>
              </w:rPr>
              <w:t>cb</w:t>
            </w:r>
            <w:proofErr w:type="spellEnd"/>
            <w:r w:rsidRPr="00C279F1">
              <w:rPr>
                <w:b/>
                <w:i/>
                <w:lang w:val="de-DE"/>
              </w:rPr>
              <w:t>)</w:t>
            </w:r>
            <w:r w:rsidRPr="00C279F1">
              <w:rPr>
                <w:b/>
                <w:i/>
                <w:lang w:val="de-DE"/>
              </w:rPr>
              <w:tab/>
              <w:t>für Kleinserienfahrzeuge der Klasse L gemäß Artikel 42 der Verordnung (EU) Nr. 168/2013;</w:t>
            </w:r>
          </w:p>
        </w:tc>
      </w:tr>
    </w:tbl>
    <w:p w14:paraId="7BA5D0C9" w14:textId="77777777" w:rsidR="005A1DEC" w:rsidRPr="00C279F1" w:rsidRDefault="005A1DEC" w:rsidP="005A1DEC"/>
    <w:p w14:paraId="2347A748" w14:textId="4E77A443" w:rsidR="005A1DEC" w:rsidRPr="00C279F1" w:rsidRDefault="002B5607" w:rsidP="005A1DEC">
      <w:pPr>
        <w:pStyle w:val="AMNumberTabs0"/>
        <w:keepNext/>
      </w:pPr>
      <w:r w:rsidRPr="00C279F1">
        <w:t>Abänderung</w:t>
      </w:r>
      <w:r w:rsidR="005A1DEC" w:rsidRPr="00C279F1">
        <w:tab/>
      </w:r>
      <w:r w:rsidR="005A1DEC" w:rsidRPr="00C279F1">
        <w:tab/>
        <w:t>73</w:t>
      </w:r>
    </w:p>
    <w:p w14:paraId="0EE93D2A" w14:textId="77777777" w:rsidR="005A1DEC" w:rsidRPr="00C279F1" w:rsidRDefault="005A1DEC" w:rsidP="005A1DEC">
      <w:pPr>
        <w:pStyle w:val="NormalBold"/>
        <w:keepNext/>
      </w:pPr>
      <w:r w:rsidRPr="00C279F1">
        <w:t>Vorschlag für eine Verordnung</w:t>
      </w:r>
    </w:p>
    <w:p w14:paraId="24DC3D17" w14:textId="77777777" w:rsidR="005A1DEC" w:rsidRPr="00C279F1" w:rsidRDefault="005A1DEC" w:rsidP="005A1DEC">
      <w:pPr>
        <w:pStyle w:val="NormalBold"/>
      </w:pPr>
      <w:r w:rsidRPr="00C279F1">
        <w:t xml:space="preserve">Artikel 2 – Absatz 2 – Buchstabe c </w:t>
      </w:r>
      <w:proofErr w:type="spellStart"/>
      <w:r w:rsidRPr="00C279F1">
        <w:t>c</w:t>
      </w:r>
      <w:proofErr w:type="spellEnd"/>
      <w:r w:rsidRPr="00C279F1">
        <w:t xml:space="preserve">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65AD6E52" w14:textId="77777777" w:rsidTr="00A95485">
        <w:trPr>
          <w:jc w:val="center"/>
        </w:trPr>
        <w:tc>
          <w:tcPr>
            <w:tcW w:w="9752" w:type="dxa"/>
            <w:gridSpan w:val="2"/>
          </w:tcPr>
          <w:p w14:paraId="3020641D" w14:textId="77777777" w:rsidR="005A1DEC" w:rsidRPr="00C279F1" w:rsidRDefault="005A1DEC" w:rsidP="00A95485">
            <w:pPr>
              <w:keepNext/>
            </w:pPr>
          </w:p>
        </w:tc>
      </w:tr>
      <w:tr w:rsidR="005A1DEC" w:rsidRPr="00C279F1" w14:paraId="01FB4A64" w14:textId="77777777" w:rsidTr="00A95485">
        <w:trPr>
          <w:jc w:val="center"/>
        </w:trPr>
        <w:tc>
          <w:tcPr>
            <w:tcW w:w="4876" w:type="dxa"/>
          </w:tcPr>
          <w:p w14:paraId="496E2C0F" w14:textId="77777777" w:rsidR="005A1DEC" w:rsidRPr="00C279F1" w:rsidRDefault="005A1DEC" w:rsidP="00A95485">
            <w:pPr>
              <w:pStyle w:val="ColumnHeading"/>
              <w:keepNext/>
            </w:pPr>
            <w:r w:rsidRPr="00C279F1">
              <w:t>Vorschlag der Kommission</w:t>
            </w:r>
          </w:p>
        </w:tc>
        <w:tc>
          <w:tcPr>
            <w:tcW w:w="4876" w:type="dxa"/>
          </w:tcPr>
          <w:p w14:paraId="229D2759" w14:textId="77777777" w:rsidR="005A1DEC" w:rsidRPr="00C279F1" w:rsidRDefault="005A1DEC" w:rsidP="00A95485">
            <w:pPr>
              <w:pStyle w:val="ColumnHeading"/>
              <w:keepNext/>
            </w:pPr>
            <w:r w:rsidRPr="00C279F1">
              <w:t>Geänderter Text</w:t>
            </w:r>
          </w:p>
        </w:tc>
      </w:tr>
      <w:tr w:rsidR="005A1DEC" w:rsidRPr="00C279F1" w14:paraId="11CE4D0C" w14:textId="77777777" w:rsidTr="00A95485">
        <w:trPr>
          <w:jc w:val="center"/>
        </w:trPr>
        <w:tc>
          <w:tcPr>
            <w:tcW w:w="4876" w:type="dxa"/>
          </w:tcPr>
          <w:p w14:paraId="206195A1" w14:textId="77777777" w:rsidR="005A1DEC" w:rsidRPr="00C279F1" w:rsidRDefault="005A1DEC" w:rsidP="00A95485">
            <w:pPr>
              <w:pStyle w:val="Normal6"/>
              <w:rPr>
                <w:lang w:val="de-DE"/>
              </w:rPr>
            </w:pPr>
          </w:p>
        </w:tc>
        <w:tc>
          <w:tcPr>
            <w:tcW w:w="4876" w:type="dxa"/>
          </w:tcPr>
          <w:p w14:paraId="5AB5F6EA" w14:textId="77777777" w:rsidR="005A1DEC" w:rsidRPr="00C279F1" w:rsidRDefault="005A1DEC" w:rsidP="00A95485">
            <w:pPr>
              <w:pStyle w:val="Normal6"/>
              <w:rPr>
                <w:szCs w:val="24"/>
                <w:lang w:val="de-DE"/>
              </w:rPr>
            </w:pPr>
            <w:r w:rsidRPr="00C279F1">
              <w:rPr>
                <w:b/>
                <w:i/>
                <w:lang w:val="de-DE"/>
              </w:rPr>
              <w:t>cc)</w:t>
            </w:r>
            <w:r w:rsidRPr="00C279F1">
              <w:rPr>
                <w:b/>
                <w:i/>
                <w:lang w:val="de-DE"/>
              </w:rPr>
              <w:tab/>
              <w:t xml:space="preserve">für Fahrzeuge, die gemäß Artikel 2 Absatz 2 Buchstabe d der Verordnung (EU) </w:t>
            </w:r>
            <w:r w:rsidRPr="00C279F1">
              <w:rPr>
                <w:b/>
                <w:i/>
                <w:lang w:val="de-DE"/>
              </w:rPr>
              <w:lastRenderedPageBreak/>
              <w:t>2018/858 ausschließlich für den Einsatz durch die Streitkräfte konstruiert und gebaut oder dafür angepasst wurden;</w:t>
            </w:r>
          </w:p>
        </w:tc>
      </w:tr>
    </w:tbl>
    <w:p w14:paraId="326E7743" w14:textId="77777777" w:rsidR="005A1DEC" w:rsidRPr="00C279F1" w:rsidRDefault="005A1DEC" w:rsidP="005A1DEC"/>
    <w:p w14:paraId="52E21E21" w14:textId="5EE5764E" w:rsidR="005A1DEC" w:rsidRPr="00C279F1" w:rsidRDefault="002B5607" w:rsidP="005A1DEC">
      <w:pPr>
        <w:pStyle w:val="AMNumberTabs0"/>
        <w:keepNext/>
      </w:pPr>
      <w:r w:rsidRPr="00C279F1">
        <w:t>Abänderung</w:t>
      </w:r>
      <w:r w:rsidR="005A1DEC" w:rsidRPr="00C279F1">
        <w:tab/>
      </w:r>
      <w:r w:rsidR="005A1DEC" w:rsidRPr="00C279F1">
        <w:tab/>
        <w:t>74</w:t>
      </w:r>
    </w:p>
    <w:p w14:paraId="47AABB31" w14:textId="77777777" w:rsidR="005A1DEC" w:rsidRPr="00C279F1" w:rsidRDefault="005A1DEC" w:rsidP="005A1DEC">
      <w:pPr>
        <w:pStyle w:val="NormalBold"/>
        <w:keepNext/>
      </w:pPr>
      <w:r w:rsidRPr="00C279F1">
        <w:t>Vorschlag für eine Verordnung</w:t>
      </w:r>
    </w:p>
    <w:p w14:paraId="7BDC3385" w14:textId="77777777" w:rsidR="005A1DEC" w:rsidRPr="00C279F1" w:rsidRDefault="005A1DEC" w:rsidP="005A1DEC">
      <w:pPr>
        <w:pStyle w:val="NormalBold"/>
      </w:pPr>
      <w:r w:rsidRPr="00C279F1">
        <w:t>Artikel 2 – Absatz 2 – Buchstabe c d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356F7E3D" w14:textId="77777777" w:rsidTr="00A95485">
        <w:trPr>
          <w:jc w:val="center"/>
        </w:trPr>
        <w:tc>
          <w:tcPr>
            <w:tcW w:w="9752" w:type="dxa"/>
            <w:gridSpan w:val="2"/>
          </w:tcPr>
          <w:p w14:paraId="49B164A9" w14:textId="77777777" w:rsidR="005A1DEC" w:rsidRPr="00C279F1" w:rsidRDefault="005A1DEC" w:rsidP="00A95485">
            <w:pPr>
              <w:keepNext/>
            </w:pPr>
          </w:p>
        </w:tc>
      </w:tr>
      <w:tr w:rsidR="005A1DEC" w:rsidRPr="00C279F1" w14:paraId="4ED919A9" w14:textId="77777777" w:rsidTr="00A95485">
        <w:trPr>
          <w:jc w:val="center"/>
        </w:trPr>
        <w:tc>
          <w:tcPr>
            <w:tcW w:w="4876" w:type="dxa"/>
          </w:tcPr>
          <w:p w14:paraId="114AB1A5" w14:textId="77777777" w:rsidR="005A1DEC" w:rsidRPr="00C279F1" w:rsidRDefault="005A1DEC" w:rsidP="00A95485">
            <w:pPr>
              <w:pStyle w:val="ColumnHeading"/>
              <w:keepNext/>
            </w:pPr>
            <w:r w:rsidRPr="00C279F1">
              <w:t>Vorschlag der Kommission</w:t>
            </w:r>
          </w:p>
        </w:tc>
        <w:tc>
          <w:tcPr>
            <w:tcW w:w="4876" w:type="dxa"/>
          </w:tcPr>
          <w:p w14:paraId="798DC55A" w14:textId="77777777" w:rsidR="005A1DEC" w:rsidRPr="00C279F1" w:rsidRDefault="005A1DEC" w:rsidP="00A95485">
            <w:pPr>
              <w:pStyle w:val="ColumnHeading"/>
              <w:keepNext/>
            </w:pPr>
            <w:r w:rsidRPr="00C279F1">
              <w:t>Geänderter Text</w:t>
            </w:r>
          </w:p>
        </w:tc>
      </w:tr>
      <w:tr w:rsidR="005A1DEC" w:rsidRPr="00C279F1" w14:paraId="35A56114" w14:textId="77777777" w:rsidTr="00A95485">
        <w:trPr>
          <w:jc w:val="center"/>
        </w:trPr>
        <w:tc>
          <w:tcPr>
            <w:tcW w:w="4876" w:type="dxa"/>
          </w:tcPr>
          <w:p w14:paraId="79BA4DEB" w14:textId="77777777" w:rsidR="005A1DEC" w:rsidRPr="00C279F1" w:rsidRDefault="005A1DEC" w:rsidP="00A95485">
            <w:pPr>
              <w:pStyle w:val="Normal6"/>
              <w:rPr>
                <w:lang w:val="de-DE"/>
              </w:rPr>
            </w:pPr>
          </w:p>
        </w:tc>
        <w:tc>
          <w:tcPr>
            <w:tcW w:w="4876" w:type="dxa"/>
          </w:tcPr>
          <w:p w14:paraId="7B4C354A" w14:textId="77777777" w:rsidR="005A1DEC" w:rsidRPr="00C279F1" w:rsidRDefault="005A1DEC" w:rsidP="00A95485">
            <w:pPr>
              <w:pStyle w:val="Normal6"/>
              <w:rPr>
                <w:szCs w:val="24"/>
                <w:lang w:val="de-DE"/>
              </w:rPr>
            </w:pPr>
            <w:r w:rsidRPr="00C279F1">
              <w:rPr>
                <w:b/>
                <w:i/>
                <w:lang w:val="de-DE"/>
              </w:rPr>
              <w:t>cd)</w:t>
            </w:r>
            <w:r w:rsidRPr="00C279F1">
              <w:rPr>
                <w:b/>
                <w:i/>
                <w:lang w:val="de-DE"/>
              </w:rPr>
              <w:tab/>
              <w:t>für Fahrzeuge, die im Sinne von Artikel 2 Absatz 2 Buchstabe e der Verordnung (EU) Nr. 168/2013 zur Benutzung durch die Streitkräfte, den Katastrophenschutz, die Feuerwehr, die für die Aufrechterhaltung der öffentlichen Ordnung zuständigen Kräfte und die medizinischen Notdienste ausgelegt und gebaut sind;</w:t>
            </w:r>
          </w:p>
        </w:tc>
      </w:tr>
    </w:tbl>
    <w:p w14:paraId="248A0639" w14:textId="77777777" w:rsidR="005A1DEC" w:rsidRPr="00C279F1" w:rsidRDefault="005A1DEC" w:rsidP="005A1DEC"/>
    <w:p w14:paraId="5E1D76E5" w14:textId="23F8719E" w:rsidR="005A1DEC" w:rsidRPr="00C279F1" w:rsidRDefault="002B5607" w:rsidP="005A1DEC">
      <w:pPr>
        <w:pStyle w:val="AMNumberTabs0"/>
        <w:keepNext/>
      </w:pPr>
      <w:r w:rsidRPr="00C279F1">
        <w:t>Abänderung</w:t>
      </w:r>
      <w:r w:rsidR="005A1DEC" w:rsidRPr="00C279F1">
        <w:tab/>
      </w:r>
      <w:r w:rsidR="005A1DEC" w:rsidRPr="00C279F1">
        <w:tab/>
        <w:t>75</w:t>
      </w:r>
    </w:p>
    <w:p w14:paraId="2B672641" w14:textId="77777777" w:rsidR="005A1DEC" w:rsidRPr="00C279F1" w:rsidRDefault="005A1DEC" w:rsidP="005A1DEC">
      <w:pPr>
        <w:pStyle w:val="NormalBold"/>
        <w:keepNext/>
      </w:pPr>
      <w:r w:rsidRPr="00C279F1">
        <w:t>Vorschlag für eine Verordnung</w:t>
      </w:r>
    </w:p>
    <w:p w14:paraId="2F335724" w14:textId="77777777" w:rsidR="005A1DEC" w:rsidRPr="00C279F1" w:rsidRDefault="005A1DEC" w:rsidP="005A1DEC">
      <w:pPr>
        <w:pStyle w:val="NormalBold"/>
      </w:pPr>
      <w:r w:rsidRPr="00C279F1">
        <w:t>Artikel 2 – Absatz 2 – Buchstabe c e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0618D7D7" w14:textId="77777777" w:rsidTr="00A95485">
        <w:trPr>
          <w:jc w:val="center"/>
        </w:trPr>
        <w:tc>
          <w:tcPr>
            <w:tcW w:w="9752" w:type="dxa"/>
            <w:gridSpan w:val="2"/>
          </w:tcPr>
          <w:p w14:paraId="5FA2DD83" w14:textId="77777777" w:rsidR="005A1DEC" w:rsidRPr="00C279F1" w:rsidRDefault="005A1DEC" w:rsidP="00A95485">
            <w:pPr>
              <w:keepNext/>
            </w:pPr>
          </w:p>
        </w:tc>
      </w:tr>
      <w:tr w:rsidR="005A1DEC" w:rsidRPr="00C279F1" w14:paraId="32FE2645" w14:textId="77777777" w:rsidTr="00A95485">
        <w:trPr>
          <w:jc w:val="center"/>
        </w:trPr>
        <w:tc>
          <w:tcPr>
            <w:tcW w:w="4876" w:type="dxa"/>
          </w:tcPr>
          <w:p w14:paraId="021D0024" w14:textId="77777777" w:rsidR="005A1DEC" w:rsidRPr="00C279F1" w:rsidRDefault="005A1DEC" w:rsidP="00A95485">
            <w:pPr>
              <w:pStyle w:val="ColumnHeading"/>
              <w:keepNext/>
            </w:pPr>
            <w:r w:rsidRPr="00C279F1">
              <w:t>Vorschlag der Kommission</w:t>
            </w:r>
          </w:p>
        </w:tc>
        <w:tc>
          <w:tcPr>
            <w:tcW w:w="4876" w:type="dxa"/>
          </w:tcPr>
          <w:p w14:paraId="2D9B1EED" w14:textId="77777777" w:rsidR="005A1DEC" w:rsidRPr="00C279F1" w:rsidRDefault="005A1DEC" w:rsidP="00A95485">
            <w:pPr>
              <w:pStyle w:val="ColumnHeading"/>
              <w:keepNext/>
            </w:pPr>
            <w:r w:rsidRPr="00C279F1">
              <w:t>Geänderter Text</w:t>
            </w:r>
          </w:p>
        </w:tc>
      </w:tr>
      <w:tr w:rsidR="005A1DEC" w:rsidRPr="00C279F1" w14:paraId="5D6CFB6D" w14:textId="77777777" w:rsidTr="00A95485">
        <w:trPr>
          <w:jc w:val="center"/>
        </w:trPr>
        <w:tc>
          <w:tcPr>
            <w:tcW w:w="4876" w:type="dxa"/>
          </w:tcPr>
          <w:p w14:paraId="5B0EEA13" w14:textId="77777777" w:rsidR="005A1DEC" w:rsidRPr="00C279F1" w:rsidRDefault="005A1DEC" w:rsidP="00A95485">
            <w:pPr>
              <w:pStyle w:val="Normal6"/>
              <w:rPr>
                <w:lang w:val="de-DE"/>
              </w:rPr>
            </w:pPr>
          </w:p>
        </w:tc>
        <w:tc>
          <w:tcPr>
            <w:tcW w:w="4876" w:type="dxa"/>
          </w:tcPr>
          <w:p w14:paraId="6636BFE7" w14:textId="77777777" w:rsidR="005A1DEC" w:rsidRPr="00C279F1" w:rsidRDefault="005A1DEC" w:rsidP="00A95485">
            <w:pPr>
              <w:pStyle w:val="Normal6"/>
              <w:rPr>
                <w:szCs w:val="24"/>
                <w:lang w:val="de-DE"/>
              </w:rPr>
            </w:pPr>
            <w:proofErr w:type="spellStart"/>
            <w:r w:rsidRPr="00C279F1">
              <w:rPr>
                <w:b/>
                <w:i/>
                <w:lang w:val="de-DE"/>
              </w:rPr>
              <w:t>ce</w:t>
            </w:r>
            <w:proofErr w:type="spellEnd"/>
            <w:r w:rsidRPr="00C279F1">
              <w:rPr>
                <w:b/>
                <w:i/>
                <w:lang w:val="de-DE"/>
              </w:rPr>
              <w:t>)</w:t>
            </w:r>
            <w:r w:rsidRPr="00C279F1">
              <w:rPr>
                <w:b/>
                <w:i/>
                <w:lang w:val="de-DE"/>
              </w:rPr>
              <w:tab/>
              <w:t>für Räder der Klasse L1e-B, die für den Pedalantrieb ausgelegt sind, im Sinne von Anhang XIX Nummer 1.1.2. der delegierten Verordnung (EU) Nr. 3/2014;</w:t>
            </w:r>
          </w:p>
        </w:tc>
      </w:tr>
    </w:tbl>
    <w:p w14:paraId="38F65DC3" w14:textId="77777777" w:rsidR="005A1DEC" w:rsidRPr="00C279F1" w:rsidRDefault="005A1DEC" w:rsidP="005A1DEC"/>
    <w:p w14:paraId="5E77E186" w14:textId="0D2B87BA" w:rsidR="005A1DEC" w:rsidRPr="00C279F1" w:rsidRDefault="002B5607" w:rsidP="005A1DEC">
      <w:pPr>
        <w:pStyle w:val="AMNumberTabs0"/>
        <w:keepNext/>
      </w:pPr>
      <w:r w:rsidRPr="00C279F1">
        <w:t>Abänderung</w:t>
      </w:r>
      <w:r w:rsidR="005A1DEC" w:rsidRPr="00C279F1">
        <w:tab/>
      </w:r>
      <w:r w:rsidR="005A1DEC" w:rsidRPr="00C279F1">
        <w:tab/>
        <w:t>76</w:t>
      </w:r>
    </w:p>
    <w:p w14:paraId="3813A9CC" w14:textId="77777777" w:rsidR="005A1DEC" w:rsidRPr="00C279F1" w:rsidRDefault="005A1DEC" w:rsidP="005A1DEC">
      <w:pPr>
        <w:pStyle w:val="NormalBold"/>
        <w:keepNext/>
      </w:pPr>
      <w:r w:rsidRPr="00C279F1">
        <w:t>Vorschlag für eine Verordnung</w:t>
      </w:r>
    </w:p>
    <w:p w14:paraId="6565C1F6" w14:textId="77777777" w:rsidR="005A1DEC" w:rsidRPr="00C279F1" w:rsidRDefault="005A1DEC" w:rsidP="005A1DEC">
      <w:pPr>
        <w:pStyle w:val="NormalBold"/>
      </w:pPr>
      <w:r w:rsidRPr="00C279F1">
        <w:t>Artikel 2 – Absatz 2 – Buchstabe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1B534889" w14:textId="77777777" w:rsidTr="00A95485">
        <w:trPr>
          <w:jc w:val="center"/>
        </w:trPr>
        <w:tc>
          <w:tcPr>
            <w:tcW w:w="9752" w:type="dxa"/>
            <w:gridSpan w:val="2"/>
          </w:tcPr>
          <w:p w14:paraId="0BCEE5D1" w14:textId="77777777" w:rsidR="005A1DEC" w:rsidRPr="00C279F1" w:rsidRDefault="005A1DEC" w:rsidP="00A95485">
            <w:pPr>
              <w:keepNext/>
            </w:pPr>
          </w:p>
        </w:tc>
      </w:tr>
      <w:tr w:rsidR="005A1DEC" w:rsidRPr="00C279F1" w14:paraId="2A5694AF" w14:textId="77777777" w:rsidTr="00A95485">
        <w:trPr>
          <w:jc w:val="center"/>
        </w:trPr>
        <w:tc>
          <w:tcPr>
            <w:tcW w:w="4876" w:type="dxa"/>
          </w:tcPr>
          <w:p w14:paraId="65127FCA" w14:textId="77777777" w:rsidR="005A1DEC" w:rsidRPr="00C279F1" w:rsidRDefault="005A1DEC" w:rsidP="00A95485">
            <w:pPr>
              <w:pStyle w:val="ColumnHeading"/>
              <w:keepNext/>
            </w:pPr>
            <w:r w:rsidRPr="00C279F1">
              <w:t>Vorschlag der Kommission</w:t>
            </w:r>
          </w:p>
        </w:tc>
        <w:tc>
          <w:tcPr>
            <w:tcW w:w="4876" w:type="dxa"/>
          </w:tcPr>
          <w:p w14:paraId="11BD684A" w14:textId="77777777" w:rsidR="005A1DEC" w:rsidRPr="00C279F1" w:rsidRDefault="005A1DEC" w:rsidP="00A95485">
            <w:pPr>
              <w:pStyle w:val="ColumnHeading"/>
              <w:keepNext/>
            </w:pPr>
            <w:r w:rsidRPr="00C279F1">
              <w:t>Geänderter Text</w:t>
            </w:r>
          </w:p>
        </w:tc>
      </w:tr>
      <w:tr w:rsidR="005A1DEC" w:rsidRPr="00C279F1" w14:paraId="2447ADAF" w14:textId="77777777" w:rsidTr="00A95485">
        <w:trPr>
          <w:jc w:val="center"/>
        </w:trPr>
        <w:tc>
          <w:tcPr>
            <w:tcW w:w="4876" w:type="dxa"/>
          </w:tcPr>
          <w:p w14:paraId="5692C115" w14:textId="77777777" w:rsidR="005A1DEC" w:rsidRPr="00C279F1" w:rsidRDefault="005A1DEC" w:rsidP="00A95485">
            <w:pPr>
              <w:pStyle w:val="Normal6"/>
              <w:rPr>
                <w:lang w:val="de-DE"/>
              </w:rPr>
            </w:pPr>
            <w:r w:rsidRPr="00C279F1">
              <w:rPr>
                <w:lang w:val="de-DE"/>
              </w:rPr>
              <w:lastRenderedPageBreak/>
              <w:t>d)</w:t>
            </w:r>
            <w:r w:rsidRPr="00C279F1">
              <w:rPr>
                <w:lang w:val="de-DE"/>
              </w:rPr>
              <w:tab/>
              <w:t>für Fahrzeuge von historischem Interesse im Sinne von Artikel 3 Nummer 7 der Richtlinie 2014/45/EU.</w:t>
            </w:r>
          </w:p>
        </w:tc>
        <w:tc>
          <w:tcPr>
            <w:tcW w:w="4876" w:type="dxa"/>
          </w:tcPr>
          <w:p w14:paraId="570635B8" w14:textId="77777777" w:rsidR="005A1DEC" w:rsidRPr="00C279F1" w:rsidRDefault="005A1DEC" w:rsidP="00A95485">
            <w:pPr>
              <w:pStyle w:val="Normal6"/>
              <w:rPr>
                <w:szCs w:val="24"/>
                <w:lang w:val="de-DE"/>
              </w:rPr>
            </w:pPr>
            <w:r w:rsidRPr="00C279F1">
              <w:rPr>
                <w:lang w:val="de-DE"/>
              </w:rPr>
              <w:t>d)</w:t>
            </w:r>
            <w:r w:rsidRPr="00C279F1">
              <w:rPr>
                <w:lang w:val="de-DE"/>
              </w:rPr>
              <w:tab/>
              <w:t>für Fahrzeuge von historischem Interesse im Sinne von Artikel 3 Nummer 7 der Richtlinie 2014/45/EU</w:t>
            </w:r>
            <w:r w:rsidRPr="00C279F1">
              <w:rPr>
                <w:b/>
                <w:i/>
                <w:lang w:val="de-DE"/>
              </w:rPr>
              <w:t xml:space="preserve"> sowie für all ihre Teile, Bauteile und Ersatzteile, die für Wartungsarbeiten im Zusammenhang mit diesen Fahrzeugen erforderlich sind, um ihren historischen Status aufrechtzuerhalten;</w:t>
            </w:r>
          </w:p>
        </w:tc>
      </w:tr>
    </w:tbl>
    <w:p w14:paraId="6CDEE43E" w14:textId="77777777" w:rsidR="005A1DEC" w:rsidRPr="00C279F1" w:rsidRDefault="005A1DEC" w:rsidP="005A1DEC"/>
    <w:p w14:paraId="3DE71E47" w14:textId="5A02AF6E" w:rsidR="005A1DEC" w:rsidRPr="00C279F1" w:rsidRDefault="002B5607" w:rsidP="005A1DEC">
      <w:pPr>
        <w:pStyle w:val="AMNumberTabs0"/>
        <w:keepNext/>
      </w:pPr>
      <w:r w:rsidRPr="00C279F1">
        <w:t>Abänderung</w:t>
      </w:r>
      <w:r w:rsidR="005A1DEC" w:rsidRPr="00C279F1">
        <w:tab/>
      </w:r>
      <w:r w:rsidR="005A1DEC" w:rsidRPr="00C279F1">
        <w:tab/>
        <w:t>77</w:t>
      </w:r>
    </w:p>
    <w:p w14:paraId="66815817" w14:textId="77777777" w:rsidR="005A1DEC" w:rsidRPr="00C279F1" w:rsidRDefault="005A1DEC" w:rsidP="005A1DEC">
      <w:pPr>
        <w:pStyle w:val="NormalBold"/>
        <w:keepNext/>
      </w:pPr>
      <w:r w:rsidRPr="00C279F1">
        <w:t>Vorschlag für eine Verordnung</w:t>
      </w:r>
    </w:p>
    <w:p w14:paraId="0B1D6371" w14:textId="77777777" w:rsidR="005A1DEC" w:rsidRPr="00C279F1" w:rsidRDefault="005A1DEC" w:rsidP="005A1DEC">
      <w:pPr>
        <w:pStyle w:val="NormalBold"/>
      </w:pPr>
      <w:r w:rsidRPr="00C279F1">
        <w:t>Artikel 2 – Absatz 2 – Buchstabe d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27287E8A" w14:textId="77777777" w:rsidTr="00A95485">
        <w:trPr>
          <w:jc w:val="center"/>
        </w:trPr>
        <w:tc>
          <w:tcPr>
            <w:tcW w:w="9752" w:type="dxa"/>
            <w:gridSpan w:val="2"/>
          </w:tcPr>
          <w:p w14:paraId="017CADE9" w14:textId="77777777" w:rsidR="005A1DEC" w:rsidRPr="00C279F1" w:rsidRDefault="005A1DEC" w:rsidP="00A95485">
            <w:pPr>
              <w:keepNext/>
            </w:pPr>
          </w:p>
        </w:tc>
      </w:tr>
      <w:tr w:rsidR="005A1DEC" w:rsidRPr="00C279F1" w14:paraId="21D10765" w14:textId="77777777" w:rsidTr="00A95485">
        <w:trPr>
          <w:jc w:val="center"/>
        </w:trPr>
        <w:tc>
          <w:tcPr>
            <w:tcW w:w="4876" w:type="dxa"/>
          </w:tcPr>
          <w:p w14:paraId="578B4521" w14:textId="77777777" w:rsidR="005A1DEC" w:rsidRPr="00C279F1" w:rsidRDefault="005A1DEC" w:rsidP="00A95485">
            <w:pPr>
              <w:pStyle w:val="ColumnHeading"/>
              <w:keepNext/>
            </w:pPr>
            <w:r w:rsidRPr="00C279F1">
              <w:t>Vorschlag der Kommission</w:t>
            </w:r>
          </w:p>
        </w:tc>
        <w:tc>
          <w:tcPr>
            <w:tcW w:w="4876" w:type="dxa"/>
          </w:tcPr>
          <w:p w14:paraId="14E7F5E5" w14:textId="77777777" w:rsidR="005A1DEC" w:rsidRPr="00C279F1" w:rsidRDefault="005A1DEC" w:rsidP="00A95485">
            <w:pPr>
              <w:pStyle w:val="ColumnHeading"/>
              <w:keepNext/>
            </w:pPr>
            <w:r w:rsidRPr="00C279F1">
              <w:t>Geänderter Text</w:t>
            </w:r>
          </w:p>
        </w:tc>
      </w:tr>
      <w:tr w:rsidR="005A1DEC" w:rsidRPr="00C279F1" w14:paraId="477C249A" w14:textId="77777777" w:rsidTr="00A95485">
        <w:trPr>
          <w:jc w:val="center"/>
        </w:trPr>
        <w:tc>
          <w:tcPr>
            <w:tcW w:w="4876" w:type="dxa"/>
          </w:tcPr>
          <w:p w14:paraId="6B155FD1" w14:textId="77777777" w:rsidR="005A1DEC" w:rsidRPr="00C279F1" w:rsidRDefault="005A1DEC" w:rsidP="00A95485">
            <w:pPr>
              <w:pStyle w:val="Normal6"/>
              <w:rPr>
                <w:lang w:val="de-DE"/>
              </w:rPr>
            </w:pPr>
          </w:p>
        </w:tc>
        <w:tc>
          <w:tcPr>
            <w:tcW w:w="4876" w:type="dxa"/>
          </w:tcPr>
          <w:p w14:paraId="2E09C29F" w14:textId="77777777" w:rsidR="005A1DEC" w:rsidRPr="00C279F1" w:rsidRDefault="005A1DEC" w:rsidP="00A95485">
            <w:pPr>
              <w:pStyle w:val="Normal6"/>
              <w:rPr>
                <w:szCs w:val="24"/>
                <w:lang w:val="de-DE"/>
              </w:rPr>
            </w:pPr>
            <w:r w:rsidRPr="00C279F1">
              <w:rPr>
                <w:b/>
                <w:i/>
                <w:lang w:val="de-DE"/>
              </w:rPr>
              <w:t>da)</w:t>
            </w:r>
            <w:r w:rsidRPr="00C279F1">
              <w:rPr>
                <w:b/>
                <w:i/>
                <w:lang w:val="de-DE"/>
              </w:rPr>
              <w:tab/>
              <w:t>für Fahrzeuge von besonderem kulturellem Interesse, sofern sie von der zuständigen Behörde des Mitgliedstaats, in dem sie zugelassen wurden, im Einklang mit den in Anhang </w:t>
            </w:r>
            <w:proofErr w:type="spellStart"/>
            <w:r w:rsidRPr="00C279F1">
              <w:rPr>
                <w:b/>
                <w:i/>
                <w:lang w:val="de-DE"/>
              </w:rPr>
              <w:t>Xa</w:t>
            </w:r>
            <w:proofErr w:type="spellEnd"/>
            <w:r w:rsidRPr="00C279F1">
              <w:rPr>
                <w:b/>
                <w:i/>
                <w:lang w:val="de-DE"/>
              </w:rPr>
              <w:t xml:space="preserve"> dieser Verordnung dargelegten Bedingungen offiziell als solche anerkannt wurden.</w:t>
            </w:r>
          </w:p>
        </w:tc>
      </w:tr>
    </w:tbl>
    <w:p w14:paraId="009515CB" w14:textId="77777777" w:rsidR="005A1DEC" w:rsidRPr="00C279F1" w:rsidRDefault="005A1DEC" w:rsidP="005A1DEC"/>
    <w:p w14:paraId="7271CB29" w14:textId="3410E607" w:rsidR="005A1DEC" w:rsidRPr="00C279F1" w:rsidRDefault="002B5607" w:rsidP="005A1DEC">
      <w:pPr>
        <w:pStyle w:val="AMNumberTabs0"/>
        <w:keepNext/>
      </w:pPr>
      <w:r w:rsidRPr="00C279F1">
        <w:t>Abänderung</w:t>
      </w:r>
      <w:r w:rsidR="005A1DEC" w:rsidRPr="00C279F1">
        <w:tab/>
      </w:r>
      <w:r w:rsidR="005A1DEC" w:rsidRPr="00C279F1">
        <w:tab/>
        <w:t>78</w:t>
      </w:r>
    </w:p>
    <w:p w14:paraId="128BC980" w14:textId="77777777" w:rsidR="005A1DEC" w:rsidRPr="00C279F1" w:rsidRDefault="005A1DEC" w:rsidP="005A1DEC">
      <w:pPr>
        <w:pStyle w:val="NormalBold"/>
        <w:keepNext/>
      </w:pPr>
      <w:r w:rsidRPr="00C279F1">
        <w:t>Vorschlag für eine Verordnung</w:t>
      </w:r>
    </w:p>
    <w:p w14:paraId="17BDFE35" w14:textId="77777777" w:rsidR="005A1DEC" w:rsidRPr="00C279F1" w:rsidRDefault="005A1DEC" w:rsidP="005A1DEC">
      <w:pPr>
        <w:pStyle w:val="NormalBold"/>
      </w:pPr>
      <w:r w:rsidRPr="00C279F1">
        <w:t>Artikel 2 – Absatz 4 – Einleitung</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6D3FB344" w14:textId="77777777" w:rsidTr="00A95485">
        <w:trPr>
          <w:jc w:val="center"/>
        </w:trPr>
        <w:tc>
          <w:tcPr>
            <w:tcW w:w="9752" w:type="dxa"/>
            <w:gridSpan w:val="2"/>
          </w:tcPr>
          <w:p w14:paraId="6ECDEE66" w14:textId="77777777" w:rsidR="005A1DEC" w:rsidRPr="00C279F1" w:rsidRDefault="005A1DEC" w:rsidP="00A95485">
            <w:pPr>
              <w:keepNext/>
            </w:pPr>
          </w:p>
        </w:tc>
      </w:tr>
      <w:tr w:rsidR="005A1DEC" w:rsidRPr="00C279F1" w14:paraId="5FD4B135" w14:textId="77777777" w:rsidTr="00A95485">
        <w:trPr>
          <w:jc w:val="center"/>
        </w:trPr>
        <w:tc>
          <w:tcPr>
            <w:tcW w:w="4876" w:type="dxa"/>
          </w:tcPr>
          <w:p w14:paraId="3FCD2D6A" w14:textId="77777777" w:rsidR="005A1DEC" w:rsidRPr="00C279F1" w:rsidRDefault="005A1DEC" w:rsidP="00A95485">
            <w:pPr>
              <w:pStyle w:val="ColumnHeading"/>
              <w:keepNext/>
            </w:pPr>
            <w:r w:rsidRPr="00C279F1">
              <w:t>Vorschlag der Kommission</w:t>
            </w:r>
          </w:p>
        </w:tc>
        <w:tc>
          <w:tcPr>
            <w:tcW w:w="4876" w:type="dxa"/>
          </w:tcPr>
          <w:p w14:paraId="3D542322" w14:textId="77777777" w:rsidR="005A1DEC" w:rsidRPr="00C279F1" w:rsidRDefault="005A1DEC" w:rsidP="00A95485">
            <w:pPr>
              <w:pStyle w:val="ColumnHeading"/>
              <w:keepNext/>
            </w:pPr>
            <w:r w:rsidRPr="00C279F1">
              <w:t>Geänderter Text</w:t>
            </w:r>
          </w:p>
        </w:tc>
      </w:tr>
      <w:tr w:rsidR="005A1DEC" w:rsidRPr="00C279F1" w14:paraId="79CB5740" w14:textId="77777777" w:rsidTr="00A95485">
        <w:trPr>
          <w:jc w:val="center"/>
        </w:trPr>
        <w:tc>
          <w:tcPr>
            <w:tcW w:w="4876" w:type="dxa"/>
          </w:tcPr>
          <w:p w14:paraId="7D9F20A2" w14:textId="77777777" w:rsidR="005A1DEC" w:rsidRPr="00C279F1" w:rsidRDefault="005A1DEC" w:rsidP="00A95485">
            <w:pPr>
              <w:pStyle w:val="Normal6"/>
              <w:rPr>
                <w:lang w:val="de-DE"/>
              </w:rPr>
            </w:pPr>
            <w:r w:rsidRPr="00C279F1">
              <w:rPr>
                <w:lang w:val="de-DE"/>
              </w:rPr>
              <w:t>(4)</w:t>
            </w:r>
            <w:r w:rsidRPr="00C279F1">
              <w:rPr>
                <w:lang w:val="de-DE"/>
              </w:rPr>
              <w:tab/>
              <w:t>Unbeschadet des Absatzes</w:t>
            </w:r>
            <w:r w:rsidRPr="00C279F1">
              <w:rPr>
                <w:b/>
                <w:i/>
                <w:lang w:val="de-DE"/>
              </w:rPr>
              <w:t> </w:t>
            </w:r>
            <w:r w:rsidRPr="00C279F1">
              <w:rPr>
                <w:lang w:val="de-DE"/>
              </w:rPr>
              <w:t>1 Buchstabe</w:t>
            </w:r>
            <w:r w:rsidRPr="00C279F1">
              <w:rPr>
                <w:b/>
                <w:i/>
                <w:lang w:val="de-DE"/>
              </w:rPr>
              <w:t> </w:t>
            </w:r>
            <w:r w:rsidRPr="00C279F1">
              <w:rPr>
                <w:lang w:val="de-DE"/>
              </w:rPr>
              <w:t xml:space="preserve">c gelten die folgenden Bestimmungen nicht für Fahrzeuge und Altfahrzeuge der </w:t>
            </w:r>
            <w:r w:rsidRPr="00C279F1">
              <w:rPr>
                <w:b/>
                <w:i/>
                <w:lang w:val="de-DE"/>
              </w:rPr>
              <w:t>Klassen L</w:t>
            </w:r>
            <w:r w:rsidRPr="00C279F1">
              <w:rPr>
                <w:b/>
                <w:i/>
                <w:vertAlign w:val="subscript"/>
                <w:lang w:val="de-DE"/>
              </w:rPr>
              <w:t>3</w:t>
            </w:r>
            <w:r w:rsidRPr="00C279F1">
              <w:rPr>
                <w:b/>
                <w:i/>
                <w:lang w:val="de-DE"/>
              </w:rPr>
              <w:t>e, L</w:t>
            </w:r>
            <w:r w:rsidRPr="00C279F1">
              <w:rPr>
                <w:b/>
                <w:i/>
                <w:vertAlign w:val="subscript"/>
                <w:lang w:val="de-DE"/>
              </w:rPr>
              <w:t>4</w:t>
            </w:r>
            <w:r w:rsidRPr="00C279F1">
              <w:rPr>
                <w:b/>
                <w:i/>
                <w:lang w:val="de-DE"/>
              </w:rPr>
              <w:t>e, L</w:t>
            </w:r>
            <w:r w:rsidRPr="00C279F1">
              <w:rPr>
                <w:b/>
                <w:i/>
                <w:vertAlign w:val="subscript"/>
                <w:lang w:val="de-DE"/>
              </w:rPr>
              <w:t>5</w:t>
            </w:r>
            <w:r w:rsidRPr="00C279F1">
              <w:rPr>
                <w:b/>
                <w:i/>
                <w:lang w:val="de-DE"/>
              </w:rPr>
              <w:t>e, L</w:t>
            </w:r>
            <w:r w:rsidRPr="00C279F1">
              <w:rPr>
                <w:b/>
                <w:i/>
                <w:vertAlign w:val="subscript"/>
                <w:lang w:val="de-DE"/>
              </w:rPr>
              <w:t>6</w:t>
            </w:r>
            <w:r w:rsidRPr="00C279F1">
              <w:rPr>
                <w:b/>
                <w:i/>
                <w:lang w:val="de-DE"/>
              </w:rPr>
              <w:t xml:space="preserve">e und </w:t>
            </w:r>
            <w:r w:rsidRPr="00C279F1">
              <w:rPr>
                <w:lang w:val="de-DE"/>
              </w:rPr>
              <w:t>L</w:t>
            </w:r>
            <w:r w:rsidRPr="00C279F1">
              <w:rPr>
                <w:b/>
                <w:i/>
                <w:vertAlign w:val="subscript"/>
                <w:lang w:val="de-DE"/>
              </w:rPr>
              <w:t>7</w:t>
            </w:r>
            <w:r w:rsidRPr="00C279F1">
              <w:rPr>
                <w:b/>
                <w:i/>
                <w:lang w:val="de-DE"/>
              </w:rPr>
              <w:t>e</w:t>
            </w:r>
            <w:r w:rsidRPr="00C279F1">
              <w:rPr>
                <w:lang w:val="de-DE"/>
              </w:rPr>
              <w:t>:</w:t>
            </w:r>
          </w:p>
        </w:tc>
        <w:tc>
          <w:tcPr>
            <w:tcW w:w="4876" w:type="dxa"/>
          </w:tcPr>
          <w:p w14:paraId="5CB3D3A5" w14:textId="77777777" w:rsidR="005A1DEC" w:rsidRPr="00C279F1" w:rsidRDefault="005A1DEC" w:rsidP="00A95485">
            <w:pPr>
              <w:pStyle w:val="Normal6"/>
              <w:rPr>
                <w:szCs w:val="24"/>
                <w:lang w:val="de-DE"/>
              </w:rPr>
            </w:pPr>
            <w:r w:rsidRPr="00C279F1">
              <w:rPr>
                <w:lang w:val="de-DE"/>
              </w:rPr>
              <w:t>(4)</w:t>
            </w:r>
            <w:r w:rsidRPr="00C279F1">
              <w:rPr>
                <w:lang w:val="de-DE"/>
              </w:rPr>
              <w:tab/>
              <w:t>Unbeschadet des Absatzes</w:t>
            </w:r>
            <w:r w:rsidRPr="00C279F1">
              <w:rPr>
                <w:b/>
                <w:i/>
                <w:lang w:val="de-DE"/>
              </w:rPr>
              <w:t> </w:t>
            </w:r>
            <w:r w:rsidRPr="00C279F1">
              <w:rPr>
                <w:lang w:val="de-DE"/>
              </w:rPr>
              <w:t>1 Buchstabe</w:t>
            </w:r>
            <w:r w:rsidRPr="00C279F1">
              <w:rPr>
                <w:b/>
                <w:i/>
                <w:lang w:val="de-DE"/>
              </w:rPr>
              <w:t> </w:t>
            </w:r>
            <w:r w:rsidRPr="00C279F1">
              <w:rPr>
                <w:lang w:val="de-DE"/>
              </w:rPr>
              <w:t xml:space="preserve">c gelten die folgenden Bestimmungen nicht für Fahrzeuge und Altfahrzeuge der </w:t>
            </w:r>
            <w:r w:rsidRPr="00C279F1">
              <w:rPr>
                <w:b/>
                <w:i/>
                <w:lang w:val="de-DE"/>
              </w:rPr>
              <w:t>Klasse </w:t>
            </w:r>
            <w:r w:rsidRPr="00C279F1">
              <w:rPr>
                <w:lang w:val="de-DE"/>
              </w:rPr>
              <w:t>L:</w:t>
            </w:r>
          </w:p>
        </w:tc>
      </w:tr>
    </w:tbl>
    <w:p w14:paraId="08DF2B30" w14:textId="77777777" w:rsidR="005A1DEC" w:rsidRPr="00C279F1" w:rsidRDefault="005A1DEC" w:rsidP="005A1DEC"/>
    <w:p w14:paraId="74888A81" w14:textId="075576EF" w:rsidR="005A1DEC" w:rsidRPr="00C279F1" w:rsidRDefault="002B5607" w:rsidP="005A1DEC">
      <w:pPr>
        <w:pStyle w:val="AMNumberTabs0"/>
        <w:keepNext/>
      </w:pPr>
      <w:r w:rsidRPr="00C279F1">
        <w:lastRenderedPageBreak/>
        <w:t>Abänderung</w:t>
      </w:r>
      <w:r w:rsidR="005A1DEC" w:rsidRPr="00C279F1">
        <w:tab/>
      </w:r>
      <w:r w:rsidR="005A1DEC" w:rsidRPr="00C279F1">
        <w:tab/>
        <w:t>79</w:t>
      </w:r>
    </w:p>
    <w:p w14:paraId="35366E4D" w14:textId="77777777" w:rsidR="005A1DEC" w:rsidRPr="00C279F1" w:rsidRDefault="005A1DEC" w:rsidP="005A1DEC">
      <w:pPr>
        <w:pStyle w:val="NormalBold"/>
        <w:keepNext/>
      </w:pPr>
      <w:r w:rsidRPr="00C279F1">
        <w:t>Vorschlag für eine Verordnung</w:t>
      </w:r>
    </w:p>
    <w:p w14:paraId="04324822" w14:textId="77777777" w:rsidR="005A1DEC" w:rsidRPr="00C279F1" w:rsidRDefault="005A1DEC" w:rsidP="005A1DEC">
      <w:pPr>
        <w:pStyle w:val="NormalBold"/>
      </w:pPr>
      <w:r w:rsidRPr="00C279F1">
        <w:t>Artikel 2 – Absatz 4 – Buchstabe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36F202FE" w14:textId="77777777" w:rsidTr="00A95485">
        <w:trPr>
          <w:jc w:val="center"/>
        </w:trPr>
        <w:tc>
          <w:tcPr>
            <w:tcW w:w="9752" w:type="dxa"/>
            <w:gridSpan w:val="2"/>
          </w:tcPr>
          <w:p w14:paraId="1805F0C2" w14:textId="77777777" w:rsidR="005A1DEC" w:rsidRPr="00C279F1" w:rsidRDefault="005A1DEC" w:rsidP="00A95485">
            <w:pPr>
              <w:keepNext/>
            </w:pPr>
          </w:p>
        </w:tc>
      </w:tr>
      <w:tr w:rsidR="005A1DEC" w:rsidRPr="00C279F1" w14:paraId="57082CB9" w14:textId="77777777" w:rsidTr="00A95485">
        <w:trPr>
          <w:jc w:val="center"/>
        </w:trPr>
        <w:tc>
          <w:tcPr>
            <w:tcW w:w="4876" w:type="dxa"/>
          </w:tcPr>
          <w:p w14:paraId="7D698CCE" w14:textId="77777777" w:rsidR="005A1DEC" w:rsidRPr="00C279F1" w:rsidRDefault="005A1DEC" w:rsidP="00A95485">
            <w:pPr>
              <w:pStyle w:val="ColumnHeading"/>
              <w:keepNext/>
            </w:pPr>
            <w:r w:rsidRPr="00C279F1">
              <w:t>Vorschlag der Kommission</w:t>
            </w:r>
          </w:p>
        </w:tc>
        <w:tc>
          <w:tcPr>
            <w:tcW w:w="4876" w:type="dxa"/>
          </w:tcPr>
          <w:p w14:paraId="554BC66D" w14:textId="77777777" w:rsidR="005A1DEC" w:rsidRPr="00C279F1" w:rsidRDefault="005A1DEC" w:rsidP="00A95485">
            <w:pPr>
              <w:pStyle w:val="ColumnHeading"/>
              <w:keepNext/>
            </w:pPr>
            <w:r w:rsidRPr="00C279F1">
              <w:t>Geänderter Text</w:t>
            </w:r>
          </w:p>
        </w:tc>
      </w:tr>
      <w:tr w:rsidR="005A1DEC" w:rsidRPr="00C279F1" w14:paraId="0475383B" w14:textId="77777777" w:rsidTr="00A95485">
        <w:trPr>
          <w:jc w:val="center"/>
        </w:trPr>
        <w:tc>
          <w:tcPr>
            <w:tcW w:w="4876" w:type="dxa"/>
          </w:tcPr>
          <w:p w14:paraId="6FA888F9" w14:textId="77777777" w:rsidR="005A1DEC" w:rsidRPr="00C279F1" w:rsidRDefault="005A1DEC" w:rsidP="00A95485">
            <w:pPr>
              <w:pStyle w:val="Normal6"/>
              <w:rPr>
                <w:lang w:val="de-DE"/>
              </w:rPr>
            </w:pPr>
            <w:r w:rsidRPr="00C279F1">
              <w:rPr>
                <w:b/>
                <w:i/>
                <w:lang w:val="de-DE"/>
              </w:rPr>
              <w:t>a)</w:t>
            </w:r>
            <w:r w:rsidRPr="00C279F1">
              <w:rPr>
                <w:b/>
                <w:i/>
                <w:lang w:val="de-DE"/>
              </w:rPr>
              <w:tab/>
              <w:t>in Absatz 3 aufgeführte Artikel;</w:t>
            </w:r>
          </w:p>
        </w:tc>
        <w:tc>
          <w:tcPr>
            <w:tcW w:w="4876" w:type="dxa"/>
          </w:tcPr>
          <w:p w14:paraId="2F9BBB82" w14:textId="77777777" w:rsidR="005A1DEC" w:rsidRPr="00C279F1" w:rsidRDefault="005A1DEC" w:rsidP="00A95485">
            <w:pPr>
              <w:pStyle w:val="Normal6"/>
              <w:rPr>
                <w:szCs w:val="24"/>
                <w:lang w:val="de-DE"/>
              </w:rPr>
            </w:pPr>
            <w:r w:rsidRPr="00C279F1">
              <w:rPr>
                <w:b/>
                <w:i/>
                <w:lang w:val="de-DE"/>
              </w:rPr>
              <w:t>entfällt</w:t>
            </w:r>
          </w:p>
        </w:tc>
      </w:tr>
    </w:tbl>
    <w:p w14:paraId="1FFAE649" w14:textId="77777777" w:rsidR="005A1DEC" w:rsidRPr="00C279F1" w:rsidRDefault="005A1DEC" w:rsidP="005A1DEC"/>
    <w:p w14:paraId="7761307E" w14:textId="74C060E0" w:rsidR="005A1DEC" w:rsidRPr="00C279F1" w:rsidRDefault="002B5607" w:rsidP="005A1DEC">
      <w:pPr>
        <w:pStyle w:val="AMNumberTabs0"/>
        <w:keepNext/>
      </w:pPr>
      <w:r w:rsidRPr="00C279F1">
        <w:t>Abänderung</w:t>
      </w:r>
      <w:r w:rsidR="005A1DEC" w:rsidRPr="00C279F1">
        <w:tab/>
      </w:r>
      <w:r w:rsidR="005A1DEC" w:rsidRPr="00C279F1">
        <w:tab/>
        <w:t>80</w:t>
      </w:r>
    </w:p>
    <w:p w14:paraId="668E57E5" w14:textId="77777777" w:rsidR="005A1DEC" w:rsidRPr="00C279F1" w:rsidRDefault="005A1DEC" w:rsidP="005A1DEC">
      <w:pPr>
        <w:pStyle w:val="NormalBold"/>
        <w:keepNext/>
      </w:pPr>
      <w:r w:rsidRPr="00C279F1">
        <w:t>Vorschlag für eine Verordnung</w:t>
      </w:r>
    </w:p>
    <w:p w14:paraId="7DCECB6C" w14:textId="77777777" w:rsidR="005A1DEC" w:rsidRPr="00C279F1" w:rsidRDefault="005A1DEC" w:rsidP="005A1DEC">
      <w:pPr>
        <w:pStyle w:val="NormalBold"/>
      </w:pPr>
      <w:r w:rsidRPr="00C279F1">
        <w:t>Artikel 2 – Absatz 4 – Buchstabe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3127B96F" w14:textId="77777777" w:rsidTr="00A95485">
        <w:trPr>
          <w:jc w:val="center"/>
        </w:trPr>
        <w:tc>
          <w:tcPr>
            <w:tcW w:w="9752" w:type="dxa"/>
            <w:gridSpan w:val="2"/>
          </w:tcPr>
          <w:p w14:paraId="015EE945" w14:textId="77777777" w:rsidR="005A1DEC" w:rsidRPr="00C279F1" w:rsidRDefault="005A1DEC" w:rsidP="00A95485">
            <w:pPr>
              <w:keepNext/>
            </w:pPr>
          </w:p>
        </w:tc>
      </w:tr>
      <w:tr w:rsidR="005A1DEC" w:rsidRPr="00C279F1" w14:paraId="35BBD844" w14:textId="77777777" w:rsidTr="00A95485">
        <w:trPr>
          <w:jc w:val="center"/>
        </w:trPr>
        <w:tc>
          <w:tcPr>
            <w:tcW w:w="4876" w:type="dxa"/>
          </w:tcPr>
          <w:p w14:paraId="5C01A819" w14:textId="77777777" w:rsidR="005A1DEC" w:rsidRPr="00C279F1" w:rsidRDefault="005A1DEC" w:rsidP="00A95485">
            <w:pPr>
              <w:pStyle w:val="ColumnHeading"/>
              <w:keepNext/>
            </w:pPr>
            <w:r w:rsidRPr="00C279F1">
              <w:t>Vorschlag der Kommission</w:t>
            </w:r>
          </w:p>
        </w:tc>
        <w:tc>
          <w:tcPr>
            <w:tcW w:w="4876" w:type="dxa"/>
          </w:tcPr>
          <w:p w14:paraId="469AA514" w14:textId="77777777" w:rsidR="005A1DEC" w:rsidRPr="00C279F1" w:rsidRDefault="005A1DEC" w:rsidP="00A95485">
            <w:pPr>
              <w:pStyle w:val="ColumnHeading"/>
              <w:keepNext/>
            </w:pPr>
            <w:r w:rsidRPr="00C279F1">
              <w:t>Geänderter Text</w:t>
            </w:r>
          </w:p>
        </w:tc>
      </w:tr>
      <w:tr w:rsidR="005A1DEC" w:rsidRPr="00C279F1" w14:paraId="60557C73" w14:textId="77777777" w:rsidTr="00A95485">
        <w:trPr>
          <w:jc w:val="center"/>
        </w:trPr>
        <w:tc>
          <w:tcPr>
            <w:tcW w:w="4876" w:type="dxa"/>
          </w:tcPr>
          <w:p w14:paraId="0264870B" w14:textId="77777777" w:rsidR="005A1DEC" w:rsidRPr="00C279F1" w:rsidRDefault="005A1DEC" w:rsidP="00A95485">
            <w:pPr>
              <w:pStyle w:val="Normal6"/>
              <w:rPr>
                <w:lang w:val="de-DE"/>
              </w:rPr>
            </w:pPr>
            <w:r w:rsidRPr="00C279F1">
              <w:rPr>
                <w:lang w:val="de-DE"/>
              </w:rPr>
              <w:t>a)</w:t>
            </w:r>
            <w:r w:rsidRPr="00C279F1">
              <w:rPr>
                <w:lang w:val="de-DE"/>
              </w:rPr>
              <w:tab/>
            </w:r>
            <w:r w:rsidRPr="00C279F1">
              <w:rPr>
                <w:b/>
                <w:i/>
                <w:lang w:val="de-DE"/>
              </w:rPr>
              <w:t>in Absatz 3 aufgeführte Artikel</w:t>
            </w:r>
            <w:r w:rsidRPr="00C279F1">
              <w:rPr>
                <w:lang w:val="de-DE"/>
              </w:rPr>
              <w:t>;</w:t>
            </w:r>
          </w:p>
        </w:tc>
        <w:tc>
          <w:tcPr>
            <w:tcW w:w="4876" w:type="dxa"/>
          </w:tcPr>
          <w:p w14:paraId="659D5868" w14:textId="77777777" w:rsidR="005A1DEC" w:rsidRPr="00C279F1" w:rsidRDefault="005A1DEC" w:rsidP="00A95485">
            <w:pPr>
              <w:pStyle w:val="Normal6"/>
              <w:rPr>
                <w:szCs w:val="24"/>
                <w:lang w:val="de-DE"/>
              </w:rPr>
            </w:pPr>
            <w:r w:rsidRPr="00C279F1">
              <w:rPr>
                <w:lang w:val="de-DE"/>
              </w:rPr>
              <w:t>a)</w:t>
            </w:r>
            <w:r w:rsidRPr="00C279F1">
              <w:rPr>
                <w:lang w:val="de-DE"/>
              </w:rPr>
              <w:tab/>
            </w:r>
            <w:r w:rsidRPr="00C279F1">
              <w:rPr>
                <w:b/>
                <w:i/>
                <w:lang w:val="de-DE"/>
              </w:rPr>
              <w:t>Artikel 4 über die Wiederverwendbarkeit, Recyclingfähigkeit und Verwertbarkeit von Fahrzeugen</w:t>
            </w:r>
            <w:r w:rsidRPr="00C279F1">
              <w:rPr>
                <w:lang w:val="de-DE"/>
              </w:rPr>
              <w:t>;</w:t>
            </w:r>
          </w:p>
        </w:tc>
      </w:tr>
    </w:tbl>
    <w:p w14:paraId="4A94437C" w14:textId="77777777" w:rsidR="005A1DEC" w:rsidRPr="00C279F1" w:rsidRDefault="005A1DEC" w:rsidP="005A1DEC"/>
    <w:p w14:paraId="34EDC19E" w14:textId="1351581B" w:rsidR="005A1DEC" w:rsidRPr="00C279F1" w:rsidRDefault="002B5607" w:rsidP="005A1DEC">
      <w:pPr>
        <w:pStyle w:val="AMNumberTabs0"/>
        <w:keepNext/>
      </w:pPr>
      <w:r w:rsidRPr="00C279F1">
        <w:t>Abänderung</w:t>
      </w:r>
      <w:r w:rsidR="005A1DEC" w:rsidRPr="00C279F1">
        <w:tab/>
      </w:r>
      <w:r w:rsidR="005A1DEC" w:rsidRPr="00C279F1">
        <w:tab/>
        <w:t>81</w:t>
      </w:r>
    </w:p>
    <w:p w14:paraId="20298E83" w14:textId="77777777" w:rsidR="005A1DEC" w:rsidRPr="00C279F1" w:rsidRDefault="005A1DEC" w:rsidP="005A1DEC">
      <w:pPr>
        <w:pStyle w:val="NormalBold"/>
        <w:keepNext/>
      </w:pPr>
      <w:r w:rsidRPr="00C279F1">
        <w:t>Vorschlag für eine Verordnung</w:t>
      </w:r>
    </w:p>
    <w:p w14:paraId="754CEF55" w14:textId="77777777" w:rsidR="005A1DEC" w:rsidRPr="00C279F1" w:rsidRDefault="005A1DEC" w:rsidP="005A1DEC">
      <w:pPr>
        <w:pStyle w:val="NormalBold"/>
      </w:pPr>
      <w:r w:rsidRPr="00C279F1">
        <w:t xml:space="preserve">Artikel 2 – Absatz 4 – Buchstabe a </w:t>
      </w:r>
      <w:proofErr w:type="spellStart"/>
      <w:r w:rsidRPr="00C279F1">
        <w:t>a</w:t>
      </w:r>
      <w:proofErr w:type="spellEnd"/>
      <w:r w:rsidRPr="00C279F1">
        <w:t xml:space="preserve">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7D213E10" w14:textId="77777777" w:rsidTr="00A95485">
        <w:trPr>
          <w:jc w:val="center"/>
        </w:trPr>
        <w:tc>
          <w:tcPr>
            <w:tcW w:w="9752" w:type="dxa"/>
            <w:gridSpan w:val="2"/>
          </w:tcPr>
          <w:p w14:paraId="2386957A" w14:textId="77777777" w:rsidR="005A1DEC" w:rsidRPr="00C279F1" w:rsidRDefault="005A1DEC" w:rsidP="00A95485">
            <w:pPr>
              <w:keepNext/>
            </w:pPr>
          </w:p>
        </w:tc>
      </w:tr>
      <w:tr w:rsidR="005A1DEC" w:rsidRPr="00C279F1" w14:paraId="2AD7056E" w14:textId="77777777" w:rsidTr="00A95485">
        <w:trPr>
          <w:jc w:val="center"/>
        </w:trPr>
        <w:tc>
          <w:tcPr>
            <w:tcW w:w="4876" w:type="dxa"/>
          </w:tcPr>
          <w:p w14:paraId="7F56D65B" w14:textId="77777777" w:rsidR="005A1DEC" w:rsidRPr="00C279F1" w:rsidRDefault="005A1DEC" w:rsidP="00A95485">
            <w:pPr>
              <w:pStyle w:val="ColumnHeading"/>
              <w:keepNext/>
            </w:pPr>
            <w:r w:rsidRPr="00C279F1">
              <w:t>Vorschlag der Kommission</w:t>
            </w:r>
          </w:p>
        </w:tc>
        <w:tc>
          <w:tcPr>
            <w:tcW w:w="4876" w:type="dxa"/>
          </w:tcPr>
          <w:p w14:paraId="416A6CA6" w14:textId="77777777" w:rsidR="005A1DEC" w:rsidRPr="00C279F1" w:rsidRDefault="005A1DEC" w:rsidP="00A95485">
            <w:pPr>
              <w:pStyle w:val="ColumnHeading"/>
              <w:keepNext/>
            </w:pPr>
            <w:r w:rsidRPr="00C279F1">
              <w:t>Geänderter Text</w:t>
            </w:r>
          </w:p>
        </w:tc>
      </w:tr>
      <w:tr w:rsidR="005A1DEC" w:rsidRPr="00C279F1" w14:paraId="59FBDBB0" w14:textId="77777777" w:rsidTr="00A95485">
        <w:trPr>
          <w:jc w:val="center"/>
        </w:trPr>
        <w:tc>
          <w:tcPr>
            <w:tcW w:w="4876" w:type="dxa"/>
          </w:tcPr>
          <w:p w14:paraId="15F820BC" w14:textId="77777777" w:rsidR="005A1DEC" w:rsidRPr="00C279F1" w:rsidRDefault="005A1DEC" w:rsidP="00A95485">
            <w:pPr>
              <w:pStyle w:val="Normal6"/>
              <w:rPr>
                <w:lang w:val="de-DE"/>
              </w:rPr>
            </w:pPr>
          </w:p>
        </w:tc>
        <w:tc>
          <w:tcPr>
            <w:tcW w:w="4876" w:type="dxa"/>
          </w:tcPr>
          <w:p w14:paraId="6B0C829E" w14:textId="77777777" w:rsidR="005A1DEC" w:rsidRPr="00C279F1" w:rsidRDefault="005A1DEC" w:rsidP="00A95485">
            <w:pPr>
              <w:pStyle w:val="Normal6"/>
              <w:rPr>
                <w:szCs w:val="24"/>
                <w:lang w:val="de-DE"/>
              </w:rPr>
            </w:pPr>
            <w:proofErr w:type="spellStart"/>
            <w:r w:rsidRPr="00C279F1">
              <w:rPr>
                <w:b/>
                <w:i/>
                <w:lang w:val="de-DE"/>
              </w:rPr>
              <w:t>aa</w:t>
            </w:r>
            <w:proofErr w:type="spellEnd"/>
            <w:r w:rsidRPr="00C279F1">
              <w:rPr>
                <w:b/>
                <w:i/>
                <w:lang w:val="de-DE"/>
              </w:rPr>
              <w:t>)</w:t>
            </w:r>
            <w:r w:rsidRPr="00C279F1">
              <w:rPr>
                <w:b/>
                <w:i/>
                <w:lang w:val="de-DE"/>
              </w:rPr>
              <w:tab/>
              <w:t>Artikel 5 über Anforderungen für Stoffe in Fahrzeugen;</w:t>
            </w:r>
          </w:p>
        </w:tc>
      </w:tr>
    </w:tbl>
    <w:p w14:paraId="2E27C52E" w14:textId="77777777" w:rsidR="005A1DEC" w:rsidRPr="00C279F1" w:rsidRDefault="005A1DEC" w:rsidP="005A1DEC"/>
    <w:p w14:paraId="46C4522C" w14:textId="32ADB87C" w:rsidR="005A1DEC" w:rsidRPr="00C279F1" w:rsidRDefault="002B5607" w:rsidP="005A1DEC">
      <w:pPr>
        <w:pStyle w:val="AMNumberTabs0"/>
        <w:keepNext/>
      </w:pPr>
      <w:r w:rsidRPr="00C279F1">
        <w:t>Abänderung</w:t>
      </w:r>
      <w:r w:rsidR="005A1DEC" w:rsidRPr="00C279F1">
        <w:tab/>
      </w:r>
      <w:r w:rsidR="005A1DEC" w:rsidRPr="00C279F1">
        <w:tab/>
        <w:t>82</w:t>
      </w:r>
    </w:p>
    <w:p w14:paraId="7491415D" w14:textId="77777777" w:rsidR="005A1DEC" w:rsidRPr="00C279F1" w:rsidRDefault="005A1DEC" w:rsidP="005A1DEC">
      <w:pPr>
        <w:pStyle w:val="NormalBold"/>
        <w:keepNext/>
      </w:pPr>
      <w:r w:rsidRPr="00C279F1">
        <w:t>Vorschlag für eine Verordnung</w:t>
      </w:r>
    </w:p>
    <w:p w14:paraId="038595C2" w14:textId="77777777" w:rsidR="005A1DEC" w:rsidRPr="00C279F1" w:rsidRDefault="005A1DEC" w:rsidP="005A1DEC">
      <w:pPr>
        <w:pStyle w:val="NormalBold"/>
      </w:pPr>
      <w:r w:rsidRPr="00C279F1">
        <w:t>Artikel 2 – Absatz 4 – Buchstabe a b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3AB86DBA" w14:textId="77777777" w:rsidTr="00A95485">
        <w:trPr>
          <w:jc w:val="center"/>
        </w:trPr>
        <w:tc>
          <w:tcPr>
            <w:tcW w:w="9752" w:type="dxa"/>
            <w:gridSpan w:val="2"/>
          </w:tcPr>
          <w:p w14:paraId="36CEE874" w14:textId="77777777" w:rsidR="005A1DEC" w:rsidRPr="00C279F1" w:rsidRDefault="005A1DEC" w:rsidP="00A95485">
            <w:pPr>
              <w:keepNext/>
            </w:pPr>
          </w:p>
        </w:tc>
      </w:tr>
      <w:tr w:rsidR="005A1DEC" w:rsidRPr="00C279F1" w14:paraId="5B3BDB48" w14:textId="77777777" w:rsidTr="00A95485">
        <w:trPr>
          <w:jc w:val="center"/>
        </w:trPr>
        <w:tc>
          <w:tcPr>
            <w:tcW w:w="4876" w:type="dxa"/>
          </w:tcPr>
          <w:p w14:paraId="50564C44" w14:textId="77777777" w:rsidR="005A1DEC" w:rsidRPr="00C279F1" w:rsidRDefault="005A1DEC" w:rsidP="00A95485">
            <w:pPr>
              <w:pStyle w:val="ColumnHeading"/>
              <w:keepNext/>
            </w:pPr>
            <w:r w:rsidRPr="00C279F1">
              <w:t>Vorschlag der Kommission</w:t>
            </w:r>
          </w:p>
        </w:tc>
        <w:tc>
          <w:tcPr>
            <w:tcW w:w="4876" w:type="dxa"/>
          </w:tcPr>
          <w:p w14:paraId="19B8A26C" w14:textId="77777777" w:rsidR="005A1DEC" w:rsidRPr="00C279F1" w:rsidRDefault="005A1DEC" w:rsidP="00A95485">
            <w:pPr>
              <w:pStyle w:val="ColumnHeading"/>
              <w:keepNext/>
            </w:pPr>
            <w:r w:rsidRPr="00C279F1">
              <w:t>Geänderter Text</w:t>
            </w:r>
          </w:p>
        </w:tc>
      </w:tr>
      <w:tr w:rsidR="005A1DEC" w:rsidRPr="00C279F1" w14:paraId="1D67EDE3" w14:textId="77777777" w:rsidTr="00A95485">
        <w:trPr>
          <w:jc w:val="center"/>
        </w:trPr>
        <w:tc>
          <w:tcPr>
            <w:tcW w:w="4876" w:type="dxa"/>
          </w:tcPr>
          <w:p w14:paraId="22582F07" w14:textId="77777777" w:rsidR="005A1DEC" w:rsidRPr="00C279F1" w:rsidRDefault="005A1DEC" w:rsidP="00A95485">
            <w:pPr>
              <w:pStyle w:val="Normal6"/>
              <w:rPr>
                <w:lang w:val="de-DE"/>
              </w:rPr>
            </w:pPr>
          </w:p>
        </w:tc>
        <w:tc>
          <w:tcPr>
            <w:tcW w:w="4876" w:type="dxa"/>
          </w:tcPr>
          <w:p w14:paraId="2C10D92A" w14:textId="77777777" w:rsidR="005A1DEC" w:rsidRPr="00C279F1" w:rsidRDefault="005A1DEC" w:rsidP="00A95485">
            <w:pPr>
              <w:pStyle w:val="Normal6"/>
              <w:rPr>
                <w:szCs w:val="24"/>
                <w:lang w:val="de-DE"/>
              </w:rPr>
            </w:pPr>
            <w:r w:rsidRPr="00C279F1">
              <w:rPr>
                <w:b/>
                <w:i/>
                <w:lang w:val="de-DE"/>
              </w:rPr>
              <w:t>ab)</w:t>
            </w:r>
            <w:r w:rsidRPr="00C279F1">
              <w:rPr>
                <w:b/>
                <w:i/>
                <w:lang w:val="de-DE"/>
              </w:rPr>
              <w:tab/>
              <w:t xml:space="preserve">Artikel 6 über den </w:t>
            </w:r>
            <w:proofErr w:type="spellStart"/>
            <w:r w:rsidRPr="00C279F1">
              <w:rPr>
                <w:b/>
                <w:i/>
                <w:lang w:val="de-DE"/>
              </w:rPr>
              <w:t>Mindestrezyklatanteil</w:t>
            </w:r>
            <w:proofErr w:type="spellEnd"/>
            <w:r w:rsidRPr="00C279F1">
              <w:rPr>
                <w:b/>
                <w:i/>
                <w:lang w:val="de-DE"/>
              </w:rPr>
              <w:t xml:space="preserve"> in Fahrzeugen;</w:t>
            </w:r>
          </w:p>
        </w:tc>
      </w:tr>
    </w:tbl>
    <w:p w14:paraId="371DD7D6" w14:textId="77777777" w:rsidR="005A1DEC" w:rsidRPr="00C279F1" w:rsidRDefault="005A1DEC" w:rsidP="005A1DEC"/>
    <w:p w14:paraId="0EEDF354" w14:textId="4D8B3B1F" w:rsidR="005A1DEC" w:rsidRPr="00C279F1" w:rsidRDefault="002B5607" w:rsidP="005A1DEC">
      <w:pPr>
        <w:pStyle w:val="AMNumberTabs0"/>
        <w:keepNext/>
      </w:pPr>
      <w:r w:rsidRPr="00C279F1">
        <w:t>Abänderung</w:t>
      </w:r>
      <w:r w:rsidR="005A1DEC" w:rsidRPr="00C279F1">
        <w:tab/>
      </w:r>
      <w:r w:rsidR="005A1DEC" w:rsidRPr="00C279F1">
        <w:tab/>
        <w:t>83</w:t>
      </w:r>
    </w:p>
    <w:p w14:paraId="599C9509" w14:textId="77777777" w:rsidR="005A1DEC" w:rsidRPr="00C279F1" w:rsidRDefault="005A1DEC" w:rsidP="005A1DEC">
      <w:pPr>
        <w:pStyle w:val="NormalBold"/>
        <w:keepNext/>
      </w:pPr>
      <w:r w:rsidRPr="00C279F1">
        <w:t>Vorschlag für eine Verordnung</w:t>
      </w:r>
    </w:p>
    <w:p w14:paraId="670E6AF6" w14:textId="77777777" w:rsidR="005A1DEC" w:rsidRPr="00C279F1" w:rsidRDefault="005A1DEC" w:rsidP="005A1DEC">
      <w:pPr>
        <w:pStyle w:val="NormalBold"/>
      </w:pPr>
      <w:r w:rsidRPr="00C279F1">
        <w:t>Artikel 2 – Absatz 4 – Buchstabe a c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02F56B84" w14:textId="77777777" w:rsidTr="00A95485">
        <w:trPr>
          <w:jc w:val="center"/>
        </w:trPr>
        <w:tc>
          <w:tcPr>
            <w:tcW w:w="9752" w:type="dxa"/>
            <w:gridSpan w:val="2"/>
          </w:tcPr>
          <w:p w14:paraId="2F2A4067" w14:textId="77777777" w:rsidR="005A1DEC" w:rsidRPr="00C279F1" w:rsidRDefault="005A1DEC" w:rsidP="00A95485">
            <w:pPr>
              <w:keepNext/>
            </w:pPr>
          </w:p>
        </w:tc>
      </w:tr>
      <w:tr w:rsidR="005A1DEC" w:rsidRPr="00C279F1" w14:paraId="54423065" w14:textId="77777777" w:rsidTr="00A95485">
        <w:trPr>
          <w:jc w:val="center"/>
        </w:trPr>
        <w:tc>
          <w:tcPr>
            <w:tcW w:w="4876" w:type="dxa"/>
          </w:tcPr>
          <w:p w14:paraId="1C2A4DFE" w14:textId="77777777" w:rsidR="005A1DEC" w:rsidRPr="00C279F1" w:rsidRDefault="005A1DEC" w:rsidP="00A95485">
            <w:pPr>
              <w:pStyle w:val="ColumnHeading"/>
              <w:keepNext/>
            </w:pPr>
            <w:r w:rsidRPr="00C279F1">
              <w:t>Vorschlag der Kommission</w:t>
            </w:r>
          </w:p>
        </w:tc>
        <w:tc>
          <w:tcPr>
            <w:tcW w:w="4876" w:type="dxa"/>
          </w:tcPr>
          <w:p w14:paraId="1DFED51B" w14:textId="77777777" w:rsidR="005A1DEC" w:rsidRPr="00C279F1" w:rsidRDefault="005A1DEC" w:rsidP="00A95485">
            <w:pPr>
              <w:pStyle w:val="ColumnHeading"/>
              <w:keepNext/>
            </w:pPr>
            <w:r w:rsidRPr="00C279F1">
              <w:t>Geänderter Text</w:t>
            </w:r>
          </w:p>
        </w:tc>
      </w:tr>
      <w:tr w:rsidR="005A1DEC" w:rsidRPr="00C279F1" w14:paraId="71F3409E" w14:textId="77777777" w:rsidTr="00A95485">
        <w:trPr>
          <w:jc w:val="center"/>
        </w:trPr>
        <w:tc>
          <w:tcPr>
            <w:tcW w:w="4876" w:type="dxa"/>
          </w:tcPr>
          <w:p w14:paraId="0A476664" w14:textId="77777777" w:rsidR="005A1DEC" w:rsidRPr="00C279F1" w:rsidRDefault="005A1DEC" w:rsidP="00A95485">
            <w:pPr>
              <w:pStyle w:val="Normal6"/>
              <w:rPr>
                <w:lang w:val="de-DE"/>
              </w:rPr>
            </w:pPr>
          </w:p>
        </w:tc>
        <w:tc>
          <w:tcPr>
            <w:tcW w:w="4876" w:type="dxa"/>
          </w:tcPr>
          <w:p w14:paraId="702FB9AE" w14:textId="77777777" w:rsidR="005A1DEC" w:rsidRPr="00C279F1" w:rsidRDefault="005A1DEC" w:rsidP="00A95485">
            <w:pPr>
              <w:pStyle w:val="Normal6"/>
              <w:rPr>
                <w:szCs w:val="24"/>
                <w:lang w:val="de-DE"/>
              </w:rPr>
            </w:pPr>
            <w:proofErr w:type="spellStart"/>
            <w:r w:rsidRPr="00C279F1">
              <w:rPr>
                <w:b/>
                <w:i/>
                <w:lang w:val="de-DE"/>
              </w:rPr>
              <w:t>ac</w:t>
            </w:r>
            <w:proofErr w:type="spellEnd"/>
            <w:r w:rsidRPr="00C279F1">
              <w:rPr>
                <w:b/>
                <w:i/>
                <w:lang w:val="de-DE"/>
              </w:rPr>
              <w:t>)</w:t>
            </w:r>
            <w:r w:rsidRPr="00C279F1">
              <w:rPr>
                <w:b/>
                <w:i/>
                <w:lang w:val="de-DE"/>
              </w:rPr>
              <w:tab/>
              <w:t xml:space="preserve">Artikel 9 über eine Kreislauffähigkeitsstrategie; </w:t>
            </w:r>
          </w:p>
        </w:tc>
      </w:tr>
    </w:tbl>
    <w:p w14:paraId="1C02E9B5" w14:textId="77777777" w:rsidR="005A1DEC" w:rsidRPr="00C279F1" w:rsidRDefault="005A1DEC" w:rsidP="005A1DEC"/>
    <w:p w14:paraId="36CC856B" w14:textId="7167F870" w:rsidR="005A1DEC" w:rsidRPr="00C279F1" w:rsidRDefault="002B5607" w:rsidP="005A1DEC">
      <w:pPr>
        <w:pStyle w:val="AMNumberTabs0"/>
        <w:keepNext/>
      </w:pPr>
      <w:r w:rsidRPr="00C279F1">
        <w:t>Abänderung</w:t>
      </w:r>
      <w:r w:rsidR="005A1DEC" w:rsidRPr="00C279F1">
        <w:tab/>
      </w:r>
      <w:r w:rsidR="005A1DEC" w:rsidRPr="00C279F1">
        <w:tab/>
        <w:t>84</w:t>
      </w:r>
    </w:p>
    <w:p w14:paraId="5F272A58" w14:textId="77777777" w:rsidR="005A1DEC" w:rsidRPr="00C279F1" w:rsidRDefault="005A1DEC" w:rsidP="005A1DEC">
      <w:pPr>
        <w:pStyle w:val="NormalBold"/>
        <w:keepNext/>
      </w:pPr>
      <w:r w:rsidRPr="00C279F1">
        <w:t>Vorschlag für eine Verordnung</w:t>
      </w:r>
    </w:p>
    <w:p w14:paraId="7C904EF4" w14:textId="77777777" w:rsidR="005A1DEC" w:rsidRPr="00C279F1" w:rsidRDefault="005A1DEC" w:rsidP="005A1DEC">
      <w:pPr>
        <w:pStyle w:val="NormalBold"/>
      </w:pPr>
      <w:r w:rsidRPr="00C279F1">
        <w:t>Artikel 2 – Absatz 4 – Buchstabe a d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5D1644CF" w14:textId="77777777" w:rsidTr="00A95485">
        <w:trPr>
          <w:jc w:val="center"/>
        </w:trPr>
        <w:tc>
          <w:tcPr>
            <w:tcW w:w="9752" w:type="dxa"/>
            <w:gridSpan w:val="2"/>
          </w:tcPr>
          <w:p w14:paraId="4731D070" w14:textId="77777777" w:rsidR="005A1DEC" w:rsidRPr="00C279F1" w:rsidRDefault="005A1DEC" w:rsidP="00A95485">
            <w:pPr>
              <w:keepNext/>
            </w:pPr>
          </w:p>
        </w:tc>
      </w:tr>
      <w:tr w:rsidR="005A1DEC" w:rsidRPr="00C279F1" w14:paraId="1D1721B7" w14:textId="77777777" w:rsidTr="00A95485">
        <w:trPr>
          <w:jc w:val="center"/>
        </w:trPr>
        <w:tc>
          <w:tcPr>
            <w:tcW w:w="4876" w:type="dxa"/>
          </w:tcPr>
          <w:p w14:paraId="3A5A9729" w14:textId="77777777" w:rsidR="005A1DEC" w:rsidRPr="00C279F1" w:rsidRDefault="005A1DEC" w:rsidP="00A95485">
            <w:pPr>
              <w:pStyle w:val="ColumnHeading"/>
              <w:keepNext/>
            </w:pPr>
            <w:r w:rsidRPr="00C279F1">
              <w:t>Vorschlag der Kommission</w:t>
            </w:r>
          </w:p>
        </w:tc>
        <w:tc>
          <w:tcPr>
            <w:tcW w:w="4876" w:type="dxa"/>
          </w:tcPr>
          <w:p w14:paraId="4065D131" w14:textId="77777777" w:rsidR="005A1DEC" w:rsidRPr="00C279F1" w:rsidRDefault="005A1DEC" w:rsidP="00A95485">
            <w:pPr>
              <w:pStyle w:val="ColumnHeading"/>
              <w:keepNext/>
            </w:pPr>
            <w:r w:rsidRPr="00C279F1">
              <w:t>Geänderter Text</w:t>
            </w:r>
          </w:p>
        </w:tc>
      </w:tr>
      <w:tr w:rsidR="005A1DEC" w:rsidRPr="00C279F1" w14:paraId="6FF5CD1D" w14:textId="77777777" w:rsidTr="00A95485">
        <w:trPr>
          <w:jc w:val="center"/>
        </w:trPr>
        <w:tc>
          <w:tcPr>
            <w:tcW w:w="4876" w:type="dxa"/>
          </w:tcPr>
          <w:p w14:paraId="1B7525F3" w14:textId="77777777" w:rsidR="005A1DEC" w:rsidRPr="00C279F1" w:rsidRDefault="005A1DEC" w:rsidP="00A95485">
            <w:pPr>
              <w:pStyle w:val="Normal6"/>
              <w:rPr>
                <w:lang w:val="de-DE"/>
              </w:rPr>
            </w:pPr>
          </w:p>
        </w:tc>
        <w:tc>
          <w:tcPr>
            <w:tcW w:w="4876" w:type="dxa"/>
          </w:tcPr>
          <w:p w14:paraId="783DA527" w14:textId="77777777" w:rsidR="005A1DEC" w:rsidRPr="00C279F1" w:rsidRDefault="005A1DEC" w:rsidP="00A95485">
            <w:pPr>
              <w:pStyle w:val="Normal6"/>
              <w:rPr>
                <w:szCs w:val="24"/>
                <w:lang w:val="de-DE"/>
              </w:rPr>
            </w:pPr>
            <w:r w:rsidRPr="00C279F1">
              <w:rPr>
                <w:b/>
                <w:i/>
                <w:lang w:val="de-DE"/>
              </w:rPr>
              <w:t>ad)</w:t>
            </w:r>
            <w:r w:rsidRPr="00C279F1">
              <w:rPr>
                <w:b/>
                <w:i/>
                <w:lang w:val="de-DE"/>
              </w:rPr>
              <w:tab/>
              <w:t xml:space="preserve">Artikel 10 über die Erklärung des </w:t>
            </w:r>
            <w:proofErr w:type="spellStart"/>
            <w:r w:rsidRPr="00C279F1">
              <w:rPr>
                <w:b/>
                <w:i/>
                <w:lang w:val="de-DE"/>
              </w:rPr>
              <w:t>Rezyklatanteils</w:t>
            </w:r>
            <w:proofErr w:type="spellEnd"/>
            <w:r w:rsidRPr="00C279F1">
              <w:rPr>
                <w:b/>
                <w:i/>
                <w:lang w:val="de-DE"/>
              </w:rPr>
              <w:t xml:space="preserve"> in Fahrzeugen; </w:t>
            </w:r>
          </w:p>
        </w:tc>
      </w:tr>
    </w:tbl>
    <w:p w14:paraId="43CACCCB" w14:textId="77777777" w:rsidR="005A1DEC" w:rsidRPr="00C279F1" w:rsidRDefault="005A1DEC" w:rsidP="005A1DEC"/>
    <w:p w14:paraId="561F59F1" w14:textId="3CB2DB45" w:rsidR="005A1DEC" w:rsidRPr="00C279F1" w:rsidRDefault="002B5607" w:rsidP="005A1DEC">
      <w:pPr>
        <w:pStyle w:val="AMNumberTabs0"/>
        <w:keepNext/>
      </w:pPr>
      <w:r w:rsidRPr="00C279F1">
        <w:t>Abänderung</w:t>
      </w:r>
      <w:r w:rsidR="005A1DEC" w:rsidRPr="00C279F1">
        <w:tab/>
      </w:r>
      <w:r w:rsidR="005A1DEC" w:rsidRPr="00C279F1">
        <w:tab/>
        <w:t>85</w:t>
      </w:r>
    </w:p>
    <w:p w14:paraId="0BCA565C" w14:textId="77777777" w:rsidR="005A1DEC" w:rsidRPr="00C279F1" w:rsidRDefault="005A1DEC" w:rsidP="005A1DEC">
      <w:pPr>
        <w:pStyle w:val="NormalBold"/>
        <w:keepNext/>
      </w:pPr>
      <w:r w:rsidRPr="00C279F1">
        <w:t>Vorschlag für eine Verordnung</w:t>
      </w:r>
    </w:p>
    <w:p w14:paraId="6C5FB8CC" w14:textId="77777777" w:rsidR="005A1DEC" w:rsidRPr="00C279F1" w:rsidRDefault="005A1DEC" w:rsidP="005A1DEC">
      <w:pPr>
        <w:pStyle w:val="NormalBold"/>
      </w:pPr>
      <w:r w:rsidRPr="00C279F1">
        <w:t>Artikel 2 – Absatz 4 – Buchstabe a e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79E084AB" w14:textId="77777777" w:rsidTr="00A95485">
        <w:trPr>
          <w:jc w:val="center"/>
        </w:trPr>
        <w:tc>
          <w:tcPr>
            <w:tcW w:w="9752" w:type="dxa"/>
            <w:gridSpan w:val="2"/>
          </w:tcPr>
          <w:p w14:paraId="2F415ED9" w14:textId="77777777" w:rsidR="005A1DEC" w:rsidRPr="00C279F1" w:rsidRDefault="005A1DEC" w:rsidP="00A95485">
            <w:pPr>
              <w:keepNext/>
            </w:pPr>
          </w:p>
        </w:tc>
      </w:tr>
      <w:tr w:rsidR="005A1DEC" w:rsidRPr="00C279F1" w14:paraId="08FFF2B4" w14:textId="77777777" w:rsidTr="00A95485">
        <w:trPr>
          <w:jc w:val="center"/>
        </w:trPr>
        <w:tc>
          <w:tcPr>
            <w:tcW w:w="4876" w:type="dxa"/>
          </w:tcPr>
          <w:p w14:paraId="354E8C28" w14:textId="77777777" w:rsidR="005A1DEC" w:rsidRPr="00C279F1" w:rsidRDefault="005A1DEC" w:rsidP="00A95485">
            <w:pPr>
              <w:pStyle w:val="ColumnHeading"/>
              <w:keepNext/>
            </w:pPr>
            <w:r w:rsidRPr="00C279F1">
              <w:t>Vorschlag der Kommission</w:t>
            </w:r>
          </w:p>
        </w:tc>
        <w:tc>
          <w:tcPr>
            <w:tcW w:w="4876" w:type="dxa"/>
          </w:tcPr>
          <w:p w14:paraId="2163B413" w14:textId="77777777" w:rsidR="005A1DEC" w:rsidRPr="00C279F1" w:rsidRDefault="005A1DEC" w:rsidP="00A95485">
            <w:pPr>
              <w:pStyle w:val="ColumnHeading"/>
              <w:keepNext/>
            </w:pPr>
            <w:r w:rsidRPr="00C279F1">
              <w:t>Geänderter Text</w:t>
            </w:r>
          </w:p>
        </w:tc>
      </w:tr>
      <w:tr w:rsidR="005A1DEC" w:rsidRPr="00C279F1" w14:paraId="09296BC9" w14:textId="77777777" w:rsidTr="00A95485">
        <w:trPr>
          <w:jc w:val="center"/>
        </w:trPr>
        <w:tc>
          <w:tcPr>
            <w:tcW w:w="4876" w:type="dxa"/>
          </w:tcPr>
          <w:p w14:paraId="5E0EA6E6" w14:textId="77777777" w:rsidR="005A1DEC" w:rsidRPr="00C279F1" w:rsidRDefault="005A1DEC" w:rsidP="00A95485">
            <w:pPr>
              <w:pStyle w:val="Normal6"/>
              <w:rPr>
                <w:lang w:val="de-DE"/>
              </w:rPr>
            </w:pPr>
          </w:p>
        </w:tc>
        <w:tc>
          <w:tcPr>
            <w:tcW w:w="4876" w:type="dxa"/>
          </w:tcPr>
          <w:p w14:paraId="7325B8A4" w14:textId="77777777" w:rsidR="005A1DEC" w:rsidRPr="00C279F1" w:rsidRDefault="005A1DEC" w:rsidP="00A95485">
            <w:pPr>
              <w:pStyle w:val="Normal6"/>
              <w:rPr>
                <w:szCs w:val="24"/>
                <w:lang w:val="de-DE"/>
              </w:rPr>
            </w:pPr>
            <w:proofErr w:type="spellStart"/>
            <w:r w:rsidRPr="00C279F1">
              <w:rPr>
                <w:b/>
                <w:i/>
                <w:lang w:val="de-DE"/>
              </w:rPr>
              <w:t>ae</w:t>
            </w:r>
            <w:proofErr w:type="spellEnd"/>
            <w:r w:rsidRPr="00C279F1">
              <w:rPr>
                <w:b/>
                <w:i/>
                <w:lang w:val="de-DE"/>
              </w:rPr>
              <w:t>)</w:t>
            </w:r>
            <w:r w:rsidRPr="00C279F1">
              <w:rPr>
                <w:b/>
                <w:i/>
                <w:lang w:val="de-DE"/>
              </w:rPr>
              <w:tab/>
              <w:t xml:space="preserve">Artikel 13 über den Kreislaufpass für Fahrzeuge; </w:t>
            </w:r>
          </w:p>
        </w:tc>
      </w:tr>
    </w:tbl>
    <w:p w14:paraId="1518A968" w14:textId="77777777" w:rsidR="005A1DEC" w:rsidRPr="00C279F1" w:rsidRDefault="005A1DEC" w:rsidP="005A1DEC"/>
    <w:p w14:paraId="6E27B4C6" w14:textId="3492C633" w:rsidR="005A1DEC" w:rsidRPr="00C279F1" w:rsidRDefault="002B5607" w:rsidP="005A1DEC">
      <w:pPr>
        <w:pStyle w:val="AMNumberTabs0"/>
        <w:keepNext/>
      </w:pPr>
      <w:r w:rsidRPr="00C279F1">
        <w:t>Abänderung</w:t>
      </w:r>
      <w:r w:rsidR="005A1DEC" w:rsidRPr="00C279F1">
        <w:tab/>
      </w:r>
      <w:r w:rsidR="005A1DEC" w:rsidRPr="00C279F1">
        <w:tab/>
        <w:t>86</w:t>
      </w:r>
    </w:p>
    <w:p w14:paraId="044F0067" w14:textId="77777777" w:rsidR="005A1DEC" w:rsidRPr="00C279F1" w:rsidRDefault="005A1DEC" w:rsidP="005A1DEC">
      <w:pPr>
        <w:pStyle w:val="NormalBold"/>
        <w:keepNext/>
      </w:pPr>
      <w:r w:rsidRPr="00C279F1">
        <w:t>Vorschlag für eine Verordnung</w:t>
      </w:r>
    </w:p>
    <w:p w14:paraId="65CF1541" w14:textId="77777777" w:rsidR="005A1DEC" w:rsidRPr="00C279F1" w:rsidRDefault="005A1DEC" w:rsidP="005A1DEC">
      <w:pPr>
        <w:pStyle w:val="NormalBold"/>
      </w:pPr>
      <w:r w:rsidRPr="00C279F1">
        <w:t>Artikel 2 – Absatz 4 – Buchstabe a f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4E05BB93" w14:textId="77777777" w:rsidTr="00A95485">
        <w:trPr>
          <w:jc w:val="center"/>
        </w:trPr>
        <w:tc>
          <w:tcPr>
            <w:tcW w:w="9752" w:type="dxa"/>
            <w:gridSpan w:val="2"/>
          </w:tcPr>
          <w:p w14:paraId="546F5466" w14:textId="77777777" w:rsidR="005A1DEC" w:rsidRPr="00C279F1" w:rsidRDefault="005A1DEC" w:rsidP="00A95485">
            <w:pPr>
              <w:keepNext/>
            </w:pPr>
          </w:p>
        </w:tc>
      </w:tr>
      <w:tr w:rsidR="005A1DEC" w:rsidRPr="00C279F1" w14:paraId="1FB1DE0A" w14:textId="77777777" w:rsidTr="00A95485">
        <w:trPr>
          <w:jc w:val="center"/>
        </w:trPr>
        <w:tc>
          <w:tcPr>
            <w:tcW w:w="4876" w:type="dxa"/>
          </w:tcPr>
          <w:p w14:paraId="4CF9CD2B" w14:textId="77777777" w:rsidR="005A1DEC" w:rsidRPr="00C279F1" w:rsidRDefault="005A1DEC" w:rsidP="00A95485">
            <w:pPr>
              <w:pStyle w:val="ColumnHeading"/>
              <w:keepNext/>
            </w:pPr>
            <w:r w:rsidRPr="00C279F1">
              <w:t>Vorschlag der Kommission</w:t>
            </w:r>
          </w:p>
        </w:tc>
        <w:tc>
          <w:tcPr>
            <w:tcW w:w="4876" w:type="dxa"/>
          </w:tcPr>
          <w:p w14:paraId="2640D180" w14:textId="77777777" w:rsidR="005A1DEC" w:rsidRPr="00C279F1" w:rsidRDefault="005A1DEC" w:rsidP="00A95485">
            <w:pPr>
              <w:pStyle w:val="ColumnHeading"/>
              <w:keepNext/>
            </w:pPr>
            <w:r w:rsidRPr="00C279F1">
              <w:t>Geänderter Text</w:t>
            </w:r>
          </w:p>
        </w:tc>
      </w:tr>
      <w:tr w:rsidR="005A1DEC" w:rsidRPr="00C279F1" w14:paraId="45528F3D" w14:textId="77777777" w:rsidTr="00A95485">
        <w:trPr>
          <w:jc w:val="center"/>
        </w:trPr>
        <w:tc>
          <w:tcPr>
            <w:tcW w:w="4876" w:type="dxa"/>
          </w:tcPr>
          <w:p w14:paraId="059FE480" w14:textId="77777777" w:rsidR="005A1DEC" w:rsidRPr="00C279F1" w:rsidRDefault="005A1DEC" w:rsidP="00A95485">
            <w:pPr>
              <w:pStyle w:val="Normal6"/>
              <w:rPr>
                <w:lang w:val="de-DE"/>
              </w:rPr>
            </w:pPr>
          </w:p>
        </w:tc>
        <w:tc>
          <w:tcPr>
            <w:tcW w:w="4876" w:type="dxa"/>
          </w:tcPr>
          <w:p w14:paraId="620DC52F" w14:textId="77777777" w:rsidR="005A1DEC" w:rsidRPr="00C279F1" w:rsidRDefault="005A1DEC" w:rsidP="00A95485">
            <w:pPr>
              <w:pStyle w:val="Normal6"/>
              <w:rPr>
                <w:szCs w:val="24"/>
                <w:lang w:val="de-DE"/>
              </w:rPr>
            </w:pPr>
            <w:proofErr w:type="spellStart"/>
            <w:r w:rsidRPr="00C279F1">
              <w:rPr>
                <w:b/>
                <w:i/>
                <w:lang w:val="de-DE"/>
              </w:rPr>
              <w:t>af</w:t>
            </w:r>
            <w:proofErr w:type="spellEnd"/>
            <w:r w:rsidRPr="00C279F1">
              <w:rPr>
                <w:b/>
                <w:i/>
                <w:lang w:val="de-DE"/>
              </w:rPr>
              <w:t>)</w:t>
            </w:r>
            <w:r w:rsidRPr="00C279F1">
              <w:rPr>
                <w:b/>
                <w:i/>
                <w:lang w:val="de-DE"/>
              </w:rPr>
              <w:tab/>
              <w:t>Artikel 21 über die Gebührenanpassung;</w:t>
            </w:r>
          </w:p>
        </w:tc>
      </w:tr>
    </w:tbl>
    <w:p w14:paraId="0B4DF7F9" w14:textId="77777777" w:rsidR="005A1DEC" w:rsidRPr="00C279F1" w:rsidRDefault="005A1DEC" w:rsidP="005A1DEC"/>
    <w:p w14:paraId="492EB2A5" w14:textId="7DCA6E16" w:rsidR="005A1DEC" w:rsidRPr="00C279F1" w:rsidRDefault="002B5607" w:rsidP="005A1DEC">
      <w:pPr>
        <w:pStyle w:val="AMNumberTabs0"/>
        <w:keepNext/>
      </w:pPr>
      <w:r w:rsidRPr="00C279F1">
        <w:t>Abänderung</w:t>
      </w:r>
      <w:r w:rsidR="005A1DEC" w:rsidRPr="00C279F1">
        <w:tab/>
      </w:r>
      <w:r w:rsidR="005A1DEC" w:rsidRPr="00C279F1">
        <w:tab/>
        <w:t>87</w:t>
      </w:r>
    </w:p>
    <w:p w14:paraId="1F883DB5" w14:textId="77777777" w:rsidR="005A1DEC" w:rsidRPr="00C279F1" w:rsidRDefault="005A1DEC" w:rsidP="005A1DEC">
      <w:pPr>
        <w:pStyle w:val="NormalBold"/>
        <w:keepNext/>
      </w:pPr>
      <w:r w:rsidRPr="00C279F1">
        <w:t>Vorschlag für eine Verordnung</w:t>
      </w:r>
    </w:p>
    <w:p w14:paraId="48B41375" w14:textId="77777777" w:rsidR="005A1DEC" w:rsidRPr="00C279F1" w:rsidRDefault="005A1DEC" w:rsidP="005A1DEC">
      <w:pPr>
        <w:pStyle w:val="NormalBold"/>
      </w:pPr>
      <w:r w:rsidRPr="00C279F1">
        <w:t>Artikel 2 – Absatz 4 – Buchstabe a g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2CA6604E" w14:textId="77777777" w:rsidTr="00A95485">
        <w:trPr>
          <w:jc w:val="center"/>
        </w:trPr>
        <w:tc>
          <w:tcPr>
            <w:tcW w:w="9752" w:type="dxa"/>
            <w:gridSpan w:val="2"/>
          </w:tcPr>
          <w:p w14:paraId="3F5B4D04" w14:textId="77777777" w:rsidR="005A1DEC" w:rsidRPr="00C279F1" w:rsidRDefault="005A1DEC" w:rsidP="00A95485">
            <w:pPr>
              <w:keepNext/>
            </w:pPr>
          </w:p>
        </w:tc>
      </w:tr>
      <w:tr w:rsidR="005A1DEC" w:rsidRPr="00C279F1" w14:paraId="7026D09F" w14:textId="77777777" w:rsidTr="00A95485">
        <w:trPr>
          <w:jc w:val="center"/>
        </w:trPr>
        <w:tc>
          <w:tcPr>
            <w:tcW w:w="4876" w:type="dxa"/>
          </w:tcPr>
          <w:p w14:paraId="05C95F9D" w14:textId="77777777" w:rsidR="005A1DEC" w:rsidRPr="00C279F1" w:rsidRDefault="005A1DEC" w:rsidP="00A95485">
            <w:pPr>
              <w:pStyle w:val="ColumnHeading"/>
              <w:keepNext/>
            </w:pPr>
            <w:r w:rsidRPr="00C279F1">
              <w:t>Vorschlag der Kommission</w:t>
            </w:r>
          </w:p>
        </w:tc>
        <w:tc>
          <w:tcPr>
            <w:tcW w:w="4876" w:type="dxa"/>
          </w:tcPr>
          <w:p w14:paraId="1965C442" w14:textId="77777777" w:rsidR="005A1DEC" w:rsidRPr="00C279F1" w:rsidRDefault="005A1DEC" w:rsidP="00A95485">
            <w:pPr>
              <w:pStyle w:val="ColumnHeading"/>
              <w:keepNext/>
            </w:pPr>
            <w:r w:rsidRPr="00C279F1">
              <w:t>Geänderter Text</w:t>
            </w:r>
          </w:p>
        </w:tc>
      </w:tr>
      <w:tr w:rsidR="005A1DEC" w:rsidRPr="00C279F1" w14:paraId="5A1252BA" w14:textId="77777777" w:rsidTr="00A95485">
        <w:trPr>
          <w:jc w:val="center"/>
        </w:trPr>
        <w:tc>
          <w:tcPr>
            <w:tcW w:w="4876" w:type="dxa"/>
          </w:tcPr>
          <w:p w14:paraId="1C1E49E4" w14:textId="77777777" w:rsidR="005A1DEC" w:rsidRPr="00C279F1" w:rsidRDefault="005A1DEC" w:rsidP="00A95485">
            <w:pPr>
              <w:pStyle w:val="Normal6"/>
              <w:rPr>
                <w:lang w:val="de-DE"/>
              </w:rPr>
            </w:pPr>
          </w:p>
        </w:tc>
        <w:tc>
          <w:tcPr>
            <w:tcW w:w="4876" w:type="dxa"/>
          </w:tcPr>
          <w:p w14:paraId="5105797B" w14:textId="77777777" w:rsidR="005A1DEC" w:rsidRPr="00C279F1" w:rsidRDefault="005A1DEC" w:rsidP="00A95485">
            <w:pPr>
              <w:pStyle w:val="Normal6"/>
              <w:rPr>
                <w:szCs w:val="24"/>
                <w:lang w:val="de-DE"/>
              </w:rPr>
            </w:pPr>
            <w:proofErr w:type="spellStart"/>
            <w:r w:rsidRPr="00C279F1">
              <w:rPr>
                <w:b/>
                <w:i/>
                <w:lang w:val="de-DE"/>
              </w:rPr>
              <w:t>ag</w:t>
            </w:r>
            <w:proofErr w:type="spellEnd"/>
            <w:r w:rsidRPr="00C279F1">
              <w:rPr>
                <w:b/>
                <w:i/>
                <w:lang w:val="de-DE"/>
              </w:rPr>
              <w:t>)</w:t>
            </w:r>
            <w:r w:rsidRPr="00C279F1">
              <w:rPr>
                <w:b/>
                <w:i/>
                <w:lang w:val="de-DE"/>
              </w:rPr>
              <w:tab/>
              <w:t>Artikel 22 über den Kostenzuweisungsmechanismus für Fahrzeuge, die in einem anderen Mitgliedstaat zum Altfahrzeug werden;</w:t>
            </w:r>
          </w:p>
        </w:tc>
      </w:tr>
    </w:tbl>
    <w:p w14:paraId="0BFC8AC1" w14:textId="77777777" w:rsidR="005A1DEC" w:rsidRPr="00C279F1" w:rsidRDefault="005A1DEC" w:rsidP="005A1DEC"/>
    <w:p w14:paraId="7263D824" w14:textId="59EE40D8" w:rsidR="005A1DEC" w:rsidRPr="00C279F1" w:rsidRDefault="002B5607" w:rsidP="005A1DEC">
      <w:pPr>
        <w:pStyle w:val="AMNumberTabs0"/>
        <w:keepNext/>
      </w:pPr>
      <w:r w:rsidRPr="00C279F1">
        <w:t>Abänderung</w:t>
      </w:r>
      <w:r w:rsidR="005A1DEC" w:rsidRPr="00C279F1">
        <w:tab/>
      </w:r>
      <w:r w:rsidR="005A1DEC" w:rsidRPr="00C279F1">
        <w:tab/>
        <w:t>88</w:t>
      </w:r>
    </w:p>
    <w:p w14:paraId="7B67C899" w14:textId="77777777" w:rsidR="005A1DEC" w:rsidRPr="00C279F1" w:rsidRDefault="005A1DEC" w:rsidP="005A1DEC">
      <w:pPr>
        <w:pStyle w:val="NormalBold"/>
        <w:keepNext/>
      </w:pPr>
      <w:r w:rsidRPr="00C279F1">
        <w:t>Vorschlag für eine Verordnung</w:t>
      </w:r>
    </w:p>
    <w:p w14:paraId="57878899" w14:textId="77777777" w:rsidR="005A1DEC" w:rsidRPr="00C279F1" w:rsidRDefault="005A1DEC" w:rsidP="005A1DEC">
      <w:pPr>
        <w:pStyle w:val="NormalBold"/>
      </w:pPr>
      <w:r w:rsidRPr="00C279F1">
        <w:t>Artikel 2 – Absatz 4 – Buchstabe a h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066F9FCF" w14:textId="77777777" w:rsidTr="00A95485">
        <w:trPr>
          <w:jc w:val="center"/>
        </w:trPr>
        <w:tc>
          <w:tcPr>
            <w:tcW w:w="9752" w:type="dxa"/>
            <w:gridSpan w:val="2"/>
          </w:tcPr>
          <w:p w14:paraId="05902888" w14:textId="77777777" w:rsidR="005A1DEC" w:rsidRPr="00C279F1" w:rsidRDefault="005A1DEC" w:rsidP="00A95485">
            <w:pPr>
              <w:keepNext/>
            </w:pPr>
          </w:p>
        </w:tc>
      </w:tr>
      <w:tr w:rsidR="005A1DEC" w:rsidRPr="00C279F1" w14:paraId="0FD213ED" w14:textId="77777777" w:rsidTr="00A95485">
        <w:trPr>
          <w:jc w:val="center"/>
        </w:trPr>
        <w:tc>
          <w:tcPr>
            <w:tcW w:w="4876" w:type="dxa"/>
          </w:tcPr>
          <w:p w14:paraId="035276BC" w14:textId="77777777" w:rsidR="005A1DEC" w:rsidRPr="00C279F1" w:rsidRDefault="005A1DEC" w:rsidP="00A95485">
            <w:pPr>
              <w:pStyle w:val="ColumnHeading"/>
              <w:keepNext/>
            </w:pPr>
            <w:r w:rsidRPr="00C279F1">
              <w:t>Vorschlag der Kommission</w:t>
            </w:r>
          </w:p>
        </w:tc>
        <w:tc>
          <w:tcPr>
            <w:tcW w:w="4876" w:type="dxa"/>
          </w:tcPr>
          <w:p w14:paraId="0DA1B60F" w14:textId="77777777" w:rsidR="005A1DEC" w:rsidRPr="00C279F1" w:rsidRDefault="005A1DEC" w:rsidP="00A95485">
            <w:pPr>
              <w:pStyle w:val="ColumnHeading"/>
              <w:keepNext/>
            </w:pPr>
            <w:r w:rsidRPr="00C279F1">
              <w:t>Geänderter Text</w:t>
            </w:r>
          </w:p>
        </w:tc>
      </w:tr>
      <w:tr w:rsidR="005A1DEC" w:rsidRPr="00C279F1" w14:paraId="14353CC7" w14:textId="77777777" w:rsidTr="00A95485">
        <w:trPr>
          <w:jc w:val="center"/>
        </w:trPr>
        <w:tc>
          <w:tcPr>
            <w:tcW w:w="4876" w:type="dxa"/>
          </w:tcPr>
          <w:p w14:paraId="0953379A" w14:textId="77777777" w:rsidR="005A1DEC" w:rsidRPr="00C279F1" w:rsidRDefault="005A1DEC" w:rsidP="00A95485">
            <w:pPr>
              <w:pStyle w:val="Normal6"/>
              <w:rPr>
                <w:lang w:val="de-DE"/>
              </w:rPr>
            </w:pPr>
          </w:p>
        </w:tc>
        <w:tc>
          <w:tcPr>
            <w:tcW w:w="4876" w:type="dxa"/>
          </w:tcPr>
          <w:p w14:paraId="5888D3E1" w14:textId="77777777" w:rsidR="005A1DEC" w:rsidRPr="00C279F1" w:rsidRDefault="005A1DEC" w:rsidP="00A95485">
            <w:pPr>
              <w:pStyle w:val="Normal6"/>
              <w:rPr>
                <w:szCs w:val="24"/>
                <w:lang w:val="de-DE"/>
              </w:rPr>
            </w:pPr>
            <w:r w:rsidRPr="00C279F1">
              <w:rPr>
                <w:b/>
                <w:i/>
                <w:lang w:val="de-DE"/>
              </w:rPr>
              <w:t>ah)</w:t>
            </w:r>
            <w:r w:rsidRPr="00C279F1">
              <w:rPr>
                <w:b/>
                <w:i/>
                <w:lang w:val="de-DE"/>
              </w:rPr>
              <w:tab/>
              <w:t xml:space="preserve">Artikel 28 über allgemeine Anforderungen an das Schreddern; </w:t>
            </w:r>
          </w:p>
        </w:tc>
      </w:tr>
    </w:tbl>
    <w:p w14:paraId="59695032" w14:textId="77777777" w:rsidR="005A1DEC" w:rsidRPr="00C279F1" w:rsidRDefault="005A1DEC" w:rsidP="005A1DEC"/>
    <w:p w14:paraId="383666F4" w14:textId="243A8C3E" w:rsidR="005A1DEC" w:rsidRPr="00C279F1" w:rsidRDefault="002B5607" w:rsidP="005A1DEC">
      <w:pPr>
        <w:pStyle w:val="AMNumberTabs0"/>
        <w:keepNext/>
      </w:pPr>
      <w:r w:rsidRPr="00C279F1">
        <w:t>Abänderung</w:t>
      </w:r>
      <w:r w:rsidR="005A1DEC" w:rsidRPr="00C279F1">
        <w:tab/>
      </w:r>
      <w:r w:rsidR="005A1DEC" w:rsidRPr="00C279F1">
        <w:tab/>
        <w:t>89</w:t>
      </w:r>
    </w:p>
    <w:p w14:paraId="1A1881D9" w14:textId="77777777" w:rsidR="005A1DEC" w:rsidRPr="00C279F1" w:rsidRDefault="005A1DEC" w:rsidP="005A1DEC">
      <w:pPr>
        <w:pStyle w:val="NormalBold"/>
        <w:keepNext/>
      </w:pPr>
      <w:r w:rsidRPr="00C279F1">
        <w:t>Vorschlag für eine Verordnung</w:t>
      </w:r>
    </w:p>
    <w:p w14:paraId="393A2831" w14:textId="77777777" w:rsidR="005A1DEC" w:rsidRPr="00C279F1" w:rsidRDefault="005A1DEC" w:rsidP="005A1DEC">
      <w:pPr>
        <w:pStyle w:val="NormalBold"/>
      </w:pPr>
      <w:r w:rsidRPr="00C279F1">
        <w:t>Artikel 2 – Absatz 4 – Buchstabe a i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246BD75A" w14:textId="77777777" w:rsidTr="00A95485">
        <w:trPr>
          <w:jc w:val="center"/>
        </w:trPr>
        <w:tc>
          <w:tcPr>
            <w:tcW w:w="9752" w:type="dxa"/>
            <w:gridSpan w:val="2"/>
          </w:tcPr>
          <w:p w14:paraId="0724A8C9" w14:textId="77777777" w:rsidR="005A1DEC" w:rsidRPr="00C279F1" w:rsidRDefault="005A1DEC" w:rsidP="00A95485">
            <w:pPr>
              <w:keepNext/>
            </w:pPr>
          </w:p>
        </w:tc>
      </w:tr>
      <w:tr w:rsidR="005A1DEC" w:rsidRPr="00C279F1" w14:paraId="4F238F90" w14:textId="77777777" w:rsidTr="00A95485">
        <w:trPr>
          <w:jc w:val="center"/>
        </w:trPr>
        <w:tc>
          <w:tcPr>
            <w:tcW w:w="4876" w:type="dxa"/>
          </w:tcPr>
          <w:p w14:paraId="5831513D" w14:textId="77777777" w:rsidR="005A1DEC" w:rsidRPr="00C279F1" w:rsidRDefault="005A1DEC" w:rsidP="00A95485">
            <w:pPr>
              <w:pStyle w:val="ColumnHeading"/>
              <w:keepNext/>
            </w:pPr>
            <w:r w:rsidRPr="00C279F1">
              <w:t>Vorschlag der Kommission</w:t>
            </w:r>
          </w:p>
        </w:tc>
        <w:tc>
          <w:tcPr>
            <w:tcW w:w="4876" w:type="dxa"/>
          </w:tcPr>
          <w:p w14:paraId="77067E2E" w14:textId="77777777" w:rsidR="005A1DEC" w:rsidRPr="00C279F1" w:rsidRDefault="005A1DEC" w:rsidP="00A95485">
            <w:pPr>
              <w:pStyle w:val="ColumnHeading"/>
              <w:keepNext/>
            </w:pPr>
            <w:r w:rsidRPr="00C279F1">
              <w:t>Geänderter Text</w:t>
            </w:r>
          </w:p>
        </w:tc>
      </w:tr>
      <w:tr w:rsidR="005A1DEC" w:rsidRPr="00C279F1" w14:paraId="3F02DBF1" w14:textId="77777777" w:rsidTr="00A95485">
        <w:trPr>
          <w:jc w:val="center"/>
        </w:trPr>
        <w:tc>
          <w:tcPr>
            <w:tcW w:w="4876" w:type="dxa"/>
          </w:tcPr>
          <w:p w14:paraId="22477409" w14:textId="77777777" w:rsidR="005A1DEC" w:rsidRPr="00C279F1" w:rsidRDefault="005A1DEC" w:rsidP="00A95485">
            <w:pPr>
              <w:pStyle w:val="Normal6"/>
              <w:rPr>
                <w:lang w:val="de-DE"/>
              </w:rPr>
            </w:pPr>
          </w:p>
        </w:tc>
        <w:tc>
          <w:tcPr>
            <w:tcW w:w="4876" w:type="dxa"/>
          </w:tcPr>
          <w:p w14:paraId="2A3B4640" w14:textId="77777777" w:rsidR="005A1DEC" w:rsidRPr="00C279F1" w:rsidRDefault="005A1DEC" w:rsidP="00A95485">
            <w:pPr>
              <w:pStyle w:val="Normal6"/>
              <w:rPr>
                <w:szCs w:val="24"/>
                <w:lang w:val="de-DE"/>
              </w:rPr>
            </w:pPr>
            <w:r w:rsidRPr="00C279F1">
              <w:rPr>
                <w:b/>
                <w:i/>
                <w:lang w:val="de-DE"/>
              </w:rPr>
              <w:t>ai)</w:t>
            </w:r>
            <w:r w:rsidRPr="00C279F1">
              <w:rPr>
                <w:b/>
                <w:i/>
                <w:lang w:val="de-DE"/>
              </w:rPr>
              <w:tab/>
              <w:t xml:space="preserve">Artikel 34 über Zielvorgaben für die Wiederverwendung, das Recycling und die Verwertung; </w:t>
            </w:r>
          </w:p>
        </w:tc>
      </w:tr>
    </w:tbl>
    <w:p w14:paraId="6BBC8C75" w14:textId="77777777" w:rsidR="005A1DEC" w:rsidRPr="00C279F1" w:rsidRDefault="005A1DEC" w:rsidP="005A1DEC"/>
    <w:p w14:paraId="3B655186" w14:textId="7522DDF8" w:rsidR="005A1DEC" w:rsidRPr="00C279F1" w:rsidRDefault="002B5607" w:rsidP="005A1DEC">
      <w:pPr>
        <w:pStyle w:val="AMNumberTabs0"/>
        <w:keepNext/>
      </w:pPr>
      <w:r w:rsidRPr="00C279F1">
        <w:lastRenderedPageBreak/>
        <w:t>Abänderung</w:t>
      </w:r>
      <w:r w:rsidR="005A1DEC" w:rsidRPr="00C279F1">
        <w:tab/>
      </w:r>
      <w:r w:rsidR="005A1DEC" w:rsidRPr="00C279F1">
        <w:tab/>
        <w:t>90</w:t>
      </w:r>
    </w:p>
    <w:p w14:paraId="38F5669C" w14:textId="77777777" w:rsidR="005A1DEC" w:rsidRPr="00C279F1" w:rsidRDefault="005A1DEC" w:rsidP="005A1DEC">
      <w:pPr>
        <w:pStyle w:val="NormalBold"/>
        <w:keepNext/>
      </w:pPr>
      <w:r w:rsidRPr="00C279F1">
        <w:t>Vorschlag für eine Verordnung</w:t>
      </w:r>
    </w:p>
    <w:p w14:paraId="396E3BD9" w14:textId="77777777" w:rsidR="005A1DEC" w:rsidRPr="00C279F1" w:rsidRDefault="005A1DEC" w:rsidP="005A1DEC">
      <w:pPr>
        <w:pStyle w:val="NormalBold"/>
      </w:pPr>
      <w:r w:rsidRPr="00C279F1">
        <w:t>Artikel 2 – Absatz 4 – Buchstabe a j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35354B35" w14:textId="77777777" w:rsidTr="00A95485">
        <w:trPr>
          <w:jc w:val="center"/>
        </w:trPr>
        <w:tc>
          <w:tcPr>
            <w:tcW w:w="9752" w:type="dxa"/>
            <w:gridSpan w:val="2"/>
          </w:tcPr>
          <w:p w14:paraId="54FAD11E" w14:textId="77777777" w:rsidR="005A1DEC" w:rsidRPr="00C279F1" w:rsidRDefault="005A1DEC" w:rsidP="00A95485">
            <w:pPr>
              <w:keepNext/>
            </w:pPr>
          </w:p>
        </w:tc>
      </w:tr>
      <w:tr w:rsidR="005A1DEC" w:rsidRPr="00C279F1" w14:paraId="463D1F18" w14:textId="77777777" w:rsidTr="00A95485">
        <w:trPr>
          <w:jc w:val="center"/>
        </w:trPr>
        <w:tc>
          <w:tcPr>
            <w:tcW w:w="4876" w:type="dxa"/>
          </w:tcPr>
          <w:p w14:paraId="58930BE4" w14:textId="77777777" w:rsidR="005A1DEC" w:rsidRPr="00C279F1" w:rsidRDefault="005A1DEC" w:rsidP="00A95485">
            <w:pPr>
              <w:pStyle w:val="ColumnHeading"/>
              <w:keepNext/>
            </w:pPr>
            <w:r w:rsidRPr="00C279F1">
              <w:t>Vorschlag der Kommission</w:t>
            </w:r>
          </w:p>
        </w:tc>
        <w:tc>
          <w:tcPr>
            <w:tcW w:w="4876" w:type="dxa"/>
          </w:tcPr>
          <w:p w14:paraId="1C3C094A" w14:textId="77777777" w:rsidR="005A1DEC" w:rsidRPr="00C279F1" w:rsidRDefault="005A1DEC" w:rsidP="00A95485">
            <w:pPr>
              <w:pStyle w:val="ColumnHeading"/>
              <w:keepNext/>
            </w:pPr>
            <w:r w:rsidRPr="00C279F1">
              <w:t>Geänderter Text</w:t>
            </w:r>
          </w:p>
        </w:tc>
      </w:tr>
      <w:tr w:rsidR="005A1DEC" w:rsidRPr="00C279F1" w14:paraId="16CC32FB" w14:textId="77777777" w:rsidTr="00A95485">
        <w:trPr>
          <w:jc w:val="center"/>
        </w:trPr>
        <w:tc>
          <w:tcPr>
            <w:tcW w:w="4876" w:type="dxa"/>
          </w:tcPr>
          <w:p w14:paraId="31DEB2F0" w14:textId="77777777" w:rsidR="005A1DEC" w:rsidRPr="00C279F1" w:rsidRDefault="005A1DEC" w:rsidP="00A95485">
            <w:pPr>
              <w:pStyle w:val="Normal6"/>
              <w:rPr>
                <w:lang w:val="de-DE"/>
              </w:rPr>
            </w:pPr>
          </w:p>
        </w:tc>
        <w:tc>
          <w:tcPr>
            <w:tcW w:w="4876" w:type="dxa"/>
          </w:tcPr>
          <w:p w14:paraId="47836526" w14:textId="77777777" w:rsidR="005A1DEC" w:rsidRPr="00C279F1" w:rsidRDefault="005A1DEC" w:rsidP="00A95485">
            <w:pPr>
              <w:pStyle w:val="Normal6"/>
              <w:rPr>
                <w:szCs w:val="24"/>
                <w:lang w:val="de-DE"/>
              </w:rPr>
            </w:pPr>
            <w:proofErr w:type="spellStart"/>
            <w:r w:rsidRPr="00C279F1">
              <w:rPr>
                <w:b/>
                <w:i/>
                <w:lang w:val="de-DE"/>
              </w:rPr>
              <w:t>aj</w:t>
            </w:r>
            <w:proofErr w:type="spellEnd"/>
            <w:r w:rsidRPr="00C279F1">
              <w:rPr>
                <w:b/>
                <w:i/>
                <w:lang w:val="de-DE"/>
              </w:rPr>
              <w:t>)</w:t>
            </w:r>
            <w:r w:rsidRPr="00C279F1">
              <w:rPr>
                <w:b/>
                <w:i/>
                <w:lang w:val="de-DE"/>
              </w:rPr>
              <w:tab/>
              <w:t>Artikel 35 über das Verbot der Deponierung von Nicht-</w:t>
            </w:r>
            <w:proofErr w:type="spellStart"/>
            <w:r w:rsidRPr="00C279F1">
              <w:rPr>
                <w:b/>
                <w:i/>
                <w:lang w:val="de-DE"/>
              </w:rPr>
              <w:t>Inertabfällen</w:t>
            </w:r>
            <w:proofErr w:type="spellEnd"/>
            <w:r w:rsidRPr="00C279F1">
              <w:rPr>
                <w:b/>
                <w:i/>
                <w:lang w:val="de-DE"/>
              </w:rPr>
              <w:t xml:space="preserve">; </w:t>
            </w:r>
          </w:p>
        </w:tc>
      </w:tr>
    </w:tbl>
    <w:p w14:paraId="32CC884C" w14:textId="77777777" w:rsidR="005A1DEC" w:rsidRPr="00C279F1" w:rsidRDefault="005A1DEC" w:rsidP="005A1DEC"/>
    <w:p w14:paraId="6B959F87" w14:textId="55AA5CD1" w:rsidR="005A1DEC" w:rsidRPr="00C279F1" w:rsidRDefault="002B5607" w:rsidP="005A1DEC">
      <w:pPr>
        <w:pStyle w:val="AMNumberTabs0"/>
        <w:keepNext/>
      </w:pPr>
      <w:r w:rsidRPr="00C279F1">
        <w:t>Abänderung</w:t>
      </w:r>
      <w:r w:rsidR="005A1DEC" w:rsidRPr="00C279F1">
        <w:tab/>
      </w:r>
      <w:r w:rsidR="005A1DEC" w:rsidRPr="00C279F1">
        <w:tab/>
        <w:t>91</w:t>
      </w:r>
    </w:p>
    <w:p w14:paraId="6615E8AA" w14:textId="77777777" w:rsidR="005A1DEC" w:rsidRPr="00C279F1" w:rsidRDefault="005A1DEC" w:rsidP="005A1DEC">
      <w:pPr>
        <w:pStyle w:val="NormalBold"/>
        <w:keepNext/>
      </w:pPr>
      <w:r w:rsidRPr="00C279F1">
        <w:t>Vorschlag für eine Verordnung</w:t>
      </w:r>
    </w:p>
    <w:p w14:paraId="718BADE0" w14:textId="77777777" w:rsidR="005A1DEC" w:rsidRPr="00C279F1" w:rsidRDefault="005A1DEC" w:rsidP="005A1DEC">
      <w:pPr>
        <w:pStyle w:val="NormalBold"/>
      </w:pPr>
      <w:r w:rsidRPr="00C279F1">
        <w:t>Artikel 2 – Absatz 4 – Buchstabe a k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3D959A7A" w14:textId="77777777" w:rsidTr="00A95485">
        <w:trPr>
          <w:jc w:val="center"/>
        </w:trPr>
        <w:tc>
          <w:tcPr>
            <w:tcW w:w="9752" w:type="dxa"/>
            <w:gridSpan w:val="2"/>
          </w:tcPr>
          <w:p w14:paraId="169A6EB4" w14:textId="77777777" w:rsidR="005A1DEC" w:rsidRPr="00C279F1" w:rsidRDefault="005A1DEC" w:rsidP="00A95485">
            <w:pPr>
              <w:keepNext/>
            </w:pPr>
          </w:p>
        </w:tc>
      </w:tr>
      <w:tr w:rsidR="005A1DEC" w:rsidRPr="00C279F1" w14:paraId="24EDC33A" w14:textId="77777777" w:rsidTr="00A95485">
        <w:trPr>
          <w:jc w:val="center"/>
        </w:trPr>
        <w:tc>
          <w:tcPr>
            <w:tcW w:w="4876" w:type="dxa"/>
          </w:tcPr>
          <w:p w14:paraId="2F53FECE" w14:textId="77777777" w:rsidR="005A1DEC" w:rsidRPr="00C279F1" w:rsidRDefault="005A1DEC" w:rsidP="00A95485">
            <w:pPr>
              <w:pStyle w:val="ColumnHeading"/>
              <w:keepNext/>
            </w:pPr>
            <w:r w:rsidRPr="00C279F1">
              <w:t>Vorschlag der Kommission</w:t>
            </w:r>
          </w:p>
        </w:tc>
        <w:tc>
          <w:tcPr>
            <w:tcW w:w="4876" w:type="dxa"/>
          </w:tcPr>
          <w:p w14:paraId="4462FF6D" w14:textId="77777777" w:rsidR="005A1DEC" w:rsidRPr="00C279F1" w:rsidRDefault="005A1DEC" w:rsidP="00A95485">
            <w:pPr>
              <w:pStyle w:val="ColumnHeading"/>
              <w:keepNext/>
            </w:pPr>
            <w:r w:rsidRPr="00C279F1">
              <w:t>Geänderter Text</w:t>
            </w:r>
          </w:p>
        </w:tc>
      </w:tr>
      <w:tr w:rsidR="005A1DEC" w:rsidRPr="00C279F1" w14:paraId="70063EA0" w14:textId="77777777" w:rsidTr="00A95485">
        <w:trPr>
          <w:jc w:val="center"/>
        </w:trPr>
        <w:tc>
          <w:tcPr>
            <w:tcW w:w="4876" w:type="dxa"/>
          </w:tcPr>
          <w:p w14:paraId="50675E9D" w14:textId="77777777" w:rsidR="005A1DEC" w:rsidRPr="00C279F1" w:rsidRDefault="005A1DEC" w:rsidP="00A95485">
            <w:pPr>
              <w:pStyle w:val="Normal6"/>
              <w:rPr>
                <w:lang w:val="de-DE"/>
              </w:rPr>
            </w:pPr>
          </w:p>
        </w:tc>
        <w:tc>
          <w:tcPr>
            <w:tcW w:w="4876" w:type="dxa"/>
          </w:tcPr>
          <w:p w14:paraId="28A57F02" w14:textId="77777777" w:rsidR="005A1DEC" w:rsidRPr="00C279F1" w:rsidRDefault="005A1DEC" w:rsidP="00A95485">
            <w:pPr>
              <w:pStyle w:val="Normal6"/>
              <w:rPr>
                <w:szCs w:val="24"/>
                <w:lang w:val="de-DE"/>
              </w:rPr>
            </w:pPr>
            <w:proofErr w:type="spellStart"/>
            <w:r w:rsidRPr="00C279F1">
              <w:rPr>
                <w:b/>
                <w:i/>
                <w:lang w:val="de-DE"/>
              </w:rPr>
              <w:t>ak</w:t>
            </w:r>
            <w:proofErr w:type="spellEnd"/>
            <w:r w:rsidRPr="00C279F1">
              <w:rPr>
                <w:b/>
                <w:i/>
                <w:lang w:val="de-DE"/>
              </w:rPr>
              <w:t>)</w:t>
            </w:r>
            <w:r w:rsidRPr="00C279F1">
              <w:rPr>
                <w:b/>
                <w:i/>
                <w:lang w:val="de-DE"/>
              </w:rPr>
              <w:tab/>
              <w:t>Artikel 36 über die Verbringung von Altfahrzeugen;</w:t>
            </w:r>
          </w:p>
        </w:tc>
      </w:tr>
    </w:tbl>
    <w:p w14:paraId="3A9D643B" w14:textId="77777777" w:rsidR="005A1DEC" w:rsidRPr="00C279F1" w:rsidRDefault="005A1DEC" w:rsidP="005A1DEC"/>
    <w:p w14:paraId="431AF8AF" w14:textId="03B7A328" w:rsidR="005A1DEC" w:rsidRPr="00C279F1" w:rsidRDefault="002B5607" w:rsidP="005A1DEC">
      <w:pPr>
        <w:pStyle w:val="AMNumberTabs0"/>
        <w:keepNext/>
      </w:pPr>
      <w:r w:rsidRPr="00C279F1">
        <w:t>Abänderung</w:t>
      </w:r>
      <w:r w:rsidR="005A1DEC" w:rsidRPr="00C279F1">
        <w:tab/>
      </w:r>
      <w:r w:rsidR="005A1DEC" w:rsidRPr="00C279F1">
        <w:tab/>
        <w:t>92</w:t>
      </w:r>
    </w:p>
    <w:p w14:paraId="7CC335D3" w14:textId="77777777" w:rsidR="005A1DEC" w:rsidRPr="00C279F1" w:rsidRDefault="005A1DEC" w:rsidP="005A1DEC">
      <w:pPr>
        <w:pStyle w:val="NormalBold"/>
        <w:keepNext/>
      </w:pPr>
      <w:r w:rsidRPr="00C279F1">
        <w:t>Vorschlag für eine Verordnung</w:t>
      </w:r>
    </w:p>
    <w:p w14:paraId="67F4E134" w14:textId="77777777" w:rsidR="005A1DEC" w:rsidRPr="00C279F1" w:rsidRDefault="005A1DEC" w:rsidP="005A1DEC">
      <w:pPr>
        <w:pStyle w:val="NormalBold"/>
      </w:pPr>
      <w:r w:rsidRPr="00C279F1">
        <w:t>Artikel 2 – Absatz 5 – Einleitung</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4AB850BA" w14:textId="77777777" w:rsidTr="00A95485">
        <w:trPr>
          <w:jc w:val="center"/>
        </w:trPr>
        <w:tc>
          <w:tcPr>
            <w:tcW w:w="9752" w:type="dxa"/>
            <w:gridSpan w:val="2"/>
          </w:tcPr>
          <w:p w14:paraId="387063FA" w14:textId="77777777" w:rsidR="005A1DEC" w:rsidRPr="00C279F1" w:rsidRDefault="005A1DEC" w:rsidP="00A95485">
            <w:pPr>
              <w:keepNext/>
            </w:pPr>
          </w:p>
        </w:tc>
      </w:tr>
      <w:tr w:rsidR="005A1DEC" w:rsidRPr="00C279F1" w14:paraId="4F1F926F" w14:textId="77777777" w:rsidTr="00A95485">
        <w:trPr>
          <w:jc w:val="center"/>
        </w:trPr>
        <w:tc>
          <w:tcPr>
            <w:tcW w:w="4876" w:type="dxa"/>
          </w:tcPr>
          <w:p w14:paraId="1BFDC06C" w14:textId="77777777" w:rsidR="005A1DEC" w:rsidRPr="00C279F1" w:rsidRDefault="005A1DEC" w:rsidP="00A95485">
            <w:pPr>
              <w:pStyle w:val="ColumnHeading"/>
              <w:keepNext/>
            </w:pPr>
            <w:r w:rsidRPr="00C279F1">
              <w:t>Vorschlag der Kommission</w:t>
            </w:r>
          </w:p>
        </w:tc>
        <w:tc>
          <w:tcPr>
            <w:tcW w:w="4876" w:type="dxa"/>
          </w:tcPr>
          <w:p w14:paraId="70CBA255" w14:textId="77777777" w:rsidR="005A1DEC" w:rsidRPr="00C279F1" w:rsidRDefault="005A1DEC" w:rsidP="00A95485">
            <w:pPr>
              <w:pStyle w:val="ColumnHeading"/>
              <w:keepNext/>
            </w:pPr>
            <w:r w:rsidRPr="00C279F1">
              <w:t>Geänderter Text</w:t>
            </w:r>
          </w:p>
        </w:tc>
      </w:tr>
      <w:tr w:rsidR="005A1DEC" w:rsidRPr="00C279F1" w14:paraId="33ED9455" w14:textId="77777777" w:rsidTr="00A95485">
        <w:trPr>
          <w:jc w:val="center"/>
        </w:trPr>
        <w:tc>
          <w:tcPr>
            <w:tcW w:w="4876" w:type="dxa"/>
          </w:tcPr>
          <w:p w14:paraId="09419A66" w14:textId="77777777" w:rsidR="005A1DEC" w:rsidRPr="00C279F1" w:rsidRDefault="005A1DEC" w:rsidP="00A95485">
            <w:pPr>
              <w:pStyle w:val="Normal6"/>
              <w:rPr>
                <w:lang w:val="de-DE"/>
              </w:rPr>
            </w:pPr>
            <w:r w:rsidRPr="00C279F1">
              <w:rPr>
                <w:lang w:val="de-DE"/>
              </w:rPr>
              <w:t>(5)</w:t>
            </w:r>
            <w:r w:rsidRPr="00C279F1">
              <w:rPr>
                <w:lang w:val="de-DE"/>
              </w:rPr>
              <w:tab/>
              <w:t>Unbeschadet des Absatzes 2 Buchstabe a gelten für Fahrzeuge mit besonderer Zweckbestimmung folgende Bestimmungen:</w:t>
            </w:r>
          </w:p>
        </w:tc>
        <w:tc>
          <w:tcPr>
            <w:tcW w:w="4876" w:type="dxa"/>
          </w:tcPr>
          <w:p w14:paraId="34CCE803" w14:textId="77777777" w:rsidR="005A1DEC" w:rsidRPr="00C279F1" w:rsidRDefault="005A1DEC" w:rsidP="00A95485">
            <w:pPr>
              <w:pStyle w:val="Normal6"/>
              <w:rPr>
                <w:szCs w:val="24"/>
                <w:lang w:val="de-DE"/>
              </w:rPr>
            </w:pPr>
            <w:r w:rsidRPr="00C279F1">
              <w:rPr>
                <w:lang w:val="de-DE"/>
              </w:rPr>
              <w:t>(5)</w:t>
            </w:r>
            <w:r w:rsidRPr="00C279F1">
              <w:rPr>
                <w:lang w:val="de-DE"/>
              </w:rPr>
              <w:tab/>
              <w:t xml:space="preserve">Unbeschadet des Absatzes 2 Buchstabe a gelten für </w:t>
            </w:r>
            <w:r w:rsidRPr="00C279F1">
              <w:rPr>
                <w:b/>
                <w:i/>
                <w:lang w:val="de-DE"/>
              </w:rPr>
              <w:t xml:space="preserve">alle </w:t>
            </w:r>
            <w:r w:rsidRPr="00C279F1">
              <w:rPr>
                <w:lang w:val="de-DE"/>
              </w:rPr>
              <w:t>Fahrzeuge mit besonderer Zweckbestimmung</w:t>
            </w:r>
            <w:r w:rsidRPr="00C279F1">
              <w:rPr>
                <w:b/>
                <w:i/>
                <w:lang w:val="de-DE"/>
              </w:rPr>
              <w:t>, mit Ausnahme von Wohnmobilen und Wohnanhängern im Sinne von Anhang I Teil A Nummern 5.1 und 5.6 der Verordnung (EU) 2018/858,</w:t>
            </w:r>
            <w:r w:rsidRPr="00C279F1">
              <w:rPr>
                <w:lang w:val="de-DE"/>
              </w:rPr>
              <w:t xml:space="preserve"> folgende Bestimmungen:</w:t>
            </w:r>
          </w:p>
        </w:tc>
      </w:tr>
    </w:tbl>
    <w:p w14:paraId="3C60412B" w14:textId="77777777" w:rsidR="005A1DEC" w:rsidRPr="00C279F1" w:rsidRDefault="005A1DEC" w:rsidP="005A1DEC"/>
    <w:p w14:paraId="53B0E29D" w14:textId="36FAF838" w:rsidR="005A1DEC" w:rsidRPr="00C279F1" w:rsidRDefault="002B5607" w:rsidP="005A1DEC">
      <w:pPr>
        <w:pStyle w:val="AMNumberTabs0"/>
        <w:keepNext/>
      </w:pPr>
      <w:r w:rsidRPr="00C279F1">
        <w:lastRenderedPageBreak/>
        <w:t>Abänderung</w:t>
      </w:r>
      <w:r w:rsidR="005A1DEC" w:rsidRPr="00C279F1">
        <w:tab/>
      </w:r>
      <w:r w:rsidR="005A1DEC" w:rsidRPr="00C279F1">
        <w:tab/>
        <w:t>93</w:t>
      </w:r>
    </w:p>
    <w:p w14:paraId="43F292A0" w14:textId="77777777" w:rsidR="005A1DEC" w:rsidRPr="00C279F1" w:rsidRDefault="005A1DEC" w:rsidP="005A1DEC">
      <w:pPr>
        <w:pStyle w:val="NormalBold"/>
        <w:keepNext/>
      </w:pPr>
      <w:r w:rsidRPr="00C279F1">
        <w:t>Vorschlag für eine Verordnung</w:t>
      </w:r>
    </w:p>
    <w:p w14:paraId="4BEFEC0D" w14:textId="77777777" w:rsidR="005A1DEC" w:rsidRPr="00C279F1" w:rsidRDefault="005A1DEC" w:rsidP="005A1DEC">
      <w:pPr>
        <w:pStyle w:val="NormalBold"/>
      </w:pPr>
      <w:r w:rsidRPr="00C279F1">
        <w:t>Artikel 2 – Absatz 6 – Einleitung</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7607F240" w14:textId="77777777" w:rsidTr="00A95485">
        <w:trPr>
          <w:jc w:val="center"/>
        </w:trPr>
        <w:tc>
          <w:tcPr>
            <w:tcW w:w="9752" w:type="dxa"/>
            <w:gridSpan w:val="2"/>
          </w:tcPr>
          <w:p w14:paraId="4E3F8617" w14:textId="77777777" w:rsidR="005A1DEC" w:rsidRPr="00C279F1" w:rsidRDefault="005A1DEC" w:rsidP="00A95485">
            <w:pPr>
              <w:keepNext/>
            </w:pPr>
          </w:p>
        </w:tc>
      </w:tr>
      <w:tr w:rsidR="005A1DEC" w:rsidRPr="00C279F1" w14:paraId="1168F916" w14:textId="77777777" w:rsidTr="00A95485">
        <w:trPr>
          <w:jc w:val="center"/>
        </w:trPr>
        <w:tc>
          <w:tcPr>
            <w:tcW w:w="4876" w:type="dxa"/>
          </w:tcPr>
          <w:p w14:paraId="29E56F8C" w14:textId="77777777" w:rsidR="005A1DEC" w:rsidRPr="00C279F1" w:rsidRDefault="005A1DEC" w:rsidP="00A95485">
            <w:pPr>
              <w:pStyle w:val="ColumnHeading"/>
              <w:keepNext/>
            </w:pPr>
            <w:r w:rsidRPr="00C279F1">
              <w:t>Vorschlag der Kommission</w:t>
            </w:r>
          </w:p>
        </w:tc>
        <w:tc>
          <w:tcPr>
            <w:tcW w:w="4876" w:type="dxa"/>
          </w:tcPr>
          <w:p w14:paraId="61F50FB8" w14:textId="77777777" w:rsidR="005A1DEC" w:rsidRPr="00C279F1" w:rsidRDefault="005A1DEC" w:rsidP="00A95485">
            <w:pPr>
              <w:pStyle w:val="ColumnHeading"/>
              <w:keepNext/>
            </w:pPr>
            <w:r w:rsidRPr="00C279F1">
              <w:t>Geänderter Text</w:t>
            </w:r>
          </w:p>
        </w:tc>
      </w:tr>
      <w:tr w:rsidR="005A1DEC" w:rsidRPr="00C279F1" w14:paraId="0B4586C3" w14:textId="77777777" w:rsidTr="00A95485">
        <w:trPr>
          <w:jc w:val="center"/>
        </w:trPr>
        <w:tc>
          <w:tcPr>
            <w:tcW w:w="4876" w:type="dxa"/>
          </w:tcPr>
          <w:p w14:paraId="03288269" w14:textId="77777777" w:rsidR="005A1DEC" w:rsidRPr="00C279F1" w:rsidRDefault="005A1DEC" w:rsidP="00A95485">
            <w:pPr>
              <w:pStyle w:val="Normal6"/>
              <w:rPr>
                <w:lang w:val="de-DE"/>
              </w:rPr>
            </w:pPr>
            <w:r w:rsidRPr="00C279F1">
              <w:rPr>
                <w:lang w:val="de-DE"/>
              </w:rPr>
              <w:t>(6)</w:t>
            </w:r>
            <w:r w:rsidRPr="00C279F1">
              <w:rPr>
                <w:lang w:val="de-DE"/>
              </w:rPr>
              <w:tab/>
              <w:t>Unbeschadet des Absatzes 1 Buchstaben b und c gelten die Artikel 16, 19, 20, 27 und 46 bis 49 für Fahrzeuge und Altfahrzeuge der Klassen</w:t>
            </w:r>
            <w:r w:rsidRPr="00C279F1">
              <w:rPr>
                <w:b/>
                <w:i/>
                <w:lang w:val="de-DE"/>
              </w:rPr>
              <w:t xml:space="preserve"> L</w:t>
            </w:r>
            <w:r w:rsidRPr="00C279F1">
              <w:rPr>
                <w:b/>
                <w:i/>
                <w:vertAlign w:val="subscript"/>
                <w:lang w:val="de-DE"/>
              </w:rPr>
              <w:t>3</w:t>
            </w:r>
            <w:r w:rsidRPr="00C279F1">
              <w:rPr>
                <w:b/>
                <w:i/>
                <w:lang w:val="de-DE"/>
              </w:rPr>
              <w:t>, L</w:t>
            </w:r>
            <w:r w:rsidRPr="00C279F1">
              <w:rPr>
                <w:b/>
                <w:i/>
                <w:vertAlign w:val="subscript"/>
                <w:lang w:val="de-DE"/>
              </w:rPr>
              <w:t>4</w:t>
            </w:r>
            <w:r w:rsidRPr="00C279F1">
              <w:rPr>
                <w:b/>
                <w:i/>
                <w:lang w:val="de-DE"/>
              </w:rPr>
              <w:t xml:space="preserve">, </w:t>
            </w:r>
            <w:r w:rsidRPr="00C279F1">
              <w:rPr>
                <w:lang w:val="de-DE"/>
              </w:rPr>
              <w:t>L</w:t>
            </w:r>
            <w:r w:rsidRPr="00C279F1">
              <w:rPr>
                <w:b/>
                <w:i/>
                <w:vertAlign w:val="subscript"/>
                <w:lang w:val="de-DE"/>
              </w:rPr>
              <w:t>5</w:t>
            </w:r>
            <w:r w:rsidRPr="00C279F1">
              <w:rPr>
                <w:b/>
                <w:i/>
                <w:lang w:val="de-DE"/>
              </w:rPr>
              <w:t>, L</w:t>
            </w:r>
            <w:r w:rsidRPr="00C279F1">
              <w:rPr>
                <w:b/>
                <w:i/>
                <w:vertAlign w:val="subscript"/>
                <w:lang w:val="de-DE"/>
              </w:rPr>
              <w:t>6</w:t>
            </w:r>
            <w:r w:rsidRPr="00C279F1">
              <w:rPr>
                <w:b/>
                <w:i/>
                <w:lang w:val="de-DE"/>
              </w:rPr>
              <w:t>, L</w:t>
            </w:r>
            <w:r w:rsidRPr="00C279F1">
              <w:rPr>
                <w:b/>
                <w:i/>
                <w:vertAlign w:val="subscript"/>
                <w:lang w:val="de-DE"/>
              </w:rPr>
              <w:t>7</w:t>
            </w:r>
            <w:r w:rsidRPr="00C279F1">
              <w:rPr>
                <w:lang w:val="de-DE"/>
              </w:rPr>
              <w:t>, M</w:t>
            </w:r>
            <w:r w:rsidRPr="00C279F1">
              <w:rPr>
                <w:vertAlign w:val="subscript"/>
                <w:lang w:val="de-DE"/>
              </w:rPr>
              <w:t>2</w:t>
            </w:r>
            <w:r w:rsidRPr="00C279F1">
              <w:rPr>
                <w:lang w:val="de-DE"/>
              </w:rPr>
              <w:t>, M</w:t>
            </w:r>
            <w:r w:rsidRPr="00C279F1">
              <w:rPr>
                <w:vertAlign w:val="subscript"/>
                <w:lang w:val="de-DE"/>
              </w:rPr>
              <w:t>3</w:t>
            </w:r>
            <w:r w:rsidRPr="00C279F1">
              <w:rPr>
                <w:lang w:val="de-DE"/>
              </w:rPr>
              <w:t>, N</w:t>
            </w:r>
            <w:r w:rsidRPr="00C279F1">
              <w:rPr>
                <w:vertAlign w:val="subscript"/>
                <w:lang w:val="de-DE"/>
              </w:rPr>
              <w:t>2</w:t>
            </w:r>
            <w:r w:rsidRPr="00C279F1">
              <w:rPr>
                <w:lang w:val="de-DE"/>
              </w:rPr>
              <w:t>, N</w:t>
            </w:r>
            <w:r w:rsidRPr="00C279F1">
              <w:rPr>
                <w:vertAlign w:val="subscript"/>
                <w:lang w:val="de-DE"/>
              </w:rPr>
              <w:t>3</w:t>
            </w:r>
            <w:r w:rsidRPr="00C279F1">
              <w:rPr>
                <w:lang w:val="de-DE"/>
              </w:rPr>
              <w:t xml:space="preserve"> und O mit folgenden Änderungen:</w:t>
            </w:r>
          </w:p>
        </w:tc>
        <w:tc>
          <w:tcPr>
            <w:tcW w:w="4876" w:type="dxa"/>
          </w:tcPr>
          <w:p w14:paraId="441F9936" w14:textId="77777777" w:rsidR="005A1DEC" w:rsidRPr="00C279F1" w:rsidRDefault="005A1DEC" w:rsidP="00A95485">
            <w:pPr>
              <w:pStyle w:val="Normal6"/>
              <w:rPr>
                <w:szCs w:val="24"/>
                <w:lang w:val="de-DE"/>
              </w:rPr>
            </w:pPr>
            <w:r w:rsidRPr="00C279F1">
              <w:rPr>
                <w:lang w:val="de-DE"/>
              </w:rPr>
              <w:t>(6)</w:t>
            </w:r>
            <w:r w:rsidRPr="00C279F1">
              <w:rPr>
                <w:lang w:val="de-DE"/>
              </w:rPr>
              <w:tab/>
              <w:t>Unbeschadet des Absatzes 1 Buchstaben b und c gelten die Artikel 16, 19, 20, 27 und 46 bis 49 für Fahrzeuge und Altfahrzeuge der Klassen</w:t>
            </w:r>
            <w:r w:rsidRPr="00C279F1">
              <w:rPr>
                <w:b/>
                <w:i/>
                <w:lang w:val="de-DE"/>
              </w:rPr>
              <w:t> </w:t>
            </w:r>
            <w:r w:rsidRPr="00C279F1">
              <w:rPr>
                <w:lang w:val="de-DE"/>
              </w:rPr>
              <w:t>L, M</w:t>
            </w:r>
            <w:r w:rsidRPr="00C279F1">
              <w:rPr>
                <w:vertAlign w:val="subscript"/>
                <w:lang w:val="de-DE"/>
              </w:rPr>
              <w:t>2</w:t>
            </w:r>
            <w:r w:rsidRPr="00C279F1">
              <w:rPr>
                <w:lang w:val="de-DE"/>
              </w:rPr>
              <w:t>, M</w:t>
            </w:r>
            <w:r w:rsidRPr="00C279F1">
              <w:rPr>
                <w:vertAlign w:val="subscript"/>
                <w:lang w:val="de-DE"/>
              </w:rPr>
              <w:t>3</w:t>
            </w:r>
            <w:r w:rsidRPr="00C279F1">
              <w:rPr>
                <w:lang w:val="de-DE"/>
              </w:rPr>
              <w:t>, N</w:t>
            </w:r>
            <w:r w:rsidRPr="00C279F1">
              <w:rPr>
                <w:vertAlign w:val="subscript"/>
                <w:lang w:val="de-DE"/>
              </w:rPr>
              <w:t>2</w:t>
            </w:r>
            <w:r w:rsidRPr="00C279F1">
              <w:rPr>
                <w:lang w:val="de-DE"/>
              </w:rPr>
              <w:t>, N</w:t>
            </w:r>
            <w:r w:rsidRPr="00C279F1">
              <w:rPr>
                <w:vertAlign w:val="subscript"/>
                <w:lang w:val="de-DE"/>
              </w:rPr>
              <w:t>3</w:t>
            </w:r>
            <w:r w:rsidRPr="00C279F1">
              <w:rPr>
                <w:lang w:val="de-DE"/>
              </w:rPr>
              <w:t xml:space="preserve"> und O mit folgenden Änderungen:</w:t>
            </w:r>
          </w:p>
        </w:tc>
      </w:tr>
    </w:tbl>
    <w:p w14:paraId="054F9EAA" w14:textId="77777777" w:rsidR="005A1DEC" w:rsidRPr="00C279F1" w:rsidRDefault="005A1DEC" w:rsidP="005A1DEC"/>
    <w:p w14:paraId="5A869F98" w14:textId="55114925" w:rsidR="005A1DEC" w:rsidRPr="00C279F1" w:rsidRDefault="002B5607" w:rsidP="005A1DEC">
      <w:pPr>
        <w:pStyle w:val="AMNumberTabs0"/>
        <w:keepNext/>
      </w:pPr>
      <w:r w:rsidRPr="00C279F1">
        <w:t>Abänderung</w:t>
      </w:r>
      <w:r w:rsidR="005A1DEC" w:rsidRPr="00C279F1">
        <w:tab/>
      </w:r>
      <w:r w:rsidR="005A1DEC" w:rsidRPr="00C279F1">
        <w:tab/>
        <w:t>94</w:t>
      </w:r>
    </w:p>
    <w:p w14:paraId="79A58120" w14:textId="77777777" w:rsidR="005A1DEC" w:rsidRPr="00C279F1" w:rsidRDefault="005A1DEC" w:rsidP="005A1DEC">
      <w:pPr>
        <w:pStyle w:val="NormalBold"/>
        <w:keepNext/>
      </w:pPr>
      <w:r w:rsidRPr="00C279F1">
        <w:t>Vorschlag für eine Verordnung</w:t>
      </w:r>
    </w:p>
    <w:p w14:paraId="5D57B2F1" w14:textId="77777777" w:rsidR="005A1DEC" w:rsidRPr="00C279F1" w:rsidRDefault="005A1DEC" w:rsidP="005A1DEC">
      <w:pPr>
        <w:pStyle w:val="NormalBold"/>
      </w:pPr>
      <w:r w:rsidRPr="00C279F1">
        <w:t>Artikel 2 – Absatz 6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18A03650" w14:textId="77777777" w:rsidTr="00A95485">
        <w:trPr>
          <w:jc w:val="center"/>
        </w:trPr>
        <w:tc>
          <w:tcPr>
            <w:tcW w:w="9752" w:type="dxa"/>
            <w:gridSpan w:val="2"/>
          </w:tcPr>
          <w:p w14:paraId="0878AD62" w14:textId="77777777" w:rsidR="005A1DEC" w:rsidRPr="00C279F1" w:rsidRDefault="005A1DEC" w:rsidP="00A95485">
            <w:pPr>
              <w:keepNext/>
            </w:pPr>
          </w:p>
        </w:tc>
      </w:tr>
      <w:tr w:rsidR="005A1DEC" w:rsidRPr="00C279F1" w14:paraId="76C5E860" w14:textId="77777777" w:rsidTr="00A95485">
        <w:trPr>
          <w:jc w:val="center"/>
        </w:trPr>
        <w:tc>
          <w:tcPr>
            <w:tcW w:w="4876" w:type="dxa"/>
          </w:tcPr>
          <w:p w14:paraId="555046E5" w14:textId="77777777" w:rsidR="005A1DEC" w:rsidRPr="00C279F1" w:rsidRDefault="005A1DEC" w:rsidP="00A95485">
            <w:pPr>
              <w:pStyle w:val="ColumnHeading"/>
              <w:keepNext/>
            </w:pPr>
            <w:r w:rsidRPr="00C279F1">
              <w:t>Vorschlag der Kommission</w:t>
            </w:r>
          </w:p>
        </w:tc>
        <w:tc>
          <w:tcPr>
            <w:tcW w:w="4876" w:type="dxa"/>
          </w:tcPr>
          <w:p w14:paraId="03BCA300" w14:textId="77777777" w:rsidR="005A1DEC" w:rsidRPr="00C279F1" w:rsidRDefault="005A1DEC" w:rsidP="00A95485">
            <w:pPr>
              <w:pStyle w:val="ColumnHeading"/>
              <w:keepNext/>
            </w:pPr>
            <w:r w:rsidRPr="00C279F1">
              <w:t>Geänderter Text</w:t>
            </w:r>
          </w:p>
        </w:tc>
      </w:tr>
      <w:tr w:rsidR="005A1DEC" w:rsidRPr="00C279F1" w14:paraId="65751A0B" w14:textId="77777777" w:rsidTr="00A95485">
        <w:trPr>
          <w:jc w:val="center"/>
        </w:trPr>
        <w:tc>
          <w:tcPr>
            <w:tcW w:w="4876" w:type="dxa"/>
          </w:tcPr>
          <w:p w14:paraId="21709F9E" w14:textId="77777777" w:rsidR="005A1DEC" w:rsidRPr="00C279F1" w:rsidRDefault="005A1DEC" w:rsidP="00A95485">
            <w:pPr>
              <w:pStyle w:val="Normal6"/>
              <w:rPr>
                <w:lang w:val="de-DE"/>
              </w:rPr>
            </w:pPr>
          </w:p>
        </w:tc>
        <w:tc>
          <w:tcPr>
            <w:tcW w:w="4876" w:type="dxa"/>
          </w:tcPr>
          <w:p w14:paraId="78A823DF" w14:textId="77777777" w:rsidR="005A1DEC" w:rsidRPr="00C279F1" w:rsidRDefault="005A1DEC" w:rsidP="00A95485">
            <w:pPr>
              <w:pStyle w:val="Normal6"/>
              <w:rPr>
                <w:szCs w:val="24"/>
                <w:lang w:val="de-DE"/>
              </w:rPr>
            </w:pPr>
            <w:r w:rsidRPr="00C279F1">
              <w:rPr>
                <w:b/>
                <w:i/>
                <w:lang w:val="de-DE"/>
              </w:rPr>
              <w:t>(6a)</w:t>
            </w:r>
            <w:r w:rsidRPr="00C279F1">
              <w:rPr>
                <w:b/>
                <w:i/>
                <w:lang w:val="de-DE"/>
              </w:rPr>
              <w:tab/>
              <w:t>Unbeschadet des Absatzes 1 Buchstabe c dieses Artikels gelten die Artikel 7 und 30 für Fahrzeuge und Altfahrzeuge der Klasse L mit folgenden Änderungen:</w:t>
            </w:r>
          </w:p>
        </w:tc>
      </w:tr>
      <w:tr w:rsidR="005A1DEC" w:rsidRPr="00C279F1" w14:paraId="10958C5B" w14:textId="77777777" w:rsidTr="00A95485">
        <w:trPr>
          <w:jc w:val="center"/>
        </w:trPr>
        <w:tc>
          <w:tcPr>
            <w:tcW w:w="4876" w:type="dxa"/>
          </w:tcPr>
          <w:p w14:paraId="587517E6" w14:textId="77777777" w:rsidR="005A1DEC" w:rsidRPr="00C279F1" w:rsidRDefault="005A1DEC" w:rsidP="00A95485">
            <w:pPr>
              <w:pStyle w:val="Normal6"/>
              <w:rPr>
                <w:lang w:val="de-DE"/>
              </w:rPr>
            </w:pPr>
          </w:p>
        </w:tc>
        <w:tc>
          <w:tcPr>
            <w:tcW w:w="4876" w:type="dxa"/>
          </w:tcPr>
          <w:p w14:paraId="1F22AEB8" w14:textId="77777777" w:rsidR="005A1DEC" w:rsidRPr="00C279F1" w:rsidRDefault="005A1DEC" w:rsidP="00A95485">
            <w:pPr>
              <w:pStyle w:val="Normal6"/>
              <w:rPr>
                <w:szCs w:val="24"/>
                <w:lang w:val="de-DE"/>
              </w:rPr>
            </w:pPr>
            <w:r w:rsidRPr="00C279F1">
              <w:rPr>
                <w:b/>
                <w:i/>
                <w:lang w:val="de-DE"/>
              </w:rPr>
              <w:t>a)</w:t>
            </w:r>
            <w:r w:rsidRPr="00C279F1">
              <w:rPr>
                <w:b/>
                <w:i/>
                <w:lang w:val="de-DE"/>
              </w:rPr>
              <w:tab/>
              <w:t>Artikel 7 gilt nur in Bezug auf Anhang VII Teil C Nummern 1, 3, 5, 8 und 9 für Fahrzeuge der Klasse L;</w:t>
            </w:r>
          </w:p>
        </w:tc>
      </w:tr>
      <w:tr w:rsidR="005A1DEC" w:rsidRPr="00C279F1" w14:paraId="0399C499" w14:textId="77777777" w:rsidTr="00A95485">
        <w:trPr>
          <w:jc w:val="center"/>
        </w:trPr>
        <w:tc>
          <w:tcPr>
            <w:tcW w:w="4876" w:type="dxa"/>
          </w:tcPr>
          <w:p w14:paraId="54364BC9" w14:textId="77777777" w:rsidR="005A1DEC" w:rsidRPr="00C279F1" w:rsidRDefault="005A1DEC" w:rsidP="00A95485">
            <w:pPr>
              <w:pStyle w:val="Normal6"/>
              <w:rPr>
                <w:lang w:val="de-DE"/>
              </w:rPr>
            </w:pPr>
          </w:p>
        </w:tc>
        <w:tc>
          <w:tcPr>
            <w:tcW w:w="4876" w:type="dxa"/>
          </w:tcPr>
          <w:p w14:paraId="420637DC" w14:textId="77777777" w:rsidR="005A1DEC" w:rsidRPr="00C279F1" w:rsidRDefault="005A1DEC" w:rsidP="00A95485">
            <w:pPr>
              <w:pStyle w:val="Normal6"/>
              <w:rPr>
                <w:szCs w:val="24"/>
                <w:lang w:val="de-DE"/>
              </w:rPr>
            </w:pPr>
            <w:r w:rsidRPr="00C279F1">
              <w:rPr>
                <w:b/>
                <w:i/>
                <w:lang w:val="de-DE"/>
              </w:rPr>
              <w:t>b)</w:t>
            </w:r>
            <w:r w:rsidRPr="00C279F1">
              <w:rPr>
                <w:b/>
                <w:i/>
                <w:lang w:val="de-DE"/>
              </w:rPr>
              <w:tab/>
              <w:t>Artikel 30 gilt nur in Bezug auf Anhang VII Teil C Nummern 1, 3, 5, 8 und 9 für Fahrzeuge der Klasse L.</w:t>
            </w:r>
          </w:p>
        </w:tc>
      </w:tr>
    </w:tbl>
    <w:p w14:paraId="3D17D49C" w14:textId="77777777" w:rsidR="005A1DEC" w:rsidRPr="00C279F1" w:rsidRDefault="005A1DEC" w:rsidP="005A1DEC"/>
    <w:p w14:paraId="564432E5" w14:textId="132FF140" w:rsidR="005A1DEC" w:rsidRPr="00C279F1" w:rsidRDefault="002B5607" w:rsidP="005A1DEC">
      <w:pPr>
        <w:pStyle w:val="AMNumberTabs0"/>
        <w:keepNext/>
      </w:pPr>
      <w:r w:rsidRPr="00C279F1">
        <w:t>Abänderung</w:t>
      </w:r>
      <w:r w:rsidR="005A1DEC" w:rsidRPr="00C279F1">
        <w:tab/>
      </w:r>
      <w:r w:rsidR="005A1DEC" w:rsidRPr="00C279F1">
        <w:tab/>
        <w:t>95</w:t>
      </w:r>
    </w:p>
    <w:p w14:paraId="11616D4F" w14:textId="77777777" w:rsidR="005A1DEC" w:rsidRPr="00C279F1" w:rsidRDefault="005A1DEC" w:rsidP="005A1DEC">
      <w:pPr>
        <w:pStyle w:val="NormalBold"/>
        <w:keepNext/>
      </w:pPr>
      <w:r w:rsidRPr="00C279F1">
        <w:t>Vorschlag für eine Verordnung</w:t>
      </w:r>
    </w:p>
    <w:p w14:paraId="61AB3BAD" w14:textId="77777777" w:rsidR="005A1DEC" w:rsidRPr="00C279F1" w:rsidRDefault="005A1DEC" w:rsidP="005A1DEC">
      <w:pPr>
        <w:pStyle w:val="NormalBold"/>
      </w:pPr>
      <w:r w:rsidRPr="00C279F1">
        <w:t>Artikel 3 – Absatz 1 – Nummer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59AFA674" w14:textId="77777777" w:rsidTr="00A95485">
        <w:trPr>
          <w:jc w:val="center"/>
        </w:trPr>
        <w:tc>
          <w:tcPr>
            <w:tcW w:w="9752" w:type="dxa"/>
            <w:gridSpan w:val="2"/>
          </w:tcPr>
          <w:p w14:paraId="011D3CBC" w14:textId="77777777" w:rsidR="005A1DEC" w:rsidRPr="00C279F1" w:rsidRDefault="005A1DEC" w:rsidP="00A95485">
            <w:pPr>
              <w:keepNext/>
            </w:pPr>
          </w:p>
        </w:tc>
      </w:tr>
      <w:tr w:rsidR="005A1DEC" w:rsidRPr="00C279F1" w14:paraId="488DD449" w14:textId="77777777" w:rsidTr="00A95485">
        <w:trPr>
          <w:jc w:val="center"/>
        </w:trPr>
        <w:tc>
          <w:tcPr>
            <w:tcW w:w="4876" w:type="dxa"/>
          </w:tcPr>
          <w:p w14:paraId="429185C9" w14:textId="77777777" w:rsidR="005A1DEC" w:rsidRPr="00C279F1" w:rsidRDefault="005A1DEC" w:rsidP="00A95485">
            <w:pPr>
              <w:pStyle w:val="ColumnHeading"/>
              <w:keepNext/>
            </w:pPr>
            <w:r w:rsidRPr="00C279F1">
              <w:t>Vorschlag der Kommission</w:t>
            </w:r>
          </w:p>
        </w:tc>
        <w:tc>
          <w:tcPr>
            <w:tcW w:w="4876" w:type="dxa"/>
          </w:tcPr>
          <w:p w14:paraId="63C6468F" w14:textId="77777777" w:rsidR="005A1DEC" w:rsidRPr="00C279F1" w:rsidRDefault="005A1DEC" w:rsidP="00A95485">
            <w:pPr>
              <w:pStyle w:val="ColumnHeading"/>
              <w:keepNext/>
            </w:pPr>
            <w:r w:rsidRPr="00C279F1">
              <w:t>Geänderter Text</w:t>
            </w:r>
          </w:p>
        </w:tc>
      </w:tr>
      <w:tr w:rsidR="005A1DEC" w:rsidRPr="00C279F1" w14:paraId="02C91B13" w14:textId="77777777" w:rsidTr="00A95485">
        <w:trPr>
          <w:jc w:val="center"/>
        </w:trPr>
        <w:tc>
          <w:tcPr>
            <w:tcW w:w="4876" w:type="dxa"/>
          </w:tcPr>
          <w:p w14:paraId="0415C36C" w14:textId="77777777" w:rsidR="005A1DEC" w:rsidRPr="00C279F1" w:rsidRDefault="005A1DEC" w:rsidP="00A95485">
            <w:pPr>
              <w:pStyle w:val="Normal6"/>
              <w:rPr>
                <w:lang w:val="de-DE"/>
              </w:rPr>
            </w:pPr>
            <w:r w:rsidRPr="00C279F1">
              <w:rPr>
                <w:lang w:val="de-DE"/>
              </w:rPr>
              <w:lastRenderedPageBreak/>
              <w:t>1.</w:t>
            </w:r>
            <w:r w:rsidRPr="00C279F1">
              <w:rPr>
                <w:lang w:val="de-DE"/>
              </w:rPr>
              <w:tab/>
              <w:t xml:space="preserve">„Fahrzeug“ ein Fahrzeug im Sinne von Artikel 3 Nummer 15 der Verordnung (EU) 2018/858 oder eines der in Artikel 4 Absatz 2 </w:t>
            </w:r>
            <w:r w:rsidRPr="00C279F1">
              <w:rPr>
                <w:b/>
                <w:i/>
                <w:lang w:val="de-DE"/>
              </w:rPr>
              <w:t xml:space="preserve">Buchstaben c bis g </w:t>
            </w:r>
            <w:r w:rsidRPr="00C279F1">
              <w:rPr>
                <w:lang w:val="de-DE"/>
              </w:rPr>
              <w:t>der Verordnung (EU) Nr. 168/2013 aufgeführten Fahrzeuge;</w:t>
            </w:r>
          </w:p>
        </w:tc>
        <w:tc>
          <w:tcPr>
            <w:tcW w:w="4876" w:type="dxa"/>
          </w:tcPr>
          <w:p w14:paraId="51F6C3F9" w14:textId="77777777" w:rsidR="005A1DEC" w:rsidRPr="00C279F1" w:rsidRDefault="005A1DEC" w:rsidP="00A95485">
            <w:pPr>
              <w:pStyle w:val="Normal6"/>
              <w:rPr>
                <w:szCs w:val="24"/>
                <w:lang w:val="de-DE"/>
              </w:rPr>
            </w:pPr>
            <w:r w:rsidRPr="00C279F1">
              <w:rPr>
                <w:lang w:val="de-DE"/>
              </w:rPr>
              <w:t>1.</w:t>
            </w:r>
            <w:r w:rsidRPr="00C279F1">
              <w:rPr>
                <w:lang w:val="de-DE"/>
              </w:rPr>
              <w:tab/>
              <w:t>„Fahrzeug“ ein Fahrzeug im Sinne von Artikel 3 Nummer 15 der Verordnung (EU) 2018/858 oder eines der in Artikel 4 Absatz 2 der Verordnung (EU) Nr. 168/2013 aufgeführten Fahrzeuge;</w:t>
            </w:r>
          </w:p>
        </w:tc>
      </w:tr>
    </w:tbl>
    <w:p w14:paraId="782065CA" w14:textId="3146F1CD" w:rsidR="005A1DEC" w:rsidRPr="00C279F1" w:rsidRDefault="002B5607" w:rsidP="00DA6096">
      <w:pPr>
        <w:pStyle w:val="AMNumberTabs0"/>
        <w:keepNext/>
      </w:pPr>
      <w:r w:rsidRPr="00C279F1">
        <w:t>Abänderung</w:t>
      </w:r>
      <w:r w:rsidR="005A1DEC" w:rsidRPr="00C279F1">
        <w:tab/>
      </w:r>
      <w:r w:rsidR="005A1DEC" w:rsidRPr="00C279F1">
        <w:tab/>
        <w:t>96</w:t>
      </w:r>
    </w:p>
    <w:p w14:paraId="0DEDF7F1" w14:textId="77777777" w:rsidR="005A1DEC" w:rsidRPr="00C279F1" w:rsidRDefault="005A1DEC" w:rsidP="005A1DEC">
      <w:pPr>
        <w:pStyle w:val="NormalBold"/>
        <w:keepNext/>
      </w:pPr>
      <w:r w:rsidRPr="00C279F1">
        <w:t>Vorschlag für eine Verordnung</w:t>
      </w:r>
    </w:p>
    <w:p w14:paraId="7D4D7ED6" w14:textId="77777777" w:rsidR="005A1DEC" w:rsidRPr="00C279F1" w:rsidRDefault="005A1DEC" w:rsidP="005A1DEC">
      <w:pPr>
        <w:pStyle w:val="NormalBold"/>
      </w:pPr>
      <w:r w:rsidRPr="00C279F1">
        <w:t>Artikel 3 – Absatz 1 – Nummer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43E8DCC3" w14:textId="77777777" w:rsidTr="00A95485">
        <w:trPr>
          <w:jc w:val="center"/>
        </w:trPr>
        <w:tc>
          <w:tcPr>
            <w:tcW w:w="9752" w:type="dxa"/>
            <w:gridSpan w:val="2"/>
          </w:tcPr>
          <w:p w14:paraId="2107D0FA" w14:textId="77777777" w:rsidR="005A1DEC" w:rsidRPr="00C279F1" w:rsidRDefault="005A1DEC" w:rsidP="00A95485">
            <w:pPr>
              <w:keepNext/>
            </w:pPr>
          </w:p>
        </w:tc>
      </w:tr>
      <w:tr w:rsidR="005A1DEC" w:rsidRPr="00C279F1" w14:paraId="05085C5C" w14:textId="77777777" w:rsidTr="00A95485">
        <w:trPr>
          <w:jc w:val="center"/>
        </w:trPr>
        <w:tc>
          <w:tcPr>
            <w:tcW w:w="4876" w:type="dxa"/>
          </w:tcPr>
          <w:p w14:paraId="576A0BCA" w14:textId="77777777" w:rsidR="005A1DEC" w:rsidRPr="00C279F1" w:rsidRDefault="005A1DEC" w:rsidP="00A95485">
            <w:pPr>
              <w:pStyle w:val="ColumnHeading"/>
              <w:keepNext/>
            </w:pPr>
            <w:r w:rsidRPr="00C279F1">
              <w:t>Vorschlag der Kommission</w:t>
            </w:r>
          </w:p>
        </w:tc>
        <w:tc>
          <w:tcPr>
            <w:tcW w:w="4876" w:type="dxa"/>
          </w:tcPr>
          <w:p w14:paraId="1A533441" w14:textId="77777777" w:rsidR="005A1DEC" w:rsidRPr="00C279F1" w:rsidRDefault="005A1DEC" w:rsidP="00A95485">
            <w:pPr>
              <w:pStyle w:val="ColumnHeading"/>
              <w:keepNext/>
            </w:pPr>
            <w:r w:rsidRPr="00C279F1">
              <w:t>Geänderter Text</w:t>
            </w:r>
          </w:p>
        </w:tc>
      </w:tr>
      <w:tr w:rsidR="005A1DEC" w:rsidRPr="00C279F1" w14:paraId="67B040B7" w14:textId="77777777" w:rsidTr="00A95485">
        <w:trPr>
          <w:jc w:val="center"/>
        </w:trPr>
        <w:tc>
          <w:tcPr>
            <w:tcW w:w="4876" w:type="dxa"/>
          </w:tcPr>
          <w:p w14:paraId="2CCBF87C" w14:textId="77777777" w:rsidR="005A1DEC" w:rsidRPr="00C279F1" w:rsidRDefault="005A1DEC" w:rsidP="00A95485">
            <w:pPr>
              <w:pStyle w:val="Normal6"/>
              <w:rPr>
                <w:lang w:val="de-DE"/>
              </w:rPr>
            </w:pPr>
            <w:r w:rsidRPr="00C279F1">
              <w:rPr>
                <w:lang w:val="de-DE"/>
              </w:rPr>
              <w:t>2.</w:t>
            </w:r>
            <w:r w:rsidRPr="00C279F1">
              <w:rPr>
                <w:lang w:val="de-DE"/>
              </w:rPr>
              <w:tab/>
              <w:t xml:space="preserve">„Altfahrzeug“ ein Fahrzeug, bei dem es sich um Abfall im Sinne von Artikel 3 Nummer 1 der Richtlinie 2008/98/EG handelt, oder Fahrzeuge, die gemäß den Kriterien in Anhang I Teil A </w:t>
            </w:r>
            <w:r w:rsidRPr="00C279F1">
              <w:rPr>
                <w:b/>
                <w:i/>
                <w:lang w:val="de-DE"/>
              </w:rPr>
              <w:t>Nummern</w:t>
            </w:r>
            <w:r w:rsidRPr="00C279F1">
              <w:rPr>
                <w:lang w:val="de-DE"/>
              </w:rPr>
              <w:t xml:space="preserve"> 1 </w:t>
            </w:r>
            <w:r w:rsidRPr="00C279F1">
              <w:rPr>
                <w:b/>
                <w:i/>
                <w:lang w:val="de-DE"/>
              </w:rPr>
              <w:t>und 2</w:t>
            </w:r>
            <w:r w:rsidRPr="00C279F1">
              <w:rPr>
                <w:lang w:val="de-DE"/>
              </w:rPr>
              <w:t xml:space="preserve"> nicht mehr reparierbar sind;</w:t>
            </w:r>
          </w:p>
        </w:tc>
        <w:tc>
          <w:tcPr>
            <w:tcW w:w="4876" w:type="dxa"/>
          </w:tcPr>
          <w:p w14:paraId="28087654" w14:textId="77777777" w:rsidR="005A1DEC" w:rsidRPr="00C279F1" w:rsidRDefault="005A1DEC" w:rsidP="00A95485">
            <w:pPr>
              <w:pStyle w:val="Normal6"/>
              <w:rPr>
                <w:szCs w:val="24"/>
                <w:lang w:val="de-DE"/>
              </w:rPr>
            </w:pPr>
            <w:r w:rsidRPr="00C279F1">
              <w:rPr>
                <w:lang w:val="de-DE"/>
              </w:rPr>
              <w:t>2.</w:t>
            </w:r>
            <w:r w:rsidRPr="00C279F1">
              <w:rPr>
                <w:lang w:val="de-DE"/>
              </w:rPr>
              <w:tab/>
              <w:t xml:space="preserve">„Altfahrzeug“ ein Fahrzeug, bei dem es sich um Abfall im Sinne von Artikel 3 Nummer 1 der Richtlinie 2008/98/EG handelt, oder Fahrzeuge, die gemäß den Kriterien in Anhang I Teil A </w:t>
            </w:r>
            <w:r w:rsidRPr="00C279F1">
              <w:rPr>
                <w:b/>
                <w:i/>
                <w:lang w:val="de-DE"/>
              </w:rPr>
              <w:t>Nummer</w:t>
            </w:r>
            <w:r w:rsidRPr="00C279F1">
              <w:rPr>
                <w:lang w:val="de-DE"/>
              </w:rPr>
              <w:t xml:space="preserve"> 1 </w:t>
            </w:r>
            <w:r w:rsidRPr="00C279F1">
              <w:rPr>
                <w:b/>
                <w:i/>
                <w:lang w:val="de-DE"/>
              </w:rPr>
              <w:t>dieser Verordnung</w:t>
            </w:r>
            <w:r w:rsidRPr="00C279F1">
              <w:rPr>
                <w:lang w:val="de-DE"/>
              </w:rPr>
              <w:t xml:space="preserve"> nicht mehr reparierbar sind;</w:t>
            </w:r>
          </w:p>
        </w:tc>
      </w:tr>
    </w:tbl>
    <w:p w14:paraId="6FAFA244" w14:textId="77777777" w:rsidR="005A1DEC" w:rsidRPr="00C279F1" w:rsidRDefault="005A1DEC" w:rsidP="005A1DEC"/>
    <w:p w14:paraId="3FF0F939" w14:textId="09B71F3E" w:rsidR="005A1DEC" w:rsidRPr="00C279F1" w:rsidRDefault="002B5607" w:rsidP="005A1DEC">
      <w:pPr>
        <w:pStyle w:val="AMNumberTabs0"/>
        <w:keepNext/>
      </w:pPr>
      <w:r w:rsidRPr="00C279F1">
        <w:t>Abänderung</w:t>
      </w:r>
      <w:r w:rsidR="005A1DEC" w:rsidRPr="00C279F1">
        <w:tab/>
      </w:r>
      <w:r w:rsidR="005A1DEC" w:rsidRPr="00C279F1">
        <w:tab/>
        <w:t>97</w:t>
      </w:r>
    </w:p>
    <w:p w14:paraId="1A95D68D" w14:textId="77777777" w:rsidR="005A1DEC" w:rsidRPr="00C279F1" w:rsidRDefault="005A1DEC" w:rsidP="005A1DEC">
      <w:pPr>
        <w:pStyle w:val="NormalBold"/>
        <w:keepNext/>
      </w:pPr>
      <w:r w:rsidRPr="00C279F1">
        <w:t>Vorschlag für eine Verordnung</w:t>
      </w:r>
    </w:p>
    <w:p w14:paraId="0154A6B5" w14:textId="77777777" w:rsidR="005A1DEC" w:rsidRPr="00C279F1" w:rsidRDefault="005A1DEC" w:rsidP="005A1DEC">
      <w:pPr>
        <w:pStyle w:val="NormalBold"/>
      </w:pPr>
      <w:r w:rsidRPr="00C279F1">
        <w:t>Artikel 3 – Absatz 1 – Nummer 7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4787533A" w14:textId="77777777" w:rsidTr="00A95485">
        <w:trPr>
          <w:jc w:val="center"/>
        </w:trPr>
        <w:tc>
          <w:tcPr>
            <w:tcW w:w="9752" w:type="dxa"/>
            <w:gridSpan w:val="2"/>
          </w:tcPr>
          <w:p w14:paraId="278C2C2C" w14:textId="77777777" w:rsidR="005A1DEC" w:rsidRPr="00C279F1" w:rsidRDefault="005A1DEC" w:rsidP="00A95485">
            <w:pPr>
              <w:keepNext/>
            </w:pPr>
          </w:p>
        </w:tc>
      </w:tr>
      <w:tr w:rsidR="005A1DEC" w:rsidRPr="00C279F1" w14:paraId="7EEEEEE3" w14:textId="77777777" w:rsidTr="00A95485">
        <w:trPr>
          <w:jc w:val="center"/>
        </w:trPr>
        <w:tc>
          <w:tcPr>
            <w:tcW w:w="4876" w:type="dxa"/>
          </w:tcPr>
          <w:p w14:paraId="2D90A2BD" w14:textId="77777777" w:rsidR="005A1DEC" w:rsidRPr="00C279F1" w:rsidRDefault="005A1DEC" w:rsidP="00A95485">
            <w:pPr>
              <w:pStyle w:val="ColumnHeading"/>
              <w:keepNext/>
            </w:pPr>
            <w:r w:rsidRPr="00C279F1">
              <w:t>Vorschlag der Kommission</w:t>
            </w:r>
          </w:p>
        </w:tc>
        <w:tc>
          <w:tcPr>
            <w:tcW w:w="4876" w:type="dxa"/>
          </w:tcPr>
          <w:p w14:paraId="20BFF38B" w14:textId="77777777" w:rsidR="005A1DEC" w:rsidRPr="00C279F1" w:rsidRDefault="005A1DEC" w:rsidP="00A95485">
            <w:pPr>
              <w:pStyle w:val="ColumnHeading"/>
              <w:keepNext/>
            </w:pPr>
            <w:r w:rsidRPr="00C279F1">
              <w:t>Geänderter Text</w:t>
            </w:r>
          </w:p>
        </w:tc>
      </w:tr>
      <w:tr w:rsidR="005A1DEC" w:rsidRPr="00C279F1" w14:paraId="22C244D8" w14:textId="77777777" w:rsidTr="00A95485">
        <w:trPr>
          <w:jc w:val="center"/>
        </w:trPr>
        <w:tc>
          <w:tcPr>
            <w:tcW w:w="4876" w:type="dxa"/>
          </w:tcPr>
          <w:p w14:paraId="2F4F810A" w14:textId="77777777" w:rsidR="005A1DEC" w:rsidRPr="00C279F1" w:rsidRDefault="005A1DEC" w:rsidP="00A95485">
            <w:pPr>
              <w:pStyle w:val="Normal6"/>
              <w:rPr>
                <w:lang w:val="de-DE"/>
              </w:rPr>
            </w:pPr>
          </w:p>
        </w:tc>
        <w:tc>
          <w:tcPr>
            <w:tcW w:w="4876" w:type="dxa"/>
          </w:tcPr>
          <w:p w14:paraId="181618CE" w14:textId="77777777" w:rsidR="005A1DEC" w:rsidRPr="00C279F1" w:rsidRDefault="005A1DEC" w:rsidP="00A95485">
            <w:pPr>
              <w:pStyle w:val="Normal6"/>
              <w:rPr>
                <w:szCs w:val="24"/>
                <w:lang w:val="de-DE"/>
              </w:rPr>
            </w:pPr>
            <w:r w:rsidRPr="00C279F1">
              <w:rPr>
                <w:b/>
                <w:i/>
                <w:lang w:val="de-DE"/>
              </w:rPr>
              <w:t>7a.</w:t>
            </w:r>
            <w:r w:rsidRPr="00C279F1">
              <w:rPr>
                <w:b/>
                <w:i/>
                <w:lang w:val="de-DE"/>
              </w:rPr>
              <w:tab/>
              <w:t xml:space="preserve">„Aufbereitung“ die Behandlung einer rückgewonnenen Flüssigkeit aus Klimaanlagen, durch die sie unter Berücksichtigung ihres Verwendungszwecks Eigenschaften erreicht, die denen eines ungebrauchten Stoffs gleichwertig sind, in zugelassenen Aufbereitungseinrichtungen, die über für die Aufbereitung dieser Flüssigkeiten geeignete Anlagen und Abläufe verfügen und die die erforderliche Qualität bewerten und bescheinigen können; </w:t>
            </w:r>
          </w:p>
        </w:tc>
      </w:tr>
    </w:tbl>
    <w:p w14:paraId="11D7DA2E" w14:textId="77777777" w:rsidR="005A1DEC" w:rsidRPr="00C279F1" w:rsidRDefault="005A1DEC" w:rsidP="005A1DEC"/>
    <w:p w14:paraId="20D9C3AC" w14:textId="513631DD" w:rsidR="005A1DEC" w:rsidRPr="00C279F1" w:rsidRDefault="002B5607" w:rsidP="005A1DEC">
      <w:pPr>
        <w:pStyle w:val="AMNumberTabs0"/>
        <w:keepNext/>
      </w:pPr>
      <w:r w:rsidRPr="00C279F1">
        <w:lastRenderedPageBreak/>
        <w:t>Abänderung</w:t>
      </w:r>
      <w:r w:rsidR="005A1DEC" w:rsidRPr="00C279F1">
        <w:tab/>
      </w:r>
      <w:r w:rsidR="005A1DEC" w:rsidRPr="00C279F1">
        <w:tab/>
        <w:t>98</w:t>
      </w:r>
    </w:p>
    <w:p w14:paraId="5D34505C" w14:textId="77777777" w:rsidR="005A1DEC" w:rsidRPr="00C279F1" w:rsidRDefault="005A1DEC" w:rsidP="005A1DEC">
      <w:pPr>
        <w:pStyle w:val="NormalBold"/>
        <w:keepNext/>
      </w:pPr>
      <w:r w:rsidRPr="00C279F1">
        <w:t>Vorschlag für eine Verordnung</w:t>
      </w:r>
    </w:p>
    <w:p w14:paraId="3AFBC013" w14:textId="77777777" w:rsidR="005A1DEC" w:rsidRPr="00C279F1" w:rsidRDefault="005A1DEC" w:rsidP="005A1DEC">
      <w:pPr>
        <w:pStyle w:val="NormalBold"/>
      </w:pPr>
      <w:r w:rsidRPr="00C279F1">
        <w:t>Artikel 3 – Absatz 1 – Nummer 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2FD27EC9" w14:textId="77777777" w:rsidTr="00A95485">
        <w:trPr>
          <w:jc w:val="center"/>
        </w:trPr>
        <w:tc>
          <w:tcPr>
            <w:tcW w:w="9752" w:type="dxa"/>
            <w:gridSpan w:val="2"/>
          </w:tcPr>
          <w:p w14:paraId="67046CE5" w14:textId="77777777" w:rsidR="005A1DEC" w:rsidRPr="00C279F1" w:rsidRDefault="005A1DEC" w:rsidP="00A95485">
            <w:pPr>
              <w:keepNext/>
            </w:pPr>
          </w:p>
        </w:tc>
      </w:tr>
      <w:tr w:rsidR="005A1DEC" w:rsidRPr="00C279F1" w14:paraId="06DECF0A" w14:textId="77777777" w:rsidTr="00A95485">
        <w:trPr>
          <w:jc w:val="center"/>
        </w:trPr>
        <w:tc>
          <w:tcPr>
            <w:tcW w:w="4876" w:type="dxa"/>
          </w:tcPr>
          <w:p w14:paraId="3956A695" w14:textId="77777777" w:rsidR="005A1DEC" w:rsidRPr="00C279F1" w:rsidRDefault="005A1DEC" w:rsidP="00A95485">
            <w:pPr>
              <w:pStyle w:val="ColumnHeading"/>
              <w:keepNext/>
            </w:pPr>
            <w:r w:rsidRPr="00C279F1">
              <w:t>Vorschlag der Kommission</w:t>
            </w:r>
          </w:p>
        </w:tc>
        <w:tc>
          <w:tcPr>
            <w:tcW w:w="4876" w:type="dxa"/>
          </w:tcPr>
          <w:p w14:paraId="4C41797F" w14:textId="77777777" w:rsidR="005A1DEC" w:rsidRPr="00C279F1" w:rsidRDefault="005A1DEC" w:rsidP="00A95485">
            <w:pPr>
              <w:pStyle w:val="ColumnHeading"/>
              <w:keepNext/>
            </w:pPr>
            <w:r w:rsidRPr="00C279F1">
              <w:t>Geänderter Text</w:t>
            </w:r>
          </w:p>
        </w:tc>
      </w:tr>
      <w:tr w:rsidR="005A1DEC" w:rsidRPr="00C279F1" w14:paraId="1AEF88FE" w14:textId="77777777" w:rsidTr="00A95485">
        <w:trPr>
          <w:jc w:val="center"/>
        </w:trPr>
        <w:tc>
          <w:tcPr>
            <w:tcW w:w="4876" w:type="dxa"/>
          </w:tcPr>
          <w:p w14:paraId="2CB95434" w14:textId="77777777" w:rsidR="005A1DEC" w:rsidRPr="00C279F1" w:rsidRDefault="005A1DEC" w:rsidP="00A95485">
            <w:pPr>
              <w:pStyle w:val="Normal6"/>
              <w:rPr>
                <w:lang w:val="de-DE"/>
              </w:rPr>
            </w:pPr>
            <w:r w:rsidRPr="00C279F1">
              <w:rPr>
                <w:lang w:val="de-DE"/>
              </w:rPr>
              <w:t>9.</w:t>
            </w:r>
            <w:r w:rsidRPr="00C279F1">
              <w:rPr>
                <w:lang w:val="de-DE"/>
              </w:rPr>
              <w:tab/>
              <w:t xml:space="preserve">„Kunststoff“ ein Polymer im Sinne von Artikel 3 </w:t>
            </w:r>
            <w:r w:rsidRPr="00C279F1">
              <w:rPr>
                <w:b/>
                <w:i/>
                <w:lang w:val="de-DE"/>
              </w:rPr>
              <w:t>Nummer</w:t>
            </w:r>
            <w:r w:rsidRPr="00C279F1">
              <w:rPr>
                <w:lang w:val="de-DE"/>
              </w:rPr>
              <w:t> </w:t>
            </w:r>
            <w:r w:rsidRPr="00C279F1">
              <w:rPr>
                <w:b/>
                <w:i/>
                <w:lang w:val="de-DE"/>
              </w:rPr>
              <w:t>5</w:t>
            </w:r>
            <w:r w:rsidRPr="00C279F1">
              <w:rPr>
                <w:lang w:val="de-DE"/>
              </w:rPr>
              <w:t xml:space="preserve"> der Verordnung (</w:t>
            </w:r>
            <w:r w:rsidRPr="00C279F1">
              <w:rPr>
                <w:b/>
                <w:i/>
                <w:lang w:val="de-DE"/>
              </w:rPr>
              <w:t>EG</w:t>
            </w:r>
            <w:r w:rsidRPr="00C279F1">
              <w:rPr>
                <w:lang w:val="de-DE"/>
              </w:rPr>
              <w:t>) Nr. </w:t>
            </w:r>
            <w:r w:rsidRPr="00C279F1">
              <w:rPr>
                <w:b/>
                <w:i/>
                <w:lang w:val="de-DE"/>
              </w:rPr>
              <w:t>1907</w:t>
            </w:r>
            <w:r w:rsidRPr="00C279F1">
              <w:rPr>
                <w:lang w:val="de-DE"/>
              </w:rPr>
              <w:t>/</w:t>
            </w:r>
            <w:r w:rsidRPr="00C279F1">
              <w:rPr>
                <w:b/>
                <w:i/>
                <w:lang w:val="de-DE"/>
              </w:rPr>
              <w:t>2006</w:t>
            </w:r>
            <w:r w:rsidRPr="00C279F1">
              <w:rPr>
                <w:lang w:val="de-DE"/>
              </w:rPr>
              <w:t>, dem möglicherweise Zusatzstoffe oder andere Stoffe zugesetzt wurden;</w:t>
            </w:r>
          </w:p>
        </w:tc>
        <w:tc>
          <w:tcPr>
            <w:tcW w:w="4876" w:type="dxa"/>
          </w:tcPr>
          <w:p w14:paraId="5CE010C0" w14:textId="77777777" w:rsidR="005A1DEC" w:rsidRPr="00C279F1" w:rsidRDefault="005A1DEC" w:rsidP="00A95485">
            <w:pPr>
              <w:pStyle w:val="Normal6"/>
              <w:rPr>
                <w:szCs w:val="24"/>
                <w:lang w:val="de-DE"/>
              </w:rPr>
            </w:pPr>
            <w:r w:rsidRPr="00C279F1">
              <w:rPr>
                <w:lang w:val="de-DE"/>
              </w:rPr>
              <w:t>9.</w:t>
            </w:r>
            <w:r w:rsidRPr="00C279F1">
              <w:rPr>
                <w:lang w:val="de-DE"/>
              </w:rPr>
              <w:tab/>
              <w:t xml:space="preserve">„Kunststoff“ ein Polymer im Sinne von Artikel 3 </w:t>
            </w:r>
            <w:r w:rsidRPr="00C279F1">
              <w:rPr>
                <w:b/>
                <w:i/>
                <w:lang w:val="de-DE"/>
              </w:rPr>
              <w:t>Nummern</w:t>
            </w:r>
            <w:r w:rsidRPr="00C279F1">
              <w:rPr>
                <w:lang w:val="de-DE"/>
              </w:rPr>
              <w:t> </w:t>
            </w:r>
            <w:r w:rsidRPr="00C279F1">
              <w:rPr>
                <w:b/>
                <w:i/>
                <w:lang w:val="de-DE"/>
              </w:rPr>
              <w:t>2 und 3</w:t>
            </w:r>
            <w:r w:rsidRPr="00C279F1">
              <w:rPr>
                <w:lang w:val="de-DE"/>
              </w:rPr>
              <w:t xml:space="preserve"> der Verordnung (</w:t>
            </w:r>
            <w:r w:rsidRPr="00C279F1">
              <w:rPr>
                <w:b/>
                <w:i/>
                <w:lang w:val="de-DE"/>
              </w:rPr>
              <w:t>EU</w:t>
            </w:r>
            <w:r w:rsidRPr="00C279F1">
              <w:rPr>
                <w:lang w:val="de-DE"/>
              </w:rPr>
              <w:t>) Nr. </w:t>
            </w:r>
            <w:r w:rsidRPr="00C279F1">
              <w:rPr>
                <w:b/>
                <w:i/>
                <w:lang w:val="de-DE"/>
              </w:rPr>
              <w:t>10</w:t>
            </w:r>
            <w:r w:rsidRPr="00C279F1">
              <w:rPr>
                <w:lang w:val="de-DE"/>
              </w:rPr>
              <w:t>/</w:t>
            </w:r>
            <w:r w:rsidRPr="00C279F1">
              <w:rPr>
                <w:b/>
                <w:i/>
                <w:lang w:val="de-DE"/>
              </w:rPr>
              <w:t>2011 der Kommission</w:t>
            </w:r>
            <w:r w:rsidRPr="00C279F1">
              <w:rPr>
                <w:b/>
                <w:i/>
                <w:vertAlign w:val="superscript"/>
                <w:lang w:val="de-DE"/>
              </w:rPr>
              <w:t>1a</w:t>
            </w:r>
            <w:r w:rsidRPr="00C279F1">
              <w:rPr>
                <w:lang w:val="de-DE"/>
              </w:rPr>
              <w:t>, dem möglicherweise Zusatzstoffe oder andere Stoffe zugesetzt wurden</w:t>
            </w:r>
            <w:r w:rsidRPr="00C279F1">
              <w:rPr>
                <w:b/>
                <w:i/>
                <w:lang w:val="de-DE"/>
              </w:rPr>
              <w:t xml:space="preserve"> und das als Hauptstrukturbestandteil von fertigen Materialien und Gegenständen dienen kann</w:t>
            </w:r>
            <w:r w:rsidRPr="00C279F1">
              <w:rPr>
                <w:lang w:val="de-DE"/>
              </w:rPr>
              <w:t>;</w:t>
            </w:r>
          </w:p>
        </w:tc>
      </w:tr>
      <w:tr w:rsidR="005A1DEC" w:rsidRPr="00C279F1" w14:paraId="578B9649" w14:textId="77777777" w:rsidTr="00A95485">
        <w:trPr>
          <w:jc w:val="center"/>
        </w:trPr>
        <w:tc>
          <w:tcPr>
            <w:tcW w:w="4876" w:type="dxa"/>
          </w:tcPr>
          <w:p w14:paraId="726739AF" w14:textId="77777777" w:rsidR="005A1DEC" w:rsidRPr="00C279F1" w:rsidRDefault="005A1DEC" w:rsidP="00A95485">
            <w:pPr>
              <w:pStyle w:val="Normal6"/>
              <w:rPr>
                <w:lang w:val="de-DE"/>
              </w:rPr>
            </w:pPr>
          </w:p>
        </w:tc>
        <w:tc>
          <w:tcPr>
            <w:tcW w:w="4876" w:type="dxa"/>
          </w:tcPr>
          <w:p w14:paraId="7D1CDE5D" w14:textId="77777777" w:rsidR="005A1DEC" w:rsidRPr="00C279F1" w:rsidRDefault="005A1DEC" w:rsidP="00A95485">
            <w:pPr>
              <w:pStyle w:val="Normal6"/>
              <w:rPr>
                <w:lang w:val="de-DE"/>
              </w:rPr>
            </w:pPr>
            <w:r w:rsidRPr="00C279F1">
              <w:rPr>
                <w:lang w:val="de-DE"/>
              </w:rPr>
              <w:t>__________________</w:t>
            </w:r>
          </w:p>
        </w:tc>
      </w:tr>
      <w:tr w:rsidR="005A1DEC" w:rsidRPr="00C279F1" w14:paraId="10137C3F" w14:textId="77777777" w:rsidTr="00A95485">
        <w:trPr>
          <w:jc w:val="center"/>
        </w:trPr>
        <w:tc>
          <w:tcPr>
            <w:tcW w:w="4876" w:type="dxa"/>
          </w:tcPr>
          <w:p w14:paraId="21115C24" w14:textId="77777777" w:rsidR="005A1DEC" w:rsidRPr="00C279F1" w:rsidRDefault="005A1DEC" w:rsidP="00A95485">
            <w:pPr>
              <w:pStyle w:val="Normal6"/>
              <w:rPr>
                <w:lang w:val="de-DE"/>
              </w:rPr>
            </w:pPr>
          </w:p>
        </w:tc>
        <w:tc>
          <w:tcPr>
            <w:tcW w:w="4876" w:type="dxa"/>
          </w:tcPr>
          <w:p w14:paraId="3208A0F4" w14:textId="77777777" w:rsidR="005A1DEC" w:rsidRPr="00C279F1" w:rsidRDefault="005A1DEC" w:rsidP="00A95485">
            <w:pPr>
              <w:pStyle w:val="Normal6"/>
              <w:rPr>
                <w:b/>
                <w:i/>
                <w:lang w:val="de-DE"/>
              </w:rPr>
            </w:pPr>
            <w:r w:rsidRPr="00C279F1">
              <w:rPr>
                <w:b/>
                <w:i/>
                <w:vertAlign w:val="superscript"/>
                <w:lang w:val="de-DE"/>
              </w:rPr>
              <w:t>1a</w:t>
            </w:r>
            <w:r w:rsidRPr="00C279F1">
              <w:rPr>
                <w:b/>
                <w:i/>
                <w:lang w:val="de-DE"/>
              </w:rPr>
              <w:t xml:space="preserve"> Verordnung (EU) Nr. 10/2011 der Kommission vom 14. Januar 2011 über Materialien und Gegenstände aus Kunststoff, die dazu bestimmt sind, mit Lebensmitteln in Berührung zu kommen (</w:t>
            </w:r>
            <w:proofErr w:type="spellStart"/>
            <w:r w:rsidRPr="00C279F1">
              <w:rPr>
                <w:b/>
                <w:i/>
                <w:lang w:val="de-DE"/>
              </w:rPr>
              <w:t>ABl.</w:t>
            </w:r>
            <w:proofErr w:type="spellEnd"/>
            <w:r w:rsidRPr="00C279F1">
              <w:rPr>
                <w:b/>
                <w:i/>
                <w:lang w:val="de-DE"/>
              </w:rPr>
              <w:t> L 12 vom 15.1.2011, S. 1, ELI: http://data.europa.eu/eli/reg/2011/10/oj).</w:t>
            </w:r>
          </w:p>
        </w:tc>
      </w:tr>
    </w:tbl>
    <w:p w14:paraId="56923AED" w14:textId="77777777" w:rsidR="005A1DEC" w:rsidRPr="00C279F1" w:rsidRDefault="005A1DEC" w:rsidP="005A1DEC"/>
    <w:p w14:paraId="42EB7F39" w14:textId="2723C8CC" w:rsidR="005A1DEC" w:rsidRPr="00C279F1" w:rsidRDefault="002B5607" w:rsidP="005A1DEC">
      <w:pPr>
        <w:pStyle w:val="AMNumberTabs0"/>
        <w:keepNext/>
      </w:pPr>
      <w:r w:rsidRPr="00C279F1">
        <w:t>Abänderung</w:t>
      </w:r>
      <w:r w:rsidR="005A1DEC" w:rsidRPr="00C279F1">
        <w:tab/>
      </w:r>
      <w:r w:rsidR="005A1DEC" w:rsidRPr="00C279F1">
        <w:tab/>
        <w:t>99</w:t>
      </w:r>
    </w:p>
    <w:p w14:paraId="5F7C817A" w14:textId="77777777" w:rsidR="005A1DEC" w:rsidRPr="00C279F1" w:rsidRDefault="005A1DEC" w:rsidP="005A1DEC">
      <w:pPr>
        <w:pStyle w:val="NormalBold"/>
        <w:keepNext/>
      </w:pPr>
      <w:r w:rsidRPr="00C279F1">
        <w:t>Vorschlag für eine Verordnung</w:t>
      </w:r>
    </w:p>
    <w:p w14:paraId="46800202" w14:textId="77777777" w:rsidR="005A1DEC" w:rsidRPr="00C279F1" w:rsidRDefault="005A1DEC" w:rsidP="005A1DEC">
      <w:pPr>
        <w:pStyle w:val="NormalBold"/>
      </w:pPr>
      <w:r w:rsidRPr="00C279F1">
        <w:t>Artikel 3 – Absatz 1 – Nummer 9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3ABFE0E9" w14:textId="77777777" w:rsidTr="00A95485">
        <w:trPr>
          <w:jc w:val="center"/>
        </w:trPr>
        <w:tc>
          <w:tcPr>
            <w:tcW w:w="9752" w:type="dxa"/>
            <w:gridSpan w:val="2"/>
          </w:tcPr>
          <w:p w14:paraId="37D9D4A7" w14:textId="77777777" w:rsidR="005A1DEC" w:rsidRPr="00C279F1" w:rsidRDefault="005A1DEC" w:rsidP="00A95485">
            <w:pPr>
              <w:keepNext/>
            </w:pPr>
          </w:p>
        </w:tc>
      </w:tr>
      <w:tr w:rsidR="005A1DEC" w:rsidRPr="00C279F1" w14:paraId="3749387B" w14:textId="77777777" w:rsidTr="00A95485">
        <w:trPr>
          <w:jc w:val="center"/>
        </w:trPr>
        <w:tc>
          <w:tcPr>
            <w:tcW w:w="4876" w:type="dxa"/>
          </w:tcPr>
          <w:p w14:paraId="6E24271B" w14:textId="77777777" w:rsidR="005A1DEC" w:rsidRPr="00C279F1" w:rsidRDefault="005A1DEC" w:rsidP="00A95485">
            <w:pPr>
              <w:pStyle w:val="ColumnHeading"/>
              <w:keepNext/>
            </w:pPr>
            <w:r w:rsidRPr="00C279F1">
              <w:t>Vorschlag der Kommission</w:t>
            </w:r>
          </w:p>
        </w:tc>
        <w:tc>
          <w:tcPr>
            <w:tcW w:w="4876" w:type="dxa"/>
          </w:tcPr>
          <w:p w14:paraId="7BFD1630" w14:textId="77777777" w:rsidR="005A1DEC" w:rsidRPr="00C279F1" w:rsidRDefault="005A1DEC" w:rsidP="00A95485">
            <w:pPr>
              <w:pStyle w:val="ColumnHeading"/>
              <w:keepNext/>
            </w:pPr>
            <w:r w:rsidRPr="00C279F1">
              <w:t>Geänderter Text</w:t>
            </w:r>
          </w:p>
        </w:tc>
      </w:tr>
      <w:tr w:rsidR="005A1DEC" w:rsidRPr="00C279F1" w14:paraId="7F72AB9E" w14:textId="77777777" w:rsidTr="00A95485">
        <w:trPr>
          <w:jc w:val="center"/>
        </w:trPr>
        <w:tc>
          <w:tcPr>
            <w:tcW w:w="4876" w:type="dxa"/>
          </w:tcPr>
          <w:p w14:paraId="0F08A911" w14:textId="77777777" w:rsidR="005A1DEC" w:rsidRPr="00C279F1" w:rsidRDefault="005A1DEC" w:rsidP="00A95485">
            <w:pPr>
              <w:pStyle w:val="Normal6"/>
              <w:rPr>
                <w:lang w:val="de-DE"/>
              </w:rPr>
            </w:pPr>
          </w:p>
        </w:tc>
        <w:tc>
          <w:tcPr>
            <w:tcW w:w="4876" w:type="dxa"/>
          </w:tcPr>
          <w:p w14:paraId="5A4AB79B" w14:textId="77777777" w:rsidR="005A1DEC" w:rsidRPr="00C279F1" w:rsidRDefault="005A1DEC" w:rsidP="00A95485">
            <w:pPr>
              <w:pStyle w:val="Normal6"/>
              <w:rPr>
                <w:szCs w:val="24"/>
                <w:lang w:val="de-DE"/>
              </w:rPr>
            </w:pPr>
            <w:r w:rsidRPr="00C279F1">
              <w:rPr>
                <w:b/>
                <w:i/>
                <w:lang w:val="de-DE"/>
              </w:rPr>
              <w:t>9a.</w:t>
            </w:r>
            <w:r w:rsidRPr="00C279F1">
              <w:rPr>
                <w:b/>
                <w:i/>
                <w:lang w:val="de-DE"/>
              </w:rPr>
              <w:tab/>
              <w:t>„recycelter Kunststoff“ Kunststoff, der vor dem Recycling im Sinne von Artikel 3 Nummer 17 der Richtlinie 2008/98/EG als Abfall galt und durch Recycling hergestellt wurde;</w:t>
            </w:r>
          </w:p>
        </w:tc>
      </w:tr>
    </w:tbl>
    <w:p w14:paraId="6D2EC555" w14:textId="77777777" w:rsidR="005A1DEC" w:rsidRPr="00C279F1" w:rsidRDefault="005A1DEC" w:rsidP="005A1DEC"/>
    <w:p w14:paraId="36552E50" w14:textId="22DB07F6" w:rsidR="005A1DEC" w:rsidRPr="00C279F1" w:rsidRDefault="002B5607" w:rsidP="005A1DEC">
      <w:pPr>
        <w:pStyle w:val="AMNumberTabs0"/>
        <w:keepNext/>
      </w:pPr>
      <w:r w:rsidRPr="00C279F1">
        <w:lastRenderedPageBreak/>
        <w:t>Abänderung</w:t>
      </w:r>
      <w:r w:rsidR="005A1DEC" w:rsidRPr="00C279F1">
        <w:tab/>
      </w:r>
      <w:r w:rsidR="005A1DEC" w:rsidRPr="00C279F1">
        <w:tab/>
        <w:t>100</w:t>
      </w:r>
    </w:p>
    <w:p w14:paraId="7CDE8435" w14:textId="77777777" w:rsidR="005A1DEC" w:rsidRPr="00C279F1" w:rsidRDefault="005A1DEC" w:rsidP="005A1DEC">
      <w:pPr>
        <w:pStyle w:val="NormalBold"/>
        <w:keepNext/>
      </w:pPr>
      <w:r w:rsidRPr="00C279F1">
        <w:t>Vorschlag für eine Verordnung</w:t>
      </w:r>
    </w:p>
    <w:p w14:paraId="7F82DA97" w14:textId="77777777" w:rsidR="005A1DEC" w:rsidRPr="00C279F1" w:rsidRDefault="005A1DEC" w:rsidP="005A1DEC">
      <w:pPr>
        <w:pStyle w:val="NormalBold"/>
      </w:pPr>
      <w:r w:rsidRPr="00C279F1">
        <w:t>Artikel 3 – Absatz 1 – Nummer 10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1C70DC69" w14:textId="77777777" w:rsidTr="00A95485">
        <w:trPr>
          <w:jc w:val="center"/>
        </w:trPr>
        <w:tc>
          <w:tcPr>
            <w:tcW w:w="9752" w:type="dxa"/>
            <w:gridSpan w:val="2"/>
          </w:tcPr>
          <w:p w14:paraId="5A08BE14" w14:textId="77777777" w:rsidR="005A1DEC" w:rsidRPr="00C279F1" w:rsidRDefault="005A1DEC" w:rsidP="00A95485">
            <w:pPr>
              <w:keepNext/>
            </w:pPr>
          </w:p>
        </w:tc>
      </w:tr>
      <w:tr w:rsidR="005A1DEC" w:rsidRPr="00C279F1" w14:paraId="433467D4" w14:textId="77777777" w:rsidTr="00A95485">
        <w:trPr>
          <w:jc w:val="center"/>
        </w:trPr>
        <w:tc>
          <w:tcPr>
            <w:tcW w:w="4876" w:type="dxa"/>
          </w:tcPr>
          <w:p w14:paraId="30C46523" w14:textId="77777777" w:rsidR="005A1DEC" w:rsidRPr="00C279F1" w:rsidRDefault="005A1DEC" w:rsidP="00A95485">
            <w:pPr>
              <w:pStyle w:val="ColumnHeading"/>
              <w:keepNext/>
            </w:pPr>
            <w:r w:rsidRPr="00C279F1">
              <w:t>Vorschlag der Kommission</w:t>
            </w:r>
          </w:p>
        </w:tc>
        <w:tc>
          <w:tcPr>
            <w:tcW w:w="4876" w:type="dxa"/>
          </w:tcPr>
          <w:p w14:paraId="7968C402" w14:textId="77777777" w:rsidR="005A1DEC" w:rsidRPr="00C279F1" w:rsidRDefault="005A1DEC" w:rsidP="00A95485">
            <w:pPr>
              <w:pStyle w:val="ColumnHeading"/>
              <w:keepNext/>
            </w:pPr>
            <w:r w:rsidRPr="00C279F1">
              <w:t>Geänderter Text</w:t>
            </w:r>
          </w:p>
        </w:tc>
      </w:tr>
      <w:tr w:rsidR="005A1DEC" w:rsidRPr="00C279F1" w14:paraId="463ABC52" w14:textId="77777777" w:rsidTr="00A95485">
        <w:trPr>
          <w:jc w:val="center"/>
        </w:trPr>
        <w:tc>
          <w:tcPr>
            <w:tcW w:w="4876" w:type="dxa"/>
          </w:tcPr>
          <w:p w14:paraId="4C800775" w14:textId="77777777" w:rsidR="005A1DEC" w:rsidRPr="00C279F1" w:rsidRDefault="005A1DEC" w:rsidP="00A95485">
            <w:pPr>
              <w:pStyle w:val="Normal6"/>
              <w:rPr>
                <w:lang w:val="de-DE"/>
              </w:rPr>
            </w:pPr>
          </w:p>
        </w:tc>
        <w:tc>
          <w:tcPr>
            <w:tcW w:w="4876" w:type="dxa"/>
          </w:tcPr>
          <w:p w14:paraId="66AAEC5E" w14:textId="77777777" w:rsidR="005A1DEC" w:rsidRPr="00C279F1" w:rsidRDefault="005A1DEC" w:rsidP="00A95485">
            <w:pPr>
              <w:pStyle w:val="Normal6"/>
              <w:rPr>
                <w:szCs w:val="24"/>
                <w:lang w:val="de-DE"/>
              </w:rPr>
            </w:pPr>
            <w:r w:rsidRPr="00C279F1">
              <w:rPr>
                <w:b/>
                <w:i/>
                <w:lang w:val="de-DE"/>
              </w:rPr>
              <w:t>10a.</w:t>
            </w:r>
            <w:r w:rsidRPr="00C279F1">
              <w:rPr>
                <w:b/>
                <w:i/>
                <w:lang w:val="de-DE"/>
              </w:rPr>
              <w:tab/>
              <w:t xml:space="preserve">„Produktionsabfälle“ Werkstoffe, die während eines Herstellungsprozesses aus dem Abfallstrom abgeleitet werden, mit Ausnahme der Wiederverwendung von Werkstoffen, etwa von aufbereiteten oder gemahlenen Abfällen oder von Ausschuss, die innerhalb desselben Prozesses, bei dem sie entstanden sind, zurückgewonnen werden können; </w:t>
            </w:r>
          </w:p>
        </w:tc>
      </w:tr>
    </w:tbl>
    <w:p w14:paraId="56577E63" w14:textId="77777777" w:rsidR="005A1DEC" w:rsidRPr="00C279F1" w:rsidRDefault="005A1DEC" w:rsidP="005A1DEC"/>
    <w:p w14:paraId="75988BAE" w14:textId="47CD37A4" w:rsidR="005A1DEC" w:rsidRPr="00C279F1" w:rsidRDefault="002B5607" w:rsidP="005A1DEC">
      <w:pPr>
        <w:pStyle w:val="AMNumberTabs0"/>
        <w:keepNext/>
      </w:pPr>
      <w:r w:rsidRPr="00C279F1">
        <w:t>Abänderung</w:t>
      </w:r>
      <w:r w:rsidR="005A1DEC" w:rsidRPr="00C279F1">
        <w:tab/>
      </w:r>
      <w:r w:rsidR="005A1DEC" w:rsidRPr="00C279F1">
        <w:tab/>
        <w:t>101</w:t>
      </w:r>
    </w:p>
    <w:p w14:paraId="78338BBE" w14:textId="77777777" w:rsidR="005A1DEC" w:rsidRPr="00C279F1" w:rsidRDefault="005A1DEC" w:rsidP="005A1DEC">
      <w:pPr>
        <w:pStyle w:val="NormalBold"/>
        <w:keepNext/>
      </w:pPr>
      <w:r w:rsidRPr="00C279F1">
        <w:t>Vorschlag für eine Verordnung</w:t>
      </w:r>
    </w:p>
    <w:p w14:paraId="6C84E9D6" w14:textId="77777777" w:rsidR="005A1DEC" w:rsidRPr="00C279F1" w:rsidRDefault="005A1DEC" w:rsidP="005A1DEC">
      <w:pPr>
        <w:pStyle w:val="NormalBold"/>
      </w:pPr>
      <w:r w:rsidRPr="00C279F1">
        <w:t>Artikel 3 – Absatz 1 – Nummer 11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55F7B95A" w14:textId="77777777" w:rsidTr="00A95485">
        <w:trPr>
          <w:jc w:val="center"/>
        </w:trPr>
        <w:tc>
          <w:tcPr>
            <w:tcW w:w="9752" w:type="dxa"/>
            <w:gridSpan w:val="2"/>
          </w:tcPr>
          <w:p w14:paraId="420BB3A6" w14:textId="77777777" w:rsidR="005A1DEC" w:rsidRPr="00C279F1" w:rsidRDefault="005A1DEC" w:rsidP="00A95485">
            <w:pPr>
              <w:keepNext/>
            </w:pPr>
          </w:p>
        </w:tc>
      </w:tr>
      <w:tr w:rsidR="005A1DEC" w:rsidRPr="00C279F1" w14:paraId="2967543D" w14:textId="77777777" w:rsidTr="00A95485">
        <w:trPr>
          <w:jc w:val="center"/>
        </w:trPr>
        <w:tc>
          <w:tcPr>
            <w:tcW w:w="4876" w:type="dxa"/>
          </w:tcPr>
          <w:p w14:paraId="1B8E8791" w14:textId="77777777" w:rsidR="005A1DEC" w:rsidRPr="00C279F1" w:rsidRDefault="005A1DEC" w:rsidP="00A95485">
            <w:pPr>
              <w:pStyle w:val="ColumnHeading"/>
              <w:keepNext/>
            </w:pPr>
            <w:r w:rsidRPr="00C279F1">
              <w:t>Vorschlag der Kommission</w:t>
            </w:r>
          </w:p>
        </w:tc>
        <w:tc>
          <w:tcPr>
            <w:tcW w:w="4876" w:type="dxa"/>
          </w:tcPr>
          <w:p w14:paraId="45F37F4C" w14:textId="77777777" w:rsidR="005A1DEC" w:rsidRPr="00C279F1" w:rsidRDefault="005A1DEC" w:rsidP="00A95485">
            <w:pPr>
              <w:pStyle w:val="ColumnHeading"/>
              <w:keepNext/>
            </w:pPr>
            <w:r w:rsidRPr="00C279F1">
              <w:t>Geänderter Text</w:t>
            </w:r>
          </w:p>
        </w:tc>
      </w:tr>
      <w:tr w:rsidR="005A1DEC" w:rsidRPr="00C279F1" w14:paraId="31BDE4F2" w14:textId="77777777" w:rsidTr="00A95485">
        <w:trPr>
          <w:jc w:val="center"/>
        </w:trPr>
        <w:tc>
          <w:tcPr>
            <w:tcW w:w="4876" w:type="dxa"/>
          </w:tcPr>
          <w:p w14:paraId="7C176287" w14:textId="77777777" w:rsidR="005A1DEC" w:rsidRPr="00C279F1" w:rsidRDefault="005A1DEC" w:rsidP="00A95485">
            <w:pPr>
              <w:pStyle w:val="Normal6"/>
              <w:rPr>
                <w:lang w:val="de-DE"/>
              </w:rPr>
            </w:pPr>
          </w:p>
        </w:tc>
        <w:tc>
          <w:tcPr>
            <w:tcW w:w="4876" w:type="dxa"/>
          </w:tcPr>
          <w:p w14:paraId="282BC1FE" w14:textId="77777777" w:rsidR="005A1DEC" w:rsidRPr="00C279F1" w:rsidRDefault="005A1DEC" w:rsidP="00A95485">
            <w:pPr>
              <w:pStyle w:val="Normal6"/>
              <w:rPr>
                <w:szCs w:val="24"/>
                <w:lang w:val="de-DE"/>
              </w:rPr>
            </w:pPr>
            <w:r w:rsidRPr="00C279F1">
              <w:rPr>
                <w:b/>
                <w:i/>
                <w:lang w:val="de-DE"/>
              </w:rPr>
              <w:t>11a.</w:t>
            </w:r>
            <w:r w:rsidRPr="00C279F1">
              <w:rPr>
                <w:b/>
                <w:i/>
                <w:lang w:val="de-DE"/>
              </w:rPr>
              <w:tab/>
              <w:t xml:space="preserve">„Verbraucher-Kunststoffabfallstrom“ einen Abfallstrom, der unter anderem Abfälle im Sinne von Artikel 3 Nummer 1 der Richtlinie 2008/98/EG aus Thermoplasten, Duroplasten und Elastomeren umfasst, die aus kunststoffhaltigen Produkten entstehen, nachdem sie in Verkehr gebracht wurden; </w:t>
            </w:r>
          </w:p>
        </w:tc>
      </w:tr>
    </w:tbl>
    <w:p w14:paraId="5D04F02E" w14:textId="77777777" w:rsidR="005A1DEC" w:rsidRPr="00C279F1" w:rsidRDefault="005A1DEC" w:rsidP="005A1DEC"/>
    <w:p w14:paraId="217EED81" w14:textId="26DC6F2A" w:rsidR="005A1DEC" w:rsidRPr="00C279F1" w:rsidRDefault="002B5607" w:rsidP="005A1DEC">
      <w:pPr>
        <w:pStyle w:val="AMNumberTabs0"/>
        <w:keepNext/>
      </w:pPr>
      <w:r w:rsidRPr="00C279F1">
        <w:t>Abänderung</w:t>
      </w:r>
      <w:r w:rsidR="005A1DEC" w:rsidRPr="00C279F1">
        <w:tab/>
      </w:r>
      <w:r w:rsidR="005A1DEC" w:rsidRPr="00C279F1">
        <w:tab/>
        <w:t>102</w:t>
      </w:r>
    </w:p>
    <w:p w14:paraId="1D6A2AB5" w14:textId="77777777" w:rsidR="005A1DEC" w:rsidRPr="00C279F1" w:rsidRDefault="005A1DEC" w:rsidP="005A1DEC">
      <w:pPr>
        <w:pStyle w:val="NormalBold"/>
        <w:keepNext/>
      </w:pPr>
      <w:r w:rsidRPr="00C279F1">
        <w:t>Vorschlag für eine Verordnung</w:t>
      </w:r>
    </w:p>
    <w:p w14:paraId="0CF5281D" w14:textId="77777777" w:rsidR="005A1DEC" w:rsidRPr="00C279F1" w:rsidRDefault="005A1DEC" w:rsidP="005A1DEC">
      <w:pPr>
        <w:pStyle w:val="NormalBold"/>
      </w:pPr>
      <w:r w:rsidRPr="00C279F1">
        <w:t>Artikel 3 – Absatz 1 – Nummer 14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7E4403A4" w14:textId="77777777" w:rsidTr="00A95485">
        <w:trPr>
          <w:jc w:val="center"/>
        </w:trPr>
        <w:tc>
          <w:tcPr>
            <w:tcW w:w="9752" w:type="dxa"/>
            <w:gridSpan w:val="2"/>
          </w:tcPr>
          <w:p w14:paraId="3410A984" w14:textId="77777777" w:rsidR="005A1DEC" w:rsidRPr="00C279F1" w:rsidRDefault="005A1DEC" w:rsidP="00A95485">
            <w:pPr>
              <w:keepNext/>
            </w:pPr>
          </w:p>
        </w:tc>
      </w:tr>
      <w:tr w:rsidR="005A1DEC" w:rsidRPr="00C279F1" w14:paraId="059BCD0D" w14:textId="77777777" w:rsidTr="00A95485">
        <w:trPr>
          <w:jc w:val="center"/>
        </w:trPr>
        <w:tc>
          <w:tcPr>
            <w:tcW w:w="4876" w:type="dxa"/>
          </w:tcPr>
          <w:p w14:paraId="124CB0DA" w14:textId="77777777" w:rsidR="005A1DEC" w:rsidRPr="00C279F1" w:rsidRDefault="005A1DEC" w:rsidP="00A95485">
            <w:pPr>
              <w:pStyle w:val="ColumnHeading"/>
              <w:keepNext/>
            </w:pPr>
            <w:r w:rsidRPr="00C279F1">
              <w:t>Vorschlag der Kommission</w:t>
            </w:r>
          </w:p>
        </w:tc>
        <w:tc>
          <w:tcPr>
            <w:tcW w:w="4876" w:type="dxa"/>
          </w:tcPr>
          <w:p w14:paraId="232961DB" w14:textId="77777777" w:rsidR="005A1DEC" w:rsidRPr="00C279F1" w:rsidRDefault="005A1DEC" w:rsidP="00A95485">
            <w:pPr>
              <w:pStyle w:val="ColumnHeading"/>
              <w:keepNext/>
            </w:pPr>
            <w:r w:rsidRPr="00C279F1">
              <w:t>Geänderter Text</w:t>
            </w:r>
          </w:p>
        </w:tc>
      </w:tr>
      <w:tr w:rsidR="005A1DEC" w:rsidRPr="00C279F1" w14:paraId="600C1B95" w14:textId="77777777" w:rsidTr="00A95485">
        <w:trPr>
          <w:jc w:val="center"/>
        </w:trPr>
        <w:tc>
          <w:tcPr>
            <w:tcW w:w="4876" w:type="dxa"/>
          </w:tcPr>
          <w:p w14:paraId="451631EE" w14:textId="77777777" w:rsidR="005A1DEC" w:rsidRPr="00C279F1" w:rsidRDefault="005A1DEC" w:rsidP="00A95485">
            <w:pPr>
              <w:pStyle w:val="Normal6"/>
              <w:rPr>
                <w:lang w:val="de-DE"/>
              </w:rPr>
            </w:pPr>
            <w:r w:rsidRPr="00C279F1">
              <w:rPr>
                <w:lang w:val="de-DE"/>
              </w:rPr>
              <w:lastRenderedPageBreak/>
              <w:t>14.</w:t>
            </w:r>
            <w:r w:rsidRPr="00C279F1">
              <w:rPr>
                <w:lang w:val="de-DE"/>
              </w:rPr>
              <w:tab/>
              <w:t>„Elektrofahrzeugbatterie“ eine Elektrofahrzeugbatterie im Sinne von Artikel 3 Nummer 14 der Verordnung (EU) 2023/</w:t>
            </w:r>
            <w:r w:rsidRPr="00C279F1">
              <w:rPr>
                <w:b/>
                <w:i/>
                <w:lang w:val="de-DE"/>
              </w:rPr>
              <w:t xml:space="preserve"> [Batterien und Altbatterien]</w:t>
            </w:r>
            <w:r w:rsidRPr="00C279F1">
              <w:rPr>
                <w:lang w:val="de-DE"/>
              </w:rPr>
              <w:t>;</w:t>
            </w:r>
          </w:p>
        </w:tc>
        <w:tc>
          <w:tcPr>
            <w:tcW w:w="4876" w:type="dxa"/>
          </w:tcPr>
          <w:p w14:paraId="7F8658DD" w14:textId="77777777" w:rsidR="005A1DEC" w:rsidRPr="00C279F1" w:rsidRDefault="005A1DEC" w:rsidP="00A95485">
            <w:pPr>
              <w:pStyle w:val="Normal6"/>
              <w:rPr>
                <w:szCs w:val="24"/>
                <w:lang w:val="de-DE"/>
              </w:rPr>
            </w:pPr>
            <w:r w:rsidRPr="00C279F1">
              <w:rPr>
                <w:lang w:val="de-DE"/>
              </w:rPr>
              <w:t>14.</w:t>
            </w:r>
            <w:r w:rsidRPr="00C279F1">
              <w:rPr>
                <w:lang w:val="de-DE"/>
              </w:rPr>
              <w:tab/>
              <w:t>„Elektrofahrzeugbatterie“ eine Elektrofahrzeugbatterie im Sinne von Artikel 3 Nummer 14 der Verordnung (EU) 2023/</w:t>
            </w:r>
            <w:r w:rsidRPr="00C279F1">
              <w:rPr>
                <w:b/>
                <w:i/>
                <w:lang w:val="de-DE"/>
              </w:rPr>
              <w:t>1542</w:t>
            </w:r>
            <w:r w:rsidRPr="00C279F1">
              <w:rPr>
                <w:lang w:val="de-DE"/>
              </w:rPr>
              <w:t>;</w:t>
            </w:r>
          </w:p>
        </w:tc>
      </w:tr>
    </w:tbl>
    <w:p w14:paraId="4B8B025D" w14:textId="77777777" w:rsidR="005A1DEC" w:rsidRPr="00C279F1" w:rsidRDefault="005A1DEC" w:rsidP="005A1DEC"/>
    <w:p w14:paraId="2EE67E75" w14:textId="71A156E7" w:rsidR="005A1DEC" w:rsidRPr="00C279F1" w:rsidRDefault="002B5607" w:rsidP="005A1DEC">
      <w:pPr>
        <w:pStyle w:val="AMNumberTabs0"/>
        <w:keepNext/>
      </w:pPr>
      <w:r w:rsidRPr="00C279F1">
        <w:t>Abänderung</w:t>
      </w:r>
      <w:r w:rsidR="005A1DEC" w:rsidRPr="00C279F1">
        <w:tab/>
      </w:r>
      <w:r w:rsidR="005A1DEC" w:rsidRPr="00C279F1">
        <w:tab/>
        <w:t>103</w:t>
      </w:r>
    </w:p>
    <w:p w14:paraId="5B8E0BB8" w14:textId="77777777" w:rsidR="005A1DEC" w:rsidRPr="00C279F1" w:rsidRDefault="005A1DEC" w:rsidP="005A1DEC">
      <w:pPr>
        <w:pStyle w:val="NormalBold"/>
        <w:keepNext/>
      </w:pPr>
      <w:r w:rsidRPr="00C279F1">
        <w:t>Vorschlag für eine Verordnung</w:t>
      </w:r>
    </w:p>
    <w:p w14:paraId="73647B0A" w14:textId="77777777" w:rsidR="005A1DEC" w:rsidRPr="00C279F1" w:rsidRDefault="005A1DEC" w:rsidP="005A1DEC">
      <w:pPr>
        <w:pStyle w:val="NormalBold"/>
      </w:pPr>
      <w:r w:rsidRPr="00C279F1">
        <w:t>Artikel 3 – Absatz 1 – Nummer 14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242117F0" w14:textId="77777777" w:rsidTr="00A95485">
        <w:trPr>
          <w:jc w:val="center"/>
        </w:trPr>
        <w:tc>
          <w:tcPr>
            <w:tcW w:w="9752" w:type="dxa"/>
            <w:gridSpan w:val="2"/>
          </w:tcPr>
          <w:p w14:paraId="70D12FBB" w14:textId="77777777" w:rsidR="005A1DEC" w:rsidRPr="00C279F1" w:rsidRDefault="005A1DEC" w:rsidP="00A95485">
            <w:pPr>
              <w:keepNext/>
            </w:pPr>
          </w:p>
        </w:tc>
      </w:tr>
      <w:tr w:rsidR="005A1DEC" w:rsidRPr="00C279F1" w14:paraId="7BD077ED" w14:textId="77777777" w:rsidTr="00A95485">
        <w:trPr>
          <w:jc w:val="center"/>
        </w:trPr>
        <w:tc>
          <w:tcPr>
            <w:tcW w:w="4876" w:type="dxa"/>
          </w:tcPr>
          <w:p w14:paraId="24A02788" w14:textId="77777777" w:rsidR="005A1DEC" w:rsidRPr="00C279F1" w:rsidRDefault="005A1DEC" w:rsidP="00A95485">
            <w:pPr>
              <w:pStyle w:val="ColumnHeading"/>
              <w:keepNext/>
            </w:pPr>
            <w:r w:rsidRPr="00C279F1">
              <w:t>Vorschlag der Kommission</w:t>
            </w:r>
          </w:p>
        </w:tc>
        <w:tc>
          <w:tcPr>
            <w:tcW w:w="4876" w:type="dxa"/>
          </w:tcPr>
          <w:p w14:paraId="2F1961FA" w14:textId="77777777" w:rsidR="005A1DEC" w:rsidRPr="00C279F1" w:rsidRDefault="005A1DEC" w:rsidP="00A95485">
            <w:pPr>
              <w:pStyle w:val="ColumnHeading"/>
              <w:keepNext/>
            </w:pPr>
            <w:r w:rsidRPr="00C279F1">
              <w:t>Geänderter Text</w:t>
            </w:r>
          </w:p>
        </w:tc>
      </w:tr>
      <w:tr w:rsidR="005A1DEC" w:rsidRPr="00C279F1" w14:paraId="21C42D1A" w14:textId="77777777" w:rsidTr="00A95485">
        <w:trPr>
          <w:jc w:val="center"/>
        </w:trPr>
        <w:tc>
          <w:tcPr>
            <w:tcW w:w="4876" w:type="dxa"/>
          </w:tcPr>
          <w:p w14:paraId="0795C393" w14:textId="77777777" w:rsidR="005A1DEC" w:rsidRPr="00C279F1" w:rsidRDefault="005A1DEC" w:rsidP="00A95485">
            <w:pPr>
              <w:pStyle w:val="Normal6"/>
              <w:rPr>
                <w:lang w:val="de-DE"/>
              </w:rPr>
            </w:pPr>
          </w:p>
        </w:tc>
        <w:tc>
          <w:tcPr>
            <w:tcW w:w="4876" w:type="dxa"/>
          </w:tcPr>
          <w:p w14:paraId="177C9747" w14:textId="77777777" w:rsidR="005A1DEC" w:rsidRPr="00C279F1" w:rsidRDefault="005A1DEC" w:rsidP="00A95485">
            <w:pPr>
              <w:pStyle w:val="Normal6"/>
              <w:rPr>
                <w:szCs w:val="24"/>
                <w:lang w:val="de-DE"/>
              </w:rPr>
            </w:pPr>
            <w:r w:rsidRPr="00C279F1">
              <w:rPr>
                <w:b/>
                <w:i/>
                <w:lang w:val="de-DE"/>
              </w:rPr>
              <w:t>14a.</w:t>
            </w:r>
            <w:r w:rsidRPr="00C279F1">
              <w:rPr>
                <w:b/>
                <w:i/>
                <w:lang w:val="de-DE"/>
              </w:rPr>
              <w:tab/>
              <w:t>„Batterie für leichte Verkehrsmittel“ bzw. „LV-Batterie“ eine Batterie für leichte Verkehrsmittel im Sinne von Artikel 3 Nummer 11 der Verordnung (EU) 2023/1542;</w:t>
            </w:r>
          </w:p>
        </w:tc>
      </w:tr>
    </w:tbl>
    <w:p w14:paraId="7E02FBA9" w14:textId="77777777" w:rsidR="005A1DEC" w:rsidRPr="00C279F1" w:rsidRDefault="005A1DEC" w:rsidP="005A1DEC"/>
    <w:p w14:paraId="537D6B98" w14:textId="558FC20B" w:rsidR="005A1DEC" w:rsidRPr="00C279F1" w:rsidRDefault="002B5607" w:rsidP="005A1DEC">
      <w:pPr>
        <w:pStyle w:val="AMNumberTabs0"/>
        <w:keepNext/>
      </w:pPr>
      <w:r w:rsidRPr="00C279F1">
        <w:t>Abänderung</w:t>
      </w:r>
      <w:r w:rsidR="005A1DEC" w:rsidRPr="00C279F1">
        <w:tab/>
      </w:r>
      <w:r w:rsidR="005A1DEC" w:rsidRPr="00C279F1">
        <w:tab/>
        <w:t>104</w:t>
      </w:r>
    </w:p>
    <w:p w14:paraId="0D9580F6" w14:textId="77777777" w:rsidR="005A1DEC" w:rsidRPr="00C279F1" w:rsidRDefault="005A1DEC" w:rsidP="005A1DEC">
      <w:pPr>
        <w:pStyle w:val="NormalBold"/>
        <w:keepNext/>
      </w:pPr>
      <w:r w:rsidRPr="00C279F1">
        <w:t>Vorschlag für eine Verordnung</w:t>
      </w:r>
    </w:p>
    <w:p w14:paraId="3B810F92" w14:textId="77777777" w:rsidR="005A1DEC" w:rsidRPr="00C279F1" w:rsidRDefault="005A1DEC" w:rsidP="005A1DEC">
      <w:pPr>
        <w:pStyle w:val="NormalBold"/>
      </w:pPr>
      <w:r w:rsidRPr="00C279F1">
        <w:t>Artikel 3 – Absatz 1 – Nummer 15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4E153653" w14:textId="77777777" w:rsidTr="00A95485">
        <w:trPr>
          <w:jc w:val="center"/>
        </w:trPr>
        <w:tc>
          <w:tcPr>
            <w:tcW w:w="9752" w:type="dxa"/>
            <w:gridSpan w:val="2"/>
          </w:tcPr>
          <w:p w14:paraId="613F2256" w14:textId="77777777" w:rsidR="005A1DEC" w:rsidRPr="00C279F1" w:rsidRDefault="005A1DEC" w:rsidP="00A95485">
            <w:pPr>
              <w:keepNext/>
            </w:pPr>
          </w:p>
        </w:tc>
      </w:tr>
      <w:tr w:rsidR="005A1DEC" w:rsidRPr="00C279F1" w14:paraId="383CBB91" w14:textId="77777777" w:rsidTr="00A95485">
        <w:trPr>
          <w:jc w:val="center"/>
        </w:trPr>
        <w:tc>
          <w:tcPr>
            <w:tcW w:w="4876" w:type="dxa"/>
          </w:tcPr>
          <w:p w14:paraId="1ED1FC60" w14:textId="77777777" w:rsidR="005A1DEC" w:rsidRPr="00C279F1" w:rsidRDefault="005A1DEC" w:rsidP="00A95485">
            <w:pPr>
              <w:pStyle w:val="ColumnHeading"/>
              <w:keepNext/>
            </w:pPr>
            <w:r w:rsidRPr="00C279F1">
              <w:t>Vorschlag der Kommission</w:t>
            </w:r>
          </w:p>
        </w:tc>
        <w:tc>
          <w:tcPr>
            <w:tcW w:w="4876" w:type="dxa"/>
          </w:tcPr>
          <w:p w14:paraId="78CBA9C4" w14:textId="77777777" w:rsidR="005A1DEC" w:rsidRPr="00C279F1" w:rsidRDefault="005A1DEC" w:rsidP="00A95485">
            <w:pPr>
              <w:pStyle w:val="ColumnHeading"/>
              <w:keepNext/>
            </w:pPr>
            <w:r w:rsidRPr="00C279F1">
              <w:t>Geänderter Text</w:t>
            </w:r>
          </w:p>
        </w:tc>
      </w:tr>
      <w:tr w:rsidR="005A1DEC" w:rsidRPr="00C279F1" w14:paraId="139FC399" w14:textId="77777777" w:rsidTr="00A95485">
        <w:trPr>
          <w:jc w:val="center"/>
        </w:trPr>
        <w:tc>
          <w:tcPr>
            <w:tcW w:w="4876" w:type="dxa"/>
          </w:tcPr>
          <w:p w14:paraId="0CF46ACB" w14:textId="77777777" w:rsidR="005A1DEC" w:rsidRPr="00C279F1" w:rsidRDefault="005A1DEC" w:rsidP="00A95485">
            <w:pPr>
              <w:pStyle w:val="Normal6"/>
              <w:rPr>
                <w:lang w:val="de-DE"/>
              </w:rPr>
            </w:pPr>
            <w:r w:rsidRPr="00C279F1">
              <w:rPr>
                <w:lang w:val="de-DE"/>
              </w:rPr>
              <w:t>15.</w:t>
            </w:r>
            <w:r w:rsidRPr="00C279F1">
              <w:rPr>
                <w:lang w:val="de-DE"/>
              </w:rPr>
              <w:tab/>
              <w:t>„zugelassene Verwertungsanlage“ eine Anlage oder ein Unternehmen, die/das gemäß der Richtlinie 2008/98/EG und der vorliegenden Verordnung zur Sammlung und Behandlung von Altfahrzeugen zugelassen ist;</w:t>
            </w:r>
          </w:p>
        </w:tc>
        <w:tc>
          <w:tcPr>
            <w:tcW w:w="4876" w:type="dxa"/>
          </w:tcPr>
          <w:p w14:paraId="17B19B4E" w14:textId="77777777" w:rsidR="005A1DEC" w:rsidRPr="00C279F1" w:rsidRDefault="005A1DEC" w:rsidP="00A95485">
            <w:pPr>
              <w:pStyle w:val="Normal6"/>
              <w:rPr>
                <w:szCs w:val="24"/>
                <w:lang w:val="de-DE"/>
              </w:rPr>
            </w:pPr>
            <w:r w:rsidRPr="00C279F1">
              <w:rPr>
                <w:lang w:val="de-DE"/>
              </w:rPr>
              <w:t>15.</w:t>
            </w:r>
            <w:r w:rsidRPr="00C279F1">
              <w:rPr>
                <w:lang w:val="de-DE"/>
              </w:rPr>
              <w:tab/>
              <w:t xml:space="preserve">„zugelassene Verwertungsanlage“ eine Anlage oder ein Unternehmen, die oder das gemäß der Richtlinie 2008/98/EG und der vorliegenden Verordnung </w:t>
            </w:r>
            <w:r w:rsidRPr="00C279F1">
              <w:rPr>
                <w:b/>
                <w:i/>
                <w:lang w:val="de-DE"/>
              </w:rPr>
              <w:t xml:space="preserve">entweder einzeln oder in Zusammenarbeit mit anderen Verwertungsanlagen </w:t>
            </w:r>
            <w:r w:rsidRPr="00C279F1">
              <w:rPr>
                <w:lang w:val="de-DE"/>
              </w:rPr>
              <w:t>zur Sammlung</w:t>
            </w:r>
            <w:r w:rsidRPr="00C279F1">
              <w:rPr>
                <w:b/>
                <w:i/>
                <w:lang w:val="de-DE"/>
              </w:rPr>
              <w:t>, Lagerung</w:t>
            </w:r>
            <w:r w:rsidRPr="00C279F1">
              <w:rPr>
                <w:lang w:val="de-DE"/>
              </w:rPr>
              <w:t xml:space="preserve"> und Behandlung von Altfahrzeugen</w:t>
            </w:r>
            <w:r w:rsidRPr="00C279F1">
              <w:rPr>
                <w:b/>
                <w:i/>
                <w:lang w:val="de-DE"/>
              </w:rPr>
              <w:t xml:space="preserve"> oder ihren Teilen und Bauteilen</w:t>
            </w:r>
            <w:r w:rsidRPr="00C279F1">
              <w:rPr>
                <w:lang w:val="de-DE"/>
              </w:rPr>
              <w:t xml:space="preserve"> zugelassen ist;</w:t>
            </w:r>
          </w:p>
        </w:tc>
      </w:tr>
    </w:tbl>
    <w:p w14:paraId="731F8A43" w14:textId="77777777" w:rsidR="005A1DEC" w:rsidRPr="00C279F1" w:rsidRDefault="005A1DEC" w:rsidP="005A1DEC"/>
    <w:p w14:paraId="1C0829B3" w14:textId="07141005" w:rsidR="005A1DEC" w:rsidRPr="00C279F1" w:rsidRDefault="002B5607" w:rsidP="005A1DEC">
      <w:pPr>
        <w:pStyle w:val="AMNumberTabs0"/>
        <w:keepNext/>
      </w:pPr>
      <w:r w:rsidRPr="00C279F1">
        <w:t>Abänderung</w:t>
      </w:r>
      <w:r w:rsidR="005A1DEC" w:rsidRPr="00C279F1">
        <w:tab/>
      </w:r>
      <w:r w:rsidR="005A1DEC" w:rsidRPr="00C279F1">
        <w:tab/>
        <w:t>105</w:t>
      </w:r>
    </w:p>
    <w:p w14:paraId="00346729" w14:textId="77777777" w:rsidR="005A1DEC" w:rsidRPr="00C279F1" w:rsidRDefault="005A1DEC" w:rsidP="005A1DEC">
      <w:pPr>
        <w:pStyle w:val="NormalBold"/>
        <w:keepNext/>
      </w:pPr>
      <w:r w:rsidRPr="00C279F1">
        <w:t>Vorschlag für eine Verordnung</w:t>
      </w:r>
    </w:p>
    <w:p w14:paraId="75664D08" w14:textId="77777777" w:rsidR="005A1DEC" w:rsidRPr="00C279F1" w:rsidRDefault="005A1DEC" w:rsidP="005A1DEC">
      <w:pPr>
        <w:pStyle w:val="NormalBold"/>
      </w:pPr>
      <w:r w:rsidRPr="00C279F1">
        <w:t>Artikel 3 – Absatz 1 – Nummer 18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3338FFD2" w14:textId="77777777" w:rsidTr="00A95485">
        <w:trPr>
          <w:jc w:val="center"/>
        </w:trPr>
        <w:tc>
          <w:tcPr>
            <w:tcW w:w="9752" w:type="dxa"/>
            <w:gridSpan w:val="2"/>
          </w:tcPr>
          <w:p w14:paraId="70A63480" w14:textId="77777777" w:rsidR="005A1DEC" w:rsidRPr="00C279F1" w:rsidRDefault="005A1DEC" w:rsidP="00A95485">
            <w:pPr>
              <w:keepNext/>
            </w:pPr>
          </w:p>
        </w:tc>
      </w:tr>
      <w:tr w:rsidR="005A1DEC" w:rsidRPr="00C279F1" w14:paraId="766AAFE8" w14:textId="77777777" w:rsidTr="00A95485">
        <w:trPr>
          <w:jc w:val="center"/>
        </w:trPr>
        <w:tc>
          <w:tcPr>
            <w:tcW w:w="4876" w:type="dxa"/>
          </w:tcPr>
          <w:p w14:paraId="2CBAF5BB" w14:textId="77777777" w:rsidR="005A1DEC" w:rsidRPr="00C279F1" w:rsidRDefault="005A1DEC" w:rsidP="00A95485">
            <w:pPr>
              <w:pStyle w:val="ColumnHeading"/>
              <w:keepNext/>
            </w:pPr>
            <w:r w:rsidRPr="00C279F1">
              <w:t>Vorschlag der Kommission</w:t>
            </w:r>
          </w:p>
        </w:tc>
        <w:tc>
          <w:tcPr>
            <w:tcW w:w="4876" w:type="dxa"/>
          </w:tcPr>
          <w:p w14:paraId="1B71C3A1" w14:textId="77777777" w:rsidR="005A1DEC" w:rsidRPr="00C279F1" w:rsidRDefault="005A1DEC" w:rsidP="00A95485">
            <w:pPr>
              <w:pStyle w:val="ColumnHeading"/>
              <w:keepNext/>
            </w:pPr>
            <w:r w:rsidRPr="00C279F1">
              <w:t>Geänderter Text</w:t>
            </w:r>
          </w:p>
        </w:tc>
      </w:tr>
      <w:tr w:rsidR="005A1DEC" w:rsidRPr="00C279F1" w14:paraId="531537E2" w14:textId="77777777" w:rsidTr="00A95485">
        <w:trPr>
          <w:jc w:val="center"/>
        </w:trPr>
        <w:tc>
          <w:tcPr>
            <w:tcW w:w="4876" w:type="dxa"/>
          </w:tcPr>
          <w:p w14:paraId="75EB4EDD" w14:textId="77777777" w:rsidR="005A1DEC" w:rsidRPr="00C279F1" w:rsidRDefault="005A1DEC" w:rsidP="00A95485">
            <w:pPr>
              <w:pStyle w:val="Normal6"/>
              <w:rPr>
                <w:lang w:val="de-DE"/>
              </w:rPr>
            </w:pPr>
            <w:r w:rsidRPr="00C279F1">
              <w:rPr>
                <w:lang w:val="de-DE"/>
              </w:rPr>
              <w:t>18.</w:t>
            </w:r>
            <w:r w:rsidRPr="00C279F1">
              <w:rPr>
                <w:lang w:val="de-DE"/>
              </w:rPr>
              <w:tab/>
              <w:t xml:space="preserve">„Reparatur- und Wartungsunternehmen“ eine natürliche oder juristische Person, die </w:t>
            </w:r>
            <w:r w:rsidRPr="00C279F1">
              <w:rPr>
                <w:b/>
                <w:i/>
                <w:lang w:val="de-DE"/>
              </w:rPr>
              <w:t>im Zusammenhang mit ihrer gewerblichen</w:t>
            </w:r>
            <w:r w:rsidRPr="00C279F1">
              <w:rPr>
                <w:lang w:val="de-DE"/>
              </w:rPr>
              <w:t xml:space="preserve">, </w:t>
            </w:r>
            <w:r w:rsidRPr="00C279F1">
              <w:rPr>
                <w:b/>
                <w:i/>
                <w:lang w:val="de-DE"/>
              </w:rPr>
              <w:t>geschäftlichen</w:t>
            </w:r>
            <w:r w:rsidRPr="00C279F1">
              <w:rPr>
                <w:lang w:val="de-DE"/>
              </w:rPr>
              <w:t xml:space="preserve">, </w:t>
            </w:r>
            <w:r w:rsidRPr="00C279F1">
              <w:rPr>
                <w:b/>
                <w:i/>
                <w:lang w:val="de-DE"/>
              </w:rPr>
              <w:t>handwerklichen</w:t>
            </w:r>
            <w:r w:rsidRPr="00C279F1">
              <w:rPr>
                <w:lang w:val="de-DE"/>
              </w:rPr>
              <w:t xml:space="preserve"> oder </w:t>
            </w:r>
            <w:r w:rsidRPr="00C279F1">
              <w:rPr>
                <w:b/>
                <w:i/>
                <w:lang w:val="de-DE"/>
              </w:rPr>
              <w:t>beruflichen Tätigkeit Reparatur-</w:t>
            </w:r>
            <w:r w:rsidRPr="00C279F1">
              <w:rPr>
                <w:lang w:val="de-DE"/>
              </w:rPr>
              <w:t xml:space="preserve"> oder </w:t>
            </w:r>
            <w:r w:rsidRPr="00C279F1">
              <w:rPr>
                <w:b/>
                <w:i/>
                <w:lang w:val="de-DE"/>
              </w:rPr>
              <w:t>Wartungsdienstleistungen unabhängig vom Hersteller oder vertraglich</w:t>
            </w:r>
            <w:r w:rsidRPr="00C279F1">
              <w:rPr>
                <w:lang w:val="de-DE"/>
              </w:rPr>
              <w:t xml:space="preserve"> an </w:t>
            </w:r>
            <w:r w:rsidRPr="00C279F1">
              <w:rPr>
                <w:b/>
                <w:i/>
                <w:lang w:val="de-DE"/>
              </w:rPr>
              <w:t>ihn gebunden erbringt</w:t>
            </w:r>
            <w:r w:rsidRPr="00C279F1">
              <w:rPr>
                <w:lang w:val="de-DE"/>
              </w:rPr>
              <w:t>;</w:t>
            </w:r>
          </w:p>
        </w:tc>
        <w:tc>
          <w:tcPr>
            <w:tcW w:w="4876" w:type="dxa"/>
          </w:tcPr>
          <w:p w14:paraId="5F3D7097" w14:textId="77777777" w:rsidR="005A1DEC" w:rsidRPr="00C279F1" w:rsidRDefault="005A1DEC" w:rsidP="00A95485">
            <w:pPr>
              <w:pStyle w:val="Normal6"/>
              <w:rPr>
                <w:szCs w:val="24"/>
                <w:lang w:val="de-DE"/>
              </w:rPr>
            </w:pPr>
            <w:r w:rsidRPr="00C279F1">
              <w:rPr>
                <w:lang w:val="de-DE"/>
              </w:rPr>
              <w:t>18.</w:t>
            </w:r>
            <w:r w:rsidRPr="00C279F1">
              <w:rPr>
                <w:lang w:val="de-DE"/>
              </w:rPr>
              <w:tab/>
              <w:t xml:space="preserve">„Reparatur- und Wartungsunternehmen“ eine natürliche oder juristische Person, die </w:t>
            </w:r>
            <w:r w:rsidRPr="00C279F1">
              <w:rPr>
                <w:b/>
                <w:i/>
                <w:lang w:val="de-DE"/>
              </w:rPr>
              <w:t>direkt oder indirekt an der Reparatur und Wartung von Fahrzeugen beteiligt ist</w:t>
            </w:r>
            <w:r w:rsidRPr="00C279F1">
              <w:rPr>
                <w:lang w:val="de-DE"/>
              </w:rPr>
              <w:t xml:space="preserve">, </w:t>
            </w:r>
            <w:r w:rsidRPr="00C279F1">
              <w:rPr>
                <w:b/>
                <w:i/>
                <w:lang w:val="de-DE"/>
              </w:rPr>
              <w:t>einschließlich Reparaturbetrieben</w:t>
            </w:r>
            <w:r w:rsidRPr="00C279F1">
              <w:rPr>
                <w:lang w:val="de-DE"/>
              </w:rPr>
              <w:t xml:space="preserve">, </w:t>
            </w:r>
            <w:r w:rsidRPr="00C279F1">
              <w:rPr>
                <w:b/>
                <w:i/>
                <w:lang w:val="de-DE"/>
              </w:rPr>
              <w:t>Herstellern</w:t>
            </w:r>
            <w:r w:rsidRPr="00C279F1">
              <w:rPr>
                <w:lang w:val="de-DE"/>
              </w:rPr>
              <w:t xml:space="preserve"> oder </w:t>
            </w:r>
            <w:r w:rsidRPr="00C279F1">
              <w:rPr>
                <w:b/>
                <w:i/>
                <w:lang w:val="de-DE"/>
              </w:rPr>
              <w:t>Händlern von Werkstattausrüstung, Werkzeugen</w:t>
            </w:r>
            <w:r w:rsidRPr="00C279F1">
              <w:rPr>
                <w:lang w:val="de-DE"/>
              </w:rPr>
              <w:t xml:space="preserve"> oder </w:t>
            </w:r>
            <w:r w:rsidRPr="00C279F1">
              <w:rPr>
                <w:b/>
                <w:i/>
                <w:lang w:val="de-DE"/>
              </w:rPr>
              <w:t>Ersatzteilen, sowie Herausgebern von technischen Informationen, Automobilclubs, Pannenhilfsdiensten, Anbietern von Inspektions- und Prüfdienstleistungen sowie Einrichtungen der Aus- und Weiterbildung von Mechanikern, Herstellern und Reparaturkräften für Ausrüstungen von Fahrzeugen, die mit alternativen Kraftstoffen betrieben werden; hierzu gehören auch Vertragswerkstätten und Händler, die zum Vertriebsnetz eines Fahrzeugherstellers gehören, sofern sie Reparatur- und Wartungsarbeiten</w:t>
            </w:r>
            <w:r w:rsidRPr="00C279F1">
              <w:rPr>
                <w:lang w:val="de-DE"/>
              </w:rPr>
              <w:t xml:space="preserve"> an </w:t>
            </w:r>
            <w:r w:rsidRPr="00C279F1">
              <w:rPr>
                <w:b/>
                <w:i/>
                <w:lang w:val="de-DE"/>
              </w:rPr>
              <w:t>Fahrzeugen ausführen, die nicht von dem Hersteller stammen, zu dessen Vertriebsnetz sie gehören</w:t>
            </w:r>
            <w:r w:rsidRPr="00C279F1">
              <w:rPr>
                <w:lang w:val="de-DE"/>
              </w:rPr>
              <w:t>;</w:t>
            </w:r>
          </w:p>
        </w:tc>
      </w:tr>
    </w:tbl>
    <w:p w14:paraId="700DA992" w14:textId="77777777" w:rsidR="005A1DEC" w:rsidRPr="00C279F1" w:rsidRDefault="005A1DEC" w:rsidP="005A1DEC"/>
    <w:p w14:paraId="572F4963" w14:textId="27B73223" w:rsidR="005A1DEC" w:rsidRPr="00C279F1" w:rsidRDefault="002B5607" w:rsidP="005A1DEC">
      <w:pPr>
        <w:pStyle w:val="AMNumberTabs0"/>
        <w:keepNext/>
      </w:pPr>
      <w:r w:rsidRPr="00C279F1">
        <w:t>Abänderung</w:t>
      </w:r>
      <w:r w:rsidR="005A1DEC" w:rsidRPr="00C279F1">
        <w:tab/>
      </w:r>
      <w:r w:rsidR="005A1DEC" w:rsidRPr="00C279F1">
        <w:tab/>
        <w:t>106</w:t>
      </w:r>
    </w:p>
    <w:p w14:paraId="4C1F44D7" w14:textId="77777777" w:rsidR="005A1DEC" w:rsidRPr="00C279F1" w:rsidRDefault="005A1DEC" w:rsidP="005A1DEC">
      <w:pPr>
        <w:pStyle w:val="NormalBold"/>
        <w:keepNext/>
      </w:pPr>
      <w:r w:rsidRPr="00C279F1">
        <w:t>Vorschlag für eine Verordnung</w:t>
      </w:r>
    </w:p>
    <w:p w14:paraId="66A0B8D4" w14:textId="77777777" w:rsidR="005A1DEC" w:rsidRPr="00C279F1" w:rsidRDefault="005A1DEC" w:rsidP="005A1DEC">
      <w:pPr>
        <w:pStyle w:val="NormalBold"/>
      </w:pPr>
      <w:r w:rsidRPr="00C279F1">
        <w:t>Artikel 3 – Absatz 1 – Nummer 21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239F3F05" w14:textId="77777777" w:rsidTr="00A95485">
        <w:trPr>
          <w:jc w:val="center"/>
        </w:trPr>
        <w:tc>
          <w:tcPr>
            <w:tcW w:w="9752" w:type="dxa"/>
            <w:gridSpan w:val="2"/>
          </w:tcPr>
          <w:p w14:paraId="3EDF9D38" w14:textId="77777777" w:rsidR="005A1DEC" w:rsidRPr="00C279F1" w:rsidRDefault="005A1DEC" w:rsidP="00A95485">
            <w:pPr>
              <w:keepNext/>
            </w:pPr>
          </w:p>
        </w:tc>
      </w:tr>
      <w:tr w:rsidR="005A1DEC" w:rsidRPr="00C279F1" w14:paraId="7025316A" w14:textId="77777777" w:rsidTr="00A95485">
        <w:trPr>
          <w:jc w:val="center"/>
        </w:trPr>
        <w:tc>
          <w:tcPr>
            <w:tcW w:w="4876" w:type="dxa"/>
          </w:tcPr>
          <w:p w14:paraId="2F4155D8" w14:textId="77777777" w:rsidR="005A1DEC" w:rsidRPr="00C279F1" w:rsidRDefault="005A1DEC" w:rsidP="00A95485">
            <w:pPr>
              <w:pStyle w:val="ColumnHeading"/>
              <w:keepNext/>
            </w:pPr>
            <w:r w:rsidRPr="00C279F1">
              <w:t>Vorschlag der Kommission</w:t>
            </w:r>
          </w:p>
        </w:tc>
        <w:tc>
          <w:tcPr>
            <w:tcW w:w="4876" w:type="dxa"/>
          </w:tcPr>
          <w:p w14:paraId="78870DB1" w14:textId="77777777" w:rsidR="005A1DEC" w:rsidRPr="00C279F1" w:rsidRDefault="005A1DEC" w:rsidP="00A95485">
            <w:pPr>
              <w:pStyle w:val="ColumnHeading"/>
              <w:keepNext/>
            </w:pPr>
            <w:r w:rsidRPr="00C279F1">
              <w:t>Geänderter Text</w:t>
            </w:r>
          </w:p>
        </w:tc>
      </w:tr>
      <w:tr w:rsidR="005A1DEC" w:rsidRPr="00C279F1" w14:paraId="0615A4C4" w14:textId="77777777" w:rsidTr="00A95485">
        <w:trPr>
          <w:jc w:val="center"/>
        </w:trPr>
        <w:tc>
          <w:tcPr>
            <w:tcW w:w="4876" w:type="dxa"/>
          </w:tcPr>
          <w:p w14:paraId="5DE5A1EC" w14:textId="77777777" w:rsidR="005A1DEC" w:rsidRPr="00C279F1" w:rsidRDefault="005A1DEC" w:rsidP="00A95485">
            <w:pPr>
              <w:pStyle w:val="Normal6"/>
              <w:rPr>
                <w:lang w:val="de-DE"/>
              </w:rPr>
            </w:pPr>
            <w:r w:rsidRPr="00C279F1">
              <w:rPr>
                <w:lang w:val="de-DE"/>
              </w:rPr>
              <w:t>21.</w:t>
            </w:r>
            <w:r w:rsidRPr="00C279F1">
              <w:rPr>
                <w:lang w:val="de-DE"/>
              </w:rPr>
              <w:tab/>
              <w:t xml:space="preserve">„Abfallbewirtschafter“ eine natürliche oder juristische Person, die gewerbsmäßig </w:t>
            </w:r>
            <w:r w:rsidRPr="00C279F1">
              <w:rPr>
                <w:b/>
                <w:i/>
                <w:lang w:val="de-DE"/>
              </w:rPr>
              <w:t xml:space="preserve">Altfahrzeugen </w:t>
            </w:r>
            <w:r w:rsidRPr="00C279F1">
              <w:rPr>
                <w:lang w:val="de-DE"/>
              </w:rPr>
              <w:t>sammelt oder behandelt;</w:t>
            </w:r>
          </w:p>
        </w:tc>
        <w:tc>
          <w:tcPr>
            <w:tcW w:w="4876" w:type="dxa"/>
          </w:tcPr>
          <w:p w14:paraId="4D81C2A9" w14:textId="77777777" w:rsidR="005A1DEC" w:rsidRPr="00C279F1" w:rsidRDefault="005A1DEC" w:rsidP="00A95485">
            <w:pPr>
              <w:pStyle w:val="Normal6"/>
              <w:rPr>
                <w:szCs w:val="24"/>
                <w:lang w:val="de-DE"/>
              </w:rPr>
            </w:pPr>
            <w:r w:rsidRPr="00C279F1">
              <w:rPr>
                <w:lang w:val="de-DE"/>
              </w:rPr>
              <w:t>21.</w:t>
            </w:r>
            <w:r w:rsidRPr="00C279F1">
              <w:rPr>
                <w:lang w:val="de-DE"/>
              </w:rPr>
              <w:tab/>
              <w:t xml:space="preserve">„Abfallbewirtschafter“ eine natürliche oder juristische Person, die gewerbsmäßig </w:t>
            </w:r>
            <w:r w:rsidRPr="00C279F1">
              <w:rPr>
                <w:b/>
                <w:i/>
                <w:lang w:val="de-DE"/>
              </w:rPr>
              <w:t xml:space="preserve">Altfahrzeuge oder ihre Teile und Bauteile </w:t>
            </w:r>
            <w:r w:rsidRPr="00C279F1">
              <w:rPr>
                <w:lang w:val="de-DE"/>
              </w:rPr>
              <w:t>sammelt oder behandelt;</w:t>
            </w:r>
          </w:p>
        </w:tc>
      </w:tr>
    </w:tbl>
    <w:p w14:paraId="075E9EBE" w14:textId="77777777" w:rsidR="005A1DEC" w:rsidRPr="00C279F1" w:rsidRDefault="005A1DEC" w:rsidP="005A1DEC"/>
    <w:p w14:paraId="53FC8097" w14:textId="3A0B2389" w:rsidR="005A1DEC" w:rsidRPr="00C279F1" w:rsidRDefault="002B5607" w:rsidP="005A1DEC">
      <w:pPr>
        <w:pStyle w:val="AMNumberTabs0"/>
        <w:keepNext/>
      </w:pPr>
      <w:r w:rsidRPr="00C279F1">
        <w:lastRenderedPageBreak/>
        <w:t>Abänderung</w:t>
      </w:r>
      <w:r w:rsidR="005A1DEC" w:rsidRPr="00C279F1">
        <w:tab/>
      </w:r>
      <w:r w:rsidR="005A1DEC" w:rsidRPr="00C279F1">
        <w:tab/>
        <w:t>107</w:t>
      </w:r>
    </w:p>
    <w:p w14:paraId="18DE0915" w14:textId="77777777" w:rsidR="005A1DEC" w:rsidRPr="00C279F1" w:rsidRDefault="005A1DEC" w:rsidP="005A1DEC">
      <w:pPr>
        <w:pStyle w:val="NormalBold"/>
        <w:keepNext/>
      </w:pPr>
      <w:r w:rsidRPr="00C279F1">
        <w:t>Vorschlag für eine Verordnung</w:t>
      </w:r>
    </w:p>
    <w:p w14:paraId="190F3782" w14:textId="77777777" w:rsidR="005A1DEC" w:rsidRPr="00C279F1" w:rsidRDefault="005A1DEC" w:rsidP="005A1DEC">
      <w:pPr>
        <w:pStyle w:val="NormalBold"/>
      </w:pPr>
      <w:r w:rsidRPr="00C279F1">
        <w:t>Artikel 3 – Absatz 1 – Nummer 22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30505802" w14:textId="77777777" w:rsidTr="00A95485">
        <w:trPr>
          <w:jc w:val="center"/>
        </w:trPr>
        <w:tc>
          <w:tcPr>
            <w:tcW w:w="9752" w:type="dxa"/>
            <w:gridSpan w:val="2"/>
          </w:tcPr>
          <w:p w14:paraId="77D137A3" w14:textId="77777777" w:rsidR="005A1DEC" w:rsidRPr="00C279F1" w:rsidRDefault="005A1DEC" w:rsidP="00A95485">
            <w:pPr>
              <w:keepNext/>
            </w:pPr>
          </w:p>
        </w:tc>
      </w:tr>
      <w:tr w:rsidR="005A1DEC" w:rsidRPr="00C279F1" w14:paraId="5B3B4148" w14:textId="77777777" w:rsidTr="00A95485">
        <w:trPr>
          <w:jc w:val="center"/>
        </w:trPr>
        <w:tc>
          <w:tcPr>
            <w:tcW w:w="4876" w:type="dxa"/>
          </w:tcPr>
          <w:p w14:paraId="154D1EDE" w14:textId="77777777" w:rsidR="005A1DEC" w:rsidRPr="00C279F1" w:rsidRDefault="005A1DEC" w:rsidP="00A95485">
            <w:pPr>
              <w:pStyle w:val="ColumnHeading"/>
              <w:keepNext/>
            </w:pPr>
            <w:r w:rsidRPr="00C279F1">
              <w:t>Vorschlag der Kommission</w:t>
            </w:r>
          </w:p>
        </w:tc>
        <w:tc>
          <w:tcPr>
            <w:tcW w:w="4876" w:type="dxa"/>
          </w:tcPr>
          <w:p w14:paraId="4AA5F1D4" w14:textId="77777777" w:rsidR="005A1DEC" w:rsidRPr="00C279F1" w:rsidRDefault="005A1DEC" w:rsidP="00A95485">
            <w:pPr>
              <w:pStyle w:val="ColumnHeading"/>
              <w:keepNext/>
            </w:pPr>
            <w:r w:rsidRPr="00C279F1">
              <w:t>Geänderter Text</w:t>
            </w:r>
          </w:p>
        </w:tc>
      </w:tr>
      <w:tr w:rsidR="005A1DEC" w:rsidRPr="00C279F1" w14:paraId="715AC8DE" w14:textId="77777777" w:rsidTr="00A95485">
        <w:trPr>
          <w:jc w:val="center"/>
        </w:trPr>
        <w:tc>
          <w:tcPr>
            <w:tcW w:w="4876" w:type="dxa"/>
          </w:tcPr>
          <w:p w14:paraId="0B445D3F" w14:textId="77777777" w:rsidR="005A1DEC" w:rsidRPr="00C279F1" w:rsidRDefault="005A1DEC" w:rsidP="00A95485">
            <w:pPr>
              <w:pStyle w:val="Normal6"/>
              <w:rPr>
                <w:lang w:val="de-DE"/>
              </w:rPr>
            </w:pPr>
            <w:r w:rsidRPr="00C279F1">
              <w:rPr>
                <w:lang w:val="de-DE"/>
              </w:rPr>
              <w:t>22.</w:t>
            </w:r>
            <w:r w:rsidRPr="00C279F1">
              <w:rPr>
                <w:lang w:val="de-DE"/>
              </w:rPr>
              <w:tab/>
              <w:t>„Hersteller“ einen Erzeuger, Importeur oder Vertreiber, der unabhängig von der Verkaufsmethode, auch im Wege von Fernabsatzverträgen im Sinne von Artikel 2 Nummer 7 der Richtlinie 2011/83/EU, ein Fahrzeug erstmals in einem Hoheitsgebiet eines Mitgliedstaats für den Handel oder zur Verwendung gewerblich bereitstellt;</w:t>
            </w:r>
          </w:p>
        </w:tc>
        <w:tc>
          <w:tcPr>
            <w:tcW w:w="4876" w:type="dxa"/>
          </w:tcPr>
          <w:p w14:paraId="58B9F78D" w14:textId="77777777" w:rsidR="005A1DEC" w:rsidRPr="00C279F1" w:rsidRDefault="005A1DEC" w:rsidP="00A95485">
            <w:pPr>
              <w:pStyle w:val="Normal6"/>
              <w:rPr>
                <w:szCs w:val="24"/>
                <w:lang w:val="de-DE"/>
              </w:rPr>
            </w:pPr>
            <w:r w:rsidRPr="00C279F1">
              <w:rPr>
                <w:lang w:val="de-DE"/>
              </w:rPr>
              <w:t>22.</w:t>
            </w:r>
            <w:r w:rsidRPr="00C279F1">
              <w:rPr>
                <w:lang w:val="de-DE"/>
              </w:rPr>
              <w:tab/>
              <w:t xml:space="preserve">„Hersteller“ einen Erzeuger, Importeur oder Vertreiber, der unabhängig von der Verkaufsmethode, auch im Wege von Fernabsatzverträgen im Sinne von Artikel 2 Nummer 7 der Richtlinie 2011/83/EU, ein Fahrzeug erstmals in einem Hoheitsgebiet eines Mitgliedstaats für den Handel oder zur Verwendung gewerblich bereitstellt; </w:t>
            </w:r>
            <w:r w:rsidRPr="00C279F1">
              <w:rPr>
                <w:b/>
                <w:i/>
                <w:lang w:val="de-DE"/>
              </w:rPr>
              <w:t>bei Mehrstufenfahrzeugen gilt der Hersteller des Basisfahrzeugs als Hersteller;</w:t>
            </w:r>
          </w:p>
        </w:tc>
      </w:tr>
    </w:tbl>
    <w:p w14:paraId="42D8D506" w14:textId="77777777" w:rsidR="005A1DEC" w:rsidRPr="00C279F1" w:rsidRDefault="005A1DEC" w:rsidP="005A1DEC"/>
    <w:p w14:paraId="13712212" w14:textId="585F08CC" w:rsidR="005A1DEC" w:rsidRPr="00C279F1" w:rsidRDefault="002B5607" w:rsidP="005A1DEC">
      <w:pPr>
        <w:pStyle w:val="AMNumberTabs0"/>
        <w:keepNext/>
      </w:pPr>
      <w:r w:rsidRPr="00C279F1">
        <w:t>Abänderung</w:t>
      </w:r>
      <w:r w:rsidR="005A1DEC" w:rsidRPr="00C279F1">
        <w:tab/>
      </w:r>
      <w:r w:rsidR="005A1DEC" w:rsidRPr="00C279F1">
        <w:tab/>
        <w:t>108</w:t>
      </w:r>
    </w:p>
    <w:p w14:paraId="7634CCAD" w14:textId="77777777" w:rsidR="005A1DEC" w:rsidRPr="00C279F1" w:rsidRDefault="005A1DEC" w:rsidP="005A1DEC">
      <w:pPr>
        <w:pStyle w:val="NormalBold"/>
        <w:keepNext/>
      </w:pPr>
      <w:r w:rsidRPr="00C279F1">
        <w:t>Vorschlag für eine Verordnung</w:t>
      </w:r>
    </w:p>
    <w:p w14:paraId="629CF544" w14:textId="77777777" w:rsidR="005A1DEC" w:rsidRPr="00C279F1" w:rsidRDefault="005A1DEC" w:rsidP="005A1DEC">
      <w:pPr>
        <w:pStyle w:val="NormalBold"/>
      </w:pPr>
      <w:r w:rsidRPr="00C279F1">
        <w:t>Artikel 3 – Absatz 1 – Nummer 23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7BE7EDD0" w14:textId="77777777" w:rsidTr="00A95485">
        <w:trPr>
          <w:jc w:val="center"/>
        </w:trPr>
        <w:tc>
          <w:tcPr>
            <w:tcW w:w="9752" w:type="dxa"/>
            <w:gridSpan w:val="2"/>
          </w:tcPr>
          <w:p w14:paraId="3A7A2B9D" w14:textId="77777777" w:rsidR="005A1DEC" w:rsidRPr="00C279F1" w:rsidRDefault="005A1DEC" w:rsidP="00A95485">
            <w:pPr>
              <w:keepNext/>
            </w:pPr>
          </w:p>
        </w:tc>
      </w:tr>
      <w:tr w:rsidR="005A1DEC" w:rsidRPr="00C279F1" w14:paraId="4C6799FB" w14:textId="77777777" w:rsidTr="00A95485">
        <w:trPr>
          <w:jc w:val="center"/>
        </w:trPr>
        <w:tc>
          <w:tcPr>
            <w:tcW w:w="4876" w:type="dxa"/>
          </w:tcPr>
          <w:p w14:paraId="0B9B4538" w14:textId="77777777" w:rsidR="005A1DEC" w:rsidRPr="00C279F1" w:rsidRDefault="005A1DEC" w:rsidP="00A95485">
            <w:pPr>
              <w:pStyle w:val="ColumnHeading"/>
              <w:keepNext/>
            </w:pPr>
            <w:r w:rsidRPr="00C279F1">
              <w:t>Vorschlag der Kommission</w:t>
            </w:r>
          </w:p>
        </w:tc>
        <w:tc>
          <w:tcPr>
            <w:tcW w:w="4876" w:type="dxa"/>
          </w:tcPr>
          <w:p w14:paraId="5EBB242C" w14:textId="77777777" w:rsidR="005A1DEC" w:rsidRPr="00C279F1" w:rsidRDefault="005A1DEC" w:rsidP="00A95485">
            <w:pPr>
              <w:pStyle w:val="ColumnHeading"/>
              <w:keepNext/>
            </w:pPr>
            <w:r w:rsidRPr="00C279F1">
              <w:t>Geänderter Text</w:t>
            </w:r>
          </w:p>
        </w:tc>
      </w:tr>
      <w:tr w:rsidR="005A1DEC" w:rsidRPr="00C279F1" w14:paraId="5CD8F744" w14:textId="77777777" w:rsidTr="00A95485">
        <w:trPr>
          <w:jc w:val="center"/>
        </w:trPr>
        <w:tc>
          <w:tcPr>
            <w:tcW w:w="4876" w:type="dxa"/>
          </w:tcPr>
          <w:p w14:paraId="3D8AFE89" w14:textId="77777777" w:rsidR="005A1DEC" w:rsidRPr="00C279F1" w:rsidRDefault="005A1DEC" w:rsidP="00A95485">
            <w:pPr>
              <w:pStyle w:val="Normal6"/>
              <w:rPr>
                <w:lang w:val="de-DE"/>
              </w:rPr>
            </w:pPr>
            <w:r w:rsidRPr="00C279F1">
              <w:rPr>
                <w:lang w:val="de-DE"/>
              </w:rPr>
              <w:t>23.</w:t>
            </w:r>
            <w:r w:rsidRPr="00C279F1">
              <w:rPr>
                <w:lang w:val="de-DE"/>
              </w:rPr>
              <w:tab/>
              <w:t>„Organisation für Herstellerverantwortung“ eine Rechtsperson, die finanziell oder finanziell und operativ für die Wahrnehmung der Pflichten der erweiterten Herstellerverantwortung im Namen mehrerer Hersteller sorgt;</w:t>
            </w:r>
          </w:p>
        </w:tc>
        <w:tc>
          <w:tcPr>
            <w:tcW w:w="4876" w:type="dxa"/>
          </w:tcPr>
          <w:p w14:paraId="1853AB22" w14:textId="77777777" w:rsidR="005A1DEC" w:rsidRPr="00C279F1" w:rsidRDefault="005A1DEC" w:rsidP="00A95485">
            <w:pPr>
              <w:pStyle w:val="Normal6"/>
              <w:rPr>
                <w:szCs w:val="24"/>
                <w:lang w:val="de-DE"/>
              </w:rPr>
            </w:pPr>
            <w:r w:rsidRPr="00C279F1">
              <w:rPr>
                <w:lang w:val="de-DE"/>
              </w:rPr>
              <w:t>23.</w:t>
            </w:r>
            <w:r w:rsidRPr="00C279F1">
              <w:rPr>
                <w:lang w:val="de-DE"/>
              </w:rPr>
              <w:tab/>
              <w:t>„Organisation für Herstellerverantwortung“ eine Rechtsperson</w:t>
            </w:r>
            <w:r w:rsidRPr="00C279F1">
              <w:rPr>
                <w:b/>
                <w:i/>
                <w:lang w:val="de-DE"/>
              </w:rPr>
              <w:t xml:space="preserve"> ohne Erwerbszweck</w:t>
            </w:r>
            <w:r w:rsidRPr="00C279F1">
              <w:rPr>
                <w:lang w:val="de-DE"/>
              </w:rPr>
              <w:t>, die finanziell oder finanziell und operativ für die Wahrnehmung der Pflichten der erweiterten Herstellerverantwortung im Namen mehrerer Hersteller sorgt;</w:t>
            </w:r>
          </w:p>
        </w:tc>
      </w:tr>
    </w:tbl>
    <w:p w14:paraId="0A92C339" w14:textId="77777777" w:rsidR="005A1DEC" w:rsidRPr="00C279F1" w:rsidRDefault="005A1DEC" w:rsidP="005A1DEC"/>
    <w:p w14:paraId="3B581B2D" w14:textId="50E165A1" w:rsidR="005A1DEC" w:rsidRPr="00C279F1" w:rsidRDefault="002B5607" w:rsidP="005A1DEC">
      <w:pPr>
        <w:pStyle w:val="AMNumberTabs0"/>
        <w:keepNext/>
      </w:pPr>
      <w:r w:rsidRPr="00C279F1">
        <w:t>Abänderung</w:t>
      </w:r>
      <w:r w:rsidR="005A1DEC" w:rsidRPr="00C279F1">
        <w:tab/>
      </w:r>
      <w:r w:rsidR="005A1DEC" w:rsidRPr="00C279F1">
        <w:tab/>
        <w:t>109</w:t>
      </w:r>
    </w:p>
    <w:p w14:paraId="3E177367" w14:textId="77777777" w:rsidR="005A1DEC" w:rsidRPr="00C279F1" w:rsidRDefault="005A1DEC" w:rsidP="005A1DEC">
      <w:pPr>
        <w:pStyle w:val="NormalBold"/>
        <w:keepNext/>
      </w:pPr>
      <w:r w:rsidRPr="00C279F1">
        <w:t>Vorschlag für eine Verordnung</w:t>
      </w:r>
    </w:p>
    <w:p w14:paraId="24B2F908" w14:textId="77777777" w:rsidR="005A1DEC" w:rsidRPr="00C279F1" w:rsidRDefault="005A1DEC" w:rsidP="005A1DEC">
      <w:pPr>
        <w:pStyle w:val="NormalBold"/>
      </w:pPr>
      <w:r w:rsidRPr="00C279F1">
        <w:t>Artikel 3 – Absatz 1 – Nummer 24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3B66D097" w14:textId="77777777" w:rsidTr="00A95485">
        <w:trPr>
          <w:jc w:val="center"/>
        </w:trPr>
        <w:tc>
          <w:tcPr>
            <w:tcW w:w="9752" w:type="dxa"/>
            <w:gridSpan w:val="2"/>
          </w:tcPr>
          <w:p w14:paraId="01086DBE" w14:textId="77777777" w:rsidR="005A1DEC" w:rsidRPr="00C279F1" w:rsidRDefault="005A1DEC" w:rsidP="00A95485">
            <w:pPr>
              <w:keepNext/>
            </w:pPr>
          </w:p>
        </w:tc>
      </w:tr>
      <w:tr w:rsidR="005A1DEC" w:rsidRPr="00C279F1" w14:paraId="7BD14178" w14:textId="77777777" w:rsidTr="00A95485">
        <w:trPr>
          <w:jc w:val="center"/>
        </w:trPr>
        <w:tc>
          <w:tcPr>
            <w:tcW w:w="4876" w:type="dxa"/>
          </w:tcPr>
          <w:p w14:paraId="725CFE08" w14:textId="77777777" w:rsidR="005A1DEC" w:rsidRPr="00C279F1" w:rsidRDefault="005A1DEC" w:rsidP="00A95485">
            <w:pPr>
              <w:pStyle w:val="ColumnHeading"/>
              <w:keepNext/>
            </w:pPr>
            <w:r w:rsidRPr="00C279F1">
              <w:t>Vorschlag der Kommission</w:t>
            </w:r>
          </w:p>
        </w:tc>
        <w:tc>
          <w:tcPr>
            <w:tcW w:w="4876" w:type="dxa"/>
          </w:tcPr>
          <w:p w14:paraId="748A61A7" w14:textId="77777777" w:rsidR="005A1DEC" w:rsidRPr="00C279F1" w:rsidRDefault="005A1DEC" w:rsidP="00A95485">
            <w:pPr>
              <w:pStyle w:val="ColumnHeading"/>
              <w:keepNext/>
            </w:pPr>
            <w:r w:rsidRPr="00C279F1">
              <w:t>Geänderter Text</w:t>
            </w:r>
          </w:p>
        </w:tc>
      </w:tr>
      <w:tr w:rsidR="005A1DEC" w:rsidRPr="00C279F1" w14:paraId="27D60A3B" w14:textId="77777777" w:rsidTr="00A95485">
        <w:trPr>
          <w:jc w:val="center"/>
        </w:trPr>
        <w:tc>
          <w:tcPr>
            <w:tcW w:w="4876" w:type="dxa"/>
          </w:tcPr>
          <w:p w14:paraId="25C997E6" w14:textId="77777777" w:rsidR="005A1DEC" w:rsidRPr="00C279F1" w:rsidRDefault="005A1DEC" w:rsidP="00A95485">
            <w:pPr>
              <w:pStyle w:val="Normal6"/>
              <w:rPr>
                <w:lang w:val="de-DE"/>
              </w:rPr>
            </w:pPr>
            <w:r w:rsidRPr="00C279F1">
              <w:rPr>
                <w:lang w:val="de-DE"/>
              </w:rPr>
              <w:t>24.</w:t>
            </w:r>
            <w:r w:rsidRPr="00C279F1">
              <w:rPr>
                <w:lang w:val="de-DE"/>
              </w:rPr>
              <w:tab/>
              <w:t>„</w:t>
            </w:r>
            <w:r w:rsidRPr="00C279F1">
              <w:rPr>
                <w:b/>
                <w:i/>
                <w:lang w:val="de-DE"/>
              </w:rPr>
              <w:t>benannter Bevollmächtigter</w:t>
            </w:r>
            <w:r w:rsidRPr="00C279F1">
              <w:rPr>
                <w:lang w:val="de-DE"/>
              </w:rPr>
              <w:t xml:space="preserve"> für die </w:t>
            </w:r>
            <w:r w:rsidRPr="00C279F1">
              <w:rPr>
                <w:lang w:val="de-DE"/>
              </w:rPr>
              <w:lastRenderedPageBreak/>
              <w:t>erweiterte Herstellerverantwortung“ eine natürliche oder juristische Person, die in einem Mitgliedstaat niedergelassen ist, in dem der Hersteller Fahrzeuge erstmals auf dem Markt bereitstellt und der sich von dem Mitgliedstaat unterscheidet, in dem der Hersteller niedergelassen ist, und die vom Hersteller gemäß Artikel 8a Absatz 5 Unterabsatz 3 der Richtlinie 2008/98/EG benannt wurde, um die Verpflichtungen dieses Herstellers gemäß Kapitel IV der vorliegenden Verordnung zu erfüllen;</w:t>
            </w:r>
          </w:p>
        </w:tc>
        <w:tc>
          <w:tcPr>
            <w:tcW w:w="4876" w:type="dxa"/>
          </w:tcPr>
          <w:p w14:paraId="41D51D69" w14:textId="77777777" w:rsidR="005A1DEC" w:rsidRPr="00C279F1" w:rsidRDefault="005A1DEC" w:rsidP="00A95485">
            <w:pPr>
              <w:pStyle w:val="Normal6"/>
              <w:rPr>
                <w:szCs w:val="24"/>
                <w:lang w:val="de-DE"/>
              </w:rPr>
            </w:pPr>
            <w:r w:rsidRPr="00C279F1">
              <w:rPr>
                <w:lang w:val="de-DE"/>
              </w:rPr>
              <w:lastRenderedPageBreak/>
              <w:t>24.</w:t>
            </w:r>
            <w:r w:rsidRPr="00C279F1">
              <w:rPr>
                <w:lang w:val="de-DE"/>
              </w:rPr>
              <w:tab/>
              <w:t>„</w:t>
            </w:r>
            <w:r w:rsidRPr="00C279F1">
              <w:rPr>
                <w:b/>
                <w:i/>
                <w:lang w:val="de-DE"/>
              </w:rPr>
              <w:t>Bevollmächtigter</w:t>
            </w:r>
            <w:r w:rsidRPr="00C279F1">
              <w:rPr>
                <w:lang w:val="de-DE"/>
              </w:rPr>
              <w:t xml:space="preserve"> für die erweiterte </w:t>
            </w:r>
            <w:r w:rsidRPr="00C279F1">
              <w:rPr>
                <w:lang w:val="de-DE"/>
              </w:rPr>
              <w:lastRenderedPageBreak/>
              <w:t>Herstellerverantwortung“ eine natürliche oder juristische Person, die in einem Mitgliedstaat niedergelassen ist, in dem der Hersteller Fahrzeuge erstmals auf dem Markt bereitstellt und der sich von dem Mitgliedstaat unterscheidet, in dem der Hersteller niedergelassen ist, und die vom Hersteller gemäß Artikel 8a Absatz 5 Unterabsatz 3 der Richtlinie 2008/98/EG benannt wurde, um die Verpflichtungen dieses Herstellers gemäß Kapitel IV der vorliegenden Verordnung zu erfüllen;</w:t>
            </w:r>
          </w:p>
        </w:tc>
      </w:tr>
    </w:tbl>
    <w:p w14:paraId="59533F0A" w14:textId="77777777" w:rsidR="005A1DEC" w:rsidRPr="00C279F1" w:rsidRDefault="005A1DEC" w:rsidP="005A1DEC"/>
    <w:p w14:paraId="69A65904" w14:textId="7204C46D" w:rsidR="005A1DEC" w:rsidRPr="00C279F1" w:rsidRDefault="002B5607" w:rsidP="005A1DEC">
      <w:pPr>
        <w:pStyle w:val="AMNumberTabs0"/>
        <w:keepNext/>
      </w:pPr>
      <w:r w:rsidRPr="00C279F1">
        <w:t>Abänderung</w:t>
      </w:r>
      <w:r w:rsidR="005A1DEC" w:rsidRPr="00C279F1">
        <w:tab/>
      </w:r>
      <w:r w:rsidR="005A1DEC" w:rsidRPr="00C279F1">
        <w:tab/>
        <w:t>110</w:t>
      </w:r>
    </w:p>
    <w:p w14:paraId="2DB1EE5B" w14:textId="77777777" w:rsidR="005A1DEC" w:rsidRPr="00C279F1" w:rsidRDefault="005A1DEC" w:rsidP="005A1DEC">
      <w:pPr>
        <w:pStyle w:val="NormalBold"/>
        <w:keepNext/>
      </w:pPr>
      <w:r w:rsidRPr="00C279F1">
        <w:t>Vorschlag für eine Verordnung</w:t>
      </w:r>
    </w:p>
    <w:p w14:paraId="1E11F539" w14:textId="77777777" w:rsidR="005A1DEC" w:rsidRPr="00C279F1" w:rsidRDefault="005A1DEC" w:rsidP="005A1DEC">
      <w:pPr>
        <w:pStyle w:val="NormalBold"/>
      </w:pPr>
      <w:r w:rsidRPr="00C279F1">
        <w:t>Artikel 3 – Absatz 1 – Nummer 27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4460E412" w14:textId="77777777" w:rsidTr="00A95485">
        <w:trPr>
          <w:jc w:val="center"/>
        </w:trPr>
        <w:tc>
          <w:tcPr>
            <w:tcW w:w="9752" w:type="dxa"/>
            <w:gridSpan w:val="2"/>
          </w:tcPr>
          <w:p w14:paraId="31F94F38" w14:textId="77777777" w:rsidR="005A1DEC" w:rsidRPr="00C279F1" w:rsidRDefault="005A1DEC" w:rsidP="00A95485">
            <w:pPr>
              <w:keepNext/>
            </w:pPr>
          </w:p>
        </w:tc>
      </w:tr>
      <w:tr w:rsidR="005A1DEC" w:rsidRPr="00C279F1" w14:paraId="2510D609" w14:textId="77777777" w:rsidTr="00A95485">
        <w:trPr>
          <w:jc w:val="center"/>
        </w:trPr>
        <w:tc>
          <w:tcPr>
            <w:tcW w:w="4876" w:type="dxa"/>
          </w:tcPr>
          <w:p w14:paraId="541A6061" w14:textId="77777777" w:rsidR="005A1DEC" w:rsidRPr="00C279F1" w:rsidRDefault="005A1DEC" w:rsidP="00A95485">
            <w:pPr>
              <w:pStyle w:val="ColumnHeading"/>
              <w:keepNext/>
            </w:pPr>
            <w:r w:rsidRPr="00C279F1">
              <w:t>Vorschlag der Kommission</w:t>
            </w:r>
          </w:p>
        </w:tc>
        <w:tc>
          <w:tcPr>
            <w:tcW w:w="4876" w:type="dxa"/>
          </w:tcPr>
          <w:p w14:paraId="12F03AEA" w14:textId="77777777" w:rsidR="005A1DEC" w:rsidRPr="00C279F1" w:rsidRDefault="005A1DEC" w:rsidP="00A95485">
            <w:pPr>
              <w:pStyle w:val="ColumnHeading"/>
              <w:keepNext/>
            </w:pPr>
            <w:r w:rsidRPr="00C279F1">
              <w:t>Geänderter Text</w:t>
            </w:r>
          </w:p>
        </w:tc>
      </w:tr>
      <w:tr w:rsidR="005A1DEC" w:rsidRPr="00C279F1" w14:paraId="3B7C6ACE" w14:textId="77777777" w:rsidTr="00A95485">
        <w:trPr>
          <w:jc w:val="center"/>
        </w:trPr>
        <w:tc>
          <w:tcPr>
            <w:tcW w:w="4876" w:type="dxa"/>
          </w:tcPr>
          <w:p w14:paraId="11EFE57F" w14:textId="77777777" w:rsidR="005A1DEC" w:rsidRPr="00C279F1" w:rsidRDefault="005A1DEC" w:rsidP="00A95485">
            <w:pPr>
              <w:pStyle w:val="Normal6"/>
              <w:rPr>
                <w:lang w:val="de-DE"/>
              </w:rPr>
            </w:pPr>
            <w:r w:rsidRPr="00C279F1">
              <w:rPr>
                <w:lang w:val="de-DE"/>
              </w:rPr>
              <w:t>27.</w:t>
            </w:r>
            <w:r w:rsidRPr="00C279F1">
              <w:rPr>
                <w:lang w:val="de-DE"/>
              </w:rPr>
              <w:tab/>
              <w:t>„Post-Schredder-Technologie“ Techniken und Technologien, die eingesetzt werden, um Werkstoffe aus Altfahrzeugen nach dem Schreddern zur weiteren Verwertung zu verarbeiten;</w:t>
            </w:r>
          </w:p>
        </w:tc>
        <w:tc>
          <w:tcPr>
            <w:tcW w:w="4876" w:type="dxa"/>
          </w:tcPr>
          <w:p w14:paraId="3B4404E4" w14:textId="77777777" w:rsidR="005A1DEC" w:rsidRPr="00C279F1" w:rsidRDefault="005A1DEC" w:rsidP="00A95485">
            <w:pPr>
              <w:pStyle w:val="Normal6"/>
              <w:rPr>
                <w:szCs w:val="24"/>
                <w:lang w:val="de-DE"/>
              </w:rPr>
            </w:pPr>
            <w:r w:rsidRPr="00C279F1">
              <w:rPr>
                <w:lang w:val="de-DE"/>
              </w:rPr>
              <w:t>27.</w:t>
            </w:r>
            <w:r w:rsidRPr="00C279F1">
              <w:rPr>
                <w:lang w:val="de-DE"/>
              </w:rPr>
              <w:tab/>
              <w:t xml:space="preserve">„Post-Schredder-Technologie“ Techniken und Technologien, die eingesetzt werden, um Werkstoffe aus Altfahrzeugen nach dem Schreddern zur weiteren Verwertung </w:t>
            </w:r>
            <w:r w:rsidRPr="00C279F1">
              <w:rPr>
                <w:b/>
                <w:i/>
                <w:lang w:val="de-DE"/>
              </w:rPr>
              <w:t xml:space="preserve">und für das Recycling </w:t>
            </w:r>
            <w:r w:rsidRPr="00C279F1">
              <w:rPr>
                <w:lang w:val="de-DE"/>
              </w:rPr>
              <w:t>zu verarbeiten;</w:t>
            </w:r>
          </w:p>
        </w:tc>
      </w:tr>
    </w:tbl>
    <w:p w14:paraId="2F1A41B8" w14:textId="77777777" w:rsidR="005A1DEC" w:rsidRPr="00C279F1" w:rsidRDefault="005A1DEC" w:rsidP="005A1DEC"/>
    <w:p w14:paraId="1D58045E" w14:textId="3BF07BDD" w:rsidR="005A1DEC" w:rsidRPr="00C279F1" w:rsidRDefault="002B5607" w:rsidP="005A1DEC">
      <w:pPr>
        <w:pStyle w:val="AMNumberTabs0"/>
        <w:keepNext/>
      </w:pPr>
      <w:r w:rsidRPr="00C279F1">
        <w:t>Abänderung</w:t>
      </w:r>
      <w:r w:rsidR="005A1DEC" w:rsidRPr="00C279F1">
        <w:tab/>
      </w:r>
      <w:r w:rsidR="005A1DEC" w:rsidRPr="00C279F1">
        <w:tab/>
        <w:t>111</w:t>
      </w:r>
    </w:p>
    <w:p w14:paraId="54AC396D" w14:textId="77777777" w:rsidR="005A1DEC" w:rsidRPr="00C279F1" w:rsidRDefault="005A1DEC" w:rsidP="005A1DEC">
      <w:pPr>
        <w:pStyle w:val="NormalBold"/>
        <w:keepNext/>
      </w:pPr>
      <w:r w:rsidRPr="00C279F1">
        <w:t>Vorschlag für eine Verordnung</w:t>
      </w:r>
    </w:p>
    <w:p w14:paraId="6E23FC09" w14:textId="77777777" w:rsidR="005A1DEC" w:rsidRPr="00C279F1" w:rsidRDefault="005A1DEC" w:rsidP="005A1DEC">
      <w:pPr>
        <w:pStyle w:val="NormalBold"/>
      </w:pPr>
      <w:r w:rsidRPr="00C279F1">
        <w:t>Artikel 3 – Absatz 1 – Nummer 28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1FDDE473" w14:textId="77777777" w:rsidTr="00A95485">
        <w:trPr>
          <w:jc w:val="center"/>
        </w:trPr>
        <w:tc>
          <w:tcPr>
            <w:tcW w:w="9752" w:type="dxa"/>
            <w:gridSpan w:val="2"/>
          </w:tcPr>
          <w:p w14:paraId="7588E59E" w14:textId="77777777" w:rsidR="005A1DEC" w:rsidRPr="00C279F1" w:rsidRDefault="005A1DEC" w:rsidP="00A95485">
            <w:pPr>
              <w:keepNext/>
            </w:pPr>
          </w:p>
        </w:tc>
      </w:tr>
      <w:tr w:rsidR="005A1DEC" w:rsidRPr="00C279F1" w14:paraId="6BDFBE50" w14:textId="77777777" w:rsidTr="00A95485">
        <w:trPr>
          <w:jc w:val="center"/>
        </w:trPr>
        <w:tc>
          <w:tcPr>
            <w:tcW w:w="4876" w:type="dxa"/>
          </w:tcPr>
          <w:p w14:paraId="1E91C19B" w14:textId="77777777" w:rsidR="005A1DEC" w:rsidRPr="00C279F1" w:rsidRDefault="005A1DEC" w:rsidP="00A95485">
            <w:pPr>
              <w:pStyle w:val="ColumnHeading"/>
              <w:keepNext/>
            </w:pPr>
            <w:r w:rsidRPr="00C279F1">
              <w:t>Vorschlag der Kommission</w:t>
            </w:r>
          </w:p>
        </w:tc>
        <w:tc>
          <w:tcPr>
            <w:tcW w:w="4876" w:type="dxa"/>
          </w:tcPr>
          <w:p w14:paraId="58BD2921" w14:textId="77777777" w:rsidR="005A1DEC" w:rsidRPr="00C279F1" w:rsidRDefault="005A1DEC" w:rsidP="00A95485">
            <w:pPr>
              <w:pStyle w:val="ColumnHeading"/>
              <w:keepNext/>
            </w:pPr>
            <w:r w:rsidRPr="00C279F1">
              <w:t>Geänderter Text</w:t>
            </w:r>
          </w:p>
        </w:tc>
      </w:tr>
      <w:tr w:rsidR="005A1DEC" w:rsidRPr="00C279F1" w14:paraId="341B73FB" w14:textId="77777777" w:rsidTr="00A95485">
        <w:trPr>
          <w:jc w:val="center"/>
        </w:trPr>
        <w:tc>
          <w:tcPr>
            <w:tcW w:w="4876" w:type="dxa"/>
          </w:tcPr>
          <w:p w14:paraId="0194EF6A" w14:textId="77777777" w:rsidR="005A1DEC" w:rsidRPr="00C279F1" w:rsidRDefault="005A1DEC" w:rsidP="00A95485">
            <w:pPr>
              <w:pStyle w:val="Normal6"/>
              <w:rPr>
                <w:lang w:val="de-DE"/>
              </w:rPr>
            </w:pPr>
            <w:r w:rsidRPr="00C279F1">
              <w:rPr>
                <w:lang w:val="de-DE"/>
              </w:rPr>
              <w:t>28.</w:t>
            </w:r>
            <w:r w:rsidRPr="00C279F1">
              <w:rPr>
                <w:lang w:val="de-DE"/>
              </w:rPr>
              <w:tab/>
              <w:t xml:space="preserve">„Wiederaufarbeitung“ einen Vorgang, bei dem ein neues Teil oder Bauteil aus Teilen und Bauteilen hergestellt wird, die entweder aus Fahrzeugen oder Altfahrzeugen entfernt wurden, und bei dem an dem Teil oder Bauteil mindestens eine Änderung vorgenommen wird, die sich auf seine </w:t>
            </w:r>
            <w:r w:rsidRPr="00C279F1">
              <w:rPr>
                <w:lang w:val="de-DE"/>
              </w:rPr>
              <w:lastRenderedPageBreak/>
              <w:t>Sicherheit, seine Leistung, seinen Zweck oder seinen Typ auswirkt;</w:t>
            </w:r>
          </w:p>
        </w:tc>
        <w:tc>
          <w:tcPr>
            <w:tcW w:w="4876" w:type="dxa"/>
          </w:tcPr>
          <w:p w14:paraId="49B15BCC" w14:textId="77777777" w:rsidR="005A1DEC" w:rsidRPr="00C279F1" w:rsidRDefault="005A1DEC" w:rsidP="00A95485">
            <w:pPr>
              <w:pStyle w:val="Normal6"/>
              <w:rPr>
                <w:szCs w:val="24"/>
                <w:lang w:val="de-DE"/>
              </w:rPr>
            </w:pPr>
            <w:r w:rsidRPr="00C279F1">
              <w:rPr>
                <w:lang w:val="de-DE"/>
              </w:rPr>
              <w:lastRenderedPageBreak/>
              <w:t>28.</w:t>
            </w:r>
            <w:r w:rsidRPr="00C279F1">
              <w:rPr>
                <w:lang w:val="de-DE"/>
              </w:rPr>
              <w:tab/>
              <w:t xml:space="preserve">„Wiederaufarbeitung“ einen </w:t>
            </w:r>
            <w:r w:rsidRPr="00C279F1">
              <w:rPr>
                <w:b/>
                <w:i/>
                <w:lang w:val="de-DE"/>
              </w:rPr>
              <w:t xml:space="preserve">standardisierten und dokumentierten industriellen </w:t>
            </w:r>
            <w:r w:rsidRPr="00C279F1">
              <w:rPr>
                <w:lang w:val="de-DE"/>
              </w:rPr>
              <w:t>Vorgang, bei dem ein neues Teil oder Bauteil</w:t>
            </w:r>
            <w:r w:rsidRPr="00C279F1">
              <w:rPr>
                <w:b/>
                <w:i/>
                <w:lang w:val="de-DE"/>
              </w:rPr>
              <w:t>, dessen Zustand neuwertig oder besser ist,</w:t>
            </w:r>
            <w:r w:rsidRPr="00C279F1">
              <w:rPr>
                <w:lang w:val="de-DE"/>
              </w:rPr>
              <w:t xml:space="preserve"> aus Teilen und Bauteilen hergestellt wird, die entweder aus Fahrzeugen oder Altfahrzeugen entfernt </w:t>
            </w:r>
            <w:r w:rsidRPr="00C279F1">
              <w:rPr>
                <w:lang w:val="de-DE"/>
              </w:rPr>
              <w:lastRenderedPageBreak/>
              <w:t xml:space="preserve">wurden, und bei dem an dem Teil oder Bauteil mindestens eine Änderung vorgenommen wird, die sich auf seine Sicherheit, seine Leistung, seinen Zweck oder seinen Typ auswirkt; </w:t>
            </w:r>
            <w:r w:rsidRPr="00C279F1">
              <w:rPr>
                <w:b/>
                <w:i/>
                <w:lang w:val="de-DE"/>
              </w:rPr>
              <w:t>das Verfahren steht im Einklang mit besonderen technischen Spezifikationen, einschließlich technischer Standards, Qualitätsnormen und Prüfstandards, und die gewonnenen Produkte unterliegen uneingeschränkt der Gewährleistung;</w:t>
            </w:r>
          </w:p>
        </w:tc>
      </w:tr>
    </w:tbl>
    <w:p w14:paraId="1C3D4571" w14:textId="77777777" w:rsidR="005A1DEC" w:rsidRPr="00C279F1" w:rsidRDefault="005A1DEC" w:rsidP="005A1DEC"/>
    <w:p w14:paraId="759DD10C" w14:textId="13CCA747" w:rsidR="005A1DEC" w:rsidRPr="00C279F1" w:rsidRDefault="002B5607" w:rsidP="005A1DEC">
      <w:pPr>
        <w:pStyle w:val="AMNumberTabs0"/>
        <w:keepNext/>
      </w:pPr>
      <w:r w:rsidRPr="00C279F1">
        <w:t>Abänderung</w:t>
      </w:r>
      <w:r w:rsidR="005A1DEC" w:rsidRPr="00C279F1">
        <w:tab/>
      </w:r>
      <w:r w:rsidR="005A1DEC" w:rsidRPr="00C279F1">
        <w:tab/>
        <w:t>112</w:t>
      </w:r>
    </w:p>
    <w:p w14:paraId="4269A0C3" w14:textId="77777777" w:rsidR="005A1DEC" w:rsidRPr="00C279F1" w:rsidRDefault="005A1DEC" w:rsidP="005A1DEC">
      <w:pPr>
        <w:pStyle w:val="NormalBold"/>
        <w:keepNext/>
      </w:pPr>
      <w:r w:rsidRPr="00C279F1">
        <w:t>Vorschlag für eine Verordnung</w:t>
      </w:r>
    </w:p>
    <w:p w14:paraId="694925CA" w14:textId="77777777" w:rsidR="005A1DEC" w:rsidRPr="00C279F1" w:rsidRDefault="005A1DEC" w:rsidP="005A1DEC">
      <w:pPr>
        <w:pStyle w:val="NormalBold"/>
      </w:pPr>
      <w:r w:rsidRPr="00C279F1">
        <w:t>Artikel 3 – Absatz 1 – Nummer 29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293AA84C" w14:textId="77777777" w:rsidTr="00A95485">
        <w:trPr>
          <w:jc w:val="center"/>
        </w:trPr>
        <w:tc>
          <w:tcPr>
            <w:tcW w:w="9752" w:type="dxa"/>
            <w:gridSpan w:val="2"/>
          </w:tcPr>
          <w:p w14:paraId="363BA521" w14:textId="77777777" w:rsidR="005A1DEC" w:rsidRPr="00C279F1" w:rsidRDefault="005A1DEC" w:rsidP="00A95485">
            <w:pPr>
              <w:keepNext/>
            </w:pPr>
          </w:p>
        </w:tc>
      </w:tr>
      <w:tr w:rsidR="005A1DEC" w:rsidRPr="00C279F1" w14:paraId="12E6B430" w14:textId="77777777" w:rsidTr="00A95485">
        <w:trPr>
          <w:jc w:val="center"/>
        </w:trPr>
        <w:tc>
          <w:tcPr>
            <w:tcW w:w="4876" w:type="dxa"/>
          </w:tcPr>
          <w:p w14:paraId="4A57461F" w14:textId="77777777" w:rsidR="005A1DEC" w:rsidRPr="00C279F1" w:rsidRDefault="005A1DEC" w:rsidP="00A95485">
            <w:pPr>
              <w:pStyle w:val="ColumnHeading"/>
              <w:keepNext/>
            </w:pPr>
            <w:r w:rsidRPr="00C279F1">
              <w:t>Vorschlag der Kommission</w:t>
            </w:r>
          </w:p>
        </w:tc>
        <w:tc>
          <w:tcPr>
            <w:tcW w:w="4876" w:type="dxa"/>
          </w:tcPr>
          <w:p w14:paraId="1129FD4A" w14:textId="77777777" w:rsidR="005A1DEC" w:rsidRPr="00C279F1" w:rsidRDefault="005A1DEC" w:rsidP="00A95485">
            <w:pPr>
              <w:pStyle w:val="ColumnHeading"/>
              <w:keepNext/>
            </w:pPr>
            <w:r w:rsidRPr="00C279F1">
              <w:t>Geänderter Text</w:t>
            </w:r>
          </w:p>
        </w:tc>
      </w:tr>
      <w:tr w:rsidR="005A1DEC" w:rsidRPr="00C279F1" w14:paraId="39EA0EA1" w14:textId="77777777" w:rsidTr="00A95485">
        <w:trPr>
          <w:jc w:val="center"/>
        </w:trPr>
        <w:tc>
          <w:tcPr>
            <w:tcW w:w="4876" w:type="dxa"/>
          </w:tcPr>
          <w:p w14:paraId="379B40AC" w14:textId="77777777" w:rsidR="005A1DEC" w:rsidRPr="00C279F1" w:rsidRDefault="005A1DEC" w:rsidP="00A95485">
            <w:pPr>
              <w:pStyle w:val="Normal6"/>
              <w:rPr>
                <w:lang w:val="de-DE"/>
              </w:rPr>
            </w:pPr>
            <w:r w:rsidRPr="00C279F1">
              <w:rPr>
                <w:lang w:val="de-DE"/>
              </w:rPr>
              <w:t>29.</w:t>
            </w:r>
            <w:r w:rsidRPr="00C279F1">
              <w:rPr>
                <w:lang w:val="de-DE"/>
              </w:rPr>
              <w:tab/>
              <w:t xml:space="preserve">„Überholung“ Tätigkeiten zur Vorbereitung, Reinigung, Prüfung und erforderlichenfalls Reparatur eines aus Fahrzeugen </w:t>
            </w:r>
            <w:r w:rsidRPr="00C279F1">
              <w:rPr>
                <w:b/>
                <w:i/>
                <w:lang w:val="de-DE"/>
              </w:rPr>
              <w:t xml:space="preserve">oder Altfahrzeugen </w:t>
            </w:r>
            <w:r w:rsidRPr="00C279F1">
              <w:rPr>
                <w:lang w:val="de-DE"/>
              </w:rPr>
              <w:t xml:space="preserve">entfernten Teils oder Bauteils mit dem Ziel, </w:t>
            </w:r>
            <w:r w:rsidRPr="00C279F1">
              <w:rPr>
                <w:b/>
                <w:i/>
                <w:lang w:val="de-DE"/>
              </w:rPr>
              <w:t>die</w:t>
            </w:r>
            <w:r w:rsidRPr="00C279F1">
              <w:rPr>
                <w:lang w:val="de-DE"/>
              </w:rPr>
              <w:t xml:space="preserve"> Leistung oder Funktionalität</w:t>
            </w:r>
            <w:r w:rsidRPr="00C279F1">
              <w:rPr>
                <w:b/>
                <w:i/>
                <w:lang w:val="de-DE"/>
              </w:rPr>
              <w:t xml:space="preserve"> dieses Teils oder Bauteils, die im Rahmen des in der Produktentwicklungsphase ursprünglich vorgesehenen Verwendungszwecks und Leitungsbereichs festgelegt wurde, zum Zeitpunkt des Inverkehrbringens</w:t>
            </w:r>
            <w:r w:rsidRPr="00C279F1">
              <w:rPr>
                <w:lang w:val="de-DE"/>
              </w:rPr>
              <w:t xml:space="preserve"> wiederherzustellen;</w:t>
            </w:r>
          </w:p>
        </w:tc>
        <w:tc>
          <w:tcPr>
            <w:tcW w:w="4876" w:type="dxa"/>
          </w:tcPr>
          <w:p w14:paraId="5A0CD8E7" w14:textId="77777777" w:rsidR="005A1DEC" w:rsidRPr="00C279F1" w:rsidRDefault="005A1DEC" w:rsidP="00A95485">
            <w:pPr>
              <w:pStyle w:val="Normal6"/>
              <w:rPr>
                <w:szCs w:val="24"/>
                <w:lang w:val="de-DE"/>
              </w:rPr>
            </w:pPr>
            <w:r w:rsidRPr="00C279F1">
              <w:rPr>
                <w:lang w:val="de-DE"/>
              </w:rPr>
              <w:t>29.</w:t>
            </w:r>
            <w:r w:rsidRPr="00C279F1">
              <w:rPr>
                <w:lang w:val="de-DE"/>
              </w:rPr>
              <w:tab/>
              <w:t xml:space="preserve">„Überholung“ Tätigkeiten zur Vorbereitung, Reinigung, Prüfung und erforderlichenfalls Reparatur eines aus Fahrzeugen entfernten Teils oder Bauteils mit dem Ziel, </w:t>
            </w:r>
            <w:r w:rsidRPr="00C279F1">
              <w:rPr>
                <w:b/>
                <w:i/>
                <w:lang w:val="de-DE"/>
              </w:rPr>
              <w:t>seine</w:t>
            </w:r>
            <w:r w:rsidRPr="00C279F1">
              <w:rPr>
                <w:lang w:val="de-DE"/>
              </w:rPr>
              <w:t xml:space="preserve"> Leistung oder Funktionalität wiederherzustellen;</w:t>
            </w:r>
          </w:p>
        </w:tc>
      </w:tr>
    </w:tbl>
    <w:p w14:paraId="634001DD" w14:textId="77777777" w:rsidR="005A1DEC" w:rsidRPr="00C279F1" w:rsidRDefault="005A1DEC" w:rsidP="005A1DEC"/>
    <w:p w14:paraId="29947126" w14:textId="2D3A080A" w:rsidR="005A1DEC" w:rsidRPr="00C279F1" w:rsidRDefault="002B5607" w:rsidP="005A1DEC">
      <w:pPr>
        <w:pStyle w:val="AMNumberTabs0"/>
        <w:keepNext/>
      </w:pPr>
      <w:r w:rsidRPr="00C279F1">
        <w:t>Abänderung</w:t>
      </w:r>
      <w:r w:rsidR="005A1DEC" w:rsidRPr="00C279F1">
        <w:tab/>
      </w:r>
      <w:r w:rsidR="005A1DEC" w:rsidRPr="00C279F1">
        <w:tab/>
        <w:t>113</w:t>
      </w:r>
    </w:p>
    <w:p w14:paraId="3EC58DEE" w14:textId="77777777" w:rsidR="005A1DEC" w:rsidRPr="00C279F1" w:rsidRDefault="005A1DEC" w:rsidP="005A1DEC">
      <w:pPr>
        <w:pStyle w:val="NormalBold"/>
        <w:keepNext/>
      </w:pPr>
      <w:r w:rsidRPr="00C279F1">
        <w:t>Vorschlag für eine Verordnung</w:t>
      </w:r>
    </w:p>
    <w:p w14:paraId="3BE2B61B" w14:textId="77777777" w:rsidR="005A1DEC" w:rsidRPr="00C279F1" w:rsidRDefault="005A1DEC" w:rsidP="005A1DEC">
      <w:pPr>
        <w:pStyle w:val="NormalBold"/>
      </w:pPr>
      <w:r w:rsidRPr="00C279F1">
        <w:t>Artikel 3 – Absatz 1 – Nummer 35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23A851D4" w14:textId="77777777" w:rsidTr="00A95485">
        <w:trPr>
          <w:jc w:val="center"/>
        </w:trPr>
        <w:tc>
          <w:tcPr>
            <w:tcW w:w="9752" w:type="dxa"/>
            <w:gridSpan w:val="2"/>
          </w:tcPr>
          <w:p w14:paraId="03711110" w14:textId="77777777" w:rsidR="005A1DEC" w:rsidRPr="00C279F1" w:rsidRDefault="005A1DEC" w:rsidP="00A95485">
            <w:pPr>
              <w:keepNext/>
            </w:pPr>
          </w:p>
        </w:tc>
      </w:tr>
      <w:tr w:rsidR="005A1DEC" w:rsidRPr="00C279F1" w14:paraId="6246AA45" w14:textId="77777777" w:rsidTr="00A95485">
        <w:trPr>
          <w:jc w:val="center"/>
        </w:trPr>
        <w:tc>
          <w:tcPr>
            <w:tcW w:w="4876" w:type="dxa"/>
          </w:tcPr>
          <w:p w14:paraId="0B5802A4" w14:textId="77777777" w:rsidR="005A1DEC" w:rsidRPr="00C279F1" w:rsidRDefault="005A1DEC" w:rsidP="00A95485">
            <w:pPr>
              <w:pStyle w:val="ColumnHeading"/>
              <w:keepNext/>
            </w:pPr>
            <w:r w:rsidRPr="00C279F1">
              <w:t>Vorschlag der Kommission</w:t>
            </w:r>
          </w:p>
        </w:tc>
        <w:tc>
          <w:tcPr>
            <w:tcW w:w="4876" w:type="dxa"/>
          </w:tcPr>
          <w:p w14:paraId="4A6A1223" w14:textId="77777777" w:rsidR="005A1DEC" w:rsidRPr="00C279F1" w:rsidRDefault="005A1DEC" w:rsidP="00A95485">
            <w:pPr>
              <w:pStyle w:val="ColumnHeading"/>
              <w:keepNext/>
            </w:pPr>
            <w:r w:rsidRPr="00C279F1">
              <w:t>Geänderter Text</w:t>
            </w:r>
          </w:p>
        </w:tc>
      </w:tr>
      <w:tr w:rsidR="005A1DEC" w:rsidRPr="00C279F1" w14:paraId="674B9D42" w14:textId="77777777" w:rsidTr="00A95485">
        <w:trPr>
          <w:jc w:val="center"/>
        </w:trPr>
        <w:tc>
          <w:tcPr>
            <w:tcW w:w="4876" w:type="dxa"/>
          </w:tcPr>
          <w:p w14:paraId="4BFF05F0" w14:textId="77777777" w:rsidR="005A1DEC" w:rsidRPr="00C279F1" w:rsidRDefault="005A1DEC" w:rsidP="00A95485">
            <w:pPr>
              <w:pStyle w:val="Normal6"/>
              <w:rPr>
                <w:lang w:val="de-DE"/>
              </w:rPr>
            </w:pPr>
            <w:r w:rsidRPr="00C279F1">
              <w:rPr>
                <w:lang w:val="de-DE"/>
              </w:rPr>
              <w:t>35.</w:t>
            </w:r>
            <w:r w:rsidRPr="00C279F1">
              <w:rPr>
                <w:lang w:val="de-DE"/>
              </w:rPr>
              <w:tab/>
              <w:t>„</w:t>
            </w:r>
            <w:r w:rsidRPr="00C279F1">
              <w:rPr>
                <w:b/>
                <w:i/>
                <w:lang w:val="de-DE"/>
              </w:rPr>
              <w:t>Wirtschaftsteilnehmer</w:t>
            </w:r>
            <w:r w:rsidRPr="00C279F1">
              <w:rPr>
                <w:lang w:val="de-DE"/>
              </w:rPr>
              <w:t xml:space="preserve">“ Hersteller, Sammler, Kfz-Versicherungsunternehmen, </w:t>
            </w:r>
            <w:r w:rsidRPr="00C279F1">
              <w:rPr>
                <w:lang w:val="de-DE"/>
              </w:rPr>
              <w:lastRenderedPageBreak/>
              <w:t>Zulieferer, Reparatur- und Wartungsunternehmen, Abfallbewirtschafter und alle anderen Akteure, die an der Konstruktion von Fahrzeugen, dem Handel mit Gebrauchtfahrzeugen oder der Entsorgung von Altfahrzeugen beteiligt sind</w:t>
            </w:r>
            <w:r w:rsidRPr="00C279F1">
              <w:rPr>
                <w:b/>
                <w:i/>
                <w:lang w:val="de-DE"/>
              </w:rPr>
              <w:t>.</w:t>
            </w:r>
          </w:p>
        </w:tc>
        <w:tc>
          <w:tcPr>
            <w:tcW w:w="4876" w:type="dxa"/>
          </w:tcPr>
          <w:p w14:paraId="11939F1C" w14:textId="77777777" w:rsidR="005A1DEC" w:rsidRPr="00C279F1" w:rsidRDefault="005A1DEC" w:rsidP="00A95485">
            <w:pPr>
              <w:pStyle w:val="Normal6"/>
              <w:rPr>
                <w:szCs w:val="24"/>
                <w:lang w:val="de-DE"/>
              </w:rPr>
            </w:pPr>
            <w:r w:rsidRPr="00C279F1">
              <w:rPr>
                <w:lang w:val="de-DE"/>
              </w:rPr>
              <w:lastRenderedPageBreak/>
              <w:t>35.</w:t>
            </w:r>
            <w:r w:rsidRPr="00C279F1">
              <w:rPr>
                <w:lang w:val="de-DE"/>
              </w:rPr>
              <w:tab/>
              <w:t>„</w:t>
            </w:r>
            <w:r w:rsidRPr="00C279F1">
              <w:rPr>
                <w:b/>
                <w:i/>
                <w:lang w:val="de-DE"/>
              </w:rPr>
              <w:t>Wirtschaftsakteure</w:t>
            </w:r>
            <w:r w:rsidRPr="00C279F1">
              <w:rPr>
                <w:lang w:val="de-DE"/>
              </w:rPr>
              <w:t xml:space="preserve">“ Hersteller, Sammler, </w:t>
            </w:r>
            <w:r w:rsidRPr="00C279F1">
              <w:rPr>
                <w:b/>
                <w:i/>
                <w:lang w:val="de-DE"/>
              </w:rPr>
              <w:t xml:space="preserve">Demontagebetriebe, </w:t>
            </w:r>
            <w:r w:rsidRPr="00C279F1">
              <w:rPr>
                <w:b/>
                <w:i/>
                <w:lang w:val="de-DE"/>
              </w:rPr>
              <w:lastRenderedPageBreak/>
              <w:t xml:space="preserve">Recyclingunternehmen, </w:t>
            </w:r>
            <w:r w:rsidRPr="00C279F1">
              <w:rPr>
                <w:lang w:val="de-DE"/>
              </w:rPr>
              <w:t>Kfz-Versicherungsunternehmen, Zulieferer, Reparatur- und Wartungsunternehmen</w:t>
            </w:r>
            <w:r w:rsidRPr="00C279F1">
              <w:rPr>
                <w:b/>
                <w:i/>
                <w:lang w:val="de-DE"/>
              </w:rPr>
              <w:t>, Wiederaufarbeitungsstellen</w:t>
            </w:r>
            <w:r w:rsidRPr="00C279F1">
              <w:rPr>
                <w:lang w:val="de-DE"/>
              </w:rPr>
              <w:t xml:space="preserve">, Abfallbewirtschafter und alle anderen Akteure, die an der Konstruktion von Fahrzeugen, dem Handel mit Gebrauchtfahrzeugen oder der Entsorgung von Altfahrzeugen </w:t>
            </w:r>
            <w:r w:rsidRPr="00C279F1">
              <w:rPr>
                <w:b/>
                <w:i/>
                <w:lang w:val="de-DE"/>
              </w:rPr>
              <w:t xml:space="preserve">und ihren Teilen, Bauteilen, Kernprodukten oder -teilen und Werkstoffen </w:t>
            </w:r>
            <w:r w:rsidRPr="00C279F1">
              <w:rPr>
                <w:lang w:val="de-DE"/>
              </w:rPr>
              <w:t>beteiligt sind</w:t>
            </w:r>
            <w:r w:rsidRPr="00C279F1">
              <w:rPr>
                <w:b/>
                <w:i/>
                <w:lang w:val="de-DE"/>
              </w:rPr>
              <w:t>;</w:t>
            </w:r>
          </w:p>
        </w:tc>
      </w:tr>
    </w:tbl>
    <w:p w14:paraId="5ADCCDA2" w14:textId="77777777" w:rsidR="005A1DEC" w:rsidRPr="00C279F1" w:rsidRDefault="005A1DEC" w:rsidP="005A1DEC"/>
    <w:p w14:paraId="63C9A5D4" w14:textId="265338C8" w:rsidR="005A1DEC" w:rsidRPr="00C279F1" w:rsidRDefault="002B5607" w:rsidP="005A1DEC">
      <w:pPr>
        <w:pStyle w:val="AMNumberTabs0"/>
        <w:keepNext/>
      </w:pPr>
      <w:r w:rsidRPr="00C279F1">
        <w:t>Abänderung</w:t>
      </w:r>
      <w:r w:rsidR="005A1DEC" w:rsidRPr="00C279F1">
        <w:tab/>
      </w:r>
      <w:r w:rsidR="005A1DEC" w:rsidRPr="00C279F1">
        <w:tab/>
        <w:t>114</w:t>
      </w:r>
    </w:p>
    <w:p w14:paraId="49EB9806" w14:textId="77777777" w:rsidR="005A1DEC" w:rsidRPr="00C279F1" w:rsidRDefault="005A1DEC" w:rsidP="005A1DEC">
      <w:pPr>
        <w:pStyle w:val="NormalBold"/>
        <w:keepNext/>
      </w:pPr>
      <w:r w:rsidRPr="00C279F1">
        <w:t>Vorschlag für eine Verordnung</w:t>
      </w:r>
    </w:p>
    <w:p w14:paraId="6E33E822" w14:textId="77777777" w:rsidR="005A1DEC" w:rsidRPr="00C279F1" w:rsidRDefault="005A1DEC" w:rsidP="005A1DEC">
      <w:pPr>
        <w:pStyle w:val="NormalBold"/>
      </w:pPr>
      <w:r w:rsidRPr="00C279F1">
        <w:t>Artikel 3 – Absatz 1 – Nummer 35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0D294922" w14:textId="77777777" w:rsidTr="00A95485">
        <w:trPr>
          <w:jc w:val="center"/>
        </w:trPr>
        <w:tc>
          <w:tcPr>
            <w:tcW w:w="9752" w:type="dxa"/>
            <w:gridSpan w:val="2"/>
          </w:tcPr>
          <w:p w14:paraId="585D44E7" w14:textId="77777777" w:rsidR="005A1DEC" w:rsidRPr="00C279F1" w:rsidRDefault="005A1DEC" w:rsidP="00A95485">
            <w:pPr>
              <w:keepNext/>
            </w:pPr>
          </w:p>
        </w:tc>
      </w:tr>
      <w:tr w:rsidR="005A1DEC" w:rsidRPr="00C279F1" w14:paraId="77EB75DF" w14:textId="77777777" w:rsidTr="00A95485">
        <w:trPr>
          <w:jc w:val="center"/>
        </w:trPr>
        <w:tc>
          <w:tcPr>
            <w:tcW w:w="4876" w:type="dxa"/>
          </w:tcPr>
          <w:p w14:paraId="03E75075" w14:textId="77777777" w:rsidR="005A1DEC" w:rsidRPr="00C279F1" w:rsidRDefault="005A1DEC" w:rsidP="00A95485">
            <w:pPr>
              <w:pStyle w:val="ColumnHeading"/>
              <w:keepNext/>
            </w:pPr>
            <w:r w:rsidRPr="00C279F1">
              <w:t>Vorschlag der Kommission</w:t>
            </w:r>
          </w:p>
        </w:tc>
        <w:tc>
          <w:tcPr>
            <w:tcW w:w="4876" w:type="dxa"/>
          </w:tcPr>
          <w:p w14:paraId="5C064755" w14:textId="77777777" w:rsidR="005A1DEC" w:rsidRPr="00C279F1" w:rsidRDefault="005A1DEC" w:rsidP="00A95485">
            <w:pPr>
              <w:pStyle w:val="ColumnHeading"/>
              <w:keepNext/>
            </w:pPr>
            <w:r w:rsidRPr="00C279F1">
              <w:t>Geänderter Text</w:t>
            </w:r>
          </w:p>
        </w:tc>
      </w:tr>
      <w:tr w:rsidR="005A1DEC" w:rsidRPr="00C279F1" w14:paraId="33F90A9C" w14:textId="77777777" w:rsidTr="00A95485">
        <w:trPr>
          <w:jc w:val="center"/>
        </w:trPr>
        <w:tc>
          <w:tcPr>
            <w:tcW w:w="4876" w:type="dxa"/>
          </w:tcPr>
          <w:p w14:paraId="1F15DEBB" w14:textId="77777777" w:rsidR="005A1DEC" w:rsidRPr="00C279F1" w:rsidRDefault="005A1DEC" w:rsidP="00A95485">
            <w:pPr>
              <w:pStyle w:val="Normal6"/>
              <w:rPr>
                <w:lang w:val="de-DE"/>
              </w:rPr>
            </w:pPr>
          </w:p>
        </w:tc>
        <w:tc>
          <w:tcPr>
            <w:tcW w:w="4876" w:type="dxa"/>
          </w:tcPr>
          <w:p w14:paraId="250E6302" w14:textId="77777777" w:rsidR="005A1DEC" w:rsidRPr="00C279F1" w:rsidRDefault="005A1DEC" w:rsidP="00A95485">
            <w:pPr>
              <w:pStyle w:val="Normal6"/>
              <w:rPr>
                <w:szCs w:val="24"/>
                <w:lang w:val="de-DE"/>
              </w:rPr>
            </w:pPr>
            <w:r w:rsidRPr="00C279F1">
              <w:rPr>
                <w:b/>
                <w:i/>
                <w:lang w:val="de-DE"/>
              </w:rPr>
              <w:t>35a.</w:t>
            </w:r>
            <w:r w:rsidRPr="00C279F1">
              <w:rPr>
                <w:b/>
                <w:i/>
                <w:lang w:val="de-DE"/>
              </w:rPr>
              <w:tab/>
              <w:t>„Wiederaufarbeitungsstelle“ eine natürliche oder juristische Person bzw. eine Rechtsperson, die den Wiederaufarbeitungsprozess durchführt;</w:t>
            </w:r>
          </w:p>
        </w:tc>
      </w:tr>
    </w:tbl>
    <w:p w14:paraId="7418D610" w14:textId="77777777" w:rsidR="005A1DEC" w:rsidRPr="00C279F1" w:rsidRDefault="005A1DEC" w:rsidP="005A1DEC"/>
    <w:p w14:paraId="77D92A61" w14:textId="61B61FA1" w:rsidR="005A1DEC" w:rsidRPr="00C279F1" w:rsidRDefault="002B5607" w:rsidP="005A1DEC">
      <w:pPr>
        <w:pStyle w:val="AMNumberTabs0"/>
        <w:keepNext/>
      </w:pPr>
      <w:r w:rsidRPr="00C279F1">
        <w:t>Abänderung</w:t>
      </w:r>
      <w:r w:rsidR="005A1DEC" w:rsidRPr="00C279F1">
        <w:tab/>
      </w:r>
      <w:r w:rsidR="005A1DEC" w:rsidRPr="00C279F1">
        <w:tab/>
        <w:t>115</w:t>
      </w:r>
    </w:p>
    <w:p w14:paraId="613BD421" w14:textId="77777777" w:rsidR="005A1DEC" w:rsidRPr="00C279F1" w:rsidRDefault="005A1DEC" w:rsidP="005A1DEC">
      <w:pPr>
        <w:pStyle w:val="NormalBold"/>
        <w:keepNext/>
      </w:pPr>
      <w:r w:rsidRPr="00C279F1">
        <w:t>Vorschlag für eine Verordnung</w:t>
      </w:r>
    </w:p>
    <w:p w14:paraId="4F45F0CC" w14:textId="77777777" w:rsidR="005A1DEC" w:rsidRPr="00C279F1" w:rsidRDefault="005A1DEC" w:rsidP="005A1DEC">
      <w:pPr>
        <w:pStyle w:val="NormalBold"/>
      </w:pPr>
      <w:r w:rsidRPr="00C279F1">
        <w:t>Artikel 3 – Absatz 1 – Nummer 35 b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5A463E38" w14:textId="77777777" w:rsidTr="00A95485">
        <w:trPr>
          <w:jc w:val="center"/>
        </w:trPr>
        <w:tc>
          <w:tcPr>
            <w:tcW w:w="9752" w:type="dxa"/>
            <w:gridSpan w:val="2"/>
          </w:tcPr>
          <w:p w14:paraId="493390C9" w14:textId="77777777" w:rsidR="005A1DEC" w:rsidRPr="00C279F1" w:rsidRDefault="005A1DEC" w:rsidP="00A95485">
            <w:pPr>
              <w:keepNext/>
            </w:pPr>
          </w:p>
        </w:tc>
      </w:tr>
      <w:tr w:rsidR="005A1DEC" w:rsidRPr="00C279F1" w14:paraId="0B780B1C" w14:textId="77777777" w:rsidTr="00A95485">
        <w:trPr>
          <w:jc w:val="center"/>
        </w:trPr>
        <w:tc>
          <w:tcPr>
            <w:tcW w:w="4876" w:type="dxa"/>
          </w:tcPr>
          <w:p w14:paraId="53CDC3F5" w14:textId="77777777" w:rsidR="005A1DEC" w:rsidRPr="00C279F1" w:rsidRDefault="005A1DEC" w:rsidP="00A95485">
            <w:pPr>
              <w:pStyle w:val="ColumnHeading"/>
              <w:keepNext/>
            </w:pPr>
            <w:r w:rsidRPr="00C279F1">
              <w:t>Vorschlag der Kommission</w:t>
            </w:r>
          </w:p>
        </w:tc>
        <w:tc>
          <w:tcPr>
            <w:tcW w:w="4876" w:type="dxa"/>
          </w:tcPr>
          <w:p w14:paraId="17E37123" w14:textId="77777777" w:rsidR="005A1DEC" w:rsidRPr="00C279F1" w:rsidRDefault="005A1DEC" w:rsidP="00A95485">
            <w:pPr>
              <w:pStyle w:val="ColumnHeading"/>
              <w:keepNext/>
            </w:pPr>
            <w:r w:rsidRPr="00C279F1">
              <w:t>Geänderter Text</w:t>
            </w:r>
          </w:p>
        </w:tc>
      </w:tr>
      <w:tr w:rsidR="005A1DEC" w:rsidRPr="00C279F1" w14:paraId="7CAC4FCB" w14:textId="77777777" w:rsidTr="00A95485">
        <w:trPr>
          <w:jc w:val="center"/>
        </w:trPr>
        <w:tc>
          <w:tcPr>
            <w:tcW w:w="4876" w:type="dxa"/>
          </w:tcPr>
          <w:p w14:paraId="174ED7EA" w14:textId="77777777" w:rsidR="005A1DEC" w:rsidRPr="00C279F1" w:rsidRDefault="005A1DEC" w:rsidP="00A95485">
            <w:pPr>
              <w:pStyle w:val="Normal6"/>
              <w:rPr>
                <w:lang w:val="de-DE"/>
              </w:rPr>
            </w:pPr>
          </w:p>
        </w:tc>
        <w:tc>
          <w:tcPr>
            <w:tcW w:w="4876" w:type="dxa"/>
          </w:tcPr>
          <w:p w14:paraId="46BDDBF6" w14:textId="77777777" w:rsidR="005A1DEC" w:rsidRPr="00C279F1" w:rsidRDefault="005A1DEC" w:rsidP="00A95485">
            <w:pPr>
              <w:pStyle w:val="Normal6"/>
              <w:rPr>
                <w:szCs w:val="24"/>
                <w:lang w:val="de-DE"/>
              </w:rPr>
            </w:pPr>
            <w:r w:rsidRPr="00C279F1">
              <w:rPr>
                <w:b/>
                <w:i/>
                <w:lang w:val="de-DE"/>
              </w:rPr>
              <w:t>35b.</w:t>
            </w:r>
            <w:r w:rsidRPr="00C279F1">
              <w:rPr>
                <w:b/>
                <w:i/>
                <w:lang w:val="de-DE"/>
              </w:rPr>
              <w:tab/>
              <w:t xml:space="preserve">„Nachrüstbetrieb“ jede juristische Person, die zur Herstellung eines Umbausatzes zur Umrüstung auf ein Elektrofahrzeug oder zur Umrüstung von Fahrzeugen mit Verbrennungsmotor auf batteriebetriebene Elektrofahrzeuge oder Brennstoffzellenfahrzeuge berechtigt ist; </w:t>
            </w:r>
          </w:p>
        </w:tc>
      </w:tr>
    </w:tbl>
    <w:p w14:paraId="797E205E" w14:textId="77777777" w:rsidR="005A1DEC" w:rsidRPr="00C279F1" w:rsidRDefault="005A1DEC" w:rsidP="005A1DEC"/>
    <w:p w14:paraId="76ACBFA4" w14:textId="22E84E90" w:rsidR="005A1DEC" w:rsidRPr="00C279F1" w:rsidRDefault="002B5607" w:rsidP="005A1DEC">
      <w:pPr>
        <w:pStyle w:val="AMNumberTabs0"/>
        <w:keepNext/>
      </w:pPr>
      <w:r w:rsidRPr="00C279F1">
        <w:lastRenderedPageBreak/>
        <w:t>Abänderung</w:t>
      </w:r>
      <w:r w:rsidR="005A1DEC" w:rsidRPr="00C279F1">
        <w:tab/>
      </w:r>
      <w:r w:rsidR="005A1DEC" w:rsidRPr="00C279F1">
        <w:tab/>
        <w:t>116</w:t>
      </w:r>
    </w:p>
    <w:p w14:paraId="5C40DC67" w14:textId="77777777" w:rsidR="005A1DEC" w:rsidRPr="00C279F1" w:rsidRDefault="005A1DEC" w:rsidP="005A1DEC">
      <w:pPr>
        <w:pStyle w:val="NormalBold"/>
        <w:keepNext/>
      </w:pPr>
      <w:r w:rsidRPr="00C279F1">
        <w:t>Vorschlag für eine Verordnung</w:t>
      </w:r>
    </w:p>
    <w:p w14:paraId="3F5455ED" w14:textId="77777777" w:rsidR="005A1DEC" w:rsidRPr="00C279F1" w:rsidRDefault="005A1DEC" w:rsidP="005A1DEC">
      <w:pPr>
        <w:pStyle w:val="NormalBold"/>
      </w:pPr>
      <w:r w:rsidRPr="00C279F1">
        <w:t>Artikel 3 – Absatz 1 – Nummer 35 c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106E7007" w14:textId="77777777" w:rsidTr="00A95485">
        <w:trPr>
          <w:jc w:val="center"/>
        </w:trPr>
        <w:tc>
          <w:tcPr>
            <w:tcW w:w="9752" w:type="dxa"/>
            <w:gridSpan w:val="2"/>
          </w:tcPr>
          <w:p w14:paraId="21713E44" w14:textId="77777777" w:rsidR="005A1DEC" w:rsidRPr="00C279F1" w:rsidRDefault="005A1DEC" w:rsidP="00A95485">
            <w:pPr>
              <w:keepNext/>
            </w:pPr>
          </w:p>
        </w:tc>
      </w:tr>
      <w:tr w:rsidR="005A1DEC" w:rsidRPr="00C279F1" w14:paraId="1873AE64" w14:textId="77777777" w:rsidTr="00A95485">
        <w:trPr>
          <w:jc w:val="center"/>
        </w:trPr>
        <w:tc>
          <w:tcPr>
            <w:tcW w:w="4876" w:type="dxa"/>
          </w:tcPr>
          <w:p w14:paraId="77CC6E4B" w14:textId="77777777" w:rsidR="005A1DEC" w:rsidRPr="00C279F1" w:rsidRDefault="005A1DEC" w:rsidP="00A95485">
            <w:pPr>
              <w:pStyle w:val="ColumnHeading"/>
              <w:keepNext/>
            </w:pPr>
            <w:r w:rsidRPr="00C279F1">
              <w:t>Vorschlag der Kommission</w:t>
            </w:r>
          </w:p>
        </w:tc>
        <w:tc>
          <w:tcPr>
            <w:tcW w:w="4876" w:type="dxa"/>
          </w:tcPr>
          <w:p w14:paraId="78B02476" w14:textId="77777777" w:rsidR="005A1DEC" w:rsidRPr="00C279F1" w:rsidRDefault="005A1DEC" w:rsidP="00A95485">
            <w:pPr>
              <w:pStyle w:val="ColumnHeading"/>
              <w:keepNext/>
            </w:pPr>
            <w:r w:rsidRPr="00C279F1">
              <w:t>Geänderter Text</w:t>
            </w:r>
          </w:p>
        </w:tc>
      </w:tr>
      <w:tr w:rsidR="005A1DEC" w:rsidRPr="00C279F1" w14:paraId="40AC0CE1" w14:textId="77777777" w:rsidTr="00A95485">
        <w:trPr>
          <w:jc w:val="center"/>
        </w:trPr>
        <w:tc>
          <w:tcPr>
            <w:tcW w:w="4876" w:type="dxa"/>
          </w:tcPr>
          <w:p w14:paraId="28F5FEFB" w14:textId="77777777" w:rsidR="005A1DEC" w:rsidRPr="00C279F1" w:rsidRDefault="005A1DEC" w:rsidP="00A95485">
            <w:pPr>
              <w:pStyle w:val="Normal6"/>
              <w:rPr>
                <w:lang w:val="de-DE"/>
              </w:rPr>
            </w:pPr>
          </w:p>
        </w:tc>
        <w:tc>
          <w:tcPr>
            <w:tcW w:w="4876" w:type="dxa"/>
          </w:tcPr>
          <w:p w14:paraId="0043B60F" w14:textId="77777777" w:rsidR="005A1DEC" w:rsidRPr="00C279F1" w:rsidRDefault="005A1DEC" w:rsidP="00A95485">
            <w:pPr>
              <w:pStyle w:val="Normal6"/>
              <w:rPr>
                <w:szCs w:val="24"/>
                <w:lang w:val="de-DE"/>
              </w:rPr>
            </w:pPr>
            <w:r w:rsidRPr="00C279F1">
              <w:rPr>
                <w:b/>
                <w:i/>
                <w:lang w:val="de-DE"/>
              </w:rPr>
              <w:t>35c.</w:t>
            </w:r>
            <w:r w:rsidRPr="00C279F1">
              <w:rPr>
                <w:b/>
                <w:i/>
                <w:lang w:val="de-DE"/>
              </w:rPr>
              <w:tab/>
              <w:t>„Sammelstelle“ einen Wirtschaftsakteur, bei dem es sich nicht um eine zugelassene Verwertungsanlage handelt, der Altfahrzeuge vorübergehend lagert und die Übergabe von Altfahrzeugen an zugelassene Verwertungsanlagen vorbereitet;</w:t>
            </w:r>
          </w:p>
        </w:tc>
      </w:tr>
    </w:tbl>
    <w:p w14:paraId="2376ECC2" w14:textId="77777777" w:rsidR="005A1DEC" w:rsidRPr="00C279F1" w:rsidRDefault="005A1DEC" w:rsidP="005A1DEC"/>
    <w:p w14:paraId="24658840" w14:textId="451AB371" w:rsidR="005A1DEC" w:rsidRPr="00C279F1" w:rsidRDefault="002B5607" w:rsidP="005A1DEC">
      <w:pPr>
        <w:pStyle w:val="AMNumberTabs0"/>
        <w:keepNext/>
      </w:pPr>
      <w:r w:rsidRPr="00C279F1">
        <w:t>Abänderung</w:t>
      </w:r>
      <w:r w:rsidR="005A1DEC" w:rsidRPr="00C279F1">
        <w:tab/>
      </w:r>
      <w:r w:rsidR="005A1DEC" w:rsidRPr="00C279F1">
        <w:tab/>
        <w:t>117</w:t>
      </w:r>
    </w:p>
    <w:p w14:paraId="6628B472" w14:textId="77777777" w:rsidR="005A1DEC" w:rsidRPr="00C279F1" w:rsidRDefault="005A1DEC" w:rsidP="005A1DEC">
      <w:pPr>
        <w:pStyle w:val="NormalBold"/>
        <w:keepNext/>
      </w:pPr>
      <w:r w:rsidRPr="00C279F1">
        <w:t>Vorschlag für eine Verordnung</w:t>
      </w:r>
    </w:p>
    <w:p w14:paraId="429F7845" w14:textId="77777777" w:rsidR="005A1DEC" w:rsidRPr="00C279F1" w:rsidRDefault="005A1DEC" w:rsidP="005A1DEC">
      <w:pPr>
        <w:pStyle w:val="NormalBold"/>
      </w:pPr>
      <w:r w:rsidRPr="00C279F1">
        <w:t>Artikel 3 – Absatz 1 – Nummer 35 d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73C33DE5" w14:textId="77777777" w:rsidTr="00A95485">
        <w:trPr>
          <w:jc w:val="center"/>
        </w:trPr>
        <w:tc>
          <w:tcPr>
            <w:tcW w:w="9752" w:type="dxa"/>
            <w:gridSpan w:val="2"/>
          </w:tcPr>
          <w:p w14:paraId="7AD5B665" w14:textId="77777777" w:rsidR="005A1DEC" w:rsidRPr="00C279F1" w:rsidRDefault="005A1DEC" w:rsidP="00A95485">
            <w:pPr>
              <w:keepNext/>
            </w:pPr>
          </w:p>
        </w:tc>
      </w:tr>
      <w:tr w:rsidR="005A1DEC" w:rsidRPr="00C279F1" w14:paraId="46CC29B9" w14:textId="77777777" w:rsidTr="00A95485">
        <w:trPr>
          <w:jc w:val="center"/>
        </w:trPr>
        <w:tc>
          <w:tcPr>
            <w:tcW w:w="4876" w:type="dxa"/>
          </w:tcPr>
          <w:p w14:paraId="242A681D" w14:textId="77777777" w:rsidR="005A1DEC" w:rsidRPr="00C279F1" w:rsidRDefault="005A1DEC" w:rsidP="00A95485">
            <w:pPr>
              <w:pStyle w:val="ColumnHeading"/>
              <w:keepNext/>
            </w:pPr>
            <w:r w:rsidRPr="00C279F1">
              <w:t>Vorschlag der Kommission</w:t>
            </w:r>
          </w:p>
        </w:tc>
        <w:tc>
          <w:tcPr>
            <w:tcW w:w="4876" w:type="dxa"/>
          </w:tcPr>
          <w:p w14:paraId="09E8E5FF" w14:textId="77777777" w:rsidR="005A1DEC" w:rsidRPr="00C279F1" w:rsidRDefault="005A1DEC" w:rsidP="00A95485">
            <w:pPr>
              <w:pStyle w:val="ColumnHeading"/>
              <w:keepNext/>
            </w:pPr>
            <w:r w:rsidRPr="00C279F1">
              <w:t>Geänderter Text</w:t>
            </w:r>
          </w:p>
        </w:tc>
      </w:tr>
      <w:tr w:rsidR="005A1DEC" w:rsidRPr="00C279F1" w14:paraId="656082B4" w14:textId="77777777" w:rsidTr="00A95485">
        <w:trPr>
          <w:jc w:val="center"/>
        </w:trPr>
        <w:tc>
          <w:tcPr>
            <w:tcW w:w="4876" w:type="dxa"/>
          </w:tcPr>
          <w:p w14:paraId="21697FFE" w14:textId="77777777" w:rsidR="005A1DEC" w:rsidRPr="00C279F1" w:rsidRDefault="005A1DEC" w:rsidP="00A95485">
            <w:pPr>
              <w:pStyle w:val="Normal6"/>
              <w:rPr>
                <w:lang w:val="de-DE"/>
              </w:rPr>
            </w:pPr>
          </w:p>
        </w:tc>
        <w:tc>
          <w:tcPr>
            <w:tcW w:w="4876" w:type="dxa"/>
          </w:tcPr>
          <w:p w14:paraId="675FE852" w14:textId="77777777" w:rsidR="005A1DEC" w:rsidRPr="00C279F1" w:rsidRDefault="005A1DEC" w:rsidP="00A95485">
            <w:pPr>
              <w:pStyle w:val="Normal6"/>
              <w:rPr>
                <w:szCs w:val="24"/>
                <w:lang w:val="de-DE"/>
              </w:rPr>
            </w:pPr>
            <w:r w:rsidRPr="00C279F1">
              <w:rPr>
                <w:b/>
                <w:i/>
                <w:lang w:val="de-DE"/>
              </w:rPr>
              <w:t>35d.</w:t>
            </w:r>
            <w:r w:rsidRPr="00C279F1">
              <w:rPr>
                <w:b/>
                <w:i/>
                <w:lang w:val="de-DE"/>
              </w:rPr>
              <w:tab/>
              <w:t>„Zulassung“ eine Zulassung im Sinne von Artikel 2 Buchstabe b der Richtlinie 1999/37/EG; für Fahrzeuge der Klassen L1 und L2, die in einem bestimmten Mitgliedstaat nicht der behördlichen Zulassung gemäß der Richtlinie 1999/37/EG unterliegen, bedeutet „Zulassung“ die Erfassung von Fahrzeugen in einem System, das ihre Identifizierung ermöglicht, auch am Ort des Inverkehrbringens, während der Nutzung oder am Ende der Lebensdauer, sodass sichergestellt ist, dass diese Verordnung eingehalten wird;</w:t>
            </w:r>
          </w:p>
        </w:tc>
      </w:tr>
    </w:tbl>
    <w:p w14:paraId="42832954" w14:textId="77777777" w:rsidR="005A1DEC" w:rsidRPr="00C279F1" w:rsidRDefault="005A1DEC" w:rsidP="005A1DEC"/>
    <w:p w14:paraId="3CD5519C" w14:textId="2C62DAAE" w:rsidR="005A1DEC" w:rsidRPr="00C279F1" w:rsidRDefault="002B5607" w:rsidP="005A1DEC">
      <w:pPr>
        <w:pStyle w:val="AMNumberTabs0"/>
        <w:keepNext/>
      </w:pPr>
      <w:r w:rsidRPr="00C279F1">
        <w:t>Abänderung</w:t>
      </w:r>
      <w:r w:rsidR="005A1DEC" w:rsidRPr="00C279F1">
        <w:tab/>
      </w:r>
      <w:r w:rsidR="005A1DEC" w:rsidRPr="00C279F1">
        <w:tab/>
        <w:t>118</w:t>
      </w:r>
    </w:p>
    <w:p w14:paraId="5EA89C32" w14:textId="77777777" w:rsidR="005A1DEC" w:rsidRPr="00C279F1" w:rsidRDefault="005A1DEC" w:rsidP="005A1DEC">
      <w:pPr>
        <w:pStyle w:val="NormalBold"/>
        <w:keepNext/>
      </w:pPr>
      <w:r w:rsidRPr="00C279F1">
        <w:t>Vorschlag für eine Verordnung</w:t>
      </w:r>
    </w:p>
    <w:p w14:paraId="057D11CB" w14:textId="77777777" w:rsidR="005A1DEC" w:rsidRPr="00C279F1" w:rsidRDefault="005A1DEC" w:rsidP="005A1DEC">
      <w:pPr>
        <w:pStyle w:val="NormalBold"/>
      </w:pPr>
      <w:r w:rsidRPr="00C279F1">
        <w:t>Artikel 3 – Absatz 1 – Nummer 35 e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354C8A8B" w14:textId="77777777" w:rsidTr="00A95485">
        <w:trPr>
          <w:jc w:val="center"/>
        </w:trPr>
        <w:tc>
          <w:tcPr>
            <w:tcW w:w="9752" w:type="dxa"/>
            <w:gridSpan w:val="2"/>
          </w:tcPr>
          <w:p w14:paraId="2A20543E" w14:textId="77777777" w:rsidR="005A1DEC" w:rsidRPr="00C279F1" w:rsidRDefault="005A1DEC" w:rsidP="00A95485">
            <w:pPr>
              <w:keepNext/>
            </w:pPr>
          </w:p>
        </w:tc>
      </w:tr>
      <w:tr w:rsidR="005A1DEC" w:rsidRPr="00C279F1" w14:paraId="44377CB7" w14:textId="77777777" w:rsidTr="00A95485">
        <w:trPr>
          <w:jc w:val="center"/>
        </w:trPr>
        <w:tc>
          <w:tcPr>
            <w:tcW w:w="4876" w:type="dxa"/>
          </w:tcPr>
          <w:p w14:paraId="546BBCEE" w14:textId="77777777" w:rsidR="005A1DEC" w:rsidRPr="00C279F1" w:rsidRDefault="005A1DEC" w:rsidP="00A95485">
            <w:pPr>
              <w:pStyle w:val="ColumnHeading"/>
              <w:keepNext/>
            </w:pPr>
            <w:r w:rsidRPr="00C279F1">
              <w:t>Vorschlag der Kommission</w:t>
            </w:r>
          </w:p>
        </w:tc>
        <w:tc>
          <w:tcPr>
            <w:tcW w:w="4876" w:type="dxa"/>
          </w:tcPr>
          <w:p w14:paraId="443BC669" w14:textId="77777777" w:rsidR="005A1DEC" w:rsidRPr="00C279F1" w:rsidRDefault="005A1DEC" w:rsidP="00A95485">
            <w:pPr>
              <w:pStyle w:val="ColumnHeading"/>
              <w:keepNext/>
            </w:pPr>
            <w:r w:rsidRPr="00C279F1">
              <w:t>Geänderter Text</w:t>
            </w:r>
          </w:p>
        </w:tc>
      </w:tr>
      <w:tr w:rsidR="005A1DEC" w:rsidRPr="00C279F1" w14:paraId="63294BDA" w14:textId="77777777" w:rsidTr="00A95485">
        <w:trPr>
          <w:jc w:val="center"/>
        </w:trPr>
        <w:tc>
          <w:tcPr>
            <w:tcW w:w="4876" w:type="dxa"/>
          </w:tcPr>
          <w:p w14:paraId="1FB858C4" w14:textId="77777777" w:rsidR="005A1DEC" w:rsidRPr="00C279F1" w:rsidRDefault="005A1DEC" w:rsidP="00A95485">
            <w:pPr>
              <w:pStyle w:val="Normal6"/>
              <w:rPr>
                <w:lang w:val="de-DE"/>
              </w:rPr>
            </w:pPr>
          </w:p>
        </w:tc>
        <w:tc>
          <w:tcPr>
            <w:tcW w:w="4876" w:type="dxa"/>
          </w:tcPr>
          <w:p w14:paraId="7E321A56" w14:textId="77777777" w:rsidR="005A1DEC" w:rsidRPr="00C279F1" w:rsidRDefault="005A1DEC" w:rsidP="00A95485">
            <w:pPr>
              <w:pStyle w:val="Normal6"/>
              <w:rPr>
                <w:szCs w:val="24"/>
                <w:lang w:val="de-DE"/>
              </w:rPr>
            </w:pPr>
            <w:r w:rsidRPr="00C279F1">
              <w:rPr>
                <w:b/>
                <w:i/>
                <w:lang w:val="de-DE"/>
              </w:rPr>
              <w:t>35e.</w:t>
            </w:r>
            <w:r w:rsidRPr="00C279F1">
              <w:rPr>
                <w:b/>
                <w:i/>
                <w:lang w:val="de-DE"/>
              </w:rPr>
              <w:tab/>
              <w:t>„Reparierbarkeit“ die Möglichkeit, Teile oder Bauteile aus Fahrzeugen zu reparieren.</w:t>
            </w:r>
          </w:p>
        </w:tc>
      </w:tr>
    </w:tbl>
    <w:p w14:paraId="424FD8B7" w14:textId="77777777" w:rsidR="005A1DEC" w:rsidRPr="00C279F1" w:rsidRDefault="005A1DEC" w:rsidP="005A1DEC"/>
    <w:p w14:paraId="0C39BB40" w14:textId="676C1CE0" w:rsidR="005A1DEC" w:rsidRPr="00C279F1" w:rsidRDefault="002B5607" w:rsidP="005A1DEC">
      <w:pPr>
        <w:pStyle w:val="AMNumberTabs0"/>
        <w:keepNext/>
      </w:pPr>
      <w:r w:rsidRPr="00C279F1">
        <w:t>Abänderung</w:t>
      </w:r>
      <w:r w:rsidR="005A1DEC" w:rsidRPr="00C279F1">
        <w:tab/>
      </w:r>
      <w:r w:rsidR="005A1DEC" w:rsidRPr="00C279F1">
        <w:tab/>
        <w:t>119</w:t>
      </w:r>
    </w:p>
    <w:p w14:paraId="1DD146C4" w14:textId="77777777" w:rsidR="005A1DEC" w:rsidRPr="00C279F1" w:rsidRDefault="005A1DEC" w:rsidP="005A1DEC">
      <w:pPr>
        <w:pStyle w:val="NormalBold"/>
        <w:keepNext/>
      </w:pPr>
      <w:r w:rsidRPr="00C279F1">
        <w:t>Vorschlag für eine Verordnung</w:t>
      </w:r>
    </w:p>
    <w:p w14:paraId="00948FBE" w14:textId="77777777" w:rsidR="005A1DEC" w:rsidRPr="00C279F1" w:rsidRDefault="005A1DEC" w:rsidP="005A1DEC">
      <w:pPr>
        <w:pStyle w:val="NormalBold"/>
      </w:pPr>
      <w:r w:rsidRPr="00C279F1">
        <w:t>Artikel 3 – Absatz 2 – Buchstabe 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6A892F83" w14:textId="77777777" w:rsidTr="00A95485">
        <w:trPr>
          <w:jc w:val="center"/>
        </w:trPr>
        <w:tc>
          <w:tcPr>
            <w:tcW w:w="9752" w:type="dxa"/>
            <w:gridSpan w:val="2"/>
          </w:tcPr>
          <w:p w14:paraId="5E5B2AE3" w14:textId="77777777" w:rsidR="005A1DEC" w:rsidRPr="00C279F1" w:rsidRDefault="005A1DEC" w:rsidP="00A95485">
            <w:pPr>
              <w:keepNext/>
            </w:pPr>
          </w:p>
        </w:tc>
      </w:tr>
      <w:tr w:rsidR="005A1DEC" w:rsidRPr="00C279F1" w14:paraId="59FAAF8E" w14:textId="77777777" w:rsidTr="00A95485">
        <w:trPr>
          <w:jc w:val="center"/>
        </w:trPr>
        <w:tc>
          <w:tcPr>
            <w:tcW w:w="4876" w:type="dxa"/>
          </w:tcPr>
          <w:p w14:paraId="2BF0B338" w14:textId="77777777" w:rsidR="005A1DEC" w:rsidRPr="00C279F1" w:rsidRDefault="005A1DEC" w:rsidP="00A95485">
            <w:pPr>
              <w:pStyle w:val="ColumnHeading"/>
              <w:keepNext/>
            </w:pPr>
            <w:r w:rsidRPr="00C279F1">
              <w:t>Vorschlag der Kommission</w:t>
            </w:r>
          </w:p>
        </w:tc>
        <w:tc>
          <w:tcPr>
            <w:tcW w:w="4876" w:type="dxa"/>
          </w:tcPr>
          <w:p w14:paraId="4C184422" w14:textId="77777777" w:rsidR="005A1DEC" w:rsidRPr="00C279F1" w:rsidRDefault="005A1DEC" w:rsidP="00A95485">
            <w:pPr>
              <w:pStyle w:val="ColumnHeading"/>
              <w:keepNext/>
            </w:pPr>
            <w:r w:rsidRPr="00C279F1">
              <w:t>Geänderter Text</w:t>
            </w:r>
          </w:p>
        </w:tc>
      </w:tr>
      <w:tr w:rsidR="005A1DEC" w:rsidRPr="00C279F1" w14:paraId="4C8EEBE7" w14:textId="77777777" w:rsidTr="00A95485">
        <w:trPr>
          <w:jc w:val="center"/>
        </w:trPr>
        <w:tc>
          <w:tcPr>
            <w:tcW w:w="4876" w:type="dxa"/>
          </w:tcPr>
          <w:p w14:paraId="012DC750" w14:textId="77777777" w:rsidR="005A1DEC" w:rsidRPr="00C279F1" w:rsidRDefault="005A1DEC" w:rsidP="00A95485">
            <w:pPr>
              <w:pStyle w:val="Normal6"/>
              <w:rPr>
                <w:lang w:val="de-DE"/>
              </w:rPr>
            </w:pPr>
            <w:r w:rsidRPr="00C279F1">
              <w:rPr>
                <w:lang w:val="de-DE"/>
              </w:rPr>
              <w:t>e)</w:t>
            </w:r>
            <w:r w:rsidRPr="00C279F1">
              <w:rPr>
                <w:lang w:val="de-DE"/>
              </w:rPr>
              <w:tab/>
              <w:t>„besorgniserregender Stoff“ und „Datenträger“ gemäß Artikel 2 Nummern </w:t>
            </w:r>
            <w:r w:rsidRPr="00C279F1">
              <w:rPr>
                <w:b/>
                <w:i/>
                <w:lang w:val="de-DE"/>
              </w:rPr>
              <w:t>28</w:t>
            </w:r>
            <w:r w:rsidRPr="00C279F1">
              <w:rPr>
                <w:lang w:val="de-DE"/>
              </w:rPr>
              <w:t xml:space="preserve"> und </w:t>
            </w:r>
            <w:r w:rsidRPr="00C279F1">
              <w:rPr>
                <w:b/>
                <w:i/>
                <w:lang w:val="de-DE"/>
              </w:rPr>
              <w:t>30</w:t>
            </w:r>
            <w:r w:rsidRPr="00C279F1">
              <w:rPr>
                <w:lang w:val="de-DE"/>
              </w:rPr>
              <w:t xml:space="preserve"> der Verordnung </w:t>
            </w:r>
            <w:r w:rsidRPr="00C279F1">
              <w:rPr>
                <w:b/>
                <w:i/>
                <w:lang w:val="de-DE"/>
              </w:rPr>
              <w:t>[Ökodesign für nachhaltige Produkte].</w:t>
            </w:r>
          </w:p>
        </w:tc>
        <w:tc>
          <w:tcPr>
            <w:tcW w:w="4876" w:type="dxa"/>
          </w:tcPr>
          <w:p w14:paraId="5443EAAE" w14:textId="77777777" w:rsidR="005A1DEC" w:rsidRPr="00C279F1" w:rsidRDefault="005A1DEC" w:rsidP="00A95485">
            <w:pPr>
              <w:pStyle w:val="Normal6"/>
              <w:rPr>
                <w:szCs w:val="24"/>
                <w:lang w:val="de-DE"/>
              </w:rPr>
            </w:pPr>
            <w:r w:rsidRPr="00C279F1">
              <w:rPr>
                <w:lang w:val="de-DE"/>
              </w:rPr>
              <w:t>e)</w:t>
            </w:r>
            <w:r w:rsidRPr="00C279F1">
              <w:rPr>
                <w:lang w:val="de-DE"/>
              </w:rPr>
              <w:tab/>
              <w:t>„besorgniserregender Stoff“ und „Datenträger“ gemäß Artikel 2 Nummern </w:t>
            </w:r>
            <w:r w:rsidRPr="00C279F1">
              <w:rPr>
                <w:b/>
                <w:i/>
                <w:lang w:val="de-DE"/>
              </w:rPr>
              <w:t>27</w:t>
            </w:r>
            <w:r w:rsidRPr="00C279F1">
              <w:rPr>
                <w:lang w:val="de-DE"/>
              </w:rPr>
              <w:t xml:space="preserve"> und </w:t>
            </w:r>
            <w:r w:rsidRPr="00C279F1">
              <w:rPr>
                <w:b/>
                <w:i/>
                <w:lang w:val="de-DE"/>
              </w:rPr>
              <w:t>29</w:t>
            </w:r>
            <w:r w:rsidRPr="00C279F1">
              <w:rPr>
                <w:lang w:val="de-DE"/>
              </w:rPr>
              <w:t xml:space="preserve"> der Verordnung </w:t>
            </w:r>
            <w:r w:rsidRPr="00C279F1">
              <w:rPr>
                <w:b/>
                <w:i/>
                <w:lang w:val="de-DE"/>
              </w:rPr>
              <w:t>(EU) 2024/1781;</w:t>
            </w:r>
          </w:p>
        </w:tc>
      </w:tr>
    </w:tbl>
    <w:p w14:paraId="21FCE84B" w14:textId="77777777" w:rsidR="005A1DEC" w:rsidRPr="00C279F1" w:rsidRDefault="005A1DEC" w:rsidP="005A1DEC"/>
    <w:p w14:paraId="7E6843E2" w14:textId="399CAB25" w:rsidR="005A1DEC" w:rsidRPr="00C279F1" w:rsidRDefault="002B5607" w:rsidP="005A1DEC">
      <w:pPr>
        <w:pStyle w:val="AMNumberTabs0"/>
        <w:keepNext/>
      </w:pPr>
      <w:r w:rsidRPr="00C279F1">
        <w:t>Abänderung</w:t>
      </w:r>
      <w:r w:rsidR="005A1DEC" w:rsidRPr="00C279F1">
        <w:tab/>
      </w:r>
      <w:r w:rsidR="005A1DEC" w:rsidRPr="00C279F1">
        <w:tab/>
        <w:t>120</w:t>
      </w:r>
    </w:p>
    <w:p w14:paraId="01012F9D" w14:textId="77777777" w:rsidR="005A1DEC" w:rsidRPr="00C279F1" w:rsidRDefault="005A1DEC" w:rsidP="005A1DEC">
      <w:pPr>
        <w:pStyle w:val="NormalBold"/>
        <w:keepNext/>
      </w:pPr>
      <w:r w:rsidRPr="00C279F1">
        <w:t>Vorschlag für eine Verordnung</w:t>
      </w:r>
    </w:p>
    <w:p w14:paraId="258C4CEA" w14:textId="77777777" w:rsidR="005A1DEC" w:rsidRPr="00C279F1" w:rsidRDefault="005A1DEC" w:rsidP="005A1DEC">
      <w:pPr>
        <w:pStyle w:val="NormalBold"/>
      </w:pPr>
      <w:r w:rsidRPr="00C279F1">
        <w:t>Artikel 3 – Absatz 2 – Buchstabe e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57C0DC1B" w14:textId="77777777" w:rsidTr="00A95485">
        <w:trPr>
          <w:jc w:val="center"/>
        </w:trPr>
        <w:tc>
          <w:tcPr>
            <w:tcW w:w="9752" w:type="dxa"/>
            <w:gridSpan w:val="2"/>
          </w:tcPr>
          <w:p w14:paraId="126F6D4D" w14:textId="77777777" w:rsidR="005A1DEC" w:rsidRPr="00C279F1" w:rsidRDefault="005A1DEC" w:rsidP="00A95485">
            <w:pPr>
              <w:keepNext/>
            </w:pPr>
          </w:p>
        </w:tc>
      </w:tr>
      <w:tr w:rsidR="005A1DEC" w:rsidRPr="00C279F1" w14:paraId="12447B39" w14:textId="77777777" w:rsidTr="00A95485">
        <w:trPr>
          <w:jc w:val="center"/>
        </w:trPr>
        <w:tc>
          <w:tcPr>
            <w:tcW w:w="4876" w:type="dxa"/>
          </w:tcPr>
          <w:p w14:paraId="1CC8D1B0" w14:textId="77777777" w:rsidR="005A1DEC" w:rsidRPr="00C279F1" w:rsidRDefault="005A1DEC" w:rsidP="00A95485">
            <w:pPr>
              <w:pStyle w:val="ColumnHeading"/>
              <w:keepNext/>
            </w:pPr>
            <w:r w:rsidRPr="00C279F1">
              <w:t>Vorschlag der Kommission</w:t>
            </w:r>
          </w:p>
        </w:tc>
        <w:tc>
          <w:tcPr>
            <w:tcW w:w="4876" w:type="dxa"/>
          </w:tcPr>
          <w:p w14:paraId="5F210EDF" w14:textId="77777777" w:rsidR="005A1DEC" w:rsidRPr="00C279F1" w:rsidRDefault="005A1DEC" w:rsidP="00A95485">
            <w:pPr>
              <w:pStyle w:val="ColumnHeading"/>
              <w:keepNext/>
            </w:pPr>
            <w:r w:rsidRPr="00C279F1">
              <w:t>Geänderter Text</w:t>
            </w:r>
          </w:p>
        </w:tc>
      </w:tr>
      <w:tr w:rsidR="005A1DEC" w:rsidRPr="00C279F1" w14:paraId="42F2A974" w14:textId="77777777" w:rsidTr="00A95485">
        <w:trPr>
          <w:jc w:val="center"/>
        </w:trPr>
        <w:tc>
          <w:tcPr>
            <w:tcW w:w="4876" w:type="dxa"/>
          </w:tcPr>
          <w:p w14:paraId="6837F6FF" w14:textId="77777777" w:rsidR="005A1DEC" w:rsidRPr="00C279F1" w:rsidRDefault="005A1DEC" w:rsidP="00A95485">
            <w:pPr>
              <w:pStyle w:val="Normal6"/>
              <w:rPr>
                <w:lang w:val="de-DE"/>
              </w:rPr>
            </w:pPr>
          </w:p>
        </w:tc>
        <w:tc>
          <w:tcPr>
            <w:tcW w:w="4876" w:type="dxa"/>
          </w:tcPr>
          <w:p w14:paraId="460B84CE" w14:textId="77777777" w:rsidR="005A1DEC" w:rsidRPr="00C279F1" w:rsidRDefault="005A1DEC" w:rsidP="00A95485">
            <w:pPr>
              <w:pStyle w:val="Normal6"/>
              <w:rPr>
                <w:szCs w:val="24"/>
                <w:lang w:val="de-DE"/>
              </w:rPr>
            </w:pPr>
            <w:proofErr w:type="spellStart"/>
            <w:r w:rsidRPr="00C279F1">
              <w:rPr>
                <w:b/>
                <w:i/>
                <w:lang w:val="de-DE"/>
              </w:rPr>
              <w:t>ea</w:t>
            </w:r>
            <w:proofErr w:type="spellEnd"/>
            <w:r w:rsidRPr="00C279F1">
              <w:rPr>
                <w:b/>
                <w:i/>
                <w:lang w:val="de-DE"/>
              </w:rPr>
              <w:t>)</w:t>
            </w:r>
            <w:r w:rsidRPr="00C279F1">
              <w:rPr>
                <w:b/>
                <w:i/>
                <w:lang w:val="de-DE"/>
              </w:rPr>
              <w:tab/>
              <w:t>„Kleinserienhersteller“ gemäß Artikel 3 Nummer 48 der Verordnung (EU) 2024/1257.</w:t>
            </w:r>
          </w:p>
        </w:tc>
      </w:tr>
    </w:tbl>
    <w:p w14:paraId="725BA014" w14:textId="77777777" w:rsidR="005A1DEC" w:rsidRPr="00C279F1" w:rsidRDefault="005A1DEC" w:rsidP="005A1DEC"/>
    <w:p w14:paraId="40191068" w14:textId="4A5E8840" w:rsidR="005A1DEC" w:rsidRPr="00C279F1" w:rsidRDefault="002B5607" w:rsidP="005A1DEC">
      <w:pPr>
        <w:pStyle w:val="AMNumberTabs0"/>
        <w:keepNext/>
      </w:pPr>
      <w:r w:rsidRPr="00C279F1">
        <w:t>Abänderung</w:t>
      </w:r>
      <w:r w:rsidR="005A1DEC" w:rsidRPr="00C279F1">
        <w:tab/>
      </w:r>
      <w:r w:rsidR="005A1DEC" w:rsidRPr="00C279F1">
        <w:tab/>
        <w:t>121</w:t>
      </w:r>
    </w:p>
    <w:p w14:paraId="1C974A6A" w14:textId="77777777" w:rsidR="005A1DEC" w:rsidRPr="00C279F1" w:rsidRDefault="005A1DEC" w:rsidP="005A1DEC">
      <w:pPr>
        <w:pStyle w:val="NormalBold"/>
        <w:keepNext/>
      </w:pPr>
      <w:r w:rsidRPr="00C279F1">
        <w:t>Vorschlag für eine Verordnung</w:t>
      </w:r>
    </w:p>
    <w:p w14:paraId="730E75CF" w14:textId="77777777" w:rsidR="005A1DEC" w:rsidRPr="00C279F1" w:rsidRDefault="005A1DEC" w:rsidP="005A1DEC">
      <w:pPr>
        <w:pStyle w:val="NormalBold"/>
      </w:pPr>
      <w:r w:rsidRPr="00C279F1">
        <w:t>Artikel 4 – Absatz 1 – Einleitung</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4DCFCEFA" w14:textId="77777777" w:rsidTr="00A95485">
        <w:trPr>
          <w:jc w:val="center"/>
        </w:trPr>
        <w:tc>
          <w:tcPr>
            <w:tcW w:w="9752" w:type="dxa"/>
            <w:gridSpan w:val="2"/>
          </w:tcPr>
          <w:p w14:paraId="0CCA73F9" w14:textId="77777777" w:rsidR="005A1DEC" w:rsidRPr="00C279F1" w:rsidRDefault="005A1DEC" w:rsidP="00A95485">
            <w:pPr>
              <w:keepNext/>
            </w:pPr>
          </w:p>
        </w:tc>
      </w:tr>
      <w:tr w:rsidR="005A1DEC" w:rsidRPr="00C279F1" w14:paraId="5ADCD537" w14:textId="77777777" w:rsidTr="00A95485">
        <w:trPr>
          <w:jc w:val="center"/>
        </w:trPr>
        <w:tc>
          <w:tcPr>
            <w:tcW w:w="4876" w:type="dxa"/>
          </w:tcPr>
          <w:p w14:paraId="38443D83" w14:textId="77777777" w:rsidR="005A1DEC" w:rsidRPr="00C279F1" w:rsidRDefault="005A1DEC" w:rsidP="00A95485">
            <w:pPr>
              <w:pStyle w:val="ColumnHeading"/>
              <w:keepNext/>
            </w:pPr>
            <w:r w:rsidRPr="00C279F1">
              <w:t>Vorschlag der Kommission</w:t>
            </w:r>
          </w:p>
        </w:tc>
        <w:tc>
          <w:tcPr>
            <w:tcW w:w="4876" w:type="dxa"/>
          </w:tcPr>
          <w:p w14:paraId="2CF8ABA0" w14:textId="77777777" w:rsidR="005A1DEC" w:rsidRPr="00C279F1" w:rsidRDefault="005A1DEC" w:rsidP="00A95485">
            <w:pPr>
              <w:pStyle w:val="ColumnHeading"/>
              <w:keepNext/>
            </w:pPr>
            <w:r w:rsidRPr="00C279F1">
              <w:t>Geänderter Text</w:t>
            </w:r>
          </w:p>
        </w:tc>
      </w:tr>
      <w:tr w:rsidR="005A1DEC" w:rsidRPr="00C279F1" w14:paraId="728B91EC" w14:textId="77777777" w:rsidTr="00A95485">
        <w:trPr>
          <w:jc w:val="center"/>
        </w:trPr>
        <w:tc>
          <w:tcPr>
            <w:tcW w:w="4876" w:type="dxa"/>
          </w:tcPr>
          <w:p w14:paraId="64EC92BE" w14:textId="77777777" w:rsidR="005A1DEC" w:rsidRPr="00C279F1" w:rsidRDefault="005A1DEC" w:rsidP="00A95485">
            <w:pPr>
              <w:pStyle w:val="Normal6"/>
              <w:rPr>
                <w:lang w:val="de-DE"/>
              </w:rPr>
            </w:pPr>
            <w:r w:rsidRPr="00C279F1">
              <w:rPr>
                <w:lang w:val="de-DE"/>
              </w:rPr>
              <w:t>(1)</w:t>
            </w:r>
            <w:r w:rsidRPr="00C279F1">
              <w:rPr>
                <w:lang w:val="de-DE"/>
              </w:rPr>
              <w:tab/>
              <w:t>Jedes Fahrzeug eines Fahrzeugtyps, der ab dem [Amt für Veröffentlichungen: Bitte Datum einfügen</w:t>
            </w:r>
            <w:r w:rsidRPr="00C279F1">
              <w:rPr>
                <w:b/>
                <w:i/>
                <w:lang w:val="de-DE"/>
              </w:rPr>
              <w:t xml:space="preserve"> =</w:t>
            </w:r>
            <w:r w:rsidRPr="00C279F1">
              <w:rPr>
                <w:lang w:val="de-DE"/>
              </w:rPr>
              <w:t xml:space="preserve"> erster Tag des </w:t>
            </w:r>
            <w:r w:rsidRPr="00C279F1">
              <w:rPr>
                <w:lang w:val="de-DE"/>
              </w:rPr>
              <w:lastRenderedPageBreak/>
              <w:t xml:space="preserve">Monats 72 Monate nach dem Datum des Inkrafttretens dieser Verordnung] gemäß der Verordnung (EU) 2018/858 typgenehmigt wird, muss so konstruiert sein, dass </w:t>
            </w:r>
            <w:r w:rsidRPr="00C279F1">
              <w:rPr>
                <w:b/>
                <w:i/>
                <w:lang w:val="de-DE"/>
              </w:rPr>
              <w:t>er</w:t>
            </w:r>
          </w:p>
        </w:tc>
        <w:tc>
          <w:tcPr>
            <w:tcW w:w="4876" w:type="dxa"/>
          </w:tcPr>
          <w:p w14:paraId="62C67536" w14:textId="77777777" w:rsidR="005A1DEC" w:rsidRPr="00C279F1" w:rsidRDefault="005A1DEC" w:rsidP="00A95485">
            <w:pPr>
              <w:pStyle w:val="Normal6"/>
              <w:rPr>
                <w:szCs w:val="24"/>
                <w:lang w:val="de-DE"/>
              </w:rPr>
            </w:pPr>
            <w:r w:rsidRPr="00C279F1">
              <w:rPr>
                <w:lang w:val="de-DE"/>
              </w:rPr>
              <w:lastRenderedPageBreak/>
              <w:t>(1)</w:t>
            </w:r>
            <w:r w:rsidRPr="00C279F1">
              <w:rPr>
                <w:lang w:val="de-DE"/>
              </w:rPr>
              <w:tab/>
              <w:t xml:space="preserve">Jedes Fahrzeug eines </w:t>
            </w:r>
            <w:r w:rsidRPr="00C279F1">
              <w:rPr>
                <w:b/>
                <w:i/>
                <w:lang w:val="de-DE"/>
              </w:rPr>
              <w:t xml:space="preserve">neuen </w:t>
            </w:r>
            <w:r w:rsidRPr="00C279F1">
              <w:rPr>
                <w:lang w:val="de-DE"/>
              </w:rPr>
              <w:t>Fahrzeugtyps, der ab dem [Amt für Veröffentlichungen: Bitte Datum einfügen</w:t>
            </w:r>
            <w:r w:rsidRPr="00C279F1">
              <w:rPr>
                <w:b/>
                <w:i/>
                <w:lang w:val="de-DE"/>
              </w:rPr>
              <w:t> –</w:t>
            </w:r>
            <w:r w:rsidRPr="00C279F1">
              <w:rPr>
                <w:lang w:val="de-DE"/>
              </w:rPr>
              <w:t xml:space="preserve"> </w:t>
            </w:r>
            <w:r w:rsidRPr="00C279F1">
              <w:rPr>
                <w:lang w:val="de-DE"/>
              </w:rPr>
              <w:lastRenderedPageBreak/>
              <w:t xml:space="preserve">erster Tag des Monats 72 Monate nach dem Datum des Inkrafttretens dieser Verordnung] gemäß der Verordnung (EU) 2018/858 typgenehmigt wird, muss so konstruiert sein, dass </w:t>
            </w:r>
            <w:r w:rsidRPr="00C279F1">
              <w:rPr>
                <w:b/>
                <w:i/>
                <w:lang w:val="de-DE"/>
              </w:rPr>
              <w:t>es</w:t>
            </w:r>
          </w:p>
        </w:tc>
      </w:tr>
    </w:tbl>
    <w:p w14:paraId="6F6A0DDB" w14:textId="77777777" w:rsidR="005A1DEC" w:rsidRPr="00C279F1" w:rsidRDefault="005A1DEC" w:rsidP="005A1DEC"/>
    <w:p w14:paraId="52A285F7" w14:textId="279DE8FA" w:rsidR="005A1DEC" w:rsidRPr="00C279F1" w:rsidRDefault="002B5607" w:rsidP="005A1DEC">
      <w:pPr>
        <w:pStyle w:val="AMNumberTabs0"/>
        <w:keepNext/>
      </w:pPr>
      <w:r w:rsidRPr="00C279F1">
        <w:t>Abänderung</w:t>
      </w:r>
      <w:r w:rsidR="005A1DEC" w:rsidRPr="00C279F1">
        <w:tab/>
      </w:r>
      <w:r w:rsidR="005A1DEC" w:rsidRPr="00C279F1">
        <w:tab/>
        <w:t>122</w:t>
      </w:r>
    </w:p>
    <w:p w14:paraId="3FFA34DD" w14:textId="77777777" w:rsidR="005A1DEC" w:rsidRPr="00C279F1" w:rsidRDefault="005A1DEC" w:rsidP="005A1DEC">
      <w:pPr>
        <w:pStyle w:val="NormalBold"/>
        <w:keepNext/>
      </w:pPr>
      <w:r w:rsidRPr="00C279F1">
        <w:t>Vorschlag für eine Verordnung</w:t>
      </w:r>
    </w:p>
    <w:p w14:paraId="7CCADDD8" w14:textId="77777777" w:rsidR="005A1DEC" w:rsidRPr="00C279F1" w:rsidRDefault="005A1DEC" w:rsidP="005A1DEC">
      <w:pPr>
        <w:pStyle w:val="NormalBold"/>
      </w:pPr>
      <w:r w:rsidRPr="00C279F1">
        <w:t>Artikel 4 – Absatz 2 – Buchstabe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59D2858F" w14:textId="77777777" w:rsidTr="00A95485">
        <w:trPr>
          <w:jc w:val="center"/>
        </w:trPr>
        <w:tc>
          <w:tcPr>
            <w:tcW w:w="9752" w:type="dxa"/>
            <w:gridSpan w:val="2"/>
          </w:tcPr>
          <w:p w14:paraId="0DADA653" w14:textId="77777777" w:rsidR="005A1DEC" w:rsidRPr="00C279F1" w:rsidRDefault="005A1DEC" w:rsidP="00A95485">
            <w:pPr>
              <w:keepNext/>
            </w:pPr>
          </w:p>
        </w:tc>
      </w:tr>
      <w:tr w:rsidR="005A1DEC" w:rsidRPr="00C279F1" w14:paraId="210D91C2" w14:textId="77777777" w:rsidTr="00A95485">
        <w:trPr>
          <w:jc w:val="center"/>
        </w:trPr>
        <w:tc>
          <w:tcPr>
            <w:tcW w:w="4876" w:type="dxa"/>
          </w:tcPr>
          <w:p w14:paraId="7C5A9CC2" w14:textId="77777777" w:rsidR="005A1DEC" w:rsidRPr="00C279F1" w:rsidRDefault="005A1DEC" w:rsidP="00A95485">
            <w:pPr>
              <w:pStyle w:val="ColumnHeading"/>
              <w:keepNext/>
            </w:pPr>
            <w:r w:rsidRPr="00C279F1">
              <w:t>Vorschlag der Kommission</w:t>
            </w:r>
          </w:p>
        </w:tc>
        <w:tc>
          <w:tcPr>
            <w:tcW w:w="4876" w:type="dxa"/>
          </w:tcPr>
          <w:p w14:paraId="3B3CA833" w14:textId="77777777" w:rsidR="005A1DEC" w:rsidRPr="00C279F1" w:rsidRDefault="005A1DEC" w:rsidP="00A95485">
            <w:pPr>
              <w:pStyle w:val="ColumnHeading"/>
              <w:keepNext/>
            </w:pPr>
            <w:r w:rsidRPr="00C279F1">
              <w:t>Geänderter Text</w:t>
            </w:r>
          </w:p>
        </w:tc>
      </w:tr>
      <w:tr w:rsidR="005A1DEC" w:rsidRPr="00C279F1" w14:paraId="2933EA42" w14:textId="77777777" w:rsidTr="00A95485">
        <w:trPr>
          <w:jc w:val="center"/>
        </w:trPr>
        <w:tc>
          <w:tcPr>
            <w:tcW w:w="4876" w:type="dxa"/>
          </w:tcPr>
          <w:p w14:paraId="209D822A" w14:textId="77777777" w:rsidR="005A1DEC" w:rsidRPr="00C279F1" w:rsidRDefault="005A1DEC" w:rsidP="00A95485">
            <w:pPr>
              <w:pStyle w:val="Normal6"/>
              <w:rPr>
                <w:lang w:val="de-DE"/>
              </w:rPr>
            </w:pPr>
            <w:r w:rsidRPr="00C279F1">
              <w:rPr>
                <w:lang w:val="de-DE"/>
              </w:rPr>
              <w:t>c)</w:t>
            </w:r>
            <w:r w:rsidRPr="00C279F1">
              <w:rPr>
                <w:lang w:val="de-DE"/>
              </w:rPr>
              <w:tab/>
              <w:t xml:space="preserve">Überprüfung der </w:t>
            </w:r>
            <w:r w:rsidRPr="00C279F1">
              <w:rPr>
                <w:b/>
                <w:i/>
                <w:lang w:val="de-DE"/>
              </w:rPr>
              <w:t xml:space="preserve">Richtigkeit und </w:t>
            </w:r>
            <w:r w:rsidRPr="00C279F1">
              <w:rPr>
                <w:lang w:val="de-DE"/>
              </w:rPr>
              <w:t>Vollständigkeit der von den Zulieferern erhaltenen Informationen;</w:t>
            </w:r>
          </w:p>
        </w:tc>
        <w:tc>
          <w:tcPr>
            <w:tcW w:w="4876" w:type="dxa"/>
          </w:tcPr>
          <w:p w14:paraId="5597520F" w14:textId="77777777" w:rsidR="005A1DEC" w:rsidRPr="00C279F1" w:rsidRDefault="005A1DEC" w:rsidP="00A95485">
            <w:pPr>
              <w:pStyle w:val="Normal6"/>
              <w:rPr>
                <w:szCs w:val="24"/>
                <w:lang w:val="de-DE"/>
              </w:rPr>
            </w:pPr>
            <w:r w:rsidRPr="00C279F1">
              <w:rPr>
                <w:lang w:val="de-DE"/>
              </w:rPr>
              <w:t>c)</w:t>
            </w:r>
            <w:r w:rsidRPr="00C279F1">
              <w:rPr>
                <w:lang w:val="de-DE"/>
              </w:rPr>
              <w:tab/>
              <w:t>Überprüfung der Vollständigkeit der von den Zulieferern erhaltenen Informationen;</w:t>
            </w:r>
          </w:p>
        </w:tc>
      </w:tr>
    </w:tbl>
    <w:p w14:paraId="47AEB387" w14:textId="77777777" w:rsidR="005A1DEC" w:rsidRPr="00C279F1" w:rsidRDefault="005A1DEC" w:rsidP="005A1DEC"/>
    <w:p w14:paraId="142A1BCF" w14:textId="6FFF7D9C" w:rsidR="005A1DEC" w:rsidRPr="00C279F1" w:rsidRDefault="002B5607" w:rsidP="005A1DEC">
      <w:pPr>
        <w:pStyle w:val="AMNumberTabs0"/>
        <w:keepNext/>
      </w:pPr>
      <w:r w:rsidRPr="00C279F1">
        <w:t>Abänderung</w:t>
      </w:r>
      <w:r w:rsidR="005A1DEC" w:rsidRPr="00C279F1">
        <w:tab/>
      </w:r>
      <w:r w:rsidR="005A1DEC" w:rsidRPr="00C279F1">
        <w:tab/>
        <w:t>123</w:t>
      </w:r>
    </w:p>
    <w:p w14:paraId="2E799EE7" w14:textId="77777777" w:rsidR="005A1DEC" w:rsidRPr="00C279F1" w:rsidRDefault="005A1DEC" w:rsidP="005A1DEC">
      <w:pPr>
        <w:pStyle w:val="NormalBold"/>
        <w:keepNext/>
      </w:pPr>
      <w:r w:rsidRPr="00C279F1">
        <w:t>Vorschlag für eine Verordnung</w:t>
      </w:r>
    </w:p>
    <w:p w14:paraId="0AD1E16F" w14:textId="77777777" w:rsidR="005A1DEC" w:rsidRPr="00C279F1" w:rsidRDefault="005A1DEC" w:rsidP="005A1DEC">
      <w:pPr>
        <w:pStyle w:val="NormalBold"/>
      </w:pPr>
      <w:r w:rsidRPr="00C279F1">
        <w:t>Artikel 4 – Absatz 2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1E8C28D7" w14:textId="77777777" w:rsidTr="00A95485">
        <w:trPr>
          <w:jc w:val="center"/>
        </w:trPr>
        <w:tc>
          <w:tcPr>
            <w:tcW w:w="9752" w:type="dxa"/>
            <w:gridSpan w:val="2"/>
          </w:tcPr>
          <w:p w14:paraId="30C206D0" w14:textId="77777777" w:rsidR="005A1DEC" w:rsidRPr="00C279F1" w:rsidRDefault="005A1DEC" w:rsidP="00A95485">
            <w:pPr>
              <w:keepNext/>
            </w:pPr>
          </w:p>
        </w:tc>
      </w:tr>
      <w:tr w:rsidR="005A1DEC" w:rsidRPr="00C279F1" w14:paraId="57EF8806" w14:textId="77777777" w:rsidTr="00A95485">
        <w:trPr>
          <w:jc w:val="center"/>
        </w:trPr>
        <w:tc>
          <w:tcPr>
            <w:tcW w:w="4876" w:type="dxa"/>
          </w:tcPr>
          <w:p w14:paraId="02077A54" w14:textId="77777777" w:rsidR="005A1DEC" w:rsidRPr="00C279F1" w:rsidRDefault="005A1DEC" w:rsidP="00A95485">
            <w:pPr>
              <w:pStyle w:val="ColumnHeading"/>
              <w:keepNext/>
            </w:pPr>
            <w:r w:rsidRPr="00C279F1">
              <w:t>Vorschlag der Kommission</w:t>
            </w:r>
          </w:p>
        </w:tc>
        <w:tc>
          <w:tcPr>
            <w:tcW w:w="4876" w:type="dxa"/>
          </w:tcPr>
          <w:p w14:paraId="73ECA129" w14:textId="77777777" w:rsidR="005A1DEC" w:rsidRPr="00C279F1" w:rsidRDefault="005A1DEC" w:rsidP="00A95485">
            <w:pPr>
              <w:pStyle w:val="ColumnHeading"/>
              <w:keepNext/>
            </w:pPr>
            <w:r w:rsidRPr="00C279F1">
              <w:t>Geänderter Text</w:t>
            </w:r>
          </w:p>
        </w:tc>
      </w:tr>
      <w:tr w:rsidR="005A1DEC" w:rsidRPr="00C279F1" w14:paraId="4DCDE3F5" w14:textId="77777777" w:rsidTr="00A95485">
        <w:trPr>
          <w:jc w:val="center"/>
        </w:trPr>
        <w:tc>
          <w:tcPr>
            <w:tcW w:w="4876" w:type="dxa"/>
          </w:tcPr>
          <w:p w14:paraId="1B422EC4" w14:textId="77777777" w:rsidR="005A1DEC" w:rsidRPr="00C279F1" w:rsidRDefault="005A1DEC" w:rsidP="00A95485">
            <w:pPr>
              <w:pStyle w:val="Normal6"/>
              <w:rPr>
                <w:lang w:val="de-DE"/>
              </w:rPr>
            </w:pPr>
          </w:p>
        </w:tc>
        <w:tc>
          <w:tcPr>
            <w:tcW w:w="4876" w:type="dxa"/>
          </w:tcPr>
          <w:p w14:paraId="5508CDD9" w14:textId="77777777" w:rsidR="005A1DEC" w:rsidRPr="00C279F1" w:rsidRDefault="005A1DEC" w:rsidP="00A95485">
            <w:pPr>
              <w:pStyle w:val="Normal6"/>
              <w:rPr>
                <w:szCs w:val="24"/>
                <w:lang w:val="de-DE"/>
              </w:rPr>
            </w:pPr>
            <w:r w:rsidRPr="00C279F1">
              <w:rPr>
                <w:b/>
                <w:i/>
                <w:lang w:val="de-DE"/>
              </w:rPr>
              <w:t>(2a)</w:t>
            </w:r>
            <w:r w:rsidRPr="00C279F1">
              <w:rPr>
                <w:b/>
                <w:i/>
                <w:lang w:val="de-DE"/>
              </w:rPr>
              <w:tab/>
              <w:t>Die in Absatz 2 Buchstaben a und c genannte Verpflichtung setzt die Verfügbarkeit von Informationen und Daten entlang der Zulieferkette unter Berücksichtigung der Größe und der konkreten organisatorischen Merkmale von KMU voraus.</w:t>
            </w:r>
          </w:p>
        </w:tc>
      </w:tr>
    </w:tbl>
    <w:p w14:paraId="6EAF1DF2" w14:textId="77777777" w:rsidR="005A1DEC" w:rsidRPr="00C279F1" w:rsidRDefault="005A1DEC" w:rsidP="005A1DEC"/>
    <w:p w14:paraId="4F1CB4FD" w14:textId="3782ABC1" w:rsidR="005A1DEC" w:rsidRPr="00C279F1" w:rsidRDefault="002B5607" w:rsidP="005A1DEC">
      <w:pPr>
        <w:pStyle w:val="AMNumberTabs0"/>
        <w:keepNext/>
      </w:pPr>
      <w:r w:rsidRPr="00C279F1">
        <w:t>Abänderung</w:t>
      </w:r>
      <w:r w:rsidR="005A1DEC" w:rsidRPr="00C279F1">
        <w:tab/>
      </w:r>
      <w:r w:rsidR="005A1DEC" w:rsidRPr="00C279F1">
        <w:tab/>
        <w:t>124</w:t>
      </w:r>
    </w:p>
    <w:p w14:paraId="1B58334A" w14:textId="77777777" w:rsidR="005A1DEC" w:rsidRPr="00C279F1" w:rsidRDefault="005A1DEC" w:rsidP="005A1DEC">
      <w:pPr>
        <w:pStyle w:val="NormalBold"/>
        <w:keepNext/>
      </w:pPr>
      <w:r w:rsidRPr="00C279F1">
        <w:t>Vorschlag für eine Verordnung</w:t>
      </w:r>
    </w:p>
    <w:p w14:paraId="21B46E82" w14:textId="77777777" w:rsidR="005A1DEC" w:rsidRPr="00C279F1" w:rsidRDefault="005A1DEC" w:rsidP="005A1DEC">
      <w:pPr>
        <w:pStyle w:val="NormalBold"/>
      </w:pPr>
      <w:r w:rsidRPr="00C279F1">
        <w:t>Artikel 4 – Absatz 3 – Unterabsatz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7D1C4193" w14:textId="77777777" w:rsidTr="00A95485">
        <w:trPr>
          <w:jc w:val="center"/>
        </w:trPr>
        <w:tc>
          <w:tcPr>
            <w:tcW w:w="9752" w:type="dxa"/>
            <w:gridSpan w:val="2"/>
          </w:tcPr>
          <w:p w14:paraId="220035CA" w14:textId="77777777" w:rsidR="005A1DEC" w:rsidRPr="00C279F1" w:rsidRDefault="005A1DEC" w:rsidP="00A95485">
            <w:pPr>
              <w:keepNext/>
            </w:pPr>
          </w:p>
        </w:tc>
      </w:tr>
      <w:tr w:rsidR="005A1DEC" w:rsidRPr="00C279F1" w14:paraId="28F961A8" w14:textId="77777777" w:rsidTr="00A95485">
        <w:trPr>
          <w:jc w:val="center"/>
        </w:trPr>
        <w:tc>
          <w:tcPr>
            <w:tcW w:w="4876" w:type="dxa"/>
          </w:tcPr>
          <w:p w14:paraId="400C9146" w14:textId="77777777" w:rsidR="005A1DEC" w:rsidRPr="00C279F1" w:rsidRDefault="005A1DEC" w:rsidP="00A95485">
            <w:pPr>
              <w:pStyle w:val="ColumnHeading"/>
              <w:keepNext/>
            </w:pPr>
            <w:r w:rsidRPr="00C279F1">
              <w:t>Vorschlag der Kommission</w:t>
            </w:r>
          </w:p>
        </w:tc>
        <w:tc>
          <w:tcPr>
            <w:tcW w:w="4876" w:type="dxa"/>
          </w:tcPr>
          <w:p w14:paraId="3D2E016C" w14:textId="77777777" w:rsidR="005A1DEC" w:rsidRPr="00C279F1" w:rsidRDefault="005A1DEC" w:rsidP="00A95485">
            <w:pPr>
              <w:pStyle w:val="ColumnHeading"/>
              <w:keepNext/>
            </w:pPr>
            <w:r w:rsidRPr="00C279F1">
              <w:t>Geänderter Text</w:t>
            </w:r>
          </w:p>
        </w:tc>
      </w:tr>
      <w:tr w:rsidR="005A1DEC" w:rsidRPr="00C279F1" w14:paraId="3DDD9603" w14:textId="77777777" w:rsidTr="00A95485">
        <w:trPr>
          <w:jc w:val="center"/>
        </w:trPr>
        <w:tc>
          <w:tcPr>
            <w:tcW w:w="4876" w:type="dxa"/>
          </w:tcPr>
          <w:p w14:paraId="02242035" w14:textId="7A769A8F" w:rsidR="005A1DEC" w:rsidRPr="00C279F1" w:rsidRDefault="005A1DEC" w:rsidP="00A95485">
            <w:pPr>
              <w:pStyle w:val="Normal6"/>
              <w:rPr>
                <w:lang w:val="de-DE"/>
              </w:rPr>
            </w:pPr>
            <w:r w:rsidRPr="00C279F1">
              <w:rPr>
                <w:lang w:val="de-DE"/>
              </w:rPr>
              <w:t xml:space="preserve">Die Kommission wird bis zum [Amt für </w:t>
            </w:r>
            <w:r w:rsidRPr="00C279F1">
              <w:rPr>
                <w:lang w:val="de-DE"/>
              </w:rPr>
              <w:lastRenderedPageBreak/>
              <w:t xml:space="preserve">Veröffentlichungen: bitte Datum einfügen – letzter Tag des Monats 35 Monate nach dem Inkrafttreten dieser Verordnung] einen Durchführungsrechtsakt zur Festlegung einer </w:t>
            </w:r>
            <w:r w:rsidRPr="00C279F1">
              <w:rPr>
                <w:b/>
                <w:i/>
                <w:lang w:val="de-DE"/>
              </w:rPr>
              <w:t xml:space="preserve">neuen </w:t>
            </w:r>
            <w:r w:rsidRPr="00C279F1">
              <w:rPr>
                <w:lang w:val="de-DE"/>
              </w:rPr>
              <w:t>Methode für die Berechnung und Überprüfung der Wiederverwendbarkeits-, Recyclingfähigkeits- und Verwertbarkeitsraten eines Fahrzeugs unter Berücksichtigung der in Anhang II aufgeführten Elemente erlassen.</w:t>
            </w:r>
          </w:p>
        </w:tc>
        <w:tc>
          <w:tcPr>
            <w:tcW w:w="4876" w:type="dxa"/>
          </w:tcPr>
          <w:p w14:paraId="3EF4513E" w14:textId="55A66FA7" w:rsidR="005A1DEC" w:rsidRPr="00C279F1" w:rsidRDefault="005A1DEC" w:rsidP="00A95485">
            <w:pPr>
              <w:pStyle w:val="Normal6"/>
              <w:rPr>
                <w:szCs w:val="24"/>
                <w:lang w:val="de-DE"/>
              </w:rPr>
            </w:pPr>
            <w:r w:rsidRPr="00C279F1">
              <w:rPr>
                <w:lang w:val="de-DE"/>
              </w:rPr>
              <w:lastRenderedPageBreak/>
              <w:t xml:space="preserve">Die Kommission wird bis zum [Amt für </w:t>
            </w:r>
            <w:r w:rsidRPr="00C279F1">
              <w:rPr>
                <w:lang w:val="de-DE"/>
              </w:rPr>
              <w:lastRenderedPageBreak/>
              <w:t>Veröffentlichungen: bitte Datum einfügen – letzter Tag des Monats 35 Monate nach dem Inkrafttreten dieser Verordnung] einen Durchführungsrechtsakt zur Festlegung einer Methode für die Berechnung und Überprüfung der Wiederverwendbarkeits-, Recyclingfähigkeits- und Verwertbarkeitsraten eines Fahrzeugs unter Berücksichtigung der in Anhang II</w:t>
            </w:r>
            <w:r w:rsidRPr="00C279F1">
              <w:rPr>
                <w:b/>
                <w:i/>
                <w:lang w:val="de-DE"/>
              </w:rPr>
              <w:t xml:space="preserve"> und in der ISO-Norm 22628:2002</w:t>
            </w:r>
            <w:r w:rsidRPr="00C279F1">
              <w:rPr>
                <w:lang w:val="de-DE"/>
              </w:rPr>
              <w:t xml:space="preserve"> aufgeführten Elemente erlassen.</w:t>
            </w:r>
          </w:p>
        </w:tc>
      </w:tr>
    </w:tbl>
    <w:p w14:paraId="78D0BD70" w14:textId="77777777" w:rsidR="005A1DEC" w:rsidRPr="00C279F1" w:rsidRDefault="005A1DEC" w:rsidP="005A1DEC"/>
    <w:p w14:paraId="7B007568" w14:textId="2B03DC1D" w:rsidR="005A1DEC" w:rsidRPr="00C279F1" w:rsidRDefault="002B5607" w:rsidP="005A1DEC">
      <w:pPr>
        <w:pStyle w:val="AMNumberTabs0"/>
        <w:keepNext/>
      </w:pPr>
      <w:r w:rsidRPr="00C279F1">
        <w:t>Abänderung</w:t>
      </w:r>
      <w:r w:rsidR="005A1DEC" w:rsidRPr="00C279F1">
        <w:tab/>
      </w:r>
      <w:r w:rsidR="005A1DEC" w:rsidRPr="00C279F1">
        <w:tab/>
        <w:t>125</w:t>
      </w:r>
    </w:p>
    <w:p w14:paraId="5BA52392" w14:textId="77777777" w:rsidR="005A1DEC" w:rsidRPr="00C279F1" w:rsidRDefault="005A1DEC" w:rsidP="005A1DEC">
      <w:pPr>
        <w:pStyle w:val="NormalBold"/>
        <w:keepNext/>
      </w:pPr>
      <w:r w:rsidRPr="00C279F1">
        <w:t>Vorschlag für eine Verordnung</w:t>
      </w:r>
    </w:p>
    <w:p w14:paraId="69527D91" w14:textId="77777777" w:rsidR="005A1DEC" w:rsidRPr="00C279F1" w:rsidRDefault="005A1DEC" w:rsidP="005A1DEC">
      <w:pPr>
        <w:pStyle w:val="NormalBold"/>
      </w:pPr>
      <w:r w:rsidRPr="00C279F1">
        <w:t>Artikel 5 – Absatz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746A9A79" w14:textId="77777777" w:rsidTr="00A95485">
        <w:trPr>
          <w:jc w:val="center"/>
        </w:trPr>
        <w:tc>
          <w:tcPr>
            <w:tcW w:w="9752" w:type="dxa"/>
            <w:gridSpan w:val="2"/>
          </w:tcPr>
          <w:p w14:paraId="1CA8023D" w14:textId="77777777" w:rsidR="005A1DEC" w:rsidRPr="00C279F1" w:rsidRDefault="005A1DEC" w:rsidP="00A95485">
            <w:pPr>
              <w:keepNext/>
            </w:pPr>
          </w:p>
        </w:tc>
      </w:tr>
      <w:tr w:rsidR="005A1DEC" w:rsidRPr="00C279F1" w14:paraId="108F63B7" w14:textId="77777777" w:rsidTr="00A95485">
        <w:trPr>
          <w:jc w:val="center"/>
        </w:trPr>
        <w:tc>
          <w:tcPr>
            <w:tcW w:w="4876" w:type="dxa"/>
          </w:tcPr>
          <w:p w14:paraId="38B51CA1" w14:textId="77777777" w:rsidR="005A1DEC" w:rsidRPr="00C279F1" w:rsidRDefault="005A1DEC" w:rsidP="00A95485">
            <w:pPr>
              <w:pStyle w:val="ColumnHeading"/>
              <w:keepNext/>
            </w:pPr>
            <w:r w:rsidRPr="00C279F1">
              <w:t>Vorschlag der Kommission</w:t>
            </w:r>
          </w:p>
        </w:tc>
        <w:tc>
          <w:tcPr>
            <w:tcW w:w="4876" w:type="dxa"/>
          </w:tcPr>
          <w:p w14:paraId="17180BF5" w14:textId="77777777" w:rsidR="005A1DEC" w:rsidRPr="00C279F1" w:rsidRDefault="005A1DEC" w:rsidP="00A95485">
            <w:pPr>
              <w:pStyle w:val="ColumnHeading"/>
              <w:keepNext/>
            </w:pPr>
            <w:r w:rsidRPr="00C279F1">
              <w:t>Geänderter Text</w:t>
            </w:r>
          </w:p>
        </w:tc>
      </w:tr>
      <w:tr w:rsidR="005A1DEC" w:rsidRPr="00C279F1" w14:paraId="69CF4363" w14:textId="77777777" w:rsidTr="00A95485">
        <w:trPr>
          <w:jc w:val="center"/>
        </w:trPr>
        <w:tc>
          <w:tcPr>
            <w:tcW w:w="4876" w:type="dxa"/>
          </w:tcPr>
          <w:p w14:paraId="67F10F50" w14:textId="77777777" w:rsidR="005A1DEC" w:rsidRPr="00C279F1" w:rsidRDefault="005A1DEC" w:rsidP="00A95485">
            <w:pPr>
              <w:pStyle w:val="Normal6"/>
              <w:rPr>
                <w:lang w:val="de-DE"/>
              </w:rPr>
            </w:pPr>
            <w:r w:rsidRPr="00C279F1">
              <w:rPr>
                <w:lang w:val="de-DE"/>
              </w:rPr>
              <w:t>(1)</w:t>
            </w:r>
            <w:r w:rsidRPr="00C279F1">
              <w:rPr>
                <w:lang w:val="de-DE"/>
              </w:rPr>
              <w:tab/>
              <w:t>Das Vorhandensein besorgniserregender Stoffe in Fahrzeugen sowie in ihren Teilen und Bauteilen ist so weit wie möglich zu minimieren.</w:t>
            </w:r>
          </w:p>
        </w:tc>
        <w:tc>
          <w:tcPr>
            <w:tcW w:w="4876" w:type="dxa"/>
          </w:tcPr>
          <w:p w14:paraId="25E553DE" w14:textId="77777777" w:rsidR="005A1DEC" w:rsidRPr="00C279F1" w:rsidRDefault="005A1DEC" w:rsidP="00A95485">
            <w:pPr>
              <w:pStyle w:val="Normal6"/>
              <w:rPr>
                <w:szCs w:val="24"/>
                <w:lang w:val="de-DE"/>
              </w:rPr>
            </w:pPr>
            <w:r w:rsidRPr="00C279F1">
              <w:rPr>
                <w:lang w:val="de-DE"/>
              </w:rPr>
              <w:t>(1)</w:t>
            </w:r>
            <w:r w:rsidRPr="00C279F1">
              <w:rPr>
                <w:lang w:val="de-DE"/>
              </w:rPr>
              <w:tab/>
              <w:t>Das Vorhandensein besorgniserregender Stoffe in Fahrzeugen sowie in ihren Teilen und Bauteilen ist so weit wie möglich auf das nötige Maß zu minimieren</w:t>
            </w:r>
            <w:r w:rsidRPr="00C279F1">
              <w:rPr>
                <w:b/>
                <w:i/>
                <w:lang w:val="de-DE"/>
              </w:rPr>
              <w:t>, um schädliche Auswirkungen auf die menschliche Gesundheit oder die Umwelt während ihrer Lebensdauer zu verhindern</w:t>
            </w:r>
            <w:r w:rsidRPr="00C279F1">
              <w:rPr>
                <w:lang w:val="de-DE"/>
              </w:rPr>
              <w:t>.</w:t>
            </w:r>
          </w:p>
        </w:tc>
      </w:tr>
      <w:tr w:rsidR="005A1DEC" w:rsidRPr="00C279F1" w14:paraId="1B31795E" w14:textId="77777777" w:rsidTr="00A95485">
        <w:trPr>
          <w:jc w:val="center"/>
        </w:trPr>
        <w:tc>
          <w:tcPr>
            <w:tcW w:w="4876" w:type="dxa"/>
          </w:tcPr>
          <w:p w14:paraId="4F5921B4" w14:textId="77777777" w:rsidR="005A1DEC" w:rsidRPr="00C279F1" w:rsidRDefault="005A1DEC" w:rsidP="00A95485">
            <w:pPr>
              <w:pStyle w:val="Normal6"/>
              <w:rPr>
                <w:lang w:val="de-DE"/>
              </w:rPr>
            </w:pPr>
          </w:p>
        </w:tc>
        <w:tc>
          <w:tcPr>
            <w:tcW w:w="4876" w:type="dxa"/>
          </w:tcPr>
          <w:p w14:paraId="296ED015" w14:textId="77777777" w:rsidR="005A1DEC" w:rsidRPr="00C279F1" w:rsidRDefault="005A1DEC" w:rsidP="00A95485">
            <w:pPr>
              <w:pStyle w:val="Normal6"/>
              <w:rPr>
                <w:szCs w:val="24"/>
                <w:lang w:val="de-DE"/>
              </w:rPr>
            </w:pPr>
            <w:r w:rsidRPr="00C279F1">
              <w:rPr>
                <w:b/>
                <w:i/>
                <w:lang w:val="de-DE"/>
              </w:rPr>
              <w:t xml:space="preserve">Die Kommission erstellt mit Unterstützung der mit der Verordnung (EG) Nr. 1907/2006 eingerichteten Europäischen Chemikalienagentur bis zum ... [Amt für Veröffentlichungen: bitte Datum einfügen – letzter Tag des Monats 18 Monate nach dem Inkrafttreten dieser Verordnung] einen Bericht über die in Fahrzeugen vorhandenen besorgniserregenden Stoffe, d. h. die Stoffe, die sich schädlich auf die Gesundheit oder die Umwelt auswirken oder die das Recycling zum Zwecke der Gewinnung unbedenklicher und hochwertiger Sekundärrohstoffe erschweren. Die Kommission übermittelt </w:t>
            </w:r>
            <w:r w:rsidRPr="00C279F1">
              <w:rPr>
                <w:b/>
                <w:i/>
                <w:lang w:val="de-DE"/>
              </w:rPr>
              <w:lastRenderedPageBreak/>
              <w:t>diesen Bericht, in dem sie ihre Ergebnisse darlegt, dem Europäischen Parlament und dem Rat und prüft den Erlass delegierter Rechtsakte zur Festlegung einer Liste besorgniserregender Stoffe, die speziell auf Fahrzeuge Anwendung findet, sowie geeigneter Folgemaßnahmen.</w:t>
            </w:r>
          </w:p>
        </w:tc>
      </w:tr>
      <w:tr w:rsidR="005A1DEC" w:rsidRPr="00C279F1" w14:paraId="29325D21" w14:textId="77777777" w:rsidTr="00A95485">
        <w:trPr>
          <w:jc w:val="center"/>
        </w:trPr>
        <w:tc>
          <w:tcPr>
            <w:tcW w:w="4876" w:type="dxa"/>
          </w:tcPr>
          <w:p w14:paraId="5409C66A" w14:textId="77777777" w:rsidR="005A1DEC" w:rsidRPr="00C279F1" w:rsidRDefault="005A1DEC" w:rsidP="00A95485">
            <w:pPr>
              <w:pStyle w:val="Normal6"/>
              <w:rPr>
                <w:lang w:val="de-DE"/>
              </w:rPr>
            </w:pPr>
          </w:p>
        </w:tc>
        <w:tc>
          <w:tcPr>
            <w:tcW w:w="4876" w:type="dxa"/>
          </w:tcPr>
          <w:p w14:paraId="160DC45A" w14:textId="77777777" w:rsidR="005A1DEC" w:rsidRPr="00C279F1" w:rsidRDefault="005A1DEC" w:rsidP="00A95485">
            <w:pPr>
              <w:pStyle w:val="Normal6"/>
              <w:rPr>
                <w:b/>
                <w:i/>
                <w:lang w:val="de-DE"/>
              </w:rPr>
            </w:pPr>
            <w:r w:rsidRPr="00C279F1">
              <w:rPr>
                <w:b/>
                <w:i/>
                <w:lang w:val="de-DE"/>
              </w:rPr>
              <w:t xml:space="preserve">Der in Absatz 2 genannte Bericht erstreckt sich nicht auf Fahrzeugteile und -bauteile, für die bereits durch andere Rechtsvorschriften der Union eine Identifizierung oder Bewertung vorgeschrieben ist. </w:t>
            </w:r>
          </w:p>
        </w:tc>
      </w:tr>
    </w:tbl>
    <w:p w14:paraId="0C2B89D1" w14:textId="77777777" w:rsidR="005A1DEC" w:rsidRPr="00C279F1" w:rsidRDefault="005A1DEC" w:rsidP="005A1DEC"/>
    <w:p w14:paraId="7D52CDB2" w14:textId="4E200593" w:rsidR="005A1DEC" w:rsidRPr="00C279F1" w:rsidRDefault="002B5607" w:rsidP="005A1DEC">
      <w:pPr>
        <w:pStyle w:val="AMNumberTabs0"/>
        <w:keepNext/>
      </w:pPr>
      <w:r w:rsidRPr="00C279F1">
        <w:t>Abänderung</w:t>
      </w:r>
      <w:r w:rsidR="005A1DEC" w:rsidRPr="00C279F1">
        <w:tab/>
      </w:r>
      <w:r w:rsidR="005A1DEC" w:rsidRPr="00C279F1">
        <w:tab/>
        <w:t>126</w:t>
      </w:r>
    </w:p>
    <w:p w14:paraId="6CAA1D66" w14:textId="77777777" w:rsidR="005A1DEC" w:rsidRPr="00C279F1" w:rsidRDefault="005A1DEC" w:rsidP="005A1DEC">
      <w:pPr>
        <w:pStyle w:val="NormalBold"/>
        <w:keepNext/>
      </w:pPr>
      <w:r w:rsidRPr="00C279F1">
        <w:t>Vorschlag für eine Verordnung</w:t>
      </w:r>
    </w:p>
    <w:p w14:paraId="5536B615" w14:textId="77777777" w:rsidR="005A1DEC" w:rsidRPr="00C279F1" w:rsidRDefault="005A1DEC" w:rsidP="005A1DEC">
      <w:pPr>
        <w:pStyle w:val="NormalBold"/>
      </w:pPr>
      <w:r w:rsidRPr="00C279F1">
        <w:t>Artikel 5 – Absatz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68EFB5AC" w14:textId="77777777" w:rsidTr="00A95485">
        <w:trPr>
          <w:jc w:val="center"/>
        </w:trPr>
        <w:tc>
          <w:tcPr>
            <w:tcW w:w="9752" w:type="dxa"/>
            <w:gridSpan w:val="2"/>
          </w:tcPr>
          <w:p w14:paraId="2EF4305A" w14:textId="77777777" w:rsidR="005A1DEC" w:rsidRPr="00C279F1" w:rsidRDefault="005A1DEC" w:rsidP="00A95485">
            <w:pPr>
              <w:keepNext/>
            </w:pPr>
          </w:p>
        </w:tc>
      </w:tr>
      <w:tr w:rsidR="005A1DEC" w:rsidRPr="00C279F1" w14:paraId="5ECFA6A7" w14:textId="77777777" w:rsidTr="00A95485">
        <w:trPr>
          <w:jc w:val="center"/>
        </w:trPr>
        <w:tc>
          <w:tcPr>
            <w:tcW w:w="4876" w:type="dxa"/>
          </w:tcPr>
          <w:p w14:paraId="4F19848A" w14:textId="77777777" w:rsidR="005A1DEC" w:rsidRPr="00C279F1" w:rsidRDefault="005A1DEC" w:rsidP="00A95485">
            <w:pPr>
              <w:pStyle w:val="ColumnHeading"/>
              <w:keepNext/>
            </w:pPr>
            <w:r w:rsidRPr="00C279F1">
              <w:t>Vorschlag der Kommission</w:t>
            </w:r>
          </w:p>
        </w:tc>
        <w:tc>
          <w:tcPr>
            <w:tcW w:w="4876" w:type="dxa"/>
          </w:tcPr>
          <w:p w14:paraId="20FE820B" w14:textId="77777777" w:rsidR="005A1DEC" w:rsidRPr="00C279F1" w:rsidRDefault="005A1DEC" w:rsidP="00A95485">
            <w:pPr>
              <w:pStyle w:val="ColumnHeading"/>
              <w:keepNext/>
            </w:pPr>
            <w:r w:rsidRPr="00C279F1">
              <w:t>Geänderter Text</w:t>
            </w:r>
          </w:p>
        </w:tc>
      </w:tr>
      <w:tr w:rsidR="005A1DEC" w:rsidRPr="00C279F1" w14:paraId="607CD8DF" w14:textId="77777777" w:rsidTr="00A95485">
        <w:trPr>
          <w:jc w:val="center"/>
        </w:trPr>
        <w:tc>
          <w:tcPr>
            <w:tcW w:w="4876" w:type="dxa"/>
          </w:tcPr>
          <w:p w14:paraId="5F393985" w14:textId="77777777" w:rsidR="005A1DEC" w:rsidRPr="00C279F1" w:rsidRDefault="005A1DEC" w:rsidP="00A95485">
            <w:pPr>
              <w:pStyle w:val="Normal6"/>
              <w:rPr>
                <w:lang w:val="de-DE"/>
              </w:rPr>
            </w:pPr>
            <w:r w:rsidRPr="00C279F1">
              <w:rPr>
                <w:lang w:val="de-DE"/>
              </w:rPr>
              <w:t>(2)</w:t>
            </w:r>
            <w:r w:rsidRPr="00C279F1">
              <w:rPr>
                <w:lang w:val="de-DE"/>
              </w:rPr>
              <w:tab/>
            </w:r>
            <w:r w:rsidRPr="00C279F1">
              <w:rPr>
                <w:b/>
                <w:i/>
                <w:lang w:val="de-DE"/>
              </w:rPr>
              <w:t>Zusätzlich zu den Beschränkungen gemäß Anhang XVII der Verordnung (EG) Nr. 1907/2006 und gegebenenfalls gemäß den Anhängen I und II der Verordnung (EU) 2019/1021 sowie der Verordnung (EU) 2023/[Amt für Veröffentlichungen: Batterien] darf kein</w:t>
            </w:r>
            <w:r w:rsidRPr="00C279F1">
              <w:rPr>
                <w:lang w:val="de-DE"/>
              </w:rPr>
              <w:t xml:space="preserve"> Fahrzeugtyp, der ab dem [Amt für Veröffentlichungen: Bitte Datum einfügen</w:t>
            </w:r>
            <w:r w:rsidRPr="00C279F1">
              <w:rPr>
                <w:b/>
                <w:i/>
                <w:lang w:val="de-DE"/>
              </w:rPr>
              <w:t xml:space="preserve"> </w:t>
            </w:r>
            <w:r w:rsidRPr="00C279F1">
              <w:rPr>
                <w:lang w:val="de-DE"/>
              </w:rPr>
              <w:t>– erster Tag des Monats 72 Monate nach dem Datum des Inkrafttretens dieser Verordnung] gemäß der Verordnung (EU) 2018/858 typgenehmigt wird, Blei, Quecksilber, Cadmium oder sechswertiges Chrom enthalten.</w:t>
            </w:r>
          </w:p>
        </w:tc>
        <w:tc>
          <w:tcPr>
            <w:tcW w:w="4876" w:type="dxa"/>
          </w:tcPr>
          <w:p w14:paraId="31608FE4" w14:textId="77777777" w:rsidR="005A1DEC" w:rsidRPr="00C279F1" w:rsidRDefault="005A1DEC" w:rsidP="00A95485">
            <w:pPr>
              <w:pStyle w:val="Normal6"/>
              <w:rPr>
                <w:szCs w:val="24"/>
                <w:lang w:val="de-DE"/>
              </w:rPr>
            </w:pPr>
            <w:r w:rsidRPr="00C279F1">
              <w:rPr>
                <w:lang w:val="de-DE"/>
              </w:rPr>
              <w:t>(2)</w:t>
            </w:r>
            <w:r w:rsidRPr="00C279F1">
              <w:rPr>
                <w:lang w:val="de-DE"/>
              </w:rPr>
              <w:tab/>
            </w:r>
            <w:r w:rsidRPr="00C279F1">
              <w:rPr>
                <w:b/>
                <w:i/>
                <w:lang w:val="de-DE"/>
              </w:rPr>
              <w:t>Kein neuer</w:t>
            </w:r>
            <w:r w:rsidRPr="00C279F1">
              <w:rPr>
                <w:lang w:val="de-DE"/>
              </w:rPr>
              <w:t xml:space="preserve"> Fahrzeugtyp, der ab dem [Amt für Veröffentlichungen: Bitte Datum einfügen</w:t>
            </w:r>
            <w:r w:rsidRPr="00C279F1">
              <w:rPr>
                <w:b/>
                <w:i/>
                <w:lang w:val="de-DE"/>
              </w:rPr>
              <w:t> </w:t>
            </w:r>
            <w:r w:rsidRPr="00C279F1">
              <w:rPr>
                <w:lang w:val="de-DE"/>
              </w:rPr>
              <w:t>– erster Tag des Monats 72 Monate nach dem Datum des Inkrafttretens dieser Verordnung] gemäß der Verordnung (EU) 2018/858 typgenehmigt wird,</w:t>
            </w:r>
            <w:r w:rsidRPr="00C279F1">
              <w:rPr>
                <w:b/>
                <w:i/>
                <w:lang w:val="de-DE"/>
              </w:rPr>
              <w:t xml:space="preserve"> und kein neues Teil oder Bauteil, das für ein solches Fahrzeug in Verkehr gebracht wird, darf</w:t>
            </w:r>
            <w:r w:rsidRPr="00C279F1">
              <w:rPr>
                <w:lang w:val="de-DE"/>
              </w:rPr>
              <w:t xml:space="preserve"> Blei, Quecksilber, Cadmium oder sechswertiges Chrom enthalten.</w:t>
            </w:r>
          </w:p>
        </w:tc>
      </w:tr>
    </w:tbl>
    <w:p w14:paraId="3098C1F2" w14:textId="77777777" w:rsidR="005A1DEC" w:rsidRPr="00C279F1" w:rsidRDefault="005A1DEC" w:rsidP="005A1DEC"/>
    <w:p w14:paraId="6F554012" w14:textId="3D82A55B" w:rsidR="005A1DEC" w:rsidRPr="00C279F1" w:rsidRDefault="002B5607" w:rsidP="005A1DEC">
      <w:pPr>
        <w:pStyle w:val="AMNumberTabs0"/>
        <w:keepNext/>
      </w:pPr>
      <w:r w:rsidRPr="00C279F1">
        <w:t>Abänderung</w:t>
      </w:r>
      <w:r w:rsidR="005A1DEC" w:rsidRPr="00C279F1">
        <w:tab/>
      </w:r>
      <w:r w:rsidR="005A1DEC" w:rsidRPr="00C279F1">
        <w:tab/>
        <w:t>127</w:t>
      </w:r>
    </w:p>
    <w:p w14:paraId="3487E69B" w14:textId="77777777" w:rsidR="005A1DEC" w:rsidRPr="00C279F1" w:rsidRDefault="005A1DEC" w:rsidP="005A1DEC">
      <w:pPr>
        <w:pStyle w:val="NormalBold"/>
        <w:keepNext/>
      </w:pPr>
      <w:r w:rsidRPr="00C279F1">
        <w:t>Vorschlag für eine Verordnung</w:t>
      </w:r>
    </w:p>
    <w:p w14:paraId="5CA689B8" w14:textId="77777777" w:rsidR="005A1DEC" w:rsidRPr="00C279F1" w:rsidRDefault="005A1DEC" w:rsidP="005A1DEC">
      <w:pPr>
        <w:pStyle w:val="NormalBold"/>
      </w:pPr>
      <w:r w:rsidRPr="00C279F1">
        <w:t>Artikel 5 – Absatz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650F125A" w14:textId="77777777" w:rsidTr="00A95485">
        <w:trPr>
          <w:jc w:val="center"/>
        </w:trPr>
        <w:tc>
          <w:tcPr>
            <w:tcW w:w="9752" w:type="dxa"/>
            <w:gridSpan w:val="2"/>
          </w:tcPr>
          <w:p w14:paraId="7BFE47A2" w14:textId="77777777" w:rsidR="005A1DEC" w:rsidRPr="00C279F1" w:rsidRDefault="005A1DEC" w:rsidP="00A95485">
            <w:pPr>
              <w:keepNext/>
            </w:pPr>
          </w:p>
        </w:tc>
      </w:tr>
      <w:tr w:rsidR="005A1DEC" w:rsidRPr="00C279F1" w14:paraId="1A953094" w14:textId="77777777" w:rsidTr="00A95485">
        <w:trPr>
          <w:jc w:val="center"/>
        </w:trPr>
        <w:tc>
          <w:tcPr>
            <w:tcW w:w="4876" w:type="dxa"/>
          </w:tcPr>
          <w:p w14:paraId="0E3FF452" w14:textId="77777777" w:rsidR="005A1DEC" w:rsidRPr="00C279F1" w:rsidRDefault="005A1DEC" w:rsidP="00A95485">
            <w:pPr>
              <w:pStyle w:val="ColumnHeading"/>
              <w:keepNext/>
            </w:pPr>
            <w:r w:rsidRPr="00C279F1">
              <w:lastRenderedPageBreak/>
              <w:t>Vorschlag der Kommission</w:t>
            </w:r>
          </w:p>
        </w:tc>
        <w:tc>
          <w:tcPr>
            <w:tcW w:w="4876" w:type="dxa"/>
          </w:tcPr>
          <w:p w14:paraId="468C974D" w14:textId="77777777" w:rsidR="005A1DEC" w:rsidRPr="00C279F1" w:rsidRDefault="005A1DEC" w:rsidP="00A95485">
            <w:pPr>
              <w:pStyle w:val="ColumnHeading"/>
              <w:keepNext/>
            </w:pPr>
            <w:r w:rsidRPr="00C279F1">
              <w:t>Geänderter Text</w:t>
            </w:r>
          </w:p>
        </w:tc>
      </w:tr>
      <w:tr w:rsidR="005A1DEC" w:rsidRPr="00C279F1" w14:paraId="06F66F24" w14:textId="77777777" w:rsidTr="00A95485">
        <w:trPr>
          <w:jc w:val="center"/>
        </w:trPr>
        <w:tc>
          <w:tcPr>
            <w:tcW w:w="4876" w:type="dxa"/>
          </w:tcPr>
          <w:p w14:paraId="68755BCE" w14:textId="77777777" w:rsidR="005A1DEC" w:rsidRPr="00C279F1" w:rsidRDefault="005A1DEC" w:rsidP="00A95485">
            <w:pPr>
              <w:pStyle w:val="Normal6"/>
              <w:rPr>
                <w:lang w:val="de-DE"/>
              </w:rPr>
            </w:pPr>
            <w:r w:rsidRPr="00C279F1">
              <w:rPr>
                <w:lang w:val="de-DE"/>
              </w:rPr>
              <w:t>(5)</w:t>
            </w:r>
            <w:r w:rsidRPr="00C279F1">
              <w:rPr>
                <w:lang w:val="de-DE"/>
              </w:rPr>
              <w:tab/>
              <w:t xml:space="preserve">Auf Ersuchen der Kommission erstellt die Europäische Chemikalienagentur (im Folgenden „Agentur“) innerhalb von </w:t>
            </w:r>
            <w:r w:rsidRPr="00C279F1">
              <w:rPr>
                <w:b/>
                <w:i/>
                <w:lang w:val="de-DE"/>
              </w:rPr>
              <w:t>12 </w:t>
            </w:r>
            <w:r w:rsidRPr="00C279F1">
              <w:rPr>
                <w:lang w:val="de-DE"/>
              </w:rPr>
              <w:t>Monaten nach dem Ersuchen einen Bericht über die technische und wirtschaftliche Durchführbarkeit von Alternativen im Zusammenhang mit den in Anhang III aufgeführten bestehenden Ausnahmen und macht auf der Grundlage einer solchen Bewertung einen begründeten Vorschlag für die spezifische Änderung der Ausnahme.</w:t>
            </w:r>
          </w:p>
        </w:tc>
        <w:tc>
          <w:tcPr>
            <w:tcW w:w="4876" w:type="dxa"/>
          </w:tcPr>
          <w:p w14:paraId="794FD6F5" w14:textId="77777777" w:rsidR="005A1DEC" w:rsidRPr="00C279F1" w:rsidRDefault="005A1DEC" w:rsidP="00A95485">
            <w:pPr>
              <w:pStyle w:val="Normal6"/>
              <w:rPr>
                <w:szCs w:val="24"/>
                <w:lang w:val="de-DE"/>
              </w:rPr>
            </w:pPr>
            <w:r w:rsidRPr="00C279F1">
              <w:rPr>
                <w:lang w:val="de-DE"/>
              </w:rPr>
              <w:t>(5)</w:t>
            </w:r>
            <w:r w:rsidRPr="00C279F1">
              <w:rPr>
                <w:lang w:val="de-DE"/>
              </w:rPr>
              <w:tab/>
              <w:t xml:space="preserve">Auf Ersuchen der Kommission erstellt die Europäische Chemikalienagentur (im Folgenden „Agentur“) innerhalb von </w:t>
            </w:r>
            <w:r w:rsidRPr="00C279F1">
              <w:rPr>
                <w:b/>
                <w:i/>
                <w:lang w:val="de-DE"/>
              </w:rPr>
              <w:t>zwölf</w:t>
            </w:r>
            <w:r w:rsidRPr="00C279F1">
              <w:rPr>
                <w:lang w:val="de-DE"/>
              </w:rPr>
              <w:t xml:space="preserve"> Monaten nach dem Ersuchen </w:t>
            </w:r>
            <w:r w:rsidRPr="00C279F1">
              <w:rPr>
                <w:b/>
                <w:i/>
                <w:lang w:val="de-DE"/>
              </w:rPr>
              <w:t xml:space="preserve">auf der Grundlage von Konsultationen mit Interessenträgern und Sachverständigen aus der Industrie </w:t>
            </w:r>
            <w:r w:rsidRPr="00C279F1">
              <w:rPr>
                <w:lang w:val="de-DE"/>
              </w:rPr>
              <w:t>einen Bericht über die technische und wirtschaftliche Durchführbarkeit von Alternativen im Zusammenhang mit den in Anhang III aufgeführten bestehenden Ausnahmen und macht auf der Grundlage einer solchen Bewertung einen begründeten Vorschlag für die spezifische Änderung der Ausnahme.</w:t>
            </w:r>
          </w:p>
        </w:tc>
      </w:tr>
    </w:tbl>
    <w:p w14:paraId="37126E8D" w14:textId="77777777" w:rsidR="005A1DEC" w:rsidRPr="00C279F1" w:rsidRDefault="005A1DEC" w:rsidP="005A1DEC"/>
    <w:p w14:paraId="5927F315" w14:textId="580E5C70" w:rsidR="005A1DEC" w:rsidRPr="00C279F1" w:rsidRDefault="002B5607" w:rsidP="005A1DEC">
      <w:pPr>
        <w:pStyle w:val="AMNumberTabs0"/>
        <w:keepNext/>
      </w:pPr>
      <w:r w:rsidRPr="00C279F1">
        <w:t>Abänderung</w:t>
      </w:r>
      <w:r w:rsidR="005A1DEC" w:rsidRPr="00C279F1">
        <w:tab/>
      </w:r>
      <w:r w:rsidR="005A1DEC" w:rsidRPr="00C279F1">
        <w:tab/>
        <w:t>128</w:t>
      </w:r>
    </w:p>
    <w:p w14:paraId="6CA560FD" w14:textId="77777777" w:rsidR="005A1DEC" w:rsidRPr="00C279F1" w:rsidRDefault="005A1DEC" w:rsidP="005A1DEC">
      <w:pPr>
        <w:pStyle w:val="NormalBold"/>
        <w:keepNext/>
      </w:pPr>
      <w:r w:rsidRPr="00C279F1">
        <w:t>Vorschlag für eine Verordnung</w:t>
      </w:r>
    </w:p>
    <w:p w14:paraId="1F86CD7D" w14:textId="77777777" w:rsidR="005A1DEC" w:rsidRPr="00C279F1" w:rsidRDefault="005A1DEC" w:rsidP="005A1DEC">
      <w:pPr>
        <w:pStyle w:val="NormalBold"/>
      </w:pPr>
      <w:r w:rsidRPr="00C279F1">
        <w:t>Artikel 5 – Absatz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58E443B9" w14:textId="77777777" w:rsidTr="00A95485">
        <w:trPr>
          <w:jc w:val="center"/>
        </w:trPr>
        <w:tc>
          <w:tcPr>
            <w:tcW w:w="9752" w:type="dxa"/>
            <w:gridSpan w:val="2"/>
          </w:tcPr>
          <w:p w14:paraId="1185E664" w14:textId="77777777" w:rsidR="005A1DEC" w:rsidRPr="00C279F1" w:rsidRDefault="005A1DEC" w:rsidP="00A95485">
            <w:pPr>
              <w:keepNext/>
            </w:pPr>
          </w:p>
        </w:tc>
      </w:tr>
      <w:tr w:rsidR="005A1DEC" w:rsidRPr="00C279F1" w14:paraId="004220A5" w14:textId="77777777" w:rsidTr="00A95485">
        <w:trPr>
          <w:jc w:val="center"/>
        </w:trPr>
        <w:tc>
          <w:tcPr>
            <w:tcW w:w="4876" w:type="dxa"/>
          </w:tcPr>
          <w:p w14:paraId="4806EF4A" w14:textId="77777777" w:rsidR="005A1DEC" w:rsidRPr="00C279F1" w:rsidRDefault="005A1DEC" w:rsidP="00A95485">
            <w:pPr>
              <w:pStyle w:val="ColumnHeading"/>
              <w:keepNext/>
            </w:pPr>
            <w:r w:rsidRPr="00C279F1">
              <w:t>Vorschlag der Kommission</w:t>
            </w:r>
          </w:p>
        </w:tc>
        <w:tc>
          <w:tcPr>
            <w:tcW w:w="4876" w:type="dxa"/>
          </w:tcPr>
          <w:p w14:paraId="4D16D6FA" w14:textId="77777777" w:rsidR="005A1DEC" w:rsidRPr="00C279F1" w:rsidRDefault="005A1DEC" w:rsidP="00A95485">
            <w:pPr>
              <w:pStyle w:val="ColumnHeading"/>
              <w:keepNext/>
            </w:pPr>
            <w:r w:rsidRPr="00C279F1">
              <w:t>Geänderter Text</w:t>
            </w:r>
          </w:p>
        </w:tc>
      </w:tr>
      <w:tr w:rsidR="005A1DEC" w:rsidRPr="00C279F1" w14:paraId="0BC1CBF1" w14:textId="77777777" w:rsidTr="00A95485">
        <w:trPr>
          <w:jc w:val="center"/>
        </w:trPr>
        <w:tc>
          <w:tcPr>
            <w:tcW w:w="4876" w:type="dxa"/>
          </w:tcPr>
          <w:p w14:paraId="03EB1C08" w14:textId="77777777" w:rsidR="005A1DEC" w:rsidRPr="00C279F1" w:rsidRDefault="005A1DEC" w:rsidP="00A95485">
            <w:pPr>
              <w:pStyle w:val="Normal6"/>
              <w:rPr>
                <w:lang w:val="de-DE"/>
              </w:rPr>
            </w:pPr>
            <w:r w:rsidRPr="00C279F1">
              <w:rPr>
                <w:lang w:val="de-DE"/>
              </w:rPr>
              <w:t>(6)</w:t>
            </w:r>
            <w:r w:rsidRPr="00C279F1">
              <w:rPr>
                <w:lang w:val="de-DE"/>
              </w:rPr>
              <w:tab/>
              <w:t xml:space="preserve">Sobald das Ersuchen der Kommission bei der Agentur eingeht, veröffentlicht sie auf ihrer Website eine Bekanntmachung, dass ein Bericht über eine mögliche Änderung einer Ausnahme in Anhang III erstellt wird, und fordert alle interessierten Parteien auf, innerhalb von </w:t>
            </w:r>
            <w:r w:rsidRPr="00C279F1">
              <w:rPr>
                <w:b/>
                <w:i/>
                <w:lang w:val="de-DE"/>
              </w:rPr>
              <w:t xml:space="preserve">acht </w:t>
            </w:r>
            <w:r w:rsidRPr="00C279F1">
              <w:rPr>
                <w:lang w:val="de-DE"/>
              </w:rPr>
              <w:t>Wochen nach Veröffentlichung der Bekanntmachung Stellung zu nehmen. Die Agentur veröffentlicht auf ihrer Website alle von den interessierten Kreisen eingegangenen Stellungnahmen.</w:t>
            </w:r>
          </w:p>
        </w:tc>
        <w:tc>
          <w:tcPr>
            <w:tcW w:w="4876" w:type="dxa"/>
          </w:tcPr>
          <w:p w14:paraId="6D9F1A53" w14:textId="77777777" w:rsidR="005A1DEC" w:rsidRPr="00C279F1" w:rsidRDefault="005A1DEC" w:rsidP="00A95485">
            <w:pPr>
              <w:pStyle w:val="Normal6"/>
              <w:rPr>
                <w:szCs w:val="24"/>
                <w:lang w:val="de-DE"/>
              </w:rPr>
            </w:pPr>
            <w:r w:rsidRPr="00C279F1">
              <w:rPr>
                <w:lang w:val="de-DE"/>
              </w:rPr>
              <w:t>(6)</w:t>
            </w:r>
            <w:r w:rsidRPr="00C279F1">
              <w:rPr>
                <w:lang w:val="de-DE"/>
              </w:rPr>
              <w:tab/>
              <w:t xml:space="preserve">Sobald das Ersuchen der Kommission bei der Agentur eingeht, veröffentlicht sie auf ihrer Website eine Bekanntmachung, dass ein Bericht über eine mögliche Änderung einer Ausnahme in Anhang III erstellt wird, und fordert alle interessierten Parteien auf, innerhalb von </w:t>
            </w:r>
            <w:r w:rsidRPr="00C279F1">
              <w:rPr>
                <w:b/>
                <w:i/>
                <w:lang w:val="de-DE"/>
              </w:rPr>
              <w:t>zwölf </w:t>
            </w:r>
            <w:r w:rsidRPr="00C279F1">
              <w:rPr>
                <w:lang w:val="de-DE"/>
              </w:rPr>
              <w:t>Wochen nach Veröffentlichung der Bekanntmachung Stellung zu nehmen. Die Agentur veröffentlicht auf ihrer Website alle von den interessierten Kreisen eingegangenen Stellungnahmen.</w:t>
            </w:r>
          </w:p>
        </w:tc>
      </w:tr>
    </w:tbl>
    <w:p w14:paraId="24B98B88" w14:textId="77777777" w:rsidR="005A1DEC" w:rsidRPr="00C279F1" w:rsidRDefault="005A1DEC" w:rsidP="005A1DEC"/>
    <w:p w14:paraId="7D2AB5F9" w14:textId="39FD205C" w:rsidR="005A1DEC" w:rsidRPr="00C279F1" w:rsidRDefault="002B5607" w:rsidP="005A1DEC">
      <w:pPr>
        <w:pStyle w:val="AMNumberTabs0"/>
        <w:keepNext/>
      </w:pPr>
      <w:r w:rsidRPr="00C279F1">
        <w:t>Abänderung</w:t>
      </w:r>
      <w:r w:rsidR="005A1DEC" w:rsidRPr="00C279F1">
        <w:tab/>
      </w:r>
      <w:r w:rsidR="005A1DEC" w:rsidRPr="00C279F1">
        <w:tab/>
        <w:t>129</w:t>
      </w:r>
    </w:p>
    <w:p w14:paraId="6A93FBEE" w14:textId="77777777" w:rsidR="005A1DEC" w:rsidRPr="00C279F1" w:rsidRDefault="005A1DEC" w:rsidP="005A1DEC">
      <w:pPr>
        <w:pStyle w:val="NormalBold"/>
        <w:keepNext/>
      </w:pPr>
      <w:r w:rsidRPr="00C279F1">
        <w:t>Vorschlag für eine Verordnung</w:t>
      </w:r>
    </w:p>
    <w:p w14:paraId="4A34B7A5" w14:textId="77777777" w:rsidR="005A1DEC" w:rsidRPr="00C279F1" w:rsidRDefault="005A1DEC" w:rsidP="005A1DEC">
      <w:pPr>
        <w:pStyle w:val="NormalBold"/>
      </w:pPr>
      <w:r w:rsidRPr="00C279F1">
        <w:t>Artikel 5 – Absatz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44FC2AFD" w14:textId="77777777" w:rsidTr="00A95485">
        <w:trPr>
          <w:jc w:val="center"/>
        </w:trPr>
        <w:tc>
          <w:tcPr>
            <w:tcW w:w="9752" w:type="dxa"/>
            <w:gridSpan w:val="2"/>
          </w:tcPr>
          <w:p w14:paraId="63761B24" w14:textId="77777777" w:rsidR="005A1DEC" w:rsidRPr="00C279F1" w:rsidRDefault="005A1DEC" w:rsidP="00A95485">
            <w:pPr>
              <w:keepNext/>
            </w:pPr>
          </w:p>
        </w:tc>
      </w:tr>
      <w:tr w:rsidR="005A1DEC" w:rsidRPr="00C279F1" w14:paraId="1653A7DE" w14:textId="77777777" w:rsidTr="00A95485">
        <w:trPr>
          <w:jc w:val="center"/>
        </w:trPr>
        <w:tc>
          <w:tcPr>
            <w:tcW w:w="4876" w:type="dxa"/>
          </w:tcPr>
          <w:p w14:paraId="190A0FDE" w14:textId="77777777" w:rsidR="005A1DEC" w:rsidRPr="00C279F1" w:rsidRDefault="005A1DEC" w:rsidP="00A95485">
            <w:pPr>
              <w:pStyle w:val="ColumnHeading"/>
              <w:keepNext/>
            </w:pPr>
            <w:r w:rsidRPr="00C279F1">
              <w:t>Vorschlag der Kommission</w:t>
            </w:r>
          </w:p>
        </w:tc>
        <w:tc>
          <w:tcPr>
            <w:tcW w:w="4876" w:type="dxa"/>
          </w:tcPr>
          <w:p w14:paraId="320F76F7" w14:textId="77777777" w:rsidR="005A1DEC" w:rsidRPr="00C279F1" w:rsidRDefault="005A1DEC" w:rsidP="00A95485">
            <w:pPr>
              <w:pStyle w:val="ColumnHeading"/>
              <w:keepNext/>
            </w:pPr>
            <w:r w:rsidRPr="00C279F1">
              <w:t>Geänderter Text</w:t>
            </w:r>
          </w:p>
        </w:tc>
      </w:tr>
      <w:tr w:rsidR="005A1DEC" w:rsidRPr="00C279F1" w14:paraId="3E499020" w14:textId="77777777" w:rsidTr="00A95485">
        <w:trPr>
          <w:jc w:val="center"/>
        </w:trPr>
        <w:tc>
          <w:tcPr>
            <w:tcW w:w="4876" w:type="dxa"/>
          </w:tcPr>
          <w:p w14:paraId="225BA3BA" w14:textId="77777777" w:rsidR="005A1DEC" w:rsidRPr="00C279F1" w:rsidRDefault="005A1DEC" w:rsidP="00A95485">
            <w:pPr>
              <w:pStyle w:val="Normal6"/>
              <w:rPr>
                <w:lang w:val="de-DE"/>
              </w:rPr>
            </w:pPr>
            <w:r w:rsidRPr="00C279F1">
              <w:rPr>
                <w:lang w:val="de-DE"/>
              </w:rPr>
              <w:t>(7)</w:t>
            </w:r>
            <w:r w:rsidRPr="00C279F1">
              <w:rPr>
                <w:lang w:val="de-DE"/>
              </w:rPr>
              <w:tab/>
              <w:t xml:space="preserve">Spätestens </w:t>
            </w:r>
            <w:r w:rsidRPr="00C279F1">
              <w:rPr>
                <w:b/>
                <w:i/>
                <w:lang w:val="de-DE"/>
              </w:rPr>
              <w:t xml:space="preserve">neun </w:t>
            </w:r>
            <w:r w:rsidRPr="00C279F1">
              <w:rPr>
                <w:lang w:val="de-DE"/>
              </w:rPr>
              <w:t>Monate nach Vorlage des in Absatz 5 genannten Berichts bei der Kommission gibt der gemäß Artikel 76 Absatz 1 Buchstabe d der Verordnung (EG) Nr. 1907/2006 eingesetzte Ausschuss für sozioökonomische Analyse der Agentur eine Stellungnahme zu dem Bericht und den vorgeschlagenen spezifischen Änderungen ab. Die Agentur übermittelt diese Stellungnahme unverzüglich der Kommission.</w:t>
            </w:r>
          </w:p>
        </w:tc>
        <w:tc>
          <w:tcPr>
            <w:tcW w:w="4876" w:type="dxa"/>
          </w:tcPr>
          <w:p w14:paraId="30A4D343" w14:textId="77777777" w:rsidR="005A1DEC" w:rsidRPr="00C279F1" w:rsidRDefault="005A1DEC" w:rsidP="00A95485">
            <w:pPr>
              <w:pStyle w:val="Normal6"/>
              <w:rPr>
                <w:szCs w:val="24"/>
                <w:lang w:val="de-DE"/>
              </w:rPr>
            </w:pPr>
            <w:r w:rsidRPr="00C279F1">
              <w:rPr>
                <w:lang w:val="de-DE"/>
              </w:rPr>
              <w:t>(7)</w:t>
            </w:r>
            <w:r w:rsidRPr="00C279F1">
              <w:rPr>
                <w:lang w:val="de-DE"/>
              </w:rPr>
              <w:tab/>
              <w:t xml:space="preserve">Spätestens </w:t>
            </w:r>
            <w:r w:rsidRPr="00C279F1">
              <w:rPr>
                <w:b/>
                <w:i/>
                <w:lang w:val="de-DE"/>
              </w:rPr>
              <w:t>zwölf </w:t>
            </w:r>
            <w:r w:rsidRPr="00C279F1">
              <w:rPr>
                <w:lang w:val="de-DE"/>
              </w:rPr>
              <w:t>Monate nach Vorlage des in Absatz 5 genannten Berichts bei der Kommission gibt der gemäß Artikel 76 Absatz 1 Buchstabe d der Verordnung (EG) Nr. 1907/2006 eingesetzte Ausschuss für sozioökonomische Analyse der Agentur eine Stellungnahme zu dem Bericht und den vorgeschlagenen spezifischen Änderungen ab. Die Agentur übermittelt diese Stellungnahme unverzüglich der Kommission.</w:t>
            </w:r>
          </w:p>
        </w:tc>
      </w:tr>
    </w:tbl>
    <w:p w14:paraId="272AECD9" w14:textId="77777777" w:rsidR="005A1DEC" w:rsidRPr="00C279F1" w:rsidRDefault="005A1DEC" w:rsidP="005A1DEC"/>
    <w:p w14:paraId="34CD16C7" w14:textId="3ECF43F0" w:rsidR="005A1DEC" w:rsidRPr="00C279F1" w:rsidRDefault="002B5607" w:rsidP="005A1DEC">
      <w:pPr>
        <w:pStyle w:val="AMNumberTabs0"/>
        <w:keepNext/>
      </w:pPr>
      <w:r w:rsidRPr="00C279F1">
        <w:t>Abänderung</w:t>
      </w:r>
      <w:r w:rsidR="005A1DEC" w:rsidRPr="00C279F1">
        <w:tab/>
      </w:r>
      <w:r w:rsidR="005A1DEC" w:rsidRPr="00C279F1">
        <w:tab/>
        <w:t>130</w:t>
      </w:r>
    </w:p>
    <w:p w14:paraId="3AEF90E2" w14:textId="77777777" w:rsidR="005A1DEC" w:rsidRPr="00C279F1" w:rsidRDefault="005A1DEC" w:rsidP="005A1DEC">
      <w:pPr>
        <w:pStyle w:val="NormalBold"/>
        <w:keepNext/>
      </w:pPr>
      <w:r w:rsidRPr="00C279F1">
        <w:t>Vorschlag für eine Verordnung</w:t>
      </w:r>
    </w:p>
    <w:p w14:paraId="1395F79C" w14:textId="77777777" w:rsidR="005A1DEC" w:rsidRPr="00C279F1" w:rsidRDefault="005A1DEC" w:rsidP="005A1DEC">
      <w:pPr>
        <w:pStyle w:val="NormalBold"/>
      </w:pPr>
      <w:r w:rsidRPr="00C279F1">
        <w:t>Artikel 6 – Absatz 1 – Unterabsatz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345689EF" w14:textId="77777777" w:rsidTr="00A95485">
        <w:trPr>
          <w:jc w:val="center"/>
        </w:trPr>
        <w:tc>
          <w:tcPr>
            <w:tcW w:w="9752" w:type="dxa"/>
            <w:gridSpan w:val="2"/>
          </w:tcPr>
          <w:p w14:paraId="7B48D66A" w14:textId="77777777" w:rsidR="005A1DEC" w:rsidRPr="00C279F1" w:rsidRDefault="005A1DEC" w:rsidP="00A95485">
            <w:pPr>
              <w:keepNext/>
            </w:pPr>
          </w:p>
        </w:tc>
      </w:tr>
      <w:tr w:rsidR="005A1DEC" w:rsidRPr="00C279F1" w14:paraId="0B15BB8F" w14:textId="77777777" w:rsidTr="00A95485">
        <w:trPr>
          <w:jc w:val="center"/>
        </w:trPr>
        <w:tc>
          <w:tcPr>
            <w:tcW w:w="4876" w:type="dxa"/>
          </w:tcPr>
          <w:p w14:paraId="76F65F2D" w14:textId="77777777" w:rsidR="005A1DEC" w:rsidRPr="00C279F1" w:rsidRDefault="005A1DEC" w:rsidP="00A95485">
            <w:pPr>
              <w:pStyle w:val="ColumnHeading"/>
              <w:keepNext/>
            </w:pPr>
            <w:r w:rsidRPr="00C279F1">
              <w:t>Vorschlag der Kommission</w:t>
            </w:r>
          </w:p>
        </w:tc>
        <w:tc>
          <w:tcPr>
            <w:tcW w:w="4876" w:type="dxa"/>
          </w:tcPr>
          <w:p w14:paraId="64AE3AE1" w14:textId="77777777" w:rsidR="005A1DEC" w:rsidRPr="00C279F1" w:rsidRDefault="005A1DEC" w:rsidP="00A95485">
            <w:pPr>
              <w:pStyle w:val="ColumnHeading"/>
              <w:keepNext/>
            </w:pPr>
            <w:r w:rsidRPr="00C279F1">
              <w:t>Geänderter Text</w:t>
            </w:r>
          </w:p>
        </w:tc>
      </w:tr>
      <w:tr w:rsidR="005A1DEC" w:rsidRPr="00C279F1" w14:paraId="57C54E60" w14:textId="77777777" w:rsidTr="00A95485">
        <w:trPr>
          <w:jc w:val="center"/>
        </w:trPr>
        <w:tc>
          <w:tcPr>
            <w:tcW w:w="4876" w:type="dxa"/>
          </w:tcPr>
          <w:p w14:paraId="5BC90D0D" w14:textId="66CB8561" w:rsidR="005A1DEC" w:rsidRPr="00C279F1" w:rsidRDefault="005A1DEC" w:rsidP="00A95485">
            <w:pPr>
              <w:pStyle w:val="Normal6"/>
              <w:rPr>
                <w:lang w:val="de-DE"/>
              </w:rPr>
            </w:pPr>
            <w:r w:rsidRPr="00C279F1">
              <w:rPr>
                <w:lang w:val="de-DE"/>
              </w:rPr>
              <w:t xml:space="preserve">Der in jedem Fahrzeug eines ab dem [Amt für Veröffentlichungen: Bitte Datum einfügen </w:t>
            </w:r>
            <w:r w:rsidRPr="00C279F1">
              <w:rPr>
                <w:b/>
                <w:i/>
                <w:lang w:val="de-DE"/>
              </w:rPr>
              <w:t>=</w:t>
            </w:r>
            <w:r w:rsidRPr="00C279F1">
              <w:rPr>
                <w:lang w:val="de-DE"/>
              </w:rPr>
              <w:t xml:space="preserve"> erster Tag des Monats 72 Monate nach dem Datum des Inkrafttretens dieser Verordnung] gemäß der Verordnung (EU) 2018/858 typgenehmigten Fahrzeugtyps enthaltene Kunststoff muss mindestens </w:t>
            </w:r>
            <w:r w:rsidRPr="00C279F1">
              <w:rPr>
                <w:b/>
                <w:i/>
                <w:lang w:val="de-DE"/>
              </w:rPr>
              <w:t>25</w:t>
            </w:r>
            <w:r w:rsidRPr="00C279F1">
              <w:rPr>
                <w:lang w:val="de-DE"/>
              </w:rPr>
              <w:t xml:space="preserve"> Gewichtsprozent recycelten Kunststoff aus </w:t>
            </w:r>
            <w:r w:rsidRPr="00C279F1">
              <w:rPr>
                <w:b/>
                <w:i/>
                <w:lang w:val="de-DE"/>
              </w:rPr>
              <w:t>Verbraucher-Kunststoffabfällen</w:t>
            </w:r>
            <w:r w:rsidRPr="00C279F1">
              <w:rPr>
                <w:lang w:val="de-DE"/>
              </w:rPr>
              <w:t xml:space="preserve"> enthalten.</w:t>
            </w:r>
          </w:p>
        </w:tc>
        <w:tc>
          <w:tcPr>
            <w:tcW w:w="4876" w:type="dxa"/>
          </w:tcPr>
          <w:p w14:paraId="4B069D17" w14:textId="5F834073" w:rsidR="005A1DEC" w:rsidRPr="00C279F1" w:rsidRDefault="005A1DEC" w:rsidP="00A95485">
            <w:pPr>
              <w:pStyle w:val="Normal6"/>
              <w:rPr>
                <w:szCs w:val="24"/>
                <w:lang w:val="de-DE"/>
              </w:rPr>
            </w:pPr>
            <w:r w:rsidRPr="00C279F1">
              <w:rPr>
                <w:lang w:val="de-DE"/>
              </w:rPr>
              <w:t xml:space="preserve">Der in jedem </w:t>
            </w:r>
            <w:r w:rsidRPr="00C279F1">
              <w:rPr>
                <w:b/>
                <w:i/>
                <w:lang w:val="de-DE"/>
              </w:rPr>
              <w:t xml:space="preserve">neuen </w:t>
            </w:r>
            <w:r w:rsidRPr="00C279F1">
              <w:rPr>
                <w:lang w:val="de-DE"/>
              </w:rPr>
              <w:t xml:space="preserve">Fahrzeug eines ab dem [Amt für Veröffentlichungen: Bitte Datum einfügen </w:t>
            </w:r>
            <w:r w:rsidRPr="00C279F1">
              <w:rPr>
                <w:b/>
                <w:i/>
                <w:lang w:val="de-DE"/>
              </w:rPr>
              <w:t>–</w:t>
            </w:r>
            <w:r w:rsidRPr="00C279F1">
              <w:rPr>
                <w:lang w:val="de-DE"/>
              </w:rPr>
              <w:t xml:space="preserve"> erster Tag des Monats 72 Monate nach dem Datum des Inkrafttretens dieser Verordnung] gemäß der Verordnung (EU) 2018/858 typgenehmigten Fahrzeugtyps enthaltene Kunststoff muss mindestens </w:t>
            </w:r>
            <w:r w:rsidRPr="00C279F1">
              <w:rPr>
                <w:b/>
                <w:i/>
                <w:lang w:val="de-DE"/>
              </w:rPr>
              <w:t>20</w:t>
            </w:r>
            <w:r w:rsidRPr="00C279F1">
              <w:rPr>
                <w:lang w:val="de-DE"/>
              </w:rPr>
              <w:t xml:space="preserve"> Gewichtsprozent recycelten Kunststoff aus </w:t>
            </w:r>
            <w:r w:rsidRPr="00C279F1">
              <w:rPr>
                <w:b/>
                <w:i/>
                <w:lang w:val="de-DE"/>
              </w:rPr>
              <w:t>Verbraucher-Kunststoffabfallströmen, der über eine Produktkette gemäß der ISO-Norm 22095:2020 zugeordnet wurde,</w:t>
            </w:r>
            <w:r w:rsidRPr="00C279F1">
              <w:rPr>
                <w:lang w:val="de-DE"/>
              </w:rPr>
              <w:t xml:space="preserve"> enthalten.</w:t>
            </w:r>
          </w:p>
        </w:tc>
      </w:tr>
    </w:tbl>
    <w:p w14:paraId="475C9C9B" w14:textId="306E11D9" w:rsidR="005A1DEC" w:rsidRPr="00C279F1" w:rsidRDefault="002B5607" w:rsidP="005A1DEC">
      <w:pPr>
        <w:pStyle w:val="AMNumberTabs0"/>
        <w:keepNext/>
      </w:pPr>
      <w:r w:rsidRPr="00C279F1">
        <w:t>Abänderung</w:t>
      </w:r>
      <w:r w:rsidR="005A1DEC" w:rsidRPr="00C279F1">
        <w:tab/>
      </w:r>
      <w:r w:rsidR="005A1DEC" w:rsidRPr="00C279F1">
        <w:tab/>
        <w:t>131</w:t>
      </w:r>
    </w:p>
    <w:p w14:paraId="46F0B715" w14:textId="77777777" w:rsidR="005A1DEC" w:rsidRPr="00C279F1" w:rsidRDefault="005A1DEC" w:rsidP="005A1DEC">
      <w:pPr>
        <w:pStyle w:val="NormalBold"/>
        <w:keepNext/>
      </w:pPr>
      <w:r w:rsidRPr="00C279F1">
        <w:t>Vorschlag für eine Verordnung</w:t>
      </w:r>
    </w:p>
    <w:p w14:paraId="1BAC7321" w14:textId="77777777" w:rsidR="005A1DEC" w:rsidRPr="00C279F1" w:rsidRDefault="005A1DEC" w:rsidP="005A1DEC">
      <w:pPr>
        <w:pStyle w:val="NormalBold"/>
      </w:pPr>
      <w:r w:rsidRPr="00C279F1">
        <w:t>Artikel 6 – Absatz 1 – Unterabsatz 1 a (neu)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673EC3CE" w14:textId="77777777" w:rsidTr="00A95485">
        <w:trPr>
          <w:jc w:val="center"/>
        </w:trPr>
        <w:tc>
          <w:tcPr>
            <w:tcW w:w="9752" w:type="dxa"/>
            <w:gridSpan w:val="2"/>
          </w:tcPr>
          <w:p w14:paraId="41C96BF1" w14:textId="77777777" w:rsidR="005A1DEC" w:rsidRPr="00C279F1" w:rsidRDefault="005A1DEC" w:rsidP="00A95485">
            <w:pPr>
              <w:keepNext/>
            </w:pPr>
          </w:p>
        </w:tc>
      </w:tr>
      <w:tr w:rsidR="005A1DEC" w:rsidRPr="00C279F1" w14:paraId="2463D958" w14:textId="77777777" w:rsidTr="00A95485">
        <w:trPr>
          <w:jc w:val="center"/>
        </w:trPr>
        <w:tc>
          <w:tcPr>
            <w:tcW w:w="4876" w:type="dxa"/>
          </w:tcPr>
          <w:p w14:paraId="6DEAAC12" w14:textId="77777777" w:rsidR="005A1DEC" w:rsidRPr="00C279F1" w:rsidRDefault="005A1DEC" w:rsidP="00A95485">
            <w:pPr>
              <w:pStyle w:val="ColumnHeading"/>
              <w:keepNext/>
            </w:pPr>
            <w:r w:rsidRPr="00C279F1">
              <w:t>Vorschlag der Kommission</w:t>
            </w:r>
          </w:p>
        </w:tc>
        <w:tc>
          <w:tcPr>
            <w:tcW w:w="4876" w:type="dxa"/>
          </w:tcPr>
          <w:p w14:paraId="5ED82081" w14:textId="77777777" w:rsidR="005A1DEC" w:rsidRPr="00C279F1" w:rsidRDefault="005A1DEC" w:rsidP="00A95485">
            <w:pPr>
              <w:pStyle w:val="ColumnHeading"/>
              <w:keepNext/>
            </w:pPr>
            <w:r w:rsidRPr="00C279F1">
              <w:t>Geänderter Text</w:t>
            </w:r>
          </w:p>
        </w:tc>
      </w:tr>
      <w:tr w:rsidR="005A1DEC" w:rsidRPr="00C279F1" w14:paraId="284D61E9" w14:textId="77777777" w:rsidTr="00A95485">
        <w:trPr>
          <w:jc w:val="center"/>
        </w:trPr>
        <w:tc>
          <w:tcPr>
            <w:tcW w:w="4876" w:type="dxa"/>
          </w:tcPr>
          <w:p w14:paraId="2595CEB3" w14:textId="77777777" w:rsidR="005A1DEC" w:rsidRPr="00C279F1" w:rsidRDefault="005A1DEC" w:rsidP="00A95485">
            <w:pPr>
              <w:pStyle w:val="Normal6"/>
              <w:rPr>
                <w:lang w:val="de-DE"/>
              </w:rPr>
            </w:pPr>
          </w:p>
        </w:tc>
        <w:tc>
          <w:tcPr>
            <w:tcW w:w="4876" w:type="dxa"/>
          </w:tcPr>
          <w:p w14:paraId="7F2778AC" w14:textId="77777777" w:rsidR="005A1DEC" w:rsidRPr="00C279F1" w:rsidRDefault="005A1DEC" w:rsidP="00A95485">
            <w:pPr>
              <w:pStyle w:val="Normal6"/>
              <w:rPr>
                <w:szCs w:val="24"/>
                <w:lang w:val="de-DE"/>
              </w:rPr>
            </w:pPr>
            <w:r w:rsidRPr="00C279F1">
              <w:rPr>
                <w:b/>
                <w:i/>
                <w:lang w:val="de-DE"/>
              </w:rPr>
              <w:t>Alle Altfahrzeugteile und ‑</w:t>
            </w:r>
            <w:proofErr w:type="spellStart"/>
            <w:r w:rsidRPr="00C279F1">
              <w:rPr>
                <w:b/>
                <w:i/>
                <w:lang w:val="de-DE"/>
              </w:rPr>
              <w:t>bauteile</w:t>
            </w:r>
            <w:proofErr w:type="spellEnd"/>
            <w:r w:rsidRPr="00C279F1">
              <w:rPr>
                <w:b/>
                <w:i/>
                <w:lang w:val="de-DE"/>
              </w:rPr>
              <w:t>, die während der Nutzungsphase eines Fahrzeugs zwecks Ersetzung entfernt werden, sind dem Verbraucher-Kunststoffabfallstrom als Ausgangsmaterial für recycelte Kunststoffe zuzurechnen.</w:t>
            </w:r>
          </w:p>
        </w:tc>
      </w:tr>
    </w:tbl>
    <w:p w14:paraId="3BB1F233" w14:textId="77777777" w:rsidR="005A1DEC" w:rsidRPr="00C279F1" w:rsidRDefault="005A1DEC" w:rsidP="005A1DEC"/>
    <w:p w14:paraId="34A55E1A" w14:textId="09AF8C80" w:rsidR="005A1DEC" w:rsidRPr="00C279F1" w:rsidRDefault="002B5607" w:rsidP="005A1DEC">
      <w:pPr>
        <w:pStyle w:val="AMNumberTabs0"/>
        <w:keepNext/>
      </w:pPr>
      <w:r w:rsidRPr="00C279F1">
        <w:t>Abänderung</w:t>
      </w:r>
      <w:r w:rsidR="005A1DEC" w:rsidRPr="00C279F1">
        <w:tab/>
      </w:r>
      <w:r w:rsidR="005A1DEC" w:rsidRPr="00C279F1">
        <w:tab/>
        <w:t>132</w:t>
      </w:r>
    </w:p>
    <w:p w14:paraId="4717E18A" w14:textId="77777777" w:rsidR="005A1DEC" w:rsidRPr="00C279F1" w:rsidRDefault="005A1DEC" w:rsidP="005A1DEC">
      <w:pPr>
        <w:pStyle w:val="NormalBold"/>
        <w:keepNext/>
      </w:pPr>
      <w:r w:rsidRPr="00C279F1">
        <w:t>Vorschlag für eine Verordnung</w:t>
      </w:r>
    </w:p>
    <w:p w14:paraId="7A3439A8" w14:textId="77777777" w:rsidR="005A1DEC" w:rsidRPr="00C279F1" w:rsidRDefault="005A1DEC" w:rsidP="005A1DEC">
      <w:pPr>
        <w:pStyle w:val="NormalBold"/>
      </w:pPr>
      <w:r w:rsidRPr="00C279F1">
        <w:t>Artikel 6 – Absatz 1 – Unterabsatz 1 b (neu)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270913F7" w14:textId="77777777" w:rsidTr="00A95485">
        <w:trPr>
          <w:jc w:val="center"/>
        </w:trPr>
        <w:tc>
          <w:tcPr>
            <w:tcW w:w="9752" w:type="dxa"/>
            <w:gridSpan w:val="2"/>
          </w:tcPr>
          <w:p w14:paraId="4094C9A8" w14:textId="77777777" w:rsidR="005A1DEC" w:rsidRPr="00C279F1" w:rsidRDefault="005A1DEC" w:rsidP="00A95485">
            <w:pPr>
              <w:keepNext/>
            </w:pPr>
          </w:p>
        </w:tc>
      </w:tr>
      <w:tr w:rsidR="005A1DEC" w:rsidRPr="00C279F1" w14:paraId="4B9F84DB" w14:textId="77777777" w:rsidTr="00A95485">
        <w:trPr>
          <w:jc w:val="center"/>
        </w:trPr>
        <w:tc>
          <w:tcPr>
            <w:tcW w:w="4876" w:type="dxa"/>
          </w:tcPr>
          <w:p w14:paraId="224FADB8" w14:textId="77777777" w:rsidR="005A1DEC" w:rsidRPr="00C279F1" w:rsidRDefault="005A1DEC" w:rsidP="00A95485">
            <w:pPr>
              <w:pStyle w:val="ColumnHeading"/>
              <w:keepNext/>
            </w:pPr>
            <w:r w:rsidRPr="00C279F1">
              <w:t>Vorschlag der Kommission</w:t>
            </w:r>
          </w:p>
        </w:tc>
        <w:tc>
          <w:tcPr>
            <w:tcW w:w="4876" w:type="dxa"/>
          </w:tcPr>
          <w:p w14:paraId="65C82E27" w14:textId="77777777" w:rsidR="005A1DEC" w:rsidRPr="00C279F1" w:rsidRDefault="005A1DEC" w:rsidP="00A95485">
            <w:pPr>
              <w:pStyle w:val="ColumnHeading"/>
              <w:keepNext/>
            </w:pPr>
            <w:r w:rsidRPr="00C279F1">
              <w:t>Geänderter Text</w:t>
            </w:r>
          </w:p>
        </w:tc>
      </w:tr>
      <w:tr w:rsidR="005A1DEC" w:rsidRPr="00C279F1" w14:paraId="20F671B5" w14:textId="77777777" w:rsidTr="00A95485">
        <w:trPr>
          <w:jc w:val="center"/>
        </w:trPr>
        <w:tc>
          <w:tcPr>
            <w:tcW w:w="4876" w:type="dxa"/>
          </w:tcPr>
          <w:p w14:paraId="41B8949C" w14:textId="77777777" w:rsidR="005A1DEC" w:rsidRPr="00C279F1" w:rsidRDefault="005A1DEC" w:rsidP="00A95485">
            <w:pPr>
              <w:pStyle w:val="Normal6"/>
              <w:rPr>
                <w:lang w:val="de-DE"/>
              </w:rPr>
            </w:pPr>
          </w:p>
        </w:tc>
        <w:tc>
          <w:tcPr>
            <w:tcW w:w="4876" w:type="dxa"/>
          </w:tcPr>
          <w:p w14:paraId="6129F059" w14:textId="77777777" w:rsidR="005A1DEC" w:rsidRPr="00C279F1" w:rsidRDefault="005A1DEC" w:rsidP="00A95485">
            <w:pPr>
              <w:pStyle w:val="Normal6"/>
              <w:rPr>
                <w:szCs w:val="24"/>
                <w:lang w:val="de-DE"/>
              </w:rPr>
            </w:pPr>
            <w:r w:rsidRPr="00C279F1">
              <w:rPr>
                <w:b/>
                <w:i/>
                <w:lang w:val="de-DE"/>
              </w:rPr>
              <w:t>Bei dem Gewicht des recycelten Kunststoffs und dem Gesamtgewicht der in Unterabsatz 1 genannten Kunststoffe werden Elastomere und Duroplaste mit Ausnahme von Polyurethan-Schaumstoffen ausgeschlossen.</w:t>
            </w:r>
          </w:p>
        </w:tc>
      </w:tr>
    </w:tbl>
    <w:p w14:paraId="2974EB65" w14:textId="77777777" w:rsidR="005A1DEC" w:rsidRPr="00C279F1" w:rsidRDefault="005A1DEC" w:rsidP="005A1DEC"/>
    <w:p w14:paraId="057755D7" w14:textId="77777777" w:rsidR="005A1DEC" w:rsidRPr="00C279F1" w:rsidRDefault="005A1DEC" w:rsidP="005A1DEC"/>
    <w:p w14:paraId="4E24CBE8" w14:textId="2EADB5BC" w:rsidR="005A1DEC" w:rsidRPr="00C279F1" w:rsidRDefault="002B5607" w:rsidP="005A1DEC">
      <w:pPr>
        <w:pStyle w:val="AMNumberTabs0"/>
        <w:keepNext/>
      </w:pPr>
      <w:r w:rsidRPr="00C279F1">
        <w:t>Abänderung</w:t>
      </w:r>
      <w:r w:rsidR="005A1DEC" w:rsidRPr="00C279F1">
        <w:tab/>
      </w:r>
      <w:r w:rsidR="005A1DEC" w:rsidRPr="00C279F1">
        <w:tab/>
        <w:t>133</w:t>
      </w:r>
    </w:p>
    <w:p w14:paraId="74AF62F6" w14:textId="77777777" w:rsidR="005A1DEC" w:rsidRPr="00C279F1" w:rsidRDefault="005A1DEC" w:rsidP="005A1DEC">
      <w:pPr>
        <w:pStyle w:val="NormalBold"/>
        <w:keepNext/>
      </w:pPr>
      <w:r w:rsidRPr="00C279F1">
        <w:t>Vorschlag für eine Verordnung</w:t>
      </w:r>
    </w:p>
    <w:p w14:paraId="077475DA" w14:textId="77777777" w:rsidR="005A1DEC" w:rsidRPr="00C279F1" w:rsidRDefault="005A1DEC" w:rsidP="005A1DEC">
      <w:pPr>
        <w:pStyle w:val="NormalBold"/>
      </w:pPr>
      <w:r w:rsidRPr="00C279F1">
        <w:t>Artikel 6 – Absatz 1 a (neu)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5427B505" w14:textId="77777777" w:rsidTr="00A95485">
        <w:trPr>
          <w:jc w:val="center"/>
        </w:trPr>
        <w:tc>
          <w:tcPr>
            <w:tcW w:w="9752" w:type="dxa"/>
            <w:gridSpan w:val="2"/>
          </w:tcPr>
          <w:p w14:paraId="19D9D0B0" w14:textId="77777777" w:rsidR="005A1DEC" w:rsidRPr="00C279F1" w:rsidRDefault="005A1DEC" w:rsidP="00A95485">
            <w:pPr>
              <w:keepNext/>
            </w:pPr>
          </w:p>
        </w:tc>
      </w:tr>
      <w:tr w:rsidR="005A1DEC" w:rsidRPr="00C279F1" w14:paraId="2209DC53" w14:textId="77777777" w:rsidTr="00A95485">
        <w:trPr>
          <w:jc w:val="center"/>
        </w:trPr>
        <w:tc>
          <w:tcPr>
            <w:tcW w:w="4876" w:type="dxa"/>
          </w:tcPr>
          <w:p w14:paraId="12586CCB" w14:textId="77777777" w:rsidR="005A1DEC" w:rsidRPr="00C279F1" w:rsidRDefault="005A1DEC" w:rsidP="00A95485">
            <w:pPr>
              <w:pStyle w:val="ColumnHeading"/>
              <w:keepNext/>
            </w:pPr>
            <w:r w:rsidRPr="00C279F1">
              <w:t>Vorschlag der Kommission</w:t>
            </w:r>
          </w:p>
        </w:tc>
        <w:tc>
          <w:tcPr>
            <w:tcW w:w="4876" w:type="dxa"/>
          </w:tcPr>
          <w:p w14:paraId="65525167" w14:textId="77777777" w:rsidR="005A1DEC" w:rsidRPr="00C279F1" w:rsidRDefault="005A1DEC" w:rsidP="00A95485">
            <w:pPr>
              <w:pStyle w:val="ColumnHeading"/>
              <w:keepNext/>
            </w:pPr>
            <w:r w:rsidRPr="00C279F1">
              <w:t>Geänderter Text</w:t>
            </w:r>
          </w:p>
        </w:tc>
      </w:tr>
      <w:tr w:rsidR="005A1DEC" w:rsidRPr="00C279F1" w14:paraId="729681F7" w14:textId="77777777" w:rsidTr="00A95485">
        <w:trPr>
          <w:jc w:val="center"/>
        </w:trPr>
        <w:tc>
          <w:tcPr>
            <w:tcW w:w="4876" w:type="dxa"/>
          </w:tcPr>
          <w:p w14:paraId="6F5611F3" w14:textId="77777777" w:rsidR="005A1DEC" w:rsidRPr="00C279F1" w:rsidRDefault="005A1DEC" w:rsidP="00A95485">
            <w:pPr>
              <w:pStyle w:val="Normal6"/>
              <w:rPr>
                <w:lang w:val="de-DE"/>
              </w:rPr>
            </w:pPr>
          </w:p>
        </w:tc>
        <w:tc>
          <w:tcPr>
            <w:tcW w:w="4876" w:type="dxa"/>
          </w:tcPr>
          <w:p w14:paraId="53FB8126" w14:textId="77777777" w:rsidR="005A1DEC" w:rsidRPr="00C279F1" w:rsidRDefault="005A1DEC" w:rsidP="00A95485">
            <w:pPr>
              <w:pStyle w:val="Normal6"/>
              <w:rPr>
                <w:szCs w:val="24"/>
                <w:lang w:val="de-DE"/>
              </w:rPr>
            </w:pPr>
            <w:r w:rsidRPr="00C279F1">
              <w:rPr>
                <w:b/>
                <w:i/>
                <w:lang w:val="de-DE"/>
              </w:rPr>
              <w:t>(1a)</w:t>
            </w:r>
            <w:r w:rsidRPr="00C279F1">
              <w:rPr>
                <w:b/>
                <w:i/>
                <w:lang w:val="de-DE"/>
              </w:rPr>
              <w:tab/>
              <w:t xml:space="preserve">Bei jedem neuen Fahrzeug eines ab dem [Amt für Veröffentlichungen: Bitte Datum einfügen – erster Tag des Monats 120 Monate nach dem Datum des Inkrafttretens dieser Verordnung] typgenehmigten Fahrzeugtyps muss die Zielvorgabe, das in Absatz 1 Unterabsatz 1 festgelegte Ziel um mindestens fünf Prozentpunkte zu übertreffen, erfüllt werden, es sei denn, die Einhaltung dieser Zielvorgabe wird durch die mangelnde </w:t>
            </w:r>
            <w:r w:rsidRPr="00C279F1">
              <w:rPr>
                <w:b/>
                <w:i/>
                <w:lang w:val="de-DE"/>
              </w:rPr>
              <w:lastRenderedPageBreak/>
              <w:t>Verfügbarkeit oder durch übermäßige Preise bestimmter recycelter Kunststoffe übermäßig erschwert.</w:t>
            </w:r>
          </w:p>
        </w:tc>
      </w:tr>
    </w:tbl>
    <w:p w14:paraId="1304E7E7" w14:textId="77777777" w:rsidR="005A1DEC" w:rsidRPr="00C279F1" w:rsidRDefault="005A1DEC" w:rsidP="005A1DEC"/>
    <w:p w14:paraId="3E415678" w14:textId="5921BFB7" w:rsidR="005A1DEC" w:rsidRPr="00C279F1" w:rsidRDefault="002B5607" w:rsidP="005A1DEC">
      <w:pPr>
        <w:pStyle w:val="AMNumberTabs0"/>
        <w:keepNext/>
      </w:pPr>
      <w:r w:rsidRPr="00C279F1">
        <w:t>Abänderung</w:t>
      </w:r>
      <w:r w:rsidR="005A1DEC" w:rsidRPr="00C279F1">
        <w:tab/>
      </w:r>
      <w:r w:rsidR="005A1DEC" w:rsidRPr="00C279F1">
        <w:tab/>
        <w:t>134</w:t>
      </w:r>
    </w:p>
    <w:p w14:paraId="6B9F135B" w14:textId="77777777" w:rsidR="005A1DEC" w:rsidRPr="00C279F1" w:rsidRDefault="005A1DEC" w:rsidP="005A1DEC">
      <w:pPr>
        <w:pStyle w:val="NormalBold"/>
        <w:keepNext/>
      </w:pPr>
      <w:r w:rsidRPr="00C279F1">
        <w:t>Vorschlag für eine Verordnung</w:t>
      </w:r>
    </w:p>
    <w:p w14:paraId="50B67B20" w14:textId="77777777" w:rsidR="005A1DEC" w:rsidRPr="00C279F1" w:rsidRDefault="005A1DEC" w:rsidP="005A1DEC">
      <w:pPr>
        <w:pStyle w:val="NormalBold"/>
      </w:pPr>
      <w:r w:rsidRPr="00C279F1">
        <w:t>Artikel 6 – Absatz 1 b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6CAAE46F" w14:textId="77777777" w:rsidTr="00A95485">
        <w:trPr>
          <w:jc w:val="center"/>
        </w:trPr>
        <w:tc>
          <w:tcPr>
            <w:tcW w:w="9752" w:type="dxa"/>
            <w:gridSpan w:val="2"/>
          </w:tcPr>
          <w:p w14:paraId="039E5837" w14:textId="77777777" w:rsidR="005A1DEC" w:rsidRPr="00C279F1" w:rsidRDefault="005A1DEC" w:rsidP="00A95485">
            <w:pPr>
              <w:keepNext/>
            </w:pPr>
          </w:p>
        </w:tc>
      </w:tr>
      <w:tr w:rsidR="005A1DEC" w:rsidRPr="00C279F1" w14:paraId="06601540" w14:textId="77777777" w:rsidTr="00A95485">
        <w:trPr>
          <w:jc w:val="center"/>
        </w:trPr>
        <w:tc>
          <w:tcPr>
            <w:tcW w:w="4876" w:type="dxa"/>
          </w:tcPr>
          <w:p w14:paraId="730A67D6" w14:textId="77777777" w:rsidR="005A1DEC" w:rsidRPr="00C279F1" w:rsidRDefault="005A1DEC" w:rsidP="00A95485">
            <w:pPr>
              <w:pStyle w:val="ColumnHeading"/>
              <w:keepNext/>
            </w:pPr>
            <w:r w:rsidRPr="00C279F1">
              <w:t>Vorschlag der Kommission</w:t>
            </w:r>
          </w:p>
        </w:tc>
        <w:tc>
          <w:tcPr>
            <w:tcW w:w="4876" w:type="dxa"/>
          </w:tcPr>
          <w:p w14:paraId="713E8423" w14:textId="77777777" w:rsidR="005A1DEC" w:rsidRPr="00C279F1" w:rsidRDefault="005A1DEC" w:rsidP="00A95485">
            <w:pPr>
              <w:pStyle w:val="ColumnHeading"/>
              <w:keepNext/>
            </w:pPr>
            <w:r w:rsidRPr="00C279F1">
              <w:t>Geänderter Text</w:t>
            </w:r>
          </w:p>
        </w:tc>
      </w:tr>
      <w:tr w:rsidR="005A1DEC" w:rsidRPr="00C279F1" w14:paraId="6DC12BC8" w14:textId="77777777" w:rsidTr="00A95485">
        <w:trPr>
          <w:jc w:val="center"/>
        </w:trPr>
        <w:tc>
          <w:tcPr>
            <w:tcW w:w="4876" w:type="dxa"/>
          </w:tcPr>
          <w:p w14:paraId="2F1BE655" w14:textId="77777777" w:rsidR="005A1DEC" w:rsidRPr="00C279F1" w:rsidRDefault="005A1DEC" w:rsidP="00A95485">
            <w:pPr>
              <w:pStyle w:val="Normal6"/>
              <w:rPr>
                <w:lang w:val="de-DE"/>
              </w:rPr>
            </w:pPr>
          </w:p>
        </w:tc>
        <w:tc>
          <w:tcPr>
            <w:tcW w:w="4876" w:type="dxa"/>
          </w:tcPr>
          <w:p w14:paraId="5C60198D" w14:textId="77777777" w:rsidR="005A1DEC" w:rsidRPr="00C279F1" w:rsidRDefault="005A1DEC" w:rsidP="00A95485">
            <w:pPr>
              <w:pStyle w:val="Normal6"/>
              <w:rPr>
                <w:szCs w:val="24"/>
                <w:lang w:val="de-DE"/>
              </w:rPr>
            </w:pPr>
            <w:r w:rsidRPr="00C279F1">
              <w:rPr>
                <w:b/>
                <w:i/>
                <w:lang w:val="de-DE"/>
              </w:rPr>
              <w:t>(1b)</w:t>
            </w:r>
            <w:r w:rsidRPr="00C279F1">
              <w:rPr>
                <w:b/>
                <w:i/>
                <w:lang w:val="de-DE"/>
              </w:rPr>
              <w:tab/>
              <w:t>Die Hersteller können bis zu 50 % der in Absatz 1 Unterabsatz 1 und Absatz 1a festgelegten Ziele durch die Verwendung von Produktionsabfällen erreichen.</w:t>
            </w:r>
          </w:p>
        </w:tc>
      </w:tr>
    </w:tbl>
    <w:p w14:paraId="26B997A3" w14:textId="77777777" w:rsidR="005A1DEC" w:rsidRPr="00C279F1" w:rsidRDefault="005A1DEC" w:rsidP="005A1DEC"/>
    <w:p w14:paraId="38FB04FC" w14:textId="7EC4C830" w:rsidR="005A1DEC" w:rsidRPr="00C279F1" w:rsidRDefault="002B5607" w:rsidP="005A1DEC">
      <w:pPr>
        <w:pStyle w:val="AMNumberTabs0"/>
        <w:keepNext/>
      </w:pPr>
      <w:r w:rsidRPr="00C279F1">
        <w:t>Abänderung</w:t>
      </w:r>
      <w:r w:rsidR="005A1DEC" w:rsidRPr="00C279F1">
        <w:tab/>
      </w:r>
      <w:r w:rsidR="005A1DEC" w:rsidRPr="00C279F1">
        <w:tab/>
        <w:t>135</w:t>
      </w:r>
    </w:p>
    <w:p w14:paraId="10FAF6F0" w14:textId="77777777" w:rsidR="005A1DEC" w:rsidRPr="00C279F1" w:rsidRDefault="005A1DEC" w:rsidP="005A1DEC">
      <w:pPr>
        <w:pStyle w:val="NormalBold"/>
        <w:keepNext/>
      </w:pPr>
      <w:r w:rsidRPr="00C279F1">
        <w:t>Vorschlag für eine Verordnung</w:t>
      </w:r>
    </w:p>
    <w:p w14:paraId="06E0224B" w14:textId="77777777" w:rsidR="005A1DEC" w:rsidRPr="00C279F1" w:rsidRDefault="005A1DEC" w:rsidP="005A1DEC">
      <w:pPr>
        <w:pStyle w:val="NormalBold"/>
      </w:pPr>
      <w:r w:rsidRPr="00C279F1">
        <w:t>Artikel 6 – Absatz 1 c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3D0852F5" w14:textId="77777777" w:rsidTr="00A95485">
        <w:trPr>
          <w:jc w:val="center"/>
        </w:trPr>
        <w:tc>
          <w:tcPr>
            <w:tcW w:w="9752" w:type="dxa"/>
            <w:gridSpan w:val="2"/>
          </w:tcPr>
          <w:p w14:paraId="5F904733" w14:textId="77777777" w:rsidR="005A1DEC" w:rsidRPr="00C279F1" w:rsidRDefault="005A1DEC" w:rsidP="00A95485">
            <w:pPr>
              <w:keepNext/>
            </w:pPr>
          </w:p>
        </w:tc>
      </w:tr>
      <w:tr w:rsidR="005A1DEC" w:rsidRPr="00C279F1" w14:paraId="074A3465" w14:textId="77777777" w:rsidTr="00A95485">
        <w:trPr>
          <w:jc w:val="center"/>
        </w:trPr>
        <w:tc>
          <w:tcPr>
            <w:tcW w:w="4876" w:type="dxa"/>
          </w:tcPr>
          <w:p w14:paraId="03635C45" w14:textId="77777777" w:rsidR="005A1DEC" w:rsidRPr="00C279F1" w:rsidRDefault="005A1DEC" w:rsidP="00A95485">
            <w:pPr>
              <w:pStyle w:val="ColumnHeading"/>
              <w:keepNext/>
            </w:pPr>
            <w:r w:rsidRPr="00C279F1">
              <w:t>Vorschlag der Kommission</w:t>
            </w:r>
          </w:p>
        </w:tc>
        <w:tc>
          <w:tcPr>
            <w:tcW w:w="4876" w:type="dxa"/>
          </w:tcPr>
          <w:p w14:paraId="15D77FB0" w14:textId="77777777" w:rsidR="005A1DEC" w:rsidRPr="00C279F1" w:rsidRDefault="005A1DEC" w:rsidP="00A95485">
            <w:pPr>
              <w:pStyle w:val="ColumnHeading"/>
              <w:keepNext/>
            </w:pPr>
            <w:r w:rsidRPr="00C279F1">
              <w:t>Geänderter Text</w:t>
            </w:r>
          </w:p>
        </w:tc>
      </w:tr>
      <w:tr w:rsidR="005A1DEC" w:rsidRPr="00C279F1" w14:paraId="6D74A631" w14:textId="77777777" w:rsidTr="00A95485">
        <w:trPr>
          <w:jc w:val="center"/>
        </w:trPr>
        <w:tc>
          <w:tcPr>
            <w:tcW w:w="4876" w:type="dxa"/>
          </w:tcPr>
          <w:p w14:paraId="44C8B5AC" w14:textId="77777777" w:rsidR="005A1DEC" w:rsidRPr="00C279F1" w:rsidRDefault="005A1DEC" w:rsidP="00A95485">
            <w:pPr>
              <w:pStyle w:val="Normal6"/>
              <w:rPr>
                <w:lang w:val="de-DE"/>
              </w:rPr>
            </w:pPr>
          </w:p>
        </w:tc>
        <w:tc>
          <w:tcPr>
            <w:tcW w:w="4876" w:type="dxa"/>
          </w:tcPr>
          <w:p w14:paraId="62EE5D0D" w14:textId="77777777" w:rsidR="005A1DEC" w:rsidRPr="00C279F1" w:rsidRDefault="005A1DEC" w:rsidP="00A95485">
            <w:pPr>
              <w:pStyle w:val="Normal6"/>
              <w:rPr>
                <w:b/>
                <w:i/>
                <w:szCs w:val="24"/>
                <w:lang w:val="de-DE"/>
              </w:rPr>
            </w:pPr>
            <w:r w:rsidRPr="00C279F1">
              <w:rPr>
                <w:b/>
                <w:i/>
                <w:lang w:val="de-DE"/>
              </w:rPr>
              <w:t>(1c)</w:t>
            </w:r>
            <w:r w:rsidRPr="00C279F1">
              <w:rPr>
                <w:b/>
                <w:i/>
                <w:lang w:val="de-DE"/>
              </w:rPr>
              <w:tab/>
              <w:t>Mindestens 15 % der in Absatz 1 Unterabsatz 1 und in Absatz 1a vorgegebenen Ziele müssen erreicht werden, indem recycelte Kunststoffe aus Altfahrzeugen in dem betreffenden Fahrzeugtyp verarbeitet werden.</w:t>
            </w:r>
          </w:p>
        </w:tc>
      </w:tr>
    </w:tbl>
    <w:p w14:paraId="2F18AA46" w14:textId="77777777" w:rsidR="005A1DEC" w:rsidRPr="00C279F1" w:rsidRDefault="005A1DEC" w:rsidP="005A1DEC"/>
    <w:p w14:paraId="60491EA9" w14:textId="5E40CB2D" w:rsidR="005A1DEC" w:rsidRPr="00C279F1" w:rsidRDefault="002B5607" w:rsidP="005A1DEC">
      <w:pPr>
        <w:pStyle w:val="AMNumberTabs0"/>
        <w:keepNext/>
      </w:pPr>
      <w:r w:rsidRPr="00C279F1">
        <w:t>Abänderung</w:t>
      </w:r>
      <w:r w:rsidR="005A1DEC" w:rsidRPr="00C279F1">
        <w:tab/>
      </w:r>
      <w:r w:rsidR="005A1DEC" w:rsidRPr="00C279F1">
        <w:tab/>
        <w:t>136</w:t>
      </w:r>
    </w:p>
    <w:p w14:paraId="702A346D" w14:textId="77777777" w:rsidR="005A1DEC" w:rsidRPr="00C279F1" w:rsidRDefault="005A1DEC" w:rsidP="005A1DEC">
      <w:pPr>
        <w:pStyle w:val="NormalBold"/>
        <w:keepNext/>
      </w:pPr>
      <w:r w:rsidRPr="00C279F1">
        <w:t>Vorschlag für eine Verordnung</w:t>
      </w:r>
    </w:p>
    <w:p w14:paraId="1E2A1D2E" w14:textId="77777777" w:rsidR="005A1DEC" w:rsidRPr="00C279F1" w:rsidRDefault="005A1DEC" w:rsidP="005A1DEC">
      <w:pPr>
        <w:pStyle w:val="NormalBold"/>
      </w:pPr>
      <w:r w:rsidRPr="00C279F1">
        <w:t>Artikel 6 – Absatz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458C2578" w14:textId="77777777" w:rsidTr="00A95485">
        <w:trPr>
          <w:jc w:val="center"/>
        </w:trPr>
        <w:tc>
          <w:tcPr>
            <w:tcW w:w="9752" w:type="dxa"/>
            <w:gridSpan w:val="2"/>
          </w:tcPr>
          <w:p w14:paraId="50AE309F" w14:textId="77777777" w:rsidR="005A1DEC" w:rsidRPr="00C279F1" w:rsidRDefault="005A1DEC" w:rsidP="00A95485">
            <w:pPr>
              <w:keepNext/>
            </w:pPr>
          </w:p>
        </w:tc>
      </w:tr>
      <w:tr w:rsidR="005A1DEC" w:rsidRPr="00C279F1" w14:paraId="214504E7" w14:textId="77777777" w:rsidTr="00A95485">
        <w:trPr>
          <w:jc w:val="center"/>
        </w:trPr>
        <w:tc>
          <w:tcPr>
            <w:tcW w:w="4876" w:type="dxa"/>
          </w:tcPr>
          <w:p w14:paraId="2C86410A" w14:textId="77777777" w:rsidR="005A1DEC" w:rsidRPr="00C279F1" w:rsidRDefault="005A1DEC" w:rsidP="00A95485">
            <w:pPr>
              <w:pStyle w:val="ColumnHeading"/>
              <w:keepNext/>
            </w:pPr>
            <w:r w:rsidRPr="00C279F1">
              <w:t>Vorschlag der Kommission</w:t>
            </w:r>
          </w:p>
        </w:tc>
        <w:tc>
          <w:tcPr>
            <w:tcW w:w="4876" w:type="dxa"/>
          </w:tcPr>
          <w:p w14:paraId="3579EB4F" w14:textId="77777777" w:rsidR="005A1DEC" w:rsidRPr="00C279F1" w:rsidRDefault="005A1DEC" w:rsidP="00A95485">
            <w:pPr>
              <w:pStyle w:val="ColumnHeading"/>
              <w:keepNext/>
            </w:pPr>
            <w:r w:rsidRPr="00C279F1">
              <w:t>Geänderter Text</w:t>
            </w:r>
          </w:p>
        </w:tc>
      </w:tr>
      <w:tr w:rsidR="005A1DEC" w:rsidRPr="00C279F1" w14:paraId="6313DC93" w14:textId="77777777" w:rsidTr="00A95485">
        <w:trPr>
          <w:jc w:val="center"/>
        </w:trPr>
        <w:tc>
          <w:tcPr>
            <w:tcW w:w="4876" w:type="dxa"/>
          </w:tcPr>
          <w:p w14:paraId="6FD9C52B" w14:textId="77777777" w:rsidR="005A1DEC" w:rsidRPr="00C279F1" w:rsidRDefault="005A1DEC" w:rsidP="00A95485">
            <w:pPr>
              <w:pStyle w:val="Normal6"/>
              <w:rPr>
                <w:lang w:val="de-DE"/>
              </w:rPr>
            </w:pPr>
            <w:r w:rsidRPr="00C279F1">
              <w:rPr>
                <w:lang w:val="de-DE"/>
              </w:rPr>
              <w:t>(2)</w:t>
            </w:r>
            <w:r w:rsidRPr="00C279F1">
              <w:rPr>
                <w:lang w:val="de-DE"/>
              </w:rPr>
              <w:tab/>
              <w:t xml:space="preserve">Bis zum [Amt für Veröffentlichungen: Bitte das Datum einfügen – letzter Tag des Monats </w:t>
            </w:r>
            <w:r w:rsidRPr="00C279F1">
              <w:rPr>
                <w:b/>
                <w:i/>
                <w:lang w:val="de-DE"/>
              </w:rPr>
              <w:t>23</w:t>
            </w:r>
            <w:r w:rsidRPr="00C279F1">
              <w:rPr>
                <w:lang w:val="de-DE"/>
              </w:rPr>
              <w:t xml:space="preserve"> Monate </w:t>
            </w:r>
            <w:r w:rsidRPr="00C279F1">
              <w:rPr>
                <w:lang w:val="de-DE"/>
              </w:rPr>
              <w:lastRenderedPageBreak/>
              <w:t>nach dem Datum des Inkrafttretens dieser Verordnung] erlässt die Kommission gemäß Artikel </w:t>
            </w:r>
            <w:r w:rsidRPr="00C279F1">
              <w:rPr>
                <w:b/>
                <w:i/>
                <w:lang w:val="de-DE"/>
              </w:rPr>
              <w:t>51 Absatz 2 einen Durchführungsrechtsakt</w:t>
            </w:r>
            <w:r w:rsidRPr="00C279F1">
              <w:rPr>
                <w:lang w:val="de-DE"/>
              </w:rPr>
              <w:t xml:space="preserve"> zur Ergänzung dieser Verordnung durch Festlegung der Methode für die Berechnung und Überprüfung – für die Zwecke von Absatz 1 dieses Artikels – des Anteils </w:t>
            </w:r>
            <w:r w:rsidRPr="00C279F1">
              <w:rPr>
                <w:b/>
                <w:i/>
                <w:lang w:val="de-DE"/>
              </w:rPr>
              <w:t>von</w:t>
            </w:r>
            <w:r w:rsidRPr="00C279F1">
              <w:rPr>
                <w:lang w:val="de-DE"/>
              </w:rPr>
              <w:t xml:space="preserve"> Kunststoffen, der aus Verbraucherabfällen bzw. aus Altfahrzeugen zurückgewonnen </w:t>
            </w:r>
            <w:r w:rsidRPr="00C279F1">
              <w:rPr>
                <w:b/>
                <w:i/>
                <w:lang w:val="de-DE"/>
              </w:rPr>
              <w:t>und in dem</w:t>
            </w:r>
            <w:r w:rsidRPr="00C279F1">
              <w:rPr>
                <w:lang w:val="de-DE"/>
              </w:rPr>
              <w:t xml:space="preserve"> Fahrzeugtyp </w:t>
            </w:r>
            <w:r w:rsidRPr="00C279F1">
              <w:rPr>
                <w:b/>
                <w:i/>
                <w:lang w:val="de-DE"/>
              </w:rPr>
              <w:t>enthalten ist und verbaut</w:t>
            </w:r>
            <w:r w:rsidRPr="00C279F1">
              <w:rPr>
                <w:lang w:val="de-DE"/>
              </w:rPr>
              <w:t xml:space="preserve"> wird.</w:t>
            </w:r>
          </w:p>
        </w:tc>
        <w:tc>
          <w:tcPr>
            <w:tcW w:w="4876" w:type="dxa"/>
          </w:tcPr>
          <w:p w14:paraId="106DE5C1" w14:textId="77777777" w:rsidR="005A1DEC" w:rsidRPr="00C279F1" w:rsidRDefault="005A1DEC" w:rsidP="00A95485">
            <w:pPr>
              <w:pStyle w:val="Normal6"/>
              <w:rPr>
                <w:szCs w:val="24"/>
                <w:lang w:val="de-DE"/>
              </w:rPr>
            </w:pPr>
            <w:r w:rsidRPr="00C279F1">
              <w:rPr>
                <w:lang w:val="de-DE"/>
              </w:rPr>
              <w:lastRenderedPageBreak/>
              <w:t>(2)</w:t>
            </w:r>
            <w:r w:rsidRPr="00C279F1">
              <w:rPr>
                <w:lang w:val="de-DE"/>
              </w:rPr>
              <w:tab/>
              <w:t xml:space="preserve">Bis zum </w:t>
            </w:r>
            <w:r w:rsidRPr="00C279F1">
              <w:rPr>
                <w:b/>
                <w:i/>
                <w:lang w:val="de-DE"/>
              </w:rPr>
              <w:t xml:space="preserve">.... </w:t>
            </w:r>
            <w:r w:rsidRPr="00C279F1">
              <w:rPr>
                <w:lang w:val="de-DE"/>
              </w:rPr>
              <w:t xml:space="preserve">[Amt für Veröffentlichungen: Bitte das Datum einfügen – letzter Tag des Monats </w:t>
            </w:r>
            <w:r w:rsidRPr="00C279F1">
              <w:rPr>
                <w:b/>
                <w:i/>
                <w:lang w:val="de-DE"/>
              </w:rPr>
              <w:t>15</w:t>
            </w:r>
            <w:r w:rsidRPr="00C279F1">
              <w:rPr>
                <w:lang w:val="de-DE"/>
              </w:rPr>
              <w:t xml:space="preserve"> Monate </w:t>
            </w:r>
            <w:r w:rsidRPr="00C279F1">
              <w:rPr>
                <w:lang w:val="de-DE"/>
              </w:rPr>
              <w:lastRenderedPageBreak/>
              <w:t>nach dem Datum des Inkrafttretens dieser Verordnung] erlässt die Kommission gemäß Artikel </w:t>
            </w:r>
            <w:r w:rsidRPr="00C279F1">
              <w:rPr>
                <w:b/>
                <w:i/>
                <w:lang w:val="de-DE"/>
              </w:rPr>
              <w:t>50 einen delegierten Rechtsakt</w:t>
            </w:r>
            <w:r w:rsidRPr="00C279F1">
              <w:rPr>
                <w:lang w:val="de-DE"/>
              </w:rPr>
              <w:t xml:space="preserve"> zur Ergänzung dieser Verordnung durch Festlegung der Methode für die Berechnung und Überprüfung – für die Zwecke von Absatz 1 dieses Artikels – des Anteils </w:t>
            </w:r>
            <w:r w:rsidRPr="00C279F1">
              <w:rPr>
                <w:b/>
                <w:i/>
                <w:lang w:val="de-DE"/>
              </w:rPr>
              <w:t>an</w:t>
            </w:r>
            <w:r w:rsidRPr="00C279F1">
              <w:rPr>
                <w:lang w:val="de-DE"/>
              </w:rPr>
              <w:t xml:space="preserve"> Kunststoffen, der aus</w:t>
            </w:r>
            <w:r w:rsidRPr="00C279F1">
              <w:rPr>
                <w:b/>
                <w:i/>
                <w:lang w:val="de-DE"/>
              </w:rPr>
              <w:t xml:space="preserve"> Produktions- und</w:t>
            </w:r>
            <w:r w:rsidRPr="00C279F1">
              <w:rPr>
                <w:lang w:val="de-DE"/>
              </w:rPr>
              <w:t xml:space="preserve"> Verbraucherabfällen bzw. aus Altfahrzeugen zurückgewonnen </w:t>
            </w:r>
            <w:r w:rsidRPr="00C279F1">
              <w:rPr>
                <w:b/>
                <w:i/>
                <w:lang w:val="de-DE"/>
              </w:rPr>
              <w:t>wird, um den</w:t>
            </w:r>
            <w:r w:rsidRPr="00C279F1">
              <w:rPr>
                <w:lang w:val="de-DE"/>
              </w:rPr>
              <w:t xml:space="preserve"> Fahrzeugtyp </w:t>
            </w:r>
            <w:r w:rsidRPr="00C279F1">
              <w:rPr>
                <w:b/>
                <w:i/>
                <w:lang w:val="de-DE"/>
              </w:rPr>
              <w:t>herzustellen, wobei die beste verfügbare Recyclingtechnologie berücksichtigt</w:t>
            </w:r>
            <w:r w:rsidRPr="00C279F1">
              <w:rPr>
                <w:lang w:val="de-DE"/>
              </w:rPr>
              <w:t xml:space="preserve"> wird.</w:t>
            </w:r>
          </w:p>
        </w:tc>
      </w:tr>
    </w:tbl>
    <w:p w14:paraId="0C01EDD7" w14:textId="77777777" w:rsidR="005A1DEC" w:rsidRPr="00C279F1" w:rsidRDefault="005A1DEC" w:rsidP="005A1DEC"/>
    <w:p w14:paraId="410DFCF0" w14:textId="76BF735B" w:rsidR="005A1DEC" w:rsidRPr="00C279F1" w:rsidRDefault="002B5607" w:rsidP="005A1DEC">
      <w:pPr>
        <w:pStyle w:val="AMNumberTabs0"/>
        <w:keepNext/>
      </w:pPr>
      <w:r w:rsidRPr="00C279F1">
        <w:t>Abänderung</w:t>
      </w:r>
      <w:r w:rsidR="005A1DEC" w:rsidRPr="00C279F1">
        <w:tab/>
      </w:r>
      <w:r w:rsidR="005A1DEC" w:rsidRPr="00C279F1">
        <w:tab/>
        <w:t>137</w:t>
      </w:r>
    </w:p>
    <w:p w14:paraId="50AD66FE" w14:textId="77777777" w:rsidR="005A1DEC" w:rsidRPr="00C279F1" w:rsidRDefault="005A1DEC" w:rsidP="005A1DEC">
      <w:pPr>
        <w:pStyle w:val="NormalBold"/>
        <w:keepNext/>
      </w:pPr>
      <w:r w:rsidRPr="00C279F1">
        <w:t>Vorschlag für eine Verordnung</w:t>
      </w:r>
    </w:p>
    <w:p w14:paraId="2754F604" w14:textId="77777777" w:rsidR="005A1DEC" w:rsidRPr="00C279F1" w:rsidRDefault="005A1DEC" w:rsidP="005A1DEC">
      <w:pPr>
        <w:pStyle w:val="NormalBold"/>
      </w:pPr>
      <w:r w:rsidRPr="00C279F1">
        <w:t>Artikel 6 – Absatz 3 – Unterabsatz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11A82FB5" w14:textId="77777777" w:rsidTr="00A95485">
        <w:trPr>
          <w:jc w:val="center"/>
        </w:trPr>
        <w:tc>
          <w:tcPr>
            <w:tcW w:w="9752" w:type="dxa"/>
            <w:gridSpan w:val="2"/>
          </w:tcPr>
          <w:p w14:paraId="016EC5D5" w14:textId="77777777" w:rsidR="005A1DEC" w:rsidRPr="00C279F1" w:rsidRDefault="005A1DEC" w:rsidP="00A95485">
            <w:pPr>
              <w:keepNext/>
            </w:pPr>
          </w:p>
        </w:tc>
      </w:tr>
      <w:tr w:rsidR="005A1DEC" w:rsidRPr="00C279F1" w14:paraId="447ADEBC" w14:textId="77777777" w:rsidTr="00A95485">
        <w:trPr>
          <w:jc w:val="center"/>
        </w:trPr>
        <w:tc>
          <w:tcPr>
            <w:tcW w:w="4876" w:type="dxa"/>
          </w:tcPr>
          <w:p w14:paraId="7C3AF67D" w14:textId="77777777" w:rsidR="005A1DEC" w:rsidRPr="00C279F1" w:rsidRDefault="005A1DEC" w:rsidP="00A95485">
            <w:pPr>
              <w:pStyle w:val="ColumnHeading"/>
              <w:keepNext/>
            </w:pPr>
            <w:r w:rsidRPr="00C279F1">
              <w:t>Vorschlag der Kommission</w:t>
            </w:r>
          </w:p>
        </w:tc>
        <w:tc>
          <w:tcPr>
            <w:tcW w:w="4876" w:type="dxa"/>
          </w:tcPr>
          <w:p w14:paraId="7D0F068A" w14:textId="77777777" w:rsidR="005A1DEC" w:rsidRPr="00C279F1" w:rsidRDefault="005A1DEC" w:rsidP="00A95485">
            <w:pPr>
              <w:pStyle w:val="ColumnHeading"/>
              <w:keepNext/>
            </w:pPr>
            <w:r w:rsidRPr="00C279F1">
              <w:t>Geänderter Text</w:t>
            </w:r>
          </w:p>
        </w:tc>
      </w:tr>
      <w:tr w:rsidR="005A1DEC" w:rsidRPr="00C279F1" w14:paraId="236929A9" w14:textId="77777777" w:rsidTr="00A95485">
        <w:trPr>
          <w:jc w:val="center"/>
        </w:trPr>
        <w:tc>
          <w:tcPr>
            <w:tcW w:w="4876" w:type="dxa"/>
          </w:tcPr>
          <w:p w14:paraId="38BF9CDA" w14:textId="739B8FAA" w:rsidR="005A1DEC" w:rsidRPr="00C279F1" w:rsidRDefault="005A1DEC" w:rsidP="00A95485">
            <w:pPr>
              <w:pStyle w:val="Normal6"/>
              <w:rPr>
                <w:lang w:val="de-DE"/>
              </w:rPr>
            </w:pPr>
            <w:r w:rsidRPr="00C279F1">
              <w:rPr>
                <w:b/>
                <w:i/>
                <w:lang w:val="de-DE"/>
              </w:rPr>
              <w:t>Der</w:t>
            </w:r>
            <w:r w:rsidRPr="00C279F1">
              <w:rPr>
                <w:lang w:val="de-DE"/>
              </w:rPr>
              <w:t xml:space="preserve"> Kommission </w:t>
            </w:r>
            <w:r w:rsidRPr="00C279F1">
              <w:rPr>
                <w:b/>
                <w:i/>
                <w:lang w:val="de-DE"/>
              </w:rPr>
              <w:t>wird die Befugnis übertragen, gemäß Artikel</w:t>
            </w:r>
            <w:r w:rsidRPr="00C279F1">
              <w:rPr>
                <w:lang w:val="de-DE"/>
              </w:rPr>
              <w:t> </w:t>
            </w:r>
            <w:r w:rsidRPr="00C279F1">
              <w:rPr>
                <w:b/>
                <w:i/>
                <w:lang w:val="de-DE"/>
              </w:rPr>
              <w:t>50 delegierte Rechtsakte</w:t>
            </w:r>
            <w:r w:rsidRPr="00C279F1">
              <w:rPr>
                <w:lang w:val="de-DE"/>
              </w:rPr>
              <w:t xml:space="preserve"> zur Ergänzung dieser Verordnung </w:t>
            </w:r>
            <w:r w:rsidRPr="00C279F1">
              <w:rPr>
                <w:b/>
                <w:i/>
                <w:lang w:val="de-DE"/>
              </w:rPr>
              <w:t>durch</w:t>
            </w:r>
            <w:r w:rsidRPr="00C279F1">
              <w:rPr>
                <w:lang w:val="de-DE"/>
              </w:rPr>
              <w:t xml:space="preserve"> Festlegung eines Mindestanteils an recyceltem Stahl aus </w:t>
            </w:r>
            <w:r w:rsidRPr="00C279F1">
              <w:rPr>
                <w:b/>
                <w:i/>
                <w:lang w:val="de-DE"/>
              </w:rPr>
              <w:t>Verbraucherabfällen zu erlassen</w:t>
            </w:r>
            <w:r w:rsidRPr="00C279F1">
              <w:rPr>
                <w:lang w:val="de-DE"/>
              </w:rPr>
              <w:t xml:space="preserve">, </w:t>
            </w:r>
            <w:r w:rsidRPr="00C279F1">
              <w:rPr>
                <w:b/>
                <w:i/>
                <w:lang w:val="de-DE"/>
              </w:rPr>
              <w:t>der</w:t>
            </w:r>
            <w:r w:rsidRPr="00C279F1">
              <w:rPr>
                <w:lang w:val="de-DE"/>
              </w:rPr>
              <w:t xml:space="preserve"> in Fahrzeugtypen enthalten </w:t>
            </w:r>
            <w:r w:rsidRPr="00C279F1">
              <w:rPr>
                <w:b/>
                <w:i/>
                <w:lang w:val="de-DE"/>
              </w:rPr>
              <w:t xml:space="preserve">sein </w:t>
            </w:r>
            <w:r w:rsidRPr="00C279F1">
              <w:rPr>
                <w:lang w:val="de-DE"/>
              </w:rPr>
              <w:t xml:space="preserve">und verbaut werden </w:t>
            </w:r>
            <w:r w:rsidRPr="00C279F1">
              <w:rPr>
                <w:b/>
                <w:i/>
                <w:lang w:val="de-DE"/>
              </w:rPr>
              <w:t>muss</w:t>
            </w:r>
            <w:r w:rsidRPr="00C279F1">
              <w:rPr>
                <w:lang w:val="de-DE"/>
              </w:rPr>
              <w:t>, die gemäß der vorliegenden Verordnung und der Verordnung (EU) 2018/858 typgenehmigt werden müssen.</w:t>
            </w:r>
          </w:p>
        </w:tc>
        <w:tc>
          <w:tcPr>
            <w:tcW w:w="4876" w:type="dxa"/>
          </w:tcPr>
          <w:p w14:paraId="29F126C5" w14:textId="7BE894FF" w:rsidR="005A1DEC" w:rsidRPr="00C279F1" w:rsidRDefault="005A1DEC" w:rsidP="00A95485">
            <w:pPr>
              <w:pStyle w:val="Normal6"/>
              <w:rPr>
                <w:szCs w:val="24"/>
                <w:lang w:val="de-DE"/>
              </w:rPr>
            </w:pPr>
            <w:r w:rsidRPr="00C279F1">
              <w:rPr>
                <w:b/>
                <w:i/>
                <w:lang w:val="de-DE"/>
              </w:rPr>
              <w:t>Die</w:t>
            </w:r>
            <w:r w:rsidRPr="00C279F1">
              <w:rPr>
                <w:lang w:val="de-DE"/>
              </w:rPr>
              <w:t xml:space="preserve"> Kommission </w:t>
            </w:r>
            <w:r w:rsidRPr="00C279F1">
              <w:rPr>
                <w:b/>
                <w:i/>
                <w:lang w:val="de-DE"/>
              </w:rPr>
              <w:t>erlässt bis zum ... [Amt für Veröffentlichungen: Bitte Datum einfügen – letzter Tag des Monats 24</w:t>
            </w:r>
            <w:r w:rsidRPr="00C279F1">
              <w:rPr>
                <w:lang w:val="de-DE"/>
              </w:rPr>
              <w:t> </w:t>
            </w:r>
            <w:r w:rsidRPr="00C279F1">
              <w:rPr>
                <w:b/>
                <w:i/>
                <w:lang w:val="de-DE"/>
              </w:rPr>
              <w:t>Monate nach dem Datum des Inkrafttretens dieser Verordnung] einen delegierten Rechtsakt</w:t>
            </w:r>
            <w:r w:rsidRPr="00C279F1">
              <w:rPr>
                <w:lang w:val="de-DE"/>
              </w:rPr>
              <w:t xml:space="preserve"> gemäß Artikel 50 zur Ergänzung dieser Verordnung </w:t>
            </w:r>
            <w:r w:rsidRPr="00C279F1">
              <w:rPr>
                <w:b/>
                <w:i/>
                <w:lang w:val="de-DE"/>
              </w:rPr>
              <w:t>zur</w:t>
            </w:r>
            <w:r w:rsidRPr="00C279F1">
              <w:rPr>
                <w:lang w:val="de-DE"/>
              </w:rPr>
              <w:t xml:space="preserve"> Festlegung eines Mindestanteils an recyceltem Stahl aus </w:t>
            </w:r>
            <w:r w:rsidRPr="00C279F1">
              <w:rPr>
                <w:b/>
                <w:i/>
                <w:lang w:val="de-DE"/>
              </w:rPr>
              <w:t>Eisenschrott und eines Mindestanteils an recyceltem Aluminium und seinen Legierungen</w:t>
            </w:r>
            <w:r w:rsidRPr="00C279F1">
              <w:rPr>
                <w:lang w:val="de-DE"/>
              </w:rPr>
              <w:t xml:space="preserve">, </w:t>
            </w:r>
            <w:r w:rsidRPr="00C279F1">
              <w:rPr>
                <w:b/>
                <w:i/>
                <w:lang w:val="de-DE"/>
              </w:rPr>
              <w:t>die</w:t>
            </w:r>
            <w:r w:rsidRPr="00C279F1">
              <w:rPr>
                <w:lang w:val="de-DE"/>
              </w:rPr>
              <w:t xml:space="preserve"> in Fahrzeugtypen enthalten und verbaut werden </w:t>
            </w:r>
            <w:r w:rsidRPr="00C279F1">
              <w:rPr>
                <w:b/>
                <w:i/>
                <w:lang w:val="de-DE"/>
              </w:rPr>
              <w:t>müssen</w:t>
            </w:r>
            <w:r w:rsidRPr="00C279F1">
              <w:rPr>
                <w:lang w:val="de-DE"/>
              </w:rPr>
              <w:t xml:space="preserve">, die gemäß der vorliegenden Verordnung und der Verordnung (EU) 2018/858 typgenehmigt werden müssen. </w:t>
            </w:r>
            <w:r w:rsidRPr="00C279F1">
              <w:rPr>
                <w:b/>
                <w:i/>
                <w:lang w:val="de-DE"/>
              </w:rPr>
              <w:t xml:space="preserve">In diesem delegierten Rechtsakt wird auch der Geltungsbeginn der Verpflichtung festgelegt, einen </w:t>
            </w:r>
            <w:proofErr w:type="spellStart"/>
            <w:r w:rsidRPr="00C279F1">
              <w:rPr>
                <w:b/>
                <w:i/>
                <w:lang w:val="de-DE"/>
              </w:rPr>
              <w:t>Mindestrezyklatanteil</w:t>
            </w:r>
            <w:proofErr w:type="spellEnd"/>
            <w:r w:rsidRPr="00C279F1">
              <w:rPr>
                <w:b/>
                <w:i/>
                <w:lang w:val="de-DE"/>
              </w:rPr>
              <w:t xml:space="preserve"> zu haben. Stahl, der als Verstärkungsmaterial in Reifen verwendet wird, gilt nicht als in den Anwendungsbereich dieses delegierten Rechtsakts fallend.</w:t>
            </w:r>
          </w:p>
        </w:tc>
      </w:tr>
    </w:tbl>
    <w:p w14:paraId="147006EC" w14:textId="77777777" w:rsidR="005A1DEC" w:rsidRPr="00C279F1" w:rsidRDefault="005A1DEC" w:rsidP="005A1DEC"/>
    <w:p w14:paraId="28C64D00" w14:textId="29B96D7C" w:rsidR="005A1DEC" w:rsidRPr="00C279F1" w:rsidRDefault="002B5607" w:rsidP="005A1DEC">
      <w:pPr>
        <w:pStyle w:val="AMNumberTabs0"/>
        <w:keepNext/>
      </w:pPr>
      <w:r w:rsidRPr="00C279F1">
        <w:t>Abänderung</w:t>
      </w:r>
      <w:r w:rsidR="005A1DEC" w:rsidRPr="00C279F1">
        <w:tab/>
      </w:r>
      <w:r w:rsidR="005A1DEC" w:rsidRPr="00C279F1">
        <w:tab/>
        <w:t>138</w:t>
      </w:r>
    </w:p>
    <w:p w14:paraId="5A84B47E" w14:textId="77777777" w:rsidR="005A1DEC" w:rsidRPr="00C279F1" w:rsidRDefault="005A1DEC" w:rsidP="005A1DEC">
      <w:pPr>
        <w:pStyle w:val="NormalBold"/>
        <w:keepNext/>
      </w:pPr>
      <w:r w:rsidRPr="00C279F1">
        <w:t>Vorschlag für eine Verordnung</w:t>
      </w:r>
    </w:p>
    <w:p w14:paraId="300D2828" w14:textId="77777777" w:rsidR="005A1DEC" w:rsidRPr="00C279F1" w:rsidRDefault="005A1DEC" w:rsidP="005A1DEC">
      <w:pPr>
        <w:pStyle w:val="NormalBold"/>
      </w:pPr>
      <w:r w:rsidRPr="00C279F1">
        <w:t>Artikel 6 – Absatz 3 – Unterabsatz 2 – Einleitung</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02F76FAF" w14:textId="77777777" w:rsidTr="00A95485">
        <w:trPr>
          <w:jc w:val="center"/>
        </w:trPr>
        <w:tc>
          <w:tcPr>
            <w:tcW w:w="9752" w:type="dxa"/>
            <w:gridSpan w:val="2"/>
          </w:tcPr>
          <w:p w14:paraId="03CA4CF8" w14:textId="77777777" w:rsidR="005A1DEC" w:rsidRPr="00C279F1" w:rsidRDefault="005A1DEC" w:rsidP="00A95485">
            <w:pPr>
              <w:keepNext/>
            </w:pPr>
          </w:p>
        </w:tc>
      </w:tr>
      <w:tr w:rsidR="005A1DEC" w:rsidRPr="00C279F1" w14:paraId="13F967B1" w14:textId="77777777" w:rsidTr="00A95485">
        <w:trPr>
          <w:jc w:val="center"/>
        </w:trPr>
        <w:tc>
          <w:tcPr>
            <w:tcW w:w="4876" w:type="dxa"/>
          </w:tcPr>
          <w:p w14:paraId="698438C8" w14:textId="77777777" w:rsidR="005A1DEC" w:rsidRPr="00C279F1" w:rsidRDefault="005A1DEC" w:rsidP="00A95485">
            <w:pPr>
              <w:pStyle w:val="ColumnHeading"/>
              <w:keepNext/>
            </w:pPr>
            <w:r w:rsidRPr="00C279F1">
              <w:t>Vorschlag der Kommission</w:t>
            </w:r>
          </w:p>
        </w:tc>
        <w:tc>
          <w:tcPr>
            <w:tcW w:w="4876" w:type="dxa"/>
          </w:tcPr>
          <w:p w14:paraId="108330F2" w14:textId="77777777" w:rsidR="005A1DEC" w:rsidRPr="00C279F1" w:rsidRDefault="005A1DEC" w:rsidP="00A95485">
            <w:pPr>
              <w:pStyle w:val="ColumnHeading"/>
              <w:keepNext/>
            </w:pPr>
            <w:r w:rsidRPr="00C279F1">
              <w:t>Geänderter Text</w:t>
            </w:r>
          </w:p>
        </w:tc>
      </w:tr>
      <w:tr w:rsidR="005A1DEC" w:rsidRPr="00C279F1" w14:paraId="076FA15E" w14:textId="77777777" w:rsidTr="00A95485">
        <w:trPr>
          <w:jc w:val="center"/>
        </w:trPr>
        <w:tc>
          <w:tcPr>
            <w:tcW w:w="4876" w:type="dxa"/>
          </w:tcPr>
          <w:p w14:paraId="620BB87B" w14:textId="77777777" w:rsidR="005A1DEC" w:rsidRPr="00C279F1" w:rsidRDefault="005A1DEC" w:rsidP="00A95485">
            <w:pPr>
              <w:pStyle w:val="Normal6"/>
              <w:rPr>
                <w:lang w:val="de-DE"/>
              </w:rPr>
            </w:pPr>
            <w:r w:rsidRPr="00C279F1">
              <w:rPr>
                <w:lang w:val="de-DE"/>
              </w:rPr>
              <w:t xml:space="preserve">Der Mindestanteil an recyceltem Stahl gemäß Unterabsatz 1 beruht auf einer von der Kommission durchgeführten Machbarkeitsstudie. Die Studie muss bis zum [Amt für Veröffentlichungen: Bitte Datum einfügen – letzter Tag des Monats </w:t>
            </w:r>
            <w:r w:rsidRPr="00C279F1">
              <w:rPr>
                <w:b/>
                <w:i/>
                <w:lang w:val="de-DE"/>
              </w:rPr>
              <w:t>23</w:t>
            </w:r>
            <w:r w:rsidRPr="00C279F1">
              <w:rPr>
                <w:lang w:val="de-DE"/>
              </w:rPr>
              <w:t> Monate nach Inkrafttreten dieser Verordnung] abgeschlossen werden und insbesondere die folgenden Aspekte betrachten:</w:t>
            </w:r>
          </w:p>
        </w:tc>
        <w:tc>
          <w:tcPr>
            <w:tcW w:w="4876" w:type="dxa"/>
          </w:tcPr>
          <w:p w14:paraId="76B135F3" w14:textId="77777777" w:rsidR="005A1DEC" w:rsidRPr="00C279F1" w:rsidRDefault="005A1DEC" w:rsidP="00A95485">
            <w:pPr>
              <w:pStyle w:val="Normal6"/>
              <w:rPr>
                <w:szCs w:val="24"/>
                <w:lang w:val="de-DE"/>
              </w:rPr>
            </w:pPr>
            <w:r w:rsidRPr="00C279F1">
              <w:rPr>
                <w:lang w:val="de-DE"/>
              </w:rPr>
              <w:t xml:space="preserve">Der Mindestanteil an recyceltem Stahl </w:t>
            </w:r>
            <w:r w:rsidRPr="00C279F1">
              <w:rPr>
                <w:b/>
                <w:i/>
                <w:lang w:val="de-DE"/>
              </w:rPr>
              <w:t xml:space="preserve">und an Aluminium und seinen Legierungen </w:t>
            </w:r>
            <w:r w:rsidRPr="00C279F1">
              <w:rPr>
                <w:lang w:val="de-DE"/>
              </w:rPr>
              <w:t xml:space="preserve">gemäß Unterabsatz 1 beruht auf einer von der Kommission durchgeführten Machbarkeitsstudie. Die Studie muss bis zum [Amt für Veröffentlichungen: Bitte Datum einfügen – letzter Tag des Monats </w:t>
            </w:r>
            <w:r w:rsidRPr="00C279F1">
              <w:rPr>
                <w:b/>
                <w:i/>
                <w:lang w:val="de-DE"/>
              </w:rPr>
              <w:t>zwölf</w:t>
            </w:r>
            <w:r w:rsidRPr="00C279F1">
              <w:rPr>
                <w:lang w:val="de-DE"/>
              </w:rPr>
              <w:t> Monate nach Inkrafttreten dieser Verordnung] abgeschlossen werden und insbesondere die folgenden Aspekte betrachten:</w:t>
            </w:r>
          </w:p>
        </w:tc>
      </w:tr>
    </w:tbl>
    <w:p w14:paraId="608E50D0" w14:textId="77777777" w:rsidR="005A1DEC" w:rsidRPr="00C279F1" w:rsidRDefault="005A1DEC" w:rsidP="005A1DEC"/>
    <w:p w14:paraId="4EBF2835" w14:textId="49A9F89A" w:rsidR="005A1DEC" w:rsidRPr="00C279F1" w:rsidRDefault="002B5607" w:rsidP="005A1DEC">
      <w:pPr>
        <w:pStyle w:val="AMNumberTabs0"/>
        <w:keepNext/>
      </w:pPr>
      <w:r w:rsidRPr="00C279F1">
        <w:t>Abänderung</w:t>
      </w:r>
      <w:r w:rsidR="005A1DEC" w:rsidRPr="00C279F1">
        <w:tab/>
      </w:r>
      <w:r w:rsidR="005A1DEC" w:rsidRPr="00C279F1">
        <w:tab/>
        <w:t>139</w:t>
      </w:r>
    </w:p>
    <w:p w14:paraId="167661A2" w14:textId="77777777" w:rsidR="005A1DEC" w:rsidRPr="00C279F1" w:rsidRDefault="005A1DEC" w:rsidP="005A1DEC">
      <w:pPr>
        <w:pStyle w:val="NormalBold"/>
        <w:keepNext/>
      </w:pPr>
      <w:r w:rsidRPr="00C279F1">
        <w:t>Vorschlag für eine Verordnung</w:t>
      </w:r>
    </w:p>
    <w:p w14:paraId="568C384D" w14:textId="77777777" w:rsidR="005A1DEC" w:rsidRPr="00C279F1" w:rsidRDefault="005A1DEC" w:rsidP="005A1DEC">
      <w:pPr>
        <w:pStyle w:val="NormalBold"/>
      </w:pPr>
      <w:r w:rsidRPr="00C279F1">
        <w:t>Artikel 6 – Absatz 3 – Unterabsatz 2 – Buchstabe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54046268" w14:textId="77777777" w:rsidTr="00A95485">
        <w:trPr>
          <w:jc w:val="center"/>
        </w:trPr>
        <w:tc>
          <w:tcPr>
            <w:tcW w:w="9752" w:type="dxa"/>
            <w:gridSpan w:val="2"/>
          </w:tcPr>
          <w:p w14:paraId="5C58C181" w14:textId="77777777" w:rsidR="005A1DEC" w:rsidRPr="00C279F1" w:rsidRDefault="005A1DEC" w:rsidP="00A95485">
            <w:pPr>
              <w:keepNext/>
            </w:pPr>
          </w:p>
        </w:tc>
      </w:tr>
      <w:tr w:rsidR="005A1DEC" w:rsidRPr="00C279F1" w14:paraId="1216438F" w14:textId="77777777" w:rsidTr="00A95485">
        <w:trPr>
          <w:jc w:val="center"/>
        </w:trPr>
        <w:tc>
          <w:tcPr>
            <w:tcW w:w="4876" w:type="dxa"/>
          </w:tcPr>
          <w:p w14:paraId="474002E0" w14:textId="77777777" w:rsidR="005A1DEC" w:rsidRPr="00C279F1" w:rsidRDefault="005A1DEC" w:rsidP="00A95485">
            <w:pPr>
              <w:pStyle w:val="ColumnHeading"/>
              <w:keepNext/>
            </w:pPr>
            <w:r w:rsidRPr="00C279F1">
              <w:t>Vorschlag der Kommission</w:t>
            </w:r>
          </w:p>
        </w:tc>
        <w:tc>
          <w:tcPr>
            <w:tcW w:w="4876" w:type="dxa"/>
          </w:tcPr>
          <w:p w14:paraId="7DBB3612" w14:textId="77777777" w:rsidR="005A1DEC" w:rsidRPr="00C279F1" w:rsidRDefault="005A1DEC" w:rsidP="00A95485">
            <w:pPr>
              <w:pStyle w:val="ColumnHeading"/>
              <w:keepNext/>
            </w:pPr>
            <w:r w:rsidRPr="00C279F1">
              <w:t>Geänderter Text</w:t>
            </w:r>
          </w:p>
        </w:tc>
      </w:tr>
      <w:tr w:rsidR="005A1DEC" w:rsidRPr="00C279F1" w14:paraId="3E1A85AA" w14:textId="77777777" w:rsidTr="00A95485">
        <w:trPr>
          <w:jc w:val="center"/>
        </w:trPr>
        <w:tc>
          <w:tcPr>
            <w:tcW w:w="4876" w:type="dxa"/>
          </w:tcPr>
          <w:p w14:paraId="7B2A7187" w14:textId="77777777" w:rsidR="005A1DEC" w:rsidRPr="00C279F1" w:rsidRDefault="005A1DEC" w:rsidP="00A95485">
            <w:pPr>
              <w:pStyle w:val="Normal6"/>
              <w:rPr>
                <w:lang w:val="de-DE"/>
              </w:rPr>
            </w:pPr>
            <w:r w:rsidRPr="00C279F1">
              <w:rPr>
                <w:lang w:val="de-DE"/>
              </w:rPr>
              <w:t>a)</w:t>
            </w:r>
            <w:r w:rsidRPr="00C279F1">
              <w:rPr>
                <w:lang w:val="de-DE"/>
              </w:rPr>
              <w:tab/>
              <w:t xml:space="preserve">aktuelle und prognostizierte Verfügbarkeit von aus </w:t>
            </w:r>
            <w:r w:rsidRPr="00C279F1">
              <w:rPr>
                <w:b/>
                <w:i/>
                <w:lang w:val="de-DE"/>
              </w:rPr>
              <w:t>Verbraucherabfall-Quellen recyceltem Stahl</w:t>
            </w:r>
            <w:r w:rsidRPr="00C279F1">
              <w:rPr>
                <w:lang w:val="de-DE"/>
              </w:rPr>
              <w:t>;</w:t>
            </w:r>
          </w:p>
        </w:tc>
        <w:tc>
          <w:tcPr>
            <w:tcW w:w="4876" w:type="dxa"/>
          </w:tcPr>
          <w:p w14:paraId="26524B2B" w14:textId="77777777" w:rsidR="005A1DEC" w:rsidRPr="00C279F1" w:rsidRDefault="005A1DEC" w:rsidP="00A95485">
            <w:pPr>
              <w:pStyle w:val="Normal6"/>
              <w:rPr>
                <w:szCs w:val="24"/>
                <w:lang w:val="de-DE"/>
              </w:rPr>
            </w:pPr>
            <w:r w:rsidRPr="00C279F1">
              <w:rPr>
                <w:lang w:val="de-DE"/>
              </w:rPr>
              <w:t>a)</w:t>
            </w:r>
            <w:r w:rsidRPr="00C279F1">
              <w:rPr>
                <w:lang w:val="de-DE"/>
              </w:rPr>
              <w:tab/>
              <w:t xml:space="preserve">aktuelle und prognostizierte Verfügbarkeit von </w:t>
            </w:r>
            <w:r w:rsidRPr="00C279F1">
              <w:rPr>
                <w:b/>
                <w:i/>
                <w:lang w:val="de-DE"/>
              </w:rPr>
              <w:t xml:space="preserve">Eisenschrott, einschließlich der Produktfamilien der Flach- und Langerzeugnisse </w:t>
            </w:r>
            <w:r w:rsidRPr="00C279F1">
              <w:rPr>
                <w:lang w:val="de-DE"/>
              </w:rPr>
              <w:t xml:space="preserve">aus </w:t>
            </w:r>
            <w:r w:rsidRPr="00C279F1">
              <w:rPr>
                <w:b/>
                <w:i/>
                <w:lang w:val="de-DE"/>
              </w:rPr>
              <w:t>Kohlenstoffstahl und Edelstahl</w:t>
            </w:r>
            <w:r w:rsidRPr="00C279F1">
              <w:rPr>
                <w:lang w:val="de-DE"/>
              </w:rPr>
              <w:t>;</w:t>
            </w:r>
          </w:p>
        </w:tc>
      </w:tr>
    </w:tbl>
    <w:p w14:paraId="1A86AAD2" w14:textId="77777777" w:rsidR="005A1DEC" w:rsidRPr="00C279F1" w:rsidRDefault="005A1DEC" w:rsidP="005A1DEC"/>
    <w:p w14:paraId="3B53E885" w14:textId="18B2FB86" w:rsidR="005A1DEC" w:rsidRPr="00C279F1" w:rsidRDefault="002B5607" w:rsidP="005A1DEC">
      <w:pPr>
        <w:pStyle w:val="AMNumberTabs0"/>
        <w:keepNext/>
      </w:pPr>
      <w:r w:rsidRPr="00C279F1">
        <w:t>Abänderung</w:t>
      </w:r>
      <w:r w:rsidR="005A1DEC" w:rsidRPr="00C279F1">
        <w:tab/>
      </w:r>
      <w:r w:rsidR="005A1DEC" w:rsidRPr="00C279F1">
        <w:tab/>
        <w:t>140</w:t>
      </w:r>
    </w:p>
    <w:p w14:paraId="1D0C12EE" w14:textId="77777777" w:rsidR="005A1DEC" w:rsidRPr="00C279F1" w:rsidRDefault="005A1DEC" w:rsidP="005A1DEC">
      <w:pPr>
        <w:pStyle w:val="NormalBold"/>
        <w:keepNext/>
      </w:pPr>
      <w:r w:rsidRPr="00C279F1">
        <w:t>Vorschlag für eine Verordnung</w:t>
      </w:r>
    </w:p>
    <w:p w14:paraId="733EFB6A" w14:textId="77777777" w:rsidR="005A1DEC" w:rsidRPr="00C279F1" w:rsidRDefault="005A1DEC" w:rsidP="005A1DEC">
      <w:pPr>
        <w:pStyle w:val="NormalBold"/>
      </w:pPr>
      <w:r w:rsidRPr="00C279F1">
        <w:t>Artikel 6 – Absatz 3 – Unterabsatz 2 – Buchstabe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7F086408" w14:textId="77777777" w:rsidTr="00A95485">
        <w:trPr>
          <w:jc w:val="center"/>
        </w:trPr>
        <w:tc>
          <w:tcPr>
            <w:tcW w:w="9752" w:type="dxa"/>
            <w:gridSpan w:val="2"/>
          </w:tcPr>
          <w:p w14:paraId="5240123C" w14:textId="77777777" w:rsidR="005A1DEC" w:rsidRPr="00C279F1" w:rsidRDefault="005A1DEC" w:rsidP="00A95485">
            <w:pPr>
              <w:keepNext/>
            </w:pPr>
          </w:p>
        </w:tc>
      </w:tr>
      <w:tr w:rsidR="005A1DEC" w:rsidRPr="00C279F1" w14:paraId="64874216" w14:textId="77777777" w:rsidTr="00A95485">
        <w:trPr>
          <w:jc w:val="center"/>
        </w:trPr>
        <w:tc>
          <w:tcPr>
            <w:tcW w:w="4876" w:type="dxa"/>
          </w:tcPr>
          <w:p w14:paraId="7FF277BF" w14:textId="77777777" w:rsidR="005A1DEC" w:rsidRPr="00C279F1" w:rsidRDefault="005A1DEC" w:rsidP="00A95485">
            <w:pPr>
              <w:pStyle w:val="ColumnHeading"/>
              <w:keepNext/>
            </w:pPr>
            <w:r w:rsidRPr="00C279F1">
              <w:t>Vorschlag der Kommission</w:t>
            </w:r>
          </w:p>
        </w:tc>
        <w:tc>
          <w:tcPr>
            <w:tcW w:w="4876" w:type="dxa"/>
          </w:tcPr>
          <w:p w14:paraId="13E8C982" w14:textId="77777777" w:rsidR="005A1DEC" w:rsidRPr="00C279F1" w:rsidRDefault="005A1DEC" w:rsidP="00A95485">
            <w:pPr>
              <w:pStyle w:val="ColumnHeading"/>
              <w:keepNext/>
            </w:pPr>
            <w:r w:rsidRPr="00C279F1">
              <w:t>Geänderter Text</w:t>
            </w:r>
          </w:p>
        </w:tc>
      </w:tr>
      <w:tr w:rsidR="005A1DEC" w:rsidRPr="00C279F1" w14:paraId="73CE050B" w14:textId="77777777" w:rsidTr="00A95485">
        <w:trPr>
          <w:jc w:val="center"/>
        </w:trPr>
        <w:tc>
          <w:tcPr>
            <w:tcW w:w="4876" w:type="dxa"/>
          </w:tcPr>
          <w:p w14:paraId="33FF393C" w14:textId="77777777" w:rsidR="005A1DEC" w:rsidRPr="00C279F1" w:rsidRDefault="005A1DEC" w:rsidP="00A95485">
            <w:pPr>
              <w:pStyle w:val="Normal6"/>
              <w:rPr>
                <w:lang w:val="de-DE"/>
              </w:rPr>
            </w:pPr>
            <w:r w:rsidRPr="00C279F1">
              <w:rPr>
                <w:lang w:val="de-DE"/>
              </w:rPr>
              <w:lastRenderedPageBreak/>
              <w:t>b)</w:t>
            </w:r>
            <w:r w:rsidRPr="00C279F1">
              <w:rPr>
                <w:lang w:val="de-DE"/>
              </w:rPr>
              <w:tab/>
              <w:t xml:space="preserve">derzeitiger Anteil von </w:t>
            </w:r>
            <w:r w:rsidRPr="00C279F1">
              <w:rPr>
                <w:b/>
                <w:i/>
                <w:lang w:val="de-DE"/>
              </w:rPr>
              <w:t>Verbraucherabfällen</w:t>
            </w:r>
            <w:r w:rsidRPr="00C279F1">
              <w:rPr>
                <w:lang w:val="de-DE"/>
              </w:rPr>
              <w:t xml:space="preserve"> in verschiedenem Stahlhalbzeug und </w:t>
            </w:r>
            <w:r w:rsidRPr="00C279F1">
              <w:rPr>
                <w:b/>
                <w:i/>
                <w:lang w:val="de-DE"/>
              </w:rPr>
              <w:t xml:space="preserve">entsprechenden </w:t>
            </w:r>
            <w:r w:rsidRPr="00C279F1">
              <w:rPr>
                <w:lang w:val="de-DE"/>
              </w:rPr>
              <w:t xml:space="preserve">Zwischenprodukten, die in Fahrzeugen </w:t>
            </w:r>
            <w:r w:rsidRPr="00C279F1">
              <w:rPr>
                <w:b/>
                <w:i/>
                <w:lang w:val="de-DE"/>
              </w:rPr>
              <w:t>verwendet werden</w:t>
            </w:r>
            <w:r w:rsidRPr="00C279F1">
              <w:rPr>
                <w:lang w:val="de-DE"/>
              </w:rPr>
              <w:t>;</w:t>
            </w:r>
          </w:p>
        </w:tc>
        <w:tc>
          <w:tcPr>
            <w:tcW w:w="4876" w:type="dxa"/>
          </w:tcPr>
          <w:p w14:paraId="61437435" w14:textId="77777777" w:rsidR="005A1DEC" w:rsidRPr="00C279F1" w:rsidRDefault="005A1DEC" w:rsidP="00A95485">
            <w:pPr>
              <w:pStyle w:val="Normal6"/>
              <w:rPr>
                <w:szCs w:val="24"/>
                <w:lang w:val="de-DE"/>
              </w:rPr>
            </w:pPr>
            <w:r w:rsidRPr="00C279F1">
              <w:rPr>
                <w:lang w:val="de-DE"/>
              </w:rPr>
              <w:t>b)</w:t>
            </w:r>
            <w:r w:rsidRPr="00C279F1">
              <w:rPr>
                <w:lang w:val="de-DE"/>
              </w:rPr>
              <w:tab/>
              <w:t xml:space="preserve">derzeitiger Anteil von </w:t>
            </w:r>
            <w:r w:rsidRPr="00C279F1">
              <w:rPr>
                <w:b/>
                <w:i/>
                <w:lang w:val="de-DE"/>
              </w:rPr>
              <w:t>Eisenschrott</w:t>
            </w:r>
            <w:r w:rsidRPr="00C279F1">
              <w:rPr>
                <w:lang w:val="de-DE"/>
              </w:rPr>
              <w:t xml:space="preserve"> in verschiedenem Stahlhalbzeug und Zwischenprodukten, die </w:t>
            </w:r>
            <w:r w:rsidRPr="00C279F1">
              <w:rPr>
                <w:b/>
                <w:i/>
                <w:lang w:val="de-DE"/>
              </w:rPr>
              <w:t xml:space="preserve">mit den </w:t>
            </w:r>
            <w:r w:rsidRPr="00C279F1">
              <w:rPr>
                <w:lang w:val="de-DE"/>
              </w:rPr>
              <w:t xml:space="preserve">in Fahrzeugen </w:t>
            </w:r>
            <w:r w:rsidRPr="00C279F1">
              <w:rPr>
                <w:b/>
                <w:i/>
                <w:lang w:val="de-DE"/>
              </w:rPr>
              <w:t>verwendeten Stahlfamilien zusammenhängen, und die erwarteten Veränderungen im Zusammenhang mit dem Wandel der Automobilindustrie</w:t>
            </w:r>
            <w:r w:rsidRPr="00C279F1">
              <w:rPr>
                <w:lang w:val="de-DE"/>
              </w:rPr>
              <w:t>;</w:t>
            </w:r>
          </w:p>
        </w:tc>
      </w:tr>
    </w:tbl>
    <w:p w14:paraId="41A47780" w14:textId="77777777" w:rsidR="005A1DEC" w:rsidRPr="00C279F1" w:rsidRDefault="005A1DEC" w:rsidP="005A1DEC"/>
    <w:p w14:paraId="5D8930C1" w14:textId="2567F369" w:rsidR="005A1DEC" w:rsidRPr="00C279F1" w:rsidRDefault="002B5607" w:rsidP="005A1DEC">
      <w:pPr>
        <w:pStyle w:val="AMNumberTabs0"/>
        <w:keepNext/>
      </w:pPr>
      <w:r w:rsidRPr="00C279F1">
        <w:t>Abänderung</w:t>
      </w:r>
      <w:r w:rsidR="005A1DEC" w:rsidRPr="00C279F1">
        <w:tab/>
      </w:r>
      <w:r w:rsidR="005A1DEC" w:rsidRPr="00C279F1">
        <w:tab/>
        <w:t>141</w:t>
      </w:r>
    </w:p>
    <w:p w14:paraId="73205259" w14:textId="77777777" w:rsidR="005A1DEC" w:rsidRPr="00C279F1" w:rsidRDefault="005A1DEC" w:rsidP="005A1DEC">
      <w:pPr>
        <w:pStyle w:val="NormalBold"/>
        <w:keepNext/>
      </w:pPr>
      <w:r w:rsidRPr="00C279F1">
        <w:t>Vorschlag für eine Verordnung</w:t>
      </w:r>
    </w:p>
    <w:p w14:paraId="3A04124C" w14:textId="77777777" w:rsidR="005A1DEC" w:rsidRPr="00C279F1" w:rsidRDefault="005A1DEC" w:rsidP="005A1DEC">
      <w:pPr>
        <w:pStyle w:val="NormalBold"/>
      </w:pPr>
      <w:r w:rsidRPr="00C279F1">
        <w:t>Artikel 6 – Absatz 3 – Unterabsatz 2 – Buchstabe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0A0E8617" w14:textId="77777777" w:rsidTr="00A95485">
        <w:trPr>
          <w:jc w:val="center"/>
        </w:trPr>
        <w:tc>
          <w:tcPr>
            <w:tcW w:w="9752" w:type="dxa"/>
            <w:gridSpan w:val="2"/>
          </w:tcPr>
          <w:p w14:paraId="493ED217" w14:textId="77777777" w:rsidR="005A1DEC" w:rsidRPr="00C279F1" w:rsidRDefault="005A1DEC" w:rsidP="00A95485">
            <w:pPr>
              <w:keepNext/>
            </w:pPr>
          </w:p>
        </w:tc>
      </w:tr>
      <w:tr w:rsidR="005A1DEC" w:rsidRPr="00C279F1" w14:paraId="4BEBDEFB" w14:textId="77777777" w:rsidTr="00A95485">
        <w:trPr>
          <w:jc w:val="center"/>
        </w:trPr>
        <w:tc>
          <w:tcPr>
            <w:tcW w:w="4876" w:type="dxa"/>
          </w:tcPr>
          <w:p w14:paraId="6A3AC9A4" w14:textId="77777777" w:rsidR="005A1DEC" w:rsidRPr="00C279F1" w:rsidRDefault="005A1DEC" w:rsidP="00A95485">
            <w:pPr>
              <w:pStyle w:val="ColumnHeading"/>
              <w:keepNext/>
            </w:pPr>
            <w:r w:rsidRPr="00C279F1">
              <w:t>Vorschlag der Kommission</w:t>
            </w:r>
          </w:p>
        </w:tc>
        <w:tc>
          <w:tcPr>
            <w:tcW w:w="4876" w:type="dxa"/>
          </w:tcPr>
          <w:p w14:paraId="6C5675A3" w14:textId="77777777" w:rsidR="005A1DEC" w:rsidRPr="00C279F1" w:rsidRDefault="005A1DEC" w:rsidP="00A95485">
            <w:pPr>
              <w:pStyle w:val="ColumnHeading"/>
              <w:keepNext/>
            </w:pPr>
            <w:r w:rsidRPr="00C279F1">
              <w:t>Geänderter Text</w:t>
            </w:r>
          </w:p>
        </w:tc>
      </w:tr>
      <w:tr w:rsidR="005A1DEC" w:rsidRPr="00C279F1" w14:paraId="711B5BCF" w14:textId="77777777" w:rsidTr="00A95485">
        <w:trPr>
          <w:jc w:val="center"/>
        </w:trPr>
        <w:tc>
          <w:tcPr>
            <w:tcW w:w="4876" w:type="dxa"/>
          </w:tcPr>
          <w:p w14:paraId="32D62B43" w14:textId="77777777" w:rsidR="005A1DEC" w:rsidRPr="00C279F1" w:rsidRDefault="005A1DEC" w:rsidP="00A95485">
            <w:pPr>
              <w:pStyle w:val="Normal6"/>
              <w:rPr>
                <w:lang w:val="de-DE"/>
              </w:rPr>
            </w:pPr>
            <w:r w:rsidRPr="00C279F1">
              <w:rPr>
                <w:lang w:val="de-DE"/>
              </w:rPr>
              <w:t>c)</w:t>
            </w:r>
            <w:r w:rsidRPr="00C279F1">
              <w:rPr>
                <w:lang w:val="de-DE"/>
              </w:rPr>
              <w:tab/>
              <w:t xml:space="preserve">mögliche Nutzung von </w:t>
            </w:r>
            <w:r w:rsidRPr="00C279F1">
              <w:rPr>
                <w:b/>
                <w:i/>
                <w:lang w:val="de-DE"/>
              </w:rPr>
              <w:t>recyceltem Stahl aus Verbraucherabfällen</w:t>
            </w:r>
            <w:r w:rsidRPr="00C279F1">
              <w:rPr>
                <w:lang w:val="de-DE"/>
              </w:rPr>
              <w:t xml:space="preserve"> durch die Hersteller in Fahrzeugen, die in Zukunft typgenehmigt werden sollen;</w:t>
            </w:r>
          </w:p>
        </w:tc>
        <w:tc>
          <w:tcPr>
            <w:tcW w:w="4876" w:type="dxa"/>
          </w:tcPr>
          <w:p w14:paraId="5D466847" w14:textId="77777777" w:rsidR="005A1DEC" w:rsidRPr="00C279F1" w:rsidRDefault="005A1DEC" w:rsidP="00A95485">
            <w:pPr>
              <w:pStyle w:val="Normal6"/>
              <w:rPr>
                <w:szCs w:val="24"/>
                <w:lang w:val="de-DE"/>
              </w:rPr>
            </w:pPr>
            <w:r w:rsidRPr="00C279F1">
              <w:rPr>
                <w:lang w:val="de-DE"/>
              </w:rPr>
              <w:t>c)</w:t>
            </w:r>
            <w:r w:rsidRPr="00C279F1">
              <w:rPr>
                <w:lang w:val="de-DE"/>
              </w:rPr>
              <w:tab/>
              <w:t xml:space="preserve">mögliche Nutzung von </w:t>
            </w:r>
            <w:r w:rsidRPr="00C279F1">
              <w:rPr>
                <w:b/>
                <w:i/>
                <w:lang w:val="de-DE"/>
              </w:rPr>
              <w:t>Eisenschrott</w:t>
            </w:r>
            <w:r w:rsidRPr="00C279F1">
              <w:rPr>
                <w:lang w:val="de-DE"/>
              </w:rPr>
              <w:t xml:space="preserve"> durch die Hersteller in Fahrzeugen, die in Zukunft typgenehmigt werden sollen</w:t>
            </w:r>
            <w:r w:rsidRPr="00C279F1">
              <w:rPr>
                <w:b/>
                <w:i/>
                <w:lang w:val="de-DE"/>
              </w:rPr>
              <w:t>, wobei die verschiedenen Einschränkungen aufgrund der Zusammensetzung im Hinblick auf jede Produktfamilie von Stahlerzeugnissen zu berücksichtigen sind</w:t>
            </w:r>
            <w:r w:rsidRPr="00C279F1">
              <w:rPr>
                <w:lang w:val="de-DE"/>
              </w:rPr>
              <w:t>;</w:t>
            </w:r>
          </w:p>
        </w:tc>
      </w:tr>
    </w:tbl>
    <w:p w14:paraId="419E033E" w14:textId="77777777" w:rsidR="005A1DEC" w:rsidRPr="00C279F1" w:rsidRDefault="005A1DEC" w:rsidP="005A1DEC"/>
    <w:p w14:paraId="65EF42DA" w14:textId="1FF1D1AC" w:rsidR="005A1DEC" w:rsidRPr="00C279F1" w:rsidRDefault="002B5607" w:rsidP="005A1DEC">
      <w:pPr>
        <w:pStyle w:val="AMNumberTabs0"/>
        <w:keepNext/>
      </w:pPr>
      <w:r w:rsidRPr="00C279F1">
        <w:t>Abänderung</w:t>
      </w:r>
      <w:r w:rsidR="005A1DEC" w:rsidRPr="00C279F1">
        <w:tab/>
      </w:r>
      <w:r w:rsidR="005A1DEC" w:rsidRPr="00C279F1">
        <w:tab/>
        <w:t>142</w:t>
      </w:r>
    </w:p>
    <w:p w14:paraId="26E4A387" w14:textId="77777777" w:rsidR="005A1DEC" w:rsidRPr="00C279F1" w:rsidRDefault="005A1DEC" w:rsidP="005A1DEC">
      <w:pPr>
        <w:pStyle w:val="NormalBold"/>
        <w:keepNext/>
      </w:pPr>
      <w:r w:rsidRPr="00C279F1">
        <w:t>Vorschlag für eine Verordnung</w:t>
      </w:r>
    </w:p>
    <w:p w14:paraId="2C622EF6" w14:textId="77777777" w:rsidR="005A1DEC" w:rsidRPr="00C279F1" w:rsidRDefault="005A1DEC" w:rsidP="005A1DEC">
      <w:pPr>
        <w:pStyle w:val="NormalBold"/>
      </w:pPr>
      <w:r w:rsidRPr="00C279F1">
        <w:t>Artikel 6 – Absatz 3 – Unterabsatz 2 – Buchstabe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027A5187" w14:textId="77777777" w:rsidTr="00A95485">
        <w:trPr>
          <w:jc w:val="center"/>
        </w:trPr>
        <w:tc>
          <w:tcPr>
            <w:tcW w:w="9752" w:type="dxa"/>
            <w:gridSpan w:val="2"/>
          </w:tcPr>
          <w:p w14:paraId="4DB060B1" w14:textId="77777777" w:rsidR="005A1DEC" w:rsidRPr="00C279F1" w:rsidRDefault="005A1DEC" w:rsidP="00A95485">
            <w:pPr>
              <w:keepNext/>
            </w:pPr>
          </w:p>
        </w:tc>
      </w:tr>
      <w:tr w:rsidR="005A1DEC" w:rsidRPr="00C279F1" w14:paraId="6F816258" w14:textId="77777777" w:rsidTr="00A95485">
        <w:trPr>
          <w:jc w:val="center"/>
        </w:trPr>
        <w:tc>
          <w:tcPr>
            <w:tcW w:w="4876" w:type="dxa"/>
          </w:tcPr>
          <w:p w14:paraId="299658C0" w14:textId="77777777" w:rsidR="005A1DEC" w:rsidRPr="00C279F1" w:rsidRDefault="005A1DEC" w:rsidP="00A95485">
            <w:pPr>
              <w:pStyle w:val="ColumnHeading"/>
              <w:keepNext/>
            </w:pPr>
            <w:r w:rsidRPr="00C279F1">
              <w:t>Vorschlag der Kommission</w:t>
            </w:r>
          </w:p>
        </w:tc>
        <w:tc>
          <w:tcPr>
            <w:tcW w:w="4876" w:type="dxa"/>
          </w:tcPr>
          <w:p w14:paraId="07D773C8" w14:textId="77777777" w:rsidR="005A1DEC" w:rsidRPr="00C279F1" w:rsidRDefault="005A1DEC" w:rsidP="00A95485">
            <w:pPr>
              <w:pStyle w:val="ColumnHeading"/>
              <w:keepNext/>
            </w:pPr>
            <w:r w:rsidRPr="00C279F1">
              <w:t>Geänderter Text</w:t>
            </w:r>
          </w:p>
        </w:tc>
      </w:tr>
      <w:tr w:rsidR="005A1DEC" w:rsidRPr="00C279F1" w14:paraId="3FEC9D96" w14:textId="77777777" w:rsidTr="00A95485">
        <w:trPr>
          <w:jc w:val="center"/>
        </w:trPr>
        <w:tc>
          <w:tcPr>
            <w:tcW w:w="4876" w:type="dxa"/>
          </w:tcPr>
          <w:p w14:paraId="51A6CDFE" w14:textId="77777777" w:rsidR="005A1DEC" w:rsidRPr="00C279F1" w:rsidRDefault="005A1DEC" w:rsidP="00A95485">
            <w:pPr>
              <w:pStyle w:val="Normal6"/>
              <w:rPr>
                <w:lang w:val="de-DE"/>
              </w:rPr>
            </w:pPr>
            <w:r w:rsidRPr="00C279F1">
              <w:rPr>
                <w:lang w:val="de-DE"/>
              </w:rPr>
              <w:t>d)</w:t>
            </w:r>
            <w:r w:rsidRPr="00C279F1">
              <w:rPr>
                <w:lang w:val="de-DE"/>
              </w:rPr>
              <w:tab/>
              <w:t xml:space="preserve">relative Nachfrage der Automobilindustrie im Vergleich zur Nachfrage nach </w:t>
            </w:r>
            <w:r w:rsidRPr="00C279F1">
              <w:rPr>
                <w:b/>
                <w:i/>
                <w:lang w:val="de-DE"/>
              </w:rPr>
              <w:t>Stahl aus Verbraucherabfällen</w:t>
            </w:r>
            <w:r w:rsidRPr="00C279F1">
              <w:rPr>
                <w:lang w:val="de-DE"/>
              </w:rPr>
              <w:t xml:space="preserve"> in anderen Sektoren;</w:t>
            </w:r>
          </w:p>
        </w:tc>
        <w:tc>
          <w:tcPr>
            <w:tcW w:w="4876" w:type="dxa"/>
          </w:tcPr>
          <w:p w14:paraId="07396537" w14:textId="77777777" w:rsidR="005A1DEC" w:rsidRPr="00C279F1" w:rsidRDefault="005A1DEC" w:rsidP="00A95485">
            <w:pPr>
              <w:pStyle w:val="Normal6"/>
              <w:rPr>
                <w:szCs w:val="24"/>
                <w:lang w:val="de-DE"/>
              </w:rPr>
            </w:pPr>
            <w:r w:rsidRPr="00C279F1">
              <w:rPr>
                <w:lang w:val="de-DE"/>
              </w:rPr>
              <w:t>d)</w:t>
            </w:r>
            <w:r w:rsidRPr="00C279F1">
              <w:rPr>
                <w:lang w:val="de-DE"/>
              </w:rPr>
              <w:tab/>
              <w:t xml:space="preserve">relative Nachfrage der Automobilindustrie im Vergleich zur Nachfrage nach </w:t>
            </w:r>
            <w:r w:rsidRPr="00C279F1">
              <w:rPr>
                <w:b/>
                <w:i/>
                <w:lang w:val="de-DE"/>
              </w:rPr>
              <w:t>Eisenschrott</w:t>
            </w:r>
            <w:r w:rsidRPr="00C279F1">
              <w:rPr>
                <w:lang w:val="de-DE"/>
              </w:rPr>
              <w:t xml:space="preserve"> in anderen Sektoren</w:t>
            </w:r>
            <w:r w:rsidRPr="00C279F1">
              <w:rPr>
                <w:b/>
                <w:i/>
                <w:lang w:val="de-DE"/>
              </w:rPr>
              <w:t>, wobei zu berücksichtigen ist, inwieweit ein gewisser Kupfergehalt und andere unbeabsichtigte Fremdeinschlüsse hinnehmbar sind</w:t>
            </w:r>
            <w:r w:rsidRPr="00C279F1">
              <w:rPr>
                <w:lang w:val="de-DE"/>
              </w:rPr>
              <w:t>;</w:t>
            </w:r>
          </w:p>
        </w:tc>
      </w:tr>
    </w:tbl>
    <w:p w14:paraId="73665C94" w14:textId="77777777" w:rsidR="005A1DEC" w:rsidRPr="00C279F1" w:rsidRDefault="005A1DEC" w:rsidP="005A1DEC"/>
    <w:p w14:paraId="38FA98D8" w14:textId="1B0574C0" w:rsidR="005A1DEC" w:rsidRPr="00C279F1" w:rsidRDefault="002B5607" w:rsidP="005A1DEC">
      <w:pPr>
        <w:pStyle w:val="AMNumberTabs0"/>
        <w:keepNext/>
      </w:pPr>
      <w:r w:rsidRPr="00C279F1">
        <w:lastRenderedPageBreak/>
        <w:t>Abänderung</w:t>
      </w:r>
      <w:r w:rsidR="005A1DEC" w:rsidRPr="00C279F1">
        <w:tab/>
      </w:r>
      <w:r w:rsidR="005A1DEC" w:rsidRPr="00C279F1">
        <w:tab/>
        <w:t>143</w:t>
      </w:r>
    </w:p>
    <w:p w14:paraId="00C672B6" w14:textId="77777777" w:rsidR="005A1DEC" w:rsidRPr="00C279F1" w:rsidRDefault="005A1DEC" w:rsidP="005A1DEC">
      <w:pPr>
        <w:pStyle w:val="NormalBold"/>
        <w:keepNext/>
      </w:pPr>
      <w:r w:rsidRPr="00C279F1">
        <w:t>Vorschlag für eine Verordnung</w:t>
      </w:r>
    </w:p>
    <w:p w14:paraId="582B543B" w14:textId="77777777" w:rsidR="005A1DEC" w:rsidRPr="00C279F1" w:rsidRDefault="005A1DEC" w:rsidP="005A1DEC">
      <w:pPr>
        <w:pStyle w:val="NormalBold"/>
      </w:pPr>
      <w:r w:rsidRPr="00C279F1">
        <w:t>Artikel 6 – Absatz 3 – Unterabsatz 2 – Buchstabe 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10723719" w14:textId="77777777" w:rsidTr="00A95485">
        <w:trPr>
          <w:jc w:val="center"/>
        </w:trPr>
        <w:tc>
          <w:tcPr>
            <w:tcW w:w="9752" w:type="dxa"/>
            <w:gridSpan w:val="2"/>
          </w:tcPr>
          <w:p w14:paraId="114B4A68" w14:textId="77777777" w:rsidR="005A1DEC" w:rsidRPr="00C279F1" w:rsidRDefault="005A1DEC" w:rsidP="00A95485">
            <w:pPr>
              <w:keepNext/>
            </w:pPr>
          </w:p>
        </w:tc>
      </w:tr>
      <w:tr w:rsidR="005A1DEC" w:rsidRPr="00C279F1" w14:paraId="22B323EE" w14:textId="77777777" w:rsidTr="00A95485">
        <w:trPr>
          <w:jc w:val="center"/>
        </w:trPr>
        <w:tc>
          <w:tcPr>
            <w:tcW w:w="4876" w:type="dxa"/>
          </w:tcPr>
          <w:p w14:paraId="08B88038" w14:textId="77777777" w:rsidR="005A1DEC" w:rsidRPr="00C279F1" w:rsidRDefault="005A1DEC" w:rsidP="00A95485">
            <w:pPr>
              <w:pStyle w:val="ColumnHeading"/>
              <w:keepNext/>
            </w:pPr>
            <w:r w:rsidRPr="00C279F1">
              <w:t>Vorschlag der Kommission</w:t>
            </w:r>
          </w:p>
        </w:tc>
        <w:tc>
          <w:tcPr>
            <w:tcW w:w="4876" w:type="dxa"/>
          </w:tcPr>
          <w:p w14:paraId="291B986C" w14:textId="77777777" w:rsidR="005A1DEC" w:rsidRPr="00C279F1" w:rsidRDefault="005A1DEC" w:rsidP="00A95485">
            <w:pPr>
              <w:pStyle w:val="ColumnHeading"/>
              <w:keepNext/>
            </w:pPr>
            <w:r w:rsidRPr="00C279F1">
              <w:t>Geänderter Text</w:t>
            </w:r>
          </w:p>
        </w:tc>
      </w:tr>
      <w:tr w:rsidR="005A1DEC" w:rsidRPr="00C279F1" w14:paraId="12377A19" w14:textId="77777777" w:rsidTr="00A95485">
        <w:trPr>
          <w:jc w:val="center"/>
        </w:trPr>
        <w:tc>
          <w:tcPr>
            <w:tcW w:w="4876" w:type="dxa"/>
          </w:tcPr>
          <w:p w14:paraId="4D7619E2" w14:textId="77777777" w:rsidR="005A1DEC" w:rsidRPr="00C279F1" w:rsidRDefault="005A1DEC" w:rsidP="00A95485">
            <w:pPr>
              <w:pStyle w:val="Normal6"/>
              <w:rPr>
                <w:lang w:val="de-DE"/>
              </w:rPr>
            </w:pPr>
            <w:r w:rsidRPr="00C279F1">
              <w:rPr>
                <w:lang w:val="de-DE"/>
              </w:rPr>
              <w:t>e)</w:t>
            </w:r>
            <w:r w:rsidRPr="00C279F1">
              <w:rPr>
                <w:lang w:val="de-DE"/>
              </w:rPr>
              <w:tab/>
              <w:t>wirtschaftliche Tragfähigkeit sowie technischer und wissenschaftlicher Fortschritt, einschließlich Änderungen bei der Verfügbarkeit von Recyclingtechnologien in Bezug auf die Stahlrecyclingquoten;</w:t>
            </w:r>
          </w:p>
        </w:tc>
        <w:tc>
          <w:tcPr>
            <w:tcW w:w="4876" w:type="dxa"/>
          </w:tcPr>
          <w:p w14:paraId="46CBC453" w14:textId="77777777" w:rsidR="005A1DEC" w:rsidRPr="00C279F1" w:rsidRDefault="005A1DEC" w:rsidP="00A95485">
            <w:pPr>
              <w:pStyle w:val="Normal6"/>
              <w:rPr>
                <w:szCs w:val="24"/>
                <w:lang w:val="de-DE"/>
              </w:rPr>
            </w:pPr>
            <w:r w:rsidRPr="00C279F1">
              <w:rPr>
                <w:lang w:val="de-DE"/>
              </w:rPr>
              <w:t>e)</w:t>
            </w:r>
            <w:r w:rsidRPr="00C279F1">
              <w:rPr>
                <w:lang w:val="de-DE"/>
              </w:rPr>
              <w:tab/>
              <w:t>wirtschaftliche Tragfähigkeit sowie technischer und wissenschaftlicher Fortschritt, einschließlich Änderungen bei der Verfügbarkeit von Recyclingtechnologien in Bezug auf die Stahlrecyclingquoten</w:t>
            </w:r>
            <w:r w:rsidRPr="00C279F1">
              <w:rPr>
                <w:b/>
                <w:i/>
                <w:lang w:val="de-DE"/>
              </w:rPr>
              <w:t>, sowie bestehender Beitrag des Recyclings von Produktionsabfällen</w:t>
            </w:r>
            <w:r w:rsidRPr="00C279F1">
              <w:rPr>
                <w:lang w:val="de-DE"/>
              </w:rPr>
              <w:t>;</w:t>
            </w:r>
          </w:p>
        </w:tc>
      </w:tr>
    </w:tbl>
    <w:p w14:paraId="7553D1AB" w14:textId="77777777" w:rsidR="005A1DEC" w:rsidRPr="00C279F1" w:rsidRDefault="005A1DEC" w:rsidP="005A1DEC"/>
    <w:p w14:paraId="2B9F7CFE" w14:textId="3B5CA53E" w:rsidR="005A1DEC" w:rsidRPr="00C279F1" w:rsidRDefault="002B5607" w:rsidP="005A1DEC">
      <w:pPr>
        <w:pStyle w:val="AMNumberTabs0"/>
        <w:keepNext/>
      </w:pPr>
      <w:r w:rsidRPr="00C279F1">
        <w:t>Abänderung</w:t>
      </w:r>
      <w:r w:rsidR="005A1DEC" w:rsidRPr="00C279F1">
        <w:tab/>
      </w:r>
      <w:r w:rsidR="005A1DEC" w:rsidRPr="00C279F1">
        <w:tab/>
        <w:t>144</w:t>
      </w:r>
    </w:p>
    <w:p w14:paraId="208AD718" w14:textId="77777777" w:rsidR="005A1DEC" w:rsidRPr="00C279F1" w:rsidRDefault="005A1DEC" w:rsidP="005A1DEC">
      <w:pPr>
        <w:pStyle w:val="NormalBold"/>
        <w:keepNext/>
      </w:pPr>
      <w:r w:rsidRPr="00C279F1">
        <w:t>Vorschlag für eine Verordnung</w:t>
      </w:r>
    </w:p>
    <w:p w14:paraId="096A7DC0" w14:textId="77777777" w:rsidR="005A1DEC" w:rsidRPr="00C279F1" w:rsidRDefault="005A1DEC" w:rsidP="005A1DEC">
      <w:pPr>
        <w:pStyle w:val="NormalBold"/>
      </w:pPr>
      <w:r w:rsidRPr="00C279F1">
        <w:t>Artikel 6 – Absatz 3 – Unterabsatz 2 – Buchstabe f</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69A7FE38" w14:textId="77777777" w:rsidTr="00A95485">
        <w:trPr>
          <w:jc w:val="center"/>
        </w:trPr>
        <w:tc>
          <w:tcPr>
            <w:tcW w:w="9752" w:type="dxa"/>
            <w:gridSpan w:val="2"/>
          </w:tcPr>
          <w:p w14:paraId="5566F3E8" w14:textId="77777777" w:rsidR="005A1DEC" w:rsidRPr="00C279F1" w:rsidRDefault="005A1DEC" w:rsidP="00A95485">
            <w:pPr>
              <w:keepNext/>
            </w:pPr>
          </w:p>
        </w:tc>
      </w:tr>
      <w:tr w:rsidR="005A1DEC" w:rsidRPr="00C279F1" w14:paraId="2EDEE122" w14:textId="77777777" w:rsidTr="00A95485">
        <w:trPr>
          <w:jc w:val="center"/>
        </w:trPr>
        <w:tc>
          <w:tcPr>
            <w:tcW w:w="4876" w:type="dxa"/>
          </w:tcPr>
          <w:p w14:paraId="6CD09C9B" w14:textId="77777777" w:rsidR="005A1DEC" w:rsidRPr="00C279F1" w:rsidRDefault="005A1DEC" w:rsidP="00A95485">
            <w:pPr>
              <w:pStyle w:val="ColumnHeading"/>
              <w:keepNext/>
            </w:pPr>
            <w:r w:rsidRPr="00C279F1">
              <w:t>Vorschlag der Kommission</w:t>
            </w:r>
          </w:p>
        </w:tc>
        <w:tc>
          <w:tcPr>
            <w:tcW w:w="4876" w:type="dxa"/>
          </w:tcPr>
          <w:p w14:paraId="1A14E697" w14:textId="77777777" w:rsidR="005A1DEC" w:rsidRPr="00C279F1" w:rsidRDefault="005A1DEC" w:rsidP="00A95485">
            <w:pPr>
              <w:pStyle w:val="ColumnHeading"/>
              <w:keepNext/>
            </w:pPr>
            <w:r w:rsidRPr="00C279F1">
              <w:t>Geänderter Text</w:t>
            </w:r>
          </w:p>
        </w:tc>
      </w:tr>
      <w:tr w:rsidR="005A1DEC" w:rsidRPr="00C279F1" w14:paraId="34A40C04" w14:textId="77777777" w:rsidTr="00A95485">
        <w:trPr>
          <w:jc w:val="center"/>
        </w:trPr>
        <w:tc>
          <w:tcPr>
            <w:tcW w:w="4876" w:type="dxa"/>
          </w:tcPr>
          <w:p w14:paraId="376FAA9F" w14:textId="77777777" w:rsidR="005A1DEC" w:rsidRPr="00C279F1" w:rsidRDefault="005A1DEC" w:rsidP="00A95485">
            <w:pPr>
              <w:pStyle w:val="Normal6"/>
              <w:rPr>
                <w:lang w:val="de-DE"/>
              </w:rPr>
            </w:pPr>
            <w:r w:rsidRPr="00C279F1">
              <w:rPr>
                <w:lang w:val="de-DE"/>
              </w:rPr>
              <w:t>f)</w:t>
            </w:r>
            <w:r w:rsidRPr="00C279F1">
              <w:rPr>
                <w:lang w:val="de-DE"/>
              </w:rPr>
              <w:tab/>
              <w:t xml:space="preserve">Beitrag eines </w:t>
            </w:r>
            <w:proofErr w:type="spellStart"/>
            <w:r w:rsidRPr="00C279F1">
              <w:rPr>
                <w:lang w:val="de-DE"/>
              </w:rPr>
              <w:t>Mindestrezyklatanteils</w:t>
            </w:r>
            <w:proofErr w:type="spellEnd"/>
            <w:r w:rsidRPr="00C279F1">
              <w:rPr>
                <w:lang w:val="de-DE"/>
              </w:rPr>
              <w:t xml:space="preserve"> von Stahl in Fahrzeugen zu den offenen strategischen </w:t>
            </w:r>
            <w:r w:rsidRPr="00C279F1">
              <w:rPr>
                <w:b/>
                <w:i/>
                <w:lang w:val="de-DE"/>
              </w:rPr>
              <w:t>Autonomie-</w:t>
            </w:r>
            <w:r w:rsidRPr="00C279F1">
              <w:rPr>
                <w:lang w:val="de-DE"/>
              </w:rPr>
              <w:t xml:space="preserve">, </w:t>
            </w:r>
            <w:r w:rsidRPr="00C279F1">
              <w:rPr>
                <w:b/>
                <w:i/>
                <w:lang w:val="de-DE"/>
              </w:rPr>
              <w:t>Klima-</w:t>
            </w:r>
            <w:r w:rsidRPr="00C279F1">
              <w:rPr>
                <w:lang w:val="de-DE"/>
              </w:rPr>
              <w:t xml:space="preserve"> und </w:t>
            </w:r>
            <w:r w:rsidRPr="00C279F1">
              <w:rPr>
                <w:b/>
                <w:i/>
                <w:lang w:val="de-DE"/>
              </w:rPr>
              <w:t>Umweltzielen der Union</w:t>
            </w:r>
            <w:r w:rsidRPr="00C279F1">
              <w:rPr>
                <w:lang w:val="de-DE"/>
              </w:rPr>
              <w:t>;</w:t>
            </w:r>
          </w:p>
        </w:tc>
        <w:tc>
          <w:tcPr>
            <w:tcW w:w="4876" w:type="dxa"/>
          </w:tcPr>
          <w:p w14:paraId="51F1645C" w14:textId="77777777" w:rsidR="005A1DEC" w:rsidRPr="00C279F1" w:rsidRDefault="005A1DEC" w:rsidP="00A95485">
            <w:pPr>
              <w:pStyle w:val="Normal6"/>
              <w:rPr>
                <w:szCs w:val="24"/>
                <w:lang w:val="de-DE"/>
              </w:rPr>
            </w:pPr>
            <w:r w:rsidRPr="00C279F1">
              <w:rPr>
                <w:lang w:val="de-DE"/>
              </w:rPr>
              <w:t>f)</w:t>
            </w:r>
            <w:r w:rsidRPr="00C279F1">
              <w:rPr>
                <w:lang w:val="de-DE"/>
              </w:rPr>
              <w:tab/>
              <w:t xml:space="preserve">Beitrag eines </w:t>
            </w:r>
            <w:proofErr w:type="spellStart"/>
            <w:r w:rsidRPr="00C279F1">
              <w:rPr>
                <w:lang w:val="de-DE"/>
              </w:rPr>
              <w:t>Mindestrezyklatanteils</w:t>
            </w:r>
            <w:proofErr w:type="spellEnd"/>
            <w:r w:rsidRPr="00C279F1">
              <w:rPr>
                <w:lang w:val="de-DE"/>
              </w:rPr>
              <w:t xml:space="preserve"> von Stahl</w:t>
            </w:r>
            <w:r w:rsidRPr="00C279F1">
              <w:rPr>
                <w:b/>
                <w:i/>
                <w:lang w:val="de-DE"/>
              </w:rPr>
              <w:t>, CO</w:t>
            </w:r>
            <w:r w:rsidRPr="00C279F1">
              <w:rPr>
                <w:b/>
                <w:i/>
                <w:vertAlign w:val="subscript"/>
                <w:lang w:val="de-DE"/>
              </w:rPr>
              <w:t>2</w:t>
            </w:r>
            <w:r w:rsidRPr="00C279F1">
              <w:rPr>
                <w:b/>
                <w:i/>
                <w:lang w:val="de-DE"/>
              </w:rPr>
              <w:t>-armem Stahl und Aluminium und seinen Legierungen</w:t>
            </w:r>
            <w:r w:rsidRPr="00C279F1">
              <w:rPr>
                <w:lang w:val="de-DE"/>
              </w:rPr>
              <w:t xml:space="preserve"> in Fahrzeugen zu den offenen strategischen </w:t>
            </w:r>
            <w:r w:rsidRPr="00C279F1">
              <w:rPr>
                <w:b/>
                <w:i/>
                <w:lang w:val="de-DE"/>
              </w:rPr>
              <w:t>Zielen der Union in den Bereichen Autonomie</w:t>
            </w:r>
            <w:r w:rsidRPr="00C279F1">
              <w:rPr>
                <w:lang w:val="de-DE"/>
              </w:rPr>
              <w:t xml:space="preserve">, </w:t>
            </w:r>
            <w:r w:rsidRPr="00C279F1">
              <w:rPr>
                <w:b/>
                <w:i/>
                <w:lang w:val="de-DE"/>
              </w:rPr>
              <w:t>Klima, Umwelt</w:t>
            </w:r>
            <w:r w:rsidRPr="00C279F1">
              <w:rPr>
                <w:lang w:val="de-DE"/>
              </w:rPr>
              <w:t xml:space="preserve"> und </w:t>
            </w:r>
            <w:r w:rsidRPr="00C279F1">
              <w:rPr>
                <w:b/>
                <w:i/>
                <w:lang w:val="de-DE"/>
              </w:rPr>
              <w:t>Industrie, insbesondere im Hinblick auf die Schaffung von Leitmärkten</w:t>
            </w:r>
            <w:r w:rsidRPr="00C279F1">
              <w:rPr>
                <w:lang w:val="de-DE"/>
              </w:rPr>
              <w:t>;</w:t>
            </w:r>
          </w:p>
        </w:tc>
      </w:tr>
    </w:tbl>
    <w:p w14:paraId="146DD331" w14:textId="77777777" w:rsidR="005A1DEC" w:rsidRPr="00C279F1" w:rsidRDefault="005A1DEC" w:rsidP="005A1DEC"/>
    <w:p w14:paraId="544BBB31" w14:textId="6C3C1DE7" w:rsidR="005A1DEC" w:rsidRPr="00C279F1" w:rsidRDefault="002B5607" w:rsidP="005A1DEC">
      <w:pPr>
        <w:pStyle w:val="AMNumberTabs0"/>
        <w:keepNext/>
      </w:pPr>
      <w:r w:rsidRPr="00C279F1">
        <w:t>Abänderung</w:t>
      </w:r>
      <w:r w:rsidR="005A1DEC" w:rsidRPr="00C279F1">
        <w:tab/>
      </w:r>
      <w:r w:rsidR="005A1DEC" w:rsidRPr="00C279F1">
        <w:tab/>
        <w:t>145</w:t>
      </w:r>
    </w:p>
    <w:p w14:paraId="78593012" w14:textId="77777777" w:rsidR="005A1DEC" w:rsidRPr="00C279F1" w:rsidRDefault="005A1DEC" w:rsidP="005A1DEC">
      <w:pPr>
        <w:pStyle w:val="NormalBold"/>
        <w:keepNext/>
      </w:pPr>
      <w:r w:rsidRPr="00C279F1">
        <w:t>Vorschlag für eine Verordnung</w:t>
      </w:r>
    </w:p>
    <w:p w14:paraId="10962A9D" w14:textId="77777777" w:rsidR="005A1DEC" w:rsidRPr="00C279F1" w:rsidRDefault="005A1DEC" w:rsidP="005A1DEC">
      <w:pPr>
        <w:pStyle w:val="NormalBold"/>
      </w:pPr>
      <w:r w:rsidRPr="00C279F1">
        <w:t>Artikel 6 – Absatz 3 – Unterabsatz 2 – Buchstabe g</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0FFF8894" w14:textId="77777777" w:rsidTr="00A95485">
        <w:trPr>
          <w:jc w:val="center"/>
        </w:trPr>
        <w:tc>
          <w:tcPr>
            <w:tcW w:w="9752" w:type="dxa"/>
            <w:gridSpan w:val="2"/>
          </w:tcPr>
          <w:p w14:paraId="6BED771D" w14:textId="77777777" w:rsidR="005A1DEC" w:rsidRPr="00C279F1" w:rsidRDefault="005A1DEC" w:rsidP="00A95485">
            <w:pPr>
              <w:keepNext/>
            </w:pPr>
          </w:p>
        </w:tc>
      </w:tr>
      <w:tr w:rsidR="005A1DEC" w:rsidRPr="00C279F1" w14:paraId="637FEBDC" w14:textId="77777777" w:rsidTr="00A95485">
        <w:trPr>
          <w:jc w:val="center"/>
        </w:trPr>
        <w:tc>
          <w:tcPr>
            <w:tcW w:w="4876" w:type="dxa"/>
          </w:tcPr>
          <w:p w14:paraId="59273EC0" w14:textId="77777777" w:rsidR="005A1DEC" w:rsidRPr="00C279F1" w:rsidRDefault="005A1DEC" w:rsidP="00A95485">
            <w:pPr>
              <w:pStyle w:val="ColumnHeading"/>
              <w:keepNext/>
            </w:pPr>
            <w:r w:rsidRPr="00C279F1">
              <w:t>Vorschlag der Kommission</w:t>
            </w:r>
          </w:p>
        </w:tc>
        <w:tc>
          <w:tcPr>
            <w:tcW w:w="4876" w:type="dxa"/>
          </w:tcPr>
          <w:p w14:paraId="519F334D" w14:textId="77777777" w:rsidR="005A1DEC" w:rsidRPr="00C279F1" w:rsidRDefault="005A1DEC" w:rsidP="00A95485">
            <w:pPr>
              <w:pStyle w:val="ColumnHeading"/>
              <w:keepNext/>
            </w:pPr>
            <w:r w:rsidRPr="00C279F1">
              <w:t>Geänderter Text</w:t>
            </w:r>
          </w:p>
        </w:tc>
      </w:tr>
      <w:tr w:rsidR="005A1DEC" w:rsidRPr="00C279F1" w14:paraId="2EBBB481" w14:textId="77777777" w:rsidTr="00A95485">
        <w:trPr>
          <w:jc w:val="center"/>
        </w:trPr>
        <w:tc>
          <w:tcPr>
            <w:tcW w:w="4876" w:type="dxa"/>
          </w:tcPr>
          <w:p w14:paraId="3D883D6D" w14:textId="77777777" w:rsidR="005A1DEC" w:rsidRPr="00C279F1" w:rsidRDefault="005A1DEC" w:rsidP="00A95485">
            <w:pPr>
              <w:pStyle w:val="Normal6"/>
              <w:rPr>
                <w:lang w:val="de-DE"/>
              </w:rPr>
            </w:pPr>
            <w:r w:rsidRPr="00C279F1">
              <w:rPr>
                <w:lang w:val="de-DE"/>
              </w:rPr>
              <w:t>g)</w:t>
            </w:r>
            <w:r w:rsidRPr="00C279F1">
              <w:rPr>
                <w:lang w:val="de-DE"/>
              </w:rPr>
              <w:tab/>
              <w:t xml:space="preserve">Notwendigkeit, unverhältnismäßige negative Auswirkungen auf die </w:t>
            </w:r>
            <w:r w:rsidRPr="00C279F1">
              <w:rPr>
                <w:lang w:val="de-DE"/>
              </w:rPr>
              <w:lastRenderedPageBreak/>
              <w:t xml:space="preserve">Erschwinglichkeit von Fahrzeugen zu vermeiden; </w:t>
            </w:r>
            <w:r w:rsidRPr="00C279F1">
              <w:rPr>
                <w:b/>
                <w:i/>
                <w:lang w:val="de-DE"/>
              </w:rPr>
              <w:t>und</w:t>
            </w:r>
          </w:p>
        </w:tc>
        <w:tc>
          <w:tcPr>
            <w:tcW w:w="4876" w:type="dxa"/>
          </w:tcPr>
          <w:p w14:paraId="2EA944A8" w14:textId="77777777" w:rsidR="005A1DEC" w:rsidRPr="00C279F1" w:rsidRDefault="005A1DEC" w:rsidP="00A95485">
            <w:pPr>
              <w:pStyle w:val="Normal6"/>
              <w:rPr>
                <w:szCs w:val="24"/>
                <w:lang w:val="de-DE"/>
              </w:rPr>
            </w:pPr>
            <w:r w:rsidRPr="00C279F1">
              <w:rPr>
                <w:lang w:val="de-DE"/>
              </w:rPr>
              <w:lastRenderedPageBreak/>
              <w:t>g)</w:t>
            </w:r>
            <w:r w:rsidRPr="00C279F1">
              <w:rPr>
                <w:lang w:val="de-DE"/>
              </w:rPr>
              <w:tab/>
              <w:t xml:space="preserve">Notwendigkeit, unverhältnismäßige negative Auswirkungen auf die </w:t>
            </w:r>
            <w:r w:rsidRPr="00C279F1">
              <w:rPr>
                <w:lang w:val="de-DE"/>
              </w:rPr>
              <w:lastRenderedPageBreak/>
              <w:t>Erschwinglichkeit von Fahrzeugen zu vermeiden;</w:t>
            </w:r>
          </w:p>
        </w:tc>
      </w:tr>
    </w:tbl>
    <w:p w14:paraId="720879AC" w14:textId="77777777" w:rsidR="005A1DEC" w:rsidRPr="00C279F1" w:rsidRDefault="005A1DEC" w:rsidP="005A1DEC"/>
    <w:p w14:paraId="4A30C042" w14:textId="595413B6" w:rsidR="005A1DEC" w:rsidRPr="00C279F1" w:rsidRDefault="002B5607" w:rsidP="005A1DEC">
      <w:pPr>
        <w:pStyle w:val="AMNumberTabs0"/>
        <w:keepNext/>
      </w:pPr>
      <w:r w:rsidRPr="00C279F1">
        <w:t>Abänderung</w:t>
      </w:r>
      <w:r w:rsidR="005A1DEC" w:rsidRPr="00C279F1">
        <w:tab/>
      </w:r>
      <w:r w:rsidR="005A1DEC" w:rsidRPr="00C279F1">
        <w:tab/>
        <w:t>146</w:t>
      </w:r>
    </w:p>
    <w:p w14:paraId="4B4C78B8" w14:textId="77777777" w:rsidR="005A1DEC" w:rsidRPr="00C279F1" w:rsidRDefault="005A1DEC" w:rsidP="005A1DEC">
      <w:pPr>
        <w:pStyle w:val="NormalBold"/>
        <w:keepNext/>
      </w:pPr>
      <w:r w:rsidRPr="00C279F1">
        <w:t>Vorschlag für eine Verordnung</w:t>
      </w:r>
    </w:p>
    <w:p w14:paraId="4FC01564" w14:textId="77777777" w:rsidR="005A1DEC" w:rsidRPr="00C279F1" w:rsidRDefault="005A1DEC" w:rsidP="005A1DEC">
      <w:pPr>
        <w:pStyle w:val="NormalBold"/>
      </w:pPr>
      <w:r w:rsidRPr="00C279F1">
        <w:t>Artikel 6 – Absatz 3 – Unterabsatz 2 – Buchstabe h</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2FF4AAE5" w14:textId="77777777" w:rsidTr="00A95485">
        <w:trPr>
          <w:jc w:val="center"/>
        </w:trPr>
        <w:tc>
          <w:tcPr>
            <w:tcW w:w="9752" w:type="dxa"/>
            <w:gridSpan w:val="2"/>
          </w:tcPr>
          <w:p w14:paraId="17018269" w14:textId="77777777" w:rsidR="005A1DEC" w:rsidRPr="00C279F1" w:rsidRDefault="005A1DEC" w:rsidP="00A95485">
            <w:pPr>
              <w:keepNext/>
            </w:pPr>
          </w:p>
        </w:tc>
      </w:tr>
      <w:tr w:rsidR="005A1DEC" w:rsidRPr="00C279F1" w14:paraId="64971727" w14:textId="77777777" w:rsidTr="00A95485">
        <w:trPr>
          <w:jc w:val="center"/>
        </w:trPr>
        <w:tc>
          <w:tcPr>
            <w:tcW w:w="4876" w:type="dxa"/>
          </w:tcPr>
          <w:p w14:paraId="584CE83C" w14:textId="77777777" w:rsidR="005A1DEC" w:rsidRPr="00C279F1" w:rsidRDefault="005A1DEC" w:rsidP="00A95485">
            <w:pPr>
              <w:pStyle w:val="ColumnHeading"/>
              <w:keepNext/>
            </w:pPr>
            <w:r w:rsidRPr="00C279F1">
              <w:t>Vorschlag der Kommission</w:t>
            </w:r>
          </w:p>
        </w:tc>
        <w:tc>
          <w:tcPr>
            <w:tcW w:w="4876" w:type="dxa"/>
          </w:tcPr>
          <w:p w14:paraId="197625DC" w14:textId="77777777" w:rsidR="005A1DEC" w:rsidRPr="00C279F1" w:rsidRDefault="005A1DEC" w:rsidP="00A95485">
            <w:pPr>
              <w:pStyle w:val="ColumnHeading"/>
              <w:keepNext/>
            </w:pPr>
            <w:r w:rsidRPr="00C279F1">
              <w:t>Geänderter Text</w:t>
            </w:r>
          </w:p>
        </w:tc>
      </w:tr>
      <w:tr w:rsidR="005A1DEC" w:rsidRPr="00C279F1" w14:paraId="24848B67" w14:textId="77777777" w:rsidTr="00A95485">
        <w:trPr>
          <w:jc w:val="center"/>
        </w:trPr>
        <w:tc>
          <w:tcPr>
            <w:tcW w:w="4876" w:type="dxa"/>
          </w:tcPr>
          <w:p w14:paraId="13600FC8" w14:textId="77777777" w:rsidR="005A1DEC" w:rsidRPr="00C279F1" w:rsidRDefault="005A1DEC" w:rsidP="00A95485">
            <w:pPr>
              <w:pStyle w:val="Normal6"/>
              <w:rPr>
                <w:lang w:val="de-DE"/>
              </w:rPr>
            </w:pPr>
            <w:r w:rsidRPr="00C279F1">
              <w:rPr>
                <w:lang w:val="de-DE"/>
              </w:rPr>
              <w:t>h)</w:t>
            </w:r>
            <w:r w:rsidRPr="00C279F1">
              <w:rPr>
                <w:lang w:val="de-DE"/>
              </w:rPr>
              <w:tab/>
              <w:t>Einfluss auf die Gesamtkosten und die Wettbewerbsfähigkeit der Automobilindustrie</w:t>
            </w:r>
            <w:r w:rsidRPr="00C279F1">
              <w:rPr>
                <w:b/>
                <w:i/>
                <w:lang w:val="de-DE"/>
              </w:rPr>
              <w:t>.</w:t>
            </w:r>
          </w:p>
        </w:tc>
        <w:tc>
          <w:tcPr>
            <w:tcW w:w="4876" w:type="dxa"/>
          </w:tcPr>
          <w:p w14:paraId="674A329C" w14:textId="77777777" w:rsidR="005A1DEC" w:rsidRPr="00C279F1" w:rsidRDefault="005A1DEC" w:rsidP="00A95485">
            <w:pPr>
              <w:pStyle w:val="Normal6"/>
              <w:rPr>
                <w:szCs w:val="24"/>
                <w:lang w:val="de-DE"/>
              </w:rPr>
            </w:pPr>
            <w:r w:rsidRPr="00C279F1">
              <w:rPr>
                <w:lang w:val="de-DE"/>
              </w:rPr>
              <w:t>h)</w:t>
            </w:r>
            <w:r w:rsidRPr="00C279F1">
              <w:rPr>
                <w:lang w:val="de-DE"/>
              </w:rPr>
              <w:tab/>
              <w:t>Einfluss auf die Gesamtkosten und die Wettbewerbsfähigkeit der Automobilindustrie</w:t>
            </w:r>
            <w:r w:rsidRPr="00C279F1">
              <w:rPr>
                <w:b/>
                <w:i/>
                <w:lang w:val="de-DE"/>
              </w:rPr>
              <w:t xml:space="preserve"> sowie auf die gesamte Wertschöpfungskette;</w:t>
            </w:r>
          </w:p>
        </w:tc>
      </w:tr>
    </w:tbl>
    <w:p w14:paraId="0BE4A425" w14:textId="77777777" w:rsidR="005A1DEC" w:rsidRPr="00C279F1" w:rsidRDefault="005A1DEC" w:rsidP="005A1DEC"/>
    <w:p w14:paraId="5D79DBFB" w14:textId="0985236F" w:rsidR="005A1DEC" w:rsidRPr="00C279F1" w:rsidRDefault="002B5607" w:rsidP="005A1DEC">
      <w:pPr>
        <w:pStyle w:val="AMNumberTabs0"/>
        <w:keepNext/>
      </w:pPr>
      <w:r w:rsidRPr="00C279F1">
        <w:t>Abänderung</w:t>
      </w:r>
      <w:r w:rsidR="005A1DEC" w:rsidRPr="00C279F1">
        <w:tab/>
      </w:r>
      <w:r w:rsidR="005A1DEC" w:rsidRPr="00C279F1">
        <w:tab/>
        <w:t>147</w:t>
      </w:r>
    </w:p>
    <w:p w14:paraId="26F92365" w14:textId="77777777" w:rsidR="005A1DEC" w:rsidRPr="00C279F1" w:rsidRDefault="005A1DEC" w:rsidP="005A1DEC">
      <w:pPr>
        <w:pStyle w:val="NormalBold"/>
        <w:keepNext/>
      </w:pPr>
      <w:r w:rsidRPr="00C279F1">
        <w:t>Vorschlag für eine Verordnung</w:t>
      </w:r>
    </w:p>
    <w:p w14:paraId="3ECFB328" w14:textId="77777777" w:rsidR="005A1DEC" w:rsidRPr="00C279F1" w:rsidRDefault="005A1DEC" w:rsidP="005A1DEC">
      <w:pPr>
        <w:pStyle w:val="NormalBold"/>
      </w:pPr>
      <w:r w:rsidRPr="00C279F1">
        <w:t>Artikel 6 – Absatz 3 – Unterabsatz 2 – Buchstabe h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718BD933" w14:textId="77777777" w:rsidTr="00A95485">
        <w:trPr>
          <w:jc w:val="center"/>
        </w:trPr>
        <w:tc>
          <w:tcPr>
            <w:tcW w:w="9752" w:type="dxa"/>
            <w:gridSpan w:val="2"/>
          </w:tcPr>
          <w:p w14:paraId="4118DABA" w14:textId="77777777" w:rsidR="005A1DEC" w:rsidRPr="00C279F1" w:rsidRDefault="005A1DEC" w:rsidP="00A95485">
            <w:pPr>
              <w:keepNext/>
            </w:pPr>
          </w:p>
        </w:tc>
      </w:tr>
      <w:tr w:rsidR="005A1DEC" w:rsidRPr="00C279F1" w14:paraId="2FF09B40" w14:textId="77777777" w:rsidTr="00A95485">
        <w:trPr>
          <w:jc w:val="center"/>
        </w:trPr>
        <w:tc>
          <w:tcPr>
            <w:tcW w:w="4876" w:type="dxa"/>
          </w:tcPr>
          <w:p w14:paraId="1D186C3F" w14:textId="77777777" w:rsidR="005A1DEC" w:rsidRPr="00C279F1" w:rsidRDefault="005A1DEC" w:rsidP="00A95485">
            <w:pPr>
              <w:pStyle w:val="ColumnHeading"/>
              <w:keepNext/>
            </w:pPr>
            <w:r w:rsidRPr="00C279F1">
              <w:t>Vorschlag der Kommission</w:t>
            </w:r>
          </w:p>
        </w:tc>
        <w:tc>
          <w:tcPr>
            <w:tcW w:w="4876" w:type="dxa"/>
          </w:tcPr>
          <w:p w14:paraId="4CFD63F5" w14:textId="77777777" w:rsidR="005A1DEC" w:rsidRPr="00C279F1" w:rsidRDefault="005A1DEC" w:rsidP="00A95485">
            <w:pPr>
              <w:pStyle w:val="ColumnHeading"/>
              <w:keepNext/>
            </w:pPr>
            <w:r w:rsidRPr="00C279F1">
              <w:t>Geänderter Text</w:t>
            </w:r>
          </w:p>
        </w:tc>
      </w:tr>
      <w:tr w:rsidR="005A1DEC" w:rsidRPr="00C279F1" w14:paraId="1D3DC756" w14:textId="77777777" w:rsidTr="00A95485">
        <w:trPr>
          <w:jc w:val="center"/>
        </w:trPr>
        <w:tc>
          <w:tcPr>
            <w:tcW w:w="4876" w:type="dxa"/>
          </w:tcPr>
          <w:p w14:paraId="3C80B9A5" w14:textId="77777777" w:rsidR="005A1DEC" w:rsidRPr="00C279F1" w:rsidRDefault="005A1DEC" w:rsidP="00A95485">
            <w:pPr>
              <w:pStyle w:val="Normal6"/>
              <w:rPr>
                <w:lang w:val="de-DE"/>
              </w:rPr>
            </w:pPr>
          </w:p>
        </w:tc>
        <w:tc>
          <w:tcPr>
            <w:tcW w:w="4876" w:type="dxa"/>
          </w:tcPr>
          <w:p w14:paraId="315ECF27" w14:textId="77777777" w:rsidR="005A1DEC" w:rsidRPr="00C279F1" w:rsidRDefault="005A1DEC" w:rsidP="00A95485">
            <w:pPr>
              <w:pStyle w:val="Normal6"/>
              <w:rPr>
                <w:szCs w:val="24"/>
                <w:lang w:val="de-DE"/>
              </w:rPr>
            </w:pPr>
            <w:r w:rsidRPr="00C279F1">
              <w:rPr>
                <w:b/>
                <w:i/>
                <w:lang w:val="de-DE"/>
              </w:rPr>
              <w:t>ha)</w:t>
            </w:r>
            <w:r w:rsidRPr="00C279F1">
              <w:rPr>
                <w:b/>
                <w:i/>
                <w:lang w:val="de-DE"/>
              </w:rPr>
              <w:tab/>
              <w:t>aktuelle und prognostizierte Verfügbarkeit von aus Produktions- und Verbraucherabfällen recyceltem Aluminium und seinen Legierungen;</w:t>
            </w:r>
          </w:p>
        </w:tc>
      </w:tr>
    </w:tbl>
    <w:p w14:paraId="6615029C" w14:textId="77777777" w:rsidR="005A1DEC" w:rsidRPr="00C279F1" w:rsidRDefault="005A1DEC" w:rsidP="005A1DEC"/>
    <w:p w14:paraId="4F1208BE" w14:textId="53AD0588" w:rsidR="005A1DEC" w:rsidRPr="00C279F1" w:rsidRDefault="002B5607" w:rsidP="005A1DEC">
      <w:pPr>
        <w:pStyle w:val="AMNumberTabs0"/>
        <w:keepNext/>
      </w:pPr>
      <w:r w:rsidRPr="00C279F1">
        <w:t>Abänderung</w:t>
      </w:r>
      <w:r w:rsidR="005A1DEC" w:rsidRPr="00C279F1">
        <w:tab/>
      </w:r>
      <w:r w:rsidR="005A1DEC" w:rsidRPr="00C279F1">
        <w:tab/>
        <w:t>148</w:t>
      </w:r>
    </w:p>
    <w:p w14:paraId="01E63459" w14:textId="77777777" w:rsidR="005A1DEC" w:rsidRPr="00C279F1" w:rsidRDefault="005A1DEC" w:rsidP="005A1DEC">
      <w:pPr>
        <w:pStyle w:val="NormalBold"/>
        <w:keepNext/>
      </w:pPr>
      <w:r w:rsidRPr="00C279F1">
        <w:t>Vorschlag für eine Verordnung</w:t>
      </w:r>
    </w:p>
    <w:p w14:paraId="7772ED35" w14:textId="77777777" w:rsidR="005A1DEC" w:rsidRPr="00C279F1" w:rsidRDefault="005A1DEC" w:rsidP="005A1DEC">
      <w:pPr>
        <w:pStyle w:val="NormalBold"/>
      </w:pPr>
      <w:r w:rsidRPr="00C279F1">
        <w:t>Artikel 6 – Absatz 3 – Unterabsatz 2 – Buchstabe h b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7EE0DF5A" w14:textId="77777777" w:rsidTr="00A95485">
        <w:trPr>
          <w:jc w:val="center"/>
        </w:trPr>
        <w:tc>
          <w:tcPr>
            <w:tcW w:w="9752" w:type="dxa"/>
            <w:gridSpan w:val="2"/>
          </w:tcPr>
          <w:p w14:paraId="0F02F0E9" w14:textId="77777777" w:rsidR="005A1DEC" w:rsidRPr="00C279F1" w:rsidRDefault="005A1DEC" w:rsidP="00A95485">
            <w:pPr>
              <w:keepNext/>
            </w:pPr>
          </w:p>
        </w:tc>
      </w:tr>
      <w:tr w:rsidR="005A1DEC" w:rsidRPr="00C279F1" w14:paraId="3FB688D8" w14:textId="77777777" w:rsidTr="00A95485">
        <w:trPr>
          <w:jc w:val="center"/>
        </w:trPr>
        <w:tc>
          <w:tcPr>
            <w:tcW w:w="4876" w:type="dxa"/>
          </w:tcPr>
          <w:p w14:paraId="13E56F31" w14:textId="77777777" w:rsidR="005A1DEC" w:rsidRPr="00C279F1" w:rsidRDefault="005A1DEC" w:rsidP="00A95485">
            <w:pPr>
              <w:pStyle w:val="ColumnHeading"/>
              <w:keepNext/>
            </w:pPr>
            <w:r w:rsidRPr="00C279F1">
              <w:t>Vorschlag der Kommission</w:t>
            </w:r>
          </w:p>
        </w:tc>
        <w:tc>
          <w:tcPr>
            <w:tcW w:w="4876" w:type="dxa"/>
          </w:tcPr>
          <w:p w14:paraId="63E76910" w14:textId="77777777" w:rsidR="005A1DEC" w:rsidRPr="00C279F1" w:rsidRDefault="005A1DEC" w:rsidP="00A95485">
            <w:pPr>
              <w:pStyle w:val="ColumnHeading"/>
              <w:keepNext/>
            </w:pPr>
            <w:r w:rsidRPr="00C279F1">
              <w:t>Geänderter Text</w:t>
            </w:r>
          </w:p>
        </w:tc>
      </w:tr>
      <w:tr w:rsidR="005A1DEC" w:rsidRPr="00C279F1" w14:paraId="15FFFCCD" w14:textId="77777777" w:rsidTr="00A95485">
        <w:trPr>
          <w:jc w:val="center"/>
        </w:trPr>
        <w:tc>
          <w:tcPr>
            <w:tcW w:w="4876" w:type="dxa"/>
          </w:tcPr>
          <w:p w14:paraId="58AC8DE0" w14:textId="77777777" w:rsidR="005A1DEC" w:rsidRPr="00C279F1" w:rsidRDefault="005A1DEC" w:rsidP="00A95485">
            <w:pPr>
              <w:pStyle w:val="Normal6"/>
              <w:rPr>
                <w:lang w:val="de-DE"/>
              </w:rPr>
            </w:pPr>
          </w:p>
        </w:tc>
        <w:tc>
          <w:tcPr>
            <w:tcW w:w="4876" w:type="dxa"/>
          </w:tcPr>
          <w:p w14:paraId="6ECBA82F" w14:textId="77777777" w:rsidR="005A1DEC" w:rsidRPr="00C279F1" w:rsidRDefault="005A1DEC" w:rsidP="00A95485">
            <w:pPr>
              <w:pStyle w:val="Normal6"/>
              <w:rPr>
                <w:szCs w:val="24"/>
                <w:lang w:val="de-DE"/>
              </w:rPr>
            </w:pPr>
            <w:proofErr w:type="spellStart"/>
            <w:r w:rsidRPr="00C279F1">
              <w:rPr>
                <w:b/>
                <w:i/>
                <w:lang w:val="de-DE"/>
              </w:rPr>
              <w:t>hb</w:t>
            </w:r>
            <w:proofErr w:type="spellEnd"/>
            <w:r w:rsidRPr="00C279F1">
              <w:rPr>
                <w:b/>
                <w:i/>
                <w:lang w:val="de-DE"/>
              </w:rPr>
              <w:t>)</w:t>
            </w:r>
            <w:r w:rsidRPr="00C279F1">
              <w:rPr>
                <w:b/>
                <w:i/>
                <w:lang w:val="de-DE"/>
              </w:rPr>
              <w:tab/>
              <w:t>aktuelle Anteile von Rezyklat aus Verbraucherabfällen in Aluminium und seinen Legierungen in den in Verkehr gebrachten Fahrzeugen; und</w:t>
            </w:r>
          </w:p>
        </w:tc>
      </w:tr>
    </w:tbl>
    <w:p w14:paraId="18920357" w14:textId="77777777" w:rsidR="005A1DEC" w:rsidRPr="00C279F1" w:rsidRDefault="005A1DEC" w:rsidP="005A1DEC"/>
    <w:p w14:paraId="3496E34B" w14:textId="2FBA12B1" w:rsidR="005A1DEC" w:rsidRPr="00C279F1" w:rsidRDefault="002B5607" w:rsidP="005A1DEC">
      <w:pPr>
        <w:pStyle w:val="AMNumberTabs0"/>
        <w:keepNext/>
      </w:pPr>
      <w:r w:rsidRPr="00C279F1">
        <w:lastRenderedPageBreak/>
        <w:t>Abänderung</w:t>
      </w:r>
      <w:r w:rsidR="005A1DEC" w:rsidRPr="00C279F1">
        <w:tab/>
      </w:r>
      <w:r w:rsidR="005A1DEC" w:rsidRPr="00C279F1">
        <w:tab/>
        <w:t>149</w:t>
      </w:r>
    </w:p>
    <w:p w14:paraId="1B9A810D" w14:textId="77777777" w:rsidR="005A1DEC" w:rsidRPr="00C279F1" w:rsidRDefault="005A1DEC" w:rsidP="005A1DEC">
      <w:pPr>
        <w:pStyle w:val="NormalBold"/>
        <w:keepNext/>
      </w:pPr>
      <w:r w:rsidRPr="00C279F1">
        <w:t>Vorschlag für eine Verordnung</w:t>
      </w:r>
    </w:p>
    <w:p w14:paraId="11558A2B" w14:textId="77777777" w:rsidR="005A1DEC" w:rsidRPr="00C279F1" w:rsidRDefault="005A1DEC" w:rsidP="005A1DEC">
      <w:pPr>
        <w:pStyle w:val="NormalBold"/>
      </w:pPr>
      <w:r w:rsidRPr="00C279F1">
        <w:t>Artikel 6 – Absatz 3 – Unterabsatz 2 – Buchstabe h c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0576AEC1" w14:textId="77777777" w:rsidTr="00A95485">
        <w:trPr>
          <w:jc w:val="center"/>
        </w:trPr>
        <w:tc>
          <w:tcPr>
            <w:tcW w:w="9752" w:type="dxa"/>
            <w:gridSpan w:val="2"/>
          </w:tcPr>
          <w:p w14:paraId="19A2612D" w14:textId="77777777" w:rsidR="005A1DEC" w:rsidRPr="00C279F1" w:rsidRDefault="005A1DEC" w:rsidP="00A95485">
            <w:pPr>
              <w:keepNext/>
            </w:pPr>
          </w:p>
        </w:tc>
      </w:tr>
      <w:tr w:rsidR="005A1DEC" w:rsidRPr="00C279F1" w14:paraId="22B02D85" w14:textId="77777777" w:rsidTr="00A95485">
        <w:trPr>
          <w:jc w:val="center"/>
        </w:trPr>
        <w:tc>
          <w:tcPr>
            <w:tcW w:w="4876" w:type="dxa"/>
          </w:tcPr>
          <w:p w14:paraId="351AC674" w14:textId="77777777" w:rsidR="005A1DEC" w:rsidRPr="00C279F1" w:rsidRDefault="005A1DEC" w:rsidP="00A95485">
            <w:pPr>
              <w:pStyle w:val="ColumnHeading"/>
              <w:keepNext/>
            </w:pPr>
            <w:r w:rsidRPr="00C279F1">
              <w:t>Vorschlag der Kommission</w:t>
            </w:r>
          </w:p>
        </w:tc>
        <w:tc>
          <w:tcPr>
            <w:tcW w:w="4876" w:type="dxa"/>
          </w:tcPr>
          <w:p w14:paraId="5F3C2DA6" w14:textId="77777777" w:rsidR="005A1DEC" w:rsidRPr="00C279F1" w:rsidRDefault="005A1DEC" w:rsidP="00A95485">
            <w:pPr>
              <w:pStyle w:val="ColumnHeading"/>
              <w:keepNext/>
            </w:pPr>
            <w:r w:rsidRPr="00C279F1">
              <w:t>Geänderter Text</w:t>
            </w:r>
          </w:p>
        </w:tc>
      </w:tr>
      <w:tr w:rsidR="005A1DEC" w:rsidRPr="00C279F1" w14:paraId="1EFFCAB3" w14:textId="77777777" w:rsidTr="00A95485">
        <w:trPr>
          <w:jc w:val="center"/>
        </w:trPr>
        <w:tc>
          <w:tcPr>
            <w:tcW w:w="4876" w:type="dxa"/>
          </w:tcPr>
          <w:p w14:paraId="5BCF1697" w14:textId="77777777" w:rsidR="005A1DEC" w:rsidRPr="00C279F1" w:rsidRDefault="005A1DEC" w:rsidP="00A95485">
            <w:pPr>
              <w:pStyle w:val="Normal6"/>
              <w:rPr>
                <w:lang w:val="de-DE"/>
              </w:rPr>
            </w:pPr>
          </w:p>
        </w:tc>
        <w:tc>
          <w:tcPr>
            <w:tcW w:w="4876" w:type="dxa"/>
          </w:tcPr>
          <w:p w14:paraId="32A27F70" w14:textId="77777777" w:rsidR="005A1DEC" w:rsidRPr="00C279F1" w:rsidRDefault="005A1DEC" w:rsidP="00A95485">
            <w:pPr>
              <w:pStyle w:val="Normal6"/>
              <w:rPr>
                <w:szCs w:val="24"/>
                <w:lang w:val="de-DE"/>
              </w:rPr>
            </w:pPr>
            <w:proofErr w:type="spellStart"/>
            <w:r w:rsidRPr="00C279F1">
              <w:rPr>
                <w:b/>
                <w:i/>
                <w:lang w:val="de-DE"/>
              </w:rPr>
              <w:t>hc</w:t>
            </w:r>
            <w:proofErr w:type="spellEnd"/>
            <w:r w:rsidRPr="00C279F1">
              <w:rPr>
                <w:b/>
                <w:i/>
                <w:lang w:val="de-DE"/>
              </w:rPr>
              <w:t>)</w:t>
            </w:r>
            <w:r w:rsidRPr="00C279F1">
              <w:rPr>
                <w:b/>
                <w:i/>
                <w:lang w:val="de-DE"/>
              </w:rPr>
              <w:tab/>
              <w:t xml:space="preserve">mögliche Auswirkungen auf die Funktionsweise von Fahrzeugen, wenn der </w:t>
            </w:r>
            <w:proofErr w:type="spellStart"/>
            <w:r w:rsidRPr="00C279F1">
              <w:rPr>
                <w:b/>
                <w:i/>
                <w:lang w:val="de-DE"/>
              </w:rPr>
              <w:t>Rezyklatanteil</w:t>
            </w:r>
            <w:proofErr w:type="spellEnd"/>
            <w:r w:rsidRPr="00C279F1">
              <w:rPr>
                <w:b/>
                <w:i/>
                <w:lang w:val="de-DE"/>
              </w:rPr>
              <w:t xml:space="preserve"> des Aluminiums und seiner Legierungen in Fahrzeugteilen und -</w:t>
            </w:r>
            <w:proofErr w:type="spellStart"/>
            <w:r w:rsidRPr="00C279F1">
              <w:rPr>
                <w:b/>
                <w:i/>
                <w:lang w:val="de-DE"/>
              </w:rPr>
              <w:t>bauteilen</w:t>
            </w:r>
            <w:proofErr w:type="spellEnd"/>
            <w:r w:rsidRPr="00C279F1">
              <w:rPr>
                <w:b/>
                <w:i/>
                <w:lang w:val="de-DE"/>
              </w:rPr>
              <w:t xml:space="preserve"> verbaut wird;</w:t>
            </w:r>
          </w:p>
        </w:tc>
      </w:tr>
    </w:tbl>
    <w:p w14:paraId="560FF4CA" w14:textId="77777777" w:rsidR="005A1DEC" w:rsidRPr="00C279F1" w:rsidRDefault="005A1DEC" w:rsidP="005A1DEC"/>
    <w:p w14:paraId="3D2ED954" w14:textId="106BD371" w:rsidR="005A1DEC" w:rsidRPr="00C279F1" w:rsidRDefault="002B5607" w:rsidP="005A1DEC">
      <w:pPr>
        <w:pStyle w:val="AMNumberTabs0"/>
        <w:keepNext/>
      </w:pPr>
      <w:r w:rsidRPr="00C279F1">
        <w:t>Abänderung</w:t>
      </w:r>
      <w:r w:rsidR="005A1DEC" w:rsidRPr="00C279F1">
        <w:tab/>
      </w:r>
      <w:r w:rsidR="005A1DEC" w:rsidRPr="00C279F1">
        <w:tab/>
        <w:t>150</w:t>
      </w:r>
    </w:p>
    <w:p w14:paraId="49542D3A" w14:textId="77777777" w:rsidR="005A1DEC" w:rsidRPr="00C279F1" w:rsidRDefault="005A1DEC" w:rsidP="005A1DEC">
      <w:pPr>
        <w:pStyle w:val="NormalBold"/>
        <w:keepNext/>
      </w:pPr>
      <w:r w:rsidRPr="00C279F1">
        <w:t>Vorschlag für eine Verordnung</w:t>
      </w:r>
    </w:p>
    <w:p w14:paraId="3D57EF60" w14:textId="77777777" w:rsidR="005A1DEC" w:rsidRPr="00C279F1" w:rsidRDefault="005A1DEC" w:rsidP="005A1DEC">
      <w:pPr>
        <w:pStyle w:val="NormalBold"/>
      </w:pPr>
      <w:r w:rsidRPr="00C279F1">
        <w:t>Artikel 6 – Absatz 3 – Unterabsatz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6305CD16" w14:textId="77777777" w:rsidTr="00A95485">
        <w:trPr>
          <w:jc w:val="center"/>
        </w:trPr>
        <w:tc>
          <w:tcPr>
            <w:tcW w:w="9752" w:type="dxa"/>
            <w:gridSpan w:val="2"/>
          </w:tcPr>
          <w:p w14:paraId="7186FF87" w14:textId="77777777" w:rsidR="005A1DEC" w:rsidRPr="00C279F1" w:rsidRDefault="005A1DEC" w:rsidP="00A95485">
            <w:pPr>
              <w:keepNext/>
            </w:pPr>
          </w:p>
        </w:tc>
      </w:tr>
      <w:tr w:rsidR="005A1DEC" w:rsidRPr="00C279F1" w14:paraId="6621E054" w14:textId="77777777" w:rsidTr="00A95485">
        <w:trPr>
          <w:jc w:val="center"/>
        </w:trPr>
        <w:tc>
          <w:tcPr>
            <w:tcW w:w="4876" w:type="dxa"/>
          </w:tcPr>
          <w:p w14:paraId="7099A652" w14:textId="77777777" w:rsidR="005A1DEC" w:rsidRPr="00C279F1" w:rsidRDefault="005A1DEC" w:rsidP="00A95485">
            <w:pPr>
              <w:pStyle w:val="ColumnHeading"/>
              <w:keepNext/>
            </w:pPr>
            <w:r w:rsidRPr="00C279F1">
              <w:t>Vorschlag der Kommission</w:t>
            </w:r>
          </w:p>
        </w:tc>
        <w:tc>
          <w:tcPr>
            <w:tcW w:w="4876" w:type="dxa"/>
          </w:tcPr>
          <w:p w14:paraId="518E961E" w14:textId="77777777" w:rsidR="005A1DEC" w:rsidRPr="00C279F1" w:rsidRDefault="005A1DEC" w:rsidP="00A95485">
            <w:pPr>
              <w:pStyle w:val="ColumnHeading"/>
              <w:keepNext/>
            </w:pPr>
            <w:r w:rsidRPr="00C279F1">
              <w:t>Geänderter Text</w:t>
            </w:r>
          </w:p>
        </w:tc>
      </w:tr>
      <w:tr w:rsidR="005A1DEC" w:rsidRPr="00C279F1" w14:paraId="44892F3F" w14:textId="77777777" w:rsidTr="00A95485">
        <w:trPr>
          <w:jc w:val="center"/>
        </w:trPr>
        <w:tc>
          <w:tcPr>
            <w:tcW w:w="4876" w:type="dxa"/>
          </w:tcPr>
          <w:p w14:paraId="3CA7D1C7" w14:textId="77777777" w:rsidR="005A1DEC" w:rsidRPr="00C279F1" w:rsidRDefault="005A1DEC" w:rsidP="00A95485">
            <w:pPr>
              <w:pStyle w:val="Normal6"/>
              <w:rPr>
                <w:lang w:val="de-DE"/>
              </w:rPr>
            </w:pPr>
            <w:r w:rsidRPr="00C279F1">
              <w:rPr>
                <w:lang w:val="de-DE"/>
              </w:rPr>
              <w:t>Die Kommission</w:t>
            </w:r>
            <w:r w:rsidRPr="00C279F1">
              <w:rPr>
                <w:b/>
                <w:i/>
                <w:lang w:val="de-DE"/>
              </w:rPr>
              <w:t xml:space="preserve"> kann</w:t>
            </w:r>
            <w:r w:rsidRPr="00C279F1">
              <w:rPr>
                <w:lang w:val="de-DE"/>
              </w:rPr>
              <w:t xml:space="preserve"> einen </w:t>
            </w:r>
            <w:r w:rsidRPr="00C279F1">
              <w:rPr>
                <w:b/>
                <w:i/>
                <w:lang w:val="de-DE"/>
              </w:rPr>
              <w:t>Durchführungsrechtsakt</w:t>
            </w:r>
            <w:r w:rsidRPr="00C279F1">
              <w:rPr>
                <w:lang w:val="de-DE"/>
              </w:rPr>
              <w:t xml:space="preserve"> zur Festlegung der Methode für die Berechnung und Überprüfung des Anteils von recyceltem </w:t>
            </w:r>
            <w:r w:rsidRPr="00C279F1">
              <w:rPr>
                <w:b/>
                <w:i/>
                <w:lang w:val="de-DE"/>
              </w:rPr>
              <w:t>Stahl</w:t>
            </w:r>
            <w:r w:rsidRPr="00C279F1">
              <w:rPr>
                <w:lang w:val="de-DE"/>
              </w:rPr>
              <w:t xml:space="preserve"> aus </w:t>
            </w:r>
            <w:r w:rsidRPr="00C279F1">
              <w:rPr>
                <w:b/>
                <w:i/>
                <w:lang w:val="de-DE"/>
              </w:rPr>
              <w:t>Verbraucherabfällen</w:t>
            </w:r>
            <w:r w:rsidRPr="00C279F1">
              <w:rPr>
                <w:lang w:val="de-DE"/>
              </w:rPr>
              <w:t>, der in Fahrzeugtypen enthalten ist und verbaut wird</w:t>
            </w:r>
            <w:r w:rsidRPr="00C279F1">
              <w:rPr>
                <w:b/>
                <w:i/>
                <w:lang w:val="de-DE"/>
              </w:rPr>
              <w:t>, erlassen</w:t>
            </w:r>
            <w:r w:rsidRPr="00C279F1">
              <w:rPr>
                <w:lang w:val="de-DE"/>
              </w:rPr>
              <w:t>.</w:t>
            </w:r>
          </w:p>
        </w:tc>
        <w:tc>
          <w:tcPr>
            <w:tcW w:w="4876" w:type="dxa"/>
          </w:tcPr>
          <w:p w14:paraId="0D27A247" w14:textId="77777777" w:rsidR="005A1DEC" w:rsidRPr="00C279F1" w:rsidRDefault="005A1DEC" w:rsidP="00A95485">
            <w:pPr>
              <w:pStyle w:val="Normal6"/>
              <w:rPr>
                <w:szCs w:val="24"/>
                <w:lang w:val="de-DE"/>
              </w:rPr>
            </w:pPr>
            <w:r w:rsidRPr="00C279F1">
              <w:rPr>
                <w:b/>
                <w:i/>
                <w:lang w:val="de-DE"/>
              </w:rPr>
              <w:t xml:space="preserve">Bis zum … [Amt für Veröffentlichungen: Bitte Datum einfügen – letzter Tag des Monats 24 Monate nach dem Datum des Inkrafttretens dieser Verordnung] erlässt </w:t>
            </w:r>
            <w:r w:rsidRPr="00C279F1">
              <w:rPr>
                <w:lang w:val="de-DE"/>
              </w:rPr>
              <w:t xml:space="preserve">die Kommission einen </w:t>
            </w:r>
            <w:r w:rsidRPr="00C279F1">
              <w:rPr>
                <w:b/>
                <w:i/>
                <w:lang w:val="de-DE"/>
              </w:rPr>
              <w:t>delegierten Rechtsakt</w:t>
            </w:r>
            <w:r w:rsidRPr="00C279F1">
              <w:rPr>
                <w:lang w:val="de-DE"/>
              </w:rPr>
              <w:t xml:space="preserve"> zur Festlegung der Methode für die Berechnung und Überprüfung des Anteils von recyceltem </w:t>
            </w:r>
            <w:r w:rsidRPr="00C279F1">
              <w:rPr>
                <w:b/>
                <w:i/>
                <w:lang w:val="de-DE"/>
              </w:rPr>
              <w:t>Aluminium und seinen Legierungen, des Anteils von</w:t>
            </w:r>
            <w:r w:rsidRPr="00C279F1">
              <w:rPr>
                <w:lang w:val="de-DE"/>
              </w:rPr>
              <w:t xml:space="preserve"> aus </w:t>
            </w:r>
            <w:r w:rsidRPr="00C279F1">
              <w:rPr>
                <w:b/>
                <w:i/>
                <w:lang w:val="de-DE"/>
              </w:rPr>
              <w:t>Eisenschrott gewonnenem Stahl und gegebenenfalls des Anteils von CO</w:t>
            </w:r>
            <w:r w:rsidRPr="00C279F1">
              <w:rPr>
                <w:b/>
                <w:i/>
                <w:vertAlign w:val="subscript"/>
                <w:lang w:val="de-DE"/>
              </w:rPr>
              <w:t>2</w:t>
            </w:r>
            <w:r w:rsidRPr="00C279F1">
              <w:rPr>
                <w:b/>
                <w:i/>
                <w:lang w:val="de-DE"/>
              </w:rPr>
              <w:t>-armem Stahl</w:t>
            </w:r>
            <w:r w:rsidRPr="00C279F1">
              <w:rPr>
                <w:lang w:val="de-DE"/>
              </w:rPr>
              <w:t>, der in Fahrzeugtypen enthalten ist und verbaut wird.</w:t>
            </w:r>
          </w:p>
        </w:tc>
      </w:tr>
    </w:tbl>
    <w:p w14:paraId="5DE6593B" w14:textId="77777777" w:rsidR="005A1DEC" w:rsidRPr="00C279F1" w:rsidRDefault="005A1DEC" w:rsidP="005A1DEC"/>
    <w:p w14:paraId="68FA0200" w14:textId="139B3FF0" w:rsidR="005A1DEC" w:rsidRPr="00C279F1" w:rsidRDefault="002B5607" w:rsidP="005A1DEC">
      <w:pPr>
        <w:pStyle w:val="AMNumberTabs0"/>
        <w:keepNext/>
      </w:pPr>
      <w:r w:rsidRPr="00C279F1">
        <w:t>Abänderung</w:t>
      </w:r>
      <w:r w:rsidR="005A1DEC" w:rsidRPr="00C279F1">
        <w:tab/>
      </w:r>
      <w:r w:rsidR="005A1DEC" w:rsidRPr="00C279F1">
        <w:tab/>
        <w:t>151</w:t>
      </w:r>
    </w:p>
    <w:p w14:paraId="5A2BA479" w14:textId="77777777" w:rsidR="005A1DEC" w:rsidRPr="00C279F1" w:rsidRDefault="005A1DEC" w:rsidP="005A1DEC">
      <w:pPr>
        <w:pStyle w:val="NormalBold"/>
        <w:keepNext/>
      </w:pPr>
      <w:r w:rsidRPr="00C279F1">
        <w:t>Vorschlag für eine Verordnung</w:t>
      </w:r>
    </w:p>
    <w:p w14:paraId="57519411" w14:textId="77777777" w:rsidR="005A1DEC" w:rsidRPr="00C279F1" w:rsidRDefault="005A1DEC" w:rsidP="005A1DEC">
      <w:pPr>
        <w:pStyle w:val="NormalBold"/>
      </w:pPr>
      <w:r w:rsidRPr="00C279F1">
        <w:t>Artikel 6 – Absatz 3 – Unterabsatz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6EE9A3D0" w14:textId="77777777" w:rsidTr="00A95485">
        <w:trPr>
          <w:jc w:val="center"/>
        </w:trPr>
        <w:tc>
          <w:tcPr>
            <w:tcW w:w="9752" w:type="dxa"/>
            <w:gridSpan w:val="2"/>
          </w:tcPr>
          <w:p w14:paraId="6FAA2F68" w14:textId="77777777" w:rsidR="005A1DEC" w:rsidRPr="00C279F1" w:rsidRDefault="005A1DEC" w:rsidP="00A95485">
            <w:pPr>
              <w:keepNext/>
            </w:pPr>
          </w:p>
        </w:tc>
      </w:tr>
      <w:tr w:rsidR="005A1DEC" w:rsidRPr="00C279F1" w14:paraId="1D747E30" w14:textId="77777777" w:rsidTr="00A95485">
        <w:trPr>
          <w:jc w:val="center"/>
        </w:trPr>
        <w:tc>
          <w:tcPr>
            <w:tcW w:w="4876" w:type="dxa"/>
          </w:tcPr>
          <w:p w14:paraId="143E464C" w14:textId="77777777" w:rsidR="005A1DEC" w:rsidRPr="00C279F1" w:rsidRDefault="005A1DEC" w:rsidP="00A95485">
            <w:pPr>
              <w:pStyle w:val="ColumnHeading"/>
              <w:keepNext/>
            </w:pPr>
            <w:r w:rsidRPr="00C279F1">
              <w:t>Vorschlag der Kommission</w:t>
            </w:r>
          </w:p>
        </w:tc>
        <w:tc>
          <w:tcPr>
            <w:tcW w:w="4876" w:type="dxa"/>
          </w:tcPr>
          <w:p w14:paraId="341B7C18" w14:textId="77777777" w:rsidR="005A1DEC" w:rsidRPr="00C279F1" w:rsidRDefault="005A1DEC" w:rsidP="00A95485">
            <w:pPr>
              <w:pStyle w:val="ColumnHeading"/>
              <w:keepNext/>
            </w:pPr>
            <w:r w:rsidRPr="00C279F1">
              <w:t>Geänderter Text</w:t>
            </w:r>
          </w:p>
        </w:tc>
      </w:tr>
      <w:tr w:rsidR="005A1DEC" w:rsidRPr="00C279F1" w14:paraId="5FB2DB61" w14:textId="77777777" w:rsidTr="00A95485">
        <w:trPr>
          <w:jc w:val="center"/>
        </w:trPr>
        <w:tc>
          <w:tcPr>
            <w:tcW w:w="4876" w:type="dxa"/>
          </w:tcPr>
          <w:p w14:paraId="1919A645" w14:textId="77777777" w:rsidR="005A1DEC" w:rsidRPr="00C279F1" w:rsidRDefault="005A1DEC" w:rsidP="00A95485">
            <w:pPr>
              <w:pStyle w:val="Normal6"/>
              <w:rPr>
                <w:lang w:val="de-DE"/>
              </w:rPr>
            </w:pPr>
            <w:r w:rsidRPr="00C279F1">
              <w:rPr>
                <w:lang w:val="de-DE"/>
              </w:rPr>
              <w:lastRenderedPageBreak/>
              <w:t xml:space="preserve">Diese </w:t>
            </w:r>
            <w:r w:rsidRPr="00C279F1">
              <w:rPr>
                <w:b/>
                <w:i/>
                <w:lang w:val="de-DE"/>
              </w:rPr>
              <w:t>Durchführungsrechtsakte</w:t>
            </w:r>
            <w:r w:rsidRPr="00C279F1">
              <w:rPr>
                <w:lang w:val="de-DE"/>
              </w:rPr>
              <w:t xml:space="preserve"> werden </w:t>
            </w:r>
            <w:r w:rsidRPr="00C279F1">
              <w:rPr>
                <w:b/>
                <w:i/>
                <w:lang w:val="de-DE"/>
              </w:rPr>
              <w:t>gemäß</w:t>
            </w:r>
            <w:r w:rsidRPr="00C279F1">
              <w:rPr>
                <w:lang w:val="de-DE"/>
              </w:rPr>
              <w:t xml:space="preserve"> dem in Artikel </w:t>
            </w:r>
            <w:r w:rsidRPr="00C279F1">
              <w:rPr>
                <w:b/>
                <w:i/>
                <w:lang w:val="de-DE"/>
              </w:rPr>
              <w:t>51 Absatz 2</w:t>
            </w:r>
            <w:r w:rsidRPr="00C279F1">
              <w:rPr>
                <w:lang w:val="de-DE"/>
              </w:rPr>
              <w:t xml:space="preserve"> genannten Prüfverfahren erlassen.</w:t>
            </w:r>
          </w:p>
        </w:tc>
        <w:tc>
          <w:tcPr>
            <w:tcW w:w="4876" w:type="dxa"/>
          </w:tcPr>
          <w:p w14:paraId="080C6CB4" w14:textId="77777777" w:rsidR="005A1DEC" w:rsidRPr="00C279F1" w:rsidRDefault="005A1DEC" w:rsidP="00A95485">
            <w:pPr>
              <w:pStyle w:val="Normal6"/>
              <w:rPr>
                <w:szCs w:val="24"/>
                <w:lang w:val="de-DE"/>
              </w:rPr>
            </w:pPr>
            <w:r w:rsidRPr="00C279F1">
              <w:rPr>
                <w:lang w:val="de-DE"/>
              </w:rPr>
              <w:t xml:space="preserve">Diese </w:t>
            </w:r>
            <w:r w:rsidRPr="00C279F1">
              <w:rPr>
                <w:b/>
                <w:i/>
                <w:lang w:val="de-DE"/>
              </w:rPr>
              <w:t>delegierten Rechtsakte</w:t>
            </w:r>
            <w:r w:rsidRPr="00C279F1">
              <w:rPr>
                <w:lang w:val="de-DE"/>
              </w:rPr>
              <w:t xml:space="preserve"> werden </w:t>
            </w:r>
            <w:r w:rsidRPr="00C279F1">
              <w:rPr>
                <w:b/>
                <w:i/>
                <w:lang w:val="de-DE"/>
              </w:rPr>
              <w:t>nach</w:t>
            </w:r>
            <w:r w:rsidRPr="00C279F1">
              <w:rPr>
                <w:lang w:val="de-DE"/>
              </w:rPr>
              <w:t xml:space="preserve"> dem in Artikel </w:t>
            </w:r>
            <w:r w:rsidRPr="00C279F1">
              <w:rPr>
                <w:b/>
                <w:i/>
                <w:lang w:val="de-DE"/>
              </w:rPr>
              <w:t>50</w:t>
            </w:r>
            <w:r w:rsidRPr="00C279F1">
              <w:rPr>
                <w:lang w:val="de-DE"/>
              </w:rPr>
              <w:t xml:space="preserve"> genannten Prüfverfahren erlassen.</w:t>
            </w:r>
          </w:p>
        </w:tc>
      </w:tr>
    </w:tbl>
    <w:p w14:paraId="6B96F599" w14:textId="77777777" w:rsidR="005A1DEC" w:rsidRPr="00C279F1" w:rsidRDefault="005A1DEC" w:rsidP="005A1DEC"/>
    <w:p w14:paraId="1958D4DD" w14:textId="45F0A245" w:rsidR="005A1DEC" w:rsidRPr="00C279F1" w:rsidRDefault="002B5607" w:rsidP="005A1DEC">
      <w:pPr>
        <w:pStyle w:val="AMNumberTabs0"/>
        <w:keepNext/>
      </w:pPr>
      <w:r w:rsidRPr="00C279F1">
        <w:t>Abänderung</w:t>
      </w:r>
      <w:r w:rsidR="005A1DEC" w:rsidRPr="00C279F1">
        <w:tab/>
      </w:r>
      <w:r w:rsidR="005A1DEC" w:rsidRPr="00C279F1">
        <w:tab/>
        <w:t>152</w:t>
      </w:r>
    </w:p>
    <w:p w14:paraId="7FEAD382" w14:textId="77777777" w:rsidR="005A1DEC" w:rsidRPr="00C279F1" w:rsidRDefault="005A1DEC" w:rsidP="005A1DEC">
      <w:pPr>
        <w:pStyle w:val="NormalBold"/>
        <w:keepNext/>
      </w:pPr>
      <w:r w:rsidRPr="00C279F1">
        <w:t>Vorschlag für eine Verordnung</w:t>
      </w:r>
    </w:p>
    <w:p w14:paraId="6EC12F64" w14:textId="77777777" w:rsidR="005A1DEC" w:rsidRPr="00C279F1" w:rsidRDefault="005A1DEC" w:rsidP="005A1DEC">
      <w:pPr>
        <w:pStyle w:val="NormalBold"/>
      </w:pPr>
      <w:r w:rsidRPr="00C279F1">
        <w:t>Artikel 6 – Absatz 4 – Unterabsatz 1 – Einleitung</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3D8B5A67" w14:textId="77777777" w:rsidTr="00A95485">
        <w:trPr>
          <w:jc w:val="center"/>
        </w:trPr>
        <w:tc>
          <w:tcPr>
            <w:tcW w:w="9752" w:type="dxa"/>
            <w:gridSpan w:val="2"/>
          </w:tcPr>
          <w:p w14:paraId="0443F143" w14:textId="77777777" w:rsidR="005A1DEC" w:rsidRPr="00C279F1" w:rsidRDefault="005A1DEC" w:rsidP="00A95485">
            <w:pPr>
              <w:keepNext/>
            </w:pPr>
          </w:p>
        </w:tc>
      </w:tr>
      <w:tr w:rsidR="005A1DEC" w:rsidRPr="00C279F1" w14:paraId="009D23DD" w14:textId="77777777" w:rsidTr="00A95485">
        <w:trPr>
          <w:jc w:val="center"/>
        </w:trPr>
        <w:tc>
          <w:tcPr>
            <w:tcW w:w="4876" w:type="dxa"/>
          </w:tcPr>
          <w:p w14:paraId="2617EAB3" w14:textId="77777777" w:rsidR="005A1DEC" w:rsidRPr="00C279F1" w:rsidRDefault="005A1DEC" w:rsidP="00A95485">
            <w:pPr>
              <w:pStyle w:val="ColumnHeading"/>
              <w:keepNext/>
            </w:pPr>
            <w:r w:rsidRPr="00C279F1">
              <w:t>Vorschlag der Kommission</w:t>
            </w:r>
          </w:p>
        </w:tc>
        <w:tc>
          <w:tcPr>
            <w:tcW w:w="4876" w:type="dxa"/>
          </w:tcPr>
          <w:p w14:paraId="7E93A13A" w14:textId="77777777" w:rsidR="005A1DEC" w:rsidRPr="00C279F1" w:rsidRDefault="005A1DEC" w:rsidP="00A95485">
            <w:pPr>
              <w:pStyle w:val="ColumnHeading"/>
              <w:keepNext/>
            </w:pPr>
            <w:r w:rsidRPr="00C279F1">
              <w:t>Geänderter Text</w:t>
            </w:r>
          </w:p>
        </w:tc>
      </w:tr>
      <w:tr w:rsidR="005A1DEC" w:rsidRPr="00C279F1" w14:paraId="46A85249" w14:textId="77777777" w:rsidTr="00A95485">
        <w:trPr>
          <w:jc w:val="center"/>
        </w:trPr>
        <w:tc>
          <w:tcPr>
            <w:tcW w:w="4876" w:type="dxa"/>
          </w:tcPr>
          <w:p w14:paraId="27757714" w14:textId="6AA0A37A" w:rsidR="005A1DEC" w:rsidRPr="00C279F1" w:rsidRDefault="005A1DEC" w:rsidP="00A95485">
            <w:pPr>
              <w:pStyle w:val="Normal6"/>
              <w:rPr>
                <w:lang w:val="de-DE"/>
              </w:rPr>
            </w:pPr>
            <w:r w:rsidRPr="00C279F1">
              <w:rPr>
                <w:lang w:val="de-DE"/>
              </w:rPr>
              <w:t xml:space="preserve">Bis zum [Amt für Veröffentlichungen: Bitte Datum einfügen – letzter Tag des Monats </w:t>
            </w:r>
            <w:r w:rsidRPr="00C279F1">
              <w:rPr>
                <w:b/>
                <w:i/>
                <w:lang w:val="de-DE"/>
              </w:rPr>
              <w:t>35</w:t>
            </w:r>
            <w:r w:rsidRPr="00C279F1">
              <w:rPr>
                <w:lang w:val="de-DE"/>
              </w:rPr>
              <w:t xml:space="preserve"> Monate nach Inkrafttreten dieser Verordnung] </w:t>
            </w:r>
            <w:r w:rsidRPr="00C279F1">
              <w:rPr>
                <w:b/>
                <w:i/>
                <w:lang w:val="de-DE"/>
              </w:rPr>
              <w:t>bewertet</w:t>
            </w:r>
            <w:r w:rsidRPr="00C279F1">
              <w:rPr>
                <w:lang w:val="de-DE"/>
              </w:rPr>
              <w:t xml:space="preserve"> die Kommission</w:t>
            </w:r>
            <w:r w:rsidRPr="00C279F1">
              <w:rPr>
                <w:b/>
                <w:i/>
                <w:lang w:val="de-DE"/>
              </w:rPr>
              <w:t>, ob es machbar ist</w:t>
            </w:r>
            <w:r w:rsidRPr="00C279F1">
              <w:rPr>
                <w:lang w:val="de-DE"/>
              </w:rPr>
              <w:t xml:space="preserve">, </w:t>
            </w:r>
            <w:r w:rsidRPr="00C279F1">
              <w:rPr>
                <w:b/>
                <w:i/>
                <w:lang w:val="de-DE"/>
              </w:rPr>
              <w:t>eine Anforderung an</w:t>
            </w:r>
            <w:r w:rsidRPr="00C279F1">
              <w:rPr>
                <w:lang w:val="de-DE"/>
              </w:rPr>
              <w:t xml:space="preserve"> den Mindestanteil für die folgenden Werkstoffe </w:t>
            </w:r>
            <w:r w:rsidRPr="00C279F1">
              <w:rPr>
                <w:b/>
                <w:i/>
                <w:lang w:val="de-DE"/>
              </w:rPr>
              <w:t>festzulegen</w:t>
            </w:r>
            <w:r w:rsidRPr="00C279F1">
              <w:rPr>
                <w:lang w:val="de-DE"/>
              </w:rPr>
              <w:t>:</w:t>
            </w:r>
          </w:p>
        </w:tc>
        <w:tc>
          <w:tcPr>
            <w:tcW w:w="4876" w:type="dxa"/>
          </w:tcPr>
          <w:p w14:paraId="60661108" w14:textId="10DC84AF" w:rsidR="005A1DEC" w:rsidRPr="00C279F1" w:rsidRDefault="005A1DEC" w:rsidP="00A95485">
            <w:pPr>
              <w:pStyle w:val="Normal6"/>
              <w:rPr>
                <w:szCs w:val="24"/>
                <w:lang w:val="de-DE"/>
              </w:rPr>
            </w:pPr>
            <w:r w:rsidRPr="00C279F1">
              <w:rPr>
                <w:lang w:val="de-DE"/>
              </w:rPr>
              <w:t xml:space="preserve">Bis zum [Amt für Veröffentlichungen: Bitte Datum einfügen – letzter Tag des Monats </w:t>
            </w:r>
            <w:r w:rsidRPr="00C279F1">
              <w:rPr>
                <w:b/>
                <w:i/>
                <w:lang w:val="de-DE"/>
              </w:rPr>
              <w:t>36</w:t>
            </w:r>
            <w:r w:rsidRPr="00C279F1">
              <w:rPr>
                <w:lang w:val="de-DE"/>
              </w:rPr>
              <w:t xml:space="preserve"> Monate nach Inkrafttreten dieser Verordnung] </w:t>
            </w:r>
            <w:r w:rsidRPr="00C279F1">
              <w:rPr>
                <w:b/>
                <w:i/>
                <w:lang w:val="de-DE"/>
              </w:rPr>
              <w:t>erlässt</w:t>
            </w:r>
            <w:r w:rsidRPr="00C279F1">
              <w:rPr>
                <w:lang w:val="de-DE"/>
              </w:rPr>
              <w:t xml:space="preserve"> die Kommission</w:t>
            </w:r>
            <w:r w:rsidRPr="00C279F1">
              <w:rPr>
                <w:b/>
                <w:i/>
                <w:lang w:val="de-DE"/>
              </w:rPr>
              <w:t xml:space="preserve"> einen delegierten Rechtsakt gemäß Artikel 50 zur Ergänzung dieser Verordnung</w:t>
            </w:r>
            <w:r w:rsidRPr="00C279F1">
              <w:rPr>
                <w:lang w:val="de-DE"/>
              </w:rPr>
              <w:t xml:space="preserve">, </w:t>
            </w:r>
            <w:r w:rsidRPr="00C279F1">
              <w:rPr>
                <w:b/>
                <w:i/>
                <w:lang w:val="de-DE"/>
              </w:rPr>
              <w:t>indem sie</w:t>
            </w:r>
            <w:r w:rsidRPr="00C279F1">
              <w:rPr>
                <w:lang w:val="de-DE"/>
              </w:rPr>
              <w:t xml:space="preserve"> den Mindestanteil für die folgenden Werkstoffe </w:t>
            </w:r>
            <w:r w:rsidRPr="00C279F1">
              <w:rPr>
                <w:b/>
                <w:i/>
                <w:lang w:val="de-DE"/>
              </w:rPr>
              <w:t>festlegt</w:t>
            </w:r>
            <w:r w:rsidRPr="00C279F1">
              <w:rPr>
                <w:lang w:val="de-DE"/>
              </w:rPr>
              <w:t>:</w:t>
            </w:r>
          </w:p>
        </w:tc>
      </w:tr>
    </w:tbl>
    <w:p w14:paraId="42698BBE" w14:textId="77777777" w:rsidR="005A1DEC" w:rsidRPr="00C279F1" w:rsidRDefault="005A1DEC" w:rsidP="005A1DEC"/>
    <w:p w14:paraId="6622CDF7" w14:textId="3B8E00DE" w:rsidR="005A1DEC" w:rsidRPr="00C279F1" w:rsidRDefault="002B5607" w:rsidP="005A1DEC">
      <w:pPr>
        <w:pStyle w:val="AMNumberTabs0"/>
        <w:keepNext/>
      </w:pPr>
      <w:r w:rsidRPr="00C279F1">
        <w:t>Abänderung</w:t>
      </w:r>
      <w:r w:rsidR="005A1DEC" w:rsidRPr="00C279F1">
        <w:tab/>
      </w:r>
      <w:r w:rsidR="005A1DEC" w:rsidRPr="00C279F1">
        <w:tab/>
        <w:t>153</w:t>
      </w:r>
    </w:p>
    <w:p w14:paraId="604463AE" w14:textId="77777777" w:rsidR="005A1DEC" w:rsidRPr="00C279F1" w:rsidRDefault="005A1DEC" w:rsidP="005A1DEC">
      <w:pPr>
        <w:pStyle w:val="NormalBold"/>
        <w:keepNext/>
      </w:pPr>
      <w:r w:rsidRPr="00C279F1">
        <w:t>Vorschlag für eine Verordnung</w:t>
      </w:r>
    </w:p>
    <w:p w14:paraId="3AB0FA14" w14:textId="77777777" w:rsidR="005A1DEC" w:rsidRPr="00C279F1" w:rsidRDefault="005A1DEC" w:rsidP="005A1DEC">
      <w:pPr>
        <w:pStyle w:val="NormalBold"/>
      </w:pPr>
      <w:r w:rsidRPr="00C279F1">
        <w:t>Artikel 6 – Absatz 4 – Unterabsatz 1 – Buchstabe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0EA5CFF0" w14:textId="77777777" w:rsidTr="00A95485">
        <w:trPr>
          <w:jc w:val="center"/>
        </w:trPr>
        <w:tc>
          <w:tcPr>
            <w:tcW w:w="9752" w:type="dxa"/>
            <w:gridSpan w:val="2"/>
          </w:tcPr>
          <w:p w14:paraId="3276B260" w14:textId="77777777" w:rsidR="005A1DEC" w:rsidRPr="00C279F1" w:rsidRDefault="005A1DEC" w:rsidP="00A95485">
            <w:pPr>
              <w:keepNext/>
            </w:pPr>
          </w:p>
        </w:tc>
      </w:tr>
      <w:tr w:rsidR="005A1DEC" w:rsidRPr="00C279F1" w14:paraId="0DDF7789" w14:textId="77777777" w:rsidTr="00A95485">
        <w:trPr>
          <w:jc w:val="center"/>
        </w:trPr>
        <w:tc>
          <w:tcPr>
            <w:tcW w:w="4876" w:type="dxa"/>
          </w:tcPr>
          <w:p w14:paraId="0A26F379" w14:textId="77777777" w:rsidR="005A1DEC" w:rsidRPr="00C279F1" w:rsidRDefault="005A1DEC" w:rsidP="00A95485">
            <w:pPr>
              <w:pStyle w:val="ColumnHeading"/>
              <w:keepNext/>
            </w:pPr>
            <w:r w:rsidRPr="00C279F1">
              <w:t>Vorschlag der Kommission</w:t>
            </w:r>
          </w:p>
        </w:tc>
        <w:tc>
          <w:tcPr>
            <w:tcW w:w="4876" w:type="dxa"/>
          </w:tcPr>
          <w:p w14:paraId="13570ECD" w14:textId="77777777" w:rsidR="005A1DEC" w:rsidRPr="00C279F1" w:rsidRDefault="005A1DEC" w:rsidP="00A95485">
            <w:pPr>
              <w:pStyle w:val="ColumnHeading"/>
              <w:keepNext/>
            </w:pPr>
            <w:r w:rsidRPr="00C279F1">
              <w:t>Geänderter Text</w:t>
            </w:r>
          </w:p>
        </w:tc>
      </w:tr>
      <w:tr w:rsidR="005A1DEC" w:rsidRPr="00C279F1" w14:paraId="6DEA1129" w14:textId="77777777" w:rsidTr="00A95485">
        <w:trPr>
          <w:jc w:val="center"/>
        </w:trPr>
        <w:tc>
          <w:tcPr>
            <w:tcW w:w="4876" w:type="dxa"/>
          </w:tcPr>
          <w:p w14:paraId="50F98AED" w14:textId="77777777" w:rsidR="005A1DEC" w:rsidRPr="00C279F1" w:rsidRDefault="005A1DEC" w:rsidP="00A95485">
            <w:pPr>
              <w:pStyle w:val="Normal6"/>
              <w:rPr>
                <w:lang w:val="de-DE"/>
              </w:rPr>
            </w:pPr>
            <w:r w:rsidRPr="00C279F1">
              <w:rPr>
                <w:lang w:val="de-DE"/>
              </w:rPr>
              <w:t>a)</w:t>
            </w:r>
            <w:r w:rsidRPr="00C279F1">
              <w:rPr>
                <w:lang w:val="de-DE"/>
              </w:rPr>
              <w:tab/>
            </w:r>
            <w:r w:rsidRPr="00C279F1">
              <w:rPr>
                <w:b/>
                <w:i/>
                <w:lang w:val="de-DE"/>
              </w:rPr>
              <w:t>Aluminium und seine Legierungen sowie</w:t>
            </w:r>
            <w:r w:rsidRPr="00C279F1">
              <w:rPr>
                <w:lang w:val="de-DE"/>
              </w:rPr>
              <w:t xml:space="preserve"> Magnesium und seine Legierungen, die aus Verbraucherabfällen recycelt und in Fahrzeugtypen verbaut werden;</w:t>
            </w:r>
          </w:p>
        </w:tc>
        <w:tc>
          <w:tcPr>
            <w:tcW w:w="4876" w:type="dxa"/>
          </w:tcPr>
          <w:p w14:paraId="10537CDE" w14:textId="77777777" w:rsidR="005A1DEC" w:rsidRPr="00C279F1" w:rsidRDefault="005A1DEC" w:rsidP="00A95485">
            <w:pPr>
              <w:pStyle w:val="Normal6"/>
              <w:rPr>
                <w:szCs w:val="24"/>
                <w:lang w:val="de-DE"/>
              </w:rPr>
            </w:pPr>
            <w:r w:rsidRPr="00C279F1">
              <w:rPr>
                <w:lang w:val="de-DE"/>
              </w:rPr>
              <w:t>a)</w:t>
            </w:r>
            <w:r w:rsidRPr="00C279F1">
              <w:rPr>
                <w:lang w:val="de-DE"/>
              </w:rPr>
              <w:tab/>
              <w:t>Magnesium und seine Legierungen, die aus</w:t>
            </w:r>
            <w:r w:rsidRPr="00C279F1">
              <w:rPr>
                <w:b/>
                <w:i/>
                <w:lang w:val="de-DE"/>
              </w:rPr>
              <w:t xml:space="preserve"> Produktions- und</w:t>
            </w:r>
            <w:r w:rsidRPr="00C279F1">
              <w:rPr>
                <w:lang w:val="de-DE"/>
              </w:rPr>
              <w:t xml:space="preserve"> Verbraucherabfällen recycelt und in Fahrzeugtypen verbaut werden;</w:t>
            </w:r>
          </w:p>
        </w:tc>
      </w:tr>
    </w:tbl>
    <w:p w14:paraId="47A13ACB" w14:textId="77777777" w:rsidR="005A1DEC" w:rsidRPr="00C279F1" w:rsidRDefault="005A1DEC" w:rsidP="005A1DEC"/>
    <w:p w14:paraId="0F5962FA" w14:textId="51C40948" w:rsidR="005A1DEC" w:rsidRPr="00C279F1" w:rsidRDefault="002B5607" w:rsidP="005A1DEC">
      <w:pPr>
        <w:pStyle w:val="AMNumberTabs0"/>
        <w:keepNext/>
      </w:pPr>
      <w:r w:rsidRPr="00C279F1">
        <w:t>Abänderung</w:t>
      </w:r>
      <w:r w:rsidR="005A1DEC" w:rsidRPr="00C279F1">
        <w:tab/>
      </w:r>
      <w:r w:rsidR="005A1DEC" w:rsidRPr="00C279F1">
        <w:tab/>
        <w:t>154</w:t>
      </w:r>
    </w:p>
    <w:p w14:paraId="7336D381" w14:textId="77777777" w:rsidR="005A1DEC" w:rsidRPr="00C279F1" w:rsidRDefault="005A1DEC" w:rsidP="005A1DEC">
      <w:pPr>
        <w:pStyle w:val="NormalBold"/>
        <w:keepNext/>
      </w:pPr>
      <w:r w:rsidRPr="00C279F1">
        <w:t>Vorschlag für eine Verordnung</w:t>
      </w:r>
    </w:p>
    <w:p w14:paraId="195CEF08" w14:textId="77777777" w:rsidR="005A1DEC" w:rsidRPr="00C279F1" w:rsidRDefault="005A1DEC" w:rsidP="005A1DEC">
      <w:pPr>
        <w:pStyle w:val="NormalBold"/>
      </w:pPr>
      <w:r w:rsidRPr="00C279F1">
        <w:t>Artikel 6 – Absatz 4 – Unterabsatz 1 – Buchstabe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57C4EA1E" w14:textId="77777777" w:rsidTr="00A95485">
        <w:trPr>
          <w:jc w:val="center"/>
        </w:trPr>
        <w:tc>
          <w:tcPr>
            <w:tcW w:w="9752" w:type="dxa"/>
            <w:gridSpan w:val="2"/>
          </w:tcPr>
          <w:p w14:paraId="1D4AC06D" w14:textId="77777777" w:rsidR="005A1DEC" w:rsidRPr="00C279F1" w:rsidRDefault="005A1DEC" w:rsidP="00A95485">
            <w:pPr>
              <w:keepNext/>
            </w:pPr>
          </w:p>
        </w:tc>
      </w:tr>
      <w:tr w:rsidR="005A1DEC" w:rsidRPr="00C279F1" w14:paraId="173B2A65" w14:textId="77777777" w:rsidTr="00A95485">
        <w:trPr>
          <w:jc w:val="center"/>
        </w:trPr>
        <w:tc>
          <w:tcPr>
            <w:tcW w:w="4876" w:type="dxa"/>
          </w:tcPr>
          <w:p w14:paraId="3856568B" w14:textId="77777777" w:rsidR="005A1DEC" w:rsidRPr="00C279F1" w:rsidRDefault="005A1DEC" w:rsidP="00A95485">
            <w:pPr>
              <w:pStyle w:val="ColumnHeading"/>
              <w:keepNext/>
            </w:pPr>
            <w:r w:rsidRPr="00C279F1">
              <w:t>Vorschlag der Kommission</w:t>
            </w:r>
          </w:p>
        </w:tc>
        <w:tc>
          <w:tcPr>
            <w:tcW w:w="4876" w:type="dxa"/>
          </w:tcPr>
          <w:p w14:paraId="6342DD93" w14:textId="77777777" w:rsidR="005A1DEC" w:rsidRPr="00C279F1" w:rsidRDefault="005A1DEC" w:rsidP="00A95485">
            <w:pPr>
              <w:pStyle w:val="ColumnHeading"/>
              <w:keepNext/>
            </w:pPr>
            <w:r w:rsidRPr="00C279F1">
              <w:t>Geänderter Text</w:t>
            </w:r>
          </w:p>
        </w:tc>
      </w:tr>
      <w:tr w:rsidR="005A1DEC" w:rsidRPr="00C279F1" w14:paraId="43081F37" w14:textId="77777777" w:rsidTr="00A95485">
        <w:trPr>
          <w:jc w:val="center"/>
        </w:trPr>
        <w:tc>
          <w:tcPr>
            <w:tcW w:w="4876" w:type="dxa"/>
          </w:tcPr>
          <w:p w14:paraId="53D61DF0" w14:textId="77777777" w:rsidR="005A1DEC" w:rsidRPr="00C279F1" w:rsidRDefault="005A1DEC" w:rsidP="00A95485">
            <w:pPr>
              <w:pStyle w:val="Normal6"/>
              <w:rPr>
                <w:lang w:val="de-DE"/>
              </w:rPr>
            </w:pPr>
            <w:r w:rsidRPr="00C279F1">
              <w:rPr>
                <w:lang w:val="de-DE"/>
              </w:rPr>
              <w:t>b)</w:t>
            </w:r>
            <w:r w:rsidRPr="00C279F1">
              <w:rPr>
                <w:lang w:val="de-DE"/>
              </w:rPr>
              <w:tab/>
              <w:t xml:space="preserve">Neodym, Dysprosium, Praseodym, </w:t>
            </w:r>
            <w:r w:rsidRPr="00C279F1">
              <w:rPr>
                <w:lang w:val="de-DE"/>
              </w:rPr>
              <w:lastRenderedPageBreak/>
              <w:t>Terbium, Samarium oder Bor, die aus Verbraucherabfällen recycelt und in Dauermagneten in Elektroantriebsmotoren verbaut werden.</w:t>
            </w:r>
          </w:p>
        </w:tc>
        <w:tc>
          <w:tcPr>
            <w:tcW w:w="4876" w:type="dxa"/>
          </w:tcPr>
          <w:p w14:paraId="58475155" w14:textId="77777777" w:rsidR="005A1DEC" w:rsidRPr="00C279F1" w:rsidRDefault="005A1DEC" w:rsidP="00A95485">
            <w:pPr>
              <w:pStyle w:val="Normal6"/>
              <w:rPr>
                <w:szCs w:val="24"/>
                <w:lang w:val="de-DE"/>
              </w:rPr>
            </w:pPr>
            <w:r w:rsidRPr="00C279F1">
              <w:rPr>
                <w:lang w:val="de-DE"/>
              </w:rPr>
              <w:lastRenderedPageBreak/>
              <w:t>b)</w:t>
            </w:r>
            <w:r w:rsidRPr="00C279F1">
              <w:rPr>
                <w:lang w:val="de-DE"/>
              </w:rPr>
              <w:tab/>
              <w:t xml:space="preserve">Neodym, Dysprosium, Praseodym, </w:t>
            </w:r>
            <w:r w:rsidRPr="00C279F1">
              <w:rPr>
                <w:lang w:val="de-DE"/>
              </w:rPr>
              <w:lastRenderedPageBreak/>
              <w:t xml:space="preserve">Terbium, Samarium oder Bor, die aus </w:t>
            </w:r>
            <w:r w:rsidRPr="00C279F1">
              <w:rPr>
                <w:b/>
                <w:i/>
                <w:lang w:val="de-DE"/>
              </w:rPr>
              <w:t xml:space="preserve">Produktions- und </w:t>
            </w:r>
            <w:r w:rsidRPr="00C279F1">
              <w:rPr>
                <w:lang w:val="de-DE"/>
              </w:rPr>
              <w:t>Verbraucherabfällen recycelt und in Dauermagneten in Elektroantriebsmotoren verbaut werden.</w:t>
            </w:r>
          </w:p>
        </w:tc>
      </w:tr>
    </w:tbl>
    <w:p w14:paraId="29A26C0E" w14:textId="77777777" w:rsidR="005A1DEC" w:rsidRPr="00C279F1" w:rsidRDefault="005A1DEC" w:rsidP="005A1DEC"/>
    <w:p w14:paraId="57181E37" w14:textId="68A4F7AE" w:rsidR="005A1DEC" w:rsidRPr="00C279F1" w:rsidRDefault="002B5607" w:rsidP="005A1DEC">
      <w:pPr>
        <w:pStyle w:val="AMNumberTabs0"/>
        <w:keepNext/>
      </w:pPr>
      <w:r w:rsidRPr="00C279F1">
        <w:t>Abänderung</w:t>
      </w:r>
      <w:r w:rsidR="005A1DEC" w:rsidRPr="00C279F1">
        <w:tab/>
      </w:r>
      <w:r w:rsidR="005A1DEC" w:rsidRPr="00C279F1">
        <w:tab/>
        <w:t>155</w:t>
      </w:r>
    </w:p>
    <w:p w14:paraId="534C089C" w14:textId="77777777" w:rsidR="005A1DEC" w:rsidRPr="00C279F1" w:rsidRDefault="005A1DEC" w:rsidP="005A1DEC">
      <w:pPr>
        <w:pStyle w:val="NormalBold"/>
        <w:keepNext/>
      </w:pPr>
      <w:r w:rsidRPr="00C279F1">
        <w:t>Vorschlag für eine Verordnung</w:t>
      </w:r>
    </w:p>
    <w:p w14:paraId="26F32057" w14:textId="77777777" w:rsidR="005A1DEC" w:rsidRPr="00C279F1" w:rsidRDefault="005A1DEC" w:rsidP="005A1DEC">
      <w:pPr>
        <w:pStyle w:val="NormalBold"/>
      </w:pPr>
      <w:r w:rsidRPr="00C279F1">
        <w:t>Artikel 6 – Absatz 4 – Unterabsatz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3BF85DE7" w14:textId="77777777" w:rsidTr="00A95485">
        <w:trPr>
          <w:jc w:val="center"/>
        </w:trPr>
        <w:tc>
          <w:tcPr>
            <w:tcW w:w="9752" w:type="dxa"/>
            <w:gridSpan w:val="2"/>
          </w:tcPr>
          <w:p w14:paraId="582C7103" w14:textId="77777777" w:rsidR="005A1DEC" w:rsidRPr="00C279F1" w:rsidRDefault="005A1DEC" w:rsidP="00A95485">
            <w:pPr>
              <w:keepNext/>
            </w:pPr>
          </w:p>
        </w:tc>
      </w:tr>
      <w:tr w:rsidR="005A1DEC" w:rsidRPr="00C279F1" w14:paraId="7E3F87FE" w14:textId="77777777" w:rsidTr="00A95485">
        <w:trPr>
          <w:jc w:val="center"/>
        </w:trPr>
        <w:tc>
          <w:tcPr>
            <w:tcW w:w="4876" w:type="dxa"/>
          </w:tcPr>
          <w:p w14:paraId="42372A47" w14:textId="77777777" w:rsidR="005A1DEC" w:rsidRPr="00C279F1" w:rsidRDefault="005A1DEC" w:rsidP="00A95485">
            <w:pPr>
              <w:pStyle w:val="ColumnHeading"/>
              <w:keepNext/>
            </w:pPr>
            <w:r w:rsidRPr="00C279F1">
              <w:t>Vorschlag der Kommission</w:t>
            </w:r>
          </w:p>
        </w:tc>
        <w:tc>
          <w:tcPr>
            <w:tcW w:w="4876" w:type="dxa"/>
          </w:tcPr>
          <w:p w14:paraId="595DCAF2" w14:textId="77777777" w:rsidR="005A1DEC" w:rsidRPr="00C279F1" w:rsidRDefault="005A1DEC" w:rsidP="00A95485">
            <w:pPr>
              <w:pStyle w:val="ColumnHeading"/>
              <w:keepNext/>
            </w:pPr>
            <w:r w:rsidRPr="00C279F1">
              <w:t>Geänderter Text</w:t>
            </w:r>
          </w:p>
        </w:tc>
      </w:tr>
      <w:tr w:rsidR="005A1DEC" w:rsidRPr="00C279F1" w14:paraId="2C16F8AD" w14:textId="77777777" w:rsidTr="00A95485">
        <w:trPr>
          <w:jc w:val="center"/>
        </w:trPr>
        <w:tc>
          <w:tcPr>
            <w:tcW w:w="4876" w:type="dxa"/>
          </w:tcPr>
          <w:p w14:paraId="6651128F" w14:textId="77777777" w:rsidR="005A1DEC" w:rsidRPr="00C279F1" w:rsidRDefault="005A1DEC" w:rsidP="00A95485">
            <w:pPr>
              <w:pStyle w:val="Normal6"/>
              <w:rPr>
                <w:lang w:val="de-DE"/>
              </w:rPr>
            </w:pPr>
            <w:r w:rsidRPr="00C279F1">
              <w:rPr>
                <w:b/>
                <w:i/>
                <w:lang w:val="de-DE"/>
              </w:rPr>
              <w:t>Nach Abschluss der Bewertung gemäß</w:t>
            </w:r>
            <w:r w:rsidRPr="00C279F1">
              <w:rPr>
                <w:lang w:val="de-DE"/>
              </w:rPr>
              <w:t xml:space="preserve"> Unterabsatz 1 </w:t>
            </w:r>
            <w:r w:rsidRPr="00C279F1">
              <w:rPr>
                <w:b/>
                <w:i/>
                <w:lang w:val="de-DE"/>
              </w:rPr>
              <w:t>wird der Kommission die Befugnis übertragen, gemäß Artikel 50 delegierte Rechtsakte zur Ergänzung dieser Verordnung durch Festlegung eines Mindestanteils an aus Verbraucherabfällen recyceltem Aluminium und seinen Legierungen, Magnesium und seinen Legierungen, Neodym, Dysprosium, Praseodym, Terbium, Samarium oder Bor zu erlassen,</w:t>
            </w:r>
            <w:r w:rsidRPr="00C279F1">
              <w:rPr>
                <w:lang w:val="de-DE"/>
              </w:rPr>
              <w:t xml:space="preserve"> der </w:t>
            </w:r>
            <w:r w:rsidRPr="00C279F1">
              <w:rPr>
                <w:b/>
                <w:i/>
                <w:lang w:val="de-DE"/>
              </w:rPr>
              <w:t>in Fahrzeugtypen enthalten sein und verbaut werden muss, die gemäß</w:t>
            </w:r>
            <w:r w:rsidRPr="00C279F1">
              <w:rPr>
                <w:lang w:val="de-DE"/>
              </w:rPr>
              <w:t xml:space="preserve"> der </w:t>
            </w:r>
            <w:r w:rsidRPr="00C279F1">
              <w:rPr>
                <w:b/>
                <w:i/>
                <w:lang w:val="de-DE"/>
              </w:rPr>
              <w:t>vorliegenden Verordnung und der Verordnung (EU) 2018/858 typgenehmigt werden müssen</w:t>
            </w:r>
            <w:r w:rsidRPr="00C279F1">
              <w:rPr>
                <w:lang w:val="de-DE"/>
              </w:rPr>
              <w:t>.</w:t>
            </w:r>
          </w:p>
        </w:tc>
        <w:tc>
          <w:tcPr>
            <w:tcW w:w="4876" w:type="dxa"/>
          </w:tcPr>
          <w:p w14:paraId="4F41D862" w14:textId="77777777" w:rsidR="005A1DEC" w:rsidRPr="00C279F1" w:rsidRDefault="005A1DEC" w:rsidP="00A95485">
            <w:pPr>
              <w:pStyle w:val="Normal6"/>
              <w:rPr>
                <w:szCs w:val="24"/>
                <w:lang w:val="de-DE"/>
              </w:rPr>
            </w:pPr>
            <w:r w:rsidRPr="00C279F1">
              <w:rPr>
                <w:b/>
                <w:i/>
                <w:lang w:val="de-DE"/>
              </w:rPr>
              <w:t>In dem in</w:t>
            </w:r>
            <w:r w:rsidRPr="00C279F1">
              <w:rPr>
                <w:lang w:val="de-DE"/>
              </w:rPr>
              <w:t xml:space="preserve"> Unterabsatz 1 </w:t>
            </w:r>
            <w:r w:rsidRPr="00C279F1">
              <w:rPr>
                <w:b/>
                <w:i/>
                <w:lang w:val="de-DE"/>
              </w:rPr>
              <w:t>genannten delegierten Rechtsakt wird auch</w:t>
            </w:r>
            <w:r w:rsidRPr="00C279F1">
              <w:rPr>
                <w:lang w:val="de-DE"/>
              </w:rPr>
              <w:t xml:space="preserve"> der </w:t>
            </w:r>
            <w:r w:rsidRPr="00C279F1">
              <w:rPr>
                <w:b/>
                <w:i/>
                <w:lang w:val="de-DE"/>
              </w:rPr>
              <w:t>Geltungsbeginn</w:t>
            </w:r>
            <w:r w:rsidRPr="00C279F1">
              <w:rPr>
                <w:lang w:val="de-DE"/>
              </w:rPr>
              <w:t xml:space="preserve"> der </w:t>
            </w:r>
            <w:r w:rsidRPr="00C279F1">
              <w:rPr>
                <w:b/>
                <w:i/>
                <w:lang w:val="de-DE"/>
              </w:rPr>
              <w:t xml:space="preserve">Verpflichtung festgelegt, einen </w:t>
            </w:r>
            <w:proofErr w:type="spellStart"/>
            <w:r w:rsidRPr="00C279F1">
              <w:rPr>
                <w:b/>
                <w:i/>
                <w:lang w:val="de-DE"/>
              </w:rPr>
              <w:t>Mindestrezyklatanteil</w:t>
            </w:r>
            <w:proofErr w:type="spellEnd"/>
            <w:r w:rsidRPr="00C279F1">
              <w:rPr>
                <w:b/>
                <w:i/>
                <w:lang w:val="de-DE"/>
              </w:rPr>
              <w:t xml:space="preserve"> zu haben</w:t>
            </w:r>
            <w:r w:rsidRPr="00C279F1">
              <w:rPr>
                <w:lang w:val="de-DE"/>
              </w:rPr>
              <w:t>.</w:t>
            </w:r>
          </w:p>
        </w:tc>
      </w:tr>
    </w:tbl>
    <w:p w14:paraId="084ECCDC" w14:textId="77777777" w:rsidR="005A1DEC" w:rsidRPr="00C279F1" w:rsidRDefault="005A1DEC" w:rsidP="005A1DEC"/>
    <w:p w14:paraId="5215B663" w14:textId="1BBEB6F7" w:rsidR="005A1DEC" w:rsidRPr="00C279F1" w:rsidRDefault="002B5607" w:rsidP="005A1DEC">
      <w:pPr>
        <w:pStyle w:val="AMNumberTabs0"/>
        <w:keepNext/>
      </w:pPr>
      <w:r w:rsidRPr="00C279F1">
        <w:t>Abänderung</w:t>
      </w:r>
      <w:r w:rsidR="005A1DEC" w:rsidRPr="00C279F1">
        <w:tab/>
      </w:r>
      <w:r w:rsidR="005A1DEC" w:rsidRPr="00C279F1">
        <w:tab/>
        <w:t>156</w:t>
      </w:r>
    </w:p>
    <w:p w14:paraId="2602E316" w14:textId="77777777" w:rsidR="005A1DEC" w:rsidRPr="00C279F1" w:rsidRDefault="005A1DEC" w:rsidP="005A1DEC">
      <w:pPr>
        <w:pStyle w:val="NormalBold"/>
        <w:keepNext/>
      </w:pPr>
      <w:r w:rsidRPr="00C279F1">
        <w:t>Vorschlag für eine Verordnung</w:t>
      </w:r>
    </w:p>
    <w:p w14:paraId="57CE84C7" w14:textId="77777777" w:rsidR="005A1DEC" w:rsidRPr="00C279F1" w:rsidRDefault="005A1DEC" w:rsidP="005A1DEC">
      <w:pPr>
        <w:pStyle w:val="NormalBold"/>
      </w:pPr>
      <w:r w:rsidRPr="00C279F1">
        <w:t>Artikel 6 – Absatz 4 – Unterabsatz 3 – Einleitung</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36772A36" w14:textId="77777777" w:rsidTr="00A95485">
        <w:trPr>
          <w:jc w:val="center"/>
        </w:trPr>
        <w:tc>
          <w:tcPr>
            <w:tcW w:w="9752" w:type="dxa"/>
            <w:gridSpan w:val="2"/>
          </w:tcPr>
          <w:p w14:paraId="28C8B291" w14:textId="77777777" w:rsidR="005A1DEC" w:rsidRPr="00C279F1" w:rsidRDefault="005A1DEC" w:rsidP="00A95485">
            <w:pPr>
              <w:keepNext/>
            </w:pPr>
          </w:p>
        </w:tc>
      </w:tr>
      <w:tr w:rsidR="005A1DEC" w:rsidRPr="00C279F1" w14:paraId="485BAD3A" w14:textId="77777777" w:rsidTr="00A95485">
        <w:trPr>
          <w:jc w:val="center"/>
        </w:trPr>
        <w:tc>
          <w:tcPr>
            <w:tcW w:w="4876" w:type="dxa"/>
          </w:tcPr>
          <w:p w14:paraId="149B22AD" w14:textId="77777777" w:rsidR="005A1DEC" w:rsidRPr="00C279F1" w:rsidRDefault="005A1DEC" w:rsidP="00A95485">
            <w:pPr>
              <w:pStyle w:val="ColumnHeading"/>
              <w:keepNext/>
            </w:pPr>
            <w:r w:rsidRPr="00C279F1">
              <w:t>Vorschlag der Kommission</w:t>
            </w:r>
          </w:p>
        </w:tc>
        <w:tc>
          <w:tcPr>
            <w:tcW w:w="4876" w:type="dxa"/>
          </w:tcPr>
          <w:p w14:paraId="1E8DFE26" w14:textId="77777777" w:rsidR="005A1DEC" w:rsidRPr="00C279F1" w:rsidRDefault="005A1DEC" w:rsidP="00A95485">
            <w:pPr>
              <w:pStyle w:val="ColumnHeading"/>
              <w:keepNext/>
            </w:pPr>
            <w:r w:rsidRPr="00C279F1">
              <w:t>Geänderter Text</w:t>
            </w:r>
          </w:p>
        </w:tc>
      </w:tr>
      <w:tr w:rsidR="005A1DEC" w:rsidRPr="00C279F1" w14:paraId="3FDFF948" w14:textId="77777777" w:rsidTr="00A95485">
        <w:trPr>
          <w:jc w:val="center"/>
        </w:trPr>
        <w:tc>
          <w:tcPr>
            <w:tcW w:w="4876" w:type="dxa"/>
          </w:tcPr>
          <w:p w14:paraId="00117778" w14:textId="77777777" w:rsidR="005A1DEC" w:rsidRPr="00C279F1" w:rsidRDefault="005A1DEC" w:rsidP="00A95485">
            <w:pPr>
              <w:pStyle w:val="Normal6"/>
              <w:rPr>
                <w:lang w:val="de-DE"/>
              </w:rPr>
            </w:pPr>
            <w:r w:rsidRPr="00C279F1">
              <w:rPr>
                <w:lang w:val="de-DE"/>
              </w:rPr>
              <w:t xml:space="preserve">Der </w:t>
            </w:r>
            <w:proofErr w:type="spellStart"/>
            <w:r w:rsidRPr="00C279F1">
              <w:rPr>
                <w:lang w:val="de-DE"/>
              </w:rPr>
              <w:t>Mindestrezyklatanteil</w:t>
            </w:r>
            <w:proofErr w:type="spellEnd"/>
            <w:r w:rsidRPr="00C279F1">
              <w:rPr>
                <w:lang w:val="de-DE"/>
              </w:rPr>
              <w:t xml:space="preserve"> der in Unterabsatz </w:t>
            </w:r>
            <w:r w:rsidRPr="00C279F1">
              <w:rPr>
                <w:b/>
                <w:i/>
                <w:lang w:val="de-DE"/>
              </w:rPr>
              <w:t>2</w:t>
            </w:r>
            <w:r w:rsidRPr="00C279F1">
              <w:rPr>
                <w:lang w:val="de-DE"/>
              </w:rPr>
              <w:t xml:space="preserve"> genannten Werkstoffe beruht auf der </w:t>
            </w:r>
            <w:r w:rsidRPr="00C279F1">
              <w:rPr>
                <w:b/>
                <w:i/>
                <w:lang w:val="de-DE"/>
              </w:rPr>
              <w:t>in Unterabsatz</w:t>
            </w:r>
            <w:r w:rsidRPr="00C279F1">
              <w:rPr>
                <w:lang w:val="de-DE"/>
              </w:rPr>
              <w:t> </w:t>
            </w:r>
            <w:r w:rsidRPr="00C279F1">
              <w:rPr>
                <w:b/>
                <w:i/>
                <w:lang w:val="de-DE"/>
              </w:rPr>
              <w:t>1 genannten Machbarkeitsstudie, in der Folgendes berücksichtigt wird</w:t>
            </w:r>
            <w:r w:rsidRPr="00C279F1">
              <w:rPr>
                <w:lang w:val="de-DE"/>
              </w:rPr>
              <w:t>:</w:t>
            </w:r>
          </w:p>
        </w:tc>
        <w:tc>
          <w:tcPr>
            <w:tcW w:w="4876" w:type="dxa"/>
          </w:tcPr>
          <w:p w14:paraId="3920F190" w14:textId="77777777" w:rsidR="005A1DEC" w:rsidRPr="00C279F1" w:rsidRDefault="005A1DEC" w:rsidP="00A95485">
            <w:pPr>
              <w:pStyle w:val="Normal6"/>
              <w:rPr>
                <w:szCs w:val="24"/>
                <w:lang w:val="de-DE"/>
              </w:rPr>
            </w:pPr>
            <w:r w:rsidRPr="00C279F1">
              <w:rPr>
                <w:lang w:val="de-DE"/>
              </w:rPr>
              <w:t xml:space="preserve">Der </w:t>
            </w:r>
            <w:proofErr w:type="spellStart"/>
            <w:r w:rsidRPr="00C279F1">
              <w:rPr>
                <w:lang w:val="de-DE"/>
              </w:rPr>
              <w:t>Mindestrezyklatanteil</w:t>
            </w:r>
            <w:proofErr w:type="spellEnd"/>
            <w:r w:rsidRPr="00C279F1">
              <w:rPr>
                <w:lang w:val="de-DE"/>
              </w:rPr>
              <w:t xml:space="preserve"> der in Unterabsatz </w:t>
            </w:r>
            <w:r w:rsidRPr="00C279F1">
              <w:rPr>
                <w:b/>
                <w:i/>
                <w:lang w:val="de-DE"/>
              </w:rPr>
              <w:t>1</w:t>
            </w:r>
            <w:r w:rsidRPr="00C279F1">
              <w:rPr>
                <w:lang w:val="de-DE"/>
              </w:rPr>
              <w:t xml:space="preserve"> genannten Werkstoffe beruht auf </w:t>
            </w:r>
            <w:r w:rsidRPr="00C279F1">
              <w:rPr>
                <w:b/>
                <w:i/>
                <w:lang w:val="de-DE"/>
              </w:rPr>
              <w:t xml:space="preserve">einer von </w:t>
            </w:r>
            <w:r w:rsidRPr="00C279F1">
              <w:rPr>
                <w:lang w:val="de-DE"/>
              </w:rPr>
              <w:t xml:space="preserve">der </w:t>
            </w:r>
            <w:r w:rsidRPr="00C279F1">
              <w:rPr>
                <w:b/>
                <w:i/>
                <w:lang w:val="de-DE"/>
              </w:rPr>
              <w:t xml:space="preserve">Kommission durchgeführten Machbarkeitsstudie. Die Studie muss bis zum [Amt für Veröffentlichungen: Bitte Datum einfügen </w:t>
            </w:r>
            <w:r w:rsidRPr="00C279F1">
              <w:rPr>
                <w:b/>
                <w:i/>
                <w:lang w:val="de-DE"/>
              </w:rPr>
              <w:lastRenderedPageBreak/>
              <w:t>– letzter Tag des Monats 24</w:t>
            </w:r>
            <w:r w:rsidRPr="00C279F1">
              <w:rPr>
                <w:lang w:val="de-DE"/>
              </w:rPr>
              <w:t> </w:t>
            </w:r>
            <w:r w:rsidRPr="00C279F1">
              <w:rPr>
                <w:b/>
                <w:i/>
                <w:lang w:val="de-DE"/>
              </w:rPr>
              <w:t>Monate nach Inkrafttreten dieser Verordnung] abgeschlossen werden und insbesondere die folgenden Aspekte betrachten</w:t>
            </w:r>
            <w:r w:rsidRPr="00C279F1">
              <w:rPr>
                <w:lang w:val="de-DE"/>
              </w:rPr>
              <w:t>:</w:t>
            </w:r>
          </w:p>
        </w:tc>
      </w:tr>
    </w:tbl>
    <w:p w14:paraId="0E6B09B7" w14:textId="77777777" w:rsidR="005A1DEC" w:rsidRPr="00C279F1" w:rsidRDefault="005A1DEC" w:rsidP="005A1DEC"/>
    <w:p w14:paraId="3B605AB1" w14:textId="7E7DD2A8" w:rsidR="005A1DEC" w:rsidRPr="00C279F1" w:rsidRDefault="002B5607" w:rsidP="005A1DEC">
      <w:pPr>
        <w:pStyle w:val="AMNumberTabs0"/>
        <w:keepNext/>
      </w:pPr>
      <w:r w:rsidRPr="00C279F1">
        <w:t>Abänderung</w:t>
      </w:r>
      <w:r w:rsidR="005A1DEC" w:rsidRPr="00C279F1">
        <w:tab/>
      </w:r>
      <w:r w:rsidR="005A1DEC" w:rsidRPr="00C279F1">
        <w:tab/>
        <w:t>157</w:t>
      </w:r>
    </w:p>
    <w:p w14:paraId="7A840E64" w14:textId="77777777" w:rsidR="005A1DEC" w:rsidRPr="00C279F1" w:rsidRDefault="005A1DEC" w:rsidP="005A1DEC">
      <w:pPr>
        <w:pStyle w:val="NormalBold"/>
        <w:keepNext/>
      </w:pPr>
      <w:r w:rsidRPr="00C279F1">
        <w:t>Vorschlag für eine Verordnung</w:t>
      </w:r>
    </w:p>
    <w:p w14:paraId="37290738" w14:textId="77777777" w:rsidR="005A1DEC" w:rsidRPr="00C279F1" w:rsidRDefault="005A1DEC" w:rsidP="005A1DEC">
      <w:pPr>
        <w:pStyle w:val="NormalBold"/>
      </w:pPr>
      <w:r w:rsidRPr="00C279F1">
        <w:t>Artikel 6 – Absatz 4 – Unterabsatz 3 – Buchstabe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67B20C2A" w14:textId="77777777" w:rsidTr="00A95485">
        <w:trPr>
          <w:jc w:val="center"/>
        </w:trPr>
        <w:tc>
          <w:tcPr>
            <w:tcW w:w="9752" w:type="dxa"/>
            <w:gridSpan w:val="2"/>
          </w:tcPr>
          <w:p w14:paraId="3C06B09B" w14:textId="77777777" w:rsidR="005A1DEC" w:rsidRPr="00C279F1" w:rsidRDefault="005A1DEC" w:rsidP="00A95485">
            <w:pPr>
              <w:keepNext/>
            </w:pPr>
          </w:p>
        </w:tc>
      </w:tr>
      <w:tr w:rsidR="005A1DEC" w:rsidRPr="00C279F1" w14:paraId="041C860B" w14:textId="77777777" w:rsidTr="00A95485">
        <w:trPr>
          <w:jc w:val="center"/>
        </w:trPr>
        <w:tc>
          <w:tcPr>
            <w:tcW w:w="4876" w:type="dxa"/>
          </w:tcPr>
          <w:p w14:paraId="348989A4" w14:textId="77777777" w:rsidR="005A1DEC" w:rsidRPr="00C279F1" w:rsidRDefault="005A1DEC" w:rsidP="00A95485">
            <w:pPr>
              <w:pStyle w:val="ColumnHeading"/>
              <w:keepNext/>
            </w:pPr>
            <w:r w:rsidRPr="00C279F1">
              <w:t>Vorschlag der Kommission</w:t>
            </w:r>
          </w:p>
        </w:tc>
        <w:tc>
          <w:tcPr>
            <w:tcW w:w="4876" w:type="dxa"/>
          </w:tcPr>
          <w:p w14:paraId="1B721F03" w14:textId="77777777" w:rsidR="005A1DEC" w:rsidRPr="00C279F1" w:rsidRDefault="005A1DEC" w:rsidP="00A95485">
            <w:pPr>
              <w:pStyle w:val="ColumnHeading"/>
              <w:keepNext/>
            </w:pPr>
            <w:r w:rsidRPr="00C279F1">
              <w:t>Geänderter Text</w:t>
            </w:r>
          </w:p>
        </w:tc>
      </w:tr>
      <w:tr w:rsidR="005A1DEC" w:rsidRPr="00C279F1" w14:paraId="50FEA07C" w14:textId="77777777" w:rsidTr="00A95485">
        <w:trPr>
          <w:jc w:val="center"/>
        </w:trPr>
        <w:tc>
          <w:tcPr>
            <w:tcW w:w="4876" w:type="dxa"/>
          </w:tcPr>
          <w:p w14:paraId="554F0034" w14:textId="77777777" w:rsidR="005A1DEC" w:rsidRPr="00C279F1" w:rsidRDefault="005A1DEC" w:rsidP="00A95485">
            <w:pPr>
              <w:pStyle w:val="Normal6"/>
              <w:rPr>
                <w:lang w:val="de-DE"/>
              </w:rPr>
            </w:pPr>
            <w:r w:rsidRPr="00C279F1">
              <w:rPr>
                <w:lang w:val="de-DE"/>
              </w:rPr>
              <w:t>a)</w:t>
            </w:r>
            <w:r w:rsidRPr="00C279F1">
              <w:rPr>
                <w:lang w:val="de-DE"/>
              </w:rPr>
              <w:tab/>
              <w:t>aktuelle und prognostizierte Verfügbarkeit der in Unterabsatz 2 aufgeführten aus Verbraucherabfällen recycelten Werkstoffe;</w:t>
            </w:r>
          </w:p>
        </w:tc>
        <w:tc>
          <w:tcPr>
            <w:tcW w:w="4876" w:type="dxa"/>
          </w:tcPr>
          <w:p w14:paraId="52C7AB2C" w14:textId="77777777" w:rsidR="005A1DEC" w:rsidRPr="00C279F1" w:rsidRDefault="005A1DEC" w:rsidP="00A95485">
            <w:pPr>
              <w:pStyle w:val="Normal6"/>
              <w:rPr>
                <w:szCs w:val="24"/>
                <w:lang w:val="de-DE"/>
              </w:rPr>
            </w:pPr>
            <w:r w:rsidRPr="00C279F1">
              <w:rPr>
                <w:lang w:val="de-DE"/>
              </w:rPr>
              <w:t>a)</w:t>
            </w:r>
            <w:r w:rsidRPr="00C279F1">
              <w:rPr>
                <w:lang w:val="de-DE"/>
              </w:rPr>
              <w:tab/>
              <w:t xml:space="preserve">aktuelle und prognostizierte Verfügbarkeit der in Unterabsatz 2 aufgeführten aus </w:t>
            </w:r>
            <w:r w:rsidRPr="00C279F1">
              <w:rPr>
                <w:b/>
                <w:i/>
                <w:lang w:val="de-DE"/>
              </w:rPr>
              <w:t xml:space="preserve">Produktions- und </w:t>
            </w:r>
            <w:r w:rsidRPr="00C279F1">
              <w:rPr>
                <w:lang w:val="de-DE"/>
              </w:rPr>
              <w:t>Verbraucherabfällen recycelten Werkstoffe;</w:t>
            </w:r>
          </w:p>
        </w:tc>
      </w:tr>
    </w:tbl>
    <w:p w14:paraId="535F854B" w14:textId="77777777" w:rsidR="005A1DEC" w:rsidRPr="00C279F1" w:rsidRDefault="005A1DEC" w:rsidP="005A1DEC"/>
    <w:p w14:paraId="12897CB2" w14:textId="3C076853" w:rsidR="005A1DEC" w:rsidRPr="00C279F1" w:rsidRDefault="002B5607" w:rsidP="005A1DEC">
      <w:pPr>
        <w:pStyle w:val="AMNumberTabs0"/>
        <w:keepNext/>
      </w:pPr>
      <w:r w:rsidRPr="00C279F1">
        <w:t>Abänderung</w:t>
      </w:r>
      <w:r w:rsidR="005A1DEC" w:rsidRPr="00C279F1">
        <w:tab/>
      </w:r>
      <w:r w:rsidR="005A1DEC" w:rsidRPr="00C279F1">
        <w:tab/>
        <w:t>158</w:t>
      </w:r>
    </w:p>
    <w:p w14:paraId="3F81621A" w14:textId="77777777" w:rsidR="005A1DEC" w:rsidRPr="00C279F1" w:rsidRDefault="005A1DEC" w:rsidP="005A1DEC">
      <w:pPr>
        <w:pStyle w:val="NormalBold"/>
        <w:keepNext/>
      </w:pPr>
      <w:r w:rsidRPr="00C279F1">
        <w:t>Vorschlag für eine Verordnung</w:t>
      </w:r>
    </w:p>
    <w:p w14:paraId="619D4414" w14:textId="77777777" w:rsidR="005A1DEC" w:rsidRPr="00C279F1" w:rsidRDefault="005A1DEC" w:rsidP="005A1DEC">
      <w:pPr>
        <w:pStyle w:val="NormalBold"/>
      </w:pPr>
      <w:r w:rsidRPr="00C279F1">
        <w:t>Artikel 6 – Absatz 4 – Unterabsatz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47EA7D22" w14:textId="77777777" w:rsidTr="00A95485">
        <w:trPr>
          <w:jc w:val="center"/>
        </w:trPr>
        <w:tc>
          <w:tcPr>
            <w:tcW w:w="9752" w:type="dxa"/>
            <w:gridSpan w:val="2"/>
          </w:tcPr>
          <w:p w14:paraId="69499BCA" w14:textId="77777777" w:rsidR="005A1DEC" w:rsidRPr="00C279F1" w:rsidRDefault="005A1DEC" w:rsidP="00A95485">
            <w:pPr>
              <w:keepNext/>
            </w:pPr>
          </w:p>
        </w:tc>
      </w:tr>
      <w:tr w:rsidR="005A1DEC" w:rsidRPr="00C279F1" w14:paraId="792B4310" w14:textId="77777777" w:rsidTr="00A95485">
        <w:trPr>
          <w:jc w:val="center"/>
        </w:trPr>
        <w:tc>
          <w:tcPr>
            <w:tcW w:w="4876" w:type="dxa"/>
          </w:tcPr>
          <w:p w14:paraId="09CF58A6" w14:textId="77777777" w:rsidR="005A1DEC" w:rsidRPr="00C279F1" w:rsidRDefault="005A1DEC" w:rsidP="00A95485">
            <w:pPr>
              <w:pStyle w:val="ColumnHeading"/>
              <w:keepNext/>
            </w:pPr>
            <w:r w:rsidRPr="00C279F1">
              <w:t>Vorschlag der Kommission</w:t>
            </w:r>
          </w:p>
        </w:tc>
        <w:tc>
          <w:tcPr>
            <w:tcW w:w="4876" w:type="dxa"/>
          </w:tcPr>
          <w:p w14:paraId="72887CDE" w14:textId="77777777" w:rsidR="005A1DEC" w:rsidRPr="00C279F1" w:rsidRDefault="005A1DEC" w:rsidP="00A95485">
            <w:pPr>
              <w:pStyle w:val="ColumnHeading"/>
              <w:keepNext/>
            </w:pPr>
            <w:r w:rsidRPr="00C279F1">
              <w:t>Geänderter Text</w:t>
            </w:r>
          </w:p>
        </w:tc>
      </w:tr>
      <w:tr w:rsidR="005A1DEC" w:rsidRPr="00C279F1" w14:paraId="764DC44F" w14:textId="77777777" w:rsidTr="00A95485">
        <w:trPr>
          <w:jc w:val="center"/>
        </w:trPr>
        <w:tc>
          <w:tcPr>
            <w:tcW w:w="4876" w:type="dxa"/>
          </w:tcPr>
          <w:p w14:paraId="0BB8A4BE" w14:textId="77777777" w:rsidR="005A1DEC" w:rsidRPr="00C279F1" w:rsidRDefault="005A1DEC" w:rsidP="00A95485">
            <w:pPr>
              <w:pStyle w:val="Normal6"/>
              <w:rPr>
                <w:lang w:val="de-DE"/>
              </w:rPr>
            </w:pPr>
            <w:r w:rsidRPr="00C279F1">
              <w:rPr>
                <w:lang w:val="de-DE"/>
              </w:rPr>
              <w:t xml:space="preserve">Die Kommission </w:t>
            </w:r>
            <w:r w:rsidRPr="00C279F1">
              <w:rPr>
                <w:b/>
                <w:i/>
                <w:lang w:val="de-DE"/>
              </w:rPr>
              <w:t xml:space="preserve">kann </w:t>
            </w:r>
            <w:r w:rsidRPr="00C279F1">
              <w:rPr>
                <w:lang w:val="de-DE"/>
              </w:rPr>
              <w:t xml:space="preserve">einen </w:t>
            </w:r>
            <w:r w:rsidRPr="00C279F1">
              <w:rPr>
                <w:b/>
                <w:i/>
                <w:lang w:val="de-DE"/>
              </w:rPr>
              <w:t>Durchführungsrechtsakt</w:t>
            </w:r>
            <w:r w:rsidRPr="00C279F1">
              <w:rPr>
                <w:lang w:val="de-DE"/>
              </w:rPr>
              <w:t xml:space="preserve"> zur Festlegung der Methode für die Berechnung und Überprüfung des Anteils von recycelten Werkstoffen aus Verbraucherabfällen in Fahrzeugtypen </w:t>
            </w:r>
            <w:r w:rsidRPr="00C279F1">
              <w:rPr>
                <w:b/>
                <w:i/>
                <w:lang w:val="de-DE"/>
              </w:rPr>
              <w:t>erlassen</w:t>
            </w:r>
            <w:r w:rsidRPr="00C279F1">
              <w:rPr>
                <w:lang w:val="de-DE"/>
              </w:rPr>
              <w:t>.</w:t>
            </w:r>
          </w:p>
        </w:tc>
        <w:tc>
          <w:tcPr>
            <w:tcW w:w="4876" w:type="dxa"/>
          </w:tcPr>
          <w:p w14:paraId="4594BE1A" w14:textId="77777777" w:rsidR="005A1DEC" w:rsidRPr="00C279F1" w:rsidRDefault="005A1DEC" w:rsidP="00A95485">
            <w:pPr>
              <w:pStyle w:val="Normal6"/>
              <w:rPr>
                <w:szCs w:val="24"/>
                <w:lang w:val="de-DE"/>
              </w:rPr>
            </w:pPr>
            <w:r w:rsidRPr="00C279F1">
              <w:rPr>
                <w:b/>
                <w:i/>
                <w:lang w:val="de-DE"/>
              </w:rPr>
              <w:t xml:space="preserve">Bis zum … [Amt für Veröffentlichungen: Bitte Datum einfügen – letzter Tag des Monats 36 Monate nach Inkrafttreten dieser Verordnung] erlässt </w:t>
            </w:r>
            <w:r w:rsidRPr="00C279F1">
              <w:rPr>
                <w:lang w:val="de-DE"/>
              </w:rPr>
              <w:t xml:space="preserve">die Kommission einen </w:t>
            </w:r>
            <w:r w:rsidRPr="00C279F1">
              <w:rPr>
                <w:b/>
                <w:i/>
                <w:lang w:val="de-DE"/>
              </w:rPr>
              <w:t>delegierten Rechtsakt</w:t>
            </w:r>
            <w:r w:rsidRPr="00C279F1">
              <w:rPr>
                <w:lang w:val="de-DE"/>
              </w:rPr>
              <w:t xml:space="preserve"> zur Festlegung der Methode für die Berechnung und Überprüfung des Anteils von recycelten Werkstoffen aus </w:t>
            </w:r>
            <w:r w:rsidRPr="00C279F1">
              <w:rPr>
                <w:b/>
                <w:i/>
                <w:lang w:val="de-DE"/>
              </w:rPr>
              <w:t xml:space="preserve">Produktions- und </w:t>
            </w:r>
            <w:r w:rsidRPr="00C279F1">
              <w:rPr>
                <w:lang w:val="de-DE"/>
              </w:rPr>
              <w:t xml:space="preserve">Verbraucherabfällen in Fahrzeugtypen </w:t>
            </w:r>
            <w:r w:rsidRPr="00C279F1">
              <w:rPr>
                <w:b/>
                <w:i/>
                <w:lang w:val="de-DE"/>
              </w:rPr>
              <w:t>gemäß dem vorliegenden Absatz</w:t>
            </w:r>
            <w:r w:rsidRPr="00C279F1">
              <w:rPr>
                <w:lang w:val="de-DE"/>
              </w:rPr>
              <w:t>.</w:t>
            </w:r>
          </w:p>
        </w:tc>
      </w:tr>
    </w:tbl>
    <w:p w14:paraId="2070F4E0" w14:textId="77777777" w:rsidR="005A1DEC" w:rsidRPr="00C279F1" w:rsidRDefault="005A1DEC" w:rsidP="005A1DEC"/>
    <w:p w14:paraId="286EF7B0" w14:textId="033A0435" w:rsidR="005A1DEC" w:rsidRPr="00C279F1" w:rsidRDefault="002B5607" w:rsidP="005A1DEC">
      <w:pPr>
        <w:pStyle w:val="AMNumberTabs0"/>
        <w:keepNext/>
      </w:pPr>
      <w:r w:rsidRPr="00C279F1">
        <w:t>Abänderung</w:t>
      </w:r>
      <w:r w:rsidR="005A1DEC" w:rsidRPr="00C279F1">
        <w:tab/>
      </w:r>
      <w:r w:rsidR="005A1DEC" w:rsidRPr="00C279F1">
        <w:tab/>
        <w:t>159</w:t>
      </w:r>
    </w:p>
    <w:p w14:paraId="4420EB43" w14:textId="77777777" w:rsidR="005A1DEC" w:rsidRPr="00C279F1" w:rsidRDefault="005A1DEC" w:rsidP="005A1DEC">
      <w:pPr>
        <w:pStyle w:val="NormalBold"/>
        <w:keepNext/>
      </w:pPr>
      <w:r w:rsidRPr="00C279F1">
        <w:t>Vorschlag für eine Verordnung</w:t>
      </w:r>
    </w:p>
    <w:p w14:paraId="3DEE3864" w14:textId="77777777" w:rsidR="005A1DEC" w:rsidRPr="00C279F1" w:rsidRDefault="005A1DEC" w:rsidP="005A1DEC">
      <w:pPr>
        <w:pStyle w:val="NormalBold"/>
      </w:pPr>
      <w:r w:rsidRPr="00C279F1">
        <w:t>Artikel 6 – Absatz 4 – Unterabsatz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5B36B1BC" w14:textId="77777777" w:rsidTr="00A95485">
        <w:trPr>
          <w:jc w:val="center"/>
        </w:trPr>
        <w:tc>
          <w:tcPr>
            <w:tcW w:w="9752" w:type="dxa"/>
            <w:gridSpan w:val="2"/>
          </w:tcPr>
          <w:p w14:paraId="76F62001" w14:textId="77777777" w:rsidR="005A1DEC" w:rsidRPr="00C279F1" w:rsidRDefault="005A1DEC" w:rsidP="00A95485">
            <w:pPr>
              <w:keepNext/>
            </w:pPr>
          </w:p>
        </w:tc>
      </w:tr>
      <w:tr w:rsidR="005A1DEC" w:rsidRPr="00C279F1" w14:paraId="384AB5F4" w14:textId="77777777" w:rsidTr="00A95485">
        <w:trPr>
          <w:jc w:val="center"/>
        </w:trPr>
        <w:tc>
          <w:tcPr>
            <w:tcW w:w="4876" w:type="dxa"/>
          </w:tcPr>
          <w:p w14:paraId="5C4D5E60" w14:textId="77777777" w:rsidR="005A1DEC" w:rsidRPr="00C279F1" w:rsidRDefault="005A1DEC" w:rsidP="00A95485">
            <w:pPr>
              <w:pStyle w:val="ColumnHeading"/>
              <w:keepNext/>
            </w:pPr>
            <w:r w:rsidRPr="00C279F1">
              <w:t>Vorschlag der Kommission</w:t>
            </w:r>
          </w:p>
        </w:tc>
        <w:tc>
          <w:tcPr>
            <w:tcW w:w="4876" w:type="dxa"/>
          </w:tcPr>
          <w:p w14:paraId="1F2A63FD" w14:textId="77777777" w:rsidR="005A1DEC" w:rsidRPr="00C279F1" w:rsidRDefault="005A1DEC" w:rsidP="00A95485">
            <w:pPr>
              <w:pStyle w:val="ColumnHeading"/>
              <w:keepNext/>
            </w:pPr>
            <w:r w:rsidRPr="00C279F1">
              <w:t>Geänderter Text</w:t>
            </w:r>
          </w:p>
        </w:tc>
      </w:tr>
      <w:tr w:rsidR="005A1DEC" w:rsidRPr="00C279F1" w14:paraId="6AB4D45F" w14:textId="77777777" w:rsidTr="00A95485">
        <w:trPr>
          <w:jc w:val="center"/>
        </w:trPr>
        <w:tc>
          <w:tcPr>
            <w:tcW w:w="4876" w:type="dxa"/>
          </w:tcPr>
          <w:p w14:paraId="253331B3" w14:textId="77777777" w:rsidR="005A1DEC" w:rsidRPr="00C279F1" w:rsidRDefault="005A1DEC" w:rsidP="00A95485">
            <w:pPr>
              <w:pStyle w:val="Normal6"/>
              <w:rPr>
                <w:lang w:val="de-DE"/>
              </w:rPr>
            </w:pPr>
            <w:r w:rsidRPr="00C279F1">
              <w:rPr>
                <w:lang w:val="de-DE"/>
              </w:rPr>
              <w:t xml:space="preserve">Dieser </w:t>
            </w:r>
            <w:r w:rsidRPr="00C279F1">
              <w:rPr>
                <w:b/>
                <w:i/>
                <w:lang w:val="de-DE"/>
              </w:rPr>
              <w:t>Durchführungsrechtsakt</w:t>
            </w:r>
            <w:r w:rsidRPr="00C279F1">
              <w:rPr>
                <w:lang w:val="de-DE"/>
              </w:rPr>
              <w:t xml:space="preserve"> wird gemäß dem in Artikel </w:t>
            </w:r>
            <w:r w:rsidRPr="00C279F1">
              <w:rPr>
                <w:b/>
                <w:i/>
                <w:lang w:val="de-DE"/>
              </w:rPr>
              <w:t>51 Absatz 2</w:t>
            </w:r>
            <w:r w:rsidRPr="00C279F1">
              <w:rPr>
                <w:lang w:val="de-DE"/>
              </w:rPr>
              <w:t xml:space="preserve"> genannten Prüfverfahren erlassen.</w:t>
            </w:r>
          </w:p>
        </w:tc>
        <w:tc>
          <w:tcPr>
            <w:tcW w:w="4876" w:type="dxa"/>
          </w:tcPr>
          <w:p w14:paraId="3806749F" w14:textId="77777777" w:rsidR="005A1DEC" w:rsidRPr="00C279F1" w:rsidRDefault="005A1DEC" w:rsidP="00A95485">
            <w:pPr>
              <w:pStyle w:val="Normal6"/>
              <w:rPr>
                <w:szCs w:val="24"/>
                <w:lang w:val="de-DE"/>
              </w:rPr>
            </w:pPr>
            <w:r w:rsidRPr="00C279F1">
              <w:rPr>
                <w:lang w:val="de-DE"/>
              </w:rPr>
              <w:t xml:space="preserve">Dieser </w:t>
            </w:r>
            <w:r w:rsidRPr="00C279F1">
              <w:rPr>
                <w:b/>
                <w:i/>
                <w:lang w:val="de-DE"/>
              </w:rPr>
              <w:t>delegierte Rechtsakt</w:t>
            </w:r>
            <w:r w:rsidRPr="00C279F1">
              <w:rPr>
                <w:lang w:val="de-DE"/>
              </w:rPr>
              <w:t xml:space="preserve"> wird gemäß dem in Artikel </w:t>
            </w:r>
            <w:r w:rsidRPr="00C279F1">
              <w:rPr>
                <w:b/>
                <w:i/>
                <w:lang w:val="de-DE"/>
              </w:rPr>
              <w:t>50</w:t>
            </w:r>
            <w:r w:rsidRPr="00C279F1">
              <w:rPr>
                <w:lang w:val="de-DE"/>
              </w:rPr>
              <w:t xml:space="preserve"> genannten Prüfverfahren erlassen.</w:t>
            </w:r>
          </w:p>
        </w:tc>
      </w:tr>
    </w:tbl>
    <w:p w14:paraId="36442DD5" w14:textId="77777777" w:rsidR="005A1DEC" w:rsidRPr="00C279F1" w:rsidRDefault="005A1DEC" w:rsidP="005A1DEC"/>
    <w:p w14:paraId="709F1EBD" w14:textId="63C026BD" w:rsidR="005A1DEC" w:rsidRPr="00C279F1" w:rsidRDefault="002B5607" w:rsidP="005A1DEC">
      <w:pPr>
        <w:pStyle w:val="AMNumberTabs0"/>
        <w:keepNext/>
      </w:pPr>
      <w:r w:rsidRPr="00C279F1">
        <w:t>Abänderung</w:t>
      </w:r>
      <w:r w:rsidR="005A1DEC" w:rsidRPr="00C279F1">
        <w:tab/>
      </w:r>
      <w:r w:rsidR="005A1DEC" w:rsidRPr="00C279F1">
        <w:tab/>
        <w:t>160</w:t>
      </w:r>
    </w:p>
    <w:p w14:paraId="236B3B1D" w14:textId="77777777" w:rsidR="005A1DEC" w:rsidRPr="00C279F1" w:rsidRDefault="005A1DEC" w:rsidP="005A1DEC">
      <w:pPr>
        <w:pStyle w:val="NormalBold"/>
        <w:keepNext/>
      </w:pPr>
      <w:r w:rsidRPr="00C279F1">
        <w:t>Vorschlag für eine Verordnung</w:t>
      </w:r>
    </w:p>
    <w:p w14:paraId="63C78426" w14:textId="77777777" w:rsidR="005A1DEC" w:rsidRPr="00C279F1" w:rsidRDefault="005A1DEC" w:rsidP="005A1DEC">
      <w:pPr>
        <w:pStyle w:val="NormalBold"/>
      </w:pPr>
      <w:r w:rsidRPr="00C279F1">
        <w:t>Artikel 7 – Absatz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5710CFE4" w14:textId="77777777" w:rsidTr="00A95485">
        <w:trPr>
          <w:jc w:val="center"/>
        </w:trPr>
        <w:tc>
          <w:tcPr>
            <w:tcW w:w="9752" w:type="dxa"/>
            <w:gridSpan w:val="2"/>
          </w:tcPr>
          <w:p w14:paraId="7825A3FB" w14:textId="77777777" w:rsidR="005A1DEC" w:rsidRPr="00C279F1" w:rsidRDefault="005A1DEC" w:rsidP="00A95485">
            <w:pPr>
              <w:keepNext/>
            </w:pPr>
          </w:p>
        </w:tc>
      </w:tr>
      <w:tr w:rsidR="005A1DEC" w:rsidRPr="00C279F1" w14:paraId="096B5743" w14:textId="77777777" w:rsidTr="00A95485">
        <w:trPr>
          <w:jc w:val="center"/>
        </w:trPr>
        <w:tc>
          <w:tcPr>
            <w:tcW w:w="4876" w:type="dxa"/>
          </w:tcPr>
          <w:p w14:paraId="3B043379" w14:textId="77777777" w:rsidR="005A1DEC" w:rsidRPr="00C279F1" w:rsidRDefault="005A1DEC" w:rsidP="00A95485">
            <w:pPr>
              <w:pStyle w:val="ColumnHeading"/>
              <w:keepNext/>
            </w:pPr>
            <w:r w:rsidRPr="00C279F1">
              <w:t>Vorschlag der Kommission</w:t>
            </w:r>
          </w:p>
        </w:tc>
        <w:tc>
          <w:tcPr>
            <w:tcW w:w="4876" w:type="dxa"/>
          </w:tcPr>
          <w:p w14:paraId="2B377409" w14:textId="77777777" w:rsidR="005A1DEC" w:rsidRPr="00C279F1" w:rsidRDefault="005A1DEC" w:rsidP="00A95485">
            <w:pPr>
              <w:pStyle w:val="ColumnHeading"/>
              <w:keepNext/>
            </w:pPr>
            <w:r w:rsidRPr="00C279F1">
              <w:t>Geänderter Text</w:t>
            </w:r>
          </w:p>
        </w:tc>
      </w:tr>
      <w:tr w:rsidR="005A1DEC" w:rsidRPr="00C279F1" w14:paraId="04006FA2" w14:textId="77777777" w:rsidTr="00A95485">
        <w:trPr>
          <w:jc w:val="center"/>
        </w:trPr>
        <w:tc>
          <w:tcPr>
            <w:tcW w:w="4876" w:type="dxa"/>
          </w:tcPr>
          <w:p w14:paraId="75FF5E95" w14:textId="77777777" w:rsidR="005A1DEC" w:rsidRPr="00C279F1" w:rsidRDefault="005A1DEC" w:rsidP="00A95485">
            <w:pPr>
              <w:pStyle w:val="Normal6"/>
              <w:rPr>
                <w:lang w:val="de-DE"/>
              </w:rPr>
            </w:pPr>
            <w:r w:rsidRPr="00C279F1">
              <w:rPr>
                <w:lang w:val="de-DE"/>
              </w:rPr>
              <w:t>(1)</w:t>
            </w:r>
            <w:r w:rsidRPr="00C279F1">
              <w:rPr>
                <w:lang w:val="de-DE"/>
              </w:rPr>
              <w:tab/>
              <w:t xml:space="preserve">Jedes Fahrzeug eines Fahrzeugtyps, der ab dem [Amt für Veröffentlichungen: Bitte Datum einfügen – erster Tag des Monats 72 Monate nach dem Datum des Inkrafttretens dieser Verordnung] typgenehmigt wird, ist so zu konstruieren, dass die Entfernung der in Anhang VII Teil C aufgeführten Teile und Bauteile aus dem betreffenden Fahrzeug während seiner Abfallphase durch zugelassene Verwertungsanlagen </w:t>
            </w:r>
            <w:r w:rsidRPr="00C279F1">
              <w:rPr>
                <w:b/>
                <w:i/>
                <w:lang w:val="de-DE"/>
              </w:rPr>
              <w:t>nicht behindert</w:t>
            </w:r>
            <w:r w:rsidRPr="00C279F1">
              <w:rPr>
                <w:lang w:val="de-DE"/>
              </w:rPr>
              <w:t xml:space="preserve"> wird.</w:t>
            </w:r>
          </w:p>
        </w:tc>
        <w:tc>
          <w:tcPr>
            <w:tcW w:w="4876" w:type="dxa"/>
          </w:tcPr>
          <w:p w14:paraId="60DC71A3" w14:textId="77777777" w:rsidR="005A1DEC" w:rsidRPr="00C279F1" w:rsidRDefault="005A1DEC" w:rsidP="00A95485">
            <w:pPr>
              <w:pStyle w:val="Normal6"/>
              <w:rPr>
                <w:szCs w:val="24"/>
                <w:lang w:val="de-DE"/>
              </w:rPr>
            </w:pPr>
            <w:r w:rsidRPr="00C279F1">
              <w:rPr>
                <w:lang w:val="de-DE"/>
              </w:rPr>
              <w:t>(1)</w:t>
            </w:r>
            <w:r w:rsidRPr="00C279F1">
              <w:rPr>
                <w:lang w:val="de-DE"/>
              </w:rPr>
              <w:tab/>
              <w:t xml:space="preserve">Jedes Fahrzeug eines </w:t>
            </w:r>
            <w:r w:rsidRPr="00C279F1">
              <w:rPr>
                <w:b/>
                <w:i/>
                <w:lang w:val="de-DE"/>
              </w:rPr>
              <w:t xml:space="preserve">neuen </w:t>
            </w:r>
            <w:r w:rsidRPr="00C279F1">
              <w:rPr>
                <w:lang w:val="de-DE"/>
              </w:rPr>
              <w:t xml:space="preserve">Fahrzeugtyps, der ab dem [Amt für Veröffentlichungen: Bitte Datum einfügen – erster Tag des Monats 72 Monate nach dem Datum des Inkrafttretens dieser Verordnung] typgenehmigt wird, ist so zu konstruieren, dass die </w:t>
            </w:r>
            <w:r w:rsidRPr="00C279F1">
              <w:rPr>
                <w:b/>
                <w:i/>
                <w:lang w:val="de-DE"/>
              </w:rPr>
              <w:t xml:space="preserve">einfache </w:t>
            </w:r>
            <w:r w:rsidRPr="00C279F1">
              <w:rPr>
                <w:lang w:val="de-DE"/>
              </w:rPr>
              <w:t xml:space="preserve">Entfernung der in Anhang VII Teil C aufgeführten Teile und Bauteile aus dem betreffenden Fahrzeug während seiner Abfallphase durch zugelassene Verwertungsanlagen </w:t>
            </w:r>
            <w:r w:rsidRPr="00C279F1">
              <w:rPr>
                <w:b/>
                <w:i/>
                <w:lang w:val="de-DE"/>
              </w:rPr>
              <w:t>im Hinblick auf Ersetzung, Wiederverwendung, Recycling, Wiederaufarbeitung oder Überholung, sofern technisch umsetzbar, ermöglicht</w:t>
            </w:r>
            <w:r w:rsidRPr="00C279F1">
              <w:rPr>
                <w:lang w:val="de-DE"/>
              </w:rPr>
              <w:t xml:space="preserve"> wird.</w:t>
            </w:r>
          </w:p>
        </w:tc>
      </w:tr>
    </w:tbl>
    <w:p w14:paraId="1FC73F2B" w14:textId="77777777" w:rsidR="005A1DEC" w:rsidRPr="00C279F1" w:rsidRDefault="005A1DEC" w:rsidP="005A1DEC"/>
    <w:p w14:paraId="39CF19A1" w14:textId="5D9B176C" w:rsidR="005A1DEC" w:rsidRPr="00C279F1" w:rsidRDefault="002B5607" w:rsidP="005A1DEC">
      <w:pPr>
        <w:pStyle w:val="AMNumberTabs0"/>
        <w:keepNext/>
      </w:pPr>
      <w:r w:rsidRPr="00C279F1">
        <w:t>Abänderung</w:t>
      </w:r>
      <w:r w:rsidR="005A1DEC" w:rsidRPr="00C279F1">
        <w:tab/>
      </w:r>
      <w:r w:rsidR="005A1DEC" w:rsidRPr="00C279F1">
        <w:tab/>
        <w:t>161</w:t>
      </w:r>
    </w:p>
    <w:p w14:paraId="59171A7E" w14:textId="77777777" w:rsidR="005A1DEC" w:rsidRPr="00C279F1" w:rsidRDefault="005A1DEC" w:rsidP="005A1DEC">
      <w:pPr>
        <w:pStyle w:val="NormalBold"/>
        <w:keepNext/>
      </w:pPr>
      <w:r w:rsidRPr="00C279F1">
        <w:t>Vorschlag für eine Verordnung</w:t>
      </w:r>
    </w:p>
    <w:p w14:paraId="666027EA" w14:textId="77777777" w:rsidR="005A1DEC" w:rsidRPr="00C279F1" w:rsidRDefault="005A1DEC" w:rsidP="005A1DEC">
      <w:pPr>
        <w:pStyle w:val="NormalBold"/>
      </w:pPr>
      <w:r w:rsidRPr="00C279F1">
        <w:t>Artikel 7 – Absatz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1540D675" w14:textId="77777777" w:rsidTr="00A95485">
        <w:trPr>
          <w:jc w:val="center"/>
        </w:trPr>
        <w:tc>
          <w:tcPr>
            <w:tcW w:w="9752" w:type="dxa"/>
            <w:gridSpan w:val="2"/>
          </w:tcPr>
          <w:p w14:paraId="11E83B8A" w14:textId="77777777" w:rsidR="005A1DEC" w:rsidRPr="00C279F1" w:rsidRDefault="005A1DEC" w:rsidP="00A95485">
            <w:pPr>
              <w:keepNext/>
            </w:pPr>
          </w:p>
        </w:tc>
      </w:tr>
      <w:tr w:rsidR="005A1DEC" w:rsidRPr="00C279F1" w14:paraId="253F9E8A" w14:textId="77777777" w:rsidTr="00A95485">
        <w:trPr>
          <w:jc w:val="center"/>
        </w:trPr>
        <w:tc>
          <w:tcPr>
            <w:tcW w:w="4876" w:type="dxa"/>
          </w:tcPr>
          <w:p w14:paraId="736FF841" w14:textId="77777777" w:rsidR="005A1DEC" w:rsidRPr="00C279F1" w:rsidRDefault="005A1DEC" w:rsidP="00A95485">
            <w:pPr>
              <w:pStyle w:val="ColumnHeading"/>
              <w:keepNext/>
            </w:pPr>
            <w:r w:rsidRPr="00C279F1">
              <w:t>Vorschlag der Kommission</w:t>
            </w:r>
          </w:p>
        </w:tc>
        <w:tc>
          <w:tcPr>
            <w:tcW w:w="4876" w:type="dxa"/>
          </w:tcPr>
          <w:p w14:paraId="2993C6D5" w14:textId="77777777" w:rsidR="005A1DEC" w:rsidRPr="00C279F1" w:rsidRDefault="005A1DEC" w:rsidP="00A95485">
            <w:pPr>
              <w:pStyle w:val="ColumnHeading"/>
              <w:keepNext/>
            </w:pPr>
            <w:r w:rsidRPr="00C279F1">
              <w:t>Geänderter Text</w:t>
            </w:r>
          </w:p>
        </w:tc>
      </w:tr>
      <w:tr w:rsidR="005A1DEC" w:rsidRPr="00C279F1" w14:paraId="1D5103BC" w14:textId="77777777" w:rsidTr="00A95485">
        <w:trPr>
          <w:jc w:val="center"/>
        </w:trPr>
        <w:tc>
          <w:tcPr>
            <w:tcW w:w="4876" w:type="dxa"/>
          </w:tcPr>
          <w:p w14:paraId="14B1E0B6" w14:textId="77777777" w:rsidR="005A1DEC" w:rsidRPr="00C279F1" w:rsidRDefault="005A1DEC" w:rsidP="00A95485">
            <w:pPr>
              <w:pStyle w:val="Normal6"/>
              <w:rPr>
                <w:lang w:val="de-DE"/>
              </w:rPr>
            </w:pPr>
            <w:r w:rsidRPr="00C279F1">
              <w:rPr>
                <w:lang w:val="de-DE"/>
              </w:rPr>
              <w:t>(2)</w:t>
            </w:r>
            <w:r w:rsidRPr="00C279F1">
              <w:rPr>
                <w:lang w:val="de-DE"/>
              </w:rPr>
              <w:tab/>
              <w:t xml:space="preserve">Jedes Fahrzeug eines Fahrzeugtyps, der ab dem [Amt für Veröffentlichungen: Bitte Datum einfügen – erster Tag des </w:t>
            </w:r>
            <w:r w:rsidRPr="00C279F1">
              <w:rPr>
                <w:lang w:val="de-DE"/>
              </w:rPr>
              <w:lastRenderedPageBreak/>
              <w:t>Monats 72 Monate nach dem Datum des Inkrafttretens dieser Verordnung] gemäß der Verordnung (EU) 2018/858 typgenehmigt wird, ist in Bezug auf Verbindungs-, Befestigungs- und Dichtungselemente so zu konzipieren, dass Elektrofahrzeugbatterien und Elektroantriebsmotoren in der Nutzungsphase und in der Abfallphase des Fahrzeugs durch zugelassene Verwertungsanlagen oder Reparatur- und Wartungsunternehmen einfach und zerstörungsfrei aus dem Fahrzeug entfernt und ersetzt werden können.</w:t>
            </w:r>
          </w:p>
        </w:tc>
        <w:tc>
          <w:tcPr>
            <w:tcW w:w="4876" w:type="dxa"/>
          </w:tcPr>
          <w:p w14:paraId="07067206" w14:textId="77777777" w:rsidR="005A1DEC" w:rsidRPr="00C279F1" w:rsidRDefault="005A1DEC" w:rsidP="00A95485">
            <w:pPr>
              <w:pStyle w:val="Normal6"/>
              <w:rPr>
                <w:szCs w:val="24"/>
                <w:lang w:val="de-DE"/>
              </w:rPr>
            </w:pPr>
            <w:r w:rsidRPr="00C279F1">
              <w:rPr>
                <w:lang w:val="de-DE"/>
              </w:rPr>
              <w:lastRenderedPageBreak/>
              <w:t>(2)</w:t>
            </w:r>
            <w:r w:rsidRPr="00C279F1">
              <w:rPr>
                <w:lang w:val="de-DE"/>
              </w:rPr>
              <w:tab/>
              <w:t xml:space="preserve">Jedes Fahrzeug eines </w:t>
            </w:r>
            <w:r w:rsidRPr="00C279F1">
              <w:rPr>
                <w:b/>
                <w:i/>
                <w:lang w:val="de-DE"/>
              </w:rPr>
              <w:t xml:space="preserve">neuen </w:t>
            </w:r>
            <w:r w:rsidRPr="00C279F1">
              <w:rPr>
                <w:lang w:val="de-DE"/>
              </w:rPr>
              <w:t xml:space="preserve">Fahrzeugtyps, der ab dem [Amt für Veröffentlichungen: Bitte Datum einfügen – </w:t>
            </w:r>
            <w:r w:rsidRPr="00C279F1">
              <w:rPr>
                <w:lang w:val="de-DE"/>
              </w:rPr>
              <w:lastRenderedPageBreak/>
              <w:t xml:space="preserve">erster Tag des Monats 72 Monate nach dem Datum des Inkrafttretens dieser Verordnung] gemäß der Verordnung (EU) 2018/858 typgenehmigt wird, ist </w:t>
            </w:r>
            <w:r w:rsidRPr="00C279F1">
              <w:rPr>
                <w:b/>
                <w:i/>
                <w:lang w:val="de-DE"/>
              </w:rPr>
              <w:t xml:space="preserve">unter anderem </w:t>
            </w:r>
            <w:r w:rsidRPr="00C279F1">
              <w:rPr>
                <w:lang w:val="de-DE"/>
              </w:rPr>
              <w:t>in Bezug auf Verbindungs-, Befestigungs- und Dichtungselemente so zu konzipieren, dass Elektrofahrzeugbatterien</w:t>
            </w:r>
            <w:r w:rsidRPr="00C279F1">
              <w:rPr>
                <w:b/>
                <w:i/>
                <w:lang w:val="de-DE"/>
              </w:rPr>
              <w:t xml:space="preserve"> sowie ihre Batteriesätze</w:t>
            </w:r>
            <w:r w:rsidRPr="00C279F1">
              <w:rPr>
                <w:lang w:val="de-DE"/>
              </w:rPr>
              <w:t xml:space="preserve"> und Elektroantriebsmotoren in der Nutzungsphase und in der Abfallphase des Fahrzeugs durch zugelassene Verwertungsanlagen oder Reparatur- und Wartungsunternehmen einfach und zerstörungsfrei aus dem Fahrzeug entfernt und ersetzt werden können.</w:t>
            </w:r>
          </w:p>
        </w:tc>
      </w:tr>
    </w:tbl>
    <w:p w14:paraId="4808F593" w14:textId="77777777" w:rsidR="005A1DEC" w:rsidRPr="00C279F1" w:rsidRDefault="005A1DEC" w:rsidP="005A1DEC"/>
    <w:p w14:paraId="1AC1DDAC" w14:textId="21DE7742" w:rsidR="005A1DEC" w:rsidRPr="00C279F1" w:rsidRDefault="002B5607" w:rsidP="005A1DEC">
      <w:pPr>
        <w:pStyle w:val="AMNumberTabs0"/>
        <w:keepNext/>
      </w:pPr>
      <w:r w:rsidRPr="00C279F1">
        <w:t>Abänderung</w:t>
      </w:r>
      <w:r w:rsidR="005A1DEC" w:rsidRPr="00C279F1">
        <w:tab/>
      </w:r>
      <w:r w:rsidR="005A1DEC" w:rsidRPr="00C279F1">
        <w:tab/>
        <w:t>162</w:t>
      </w:r>
    </w:p>
    <w:p w14:paraId="1A61DE16" w14:textId="77777777" w:rsidR="005A1DEC" w:rsidRPr="00C279F1" w:rsidRDefault="005A1DEC" w:rsidP="005A1DEC">
      <w:pPr>
        <w:pStyle w:val="NormalBold"/>
        <w:keepNext/>
      </w:pPr>
      <w:r w:rsidRPr="00C279F1">
        <w:t>Vorschlag für eine Verordnung</w:t>
      </w:r>
    </w:p>
    <w:p w14:paraId="3791BA39" w14:textId="77777777" w:rsidR="005A1DEC" w:rsidRPr="00C279F1" w:rsidRDefault="005A1DEC" w:rsidP="005A1DEC">
      <w:pPr>
        <w:pStyle w:val="NormalBold"/>
      </w:pPr>
      <w:r w:rsidRPr="00C279F1">
        <w:t>Artikel 7 – Absatz 4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1D11A3CF" w14:textId="77777777" w:rsidTr="00A95485">
        <w:trPr>
          <w:jc w:val="center"/>
        </w:trPr>
        <w:tc>
          <w:tcPr>
            <w:tcW w:w="9752" w:type="dxa"/>
            <w:gridSpan w:val="2"/>
          </w:tcPr>
          <w:p w14:paraId="6CA1FA71" w14:textId="77777777" w:rsidR="005A1DEC" w:rsidRPr="00C279F1" w:rsidRDefault="005A1DEC" w:rsidP="00A95485">
            <w:pPr>
              <w:keepNext/>
            </w:pPr>
          </w:p>
        </w:tc>
      </w:tr>
      <w:tr w:rsidR="005A1DEC" w:rsidRPr="00C279F1" w14:paraId="67797DF6" w14:textId="77777777" w:rsidTr="00A95485">
        <w:trPr>
          <w:jc w:val="center"/>
        </w:trPr>
        <w:tc>
          <w:tcPr>
            <w:tcW w:w="4876" w:type="dxa"/>
          </w:tcPr>
          <w:p w14:paraId="48C5FF43" w14:textId="77777777" w:rsidR="005A1DEC" w:rsidRPr="00C279F1" w:rsidRDefault="005A1DEC" w:rsidP="00A95485">
            <w:pPr>
              <w:pStyle w:val="ColumnHeading"/>
              <w:keepNext/>
            </w:pPr>
            <w:r w:rsidRPr="00C279F1">
              <w:t>Vorschlag der Kommission</w:t>
            </w:r>
          </w:p>
        </w:tc>
        <w:tc>
          <w:tcPr>
            <w:tcW w:w="4876" w:type="dxa"/>
          </w:tcPr>
          <w:p w14:paraId="6EDE769E" w14:textId="77777777" w:rsidR="005A1DEC" w:rsidRPr="00C279F1" w:rsidRDefault="005A1DEC" w:rsidP="00A95485">
            <w:pPr>
              <w:pStyle w:val="ColumnHeading"/>
              <w:keepNext/>
            </w:pPr>
            <w:r w:rsidRPr="00C279F1">
              <w:t>Geänderter Text</w:t>
            </w:r>
          </w:p>
        </w:tc>
      </w:tr>
      <w:tr w:rsidR="005A1DEC" w:rsidRPr="00C279F1" w14:paraId="2E90AA99" w14:textId="77777777" w:rsidTr="00A95485">
        <w:trPr>
          <w:jc w:val="center"/>
        </w:trPr>
        <w:tc>
          <w:tcPr>
            <w:tcW w:w="4876" w:type="dxa"/>
          </w:tcPr>
          <w:p w14:paraId="3AE23C3B" w14:textId="77777777" w:rsidR="005A1DEC" w:rsidRPr="00C279F1" w:rsidRDefault="005A1DEC" w:rsidP="00A95485">
            <w:pPr>
              <w:pStyle w:val="Normal6"/>
              <w:rPr>
                <w:lang w:val="de-DE"/>
              </w:rPr>
            </w:pPr>
          </w:p>
        </w:tc>
        <w:tc>
          <w:tcPr>
            <w:tcW w:w="4876" w:type="dxa"/>
          </w:tcPr>
          <w:p w14:paraId="142D7290" w14:textId="77777777" w:rsidR="005A1DEC" w:rsidRPr="00C279F1" w:rsidRDefault="005A1DEC" w:rsidP="00A95485">
            <w:pPr>
              <w:pStyle w:val="Normal6"/>
              <w:rPr>
                <w:szCs w:val="24"/>
                <w:lang w:val="de-DE"/>
              </w:rPr>
            </w:pPr>
            <w:r w:rsidRPr="00C279F1">
              <w:rPr>
                <w:b/>
                <w:i/>
                <w:lang w:val="de-DE"/>
              </w:rPr>
              <w:t>(4a)</w:t>
            </w:r>
            <w:r w:rsidRPr="00C279F1">
              <w:rPr>
                <w:b/>
                <w:i/>
                <w:lang w:val="de-DE"/>
              </w:rPr>
              <w:tab/>
              <w:t>Die Hersteller dürfen das Entfernen und den Austausch von Teilen und Bauteilen in Fahrzeugen durch Softwareaktualisierungen nicht behindern. Die Hersteller sorgen für den Zugang zu der Softwaredokumentation und den Diagnosewerkzeugen, die erforderlich sind.</w:t>
            </w:r>
          </w:p>
        </w:tc>
      </w:tr>
    </w:tbl>
    <w:p w14:paraId="7EED7077" w14:textId="77777777" w:rsidR="005A1DEC" w:rsidRPr="00C279F1" w:rsidRDefault="005A1DEC" w:rsidP="005A1DEC"/>
    <w:p w14:paraId="760090F8" w14:textId="6E91DD77" w:rsidR="005A1DEC" w:rsidRPr="00C279F1" w:rsidRDefault="002B5607" w:rsidP="005A1DEC">
      <w:pPr>
        <w:pStyle w:val="AMNumberTabs0"/>
        <w:keepNext/>
      </w:pPr>
      <w:r w:rsidRPr="00C279F1">
        <w:t>Abänderung</w:t>
      </w:r>
      <w:r w:rsidR="005A1DEC" w:rsidRPr="00C279F1">
        <w:tab/>
      </w:r>
      <w:r w:rsidR="005A1DEC" w:rsidRPr="00C279F1">
        <w:tab/>
        <w:t>163</w:t>
      </w:r>
    </w:p>
    <w:p w14:paraId="0EC67128" w14:textId="77777777" w:rsidR="005A1DEC" w:rsidRPr="00C279F1" w:rsidRDefault="005A1DEC" w:rsidP="005A1DEC">
      <w:pPr>
        <w:pStyle w:val="NormalBold"/>
        <w:keepNext/>
      </w:pPr>
      <w:r w:rsidRPr="00C279F1">
        <w:t>Vorschlag für eine Verordnung</w:t>
      </w:r>
    </w:p>
    <w:p w14:paraId="6DEFD722" w14:textId="77777777" w:rsidR="005A1DEC" w:rsidRPr="00C279F1" w:rsidRDefault="005A1DEC" w:rsidP="005A1DEC">
      <w:pPr>
        <w:pStyle w:val="NormalBold"/>
      </w:pPr>
      <w:r w:rsidRPr="00C279F1">
        <w:t>Artikel 8 – Absatz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6825303C" w14:textId="77777777" w:rsidTr="00A95485">
        <w:trPr>
          <w:jc w:val="center"/>
        </w:trPr>
        <w:tc>
          <w:tcPr>
            <w:tcW w:w="9752" w:type="dxa"/>
            <w:gridSpan w:val="2"/>
          </w:tcPr>
          <w:p w14:paraId="251D17C2" w14:textId="77777777" w:rsidR="005A1DEC" w:rsidRPr="00C279F1" w:rsidRDefault="005A1DEC" w:rsidP="00A95485">
            <w:pPr>
              <w:keepNext/>
            </w:pPr>
          </w:p>
        </w:tc>
      </w:tr>
      <w:tr w:rsidR="005A1DEC" w:rsidRPr="00C279F1" w14:paraId="1A9169CF" w14:textId="77777777" w:rsidTr="00A95485">
        <w:trPr>
          <w:jc w:val="center"/>
        </w:trPr>
        <w:tc>
          <w:tcPr>
            <w:tcW w:w="4876" w:type="dxa"/>
          </w:tcPr>
          <w:p w14:paraId="75B867ED" w14:textId="77777777" w:rsidR="005A1DEC" w:rsidRPr="00C279F1" w:rsidRDefault="005A1DEC" w:rsidP="00A95485">
            <w:pPr>
              <w:pStyle w:val="ColumnHeading"/>
              <w:keepNext/>
            </w:pPr>
            <w:r w:rsidRPr="00C279F1">
              <w:t>Vorschlag der Kommission</w:t>
            </w:r>
          </w:p>
        </w:tc>
        <w:tc>
          <w:tcPr>
            <w:tcW w:w="4876" w:type="dxa"/>
          </w:tcPr>
          <w:p w14:paraId="3E77F226" w14:textId="77777777" w:rsidR="005A1DEC" w:rsidRPr="00C279F1" w:rsidRDefault="005A1DEC" w:rsidP="00A95485">
            <w:pPr>
              <w:pStyle w:val="ColumnHeading"/>
              <w:keepNext/>
            </w:pPr>
            <w:r w:rsidRPr="00C279F1">
              <w:t>Geänderter Text</w:t>
            </w:r>
          </w:p>
        </w:tc>
      </w:tr>
      <w:tr w:rsidR="005A1DEC" w:rsidRPr="00C279F1" w14:paraId="28D2EFCA" w14:textId="77777777" w:rsidTr="00A95485">
        <w:trPr>
          <w:jc w:val="center"/>
        </w:trPr>
        <w:tc>
          <w:tcPr>
            <w:tcW w:w="4876" w:type="dxa"/>
          </w:tcPr>
          <w:p w14:paraId="5794E10C" w14:textId="77777777" w:rsidR="005A1DEC" w:rsidRPr="00C279F1" w:rsidRDefault="005A1DEC" w:rsidP="00A95485">
            <w:pPr>
              <w:pStyle w:val="Normal6"/>
              <w:rPr>
                <w:lang w:val="de-DE"/>
              </w:rPr>
            </w:pPr>
            <w:r w:rsidRPr="00C279F1">
              <w:rPr>
                <w:lang w:val="de-DE"/>
              </w:rPr>
              <w:t>(1)</w:t>
            </w:r>
            <w:r w:rsidRPr="00C279F1">
              <w:rPr>
                <w:lang w:val="de-DE"/>
              </w:rPr>
              <w:tab/>
              <w:t xml:space="preserve">Die Hersteller weisen nach, dass von ihnen hergestellte und in Verkehr gebrachte </w:t>
            </w:r>
            <w:r w:rsidRPr="00C279F1">
              <w:rPr>
                <w:b/>
                <w:i/>
                <w:lang w:val="de-DE"/>
              </w:rPr>
              <w:t>Neufahrzeuge</w:t>
            </w:r>
            <w:r w:rsidRPr="00C279F1">
              <w:rPr>
                <w:lang w:val="de-DE"/>
              </w:rPr>
              <w:t xml:space="preserve"> gemäß den Anforderungen der Verordnung (EU) 2018/858 und der </w:t>
            </w:r>
            <w:r w:rsidRPr="00C279F1">
              <w:rPr>
                <w:lang w:val="de-DE"/>
              </w:rPr>
              <w:lastRenderedPageBreak/>
              <w:t>vorliegenden Verordnung typgenehmigt sind.</w:t>
            </w:r>
          </w:p>
        </w:tc>
        <w:tc>
          <w:tcPr>
            <w:tcW w:w="4876" w:type="dxa"/>
          </w:tcPr>
          <w:p w14:paraId="058A61B4" w14:textId="77777777" w:rsidR="005A1DEC" w:rsidRPr="00C279F1" w:rsidRDefault="005A1DEC" w:rsidP="00A95485">
            <w:pPr>
              <w:pStyle w:val="Normal6"/>
              <w:rPr>
                <w:szCs w:val="24"/>
                <w:lang w:val="de-DE"/>
              </w:rPr>
            </w:pPr>
            <w:r w:rsidRPr="00C279F1">
              <w:rPr>
                <w:lang w:val="de-DE"/>
              </w:rPr>
              <w:lastRenderedPageBreak/>
              <w:t>(1)</w:t>
            </w:r>
            <w:r w:rsidRPr="00C279F1">
              <w:rPr>
                <w:lang w:val="de-DE"/>
              </w:rPr>
              <w:tab/>
              <w:t xml:space="preserve">Die Hersteller weisen nach, dass von ihnen hergestellte und in Verkehr gebrachte </w:t>
            </w:r>
            <w:r w:rsidRPr="00C279F1">
              <w:rPr>
                <w:b/>
                <w:i/>
                <w:lang w:val="de-DE"/>
              </w:rPr>
              <w:t>neue Fahrzeugtypen</w:t>
            </w:r>
            <w:r w:rsidRPr="00C279F1">
              <w:rPr>
                <w:lang w:val="de-DE"/>
              </w:rPr>
              <w:t xml:space="preserve"> gemäß den Anforderungen der Verordnung (EU) </w:t>
            </w:r>
            <w:r w:rsidRPr="00C279F1">
              <w:rPr>
                <w:lang w:val="de-DE"/>
              </w:rPr>
              <w:lastRenderedPageBreak/>
              <w:t>2018/858</w:t>
            </w:r>
            <w:r w:rsidRPr="00C279F1">
              <w:rPr>
                <w:b/>
                <w:i/>
                <w:lang w:val="de-DE"/>
              </w:rPr>
              <w:t>, der Verordnung (EU) Nr. 168/2013</w:t>
            </w:r>
            <w:r w:rsidRPr="00C279F1">
              <w:rPr>
                <w:lang w:val="de-DE"/>
              </w:rPr>
              <w:t xml:space="preserve"> und der vorliegenden Verordnung typgenehmigt sind.</w:t>
            </w:r>
          </w:p>
        </w:tc>
      </w:tr>
    </w:tbl>
    <w:p w14:paraId="3F45D11B" w14:textId="77777777" w:rsidR="005A1DEC" w:rsidRPr="00C279F1" w:rsidRDefault="005A1DEC" w:rsidP="005A1DEC"/>
    <w:p w14:paraId="7473BF8A" w14:textId="6CEA0ACD" w:rsidR="005A1DEC" w:rsidRPr="00C279F1" w:rsidRDefault="002B5607" w:rsidP="005A1DEC">
      <w:pPr>
        <w:pStyle w:val="AMNumberTabs0"/>
        <w:keepNext/>
      </w:pPr>
      <w:r w:rsidRPr="00C279F1">
        <w:t>Abänderung</w:t>
      </w:r>
      <w:r w:rsidR="005A1DEC" w:rsidRPr="00C279F1">
        <w:tab/>
      </w:r>
      <w:r w:rsidR="005A1DEC" w:rsidRPr="00C279F1">
        <w:tab/>
        <w:t>164</w:t>
      </w:r>
    </w:p>
    <w:p w14:paraId="1787FCF5" w14:textId="77777777" w:rsidR="005A1DEC" w:rsidRPr="00C279F1" w:rsidRDefault="005A1DEC" w:rsidP="005A1DEC">
      <w:pPr>
        <w:pStyle w:val="NormalBold"/>
        <w:keepNext/>
      </w:pPr>
      <w:r w:rsidRPr="00C279F1">
        <w:t>Vorschlag für eine Verordnung</w:t>
      </w:r>
    </w:p>
    <w:p w14:paraId="5700052A" w14:textId="77777777" w:rsidR="005A1DEC" w:rsidRPr="00C279F1" w:rsidRDefault="005A1DEC" w:rsidP="005A1DEC">
      <w:pPr>
        <w:pStyle w:val="NormalBold"/>
      </w:pPr>
      <w:r w:rsidRPr="00C279F1">
        <w:t>Artikel 8 – Absatz 2 – Einleitung</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5873F504" w14:textId="77777777" w:rsidTr="00A95485">
        <w:trPr>
          <w:jc w:val="center"/>
        </w:trPr>
        <w:tc>
          <w:tcPr>
            <w:tcW w:w="9752" w:type="dxa"/>
            <w:gridSpan w:val="2"/>
          </w:tcPr>
          <w:p w14:paraId="36D30502" w14:textId="77777777" w:rsidR="005A1DEC" w:rsidRPr="00C279F1" w:rsidRDefault="005A1DEC" w:rsidP="00A95485">
            <w:pPr>
              <w:keepNext/>
            </w:pPr>
          </w:p>
        </w:tc>
      </w:tr>
      <w:tr w:rsidR="005A1DEC" w:rsidRPr="00C279F1" w14:paraId="123AB29E" w14:textId="77777777" w:rsidTr="00A95485">
        <w:trPr>
          <w:jc w:val="center"/>
        </w:trPr>
        <w:tc>
          <w:tcPr>
            <w:tcW w:w="4876" w:type="dxa"/>
          </w:tcPr>
          <w:p w14:paraId="738B8BBE" w14:textId="77777777" w:rsidR="005A1DEC" w:rsidRPr="00C279F1" w:rsidRDefault="005A1DEC" w:rsidP="00A95485">
            <w:pPr>
              <w:pStyle w:val="ColumnHeading"/>
              <w:keepNext/>
            </w:pPr>
            <w:r w:rsidRPr="00C279F1">
              <w:t>Vorschlag der Kommission</w:t>
            </w:r>
          </w:p>
        </w:tc>
        <w:tc>
          <w:tcPr>
            <w:tcW w:w="4876" w:type="dxa"/>
          </w:tcPr>
          <w:p w14:paraId="4B7CEA70" w14:textId="77777777" w:rsidR="005A1DEC" w:rsidRPr="00C279F1" w:rsidRDefault="005A1DEC" w:rsidP="00A95485">
            <w:pPr>
              <w:pStyle w:val="ColumnHeading"/>
              <w:keepNext/>
            </w:pPr>
            <w:r w:rsidRPr="00C279F1">
              <w:t>Geänderter Text</w:t>
            </w:r>
          </w:p>
        </w:tc>
      </w:tr>
      <w:tr w:rsidR="005A1DEC" w:rsidRPr="00C279F1" w14:paraId="5D2BD06E" w14:textId="77777777" w:rsidTr="00A95485">
        <w:trPr>
          <w:jc w:val="center"/>
        </w:trPr>
        <w:tc>
          <w:tcPr>
            <w:tcW w:w="4876" w:type="dxa"/>
          </w:tcPr>
          <w:p w14:paraId="70E30866" w14:textId="77777777" w:rsidR="005A1DEC" w:rsidRPr="00C279F1" w:rsidRDefault="005A1DEC" w:rsidP="00A95485">
            <w:pPr>
              <w:pStyle w:val="Normal6"/>
              <w:rPr>
                <w:lang w:val="de-DE"/>
              </w:rPr>
            </w:pPr>
            <w:r w:rsidRPr="00C279F1">
              <w:rPr>
                <w:lang w:val="de-DE"/>
              </w:rPr>
              <w:t>(2)</w:t>
            </w:r>
            <w:r w:rsidRPr="00C279F1">
              <w:rPr>
                <w:lang w:val="de-DE"/>
              </w:rPr>
              <w:tab/>
              <w:t xml:space="preserve">Für die Zwecke der Typgenehmigung von Fahrzeugen, für die die Anforderungen </w:t>
            </w:r>
            <w:r w:rsidRPr="00C279F1">
              <w:rPr>
                <w:b/>
                <w:i/>
                <w:lang w:val="de-DE"/>
              </w:rPr>
              <w:t>der Artikel</w:t>
            </w:r>
            <w:r w:rsidRPr="00C279F1">
              <w:rPr>
                <w:lang w:val="de-DE"/>
              </w:rPr>
              <w:t> 4, 5, 6 oder 7 gelten, legt der Hersteller die Dokumentation vor, aus der die Einhaltung dieser Anforderungen hervorgeht, und</w:t>
            </w:r>
          </w:p>
        </w:tc>
        <w:tc>
          <w:tcPr>
            <w:tcW w:w="4876" w:type="dxa"/>
          </w:tcPr>
          <w:p w14:paraId="50C62950" w14:textId="77777777" w:rsidR="005A1DEC" w:rsidRPr="00C279F1" w:rsidRDefault="005A1DEC" w:rsidP="00A95485">
            <w:pPr>
              <w:pStyle w:val="Normal6"/>
              <w:rPr>
                <w:szCs w:val="24"/>
                <w:lang w:val="de-DE"/>
              </w:rPr>
            </w:pPr>
            <w:r w:rsidRPr="00C279F1">
              <w:rPr>
                <w:lang w:val="de-DE"/>
              </w:rPr>
              <w:t>(2)</w:t>
            </w:r>
            <w:r w:rsidRPr="00C279F1">
              <w:rPr>
                <w:lang w:val="de-DE"/>
              </w:rPr>
              <w:tab/>
              <w:t xml:space="preserve">Für die Zwecke der Typgenehmigung von Fahrzeugen, für die die Anforderungen </w:t>
            </w:r>
            <w:r w:rsidRPr="00C279F1">
              <w:rPr>
                <w:b/>
                <w:i/>
                <w:lang w:val="de-DE"/>
              </w:rPr>
              <w:t>des Artikels</w:t>
            </w:r>
            <w:r w:rsidRPr="00C279F1">
              <w:rPr>
                <w:lang w:val="de-DE"/>
              </w:rPr>
              <w:t xml:space="preserve"> 4, </w:t>
            </w:r>
            <w:r w:rsidRPr="00C279F1">
              <w:rPr>
                <w:b/>
                <w:i/>
                <w:lang w:val="de-DE"/>
              </w:rPr>
              <w:t>Artikels </w:t>
            </w:r>
            <w:r w:rsidRPr="00C279F1">
              <w:rPr>
                <w:lang w:val="de-DE"/>
              </w:rPr>
              <w:t>5</w:t>
            </w:r>
            <w:r w:rsidRPr="00C279F1">
              <w:rPr>
                <w:b/>
                <w:i/>
                <w:lang w:val="de-DE"/>
              </w:rPr>
              <w:t xml:space="preserve"> Absätze 1 und 2</w:t>
            </w:r>
            <w:r w:rsidRPr="00C279F1">
              <w:rPr>
                <w:lang w:val="de-DE"/>
              </w:rPr>
              <w:t xml:space="preserve">, </w:t>
            </w:r>
            <w:r w:rsidRPr="00C279F1">
              <w:rPr>
                <w:b/>
                <w:i/>
                <w:lang w:val="de-DE"/>
              </w:rPr>
              <w:t>Artikels </w:t>
            </w:r>
            <w:r w:rsidRPr="00C279F1">
              <w:rPr>
                <w:lang w:val="de-DE"/>
              </w:rPr>
              <w:t xml:space="preserve">6 oder </w:t>
            </w:r>
            <w:r w:rsidRPr="00C279F1">
              <w:rPr>
                <w:b/>
                <w:i/>
                <w:lang w:val="de-DE"/>
              </w:rPr>
              <w:t>Artikels </w:t>
            </w:r>
            <w:r w:rsidRPr="00C279F1">
              <w:rPr>
                <w:lang w:val="de-DE"/>
              </w:rPr>
              <w:t>7 gelten, legt der Hersteller die Dokumentation vor, aus der die Einhaltung dieser Anforderungen hervorgeht, und</w:t>
            </w:r>
          </w:p>
        </w:tc>
      </w:tr>
    </w:tbl>
    <w:p w14:paraId="74E7FB27" w14:textId="77777777" w:rsidR="005A1DEC" w:rsidRPr="00C279F1" w:rsidRDefault="005A1DEC" w:rsidP="005A1DEC"/>
    <w:p w14:paraId="029AF64A" w14:textId="69AD3BF4" w:rsidR="005A1DEC" w:rsidRPr="00C279F1" w:rsidRDefault="002B5607" w:rsidP="005A1DEC">
      <w:pPr>
        <w:pStyle w:val="AMNumberTabs0"/>
        <w:keepNext/>
      </w:pPr>
      <w:r w:rsidRPr="00C279F1">
        <w:t>Abänderung</w:t>
      </w:r>
      <w:r w:rsidR="005A1DEC" w:rsidRPr="00C279F1">
        <w:tab/>
      </w:r>
      <w:r w:rsidR="005A1DEC" w:rsidRPr="00C279F1">
        <w:tab/>
        <w:t>165</w:t>
      </w:r>
    </w:p>
    <w:p w14:paraId="0DE736C0" w14:textId="77777777" w:rsidR="005A1DEC" w:rsidRPr="00C279F1" w:rsidRDefault="005A1DEC" w:rsidP="005A1DEC">
      <w:pPr>
        <w:pStyle w:val="NormalBold"/>
        <w:keepNext/>
      </w:pPr>
      <w:r w:rsidRPr="00C279F1">
        <w:t>Vorschlag für eine Verordnung</w:t>
      </w:r>
    </w:p>
    <w:p w14:paraId="7A2C0A43" w14:textId="77777777" w:rsidR="005A1DEC" w:rsidRPr="00C279F1" w:rsidRDefault="005A1DEC" w:rsidP="005A1DEC">
      <w:pPr>
        <w:pStyle w:val="NormalBold"/>
      </w:pPr>
      <w:r w:rsidRPr="00C279F1">
        <w:t>Artikel 8 – Absatz 2 – Buchstabe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43BB84A0" w14:textId="77777777" w:rsidTr="00A95485">
        <w:trPr>
          <w:jc w:val="center"/>
        </w:trPr>
        <w:tc>
          <w:tcPr>
            <w:tcW w:w="9752" w:type="dxa"/>
            <w:gridSpan w:val="2"/>
          </w:tcPr>
          <w:p w14:paraId="0692AB1F" w14:textId="77777777" w:rsidR="005A1DEC" w:rsidRPr="00C279F1" w:rsidRDefault="005A1DEC" w:rsidP="00A95485">
            <w:pPr>
              <w:keepNext/>
            </w:pPr>
          </w:p>
        </w:tc>
      </w:tr>
      <w:tr w:rsidR="005A1DEC" w:rsidRPr="00C279F1" w14:paraId="626F1D2A" w14:textId="77777777" w:rsidTr="00A95485">
        <w:trPr>
          <w:jc w:val="center"/>
        </w:trPr>
        <w:tc>
          <w:tcPr>
            <w:tcW w:w="4876" w:type="dxa"/>
          </w:tcPr>
          <w:p w14:paraId="0BDBC917" w14:textId="77777777" w:rsidR="005A1DEC" w:rsidRPr="00C279F1" w:rsidRDefault="005A1DEC" w:rsidP="00A95485">
            <w:pPr>
              <w:pStyle w:val="ColumnHeading"/>
              <w:keepNext/>
            </w:pPr>
            <w:r w:rsidRPr="00C279F1">
              <w:t>Vorschlag der Kommission</w:t>
            </w:r>
          </w:p>
        </w:tc>
        <w:tc>
          <w:tcPr>
            <w:tcW w:w="4876" w:type="dxa"/>
          </w:tcPr>
          <w:p w14:paraId="09BE3E77" w14:textId="77777777" w:rsidR="005A1DEC" w:rsidRPr="00C279F1" w:rsidRDefault="005A1DEC" w:rsidP="00A95485">
            <w:pPr>
              <w:pStyle w:val="ColumnHeading"/>
              <w:keepNext/>
            </w:pPr>
            <w:r w:rsidRPr="00C279F1">
              <w:t>Geänderter Text</w:t>
            </w:r>
          </w:p>
        </w:tc>
      </w:tr>
      <w:tr w:rsidR="005A1DEC" w:rsidRPr="00C279F1" w14:paraId="1D8D6446" w14:textId="77777777" w:rsidTr="00A95485">
        <w:trPr>
          <w:jc w:val="center"/>
        </w:trPr>
        <w:tc>
          <w:tcPr>
            <w:tcW w:w="4876" w:type="dxa"/>
          </w:tcPr>
          <w:p w14:paraId="5BBECE77" w14:textId="77777777" w:rsidR="005A1DEC" w:rsidRPr="00C279F1" w:rsidRDefault="005A1DEC" w:rsidP="00A95485">
            <w:pPr>
              <w:pStyle w:val="Normal6"/>
              <w:rPr>
                <w:lang w:val="de-DE"/>
              </w:rPr>
            </w:pPr>
            <w:r w:rsidRPr="00C279F1">
              <w:rPr>
                <w:lang w:val="de-DE"/>
              </w:rPr>
              <w:t>a)</w:t>
            </w:r>
            <w:r w:rsidRPr="00C279F1">
              <w:rPr>
                <w:lang w:val="de-DE"/>
              </w:rPr>
              <w:tab/>
              <w:t>nimmt diese in die Beschreibungsmappe gemäß Artikel 24 der Verordnung (EU) 2018/858 auf; und</w:t>
            </w:r>
          </w:p>
        </w:tc>
        <w:tc>
          <w:tcPr>
            <w:tcW w:w="4876" w:type="dxa"/>
          </w:tcPr>
          <w:p w14:paraId="42038EE3" w14:textId="77777777" w:rsidR="005A1DEC" w:rsidRPr="00C279F1" w:rsidRDefault="005A1DEC" w:rsidP="00A95485">
            <w:pPr>
              <w:pStyle w:val="Normal6"/>
              <w:rPr>
                <w:szCs w:val="24"/>
                <w:lang w:val="de-DE"/>
              </w:rPr>
            </w:pPr>
            <w:r w:rsidRPr="00C279F1">
              <w:rPr>
                <w:lang w:val="de-DE"/>
              </w:rPr>
              <w:t>a)</w:t>
            </w:r>
            <w:r w:rsidRPr="00C279F1">
              <w:rPr>
                <w:lang w:val="de-DE"/>
              </w:rPr>
              <w:tab/>
              <w:t xml:space="preserve">nimmt diese in die Beschreibungsmappe gemäß Artikel 24 der Verordnung (EU) 2018/858 </w:t>
            </w:r>
            <w:r w:rsidRPr="00C279F1">
              <w:rPr>
                <w:b/>
                <w:i/>
                <w:lang w:val="de-DE"/>
              </w:rPr>
              <w:t xml:space="preserve">oder gegebenenfalls Artikel 27 der Verordnung (EU) Nr. 168/2013 </w:t>
            </w:r>
            <w:r w:rsidRPr="00C279F1">
              <w:rPr>
                <w:lang w:val="de-DE"/>
              </w:rPr>
              <w:t>auf; und</w:t>
            </w:r>
          </w:p>
        </w:tc>
      </w:tr>
    </w:tbl>
    <w:p w14:paraId="544C81AF" w14:textId="77777777" w:rsidR="005A1DEC" w:rsidRPr="00C279F1" w:rsidRDefault="005A1DEC" w:rsidP="005A1DEC"/>
    <w:p w14:paraId="1617EF84" w14:textId="35E1E59E" w:rsidR="005A1DEC" w:rsidRPr="00C279F1" w:rsidRDefault="002B5607" w:rsidP="005A1DEC">
      <w:pPr>
        <w:pStyle w:val="AMNumberTabs0"/>
        <w:keepNext/>
      </w:pPr>
      <w:r w:rsidRPr="00C279F1">
        <w:t>Abänderung</w:t>
      </w:r>
      <w:r w:rsidR="005A1DEC" w:rsidRPr="00C279F1">
        <w:tab/>
      </w:r>
      <w:r w:rsidR="005A1DEC" w:rsidRPr="00C279F1">
        <w:tab/>
        <w:t>166</w:t>
      </w:r>
    </w:p>
    <w:p w14:paraId="2F4C65BC" w14:textId="77777777" w:rsidR="005A1DEC" w:rsidRPr="00C279F1" w:rsidRDefault="005A1DEC" w:rsidP="005A1DEC">
      <w:pPr>
        <w:pStyle w:val="NormalBold"/>
        <w:keepNext/>
      </w:pPr>
      <w:r w:rsidRPr="00C279F1">
        <w:t>Vorschlag für eine Verordnung</w:t>
      </w:r>
    </w:p>
    <w:p w14:paraId="20E79B6A" w14:textId="77777777" w:rsidR="005A1DEC" w:rsidRPr="00C279F1" w:rsidRDefault="005A1DEC" w:rsidP="005A1DEC">
      <w:pPr>
        <w:pStyle w:val="NormalBold"/>
      </w:pPr>
      <w:r w:rsidRPr="00C279F1">
        <w:t>Artikel 8 – Absatz 2 – Buchstabe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2E5022CF" w14:textId="77777777" w:rsidTr="00A95485">
        <w:trPr>
          <w:jc w:val="center"/>
        </w:trPr>
        <w:tc>
          <w:tcPr>
            <w:tcW w:w="9752" w:type="dxa"/>
            <w:gridSpan w:val="2"/>
          </w:tcPr>
          <w:p w14:paraId="7041FB3C" w14:textId="77777777" w:rsidR="005A1DEC" w:rsidRPr="00C279F1" w:rsidRDefault="005A1DEC" w:rsidP="00A95485">
            <w:pPr>
              <w:keepNext/>
            </w:pPr>
          </w:p>
        </w:tc>
      </w:tr>
      <w:tr w:rsidR="005A1DEC" w:rsidRPr="00C279F1" w14:paraId="25A1EAEB" w14:textId="77777777" w:rsidTr="00A95485">
        <w:trPr>
          <w:jc w:val="center"/>
        </w:trPr>
        <w:tc>
          <w:tcPr>
            <w:tcW w:w="4876" w:type="dxa"/>
          </w:tcPr>
          <w:p w14:paraId="53543C56" w14:textId="77777777" w:rsidR="005A1DEC" w:rsidRPr="00C279F1" w:rsidRDefault="005A1DEC" w:rsidP="00A95485">
            <w:pPr>
              <w:pStyle w:val="ColumnHeading"/>
              <w:keepNext/>
            </w:pPr>
            <w:r w:rsidRPr="00C279F1">
              <w:t>Vorschlag der Kommission</w:t>
            </w:r>
          </w:p>
        </w:tc>
        <w:tc>
          <w:tcPr>
            <w:tcW w:w="4876" w:type="dxa"/>
          </w:tcPr>
          <w:p w14:paraId="619B809D" w14:textId="77777777" w:rsidR="005A1DEC" w:rsidRPr="00C279F1" w:rsidRDefault="005A1DEC" w:rsidP="00A95485">
            <w:pPr>
              <w:pStyle w:val="ColumnHeading"/>
              <w:keepNext/>
            </w:pPr>
            <w:r w:rsidRPr="00C279F1">
              <w:t>Geänderter Text</w:t>
            </w:r>
          </w:p>
        </w:tc>
      </w:tr>
      <w:tr w:rsidR="005A1DEC" w:rsidRPr="00C279F1" w14:paraId="1C979B26" w14:textId="77777777" w:rsidTr="00A95485">
        <w:trPr>
          <w:jc w:val="center"/>
        </w:trPr>
        <w:tc>
          <w:tcPr>
            <w:tcW w:w="4876" w:type="dxa"/>
          </w:tcPr>
          <w:p w14:paraId="4FBDF1B7" w14:textId="77777777" w:rsidR="005A1DEC" w:rsidRPr="00C279F1" w:rsidRDefault="005A1DEC" w:rsidP="00A95485">
            <w:pPr>
              <w:pStyle w:val="Normal6"/>
              <w:rPr>
                <w:lang w:val="de-DE"/>
              </w:rPr>
            </w:pPr>
            <w:r w:rsidRPr="00C279F1">
              <w:rPr>
                <w:lang w:val="de-DE"/>
              </w:rPr>
              <w:t>b)</w:t>
            </w:r>
            <w:r w:rsidRPr="00C279F1">
              <w:rPr>
                <w:lang w:val="de-DE"/>
              </w:rPr>
              <w:tab/>
              <w:t xml:space="preserve">übermittelt diese gemäß Artikel 23 </w:t>
            </w:r>
            <w:r w:rsidRPr="00C279F1">
              <w:rPr>
                <w:lang w:val="de-DE"/>
              </w:rPr>
              <w:lastRenderedPageBreak/>
              <w:t>der Verordnung (EU) 2018/858 der Typgenehmigungsbehörde.</w:t>
            </w:r>
          </w:p>
        </w:tc>
        <w:tc>
          <w:tcPr>
            <w:tcW w:w="4876" w:type="dxa"/>
          </w:tcPr>
          <w:p w14:paraId="44EEEA19" w14:textId="77777777" w:rsidR="005A1DEC" w:rsidRPr="00C279F1" w:rsidRDefault="005A1DEC" w:rsidP="00A95485">
            <w:pPr>
              <w:pStyle w:val="Normal6"/>
              <w:rPr>
                <w:szCs w:val="24"/>
                <w:lang w:val="de-DE"/>
              </w:rPr>
            </w:pPr>
            <w:r w:rsidRPr="00C279F1">
              <w:rPr>
                <w:lang w:val="de-DE"/>
              </w:rPr>
              <w:lastRenderedPageBreak/>
              <w:t>b)</w:t>
            </w:r>
            <w:r w:rsidRPr="00C279F1">
              <w:rPr>
                <w:lang w:val="de-DE"/>
              </w:rPr>
              <w:tab/>
              <w:t xml:space="preserve">übermittelt diese gemäß Artikel 23 </w:t>
            </w:r>
            <w:r w:rsidRPr="00C279F1">
              <w:rPr>
                <w:lang w:val="de-DE"/>
              </w:rPr>
              <w:lastRenderedPageBreak/>
              <w:t xml:space="preserve">der Verordnung (EU) 2018/858 </w:t>
            </w:r>
            <w:r w:rsidRPr="00C279F1">
              <w:rPr>
                <w:b/>
                <w:i/>
                <w:lang w:val="de-DE"/>
              </w:rPr>
              <w:t xml:space="preserve">oder gegebenenfalls Artikel 26 der Verordnung (EU) Nr. 168/2013 </w:t>
            </w:r>
            <w:r w:rsidRPr="00C279F1">
              <w:rPr>
                <w:lang w:val="de-DE"/>
              </w:rPr>
              <w:t xml:space="preserve">der Typgenehmigungsbehörde. </w:t>
            </w:r>
          </w:p>
        </w:tc>
      </w:tr>
    </w:tbl>
    <w:p w14:paraId="7F27C104" w14:textId="77777777" w:rsidR="005A1DEC" w:rsidRPr="00C279F1" w:rsidRDefault="005A1DEC" w:rsidP="005A1DEC"/>
    <w:p w14:paraId="3324A9D8" w14:textId="3632C068" w:rsidR="005A1DEC" w:rsidRPr="00C279F1" w:rsidRDefault="002B5607" w:rsidP="005A1DEC">
      <w:pPr>
        <w:pStyle w:val="AMNumberTabs0"/>
        <w:keepNext/>
      </w:pPr>
      <w:r w:rsidRPr="00C279F1">
        <w:t>Abänderung</w:t>
      </w:r>
      <w:r w:rsidR="005A1DEC" w:rsidRPr="00C279F1">
        <w:tab/>
      </w:r>
      <w:r w:rsidR="005A1DEC" w:rsidRPr="00C279F1">
        <w:tab/>
        <w:t>167</w:t>
      </w:r>
    </w:p>
    <w:p w14:paraId="209492D2" w14:textId="77777777" w:rsidR="005A1DEC" w:rsidRPr="00C279F1" w:rsidRDefault="005A1DEC" w:rsidP="005A1DEC">
      <w:pPr>
        <w:pStyle w:val="NormalBold"/>
        <w:keepNext/>
      </w:pPr>
      <w:r w:rsidRPr="00C279F1">
        <w:t>Vorschlag für eine Verordnung</w:t>
      </w:r>
    </w:p>
    <w:p w14:paraId="7ED14379" w14:textId="77777777" w:rsidR="005A1DEC" w:rsidRPr="00C279F1" w:rsidRDefault="005A1DEC" w:rsidP="005A1DEC">
      <w:pPr>
        <w:pStyle w:val="NormalBold"/>
      </w:pPr>
      <w:r w:rsidRPr="00C279F1">
        <w:t>Artikel 8 – Absatz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225B29D5" w14:textId="77777777" w:rsidTr="00A95485">
        <w:trPr>
          <w:jc w:val="center"/>
        </w:trPr>
        <w:tc>
          <w:tcPr>
            <w:tcW w:w="9752" w:type="dxa"/>
            <w:gridSpan w:val="2"/>
          </w:tcPr>
          <w:p w14:paraId="3D167A35" w14:textId="77777777" w:rsidR="005A1DEC" w:rsidRPr="00C279F1" w:rsidRDefault="005A1DEC" w:rsidP="00A95485">
            <w:pPr>
              <w:keepNext/>
            </w:pPr>
          </w:p>
        </w:tc>
      </w:tr>
      <w:tr w:rsidR="005A1DEC" w:rsidRPr="00C279F1" w14:paraId="7C24CF89" w14:textId="77777777" w:rsidTr="00A95485">
        <w:trPr>
          <w:jc w:val="center"/>
        </w:trPr>
        <w:tc>
          <w:tcPr>
            <w:tcW w:w="4876" w:type="dxa"/>
          </w:tcPr>
          <w:p w14:paraId="1E609D68" w14:textId="77777777" w:rsidR="005A1DEC" w:rsidRPr="00C279F1" w:rsidRDefault="005A1DEC" w:rsidP="00A95485">
            <w:pPr>
              <w:pStyle w:val="ColumnHeading"/>
              <w:keepNext/>
            </w:pPr>
            <w:r w:rsidRPr="00C279F1">
              <w:t>Vorschlag der Kommission</w:t>
            </w:r>
          </w:p>
        </w:tc>
        <w:tc>
          <w:tcPr>
            <w:tcW w:w="4876" w:type="dxa"/>
          </w:tcPr>
          <w:p w14:paraId="7B836E21" w14:textId="77777777" w:rsidR="005A1DEC" w:rsidRPr="00C279F1" w:rsidRDefault="005A1DEC" w:rsidP="00A95485">
            <w:pPr>
              <w:pStyle w:val="ColumnHeading"/>
              <w:keepNext/>
            </w:pPr>
            <w:r w:rsidRPr="00C279F1">
              <w:t>Geänderter Text</w:t>
            </w:r>
          </w:p>
        </w:tc>
      </w:tr>
      <w:tr w:rsidR="005A1DEC" w:rsidRPr="00C279F1" w14:paraId="642BAD7F" w14:textId="77777777" w:rsidTr="00A95485">
        <w:trPr>
          <w:jc w:val="center"/>
        </w:trPr>
        <w:tc>
          <w:tcPr>
            <w:tcW w:w="4876" w:type="dxa"/>
          </w:tcPr>
          <w:p w14:paraId="2B3ABC2C" w14:textId="77777777" w:rsidR="005A1DEC" w:rsidRPr="00C279F1" w:rsidRDefault="005A1DEC" w:rsidP="00A95485">
            <w:pPr>
              <w:pStyle w:val="Normal6"/>
              <w:rPr>
                <w:lang w:val="de-DE"/>
              </w:rPr>
            </w:pPr>
            <w:r w:rsidRPr="00C279F1">
              <w:rPr>
                <w:b/>
                <w:i/>
                <w:lang w:val="de-DE"/>
              </w:rPr>
              <w:t>(3)</w:t>
            </w:r>
            <w:r w:rsidRPr="00C279F1">
              <w:rPr>
                <w:b/>
                <w:i/>
                <w:lang w:val="de-DE"/>
              </w:rPr>
              <w:tab/>
              <w:t>Für die Zwecke der Typgenehmigung von Fahrzeugen, für die die Anforderung des Artikels 9 gilt, legt der Hersteller der Typgenehmigungsbehörde die Kreislauffähigkeitsstrategie zusammen mit dem Antrag auf Erteilung einer Typgenehmigung gemäß Artikel 23 der Verordnung (EU) 2018/858 vor.</w:t>
            </w:r>
          </w:p>
        </w:tc>
        <w:tc>
          <w:tcPr>
            <w:tcW w:w="4876" w:type="dxa"/>
          </w:tcPr>
          <w:p w14:paraId="0751B223" w14:textId="77777777" w:rsidR="005A1DEC" w:rsidRPr="00C279F1" w:rsidRDefault="005A1DEC" w:rsidP="00A95485">
            <w:pPr>
              <w:pStyle w:val="Normal6"/>
              <w:rPr>
                <w:szCs w:val="24"/>
                <w:lang w:val="de-DE"/>
              </w:rPr>
            </w:pPr>
            <w:r w:rsidRPr="00C279F1">
              <w:rPr>
                <w:b/>
                <w:i/>
                <w:lang w:val="de-DE"/>
              </w:rPr>
              <w:t>entfällt</w:t>
            </w:r>
          </w:p>
        </w:tc>
      </w:tr>
    </w:tbl>
    <w:p w14:paraId="7AABD798" w14:textId="77777777" w:rsidR="005A1DEC" w:rsidRPr="00C279F1" w:rsidRDefault="005A1DEC" w:rsidP="005A1DEC"/>
    <w:p w14:paraId="2D7AE917" w14:textId="540C1FBC" w:rsidR="005A1DEC" w:rsidRPr="00C279F1" w:rsidRDefault="002B5607" w:rsidP="005A1DEC">
      <w:pPr>
        <w:pStyle w:val="AMNumberTabs0"/>
        <w:keepNext/>
      </w:pPr>
      <w:r w:rsidRPr="00C279F1">
        <w:t>Abänderung</w:t>
      </w:r>
      <w:r w:rsidR="005A1DEC" w:rsidRPr="00C279F1">
        <w:tab/>
      </w:r>
      <w:r w:rsidR="005A1DEC" w:rsidRPr="00C279F1">
        <w:tab/>
        <w:t>168</w:t>
      </w:r>
    </w:p>
    <w:p w14:paraId="5F4CEF65" w14:textId="77777777" w:rsidR="005A1DEC" w:rsidRPr="00C279F1" w:rsidRDefault="005A1DEC" w:rsidP="005A1DEC">
      <w:pPr>
        <w:pStyle w:val="NormalBold"/>
        <w:keepNext/>
      </w:pPr>
      <w:r w:rsidRPr="00C279F1">
        <w:t>Vorschlag für eine Verordnung</w:t>
      </w:r>
    </w:p>
    <w:p w14:paraId="2588DFF1" w14:textId="77777777" w:rsidR="005A1DEC" w:rsidRPr="00C279F1" w:rsidRDefault="005A1DEC" w:rsidP="005A1DEC">
      <w:pPr>
        <w:pStyle w:val="NormalBold"/>
      </w:pPr>
      <w:r w:rsidRPr="00C279F1">
        <w:t>Artikel 8 – Absatz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242B7CB6" w14:textId="77777777" w:rsidTr="00A95485">
        <w:trPr>
          <w:jc w:val="center"/>
        </w:trPr>
        <w:tc>
          <w:tcPr>
            <w:tcW w:w="9752" w:type="dxa"/>
            <w:gridSpan w:val="2"/>
          </w:tcPr>
          <w:p w14:paraId="0F03E9C2" w14:textId="77777777" w:rsidR="005A1DEC" w:rsidRPr="00C279F1" w:rsidRDefault="005A1DEC" w:rsidP="00A95485">
            <w:pPr>
              <w:keepNext/>
            </w:pPr>
          </w:p>
        </w:tc>
      </w:tr>
      <w:tr w:rsidR="005A1DEC" w:rsidRPr="00C279F1" w14:paraId="1B57326D" w14:textId="77777777" w:rsidTr="00A95485">
        <w:trPr>
          <w:jc w:val="center"/>
        </w:trPr>
        <w:tc>
          <w:tcPr>
            <w:tcW w:w="4876" w:type="dxa"/>
          </w:tcPr>
          <w:p w14:paraId="335C25AA" w14:textId="77777777" w:rsidR="005A1DEC" w:rsidRPr="00C279F1" w:rsidRDefault="005A1DEC" w:rsidP="00A95485">
            <w:pPr>
              <w:pStyle w:val="ColumnHeading"/>
              <w:keepNext/>
            </w:pPr>
            <w:r w:rsidRPr="00C279F1">
              <w:t>Vorschlag der Kommission</w:t>
            </w:r>
          </w:p>
        </w:tc>
        <w:tc>
          <w:tcPr>
            <w:tcW w:w="4876" w:type="dxa"/>
          </w:tcPr>
          <w:p w14:paraId="711DB289" w14:textId="77777777" w:rsidR="005A1DEC" w:rsidRPr="00C279F1" w:rsidRDefault="005A1DEC" w:rsidP="00A95485">
            <w:pPr>
              <w:pStyle w:val="ColumnHeading"/>
              <w:keepNext/>
            </w:pPr>
            <w:r w:rsidRPr="00C279F1">
              <w:t>Geänderter Text</w:t>
            </w:r>
          </w:p>
        </w:tc>
      </w:tr>
      <w:tr w:rsidR="005A1DEC" w:rsidRPr="00C279F1" w14:paraId="5C370892" w14:textId="77777777" w:rsidTr="00A95485">
        <w:trPr>
          <w:jc w:val="center"/>
        </w:trPr>
        <w:tc>
          <w:tcPr>
            <w:tcW w:w="4876" w:type="dxa"/>
          </w:tcPr>
          <w:p w14:paraId="7B362E6D" w14:textId="77777777" w:rsidR="005A1DEC" w:rsidRPr="00C279F1" w:rsidRDefault="005A1DEC" w:rsidP="00A95485">
            <w:pPr>
              <w:pStyle w:val="Normal6"/>
              <w:rPr>
                <w:lang w:val="de-DE"/>
              </w:rPr>
            </w:pPr>
            <w:r w:rsidRPr="00C279F1">
              <w:rPr>
                <w:lang w:val="de-DE"/>
              </w:rPr>
              <w:t>(4)</w:t>
            </w:r>
            <w:r w:rsidRPr="00C279F1">
              <w:rPr>
                <w:lang w:val="de-DE"/>
              </w:rPr>
              <w:tab/>
              <w:t>Für die Zwecke der Typgenehmigung von Fahrzeugen, für die die Anforderungen des Artikels 10 gelten, stellt der Hersteller die in Artikel 10 Absatz 1 genannten Informationen zusammen und reicht sie gemäß Artikel 24 Absatz 1 Buchstabe a der Verordnung (EU) 2018/858 zusammen mit dem Antrag auf Erteilung einer Typgenehmigung gemäß Artikel 23 der genannten Verordnung bei der Typgenehmigungsbehörde ein.</w:t>
            </w:r>
          </w:p>
        </w:tc>
        <w:tc>
          <w:tcPr>
            <w:tcW w:w="4876" w:type="dxa"/>
          </w:tcPr>
          <w:p w14:paraId="689FF997" w14:textId="77777777" w:rsidR="005A1DEC" w:rsidRPr="00C279F1" w:rsidRDefault="005A1DEC" w:rsidP="00A95485">
            <w:pPr>
              <w:pStyle w:val="Normal6"/>
              <w:rPr>
                <w:szCs w:val="24"/>
                <w:lang w:val="de-DE"/>
              </w:rPr>
            </w:pPr>
            <w:r w:rsidRPr="00C279F1">
              <w:rPr>
                <w:lang w:val="de-DE"/>
              </w:rPr>
              <w:t>(4)</w:t>
            </w:r>
            <w:r w:rsidRPr="00C279F1">
              <w:rPr>
                <w:lang w:val="de-DE"/>
              </w:rPr>
              <w:tab/>
              <w:t xml:space="preserve">Für die Zwecke der Typgenehmigung von Fahrzeugen, für die die Anforderungen des Artikels 10 gelten, stellt der Hersteller die in Artikel 10 Absatz 1 genannten Informationen zusammen und reicht sie gemäß Artikel 24 Absatz 1 Buchstabe a der Verordnung (EU) 2018/858 zusammen mit dem Antrag auf Erteilung einer Typgenehmigung gemäß Artikel 23 der genannten Verordnung </w:t>
            </w:r>
            <w:r w:rsidRPr="00C279F1">
              <w:rPr>
                <w:b/>
                <w:i/>
                <w:lang w:val="de-DE"/>
              </w:rPr>
              <w:t xml:space="preserve">oder gemäß Artikel 27 Absatz 1 der Verordnung (EU) Nr. 168/2013 zusammen mit dem Antrag auf Erteilung einer Typgenehmigung gemäß Artikel 26 der Verordnung (EU) Nr. 168/2013 </w:t>
            </w:r>
            <w:r w:rsidRPr="00C279F1">
              <w:rPr>
                <w:lang w:val="de-DE"/>
              </w:rPr>
              <w:t>bei der Typgenehmigungsbehörde ein.</w:t>
            </w:r>
          </w:p>
        </w:tc>
      </w:tr>
    </w:tbl>
    <w:p w14:paraId="4650A666" w14:textId="77777777" w:rsidR="005A1DEC" w:rsidRPr="00C279F1" w:rsidRDefault="005A1DEC" w:rsidP="005A1DEC"/>
    <w:p w14:paraId="1F0C7D56" w14:textId="702A53D9" w:rsidR="005A1DEC" w:rsidRPr="00C279F1" w:rsidRDefault="002B5607" w:rsidP="005A1DEC">
      <w:pPr>
        <w:pStyle w:val="AMNumberTabs0"/>
        <w:keepNext/>
      </w:pPr>
      <w:r w:rsidRPr="00C279F1">
        <w:t>Abänderung</w:t>
      </w:r>
      <w:r w:rsidR="005A1DEC" w:rsidRPr="00C279F1">
        <w:tab/>
      </w:r>
      <w:r w:rsidR="005A1DEC" w:rsidRPr="00C279F1">
        <w:tab/>
        <w:t>169</w:t>
      </w:r>
    </w:p>
    <w:p w14:paraId="3D30FD65" w14:textId="77777777" w:rsidR="005A1DEC" w:rsidRPr="00C279F1" w:rsidRDefault="005A1DEC" w:rsidP="005A1DEC">
      <w:pPr>
        <w:pStyle w:val="NormalBold"/>
        <w:keepNext/>
      </w:pPr>
      <w:r w:rsidRPr="00C279F1">
        <w:t>Vorschlag für eine Verordnung</w:t>
      </w:r>
    </w:p>
    <w:p w14:paraId="1B75EB87" w14:textId="77777777" w:rsidR="005A1DEC" w:rsidRPr="00C279F1" w:rsidRDefault="005A1DEC" w:rsidP="005A1DEC">
      <w:pPr>
        <w:pStyle w:val="NormalBold"/>
      </w:pPr>
      <w:r w:rsidRPr="00C279F1">
        <w:t>Artikel 8 – Absatz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4E5443E8" w14:textId="77777777" w:rsidTr="00A95485">
        <w:trPr>
          <w:jc w:val="center"/>
        </w:trPr>
        <w:tc>
          <w:tcPr>
            <w:tcW w:w="9752" w:type="dxa"/>
            <w:gridSpan w:val="2"/>
          </w:tcPr>
          <w:p w14:paraId="15D959BC" w14:textId="77777777" w:rsidR="005A1DEC" w:rsidRPr="00C279F1" w:rsidRDefault="005A1DEC" w:rsidP="00A95485">
            <w:pPr>
              <w:keepNext/>
            </w:pPr>
          </w:p>
        </w:tc>
      </w:tr>
      <w:tr w:rsidR="005A1DEC" w:rsidRPr="00C279F1" w14:paraId="08763C6E" w14:textId="77777777" w:rsidTr="00A95485">
        <w:trPr>
          <w:jc w:val="center"/>
        </w:trPr>
        <w:tc>
          <w:tcPr>
            <w:tcW w:w="4876" w:type="dxa"/>
          </w:tcPr>
          <w:p w14:paraId="11BE077B" w14:textId="77777777" w:rsidR="005A1DEC" w:rsidRPr="00C279F1" w:rsidRDefault="005A1DEC" w:rsidP="00A95485">
            <w:pPr>
              <w:pStyle w:val="ColumnHeading"/>
              <w:keepNext/>
            </w:pPr>
            <w:r w:rsidRPr="00C279F1">
              <w:t>Vorschlag der Kommission</w:t>
            </w:r>
          </w:p>
        </w:tc>
        <w:tc>
          <w:tcPr>
            <w:tcW w:w="4876" w:type="dxa"/>
          </w:tcPr>
          <w:p w14:paraId="4231B840" w14:textId="77777777" w:rsidR="005A1DEC" w:rsidRPr="00C279F1" w:rsidRDefault="005A1DEC" w:rsidP="00A95485">
            <w:pPr>
              <w:pStyle w:val="ColumnHeading"/>
              <w:keepNext/>
            </w:pPr>
            <w:r w:rsidRPr="00C279F1">
              <w:t>Geänderter Text</w:t>
            </w:r>
          </w:p>
        </w:tc>
      </w:tr>
      <w:tr w:rsidR="005A1DEC" w:rsidRPr="00C279F1" w14:paraId="0E2AAEC9" w14:textId="77777777" w:rsidTr="00A95485">
        <w:trPr>
          <w:jc w:val="center"/>
        </w:trPr>
        <w:tc>
          <w:tcPr>
            <w:tcW w:w="4876" w:type="dxa"/>
          </w:tcPr>
          <w:p w14:paraId="3AF8FEE2" w14:textId="77777777" w:rsidR="005A1DEC" w:rsidRPr="00C279F1" w:rsidRDefault="005A1DEC" w:rsidP="00A95485">
            <w:pPr>
              <w:pStyle w:val="Normal6"/>
              <w:rPr>
                <w:lang w:val="de-DE"/>
              </w:rPr>
            </w:pPr>
            <w:r w:rsidRPr="00C279F1">
              <w:rPr>
                <w:lang w:val="de-DE"/>
              </w:rPr>
              <w:t>(5)</w:t>
            </w:r>
            <w:r w:rsidRPr="00C279F1">
              <w:rPr>
                <w:lang w:val="de-DE"/>
              </w:rPr>
              <w:tab/>
              <w:t>Für die Zwecke der Typgenehmigung von Fahrzeugen, für die die Anforderungen des Artikels 11 gelten, reicht der Hersteller eine Erklärung zur Bestätigung der Einhaltung der Anforderungen des Artikels 11 Absatz 1 gemäß Artikel 24 Absatz 1 Buchstabe a der Verordnung (EU) 2018/858 zusammen mit dem Antrag auf Erteilung einer Typgenehmigung gemäß Artikel 23 der genannten Verordnung bei der Typgenehmigungsbehörde ein.</w:t>
            </w:r>
          </w:p>
        </w:tc>
        <w:tc>
          <w:tcPr>
            <w:tcW w:w="4876" w:type="dxa"/>
          </w:tcPr>
          <w:p w14:paraId="7D570368" w14:textId="77777777" w:rsidR="005A1DEC" w:rsidRPr="00C279F1" w:rsidRDefault="005A1DEC" w:rsidP="00A95485">
            <w:pPr>
              <w:pStyle w:val="Normal6"/>
              <w:rPr>
                <w:szCs w:val="24"/>
                <w:lang w:val="de-DE"/>
              </w:rPr>
            </w:pPr>
            <w:r w:rsidRPr="00C279F1">
              <w:rPr>
                <w:lang w:val="de-DE"/>
              </w:rPr>
              <w:t>(5)</w:t>
            </w:r>
            <w:r w:rsidRPr="00C279F1">
              <w:rPr>
                <w:lang w:val="de-DE"/>
              </w:rPr>
              <w:tab/>
              <w:t xml:space="preserve">Für die Zwecke der Typgenehmigung von Fahrzeugen, für die die Anforderungen des Artikels 11 gelten, reicht der Hersteller eine Erklärung zur Bestätigung der Einhaltung der Anforderungen des Artikels 11 Absatz 1 gemäß Artikel 24 Absatz 1 Buchstabe a der Verordnung (EU) 2018/858 zusammen mit dem Antrag auf Erteilung einer Typgenehmigung gemäß Artikel 23 der genannten Verordnung </w:t>
            </w:r>
            <w:r w:rsidRPr="00C279F1">
              <w:rPr>
                <w:b/>
                <w:i/>
                <w:lang w:val="de-DE"/>
              </w:rPr>
              <w:t xml:space="preserve">oder gemäß Artikel 27 Absatz 1 der Verordnung (EU) Nr. 168/2013 zusammen mit dem Antrag auf Erteilung einer Typgenehmigung gemäß Artikel 26 der Verordnung (EU) Nr. 168/2013 </w:t>
            </w:r>
            <w:r w:rsidRPr="00C279F1">
              <w:rPr>
                <w:lang w:val="de-DE"/>
              </w:rPr>
              <w:t>bei der Typgenehmigungsbehörde ein.</w:t>
            </w:r>
          </w:p>
        </w:tc>
      </w:tr>
    </w:tbl>
    <w:p w14:paraId="16800E31" w14:textId="77777777" w:rsidR="005A1DEC" w:rsidRPr="00C279F1" w:rsidRDefault="005A1DEC" w:rsidP="005A1DEC"/>
    <w:p w14:paraId="49AD37FB" w14:textId="22DFA2E5" w:rsidR="005A1DEC" w:rsidRPr="00C279F1" w:rsidRDefault="002B5607" w:rsidP="005A1DEC">
      <w:pPr>
        <w:pStyle w:val="AMNumberTabs0"/>
        <w:keepNext/>
      </w:pPr>
      <w:r w:rsidRPr="00C279F1">
        <w:t>Abänderung</w:t>
      </w:r>
      <w:r w:rsidR="005A1DEC" w:rsidRPr="00C279F1">
        <w:tab/>
      </w:r>
      <w:r w:rsidR="005A1DEC" w:rsidRPr="00C279F1">
        <w:tab/>
        <w:t>170</w:t>
      </w:r>
    </w:p>
    <w:p w14:paraId="15496B48" w14:textId="77777777" w:rsidR="005A1DEC" w:rsidRPr="00C279F1" w:rsidRDefault="005A1DEC" w:rsidP="005A1DEC">
      <w:pPr>
        <w:pStyle w:val="NormalBold"/>
        <w:keepNext/>
      </w:pPr>
      <w:r w:rsidRPr="00C279F1">
        <w:t>Vorschlag für eine Verordnung</w:t>
      </w:r>
    </w:p>
    <w:p w14:paraId="3CA56D7E" w14:textId="77777777" w:rsidR="005A1DEC" w:rsidRPr="00C279F1" w:rsidRDefault="005A1DEC" w:rsidP="005A1DEC">
      <w:pPr>
        <w:pStyle w:val="NormalBold"/>
      </w:pPr>
      <w:r w:rsidRPr="00C279F1">
        <w:t>Artikel 9 – Absatz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3BCEF378" w14:textId="77777777" w:rsidTr="00A95485">
        <w:trPr>
          <w:jc w:val="center"/>
        </w:trPr>
        <w:tc>
          <w:tcPr>
            <w:tcW w:w="9752" w:type="dxa"/>
            <w:gridSpan w:val="2"/>
          </w:tcPr>
          <w:p w14:paraId="3166476D" w14:textId="77777777" w:rsidR="005A1DEC" w:rsidRPr="00C279F1" w:rsidRDefault="005A1DEC" w:rsidP="00A95485">
            <w:pPr>
              <w:keepNext/>
            </w:pPr>
          </w:p>
        </w:tc>
      </w:tr>
      <w:tr w:rsidR="005A1DEC" w:rsidRPr="00C279F1" w14:paraId="2C767CEF" w14:textId="77777777" w:rsidTr="00A95485">
        <w:trPr>
          <w:jc w:val="center"/>
        </w:trPr>
        <w:tc>
          <w:tcPr>
            <w:tcW w:w="4876" w:type="dxa"/>
          </w:tcPr>
          <w:p w14:paraId="0D5F1864" w14:textId="77777777" w:rsidR="005A1DEC" w:rsidRPr="00C279F1" w:rsidRDefault="005A1DEC" w:rsidP="00A95485">
            <w:pPr>
              <w:pStyle w:val="ColumnHeading"/>
              <w:keepNext/>
            </w:pPr>
            <w:r w:rsidRPr="00C279F1">
              <w:t>Vorschlag der Kommission</w:t>
            </w:r>
          </w:p>
        </w:tc>
        <w:tc>
          <w:tcPr>
            <w:tcW w:w="4876" w:type="dxa"/>
          </w:tcPr>
          <w:p w14:paraId="143766FC" w14:textId="77777777" w:rsidR="005A1DEC" w:rsidRPr="00C279F1" w:rsidRDefault="005A1DEC" w:rsidP="00A95485">
            <w:pPr>
              <w:pStyle w:val="ColumnHeading"/>
              <w:keepNext/>
            </w:pPr>
            <w:r w:rsidRPr="00C279F1">
              <w:t>Geänderter Text</w:t>
            </w:r>
          </w:p>
        </w:tc>
      </w:tr>
      <w:tr w:rsidR="005A1DEC" w:rsidRPr="00C279F1" w14:paraId="542AAED1" w14:textId="77777777" w:rsidTr="00A95485">
        <w:trPr>
          <w:jc w:val="center"/>
        </w:trPr>
        <w:tc>
          <w:tcPr>
            <w:tcW w:w="4876" w:type="dxa"/>
          </w:tcPr>
          <w:p w14:paraId="58A396D1" w14:textId="77777777" w:rsidR="005A1DEC" w:rsidRPr="00C279F1" w:rsidRDefault="005A1DEC" w:rsidP="00A95485">
            <w:pPr>
              <w:pStyle w:val="Normal6"/>
              <w:rPr>
                <w:lang w:val="de-DE"/>
              </w:rPr>
            </w:pPr>
            <w:r w:rsidRPr="00C279F1">
              <w:rPr>
                <w:lang w:val="de-DE"/>
              </w:rPr>
              <w:t>(1)</w:t>
            </w:r>
            <w:r w:rsidRPr="00C279F1">
              <w:rPr>
                <w:lang w:val="de-DE"/>
              </w:rPr>
              <w:tab/>
            </w:r>
            <w:r w:rsidRPr="00C279F1">
              <w:rPr>
                <w:b/>
                <w:i/>
                <w:lang w:val="de-DE"/>
              </w:rPr>
              <w:t>Für jeden Fahrzeugtyp, der</w:t>
            </w:r>
            <w:r w:rsidRPr="00C279F1">
              <w:rPr>
                <w:lang w:val="de-DE"/>
              </w:rPr>
              <w:t xml:space="preserve"> ab dem [Amt für Veröffentlichungen: Bitte Datum einfügen</w:t>
            </w:r>
            <w:r w:rsidRPr="00C279F1">
              <w:rPr>
                <w:b/>
                <w:i/>
                <w:lang w:val="de-DE"/>
              </w:rPr>
              <w:t xml:space="preserve"> </w:t>
            </w:r>
            <w:r w:rsidRPr="00C279F1">
              <w:rPr>
                <w:lang w:val="de-DE"/>
              </w:rPr>
              <w:t xml:space="preserve">– erster Tag des Monats 36 Monate nach dem Datum des Inkrafttretens dieser Verordnung] </w:t>
            </w:r>
            <w:r w:rsidRPr="00C279F1">
              <w:rPr>
                <w:b/>
                <w:i/>
                <w:lang w:val="de-DE"/>
              </w:rPr>
              <w:t>gemäß der Verordnung (EU) 2018/858 typgenehmigt wird, erstellt</w:t>
            </w:r>
            <w:r w:rsidRPr="00C279F1">
              <w:rPr>
                <w:lang w:val="de-DE"/>
              </w:rPr>
              <w:t xml:space="preserve"> der </w:t>
            </w:r>
            <w:r w:rsidRPr="00C279F1">
              <w:rPr>
                <w:b/>
                <w:i/>
                <w:lang w:val="de-DE"/>
              </w:rPr>
              <w:t>Hersteller</w:t>
            </w:r>
            <w:r w:rsidRPr="00C279F1">
              <w:rPr>
                <w:lang w:val="de-DE"/>
              </w:rPr>
              <w:t xml:space="preserve"> eine </w:t>
            </w:r>
            <w:r w:rsidRPr="00C279F1">
              <w:rPr>
                <w:b/>
                <w:i/>
                <w:lang w:val="de-DE"/>
              </w:rPr>
              <w:t>Kreislauffähigkeitsstrategie</w:t>
            </w:r>
            <w:r w:rsidRPr="00C279F1">
              <w:rPr>
                <w:lang w:val="de-DE"/>
              </w:rPr>
              <w:t>.</w:t>
            </w:r>
          </w:p>
        </w:tc>
        <w:tc>
          <w:tcPr>
            <w:tcW w:w="4876" w:type="dxa"/>
          </w:tcPr>
          <w:p w14:paraId="16DDC065" w14:textId="77777777" w:rsidR="005A1DEC" w:rsidRPr="00C279F1" w:rsidRDefault="005A1DEC" w:rsidP="00A95485">
            <w:pPr>
              <w:pStyle w:val="Normal6"/>
              <w:rPr>
                <w:szCs w:val="24"/>
                <w:lang w:val="de-DE"/>
              </w:rPr>
            </w:pPr>
            <w:r w:rsidRPr="00C279F1">
              <w:rPr>
                <w:lang w:val="de-DE"/>
              </w:rPr>
              <w:t>(1)</w:t>
            </w:r>
            <w:r w:rsidRPr="00C279F1">
              <w:rPr>
                <w:lang w:val="de-DE"/>
              </w:rPr>
              <w:tab/>
            </w:r>
            <w:r w:rsidRPr="00C279F1">
              <w:rPr>
                <w:b/>
                <w:i/>
                <w:lang w:val="de-DE"/>
              </w:rPr>
              <w:t>Die Fahrzeughersteller erstellen</w:t>
            </w:r>
            <w:r w:rsidRPr="00C279F1">
              <w:rPr>
                <w:lang w:val="de-DE"/>
              </w:rPr>
              <w:t xml:space="preserve"> ab dem </w:t>
            </w:r>
            <w:r w:rsidRPr="00C279F1">
              <w:rPr>
                <w:b/>
                <w:i/>
                <w:lang w:val="de-DE"/>
              </w:rPr>
              <w:t xml:space="preserve">… </w:t>
            </w:r>
            <w:r w:rsidRPr="00C279F1">
              <w:rPr>
                <w:lang w:val="de-DE"/>
              </w:rPr>
              <w:t>[Amt für Veröffentlichungen: Bitte Datum einfügen</w:t>
            </w:r>
            <w:r w:rsidRPr="00C279F1">
              <w:rPr>
                <w:b/>
                <w:i/>
                <w:lang w:val="de-DE"/>
              </w:rPr>
              <w:t> </w:t>
            </w:r>
            <w:r w:rsidRPr="00C279F1">
              <w:rPr>
                <w:lang w:val="de-DE"/>
              </w:rPr>
              <w:t xml:space="preserve">– erster Tag des Monats 36 Monate nach dem Datum des Inkrafttretens dieser Verordnung] </w:t>
            </w:r>
            <w:r w:rsidRPr="00C279F1">
              <w:rPr>
                <w:b/>
                <w:i/>
                <w:lang w:val="de-DE"/>
              </w:rPr>
              <w:t>eine Kreislauffähigkeitsstrategie auf Herstellerebene und übermitteln</w:t>
            </w:r>
            <w:r w:rsidRPr="00C279F1">
              <w:rPr>
                <w:lang w:val="de-DE"/>
              </w:rPr>
              <w:t xml:space="preserve"> der </w:t>
            </w:r>
            <w:r w:rsidRPr="00C279F1">
              <w:rPr>
                <w:b/>
                <w:i/>
                <w:lang w:val="de-DE"/>
              </w:rPr>
              <w:t>Kommission</w:t>
            </w:r>
            <w:r w:rsidRPr="00C279F1">
              <w:rPr>
                <w:lang w:val="de-DE"/>
              </w:rPr>
              <w:t xml:space="preserve"> eine </w:t>
            </w:r>
            <w:r w:rsidRPr="00C279F1">
              <w:rPr>
                <w:b/>
                <w:i/>
                <w:lang w:val="de-DE"/>
              </w:rPr>
              <w:t>Kopie</w:t>
            </w:r>
            <w:r w:rsidRPr="00C279F1">
              <w:rPr>
                <w:lang w:val="de-DE"/>
              </w:rPr>
              <w:t>.</w:t>
            </w:r>
          </w:p>
        </w:tc>
      </w:tr>
      <w:tr w:rsidR="005A1DEC" w:rsidRPr="00C279F1" w14:paraId="46D7D526" w14:textId="77777777" w:rsidTr="00A95485">
        <w:trPr>
          <w:jc w:val="center"/>
        </w:trPr>
        <w:tc>
          <w:tcPr>
            <w:tcW w:w="4876" w:type="dxa"/>
          </w:tcPr>
          <w:p w14:paraId="048176C0" w14:textId="77777777" w:rsidR="005A1DEC" w:rsidRPr="00C279F1" w:rsidRDefault="005A1DEC" w:rsidP="00A95485">
            <w:pPr>
              <w:pStyle w:val="Normal6"/>
              <w:rPr>
                <w:lang w:val="de-DE"/>
              </w:rPr>
            </w:pPr>
          </w:p>
        </w:tc>
        <w:tc>
          <w:tcPr>
            <w:tcW w:w="4876" w:type="dxa"/>
          </w:tcPr>
          <w:p w14:paraId="75B549A9" w14:textId="77777777" w:rsidR="005A1DEC" w:rsidRPr="00C279F1" w:rsidRDefault="005A1DEC" w:rsidP="00A95485">
            <w:pPr>
              <w:pStyle w:val="Normal6"/>
              <w:rPr>
                <w:szCs w:val="24"/>
                <w:lang w:val="de-DE"/>
              </w:rPr>
            </w:pPr>
            <w:r w:rsidRPr="00C279F1">
              <w:rPr>
                <w:b/>
                <w:i/>
                <w:lang w:val="de-DE"/>
              </w:rPr>
              <w:t>Ungeachtet des Unterabsatzes 1 können die Hersteller auch eine Kreislauffähigkeitsstrategie auf Fahrzeugklassenebene ausarbeiten.</w:t>
            </w:r>
          </w:p>
        </w:tc>
      </w:tr>
    </w:tbl>
    <w:p w14:paraId="6118FD47" w14:textId="77777777" w:rsidR="005A1DEC" w:rsidRPr="00C279F1" w:rsidRDefault="005A1DEC" w:rsidP="005A1DEC"/>
    <w:p w14:paraId="16B96AE8" w14:textId="7878F6CA" w:rsidR="005A1DEC" w:rsidRPr="00C279F1" w:rsidRDefault="002B5607" w:rsidP="005A1DEC">
      <w:pPr>
        <w:pStyle w:val="AMNumberTabs0"/>
        <w:keepNext/>
      </w:pPr>
      <w:r w:rsidRPr="00C279F1">
        <w:t>Abänderung</w:t>
      </w:r>
      <w:r w:rsidR="005A1DEC" w:rsidRPr="00C279F1">
        <w:tab/>
      </w:r>
      <w:r w:rsidR="005A1DEC" w:rsidRPr="00C279F1">
        <w:tab/>
        <w:t>171</w:t>
      </w:r>
    </w:p>
    <w:p w14:paraId="6246FF26" w14:textId="77777777" w:rsidR="005A1DEC" w:rsidRPr="00C279F1" w:rsidRDefault="005A1DEC" w:rsidP="005A1DEC">
      <w:pPr>
        <w:pStyle w:val="NormalBold"/>
        <w:keepNext/>
      </w:pPr>
      <w:r w:rsidRPr="00C279F1">
        <w:t>Vorschlag für eine Verordnung</w:t>
      </w:r>
    </w:p>
    <w:p w14:paraId="58B74FD6" w14:textId="77777777" w:rsidR="005A1DEC" w:rsidRPr="00C279F1" w:rsidRDefault="005A1DEC" w:rsidP="005A1DEC">
      <w:pPr>
        <w:pStyle w:val="NormalBold"/>
      </w:pPr>
      <w:r w:rsidRPr="00C279F1">
        <w:t>Artikel 9 – Absatz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150C3AFE" w14:textId="77777777" w:rsidTr="00A95485">
        <w:trPr>
          <w:jc w:val="center"/>
        </w:trPr>
        <w:tc>
          <w:tcPr>
            <w:tcW w:w="9752" w:type="dxa"/>
            <w:gridSpan w:val="2"/>
          </w:tcPr>
          <w:p w14:paraId="0B7EA853" w14:textId="77777777" w:rsidR="005A1DEC" w:rsidRPr="00C279F1" w:rsidRDefault="005A1DEC" w:rsidP="00A95485">
            <w:pPr>
              <w:keepNext/>
            </w:pPr>
          </w:p>
        </w:tc>
      </w:tr>
      <w:tr w:rsidR="005A1DEC" w:rsidRPr="00C279F1" w14:paraId="674F174F" w14:textId="77777777" w:rsidTr="00A95485">
        <w:trPr>
          <w:jc w:val="center"/>
        </w:trPr>
        <w:tc>
          <w:tcPr>
            <w:tcW w:w="4876" w:type="dxa"/>
          </w:tcPr>
          <w:p w14:paraId="113FD6A7" w14:textId="77777777" w:rsidR="005A1DEC" w:rsidRPr="00C279F1" w:rsidRDefault="005A1DEC" w:rsidP="00A95485">
            <w:pPr>
              <w:pStyle w:val="ColumnHeading"/>
              <w:keepNext/>
            </w:pPr>
            <w:r w:rsidRPr="00C279F1">
              <w:t>Vorschlag der Kommission</w:t>
            </w:r>
          </w:p>
        </w:tc>
        <w:tc>
          <w:tcPr>
            <w:tcW w:w="4876" w:type="dxa"/>
          </w:tcPr>
          <w:p w14:paraId="591A76DE" w14:textId="77777777" w:rsidR="005A1DEC" w:rsidRPr="00C279F1" w:rsidRDefault="005A1DEC" w:rsidP="00A95485">
            <w:pPr>
              <w:pStyle w:val="ColumnHeading"/>
              <w:keepNext/>
            </w:pPr>
            <w:r w:rsidRPr="00C279F1">
              <w:t>Geänderter Text</w:t>
            </w:r>
          </w:p>
        </w:tc>
      </w:tr>
      <w:tr w:rsidR="005A1DEC" w:rsidRPr="00C279F1" w14:paraId="23B8FAA2" w14:textId="77777777" w:rsidTr="00A95485">
        <w:trPr>
          <w:jc w:val="center"/>
        </w:trPr>
        <w:tc>
          <w:tcPr>
            <w:tcW w:w="4876" w:type="dxa"/>
          </w:tcPr>
          <w:p w14:paraId="603E2AC8" w14:textId="77777777" w:rsidR="005A1DEC" w:rsidRPr="00C279F1" w:rsidRDefault="005A1DEC" w:rsidP="00A95485">
            <w:pPr>
              <w:pStyle w:val="Normal6"/>
              <w:rPr>
                <w:lang w:val="de-DE"/>
              </w:rPr>
            </w:pPr>
            <w:r w:rsidRPr="00C279F1">
              <w:rPr>
                <w:lang w:val="de-DE"/>
              </w:rPr>
              <w:t>(2)</w:t>
            </w:r>
            <w:r w:rsidRPr="00C279F1">
              <w:rPr>
                <w:lang w:val="de-DE"/>
              </w:rPr>
              <w:tab/>
              <w:t xml:space="preserve">In der Kreislauffähigkeitsstrategie wird beschrieben, welche Maßnahmen die Hersteller ergreifen werden, um ihren Pflichten nachzukommen und sicherzustellen, dass die </w:t>
            </w:r>
            <w:r w:rsidRPr="00C279F1">
              <w:rPr>
                <w:b/>
                <w:i/>
                <w:lang w:val="de-DE"/>
              </w:rPr>
              <w:t>in den Typgenehmigungsverfahren</w:t>
            </w:r>
            <w:r w:rsidRPr="00C279F1">
              <w:rPr>
                <w:lang w:val="de-DE"/>
              </w:rPr>
              <w:t xml:space="preserve"> </w:t>
            </w:r>
            <w:r w:rsidRPr="00C279F1">
              <w:rPr>
                <w:b/>
                <w:i/>
                <w:lang w:val="de-DE"/>
              </w:rPr>
              <w:t xml:space="preserve">überprüften und für den betreffenden Fahrzeugtyp geltenden </w:t>
            </w:r>
            <w:r w:rsidRPr="00C279F1">
              <w:rPr>
                <w:lang w:val="de-DE"/>
              </w:rPr>
              <w:t>Anforderungen an die Kreislauffähigkeit in Kapitel II erfüllt werden.</w:t>
            </w:r>
          </w:p>
        </w:tc>
        <w:tc>
          <w:tcPr>
            <w:tcW w:w="4876" w:type="dxa"/>
          </w:tcPr>
          <w:p w14:paraId="4BFC28E0" w14:textId="77777777" w:rsidR="005A1DEC" w:rsidRPr="00C279F1" w:rsidRDefault="005A1DEC" w:rsidP="00A95485">
            <w:pPr>
              <w:pStyle w:val="Normal6"/>
              <w:rPr>
                <w:szCs w:val="24"/>
                <w:lang w:val="de-DE"/>
              </w:rPr>
            </w:pPr>
            <w:r w:rsidRPr="00C279F1">
              <w:rPr>
                <w:lang w:val="de-DE"/>
              </w:rPr>
              <w:t>(2)</w:t>
            </w:r>
            <w:r w:rsidRPr="00C279F1">
              <w:rPr>
                <w:lang w:val="de-DE"/>
              </w:rPr>
              <w:tab/>
              <w:t>In der Kreislauffähigkeitsstrategie wird beschrieben, welche Maßnahmen die Hersteller ergreifen werden, um ihren Pflichten nachzukommen und sicherzustellen, dass die Anforderungen an die Kreislauffähigkeit in Kapitel II erfüllt werden</w:t>
            </w:r>
            <w:r w:rsidRPr="00C279F1">
              <w:rPr>
                <w:b/>
                <w:i/>
                <w:lang w:val="de-DE"/>
              </w:rPr>
              <w:t>. Die Kreislauffähigkeitsstrategie muss die tatsächlich verfügbaren Kapazitäten und Informationen der Zulieferer, insbesondere der KMU, berücksichtigen</w:t>
            </w:r>
            <w:r w:rsidRPr="00C279F1">
              <w:rPr>
                <w:lang w:val="de-DE"/>
              </w:rPr>
              <w:t>.</w:t>
            </w:r>
          </w:p>
        </w:tc>
      </w:tr>
    </w:tbl>
    <w:p w14:paraId="0A73E9DA" w14:textId="77777777" w:rsidR="005A1DEC" w:rsidRPr="00C279F1" w:rsidRDefault="005A1DEC" w:rsidP="005A1DEC"/>
    <w:p w14:paraId="1BDF113C" w14:textId="53A0AE26" w:rsidR="005A1DEC" w:rsidRPr="00C279F1" w:rsidRDefault="002B5607" w:rsidP="005A1DEC">
      <w:pPr>
        <w:pStyle w:val="AMNumberTabs0"/>
        <w:keepNext/>
      </w:pPr>
      <w:r w:rsidRPr="00C279F1">
        <w:t>Abänderung</w:t>
      </w:r>
      <w:r w:rsidR="005A1DEC" w:rsidRPr="00C279F1">
        <w:tab/>
      </w:r>
      <w:r w:rsidR="005A1DEC" w:rsidRPr="00C279F1">
        <w:tab/>
        <w:t>172</w:t>
      </w:r>
    </w:p>
    <w:p w14:paraId="57A4F7BF" w14:textId="77777777" w:rsidR="005A1DEC" w:rsidRPr="00C279F1" w:rsidRDefault="005A1DEC" w:rsidP="005A1DEC">
      <w:pPr>
        <w:pStyle w:val="NormalBold"/>
        <w:keepNext/>
      </w:pPr>
      <w:r w:rsidRPr="00C279F1">
        <w:t>Vorschlag für eine Verordnung</w:t>
      </w:r>
    </w:p>
    <w:p w14:paraId="6EC14921" w14:textId="77777777" w:rsidR="005A1DEC" w:rsidRPr="00C279F1" w:rsidRDefault="005A1DEC" w:rsidP="005A1DEC">
      <w:pPr>
        <w:pStyle w:val="NormalBold"/>
      </w:pPr>
      <w:r w:rsidRPr="00C279F1">
        <w:t>Artikel 9 – Absatz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3718C7FC" w14:textId="77777777" w:rsidTr="00A95485">
        <w:trPr>
          <w:jc w:val="center"/>
        </w:trPr>
        <w:tc>
          <w:tcPr>
            <w:tcW w:w="9752" w:type="dxa"/>
            <w:gridSpan w:val="2"/>
          </w:tcPr>
          <w:p w14:paraId="081F62AA" w14:textId="77777777" w:rsidR="005A1DEC" w:rsidRPr="00C279F1" w:rsidRDefault="005A1DEC" w:rsidP="00A95485">
            <w:pPr>
              <w:keepNext/>
            </w:pPr>
          </w:p>
        </w:tc>
      </w:tr>
      <w:tr w:rsidR="005A1DEC" w:rsidRPr="00C279F1" w14:paraId="6CBF21CC" w14:textId="77777777" w:rsidTr="00A95485">
        <w:trPr>
          <w:jc w:val="center"/>
        </w:trPr>
        <w:tc>
          <w:tcPr>
            <w:tcW w:w="4876" w:type="dxa"/>
          </w:tcPr>
          <w:p w14:paraId="4CBCD92D" w14:textId="77777777" w:rsidR="005A1DEC" w:rsidRPr="00C279F1" w:rsidRDefault="005A1DEC" w:rsidP="00A95485">
            <w:pPr>
              <w:pStyle w:val="ColumnHeading"/>
              <w:keepNext/>
            </w:pPr>
            <w:r w:rsidRPr="00C279F1">
              <w:t>Vorschlag der Kommission</w:t>
            </w:r>
          </w:p>
        </w:tc>
        <w:tc>
          <w:tcPr>
            <w:tcW w:w="4876" w:type="dxa"/>
          </w:tcPr>
          <w:p w14:paraId="03E469E5" w14:textId="77777777" w:rsidR="005A1DEC" w:rsidRPr="00C279F1" w:rsidRDefault="005A1DEC" w:rsidP="00A95485">
            <w:pPr>
              <w:pStyle w:val="ColumnHeading"/>
              <w:keepNext/>
            </w:pPr>
            <w:r w:rsidRPr="00C279F1">
              <w:t>Geänderter Text</w:t>
            </w:r>
          </w:p>
        </w:tc>
      </w:tr>
      <w:tr w:rsidR="005A1DEC" w:rsidRPr="00C279F1" w14:paraId="501D9E98" w14:textId="77777777" w:rsidTr="00A95485">
        <w:trPr>
          <w:jc w:val="center"/>
        </w:trPr>
        <w:tc>
          <w:tcPr>
            <w:tcW w:w="4876" w:type="dxa"/>
          </w:tcPr>
          <w:p w14:paraId="7B80845E" w14:textId="77777777" w:rsidR="005A1DEC" w:rsidRPr="00C279F1" w:rsidRDefault="005A1DEC" w:rsidP="00A95485">
            <w:pPr>
              <w:pStyle w:val="Normal6"/>
              <w:rPr>
                <w:lang w:val="de-DE"/>
              </w:rPr>
            </w:pPr>
            <w:r w:rsidRPr="00C279F1">
              <w:rPr>
                <w:b/>
                <w:i/>
                <w:lang w:val="de-DE"/>
              </w:rPr>
              <w:t>(4)</w:t>
            </w:r>
            <w:r w:rsidRPr="00C279F1">
              <w:rPr>
                <w:b/>
                <w:i/>
                <w:lang w:val="de-DE"/>
              </w:rPr>
              <w:tab/>
              <w:t>Der Hersteller übermittelt der Kommission innerhalb von 30 Tagen nach Erteilung der Typgenehmigung für den betreffenden Fahrzeugtyp eine Kopie der Kreislauffähigkeitsstrategie.</w:t>
            </w:r>
          </w:p>
        </w:tc>
        <w:tc>
          <w:tcPr>
            <w:tcW w:w="4876" w:type="dxa"/>
          </w:tcPr>
          <w:p w14:paraId="0C6314B2" w14:textId="77777777" w:rsidR="005A1DEC" w:rsidRPr="00C279F1" w:rsidRDefault="005A1DEC" w:rsidP="00A95485">
            <w:pPr>
              <w:pStyle w:val="Normal6"/>
              <w:rPr>
                <w:szCs w:val="24"/>
                <w:lang w:val="de-DE"/>
              </w:rPr>
            </w:pPr>
            <w:r w:rsidRPr="00C279F1">
              <w:rPr>
                <w:b/>
                <w:i/>
                <w:lang w:val="de-DE"/>
              </w:rPr>
              <w:t>entfällt</w:t>
            </w:r>
          </w:p>
        </w:tc>
      </w:tr>
    </w:tbl>
    <w:p w14:paraId="1B5A1453" w14:textId="77777777" w:rsidR="005A1DEC" w:rsidRPr="00C279F1" w:rsidRDefault="005A1DEC" w:rsidP="005A1DEC"/>
    <w:p w14:paraId="69CA653A" w14:textId="5645D0EE" w:rsidR="005A1DEC" w:rsidRPr="00C279F1" w:rsidRDefault="002B5607" w:rsidP="005A1DEC">
      <w:pPr>
        <w:pStyle w:val="AMNumberTabs0"/>
        <w:keepNext/>
      </w:pPr>
      <w:r w:rsidRPr="00C279F1">
        <w:t>Abänderung</w:t>
      </w:r>
      <w:r w:rsidR="005A1DEC" w:rsidRPr="00C279F1">
        <w:tab/>
      </w:r>
      <w:r w:rsidR="005A1DEC" w:rsidRPr="00C279F1">
        <w:tab/>
        <w:t>173</w:t>
      </w:r>
    </w:p>
    <w:p w14:paraId="149A614D" w14:textId="77777777" w:rsidR="005A1DEC" w:rsidRPr="00C279F1" w:rsidRDefault="005A1DEC" w:rsidP="005A1DEC">
      <w:pPr>
        <w:pStyle w:val="NormalBold"/>
        <w:keepNext/>
      </w:pPr>
      <w:r w:rsidRPr="00C279F1">
        <w:t>Vorschlag für eine Verordnung</w:t>
      </w:r>
    </w:p>
    <w:p w14:paraId="01938AC9" w14:textId="77777777" w:rsidR="005A1DEC" w:rsidRPr="00C279F1" w:rsidRDefault="005A1DEC" w:rsidP="005A1DEC">
      <w:pPr>
        <w:pStyle w:val="NormalBold"/>
      </w:pPr>
      <w:r w:rsidRPr="00C279F1">
        <w:t>Artikel 9 – Absatz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76C9C454" w14:textId="77777777" w:rsidTr="00A95485">
        <w:trPr>
          <w:jc w:val="center"/>
        </w:trPr>
        <w:tc>
          <w:tcPr>
            <w:tcW w:w="9752" w:type="dxa"/>
            <w:gridSpan w:val="2"/>
          </w:tcPr>
          <w:p w14:paraId="14400342" w14:textId="77777777" w:rsidR="005A1DEC" w:rsidRPr="00C279F1" w:rsidRDefault="005A1DEC" w:rsidP="00A95485">
            <w:pPr>
              <w:keepNext/>
            </w:pPr>
          </w:p>
        </w:tc>
      </w:tr>
      <w:tr w:rsidR="005A1DEC" w:rsidRPr="00C279F1" w14:paraId="5449AD3A" w14:textId="77777777" w:rsidTr="00A95485">
        <w:trPr>
          <w:jc w:val="center"/>
        </w:trPr>
        <w:tc>
          <w:tcPr>
            <w:tcW w:w="4876" w:type="dxa"/>
          </w:tcPr>
          <w:p w14:paraId="357DCF8D" w14:textId="77777777" w:rsidR="005A1DEC" w:rsidRPr="00C279F1" w:rsidRDefault="005A1DEC" w:rsidP="00A95485">
            <w:pPr>
              <w:pStyle w:val="ColumnHeading"/>
              <w:keepNext/>
            </w:pPr>
            <w:r w:rsidRPr="00C279F1">
              <w:t>Vorschlag der Kommission</w:t>
            </w:r>
          </w:p>
        </w:tc>
        <w:tc>
          <w:tcPr>
            <w:tcW w:w="4876" w:type="dxa"/>
          </w:tcPr>
          <w:p w14:paraId="36902E36" w14:textId="77777777" w:rsidR="005A1DEC" w:rsidRPr="00C279F1" w:rsidRDefault="005A1DEC" w:rsidP="00A95485">
            <w:pPr>
              <w:pStyle w:val="ColumnHeading"/>
              <w:keepNext/>
            </w:pPr>
            <w:r w:rsidRPr="00C279F1">
              <w:t>Geänderter Text</w:t>
            </w:r>
          </w:p>
        </w:tc>
      </w:tr>
      <w:tr w:rsidR="005A1DEC" w:rsidRPr="00C279F1" w14:paraId="05D40881" w14:textId="77777777" w:rsidTr="00A95485">
        <w:trPr>
          <w:jc w:val="center"/>
        </w:trPr>
        <w:tc>
          <w:tcPr>
            <w:tcW w:w="4876" w:type="dxa"/>
          </w:tcPr>
          <w:p w14:paraId="29875B38" w14:textId="77777777" w:rsidR="005A1DEC" w:rsidRPr="00C279F1" w:rsidRDefault="005A1DEC" w:rsidP="00A95485">
            <w:pPr>
              <w:pStyle w:val="Normal6"/>
              <w:rPr>
                <w:lang w:val="de-DE"/>
              </w:rPr>
            </w:pPr>
            <w:r w:rsidRPr="00C279F1">
              <w:rPr>
                <w:lang w:val="de-DE"/>
              </w:rPr>
              <w:t>(5)</w:t>
            </w:r>
            <w:r w:rsidRPr="00C279F1">
              <w:rPr>
                <w:lang w:val="de-DE"/>
              </w:rPr>
              <w:tab/>
              <w:t xml:space="preserve">Der Hersteller überwacht und verfolgt die in der Kreislauffähigkeitsstrategie enthaltenen Maßnahmen und aktualisiert die Strategie alle fünf Jahre gemäß Anhang IV Teil B. </w:t>
            </w:r>
            <w:r w:rsidRPr="00C279F1">
              <w:rPr>
                <w:b/>
                <w:i/>
                <w:lang w:val="de-DE"/>
              </w:rPr>
              <w:t>Die aktualisierte Kreislauffähigkeitsstrategie ist der Typgenehmigungsbehörde, die die Typgenehmigung für den Fahrzeugtyp erteilt hat, und der Kommission vorzulegen.</w:t>
            </w:r>
          </w:p>
        </w:tc>
        <w:tc>
          <w:tcPr>
            <w:tcW w:w="4876" w:type="dxa"/>
          </w:tcPr>
          <w:p w14:paraId="48C34251" w14:textId="77777777" w:rsidR="005A1DEC" w:rsidRPr="00C279F1" w:rsidRDefault="005A1DEC" w:rsidP="00A95485">
            <w:pPr>
              <w:pStyle w:val="Normal6"/>
              <w:rPr>
                <w:szCs w:val="24"/>
                <w:lang w:val="de-DE"/>
              </w:rPr>
            </w:pPr>
            <w:r w:rsidRPr="00C279F1">
              <w:rPr>
                <w:lang w:val="de-DE"/>
              </w:rPr>
              <w:t>(5)</w:t>
            </w:r>
            <w:r w:rsidRPr="00C279F1">
              <w:rPr>
                <w:lang w:val="de-DE"/>
              </w:rPr>
              <w:tab/>
              <w:t xml:space="preserve">Der Hersteller überwacht und verfolgt die in der Kreislauffähigkeitsstrategie enthaltenen Maßnahmen und aktualisiert die Strategie </w:t>
            </w:r>
            <w:r w:rsidRPr="00C279F1">
              <w:rPr>
                <w:b/>
                <w:i/>
                <w:lang w:val="de-DE"/>
              </w:rPr>
              <w:t xml:space="preserve">unter Angabe der relevanten neuen Änderungen der Kreislauffähigkeitsstrategie </w:t>
            </w:r>
            <w:r w:rsidRPr="00C279F1">
              <w:rPr>
                <w:lang w:val="de-DE"/>
              </w:rPr>
              <w:t>alle fünf Jahre gemäß Anhang IV Teil B.</w:t>
            </w:r>
          </w:p>
        </w:tc>
      </w:tr>
    </w:tbl>
    <w:p w14:paraId="3256DFA2" w14:textId="77777777" w:rsidR="005A1DEC" w:rsidRPr="00C279F1" w:rsidRDefault="005A1DEC" w:rsidP="005A1DEC"/>
    <w:p w14:paraId="49CE081E" w14:textId="4F6D0E3B" w:rsidR="005A1DEC" w:rsidRPr="00C279F1" w:rsidRDefault="002B5607" w:rsidP="005A1DEC">
      <w:pPr>
        <w:pStyle w:val="AMNumberTabs0"/>
        <w:keepNext/>
      </w:pPr>
      <w:r w:rsidRPr="00C279F1">
        <w:t>Abänderung</w:t>
      </w:r>
      <w:r w:rsidR="005A1DEC" w:rsidRPr="00C279F1">
        <w:tab/>
      </w:r>
      <w:r w:rsidR="005A1DEC" w:rsidRPr="00C279F1">
        <w:tab/>
        <w:t>174</w:t>
      </w:r>
    </w:p>
    <w:p w14:paraId="001A3E92" w14:textId="77777777" w:rsidR="005A1DEC" w:rsidRPr="00C279F1" w:rsidRDefault="005A1DEC" w:rsidP="005A1DEC">
      <w:pPr>
        <w:pStyle w:val="NormalBold"/>
        <w:keepNext/>
      </w:pPr>
      <w:r w:rsidRPr="00C279F1">
        <w:t>Vorschlag für eine Verordnung</w:t>
      </w:r>
    </w:p>
    <w:p w14:paraId="09DF0816" w14:textId="77777777" w:rsidR="005A1DEC" w:rsidRPr="00C279F1" w:rsidRDefault="005A1DEC" w:rsidP="005A1DEC">
      <w:pPr>
        <w:pStyle w:val="NormalBold"/>
      </w:pPr>
      <w:r w:rsidRPr="00C279F1">
        <w:t>Artikel 9 – Absatz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31661FCA" w14:textId="77777777" w:rsidTr="00A95485">
        <w:trPr>
          <w:jc w:val="center"/>
        </w:trPr>
        <w:tc>
          <w:tcPr>
            <w:tcW w:w="9752" w:type="dxa"/>
            <w:gridSpan w:val="2"/>
          </w:tcPr>
          <w:p w14:paraId="4C45EB71" w14:textId="77777777" w:rsidR="005A1DEC" w:rsidRPr="00C279F1" w:rsidRDefault="005A1DEC" w:rsidP="00A95485">
            <w:pPr>
              <w:keepNext/>
            </w:pPr>
          </w:p>
        </w:tc>
      </w:tr>
      <w:tr w:rsidR="005A1DEC" w:rsidRPr="00C279F1" w14:paraId="4F4C5B6B" w14:textId="77777777" w:rsidTr="00A95485">
        <w:trPr>
          <w:jc w:val="center"/>
        </w:trPr>
        <w:tc>
          <w:tcPr>
            <w:tcW w:w="4876" w:type="dxa"/>
          </w:tcPr>
          <w:p w14:paraId="35DE5975" w14:textId="77777777" w:rsidR="005A1DEC" w:rsidRPr="00C279F1" w:rsidRDefault="005A1DEC" w:rsidP="00A95485">
            <w:pPr>
              <w:pStyle w:val="ColumnHeading"/>
              <w:keepNext/>
            </w:pPr>
            <w:r w:rsidRPr="00C279F1">
              <w:t>Vorschlag der Kommission</w:t>
            </w:r>
          </w:p>
        </w:tc>
        <w:tc>
          <w:tcPr>
            <w:tcW w:w="4876" w:type="dxa"/>
          </w:tcPr>
          <w:p w14:paraId="2E1AA583" w14:textId="77777777" w:rsidR="005A1DEC" w:rsidRPr="00C279F1" w:rsidRDefault="005A1DEC" w:rsidP="00A95485">
            <w:pPr>
              <w:pStyle w:val="ColumnHeading"/>
              <w:keepNext/>
            </w:pPr>
            <w:r w:rsidRPr="00C279F1">
              <w:t>Geänderter Text</w:t>
            </w:r>
          </w:p>
        </w:tc>
      </w:tr>
      <w:tr w:rsidR="005A1DEC" w:rsidRPr="00C279F1" w14:paraId="31602BB9" w14:textId="77777777" w:rsidTr="00A95485">
        <w:trPr>
          <w:jc w:val="center"/>
        </w:trPr>
        <w:tc>
          <w:tcPr>
            <w:tcW w:w="4876" w:type="dxa"/>
          </w:tcPr>
          <w:p w14:paraId="3F5C06FD" w14:textId="77777777" w:rsidR="005A1DEC" w:rsidRPr="00C279F1" w:rsidRDefault="005A1DEC" w:rsidP="00A95485">
            <w:pPr>
              <w:pStyle w:val="Normal6"/>
              <w:rPr>
                <w:lang w:val="de-DE"/>
              </w:rPr>
            </w:pPr>
            <w:r w:rsidRPr="00C279F1">
              <w:rPr>
                <w:b/>
                <w:i/>
                <w:lang w:val="de-DE"/>
              </w:rPr>
              <w:t>(7)</w:t>
            </w:r>
            <w:r w:rsidRPr="00C279F1">
              <w:rPr>
                <w:b/>
                <w:i/>
                <w:lang w:val="de-DE"/>
              </w:rPr>
              <w:tab/>
              <w:t>Der Kommission wird die Befugnis übertragen, gemäß Artikel 50 delegierte Rechtsakte zur Änderung von Anhang IV Teil B zu erlassen, um die Anforderungen an den Inhalt der Kreislauffähigkeitsstrategie und deren Aktualisierungen an den technischen und wissenschaftlichen Fortschritt bei der Fahrzeugherstellung und der Entsorgung von Altfahrzeugen, an Marktentwicklungen in der Automobilindustrie und an regulatorische Änderungen anzupassen.</w:t>
            </w:r>
          </w:p>
        </w:tc>
        <w:tc>
          <w:tcPr>
            <w:tcW w:w="4876" w:type="dxa"/>
          </w:tcPr>
          <w:p w14:paraId="4885000F" w14:textId="77777777" w:rsidR="005A1DEC" w:rsidRPr="00C279F1" w:rsidRDefault="005A1DEC" w:rsidP="00A95485">
            <w:pPr>
              <w:pStyle w:val="Normal6"/>
              <w:rPr>
                <w:szCs w:val="24"/>
                <w:lang w:val="de-DE"/>
              </w:rPr>
            </w:pPr>
            <w:r w:rsidRPr="00C279F1">
              <w:rPr>
                <w:b/>
                <w:i/>
                <w:lang w:val="de-DE"/>
              </w:rPr>
              <w:t>entfällt</w:t>
            </w:r>
          </w:p>
        </w:tc>
      </w:tr>
    </w:tbl>
    <w:p w14:paraId="517A1DBD" w14:textId="77777777" w:rsidR="005A1DEC" w:rsidRPr="00C279F1" w:rsidRDefault="005A1DEC" w:rsidP="005A1DEC"/>
    <w:p w14:paraId="54D3CB14" w14:textId="25C7CA1F" w:rsidR="005A1DEC" w:rsidRPr="00C279F1" w:rsidRDefault="002B5607" w:rsidP="005A1DEC">
      <w:pPr>
        <w:pStyle w:val="AMNumberTabs0"/>
        <w:keepNext/>
      </w:pPr>
      <w:r w:rsidRPr="00C279F1">
        <w:t>Abänderung</w:t>
      </w:r>
      <w:r w:rsidR="005A1DEC" w:rsidRPr="00C279F1">
        <w:tab/>
      </w:r>
      <w:r w:rsidR="005A1DEC" w:rsidRPr="00C279F1">
        <w:tab/>
        <w:t>175</w:t>
      </w:r>
    </w:p>
    <w:p w14:paraId="5C229BED" w14:textId="77777777" w:rsidR="005A1DEC" w:rsidRPr="00C279F1" w:rsidRDefault="005A1DEC" w:rsidP="005A1DEC">
      <w:pPr>
        <w:pStyle w:val="NormalBold"/>
        <w:keepNext/>
      </w:pPr>
      <w:r w:rsidRPr="00C279F1">
        <w:t>Vorschlag für eine Verordnung</w:t>
      </w:r>
    </w:p>
    <w:p w14:paraId="36C4AEE3" w14:textId="77777777" w:rsidR="005A1DEC" w:rsidRPr="00C279F1" w:rsidRDefault="005A1DEC" w:rsidP="005A1DEC">
      <w:pPr>
        <w:pStyle w:val="NormalBold"/>
      </w:pPr>
      <w:r w:rsidRPr="00C279F1">
        <w:t>Artikel 9 – Absatz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1DEC" w:rsidRPr="00C279F1" w14:paraId="74244677" w14:textId="77777777" w:rsidTr="00A95485">
        <w:trPr>
          <w:jc w:val="center"/>
        </w:trPr>
        <w:tc>
          <w:tcPr>
            <w:tcW w:w="9752" w:type="dxa"/>
            <w:gridSpan w:val="2"/>
          </w:tcPr>
          <w:p w14:paraId="3276017F" w14:textId="77777777" w:rsidR="005A1DEC" w:rsidRPr="00C279F1" w:rsidRDefault="005A1DEC" w:rsidP="00A95485">
            <w:pPr>
              <w:keepNext/>
            </w:pPr>
          </w:p>
        </w:tc>
      </w:tr>
      <w:tr w:rsidR="005A1DEC" w:rsidRPr="00C279F1" w14:paraId="55F8DA80" w14:textId="77777777" w:rsidTr="00A95485">
        <w:trPr>
          <w:jc w:val="center"/>
        </w:trPr>
        <w:tc>
          <w:tcPr>
            <w:tcW w:w="4876" w:type="dxa"/>
            <w:hideMark/>
          </w:tcPr>
          <w:p w14:paraId="2EB04190" w14:textId="77777777" w:rsidR="005A1DEC" w:rsidRPr="00C279F1" w:rsidRDefault="005A1DEC" w:rsidP="00A95485">
            <w:pPr>
              <w:pStyle w:val="ColumnHeading"/>
              <w:keepNext/>
            </w:pPr>
            <w:r w:rsidRPr="00C279F1">
              <w:t>Vorschlag der Kommission</w:t>
            </w:r>
          </w:p>
        </w:tc>
        <w:tc>
          <w:tcPr>
            <w:tcW w:w="4876" w:type="dxa"/>
            <w:hideMark/>
          </w:tcPr>
          <w:p w14:paraId="3ACFEE61" w14:textId="77777777" w:rsidR="005A1DEC" w:rsidRPr="00C279F1" w:rsidRDefault="005A1DEC" w:rsidP="00A95485">
            <w:pPr>
              <w:pStyle w:val="ColumnHeading"/>
              <w:keepNext/>
            </w:pPr>
            <w:r w:rsidRPr="00C279F1">
              <w:t>Geänderter Text</w:t>
            </w:r>
          </w:p>
        </w:tc>
      </w:tr>
      <w:tr w:rsidR="005A1DEC" w:rsidRPr="00C279F1" w14:paraId="07C70CD9" w14:textId="77777777" w:rsidTr="00A95485">
        <w:trPr>
          <w:jc w:val="center"/>
        </w:trPr>
        <w:tc>
          <w:tcPr>
            <w:tcW w:w="4876" w:type="dxa"/>
            <w:hideMark/>
          </w:tcPr>
          <w:p w14:paraId="46E3437B" w14:textId="77777777" w:rsidR="005A1DEC" w:rsidRPr="00C279F1" w:rsidRDefault="005A1DEC" w:rsidP="00A95485">
            <w:pPr>
              <w:pStyle w:val="Normal6"/>
              <w:rPr>
                <w:lang w:val="de-DE"/>
              </w:rPr>
            </w:pPr>
            <w:r w:rsidRPr="00C279F1">
              <w:rPr>
                <w:lang w:val="de-DE"/>
              </w:rPr>
              <w:t>(8)</w:t>
            </w:r>
            <w:r w:rsidRPr="00C279F1">
              <w:rPr>
                <w:lang w:val="de-DE"/>
              </w:rPr>
              <w:tab/>
              <w:t>Bis zum [Amt für Veröffentlichungen: Bitte Datum einfügen</w:t>
            </w:r>
            <w:r w:rsidRPr="00C279F1">
              <w:rPr>
                <w:b/>
                <w:i/>
                <w:lang w:val="de-DE"/>
              </w:rPr>
              <w:t xml:space="preserve"> </w:t>
            </w:r>
            <w:r w:rsidRPr="00C279F1">
              <w:rPr>
                <w:lang w:val="de-DE"/>
              </w:rPr>
              <w:t xml:space="preserve">– letzter Tag des Monats 83 Monate nach Inkrafttreten dieser Verordnung] und danach alle </w:t>
            </w:r>
            <w:r w:rsidRPr="00C279F1">
              <w:rPr>
                <w:b/>
                <w:i/>
                <w:lang w:val="de-DE"/>
              </w:rPr>
              <w:t>sechs</w:t>
            </w:r>
            <w:r w:rsidRPr="00C279F1">
              <w:rPr>
                <w:lang w:val="de-DE"/>
              </w:rPr>
              <w:t xml:space="preserve"> Jahre erstellt und veröffentlicht die Kommission einen Bericht über die Kreislauffähigkeit der Automobilindustrie. Der Bericht stützt sich insbesondere auf Strategien für die Kreislauffähigkeit und deren Aktualisierungen.</w:t>
            </w:r>
          </w:p>
        </w:tc>
        <w:tc>
          <w:tcPr>
            <w:tcW w:w="4876" w:type="dxa"/>
            <w:hideMark/>
          </w:tcPr>
          <w:p w14:paraId="17A09D81" w14:textId="77777777" w:rsidR="005A1DEC" w:rsidRPr="00C279F1" w:rsidRDefault="005A1DEC" w:rsidP="00A95485">
            <w:pPr>
              <w:pStyle w:val="Normal6"/>
              <w:rPr>
                <w:szCs w:val="24"/>
                <w:lang w:val="de-DE"/>
              </w:rPr>
            </w:pPr>
            <w:r w:rsidRPr="00C279F1">
              <w:rPr>
                <w:lang w:val="de-DE"/>
              </w:rPr>
              <w:t>(8)</w:t>
            </w:r>
            <w:r w:rsidRPr="00C279F1">
              <w:rPr>
                <w:lang w:val="de-DE"/>
              </w:rPr>
              <w:tab/>
              <w:t>Bis zum [Amt für Veröffentlichungen: Bitte Datum einfügen</w:t>
            </w:r>
            <w:r w:rsidRPr="00C279F1">
              <w:rPr>
                <w:b/>
                <w:i/>
                <w:lang w:val="de-DE"/>
              </w:rPr>
              <w:t> </w:t>
            </w:r>
            <w:r w:rsidRPr="00C279F1">
              <w:rPr>
                <w:lang w:val="de-DE"/>
              </w:rPr>
              <w:t xml:space="preserve">– letzter Tag des Monats 83 Monate nach Inkrafttreten dieser Verordnung] und danach alle </w:t>
            </w:r>
            <w:r w:rsidRPr="00C279F1">
              <w:rPr>
                <w:b/>
                <w:i/>
                <w:lang w:val="de-DE"/>
              </w:rPr>
              <w:t>fünf</w:t>
            </w:r>
            <w:r w:rsidRPr="00C279F1">
              <w:rPr>
                <w:lang w:val="de-DE"/>
              </w:rPr>
              <w:t xml:space="preserve"> Jahre erstellt und veröffentlicht die Kommission einen Bericht über die Kreislauffähigkeit der Automobilindustrie. Der Bericht stützt sich insbesondere auf Strategien für die Kreislauffähigkeit und deren Aktualisierungen.</w:t>
            </w:r>
          </w:p>
        </w:tc>
      </w:tr>
    </w:tbl>
    <w:p w14:paraId="7A449009" w14:textId="77777777" w:rsidR="005A1DEC" w:rsidRPr="00C279F1" w:rsidRDefault="005A1DEC" w:rsidP="005A1DEC"/>
    <w:p w14:paraId="335693BE" w14:textId="7CA1D52F" w:rsidR="005A1DEC" w:rsidRPr="00C279F1" w:rsidRDefault="002B5607" w:rsidP="005A1DEC">
      <w:pPr>
        <w:pStyle w:val="AMNumberTabs0"/>
        <w:keepNext/>
      </w:pPr>
      <w:r w:rsidRPr="00C279F1">
        <w:t>Abänderung</w:t>
      </w:r>
      <w:r w:rsidR="005A1DEC" w:rsidRPr="00C279F1">
        <w:tab/>
      </w:r>
      <w:r w:rsidR="005A1DEC" w:rsidRPr="00C279F1">
        <w:tab/>
        <w:t>176</w:t>
      </w:r>
    </w:p>
    <w:p w14:paraId="1B6EBE36" w14:textId="77777777" w:rsidR="005A1DEC" w:rsidRPr="00C279F1" w:rsidRDefault="005A1DEC" w:rsidP="005A1DEC">
      <w:pPr>
        <w:pStyle w:val="NormalBold"/>
        <w:keepNext/>
      </w:pPr>
      <w:r w:rsidRPr="00C279F1">
        <w:t>Vorschlag für eine Verordnung</w:t>
      </w:r>
    </w:p>
    <w:p w14:paraId="0283DD76" w14:textId="77777777" w:rsidR="005A1DEC" w:rsidRPr="00C279F1" w:rsidRDefault="005A1DEC" w:rsidP="005A1DEC">
      <w:pPr>
        <w:pStyle w:val="NormalBold"/>
      </w:pPr>
      <w:r w:rsidRPr="00C279F1">
        <w:t>Artikel 10 – Absatz 1 – Unterabsatz 1 – Einleitung</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2CFCB0AE" w14:textId="77777777" w:rsidTr="00A95485">
        <w:trPr>
          <w:jc w:val="center"/>
        </w:trPr>
        <w:tc>
          <w:tcPr>
            <w:tcW w:w="9752" w:type="dxa"/>
            <w:gridSpan w:val="2"/>
          </w:tcPr>
          <w:p w14:paraId="17D3A20E" w14:textId="77777777" w:rsidR="005A1DEC" w:rsidRPr="00C279F1" w:rsidRDefault="005A1DEC" w:rsidP="00A95485">
            <w:pPr>
              <w:keepNext/>
            </w:pPr>
          </w:p>
        </w:tc>
      </w:tr>
      <w:tr w:rsidR="005A1DEC" w:rsidRPr="00C279F1" w14:paraId="1D9C444C" w14:textId="77777777" w:rsidTr="00A95485">
        <w:trPr>
          <w:jc w:val="center"/>
        </w:trPr>
        <w:tc>
          <w:tcPr>
            <w:tcW w:w="4876" w:type="dxa"/>
          </w:tcPr>
          <w:p w14:paraId="7512D987" w14:textId="77777777" w:rsidR="005A1DEC" w:rsidRPr="00C279F1" w:rsidRDefault="005A1DEC" w:rsidP="00A95485">
            <w:pPr>
              <w:pStyle w:val="ColumnHeading"/>
              <w:keepNext/>
            </w:pPr>
            <w:r w:rsidRPr="00C279F1">
              <w:t>Vorschlag der Kommission</w:t>
            </w:r>
          </w:p>
        </w:tc>
        <w:tc>
          <w:tcPr>
            <w:tcW w:w="4876" w:type="dxa"/>
          </w:tcPr>
          <w:p w14:paraId="6F2FF378" w14:textId="77777777" w:rsidR="005A1DEC" w:rsidRPr="00C279F1" w:rsidRDefault="005A1DEC" w:rsidP="00A95485">
            <w:pPr>
              <w:pStyle w:val="ColumnHeading"/>
              <w:keepNext/>
            </w:pPr>
            <w:r w:rsidRPr="00C279F1">
              <w:t>Geänderter Text</w:t>
            </w:r>
          </w:p>
        </w:tc>
      </w:tr>
      <w:tr w:rsidR="005A1DEC" w:rsidRPr="00C279F1" w14:paraId="4CCA9788" w14:textId="77777777" w:rsidTr="00A95485">
        <w:trPr>
          <w:jc w:val="center"/>
        </w:trPr>
        <w:tc>
          <w:tcPr>
            <w:tcW w:w="4876" w:type="dxa"/>
          </w:tcPr>
          <w:p w14:paraId="0EF4DB46" w14:textId="2A787CA0" w:rsidR="005A1DEC" w:rsidRPr="00C279F1" w:rsidRDefault="005A1DEC" w:rsidP="00A95485">
            <w:pPr>
              <w:pStyle w:val="Normal6"/>
              <w:rPr>
                <w:lang w:val="de-DE"/>
              </w:rPr>
            </w:pPr>
            <w:r w:rsidRPr="00C279F1">
              <w:rPr>
                <w:lang w:val="de-DE"/>
              </w:rPr>
              <w:t xml:space="preserve">Die Hersteller melden für jeden Fahrzeugtyp, der ab dem [Amt für Veröffentlichungen: Bitte Datum einfügen = erster Tag des Monats </w:t>
            </w:r>
            <w:r w:rsidRPr="00C279F1">
              <w:rPr>
                <w:b/>
                <w:i/>
                <w:lang w:val="de-DE"/>
              </w:rPr>
              <w:t>36</w:t>
            </w:r>
            <w:r w:rsidRPr="00C279F1">
              <w:rPr>
                <w:lang w:val="de-DE"/>
              </w:rPr>
              <w:t xml:space="preserve"> Monate nach dem Datum des </w:t>
            </w:r>
            <w:r w:rsidRPr="00C279F1">
              <w:rPr>
                <w:b/>
                <w:i/>
                <w:lang w:val="de-DE"/>
              </w:rPr>
              <w:t>Inkrafttretens dieser Verordnung</w:t>
            </w:r>
            <w:r w:rsidRPr="00C279F1">
              <w:rPr>
                <w:lang w:val="de-DE"/>
              </w:rPr>
              <w:t xml:space="preserve">] gemäß der Verordnung (EU) 2018/858 typgenehmigt wird, den jeweiligen </w:t>
            </w:r>
            <w:proofErr w:type="spellStart"/>
            <w:r w:rsidRPr="00C279F1">
              <w:rPr>
                <w:lang w:val="de-DE"/>
              </w:rPr>
              <w:t>Rezyklatanteil</w:t>
            </w:r>
            <w:proofErr w:type="spellEnd"/>
            <w:r w:rsidRPr="00C279F1">
              <w:rPr>
                <w:lang w:val="de-DE"/>
              </w:rPr>
              <w:t xml:space="preserve"> von</w:t>
            </w:r>
          </w:p>
        </w:tc>
        <w:tc>
          <w:tcPr>
            <w:tcW w:w="4876" w:type="dxa"/>
          </w:tcPr>
          <w:p w14:paraId="628CC0BA" w14:textId="0A0963D5" w:rsidR="005A1DEC" w:rsidRPr="00C279F1" w:rsidRDefault="005A1DEC" w:rsidP="00A95485">
            <w:pPr>
              <w:pStyle w:val="Normal6"/>
              <w:rPr>
                <w:szCs w:val="24"/>
                <w:lang w:val="de-DE"/>
              </w:rPr>
            </w:pPr>
            <w:r w:rsidRPr="00C279F1">
              <w:rPr>
                <w:lang w:val="de-DE"/>
              </w:rPr>
              <w:t xml:space="preserve">Die Hersteller melden für jeden </w:t>
            </w:r>
            <w:r w:rsidRPr="00C279F1">
              <w:rPr>
                <w:b/>
                <w:i/>
                <w:lang w:val="de-DE"/>
              </w:rPr>
              <w:t xml:space="preserve">neuen </w:t>
            </w:r>
            <w:r w:rsidRPr="00C279F1">
              <w:rPr>
                <w:lang w:val="de-DE"/>
              </w:rPr>
              <w:t xml:space="preserve">Fahrzeugtyp, der ab dem [Amt für Veröffentlichungen: Bitte Datum einfügen = erster Tag des Monats </w:t>
            </w:r>
            <w:r w:rsidRPr="00C279F1">
              <w:rPr>
                <w:b/>
                <w:i/>
                <w:lang w:val="de-DE"/>
              </w:rPr>
              <w:t>zwölf</w:t>
            </w:r>
            <w:r w:rsidRPr="00C279F1">
              <w:rPr>
                <w:lang w:val="de-DE"/>
              </w:rPr>
              <w:t xml:space="preserve"> Monate nach dem Datum </w:t>
            </w:r>
            <w:r w:rsidRPr="00C279F1">
              <w:rPr>
                <w:b/>
                <w:i/>
                <w:lang w:val="de-DE"/>
              </w:rPr>
              <w:t xml:space="preserve">der Annahme der delegierten Rechtsakte zur Festlegung der Methode für die Berechnung und Überprüfung </w:t>
            </w:r>
            <w:r w:rsidRPr="00C279F1">
              <w:rPr>
                <w:lang w:val="de-DE"/>
              </w:rPr>
              <w:t xml:space="preserve">des </w:t>
            </w:r>
            <w:proofErr w:type="spellStart"/>
            <w:r w:rsidRPr="00C279F1">
              <w:rPr>
                <w:b/>
                <w:i/>
                <w:lang w:val="de-DE"/>
              </w:rPr>
              <w:t>Rezyklatanteils</w:t>
            </w:r>
            <w:proofErr w:type="spellEnd"/>
            <w:r w:rsidRPr="00C279F1">
              <w:rPr>
                <w:b/>
                <w:i/>
                <w:lang w:val="de-DE"/>
              </w:rPr>
              <w:t xml:space="preserve"> in Fahrzeugen nach Artikel 6</w:t>
            </w:r>
            <w:r w:rsidRPr="00C279F1">
              <w:rPr>
                <w:lang w:val="de-DE"/>
              </w:rPr>
              <w:t xml:space="preserve">] gemäß der Verordnung (EU) 2018/858 typgenehmigt wird, den jeweiligen </w:t>
            </w:r>
            <w:proofErr w:type="spellStart"/>
            <w:r w:rsidRPr="00C279F1">
              <w:rPr>
                <w:lang w:val="de-DE"/>
              </w:rPr>
              <w:t>Rezyklatanteil</w:t>
            </w:r>
            <w:proofErr w:type="spellEnd"/>
            <w:r w:rsidRPr="00C279F1">
              <w:rPr>
                <w:lang w:val="de-DE"/>
              </w:rPr>
              <w:t xml:space="preserve"> von </w:t>
            </w:r>
          </w:p>
        </w:tc>
      </w:tr>
    </w:tbl>
    <w:p w14:paraId="13240ED5" w14:textId="77777777" w:rsidR="005A1DEC" w:rsidRPr="00C279F1" w:rsidRDefault="005A1DEC" w:rsidP="005A1DEC"/>
    <w:p w14:paraId="6959AD5C" w14:textId="677C68AE" w:rsidR="005A1DEC" w:rsidRPr="00C279F1" w:rsidRDefault="002B5607" w:rsidP="005A1DEC">
      <w:pPr>
        <w:pStyle w:val="AMNumberTabs0"/>
        <w:keepNext/>
      </w:pPr>
      <w:r w:rsidRPr="00C279F1">
        <w:t>Abänderung</w:t>
      </w:r>
      <w:r w:rsidR="005A1DEC" w:rsidRPr="00C279F1">
        <w:tab/>
      </w:r>
      <w:r w:rsidR="005A1DEC" w:rsidRPr="00C279F1">
        <w:tab/>
        <w:t>177</w:t>
      </w:r>
    </w:p>
    <w:p w14:paraId="305C942A" w14:textId="77777777" w:rsidR="005A1DEC" w:rsidRPr="00C279F1" w:rsidRDefault="005A1DEC" w:rsidP="005A1DEC">
      <w:pPr>
        <w:pStyle w:val="NormalBold"/>
        <w:keepNext/>
      </w:pPr>
      <w:r w:rsidRPr="00C279F1">
        <w:t>Vorschlag für eine Verordnung</w:t>
      </w:r>
    </w:p>
    <w:p w14:paraId="6AACDEC1" w14:textId="77777777" w:rsidR="005A1DEC" w:rsidRPr="00C279F1" w:rsidRDefault="005A1DEC" w:rsidP="005A1DEC">
      <w:pPr>
        <w:pStyle w:val="NormalBold"/>
      </w:pPr>
      <w:r w:rsidRPr="00C279F1">
        <w:t>Artikel 10 – Absatz 1 – Unterabsatz 1 – Buchstabe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3460F198" w14:textId="77777777" w:rsidTr="00A95485">
        <w:trPr>
          <w:jc w:val="center"/>
        </w:trPr>
        <w:tc>
          <w:tcPr>
            <w:tcW w:w="9752" w:type="dxa"/>
            <w:gridSpan w:val="2"/>
          </w:tcPr>
          <w:p w14:paraId="04EA879B" w14:textId="77777777" w:rsidR="005A1DEC" w:rsidRPr="00C279F1" w:rsidRDefault="005A1DEC" w:rsidP="00A95485">
            <w:pPr>
              <w:keepNext/>
            </w:pPr>
          </w:p>
        </w:tc>
      </w:tr>
      <w:tr w:rsidR="005A1DEC" w:rsidRPr="00C279F1" w14:paraId="5B7C0C0F" w14:textId="77777777" w:rsidTr="00A95485">
        <w:trPr>
          <w:jc w:val="center"/>
        </w:trPr>
        <w:tc>
          <w:tcPr>
            <w:tcW w:w="4876" w:type="dxa"/>
          </w:tcPr>
          <w:p w14:paraId="0621151C" w14:textId="77777777" w:rsidR="005A1DEC" w:rsidRPr="00C279F1" w:rsidRDefault="005A1DEC" w:rsidP="00A95485">
            <w:pPr>
              <w:pStyle w:val="ColumnHeading"/>
              <w:keepNext/>
            </w:pPr>
            <w:r w:rsidRPr="00C279F1">
              <w:t>Vorschlag der Kommission</w:t>
            </w:r>
          </w:p>
        </w:tc>
        <w:tc>
          <w:tcPr>
            <w:tcW w:w="4876" w:type="dxa"/>
          </w:tcPr>
          <w:p w14:paraId="3E339230" w14:textId="77777777" w:rsidR="005A1DEC" w:rsidRPr="00C279F1" w:rsidRDefault="005A1DEC" w:rsidP="00A95485">
            <w:pPr>
              <w:pStyle w:val="ColumnHeading"/>
              <w:keepNext/>
            </w:pPr>
            <w:r w:rsidRPr="00C279F1">
              <w:t>Geänderter Text</w:t>
            </w:r>
          </w:p>
        </w:tc>
      </w:tr>
      <w:tr w:rsidR="005A1DEC" w:rsidRPr="00C279F1" w14:paraId="5813950C" w14:textId="77777777" w:rsidTr="00A95485">
        <w:trPr>
          <w:jc w:val="center"/>
        </w:trPr>
        <w:tc>
          <w:tcPr>
            <w:tcW w:w="4876" w:type="dxa"/>
          </w:tcPr>
          <w:p w14:paraId="40E7865F" w14:textId="77777777" w:rsidR="005A1DEC" w:rsidRPr="00C279F1" w:rsidRDefault="005A1DEC" w:rsidP="00A95485">
            <w:pPr>
              <w:pStyle w:val="Normal6"/>
              <w:rPr>
                <w:lang w:val="de-DE"/>
              </w:rPr>
            </w:pPr>
            <w:r w:rsidRPr="00C279F1">
              <w:rPr>
                <w:lang w:val="de-DE"/>
              </w:rPr>
              <w:t>d)</w:t>
            </w:r>
            <w:r w:rsidRPr="00C279F1">
              <w:rPr>
                <w:lang w:val="de-DE"/>
              </w:rPr>
              <w:tab/>
              <w:t>Stahl</w:t>
            </w:r>
            <w:r w:rsidRPr="00C279F1">
              <w:rPr>
                <w:b/>
                <w:i/>
                <w:lang w:val="de-DE"/>
              </w:rPr>
              <w:t>.</w:t>
            </w:r>
          </w:p>
        </w:tc>
        <w:tc>
          <w:tcPr>
            <w:tcW w:w="4876" w:type="dxa"/>
          </w:tcPr>
          <w:p w14:paraId="0D1ACC12" w14:textId="77777777" w:rsidR="005A1DEC" w:rsidRPr="00C279F1" w:rsidRDefault="005A1DEC" w:rsidP="00A95485">
            <w:pPr>
              <w:pStyle w:val="Normal6"/>
              <w:rPr>
                <w:szCs w:val="24"/>
                <w:lang w:val="de-DE"/>
              </w:rPr>
            </w:pPr>
            <w:r w:rsidRPr="00C279F1">
              <w:rPr>
                <w:lang w:val="de-DE"/>
              </w:rPr>
              <w:t>d)</w:t>
            </w:r>
            <w:r w:rsidRPr="00C279F1">
              <w:rPr>
                <w:lang w:val="de-DE"/>
              </w:rPr>
              <w:tab/>
              <w:t>Stahl</w:t>
            </w:r>
            <w:r w:rsidRPr="00C279F1">
              <w:rPr>
                <w:b/>
                <w:i/>
                <w:lang w:val="de-DE"/>
              </w:rPr>
              <w:t xml:space="preserve"> und seinen Legierungen;</w:t>
            </w:r>
          </w:p>
        </w:tc>
      </w:tr>
    </w:tbl>
    <w:p w14:paraId="0249C448" w14:textId="77777777" w:rsidR="005A1DEC" w:rsidRPr="00C279F1" w:rsidRDefault="005A1DEC" w:rsidP="005A1DEC"/>
    <w:p w14:paraId="62FBA63E" w14:textId="2AC8B7C0" w:rsidR="005A1DEC" w:rsidRPr="00C279F1" w:rsidRDefault="002B5607" w:rsidP="005A1DEC">
      <w:pPr>
        <w:pStyle w:val="AMNumberTabs0"/>
        <w:keepNext/>
      </w:pPr>
      <w:r w:rsidRPr="00C279F1">
        <w:t>Abänderung</w:t>
      </w:r>
      <w:r w:rsidR="005A1DEC" w:rsidRPr="00C279F1">
        <w:tab/>
      </w:r>
      <w:r w:rsidR="005A1DEC" w:rsidRPr="00C279F1">
        <w:tab/>
        <w:t>178</w:t>
      </w:r>
    </w:p>
    <w:p w14:paraId="6B25792E" w14:textId="77777777" w:rsidR="005A1DEC" w:rsidRPr="00C279F1" w:rsidRDefault="005A1DEC" w:rsidP="005A1DEC">
      <w:pPr>
        <w:pStyle w:val="NormalBold"/>
        <w:keepNext/>
      </w:pPr>
      <w:r w:rsidRPr="00C279F1">
        <w:t>Vorschlag für eine Verordnung</w:t>
      </w:r>
    </w:p>
    <w:p w14:paraId="17A6D6B2" w14:textId="77777777" w:rsidR="005A1DEC" w:rsidRPr="00C279F1" w:rsidRDefault="005A1DEC" w:rsidP="005A1DEC">
      <w:pPr>
        <w:pStyle w:val="NormalBold"/>
      </w:pPr>
      <w:r w:rsidRPr="00C279F1">
        <w:t>Artikel 10 – Absatz 1 – Unterabsatz 1 – Buchstabe d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38799E4D" w14:textId="77777777" w:rsidTr="00A95485">
        <w:trPr>
          <w:jc w:val="center"/>
        </w:trPr>
        <w:tc>
          <w:tcPr>
            <w:tcW w:w="9752" w:type="dxa"/>
            <w:gridSpan w:val="2"/>
          </w:tcPr>
          <w:p w14:paraId="76871D3D" w14:textId="77777777" w:rsidR="005A1DEC" w:rsidRPr="00C279F1" w:rsidRDefault="005A1DEC" w:rsidP="00A95485">
            <w:pPr>
              <w:keepNext/>
            </w:pPr>
          </w:p>
        </w:tc>
      </w:tr>
      <w:tr w:rsidR="005A1DEC" w:rsidRPr="00C279F1" w14:paraId="05472172" w14:textId="77777777" w:rsidTr="00A95485">
        <w:trPr>
          <w:jc w:val="center"/>
        </w:trPr>
        <w:tc>
          <w:tcPr>
            <w:tcW w:w="4876" w:type="dxa"/>
          </w:tcPr>
          <w:p w14:paraId="2CBAD49A" w14:textId="77777777" w:rsidR="005A1DEC" w:rsidRPr="00C279F1" w:rsidRDefault="005A1DEC" w:rsidP="00A95485">
            <w:pPr>
              <w:pStyle w:val="ColumnHeading"/>
              <w:keepNext/>
            </w:pPr>
            <w:r w:rsidRPr="00C279F1">
              <w:t>Vorschlag der Kommission</w:t>
            </w:r>
          </w:p>
        </w:tc>
        <w:tc>
          <w:tcPr>
            <w:tcW w:w="4876" w:type="dxa"/>
          </w:tcPr>
          <w:p w14:paraId="167AEF9D" w14:textId="77777777" w:rsidR="005A1DEC" w:rsidRPr="00C279F1" w:rsidRDefault="005A1DEC" w:rsidP="00A95485">
            <w:pPr>
              <w:pStyle w:val="ColumnHeading"/>
              <w:keepNext/>
            </w:pPr>
            <w:r w:rsidRPr="00C279F1">
              <w:t>Geänderter Text</w:t>
            </w:r>
          </w:p>
        </w:tc>
      </w:tr>
      <w:tr w:rsidR="005A1DEC" w:rsidRPr="00C279F1" w14:paraId="27632D19" w14:textId="77777777" w:rsidTr="00A95485">
        <w:trPr>
          <w:jc w:val="center"/>
        </w:trPr>
        <w:tc>
          <w:tcPr>
            <w:tcW w:w="4876" w:type="dxa"/>
          </w:tcPr>
          <w:p w14:paraId="14DAC9DD" w14:textId="77777777" w:rsidR="005A1DEC" w:rsidRPr="00C279F1" w:rsidRDefault="005A1DEC" w:rsidP="00A95485">
            <w:pPr>
              <w:pStyle w:val="Normal6"/>
              <w:rPr>
                <w:lang w:val="de-DE"/>
              </w:rPr>
            </w:pPr>
          </w:p>
        </w:tc>
        <w:tc>
          <w:tcPr>
            <w:tcW w:w="4876" w:type="dxa"/>
          </w:tcPr>
          <w:p w14:paraId="287EE6A6" w14:textId="77777777" w:rsidR="005A1DEC" w:rsidRPr="00C279F1" w:rsidRDefault="005A1DEC" w:rsidP="00A95485">
            <w:pPr>
              <w:pStyle w:val="Normal6"/>
              <w:rPr>
                <w:szCs w:val="24"/>
                <w:lang w:val="de-DE"/>
              </w:rPr>
            </w:pPr>
            <w:r w:rsidRPr="00C279F1">
              <w:rPr>
                <w:b/>
                <w:i/>
                <w:lang w:val="de-DE"/>
              </w:rPr>
              <w:t>da)</w:t>
            </w:r>
            <w:r w:rsidRPr="00C279F1">
              <w:rPr>
                <w:b/>
                <w:i/>
                <w:lang w:val="de-DE"/>
              </w:rPr>
              <w:tab/>
              <w:t>Kunststoff.</w:t>
            </w:r>
          </w:p>
        </w:tc>
      </w:tr>
    </w:tbl>
    <w:p w14:paraId="22C5D3CD" w14:textId="77777777" w:rsidR="005A1DEC" w:rsidRPr="00C279F1" w:rsidRDefault="005A1DEC" w:rsidP="005A1DEC"/>
    <w:p w14:paraId="1A5B3066" w14:textId="713E00BC" w:rsidR="005A1DEC" w:rsidRPr="00C279F1" w:rsidRDefault="002B5607" w:rsidP="005A1DEC">
      <w:pPr>
        <w:pStyle w:val="AMNumberTabs0"/>
        <w:keepNext/>
      </w:pPr>
      <w:r w:rsidRPr="00C279F1">
        <w:t>Abänderung</w:t>
      </w:r>
      <w:r w:rsidR="005A1DEC" w:rsidRPr="00C279F1">
        <w:tab/>
      </w:r>
      <w:r w:rsidR="005A1DEC" w:rsidRPr="00C279F1">
        <w:tab/>
        <w:t>179</w:t>
      </w:r>
    </w:p>
    <w:p w14:paraId="375C7320" w14:textId="77777777" w:rsidR="005A1DEC" w:rsidRPr="00C279F1" w:rsidRDefault="005A1DEC" w:rsidP="005A1DEC">
      <w:pPr>
        <w:pStyle w:val="NormalBold"/>
        <w:keepNext/>
      </w:pPr>
      <w:r w:rsidRPr="00C279F1">
        <w:t>Vorschlag für eine Verordnung</w:t>
      </w:r>
    </w:p>
    <w:p w14:paraId="70B963B2" w14:textId="77777777" w:rsidR="005A1DEC" w:rsidRPr="00C279F1" w:rsidRDefault="005A1DEC" w:rsidP="005A1DEC">
      <w:pPr>
        <w:pStyle w:val="NormalBold"/>
      </w:pPr>
      <w:r w:rsidRPr="00C279F1">
        <w:t>Artikel 10 – Absatz 1 – Unterabsatz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16192C2D" w14:textId="77777777" w:rsidTr="00A95485">
        <w:trPr>
          <w:jc w:val="center"/>
        </w:trPr>
        <w:tc>
          <w:tcPr>
            <w:tcW w:w="9752" w:type="dxa"/>
            <w:gridSpan w:val="2"/>
          </w:tcPr>
          <w:p w14:paraId="13329209" w14:textId="77777777" w:rsidR="005A1DEC" w:rsidRPr="00C279F1" w:rsidRDefault="005A1DEC" w:rsidP="00A95485">
            <w:pPr>
              <w:keepNext/>
            </w:pPr>
          </w:p>
        </w:tc>
      </w:tr>
      <w:tr w:rsidR="005A1DEC" w:rsidRPr="00C279F1" w14:paraId="411E7F52" w14:textId="77777777" w:rsidTr="00A95485">
        <w:trPr>
          <w:jc w:val="center"/>
        </w:trPr>
        <w:tc>
          <w:tcPr>
            <w:tcW w:w="4876" w:type="dxa"/>
          </w:tcPr>
          <w:p w14:paraId="5EC08A12" w14:textId="77777777" w:rsidR="005A1DEC" w:rsidRPr="00C279F1" w:rsidRDefault="005A1DEC" w:rsidP="00A95485">
            <w:pPr>
              <w:pStyle w:val="ColumnHeading"/>
              <w:keepNext/>
            </w:pPr>
            <w:r w:rsidRPr="00C279F1">
              <w:t>Vorschlag der Kommission</w:t>
            </w:r>
          </w:p>
        </w:tc>
        <w:tc>
          <w:tcPr>
            <w:tcW w:w="4876" w:type="dxa"/>
          </w:tcPr>
          <w:p w14:paraId="1B7DB892" w14:textId="77777777" w:rsidR="005A1DEC" w:rsidRPr="00C279F1" w:rsidRDefault="005A1DEC" w:rsidP="00A95485">
            <w:pPr>
              <w:pStyle w:val="ColumnHeading"/>
              <w:keepNext/>
            </w:pPr>
            <w:r w:rsidRPr="00C279F1">
              <w:t>Geänderter Text</w:t>
            </w:r>
          </w:p>
        </w:tc>
      </w:tr>
      <w:tr w:rsidR="005A1DEC" w:rsidRPr="00C279F1" w14:paraId="3D2B1D13" w14:textId="77777777" w:rsidTr="00A95485">
        <w:trPr>
          <w:jc w:val="center"/>
        </w:trPr>
        <w:tc>
          <w:tcPr>
            <w:tcW w:w="4876" w:type="dxa"/>
          </w:tcPr>
          <w:p w14:paraId="4A07552A" w14:textId="77777777" w:rsidR="005A1DEC" w:rsidRPr="00C279F1" w:rsidRDefault="005A1DEC" w:rsidP="00A95485">
            <w:pPr>
              <w:pStyle w:val="Normal6"/>
              <w:rPr>
                <w:lang w:val="de-DE"/>
              </w:rPr>
            </w:pPr>
            <w:r w:rsidRPr="00C279F1">
              <w:rPr>
                <w:lang w:val="de-DE"/>
              </w:rPr>
              <w:t xml:space="preserve">Die Erklärung bezieht sich auf den </w:t>
            </w:r>
            <w:proofErr w:type="spellStart"/>
            <w:r w:rsidRPr="00C279F1">
              <w:rPr>
                <w:lang w:val="de-DE"/>
              </w:rPr>
              <w:t>Rezyklatanteil</w:t>
            </w:r>
            <w:proofErr w:type="spellEnd"/>
            <w:r w:rsidRPr="00C279F1">
              <w:rPr>
                <w:lang w:val="de-DE"/>
              </w:rPr>
              <w:t xml:space="preserve"> dieser im Fahrzeugtyp enthaltenen Werkstoffe und gibt für jeden Werkstoffanteil an, ob der Werkstoff aus Produktions- oder Verbraucherabfällen recycelt wurde.</w:t>
            </w:r>
          </w:p>
        </w:tc>
        <w:tc>
          <w:tcPr>
            <w:tcW w:w="4876" w:type="dxa"/>
          </w:tcPr>
          <w:p w14:paraId="165B0713" w14:textId="77777777" w:rsidR="005A1DEC" w:rsidRPr="00C279F1" w:rsidRDefault="005A1DEC" w:rsidP="00A95485">
            <w:pPr>
              <w:pStyle w:val="Normal6"/>
              <w:rPr>
                <w:szCs w:val="24"/>
                <w:lang w:val="de-DE"/>
              </w:rPr>
            </w:pPr>
            <w:r w:rsidRPr="00C279F1">
              <w:rPr>
                <w:lang w:val="de-DE"/>
              </w:rPr>
              <w:t xml:space="preserve">Die Erklärung bezieht sich auf den </w:t>
            </w:r>
            <w:proofErr w:type="spellStart"/>
            <w:r w:rsidRPr="00C279F1">
              <w:rPr>
                <w:lang w:val="de-DE"/>
              </w:rPr>
              <w:t>Rezyklatanteil</w:t>
            </w:r>
            <w:proofErr w:type="spellEnd"/>
            <w:r w:rsidRPr="00C279F1">
              <w:rPr>
                <w:lang w:val="de-DE"/>
              </w:rPr>
              <w:t xml:space="preserve"> dieser im Fahrzeugtyp enthaltenen Werkstoffe und gibt für jeden Werkstoffanteil </w:t>
            </w:r>
            <w:r w:rsidRPr="00C279F1">
              <w:rPr>
                <w:b/>
                <w:i/>
                <w:lang w:val="de-DE"/>
              </w:rPr>
              <w:t xml:space="preserve">und für Kunststoffkomponenten mit einem Gewicht von mehr als 100 Gramm </w:t>
            </w:r>
            <w:r w:rsidRPr="00C279F1">
              <w:rPr>
                <w:lang w:val="de-DE"/>
              </w:rPr>
              <w:t>an, ob der Werkstoff aus Produktions- oder Verbraucherabfällen recycelt wurde.</w:t>
            </w:r>
          </w:p>
        </w:tc>
      </w:tr>
    </w:tbl>
    <w:p w14:paraId="3A072C15" w14:textId="77777777" w:rsidR="005A1DEC" w:rsidRPr="00C279F1" w:rsidRDefault="005A1DEC" w:rsidP="005A1DEC"/>
    <w:p w14:paraId="4032F4BA" w14:textId="72AF3124" w:rsidR="005A1DEC" w:rsidRPr="00C279F1" w:rsidRDefault="002B5607" w:rsidP="005A1DEC">
      <w:pPr>
        <w:pStyle w:val="AMNumberTabs0"/>
        <w:keepNext/>
      </w:pPr>
      <w:r w:rsidRPr="00C279F1">
        <w:t>Abänderung</w:t>
      </w:r>
      <w:r w:rsidR="005A1DEC" w:rsidRPr="00C279F1">
        <w:tab/>
      </w:r>
      <w:r w:rsidR="005A1DEC" w:rsidRPr="00C279F1">
        <w:tab/>
        <w:t>180</w:t>
      </w:r>
    </w:p>
    <w:p w14:paraId="7DE347E7" w14:textId="77777777" w:rsidR="005A1DEC" w:rsidRPr="00C279F1" w:rsidRDefault="005A1DEC" w:rsidP="005A1DEC">
      <w:pPr>
        <w:pStyle w:val="NormalBold"/>
        <w:keepNext/>
      </w:pPr>
      <w:r w:rsidRPr="00C279F1">
        <w:t>Vorschlag für eine Verordnung</w:t>
      </w:r>
    </w:p>
    <w:p w14:paraId="134A5BF0" w14:textId="77777777" w:rsidR="005A1DEC" w:rsidRPr="00C279F1" w:rsidRDefault="005A1DEC" w:rsidP="005A1DEC">
      <w:pPr>
        <w:pStyle w:val="NormalBold"/>
      </w:pPr>
      <w:r w:rsidRPr="00C279F1">
        <w:t>Artikel 10 – Absatz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1DEC" w:rsidRPr="00C279F1" w14:paraId="23980C54" w14:textId="77777777" w:rsidTr="00A95485">
        <w:trPr>
          <w:jc w:val="center"/>
        </w:trPr>
        <w:tc>
          <w:tcPr>
            <w:tcW w:w="9752" w:type="dxa"/>
            <w:gridSpan w:val="2"/>
          </w:tcPr>
          <w:p w14:paraId="26B5B2C6" w14:textId="77777777" w:rsidR="005A1DEC" w:rsidRPr="00C279F1" w:rsidRDefault="005A1DEC" w:rsidP="00A95485">
            <w:pPr>
              <w:keepNext/>
            </w:pPr>
          </w:p>
        </w:tc>
      </w:tr>
      <w:tr w:rsidR="005A1DEC" w:rsidRPr="00C279F1" w14:paraId="70D6E289" w14:textId="77777777" w:rsidTr="00A95485">
        <w:trPr>
          <w:jc w:val="center"/>
        </w:trPr>
        <w:tc>
          <w:tcPr>
            <w:tcW w:w="4876" w:type="dxa"/>
            <w:hideMark/>
          </w:tcPr>
          <w:p w14:paraId="1B1DC769" w14:textId="77777777" w:rsidR="005A1DEC" w:rsidRPr="00C279F1" w:rsidRDefault="005A1DEC" w:rsidP="00A95485">
            <w:pPr>
              <w:pStyle w:val="ColumnHeading"/>
              <w:keepNext/>
            </w:pPr>
            <w:r w:rsidRPr="00C279F1">
              <w:t>Vorschlag der Kommission</w:t>
            </w:r>
          </w:p>
        </w:tc>
        <w:tc>
          <w:tcPr>
            <w:tcW w:w="4876" w:type="dxa"/>
            <w:hideMark/>
          </w:tcPr>
          <w:p w14:paraId="6077D944" w14:textId="77777777" w:rsidR="005A1DEC" w:rsidRPr="00C279F1" w:rsidRDefault="005A1DEC" w:rsidP="00A95485">
            <w:pPr>
              <w:pStyle w:val="ColumnHeading"/>
              <w:keepNext/>
            </w:pPr>
            <w:r w:rsidRPr="00C279F1">
              <w:t>Geänderter Text</w:t>
            </w:r>
          </w:p>
        </w:tc>
      </w:tr>
      <w:tr w:rsidR="005A1DEC" w:rsidRPr="00C279F1" w14:paraId="3087793E" w14:textId="77777777" w:rsidTr="00A95485">
        <w:trPr>
          <w:jc w:val="center"/>
        </w:trPr>
        <w:tc>
          <w:tcPr>
            <w:tcW w:w="4876" w:type="dxa"/>
            <w:hideMark/>
          </w:tcPr>
          <w:p w14:paraId="7EBDA3FE" w14:textId="77777777" w:rsidR="005A1DEC" w:rsidRPr="00C279F1" w:rsidRDefault="005A1DEC" w:rsidP="00A95485">
            <w:pPr>
              <w:pStyle w:val="Normal6"/>
              <w:rPr>
                <w:lang w:val="de-DE"/>
              </w:rPr>
            </w:pPr>
            <w:r w:rsidRPr="00C279F1">
              <w:rPr>
                <w:lang w:val="de-DE"/>
              </w:rPr>
              <w:t>(3)</w:t>
            </w:r>
            <w:r w:rsidRPr="00C279F1">
              <w:rPr>
                <w:lang w:val="de-DE"/>
              </w:rPr>
              <w:tab/>
              <w:t xml:space="preserve">Abweichend von Absatz 1 gilt die Anforderung, den </w:t>
            </w:r>
            <w:proofErr w:type="spellStart"/>
            <w:r w:rsidRPr="00C279F1">
              <w:rPr>
                <w:lang w:val="de-DE"/>
              </w:rPr>
              <w:t>Rezyklatanteil</w:t>
            </w:r>
            <w:proofErr w:type="spellEnd"/>
            <w:r w:rsidRPr="00C279F1">
              <w:rPr>
                <w:lang w:val="de-DE"/>
              </w:rPr>
              <w:t xml:space="preserve"> eines bestimmten Werkstoffs anzugeben, nicht, wenn für diesen Werkstoff ein Zielwert gemäß Artikel 6 Absatz 3 oder 4 festgelegt wurde.</w:t>
            </w:r>
          </w:p>
        </w:tc>
        <w:tc>
          <w:tcPr>
            <w:tcW w:w="4876" w:type="dxa"/>
            <w:hideMark/>
          </w:tcPr>
          <w:p w14:paraId="4C493BC9" w14:textId="77777777" w:rsidR="005A1DEC" w:rsidRPr="00C279F1" w:rsidRDefault="005A1DEC" w:rsidP="00A95485">
            <w:pPr>
              <w:pStyle w:val="Normal6"/>
              <w:rPr>
                <w:szCs w:val="24"/>
                <w:lang w:val="de-DE"/>
              </w:rPr>
            </w:pPr>
            <w:r w:rsidRPr="00C279F1">
              <w:rPr>
                <w:lang w:val="de-DE"/>
              </w:rPr>
              <w:t>(3)</w:t>
            </w:r>
            <w:r w:rsidRPr="00C279F1">
              <w:rPr>
                <w:lang w:val="de-DE"/>
              </w:rPr>
              <w:tab/>
              <w:t xml:space="preserve">Abweichend von Absatz 1 gilt die Anforderung, den </w:t>
            </w:r>
            <w:proofErr w:type="spellStart"/>
            <w:r w:rsidRPr="00C279F1">
              <w:rPr>
                <w:lang w:val="de-DE"/>
              </w:rPr>
              <w:t>Rezyklatanteil</w:t>
            </w:r>
            <w:proofErr w:type="spellEnd"/>
            <w:r w:rsidRPr="00C279F1">
              <w:rPr>
                <w:lang w:val="de-DE"/>
              </w:rPr>
              <w:t xml:space="preserve"> eines bestimmten Werkstoffs anzugeben, nicht, wenn für diesen Werkstoff ein Zielwert gemäß Artikel 6 Absatz </w:t>
            </w:r>
            <w:r w:rsidRPr="00C279F1">
              <w:rPr>
                <w:b/>
                <w:i/>
                <w:lang w:val="de-DE"/>
              </w:rPr>
              <w:t xml:space="preserve">1, </w:t>
            </w:r>
            <w:r w:rsidRPr="00C279F1">
              <w:rPr>
                <w:lang w:val="de-DE"/>
              </w:rPr>
              <w:t>3 oder 4 festgelegt wurde.</w:t>
            </w:r>
          </w:p>
        </w:tc>
      </w:tr>
    </w:tbl>
    <w:p w14:paraId="58431697" w14:textId="77777777" w:rsidR="005A1DEC" w:rsidRPr="00C279F1" w:rsidRDefault="005A1DEC" w:rsidP="005A1DEC"/>
    <w:p w14:paraId="20C67B3F" w14:textId="45FD343B" w:rsidR="005A1DEC" w:rsidRPr="00C279F1" w:rsidRDefault="002B5607" w:rsidP="005A1DEC">
      <w:pPr>
        <w:pStyle w:val="AMNumberTabs0"/>
        <w:keepNext/>
      </w:pPr>
      <w:r w:rsidRPr="00C279F1">
        <w:t>Abänderung</w:t>
      </w:r>
      <w:r w:rsidR="005A1DEC" w:rsidRPr="00C279F1">
        <w:tab/>
      </w:r>
      <w:r w:rsidR="005A1DEC" w:rsidRPr="00C279F1">
        <w:tab/>
        <w:t>181</w:t>
      </w:r>
    </w:p>
    <w:p w14:paraId="7972D1F0" w14:textId="77777777" w:rsidR="005A1DEC" w:rsidRPr="00C279F1" w:rsidRDefault="005A1DEC" w:rsidP="005A1DEC">
      <w:pPr>
        <w:pStyle w:val="NormalBold"/>
        <w:keepNext/>
      </w:pPr>
      <w:r w:rsidRPr="00C279F1">
        <w:t>Vorschlag für eine Verordnung</w:t>
      </w:r>
    </w:p>
    <w:p w14:paraId="44ECCAEA" w14:textId="77777777" w:rsidR="005A1DEC" w:rsidRPr="00C279F1" w:rsidRDefault="005A1DEC" w:rsidP="005A1DEC">
      <w:pPr>
        <w:pStyle w:val="NormalBold"/>
      </w:pPr>
      <w:r w:rsidRPr="00C279F1">
        <w:t>Artikel 11 – Absatz 1 – Einleitung</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3D8BF06F" w14:textId="77777777" w:rsidTr="00A95485">
        <w:trPr>
          <w:jc w:val="center"/>
        </w:trPr>
        <w:tc>
          <w:tcPr>
            <w:tcW w:w="9752" w:type="dxa"/>
            <w:gridSpan w:val="2"/>
          </w:tcPr>
          <w:p w14:paraId="4B314E0C" w14:textId="77777777" w:rsidR="005A1DEC" w:rsidRPr="00C279F1" w:rsidRDefault="005A1DEC" w:rsidP="00A95485">
            <w:pPr>
              <w:keepNext/>
            </w:pPr>
          </w:p>
        </w:tc>
      </w:tr>
      <w:tr w:rsidR="005A1DEC" w:rsidRPr="00C279F1" w14:paraId="232CD0C4" w14:textId="77777777" w:rsidTr="00A95485">
        <w:trPr>
          <w:jc w:val="center"/>
        </w:trPr>
        <w:tc>
          <w:tcPr>
            <w:tcW w:w="4876" w:type="dxa"/>
          </w:tcPr>
          <w:p w14:paraId="3C93B681" w14:textId="77777777" w:rsidR="005A1DEC" w:rsidRPr="00C279F1" w:rsidRDefault="005A1DEC" w:rsidP="00A95485">
            <w:pPr>
              <w:pStyle w:val="ColumnHeading"/>
              <w:keepNext/>
            </w:pPr>
            <w:r w:rsidRPr="00C279F1">
              <w:t>Vorschlag der Kommission</w:t>
            </w:r>
          </w:p>
        </w:tc>
        <w:tc>
          <w:tcPr>
            <w:tcW w:w="4876" w:type="dxa"/>
          </w:tcPr>
          <w:p w14:paraId="09CD4716" w14:textId="77777777" w:rsidR="005A1DEC" w:rsidRPr="00C279F1" w:rsidRDefault="005A1DEC" w:rsidP="00A95485">
            <w:pPr>
              <w:pStyle w:val="ColumnHeading"/>
              <w:keepNext/>
            </w:pPr>
            <w:r w:rsidRPr="00C279F1">
              <w:t>Geänderter Text</w:t>
            </w:r>
          </w:p>
        </w:tc>
      </w:tr>
      <w:tr w:rsidR="005A1DEC" w:rsidRPr="00C279F1" w14:paraId="1A2D40FB" w14:textId="77777777" w:rsidTr="00A95485">
        <w:trPr>
          <w:jc w:val="center"/>
        </w:trPr>
        <w:tc>
          <w:tcPr>
            <w:tcW w:w="4876" w:type="dxa"/>
          </w:tcPr>
          <w:p w14:paraId="0951A468" w14:textId="77777777" w:rsidR="005A1DEC" w:rsidRPr="00C279F1" w:rsidRDefault="005A1DEC" w:rsidP="00A95485">
            <w:pPr>
              <w:pStyle w:val="Normal6"/>
              <w:rPr>
                <w:lang w:val="de-DE"/>
              </w:rPr>
            </w:pPr>
            <w:r w:rsidRPr="00C279F1">
              <w:rPr>
                <w:lang w:val="de-DE"/>
              </w:rPr>
              <w:t>(1)</w:t>
            </w:r>
            <w:r w:rsidRPr="00C279F1">
              <w:rPr>
                <w:lang w:val="de-DE"/>
              </w:rPr>
              <w:tab/>
              <w:t xml:space="preserve">Ab dem [Amt für Veröffentlichungen: Bitte Datum einfügen = erster Tag des Monats 36 Monate nach dem Datum des Inkrafttretens dieser Verordnung] gewähren die Hersteller Abfallbewirtschaftern </w:t>
            </w:r>
            <w:r w:rsidRPr="00C279F1">
              <w:rPr>
                <w:b/>
                <w:i/>
                <w:lang w:val="de-DE"/>
              </w:rPr>
              <w:t>sowie</w:t>
            </w:r>
            <w:r w:rsidRPr="00C279F1">
              <w:rPr>
                <w:lang w:val="de-DE"/>
              </w:rPr>
              <w:t xml:space="preserve"> Reparatur- und Wartungsunternehmen uneingeschränkten, standardisierten und </w:t>
            </w:r>
            <w:proofErr w:type="gramStart"/>
            <w:r w:rsidRPr="00C279F1">
              <w:rPr>
                <w:lang w:val="de-DE"/>
              </w:rPr>
              <w:t>nicht diskriminierenden</w:t>
            </w:r>
            <w:proofErr w:type="gramEnd"/>
            <w:r w:rsidRPr="00C279F1">
              <w:rPr>
                <w:lang w:val="de-DE"/>
              </w:rPr>
              <w:t xml:space="preserve"> Zugriff auf die in Anhang V aufgeführten Informationen, die den Zugang zu sowie die sichere Entfernung und Ersetzung von Folgendem ermöglichen:</w:t>
            </w:r>
          </w:p>
        </w:tc>
        <w:tc>
          <w:tcPr>
            <w:tcW w:w="4876" w:type="dxa"/>
          </w:tcPr>
          <w:p w14:paraId="1C1CDBE9" w14:textId="77777777" w:rsidR="005A1DEC" w:rsidRPr="00C279F1" w:rsidRDefault="005A1DEC" w:rsidP="00A95485">
            <w:pPr>
              <w:pStyle w:val="Normal6"/>
              <w:rPr>
                <w:szCs w:val="24"/>
                <w:lang w:val="de-DE"/>
              </w:rPr>
            </w:pPr>
            <w:r w:rsidRPr="00C279F1">
              <w:rPr>
                <w:lang w:val="de-DE"/>
              </w:rPr>
              <w:t>(1)</w:t>
            </w:r>
            <w:r w:rsidRPr="00C279F1">
              <w:rPr>
                <w:lang w:val="de-DE"/>
              </w:rPr>
              <w:tab/>
              <w:t xml:space="preserve">Ab dem [Amt für Veröffentlichungen: Bitte Datum einfügen – erster Tag des Monats 36 Monate nach dem Datum des Inkrafttretens dieser Verordnung] gewähren die Hersteller Abfallbewirtschaftern </w:t>
            </w:r>
            <w:r w:rsidRPr="00C279F1">
              <w:rPr>
                <w:b/>
                <w:i/>
                <w:lang w:val="de-DE"/>
              </w:rPr>
              <w:t>und</w:t>
            </w:r>
            <w:r w:rsidRPr="00C279F1">
              <w:rPr>
                <w:lang w:val="de-DE"/>
              </w:rPr>
              <w:t xml:space="preserve"> Reparatur- und Wartungsunternehmen</w:t>
            </w:r>
            <w:r w:rsidRPr="00C279F1">
              <w:rPr>
                <w:b/>
                <w:i/>
                <w:lang w:val="de-DE"/>
              </w:rPr>
              <w:t xml:space="preserve"> sowie Notdiensten für neue genehmigte Fahrzeugtypen beispielsweise mit vorhandenen, von der Automobilindustrie verwendeten Werkzeugen</w:t>
            </w:r>
            <w:r w:rsidRPr="00C279F1">
              <w:rPr>
                <w:lang w:val="de-DE"/>
              </w:rPr>
              <w:t xml:space="preserve"> uneingeschränkten, standardisierten und nicht diskriminierenden Zugriff auf die in Anhang V aufgeführten Informationen, die den Zugang zu sowie die sichere Entfernung und Ersetzung von Folgendem ermöglichen:</w:t>
            </w:r>
          </w:p>
        </w:tc>
      </w:tr>
    </w:tbl>
    <w:p w14:paraId="55228DA9" w14:textId="77777777" w:rsidR="005A1DEC" w:rsidRPr="00C279F1" w:rsidRDefault="005A1DEC" w:rsidP="005A1DEC"/>
    <w:p w14:paraId="29A17A3E" w14:textId="1DC9828B" w:rsidR="005A1DEC" w:rsidRPr="00C279F1" w:rsidRDefault="002B5607" w:rsidP="005A1DEC">
      <w:pPr>
        <w:pStyle w:val="AMNumberTabs0"/>
        <w:keepNext/>
      </w:pPr>
      <w:r w:rsidRPr="00C279F1">
        <w:t>Abänderung</w:t>
      </w:r>
      <w:r w:rsidR="005A1DEC" w:rsidRPr="00C279F1">
        <w:tab/>
      </w:r>
      <w:r w:rsidR="005A1DEC" w:rsidRPr="00C279F1">
        <w:tab/>
        <w:t>182</w:t>
      </w:r>
    </w:p>
    <w:p w14:paraId="32DB5AF1" w14:textId="77777777" w:rsidR="005A1DEC" w:rsidRPr="00C279F1" w:rsidRDefault="005A1DEC" w:rsidP="005A1DEC">
      <w:pPr>
        <w:pStyle w:val="NormalBold"/>
        <w:keepNext/>
      </w:pPr>
      <w:r w:rsidRPr="00C279F1">
        <w:t>Vorschlag für eine Verordnung</w:t>
      </w:r>
    </w:p>
    <w:p w14:paraId="243C8ECB" w14:textId="77777777" w:rsidR="005A1DEC" w:rsidRPr="00C279F1" w:rsidRDefault="005A1DEC" w:rsidP="005A1DEC">
      <w:pPr>
        <w:pStyle w:val="NormalBold"/>
      </w:pPr>
      <w:r w:rsidRPr="00C279F1">
        <w:t>Artikel 11 – Absatz 1 – Buchstabe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7C7B8933" w14:textId="77777777" w:rsidTr="00A95485">
        <w:trPr>
          <w:jc w:val="center"/>
        </w:trPr>
        <w:tc>
          <w:tcPr>
            <w:tcW w:w="9752" w:type="dxa"/>
            <w:gridSpan w:val="2"/>
          </w:tcPr>
          <w:p w14:paraId="423EC0E9" w14:textId="77777777" w:rsidR="005A1DEC" w:rsidRPr="00C279F1" w:rsidRDefault="005A1DEC" w:rsidP="00A95485">
            <w:pPr>
              <w:keepNext/>
            </w:pPr>
          </w:p>
        </w:tc>
      </w:tr>
      <w:tr w:rsidR="005A1DEC" w:rsidRPr="00C279F1" w14:paraId="16164EAB" w14:textId="77777777" w:rsidTr="00A95485">
        <w:trPr>
          <w:jc w:val="center"/>
        </w:trPr>
        <w:tc>
          <w:tcPr>
            <w:tcW w:w="4876" w:type="dxa"/>
          </w:tcPr>
          <w:p w14:paraId="2A4B7293" w14:textId="77777777" w:rsidR="005A1DEC" w:rsidRPr="00C279F1" w:rsidRDefault="005A1DEC" w:rsidP="00A95485">
            <w:pPr>
              <w:pStyle w:val="ColumnHeading"/>
              <w:keepNext/>
            </w:pPr>
            <w:r w:rsidRPr="00C279F1">
              <w:t>Vorschlag der Kommission</w:t>
            </w:r>
          </w:p>
        </w:tc>
        <w:tc>
          <w:tcPr>
            <w:tcW w:w="4876" w:type="dxa"/>
          </w:tcPr>
          <w:p w14:paraId="2B772D6C" w14:textId="77777777" w:rsidR="005A1DEC" w:rsidRPr="00C279F1" w:rsidRDefault="005A1DEC" w:rsidP="00A95485">
            <w:pPr>
              <w:pStyle w:val="ColumnHeading"/>
              <w:keepNext/>
            </w:pPr>
            <w:r w:rsidRPr="00C279F1">
              <w:t>Geänderter Text</w:t>
            </w:r>
          </w:p>
        </w:tc>
      </w:tr>
      <w:tr w:rsidR="005A1DEC" w:rsidRPr="00C279F1" w14:paraId="24AFD99B" w14:textId="77777777" w:rsidTr="00A95485">
        <w:trPr>
          <w:jc w:val="center"/>
        </w:trPr>
        <w:tc>
          <w:tcPr>
            <w:tcW w:w="4876" w:type="dxa"/>
          </w:tcPr>
          <w:p w14:paraId="70D4C611" w14:textId="77777777" w:rsidR="005A1DEC" w:rsidRPr="00C279F1" w:rsidRDefault="005A1DEC" w:rsidP="00A95485">
            <w:pPr>
              <w:pStyle w:val="Normal6"/>
              <w:rPr>
                <w:lang w:val="de-DE"/>
              </w:rPr>
            </w:pPr>
            <w:r w:rsidRPr="00C279F1">
              <w:rPr>
                <w:lang w:val="de-DE"/>
              </w:rPr>
              <w:t>a)</w:t>
            </w:r>
            <w:r w:rsidRPr="00C279F1">
              <w:rPr>
                <w:lang w:val="de-DE"/>
              </w:rPr>
              <w:tab/>
              <w:t>im Fahrzeug verbaute Elektrofahrzeugbatterien;</w:t>
            </w:r>
          </w:p>
        </w:tc>
        <w:tc>
          <w:tcPr>
            <w:tcW w:w="4876" w:type="dxa"/>
          </w:tcPr>
          <w:p w14:paraId="2DBF731D" w14:textId="77777777" w:rsidR="005A1DEC" w:rsidRPr="00C279F1" w:rsidRDefault="005A1DEC" w:rsidP="00A95485">
            <w:pPr>
              <w:pStyle w:val="Normal6"/>
              <w:rPr>
                <w:szCs w:val="24"/>
                <w:lang w:val="de-DE"/>
              </w:rPr>
            </w:pPr>
            <w:r w:rsidRPr="00C279F1">
              <w:rPr>
                <w:lang w:val="de-DE"/>
              </w:rPr>
              <w:t>a)</w:t>
            </w:r>
            <w:r w:rsidRPr="00C279F1">
              <w:rPr>
                <w:lang w:val="de-DE"/>
              </w:rPr>
              <w:tab/>
              <w:t>im Fahrzeug verbaute Elektrofahrzeugbatterien</w:t>
            </w:r>
            <w:r w:rsidRPr="00C279F1">
              <w:rPr>
                <w:b/>
                <w:i/>
                <w:lang w:val="de-DE"/>
              </w:rPr>
              <w:t xml:space="preserve"> und ihre Batteriesätze</w:t>
            </w:r>
            <w:r w:rsidRPr="00C279F1">
              <w:rPr>
                <w:lang w:val="de-DE"/>
              </w:rPr>
              <w:t>;</w:t>
            </w:r>
          </w:p>
        </w:tc>
      </w:tr>
    </w:tbl>
    <w:p w14:paraId="093BE062" w14:textId="77777777" w:rsidR="005A1DEC" w:rsidRPr="00C279F1" w:rsidRDefault="005A1DEC" w:rsidP="005A1DEC"/>
    <w:p w14:paraId="591BD79B" w14:textId="56A1D06F" w:rsidR="005A1DEC" w:rsidRPr="00C279F1" w:rsidRDefault="002B5607" w:rsidP="005A1DEC">
      <w:pPr>
        <w:pStyle w:val="AMNumberTabs0"/>
        <w:keepNext/>
      </w:pPr>
      <w:r w:rsidRPr="00C279F1">
        <w:t>Abänderung</w:t>
      </w:r>
      <w:r w:rsidR="005A1DEC" w:rsidRPr="00C279F1">
        <w:tab/>
      </w:r>
      <w:r w:rsidR="005A1DEC" w:rsidRPr="00C279F1">
        <w:tab/>
        <w:t>183</w:t>
      </w:r>
    </w:p>
    <w:p w14:paraId="1C2B4481" w14:textId="77777777" w:rsidR="005A1DEC" w:rsidRPr="00C279F1" w:rsidRDefault="005A1DEC" w:rsidP="005A1DEC">
      <w:pPr>
        <w:pStyle w:val="NormalBold"/>
        <w:keepNext/>
      </w:pPr>
      <w:r w:rsidRPr="00C279F1">
        <w:t>Vorschlag für eine Verordnung</w:t>
      </w:r>
    </w:p>
    <w:p w14:paraId="42EFD19E" w14:textId="77777777" w:rsidR="005A1DEC" w:rsidRPr="00C279F1" w:rsidRDefault="005A1DEC" w:rsidP="005A1DEC">
      <w:pPr>
        <w:pStyle w:val="NormalBold"/>
      </w:pPr>
      <w:r w:rsidRPr="00C279F1">
        <w:t>Artikel 11 – Absatz 1 – Buchstabe 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70222121" w14:textId="77777777" w:rsidTr="00A95485">
        <w:trPr>
          <w:jc w:val="center"/>
        </w:trPr>
        <w:tc>
          <w:tcPr>
            <w:tcW w:w="9752" w:type="dxa"/>
            <w:gridSpan w:val="2"/>
          </w:tcPr>
          <w:p w14:paraId="0549828D" w14:textId="77777777" w:rsidR="005A1DEC" w:rsidRPr="00C279F1" w:rsidRDefault="005A1DEC" w:rsidP="00A95485">
            <w:pPr>
              <w:keepNext/>
            </w:pPr>
          </w:p>
        </w:tc>
      </w:tr>
      <w:tr w:rsidR="005A1DEC" w:rsidRPr="00C279F1" w14:paraId="4F316EFA" w14:textId="77777777" w:rsidTr="00A95485">
        <w:trPr>
          <w:jc w:val="center"/>
        </w:trPr>
        <w:tc>
          <w:tcPr>
            <w:tcW w:w="4876" w:type="dxa"/>
          </w:tcPr>
          <w:p w14:paraId="685DDAE2" w14:textId="77777777" w:rsidR="005A1DEC" w:rsidRPr="00C279F1" w:rsidRDefault="005A1DEC" w:rsidP="00A95485">
            <w:pPr>
              <w:pStyle w:val="ColumnHeading"/>
              <w:keepNext/>
            </w:pPr>
            <w:r w:rsidRPr="00C279F1">
              <w:t>Vorschlag der Kommission</w:t>
            </w:r>
          </w:p>
        </w:tc>
        <w:tc>
          <w:tcPr>
            <w:tcW w:w="4876" w:type="dxa"/>
          </w:tcPr>
          <w:p w14:paraId="73A2FF84" w14:textId="77777777" w:rsidR="005A1DEC" w:rsidRPr="00C279F1" w:rsidRDefault="005A1DEC" w:rsidP="00A95485">
            <w:pPr>
              <w:pStyle w:val="ColumnHeading"/>
              <w:keepNext/>
            </w:pPr>
            <w:r w:rsidRPr="00C279F1">
              <w:t>Geänderter Text</w:t>
            </w:r>
          </w:p>
        </w:tc>
      </w:tr>
      <w:tr w:rsidR="005A1DEC" w:rsidRPr="00C279F1" w14:paraId="34946181" w14:textId="77777777" w:rsidTr="00A95485">
        <w:trPr>
          <w:jc w:val="center"/>
        </w:trPr>
        <w:tc>
          <w:tcPr>
            <w:tcW w:w="4876" w:type="dxa"/>
          </w:tcPr>
          <w:p w14:paraId="367B48C2" w14:textId="77777777" w:rsidR="005A1DEC" w:rsidRPr="00C279F1" w:rsidRDefault="005A1DEC" w:rsidP="00A95485">
            <w:pPr>
              <w:pStyle w:val="Normal6"/>
              <w:rPr>
                <w:lang w:val="de-DE"/>
              </w:rPr>
            </w:pPr>
            <w:r w:rsidRPr="00C279F1">
              <w:rPr>
                <w:lang w:val="de-DE"/>
              </w:rPr>
              <w:t>e)</w:t>
            </w:r>
            <w:r w:rsidRPr="00C279F1">
              <w:rPr>
                <w:lang w:val="de-DE"/>
              </w:rPr>
              <w:tab/>
              <w:t>Teile und Bauteile, die zum Zeitpunkt der Typgenehmigung des Fahrzeugs die kritischen Rohstoffe gemäß Artikel </w:t>
            </w:r>
            <w:r w:rsidRPr="00C279F1">
              <w:rPr>
                <w:b/>
                <w:i/>
                <w:lang w:val="de-DE"/>
              </w:rPr>
              <w:t>27</w:t>
            </w:r>
            <w:r w:rsidRPr="00C279F1">
              <w:rPr>
                <w:lang w:val="de-DE"/>
              </w:rPr>
              <w:t xml:space="preserve"> Absatz 1 Buchstabe b der Verordnung (EU)</w:t>
            </w:r>
            <w:r w:rsidRPr="00C279F1">
              <w:rPr>
                <w:b/>
                <w:i/>
                <w:lang w:val="de-DE"/>
              </w:rPr>
              <w:t xml:space="preserve"> [Verordnung zu kritischen Rohstoffen]</w:t>
            </w:r>
            <w:r w:rsidRPr="00C279F1">
              <w:rPr>
                <w:lang w:val="de-DE"/>
              </w:rPr>
              <w:t xml:space="preserve"> enthalten;</w:t>
            </w:r>
          </w:p>
        </w:tc>
        <w:tc>
          <w:tcPr>
            <w:tcW w:w="4876" w:type="dxa"/>
          </w:tcPr>
          <w:p w14:paraId="32A30F72" w14:textId="77777777" w:rsidR="005A1DEC" w:rsidRPr="00C279F1" w:rsidRDefault="005A1DEC" w:rsidP="00A95485">
            <w:pPr>
              <w:pStyle w:val="Normal6"/>
              <w:rPr>
                <w:szCs w:val="24"/>
                <w:lang w:val="de-DE"/>
              </w:rPr>
            </w:pPr>
            <w:r w:rsidRPr="00C279F1">
              <w:rPr>
                <w:lang w:val="de-DE"/>
              </w:rPr>
              <w:t>e)</w:t>
            </w:r>
            <w:r w:rsidRPr="00C279F1">
              <w:rPr>
                <w:lang w:val="de-DE"/>
              </w:rPr>
              <w:tab/>
              <w:t>Teile und Bauteile, die zum Zeitpunkt der Typgenehmigung des Fahrzeugs die kritischen Rohstoffe gemäß Artikel </w:t>
            </w:r>
            <w:r w:rsidRPr="00C279F1">
              <w:rPr>
                <w:b/>
                <w:i/>
                <w:lang w:val="de-DE"/>
              </w:rPr>
              <w:t>28</w:t>
            </w:r>
            <w:r w:rsidRPr="00C279F1">
              <w:rPr>
                <w:lang w:val="de-DE"/>
              </w:rPr>
              <w:t xml:space="preserve"> Absatz 1 Buchstabe b der Verordnung (EU)</w:t>
            </w:r>
            <w:r w:rsidRPr="00C279F1">
              <w:rPr>
                <w:b/>
                <w:i/>
                <w:lang w:val="de-DE"/>
              </w:rPr>
              <w:t xml:space="preserve"> 2024/1252</w:t>
            </w:r>
            <w:r w:rsidRPr="00C279F1">
              <w:rPr>
                <w:lang w:val="de-DE"/>
              </w:rPr>
              <w:t xml:space="preserve"> enthalten;</w:t>
            </w:r>
          </w:p>
        </w:tc>
      </w:tr>
    </w:tbl>
    <w:p w14:paraId="3B6D6A94" w14:textId="77777777" w:rsidR="005A1DEC" w:rsidRPr="00C279F1" w:rsidRDefault="005A1DEC" w:rsidP="005A1DEC"/>
    <w:p w14:paraId="6F9E8C00" w14:textId="18C6062C" w:rsidR="005A1DEC" w:rsidRPr="00C279F1" w:rsidRDefault="002B5607" w:rsidP="005A1DEC">
      <w:pPr>
        <w:pStyle w:val="AMNumberTabs0"/>
        <w:keepNext/>
      </w:pPr>
      <w:r w:rsidRPr="00C279F1">
        <w:t>Abänderung</w:t>
      </w:r>
      <w:r w:rsidR="005A1DEC" w:rsidRPr="00C279F1">
        <w:tab/>
      </w:r>
      <w:r w:rsidR="005A1DEC" w:rsidRPr="00C279F1">
        <w:tab/>
        <w:t>184</w:t>
      </w:r>
    </w:p>
    <w:p w14:paraId="306DCCD8" w14:textId="77777777" w:rsidR="005A1DEC" w:rsidRPr="00C279F1" w:rsidRDefault="005A1DEC" w:rsidP="005A1DEC">
      <w:pPr>
        <w:pStyle w:val="NormalBold"/>
        <w:keepNext/>
      </w:pPr>
      <w:r w:rsidRPr="00C279F1">
        <w:t>Vorschlag für eine Verordnung</w:t>
      </w:r>
    </w:p>
    <w:p w14:paraId="7F584338" w14:textId="77777777" w:rsidR="005A1DEC" w:rsidRPr="00C279F1" w:rsidRDefault="005A1DEC" w:rsidP="005A1DEC">
      <w:pPr>
        <w:pStyle w:val="NormalBold"/>
      </w:pPr>
      <w:r w:rsidRPr="00C279F1">
        <w:t>Artikel 11 – Absatz 1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43A7C2FB" w14:textId="77777777" w:rsidTr="00A95485">
        <w:trPr>
          <w:jc w:val="center"/>
        </w:trPr>
        <w:tc>
          <w:tcPr>
            <w:tcW w:w="9752" w:type="dxa"/>
            <w:gridSpan w:val="2"/>
          </w:tcPr>
          <w:p w14:paraId="7817C9DB" w14:textId="77777777" w:rsidR="005A1DEC" w:rsidRPr="00C279F1" w:rsidRDefault="005A1DEC" w:rsidP="00A95485">
            <w:pPr>
              <w:keepNext/>
            </w:pPr>
          </w:p>
        </w:tc>
      </w:tr>
      <w:tr w:rsidR="005A1DEC" w:rsidRPr="00C279F1" w14:paraId="768979C4" w14:textId="77777777" w:rsidTr="00A95485">
        <w:trPr>
          <w:jc w:val="center"/>
        </w:trPr>
        <w:tc>
          <w:tcPr>
            <w:tcW w:w="4876" w:type="dxa"/>
          </w:tcPr>
          <w:p w14:paraId="15EFEABB" w14:textId="77777777" w:rsidR="005A1DEC" w:rsidRPr="00C279F1" w:rsidRDefault="005A1DEC" w:rsidP="00A95485">
            <w:pPr>
              <w:pStyle w:val="ColumnHeading"/>
              <w:keepNext/>
            </w:pPr>
            <w:r w:rsidRPr="00C279F1">
              <w:t>Vorschlag der Kommission</w:t>
            </w:r>
          </w:p>
        </w:tc>
        <w:tc>
          <w:tcPr>
            <w:tcW w:w="4876" w:type="dxa"/>
          </w:tcPr>
          <w:p w14:paraId="300CCFB7" w14:textId="77777777" w:rsidR="005A1DEC" w:rsidRPr="00C279F1" w:rsidRDefault="005A1DEC" w:rsidP="00A95485">
            <w:pPr>
              <w:pStyle w:val="ColumnHeading"/>
              <w:keepNext/>
            </w:pPr>
            <w:r w:rsidRPr="00C279F1">
              <w:t>Geänderter Text</w:t>
            </w:r>
          </w:p>
        </w:tc>
      </w:tr>
      <w:tr w:rsidR="005A1DEC" w:rsidRPr="00C279F1" w14:paraId="78048B6A" w14:textId="77777777" w:rsidTr="00A95485">
        <w:trPr>
          <w:jc w:val="center"/>
        </w:trPr>
        <w:tc>
          <w:tcPr>
            <w:tcW w:w="4876" w:type="dxa"/>
          </w:tcPr>
          <w:p w14:paraId="13114FB0" w14:textId="77777777" w:rsidR="005A1DEC" w:rsidRPr="00C279F1" w:rsidRDefault="005A1DEC" w:rsidP="00A95485">
            <w:pPr>
              <w:pStyle w:val="Normal6"/>
              <w:rPr>
                <w:lang w:val="de-DE"/>
              </w:rPr>
            </w:pPr>
          </w:p>
        </w:tc>
        <w:tc>
          <w:tcPr>
            <w:tcW w:w="4876" w:type="dxa"/>
          </w:tcPr>
          <w:p w14:paraId="1A2AD39A" w14:textId="77777777" w:rsidR="005A1DEC" w:rsidRPr="00C279F1" w:rsidRDefault="005A1DEC" w:rsidP="00A95485">
            <w:pPr>
              <w:pStyle w:val="Normal6"/>
              <w:rPr>
                <w:szCs w:val="24"/>
                <w:lang w:val="de-DE"/>
              </w:rPr>
            </w:pPr>
            <w:r w:rsidRPr="00C279F1">
              <w:rPr>
                <w:b/>
                <w:i/>
                <w:lang w:val="de-DE"/>
              </w:rPr>
              <w:t>(1a)</w:t>
            </w:r>
            <w:r w:rsidRPr="00C279F1">
              <w:rPr>
                <w:b/>
                <w:i/>
                <w:lang w:val="de-DE"/>
              </w:rPr>
              <w:tab/>
              <w:t>Die Hersteller legen Leitlinien für Rettungs- und Notfallmaßnahmen vor.</w:t>
            </w:r>
          </w:p>
        </w:tc>
      </w:tr>
    </w:tbl>
    <w:p w14:paraId="616564DB" w14:textId="77777777" w:rsidR="005A1DEC" w:rsidRPr="00C279F1" w:rsidRDefault="005A1DEC" w:rsidP="005A1DEC"/>
    <w:p w14:paraId="09DB0F70" w14:textId="7FE78346" w:rsidR="005A1DEC" w:rsidRPr="00C279F1" w:rsidRDefault="002B5607" w:rsidP="005A1DEC">
      <w:pPr>
        <w:pStyle w:val="AMNumberTabs0"/>
        <w:keepNext/>
      </w:pPr>
      <w:r w:rsidRPr="00C279F1">
        <w:t>Abänderung</w:t>
      </w:r>
      <w:r w:rsidR="005A1DEC" w:rsidRPr="00C279F1">
        <w:tab/>
      </w:r>
      <w:r w:rsidR="005A1DEC" w:rsidRPr="00C279F1">
        <w:tab/>
        <w:t>185</w:t>
      </w:r>
    </w:p>
    <w:p w14:paraId="33EBE20D" w14:textId="77777777" w:rsidR="005A1DEC" w:rsidRPr="00C279F1" w:rsidRDefault="005A1DEC" w:rsidP="005A1DEC">
      <w:pPr>
        <w:pStyle w:val="NormalBold"/>
        <w:keepNext/>
      </w:pPr>
      <w:r w:rsidRPr="00C279F1">
        <w:t>Vorschlag für eine Verordnung</w:t>
      </w:r>
    </w:p>
    <w:p w14:paraId="7B4BE68F" w14:textId="77777777" w:rsidR="005A1DEC" w:rsidRPr="00C279F1" w:rsidRDefault="005A1DEC" w:rsidP="005A1DEC">
      <w:pPr>
        <w:pStyle w:val="NormalBold"/>
      </w:pPr>
      <w:r w:rsidRPr="00C279F1">
        <w:t>Artikel 11 – Absatz 2 – Unterabsatz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0314E417" w14:textId="77777777" w:rsidTr="00A95485">
        <w:trPr>
          <w:jc w:val="center"/>
        </w:trPr>
        <w:tc>
          <w:tcPr>
            <w:tcW w:w="9752" w:type="dxa"/>
            <w:gridSpan w:val="2"/>
          </w:tcPr>
          <w:p w14:paraId="29D8F3FC" w14:textId="77777777" w:rsidR="005A1DEC" w:rsidRPr="00C279F1" w:rsidRDefault="005A1DEC" w:rsidP="00A95485">
            <w:pPr>
              <w:keepNext/>
            </w:pPr>
          </w:p>
        </w:tc>
      </w:tr>
      <w:tr w:rsidR="005A1DEC" w:rsidRPr="00C279F1" w14:paraId="0C6ADFBB" w14:textId="77777777" w:rsidTr="00A95485">
        <w:trPr>
          <w:jc w:val="center"/>
        </w:trPr>
        <w:tc>
          <w:tcPr>
            <w:tcW w:w="4876" w:type="dxa"/>
          </w:tcPr>
          <w:p w14:paraId="537EFC27" w14:textId="77777777" w:rsidR="005A1DEC" w:rsidRPr="00C279F1" w:rsidRDefault="005A1DEC" w:rsidP="00A95485">
            <w:pPr>
              <w:pStyle w:val="ColumnHeading"/>
              <w:keepNext/>
            </w:pPr>
            <w:r w:rsidRPr="00C279F1">
              <w:t>Vorschlag der Kommission</w:t>
            </w:r>
          </w:p>
        </w:tc>
        <w:tc>
          <w:tcPr>
            <w:tcW w:w="4876" w:type="dxa"/>
          </w:tcPr>
          <w:p w14:paraId="499C4E0B" w14:textId="77777777" w:rsidR="005A1DEC" w:rsidRPr="00C279F1" w:rsidRDefault="005A1DEC" w:rsidP="00A95485">
            <w:pPr>
              <w:pStyle w:val="ColumnHeading"/>
              <w:keepNext/>
            </w:pPr>
            <w:r w:rsidRPr="00C279F1">
              <w:t>Geänderter Text</w:t>
            </w:r>
          </w:p>
        </w:tc>
      </w:tr>
      <w:tr w:rsidR="005A1DEC" w:rsidRPr="00C279F1" w14:paraId="060DF3A0" w14:textId="77777777" w:rsidTr="00A95485">
        <w:trPr>
          <w:jc w:val="center"/>
        </w:trPr>
        <w:tc>
          <w:tcPr>
            <w:tcW w:w="4876" w:type="dxa"/>
          </w:tcPr>
          <w:p w14:paraId="7B15B357" w14:textId="661D028F" w:rsidR="005A1DEC" w:rsidRPr="00C279F1" w:rsidRDefault="005A1DEC" w:rsidP="00A95485">
            <w:pPr>
              <w:pStyle w:val="Normal6"/>
              <w:rPr>
                <w:lang w:val="de-DE"/>
              </w:rPr>
            </w:pPr>
            <w:r w:rsidRPr="00C279F1">
              <w:rPr>
                <w:lang w:val="de-DE"/>
              </w:rPr>
              <w:t>Die Hersteller sorgen für die Zusammenarbeit mit den zugelassenen Verwertungs- sowie Reparatur- und Wartungsunternehmen, indem sie die erforderlichen Kommunikationsplattformen einrichten, um die in Absatz 1 genannten und die in Anhang V aufgeführten Informationen bereitzustellen und auf dem neuesten Stand zu halten.</w:t>
            </w:r>
          </w:p>
        </w:tc>
        <w:tc>
          <w:tcPr>
            <w:tcW w:w="4876" w:type="dxa"/>
          </w:tcPr>
          <w:p w14:paraId="0A8E0978" w14:textId="15DF0A6D" w:rsidR="005A1DEC" w:rsidRPr="00C279F1" w:rsidRDefault="005A1DEC" w:rsidP="00A95485">
            <w:pPr>
              <w:pStyle w:val="Normal6"/>
              <w:rPr>
                <w:szCs w:val="24"/>
                <w:lang w:val="de-DE"/>
              </w:rPr>
            </w:pPr>
            <w:r w:rsidRPr="00C279F1">
              <w:rPr>
                <w:lang w:val="de-DE"/>
              </w:rPr>
              <w:t>Die Hersteller sorgen für die Zusammenarbeit mit den zugelassenen Verwertungs-</w:t>
            </w:r>
            <w:r w:rsidRPr="00C279F1">
              <w:rPr>
                <w:b/>
                <w:i/>
                <w:lang w:val="de-DE"/>
              </w:rPr>
              <w:t>, Nachrüst-</w:t>
            </w:r>
            <w:r w:rsidRPr="00C279F1">
              <w:rPr>
                <w:lang w:val="de-DE"/>
              </w:rPr>
              <w:t xml:space="preserve"> sowie Reparatur- und Wartungsunternehmen, indem sie die erforderlichen Kommunikationsplattformen einrichten, um die in Absatz 1 genannten und die in Anhang V aufgeführten Informationen bereitzustellen und auf dem neuesten Stand zu halten.</w:t>
            </w:r>
          </w:p>
        </w:tc>
      </w:tr>
    </w:tbl>
    <w:p w14:paraId="6047E8FC" w14:textId="77777777" w:rsidR="005A1DEC" w:rsidRPr="00C279F1" w:rsidRDefault="005A1DEC" w:rsidP="005A1DEC"/>
    <w:p w14:paraId="41C1FDAA" w14:textId="6FA40498" w:rsidR="005A1DEC" w:rsidRPr="00C279F1" w:rsidRDefault="002B5607" w:rsidP="005A1DEC">
      <w:pPr>
        <w:pStyle w:val="AMNumberTabs0"/>
        <w:keepNext/>
      </w:pPr>
      <w:r w:rsidRPr="00C279F1">
        <w:t>Abänderung</w:t>
      </w:r>
      <w:r w:rsidR="005A1DEC" w:rsidRPr="00C279F1">
        <w:tab/>
      </w:r>
      <w:r w:rsidR="005A1DEC" w:rsidRPr="00C279F1">
        <w:tab/>
        <w:t>186</w:t>
      </w:r>
    </w:p>
    <w:p w14:paraId="4A2D2EBC" w14:textId="77777777" w:rsidR="005A1DEC" w:rsidRPr="00C279F1" w:rsidRDefault="005A1DEC" w:rsidP="005A1DEC">
      <w:pPr>
        <w:pStyle w:val="NormalBold"/>
        <w:keepNext/>
      </w:pPr>
      <w:r w:rsidRPr="00C279F1">
        <w:t>Vorschlag für eine Verordnung</w:t>
      </w:r>
    </w:p>
    <w:p w14:paraId="4266C32E" w14:textId="77777777" w:rsidR="005A1DEC" w:rsidRPr="00C279F1" w:rsidRDefault="005A1DEC" w:rsidP="005A1DEC">
      <w:pPr>
        <w:pStyle w:val="NormalBold"/>
      </w:pPr>
      <w:r w:rsidRPr="00C279F1">
        <w:t>Artikel 11 – Absatz 2 – Unterabsatz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5C5BFD13" w14:textId="77777777" w:rsidTr="00A95485">
        <w:trPr>
          <w:jc w:val="center"/>
        </w:trPr>
        <w:tc>
          <w:tcPr>
            <w:tcW w:w="9752" w:type="dxa"/>
            <w:gridSpan w:val="2"/>
          </w:tcPr>
          <w:p w14:paraId="7B5A903A" w14:textId="77777777" w:rsidR="005A1DEC" w:rsidRPr="00C279F1" w:rsidRDefault="005A1DEC" w:rsidP="00A95485">
            <w:pPr>
              <w:keepNext/>
            </w:pPr>
          </w:p>
        </w:tc>
      </w:tr>
      <w:tr w:rsidR="005A1DEC" w:rsidRPr="00C279F1" w14:paraId="0F3ED082" w14:textId="77777777" w:rsidTr="00A95485">
        <w:trPr>
          <w:jc w:val="center"/>
        </w:trPr>
        <w:tc>
          <w:tcPr>
            <w:tcW w:w="4876" w:type="dxa"/>
          </w:tcPr>
          <w:p w14:paraId="5008B36B" w14:textId="77777777" w:rsidR="005A1DEC" w:rsidRPr="00C279F1" w:rsidRDefault="005A1DEC" w:rsidP="00A95485">
            <w:pPr>
              <w:pStyle w:val="ColumnHeading"/>
              <w:keepNext/>
            </w:pPr>
            <w:r w:rsidRPr="00C279F1">
              <w:t>Vorschlag der Kommission</w:t>
            </w:r>
          </w:p>
        </w:tc>
        <w:tc>
          <w:tcPr>
            <w:tcW w:w="4876" w:type="dxa"/>
          </w:tcPr>
          <w:p w14:paraId="78D7F0D3" w14:textId="77777777" w:rsidR="005A1DEC" w:rsidRPr="00C279F1" w:rsidRDefault="005A1DEC" w:rsidP="00A95485">
            <w:pPr>
              <w:pStyle w:val="ColumnHeading"/>
              <w:keepNext/>
            </w:pPr>
            <w:r w:rsidRPr="00C279F1">
              <w:t>Geänderter Text</w:t>
            </w:r>
          </w:p>
        </w:tc>
      </w:tr>
      <w:tr w:rsidR="005A1DEC" w:rsidRPr="00C279F1" w14:paraId="2D58AC3B" w14:textId="77777777" w:rsidTr="00A95485">
        <w:trPr>
          <w:jc w:val="center"/>
        </w:trPr>
        <w:tc>
          <w:tcPr>
            <w:tcW w:w="4876" w:type="dxa"/>
          </w:tcPr>
          <w:p w14:paraId="77D1B675" w14:textId="77777777" w:rsidR="005A1DEC" w:rsidRPr="00C279F1" w:rsidRDefault="005A1DEC" w:rsidP="00A95485">
            <w:pPr>
              <w:pStyle w:val="Normal6"/>
              <w:rPr>
                <w:lang w:val="de-DE"/>
              </w:rPr>
            </w:pPr>
            <w:r w:rsidRPr="00C279F1">
              <w:rPr>
                <w:lang w:val="de-DE"/>
              </w:rPr>
              <w:t xml:space="preserve">Die Hersteller stellen die in Unterabsatz 1 genannten Informationen kostenlos zur Verfügung. Die Hersteller können von Abfallbewirtschaftern sowie Reparatur- und Wartungsunternehmen Gebühren in </w:t>
            </w:r>
            <w:r w:rsidRPr="00C279F1">
              <w:rPr>
                <w:b/>
                <w:i/>
                <w:lang w:val="de-DE"/>
              </w:rPr>
              <w:t>Höhe des Betrags</w:t>
            </w:r>
            <w:r w:rsidRPr="00C279F1">
              <w:rPr>
                <w:lang w:val="de-DE"/>
              </w:rPr>
              <w:t xml:space="preserve"> erheben, der zur Deckung der </w:t>
            </w:r>
            <w:r w:rsidRPr="00C279F1">
              <w:rPr>
                <w:b/>
                <w:i/>
                <w:lang w:val="de-DE"/>
              </w:rPr>
              <w:t>Verwaltungskosten</w:t>
            </w:r>
            <w:r w:rsidRPr="00C279F1">
              <w:rPr>
                <w:lang w:val="de-DE"/>
              </w:rPr>
              <w:t xml:space="preserve"> für die Bereitstellung der erforderlichen Informationen über Kommunikationsplattformen erforderlich ist.</w:t>
            </w:r>
          </w:p>
        </w:tc>
        <w:tc>
          <w:tcPr>
            <w:tcW w:w="4876" w:type="dxa"/>
          </w:tcPr>
          <w:p w14:paraId="43519F4A" w14:textId="77777777" w:rsidR="005A1DEC" w:rsidRPr="00C279F1" w:rsidRDefault="005A1DEC" w:rsidP="00A95485">
            <w:pPr>
              <w:pStyle w:val="Normal6"/>
              <w:rPr>
                <w:szCs w:val="24"/>
                <w:lang w:val="de-DE"/>
              </w:rPr>
            </w:pPr>
            <w:r w:rsidRPr="00C279F1">
              <w:rPr>
                <w:lang w:val="de-DE"/>
              </w:rPr>
              <w:t xml:space="preserve">Die Hersteller stellen die in Unterabsatz 1 genannten Informationen kostenlos zur Verfügung. Die Hersteller können von Abfallbewirtschaftern sowie Reparatur- und Wartungsunternehmen </w:t>
            </w:r>
            <w:r w:rsidRPr="00C279F1">
              <w:rPr>
                <w:b/>
                <w:i/>
                <w:lang w:val="de-DE"/>
              </w:rPr>
              <w:t xml:space="preserve">zumutbare und verhältnismäßige </w:t>
            </w:r>
            <w:r w:rsidRPr="00C279F1">
              <w:rPr>
                <w:lang w:val="de-DE"/>
              </w:rPr>
              <w:t>Gebühren</w:t>
            </w:r>
            <w:r w:rsidRPr="00C279F1">
              <w:rPr>
                <w:b/>
                <w:i/>
                <w:lang w:val="de-DE"/>
              </w:rPr>
              <w:t xml:space="preserve"> nur</w:t>
            </w:r>
            <w:r w:rsidRPr="00C279F1">
              <w:rPr>
                <w:lang w:val="de-DE"/>
              </w:rPr>
              <w:t xml:space="preserve"> in </w:t>
            </w:r>
            <w:r w:rsidRPr="00C279F1">
              <w:rPr>
                <w:b/>
                <w:i/>
                <w:lang w:val="de-DE"/>
              </w:rPr>
              <w:t>dem Umfang</w:t>
            </w:r>
            <w:r w:rsidRPr="00C279F1">
              <w:rPr>
                <w:lang w:val="de-DE"/>
              </w:rPr>
              <w:t xml:space="preserve"> erheben, der zur Deckung der </w:t>
            </w:r>
            <w:r w:rsidRPr="00C279F1">
              <w:rPr>
                <w:b/>
                <w:i/>
                <w:lang w:val="de-DE"/>
              </w:rPr>
              <w:t>tatsächlich</w:t>
            </w:r>
            <w:r w:rsidRPr="00C279F1">
              <w:rPr>
                <w:lang w:val="de-DE"/>
              </w:rPr>
              <w:t xml:space="preserve"> für die Bereitstellung der erforderlichen Informationen über Kommunikationsplattformen</w:t>
            </w:r>
            <w:r w:rsidRPr="00C279F1">
              <w:rPr>
                <w:b/>
                <w:i/>
                <w:lang w:val="de-DE"/>
              </w:rPr>
              <w:t xml:space="preserve"> angefallenen Verwaltungskosten</w:t>
            </w:r>
            <w:r w:rsidRPr="00C279F1">
              <w:rPr>
                <w:lang w:val="de-DE"/>
              </w:rPr>
              <w:t xml:space="preserve"> erforderlich ist.</w:t>
            </w:r>
          </w:p>
        </w:tc>
      </w:tr>
    </w:tbl>
    <w:p w14:paraId="3DD41ED0" w14:textId="77777777" w:rsidR="005A1DEC" w:rsidRPr="00C279F1" w:rsidRDefault="005A1DEC" w:rsidP="005A1DEC"/>
    <w:p w14:paraId="0DAEE111" w14:textId="02513847" w:rsidR="005A1DEC" w:rsidRPr="00C279F1" w:rsidRDefault="002B5607" w:rsidP="005A1DEC">
      <w:pPr>
        <w:pStyle w:val="AMNumberTabs0"/>
        <w:keepNext/>
      </w:pPr>
      <w:r w:rsidRPr="00C279F1">
        <w:t>Abänderung</w:t>
      </w:r>
      <w:r w:rsidR="005A1DEC" w:rsidRPr="00C279F1">
        <w:tab/>
      </w:r>
      <w:r w:rsidR="005A1DEC" w:rsidRPr="00C279F1">
        <w:tab/>
        <w:t>187</w:t>
      </w:r>
    </w:p>
    <w:p w14:paraId="08FCF1F1" w14:textId="77777777" w:rsidR="005A1DEC" w:rsidRPr="00C279F1" w:rsidRDefault="005A1DEC" w:rsidP="005A1DEC">
      <w:pPr>
        <w:pStyle w:val="NormalBold"/>
        <w:keepNext/>
      </w:pPr>
      <w:r w:rsidRPr="00C279F1">
        <w:t>Vorschlag für eine Verordnung</w:t>
      </w:r>
    </w:p>
    <w:p w14:paraId="6ADA56D5" w14:textId="77777777" w:rsidR="005A1DEC" w:rsidRPr="00C279F1" w:rsidRDefault="005A1DEC" w:rsidP="005A1DEC">
      <w:pPr>
        <w:pStyle w:val="NormalBold"/>
      </w:pPr>
      <w:r w:rsidRPr="00C279F1">
        <w:t>Artikel 11 – Absatz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6284D604" w14:textId="77777777" w:rsidTr="00A95485">
        <w:trPr>
          <w:jc w:val="center"/>
        </w:trPr>
        <w:tc>
          <w:tcPr>
            <w:tcW w:w="9752" w:type="dxa"/>
            <w:gridSpan w:val="2"/>
          </w:tcPr>
          <w:p w14:paraId="554210A1" w14:textId="77777777" w:rsidR="005A1DEC" w:rsidRPr="00C279F1" w:rsidRDefault="005A1DEC" w:rsidP="00A95485">
            <w:pPr>
              <w:keepNext/>
            </w:pPr>
          </w:p>
        </w:tc>
      </w:tr>
      <w:tr w:rsidR="005A1DEC" w:rsidRPr="00C279F1" w14:paraId="3693AEE0" w14:textId="77777777" w:rsidTr="00A95485">
        <w:trPr>
          <w:jc w:val="center"/>
        </w:trPr>
        <w:tc>
          <w:tcPr>
            <w:tcW w:w="4876" w:type="dxa"/>
          </w:tcPr>
          <w:p w14:paraId="1D133604" w14:textId="77777777" w:rsidR="005A1DEC" w:rsidRPr="00C279F1" w:rsidRDefault="005A1DEC" w:rsidP="00A95485">
            <w:pPr>
              <w:pStyle w:val="ColumnHeading"/>
              <w:keepNext/>
            </w:pPr>
            <w:r w:rsidRPr="00C279F1">
              <w:t>Vorschlag der Kommission</w:t>
            </w:r>
          </w:p>
        </w:tc>
        <w:tc>
          <w:tcPr>
            <w:tcW w:w="4876" w:type="dxa"/>
          </w:tcPr>
          <w:p w14:paraId="050BF3C6" w14:textId="77777777" w:rsidR="005A1DEC" w:rsidRPr="00C279F1" w:rsidRDefault="005A1DEC" w:rsidP="00A95485">
            <w:pPr>
              <w:pStyle w:val="ColumnHeading"/>
              <w:keepNext/>
            </w:pPr>
            <w:r w:rsidRPr="00C279F1">
              <w:t>Geänderter Text</w:t>
            </w:r>
          </w:p>
        </w:tc>
      </w:tr>
      <w:tr w:rsidR="005A1DEC" w:rsidRPr="00C279F1" w14:paraId="3D78228B" w14:textId="77777777" w:rsidTr="00A95485">
        <w:trPr>
          <w:jc w:val="center"/>
        </w:trPr>
        <w:tc>
          <w:tcPr>
            <w:tcW w:w="4876" w:type="dxa"/>
          </w:tcPr>
          <w:p w14:paraId="5AA886D7" w14:textId="77777777" w:rsidR="005A1DEC" w:rsidRPr="00C279F1" w:rsidRDefault="005A1DEC" w:rsidP="00A95485">
            <w:pPr>
              <w:pStyle w:val="Normal6"/>
              <w:rPr>
                <w:lang w:val="de-DE"/>
              </w:rPr>
            </w:pPr>
            <w:r w:rsidRPr="00C279F1">
              <w:rPr>
                <w:b/>
                <w:i/>
                <w:lang w:val="de-DE"/>
              </w:rPr>
              <w:t>(3)</w:t>
            </w:r>
            <w:r w:rsidRPr="00C279F1">
              <w:rPr>
                <w:b/>
                <w:i/>
                <w:lang w:val="de-DE"/>
              </w:rPr>
              <w:tab/>
              <w:t>Der Kommission wird die Befugnis übertragen, gemäß Artikel 50 delegierte Rechtsakte zur Änderung des Anhangs V zu erlassen, um die Liste der Teile, Bauteile und Werkstoffe von Fahrzeugen und den Umfang der von den Herstellern bereitzustellenden Informationen zu überarbeiten.</w:t>
            </w:r>
          </w:p>
        </w:tc>
        <w:tc>
          <w:tcPr>
            <w:tcW w:w="4876" w:type="dxa"/>
          </w:tcPr>
          <w:p w14:paraId="0E49BA2E" w14:textId="77777777" w:rsidR="005A1DEC" w:rsidRPr="00C279F1" w:rsidRDefault="005A1DEC" w:rsidP="00A95485">
            <w:pPr>
              <w:pStyle w:val="Normal6"/>
              <w:rPr>
                <w:szCs w:val="24"/>
                <w:lang w:val="de-DE"/>
              </w:rPr>
            </w:pPr>
            <w:r w:rsidRPr="00C279F1">
              <w:rPr>
                <w:b/>
                <w:i/>
                <w:lang w:val="de-DE"/>
              </w:rPr>
              <w:t>entfällt</w:t>
            </w:r>
          </w:p>
        </w:tc>
      </w:tr>
    </w:tbl>
    <w:p w14:paraId="44D2124D" w14:textId="77777777" w:rsidR="005A1DEC" w:rsidRPr="00C279F1" w:rsidRDefault="005A1DEC" w:rsidP="005A1DEC"/>
    <w:p w14:paraId="4A14EBB7" w14:textId="00E8B56B" w:rsidR="005A1DEC" w:rsidRPr="00C279F1" w:rsidRDefault="002B5607" w:rsidP="005A1DEC">
      <w:pPr>
        <w:pStyle w:val="AMNumberTabs0"/>
        <w:keepNext/>
      </w:pPr>
      <w:r w:rsidRPr="00C279F1">
        <w:t>Abänderung</w:t>
      </w:r>
      <w:r w:rsidR="005A1DEC" w:rsidRPr="00C279F1">
        <w:tab/>
      </w:r>
      <w:r w:rsidR="005A1DEC" w:rsidRPr="00C279F1">
        <w:tab/>
        <w:t>188</w:t>
      </w:r>
    </w:p>
    <w:p w14:paraId="1FA399DC" w14:textId="77777777" w:rsidR="005A1DEC" w:rsidRPr="00C279F1" w:rsidRDefault="005A1DEC" w:rsidP="005A1DEC">
      <w:pPr>
        <w:pStyle w:val="NormalBold"/>
        <w:keepNext/>
      </w:pPr>
      <w:r w:rsidRPr="00C279F1">
        <w:t>Vorschlag für eine Verordnung</w:t>
      </w:r>
    </w:p>
    <w:p w14:paraId="6252403F" w14:textId="77777777" w:rsidR="005A1DEC" w:rsidRPr="00C279F1" w:rsidRDefault="005A1DEC" w:rsidP="005A1DEC">
      <w:pPr>
        <w:pStyle w:val="NormalBold"/>
      </w:pPr>
      <w:r w:rsidRPr="00C279F1">
        <w:t>Artikel 12 – Absatz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6F81972D" w14:textId="77777777" w:rsidTr="00A95485">
        <w:trPr>
          <w:jc w:val="center"/>
        </w:trPr>
        <w:tc>
          <w:tcPr>
            <w:tcW w:w="9752" w:type="dxa"/>
            <w:gridSpan w:val="2"/>
          </w:tcPr>
          <w:p w14:paraId="08779AFD" w14:textId="77777777" w:rsidR="005A1DEC" w:rsidRPr="00C279F1" w:rsidRDefault="005A1DEC" w:rsidP="00A95485">
            <w:pPr>
              <w:keepNext/>
            </w:pPr>
          </w:p>
        </w:tc>
      </w:tr>
      <w:tr w:rsidR="005A1DEC" w:rsidRPr="00C279F1" w14:paraId="6559B55C" w14:textId="77777777" w:rsidTr="00A95485">
        <w:trPr>
          <w:jc w:val="center"/>
        </w:trPr>
        <w:tc>
          <w:tcPr>
            <w:tcW w:w="4876" w:type="dxa"/>
          </w:tcPr>
          <w:p w14:paraId="59918D30" w14:textId="77777777" w:rsidR="005A1DEC" w:rsidRPr="00C279F1" w:rsidRDefault="005A1DEC" w:rsidP="00A95485">
            <w:pPr>
              <w:pStyle w:val="ColumnHeading"/>
              <w:keepNext/>
            </w:pPr>
            <w:r w:rsidRPr="00C279F1">
              <w:t>Vorschlag der Kommission</w:t>
            </w:r>
          </w:p>
        </w:tc>
        <w:tc>
          <w:tcPr>
            <w:tcW w:w="4876" w:type="dxa"/>
          </w:tcPr>
          <w:p w14:paraId="3FE23D62" w14:textId="77777777" w:rsidR="005A1DEC" w:rsidRPr="00C279F1" w:rsidRDefault="005A1DEC" w:rsidP="00A95485">
            <w:pPr>
              <w:pStyle w:val="ColumnHeading"/>
              <w:keepNext/>
            </w:pPr>
            <w:r w:rsidRPr="00C279F1">
              <w:t>Geänderter Text</w:t>
            </w:r>
          </w:p>
        </w:tc>
      </w:tr>
      <w:tr w:rsidR="005A1DEC" w:rsidRPr="00C279F1" w14:paraId="441937B7" w14:textId="77777777" w:rsidTr="00A95485">
        <w:trPr>
          <w:jc w:val="center"/>
        </w:trPr>
        <w:tc>
          <w:tcPr>
            <w:tcW w:w="4876" w:type="dxa"/>
          </w:tcPr>
          <w:p w14:paraId="3D8F85AE" w14:textId="77777777" w:rsidR="005A1DEC" w:rsidRPr="00C279F1" w:rsidRDefault="005A1DEC" w:rsidP="00A95485">
            <w:pPr>
              <w:pStyle w:val="Normal6"/>
              <w:rPr>
                <w:lang w:val="de-DE"/>
              </w:rPr>
            </w:pPr>
            <w:r w:rsidRPr="00C279F1">
              <w:rPr>
                <w:lang w:val="de-DE"/>
              </w:rPr>
              <w:t>(2)</w:t>
            </w:r>
            <w:r w:rsidRPr="00C279F1">
              <w:rPr>
                <w:lang w:val="de-DE"/>
              </w:rPr>
              <w:tab/>
              <w:t xml:space="preserve">Die Hersteller </w:t>
            </w:r>
            <w:r w:rsidRPr="00C279F1">
              <w:rPr>
                <w:b/>
                <w:i/>
                <w:lang w:val="de-DE"/>
              </w:rPr>
              <w:t xml:space="preserve">stellen </w:t>
            </w:r>
            <w:r w:rsidRPr="00C279F1">
              <w:rPr>
                <w:lang w:val="de-DE"/>
              </w:rPr>
              <w:t xml:space="preserve">sicher, dass </w:t>
            </w:r>
            <w:r w:rsidRPr="00C279F1">
              <w:rPr>
                <w:b/>
                <w:i/>
                <w:lang w:val="de-DE"/>
              </w:rPr>
              <w:t>Elektroantriebsmotoren</w:t>
            </w:r>
            <w:r w:rsidRPr="00C279F1">
              <w:rPr>
                <w:lang w:val="de-DE"/>
              </w:rPr>
              <w:t xml:space="preserve">, die Dauermagnete enthalten, ein gut sichtbares, gut lesbares und unverwischbares Etikett mit den </w:t>
            </w:r>
            <w:r w:rsidRPr="00C279F1">
              <w:rPr>
                <w:b/>
                <w:i/>
                <w:lang w:val="de-DE"/>
              </w:rPr>
              <w:t>in Anhang</w:t>
            </w:r>
            <w:r w:rsidRPr="00C279F1">
              <w:rPr>
                <w:lang w:val="de-DE"/>
              </w:rPr>
              <w:t> </w:t>
            </w:r>
            <w:r w:rsidRPr="00C279F1">
              <w:rPr>
                <w:b/>
                <w:i/>
                <w:lang w:val="de-DE"/>
              </w:rPr>
              <w:t>VI Nummer 4 aufgeführten Informationen</w:t>
            </w:r>
            <w:r w:rsidRPr="00C279F1">
              <w:rPr>
                <w:lang w:val="de-DE"/>
              </w:rPr>
              <w:t xml:space="preserve"> tragen.</w:t>
            </w:r>
          </w:p>
        </w:tc>
        <w:tc>
          <w:tcPr>
            <w:tcW w:w="4876" w:type="dxa"/>
          </w:tcPr>
          <w:p w14:paraId="46083655" w14:textId="77777777" w:rsidR="005A1DEC" w:rsidRPr="00C279F1" w:rsidRDefault="005A1DEC" w:rsidP="00A95485">
            <w:pPr>
              <w:pStyle w:val="Normal6"/>
              <w:rPr>
                <w:szCs w:val="24"/>
                <w:lang w:val="de-DE"/>
              </w:rPr>
            </w:pPr>
            <w:r w:rsidRPr="00C279F1">
              <w:rPr>
                <w:lang w:val="de-DE"/>
              </w:rPr>
              <w:t>(2)</w:t>
            </w:r>
            <w:r w:rsidRPr="00C279F1">
              <w:rPr>
                <w:lang w:val="de-DE"/>
              </w:rPr>
              <w:tab/>
            </w:r>
            <w:r w:rsidRPr="00C279F1">
              <w:rPr>
                <w:b/>
                <w:i/>
                <w:lang w:val="de-DE"/>
              </w:rPr>
              <w:t>Ab dem … [Amt für Veröffentlichungen: Bitte Datum einfügen – erster Tag des Monats 36 Monate nach dem Datum des Inkrafttretens dieser Verordnung] stellen</w:t>
            </w:r>
            <w:r w:rsidRPr="00C279F1">
              <w:rPr>
                <w:lang w:val="de-DE"/>
              </w:rPr>
              <w:t xml:space="preserve"> die Hersteller sicher, dass </w:t>
            </w:r>
            <w:r w:rsidRPr="00C279F1">
              <w:rPr>
                <w:b/>
                <w:i/>
                <w:lang w:val="de-DE"/>
              </w:rPr>
              <w:t>Fahrzeugteile und -bauteile</w:t>
            </w:r>
            <w:r w:rsidRPr="00C279F1">
              <w:rPr>
                <w:lang w:val="de-DE"/>
              </w:rPr>
              <w:t xml:space="preserve">, die Dauermagnete enthalten, ein gut sichtbares, gut lesbares und unverwischbares Etikett mit den </w:t>
            </w:r>
            <w:r w:rsidRPr="00C279F1">
              <w:rPr>
                <w:b/>
                <w:i/>
                <w:lang w:val="de-DE"/>
              </w:rPr>
              <w:t>Informationen gemäß Artikel</w:t>
            </w:r>
            <w:r w:rsidRPr="00C279F1">
              <w:rPr>
                <w:lang w:val="de-DE"/>
              </w:rPr>
              <w:t> </w:t>
            </w:r>
            <w:r w:rsidRPr="00C279F1">
              <w:rPr>
                <w:b/>
                <w:i/>
                <w:lang w:val="de-DE"/>
              </w:rPr>
              <w:t>28 der Verordnung (EU) 2024/1252</w:t>
            </w:r>
            <w:r w:rsidRPr="00C279F1">
              <w:rPr>
                <w:lang w:val="de-DE"/>
              </w:rPr>
              <w:t xml:space="preserve"> tragen.</w:t>
            </w:r>
          </w:p>
        </w:tc>
      </w:tr>
    </w:tbl>
    <w:p w14:paraId="167B4358" w14:textId="77777777" w:rsidR="005A1DEC" w:rsidRPr="00C279F1" w:rsidRDefault="005A1DEC" w:rsidP="005A1DEC"/>
    <w:p w14:paraId="11D354F9" w14:textId="7A847122" w:rsidR="005A1DEC" w:rsidRPr="00C279F1" w:rsidRDefault="002B5607" w:rsidP="005A1DEC">
      <w:pPr>
        <w:pStyle w:val="AMNumberTabs0"/>
        <w:keepNext/>
      </w:pPr>
      <w:r w:rsidRPr="00C279F1">
        <w:t>Abänderung</w:t>
      </w:r>
      <w:r w:rsidR="005A1DEC" w:rsidRPr="00C279F1">
        <w:tab/>
      </w:r>
      <w:r w:rsidR="005A1DEC" w:rsidRPr="00C279F1">
        <w:tab/>
        <w:t>189</w:t>
      </w:r>
    </w:p>
    <w:p w14:paraId="736F8B4D" w14:textId="77777777" w:rsidR="005A1DEC" w:rsidRPr="00C279F1" w:rsidRDefault="005A1DEC" w:rsidP="005A1DEC">
      <w:pPr>
        <w:pStyle w:val="NormalBold"/>
        <w:keepNext/>
      </w:pPr>
      <w:r w:rsidRPr="00C279F1">
        <w:t>Vorschlag für eine Verordnung</w:t>
      </w:r>
    </w:p>
    <w:p w14:paraId="194007AE" w14:textId="77777777" w:rsidR="005A1DEC" w:rsidRPr="00C279F1" w:rsidRDefault="005A1DEC" w:rsidP="005A1DEC">
      <w:pPr>
        <w:pStyle w:val="NormalBold"/>
      </w:pPr>
      <w:r w:rsidRPr="00C279F1">
        <w:t>Artikel 13 – Überschrift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0BF79444" w14:textId="77777777" w:rsidTr="00A95485">
        <w:trPr>
          <w:jc w:val="center"/>
        </w:trPr>
        <w:tc>
          <w:tcPr>
            <w:tcW w:w="9752" w:type="dxa"/>
            <w:gridSpan w:val="2"/>
          </w:tcPr>
          <w:p w14:paraId="487357AE" w14:textId="77777777" w:rsidR="005A1DEC" w:rsidRPr="00C279F1" w:rsidRDefault="005A1DEC" w:rsidP="00A95485">
            <w:pPr>
              <w:keepNext/>
            </w:pPr>
          </w:p>
        </w:tc>
      </w:tr>
      <w:tr w:rsidR="005A1DEC" w:rsidRPr="00C279F1" w14:paraId="4C9B1CE8" w14:textId="77777777" w:rsidTr="00A95485">
        <w:trPr>
          <w:jc w:val="center"/>
        </w:trPr>
        <w:tc>
          <w:tcPr>
            <w:tcW w:w="4876" w:type="dxa"/>
          </w:tcPr>
          <w:p w14:paraId="33FFB751" w14:textId="77777777" w:rsidR="005A1DEC" w:rsidRPr="00C279F1" w:rsidRDefault="005A1DEC" w:rsidP="00A95485">
            <w:pPr>
              <w:pStyle w:val="ColumnHeading"/>
              <w:keepNext/>
            </w:pPr>
            <w:r w:rsidRPr="00C279F1">
              <w:t>Vorschlag der Kommission</w:t>
            </w:r>
          </w:p>
        </w:tc>
        <w:tc>
          <w:tcPr>
            <w:tcW w:w="4876" w:type="dxa"/>
          </w:tcPr>
          <w:p w14:paraId="74286442" w14:textId="77777777" w:rsidR="005A1DEC" w:rsidRPr="00C279F1" w:rsidRDefault="005A1DEC" w:rsidP="00A95485">
            <w:pPr>
              <w:pStyle w:val="ColumnHeading"/>
              <w:keepNext/>
            </w:pPr>
            <w:r w:rsidRPr="00C279F1">
              <w:t>Geänderter Text</w:t>
            </w:r>
          </w:p>
        </w:tc>
      </w:tr>
      <w:tr w:rsidR="005A1DEC" w:rsidRPr="00C279F1" w14:paraId="4CC7A4BB" w14:textId="77777777" w:rsidTr="00A95485">
        <w:trPr>
          <w:jc w:val="center"/>
        </w:trPr>
        <w:tc>
          <w:tcPr>
            <w:tcW w:w="4876" w:type="dxa"/>
          </w:tcPr>
          <w:p w14:paraId="75B0BD88" w14:textId="77777777" w:rsidR="005A1DEC" w:rsidRPr="00C279F1" w:rsidRDefault="005A1DEC" w:rsidP="00A95485">
            <w:pPr>
              <w:pStyle w:val="Normal6"/>
              <w:rPr>
                <w:lang w:val="de-DE"/>
              </w:rPr>
            </w:pPr>
            <w:r w:rsidRPr="00C279F1">
              <w:rPr>
                <w:lang w:val="de-DE"/>
              </w:rPr>
              <w:t>Kreislaufpass für Fahrzeuge</w:t>
            </w:r>
          </w:p>
        </w:tc>
        <w:tc>
          <w:tcPr>
            <w:tcW w:w="4876" w:type="dxa"/>
          </w:tcPr>
          <w:p w14:paraId="1863EEAA" w14:textId="77777777" w:rsidR="005A1DEC" w:rsidRPr="00C279F1" w:rsidRDefault="005A1DEC" w:rsidP="00A95485">
            <w:pPr>
              <w:pStyle w:val="Normal6"/>
              <w:rPr>
                <w:szCs w:val="24"/>
                <w:lang w:val="de-DE"/>
              </w:rPr>
            </w:pPr>
            <w:r w:rsidRPr="00C279F1">
              <w:rPr>
                <w:b/>
                <w:i/>
                <w:lang w:val="de-DE"/>
              </w:rPr>
              <w:t xml:space="preserve">Digitaler </w:t>
            </w:r>
            <w:r w:rsidRPr="00C279F1">
              <w:rPr>
                <w:lang w:val="de-DE"/>
              </w:rPr>
              <w:t>Kreislaufpass für Fahrzeuge</w:t>
            </w:r>
          </w:p>
        </w:tc>
      </w:tr>
    </w:tbl>
    <w:p w14:paraId="220783E2" w14:textId="77777777" w:rsidR="005A1DEC" w:rsidRPr="00C279F1" w:rsidRDefault="005A1DEC" w:rsidP="005A1DEC"/>
    <w:p w14:paraId="155B48CD" w14:textId="45F51D15" w:rsidR="005A1DEC" w:rsidRPr="00C279F1" w:rsidRDefault="002B5607" w:rsidP="005A1DEC">
      <w:pPr>
        <w:pStyle w:val="AMNumberTabs0"/>
        <w:keepNext/>
      </w:pPr>
      <w:r w:rsidRPr="00C279F1">
        <w:t>Abänderung</w:t>
      </w:r>
      <w:r w:rsidR="005A1DEC" w:rsidRPr="00C279F1">
        <w:tab/>
      </w:r>
      <w:r w:rsidR="005A1DEC" w:rsidRPr="00C279F1">
        <w:tab/>
        <w:t>190</w:t>
      </w:r>
    </w:p>
    <w:p w14:paraId="6A048FD3" w14:textId="77777777" w:rsidR="005A1DEC" w:rsidRPr="00C279F1" w:rsidRDefault="005A1DEC" w:rsidP="005A1DEC">
      <w:pPr>
        <w:pStyle w:val="NormalBold"/>
        <w:keepNext/>
      </w:pPr>
      <w:r w:rsidRPr="00C279F1">
        <w:t>Vorschlag für eine Verordnung</w:t>
      </w:r>
    </w:p>
    <w:p w14:paraId="4C0E8A10" w14:textId="77777777" w:rsidR="005A1DEC" w:rsidRPr="00C279F1" w:rsidRDefault="005A1DEC" w:rsidP="005A1DEC">
      <w:pPr>
        <w:pStyle w:val="NormalBold"/>
      </w:pPr>
      <w:r w:rsidRPr="00C279F1">
        <w:t>Artikel 13 – Absatz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1BBDBC32" w14:textId="77777777" w:rsidTr="00A95485">
        <w:trPr>
          <w:jc w:val="center"/>
        </w:trPr>
        <w:tc>
          <w:tcPr>
            <w:tcW w:w="9752" w:type="dxa"/>
            <w:gridSpan w:val="2"/>
          </w:tcPr>
          <w:p w14:paraId="64D35DAE" w14:textId="77777777" w:rsidR="005A1DEC" w:rsidRPr="00C279F1" w:rsidRDefault="005A1DEC" w:rsidP="00A95485">
            <w:pPr>
              <w:keepNext/>
            </w:pPr>
          </w:p>
        </w:tc>
      </w:tr>
      <w:tr w:rsidR="005A1DEC" w:rsidRPr="00C279F1" w14:paraId="4E44A27B" w14:textId="77777777" w:rsidTr="00A95485">
        <w:trPr>
          <w:jc w:val="center"/>
        </w:trPr>
        <w:tc>
          <w:tcPr>
            <w:tcW w:w="4876" w:type="dxa"/>
          </w:tcPr>
          <w:p w14:paraId="58E997CA" w14:textId="77777777" w:rsidR="005A1DEC" w:rsidRPr="00C279F1" w:rsidRDefault="005A1DEC" w:rsidP="00A95485">
            <w:pPr>
              <w:pStyle w:val="ColumnHeading"/>
              <w:keepNext/>
            </w:pPr>
            <w:r w:rsidRPr="00C279F1">
              <w:t>Vorschlag der Kommission</w:t>
            </w:r>
          </w:p>
        </w:tc>
        <w:tc>
          <w:tcPr>
            <w:tcW w:w="4876" w:type="dxa"/>
          </w:tcPr>
          <w:p w14:paraId="1471011E" w14:textId="77777777" w:rsidR="005A1DEC" w:rsidRPr="00C279F1" w:rsidRDefault="005A1DEC" w:rsidP="00A95485">
            <w:pPr>
              <w:pStyle w:val="ColumnHeading"/>
              <w:keepNext/>
            </w:pPr>
            <w:r w:rsidRPr="00C279F1">
              <w:t>Geänderter Text</w:t>
            </w:r>
          </w:p>
        </w:tc>
      </w:tr>
      <w:tr w:rsidR="005A1DEC" w:rsidRPr="00C279F1" w14:paraId="62AAEC2E" w14:textId="77777777" w:rsidTr="00A95485">
        <w:trPr>
          <w:jc w:val="center"/>
        </w:trPr>
        <w:tc>
          <w:tcPr>
            <w:tcW w:w="4876" w:type="dxa"/>
          </w:tcPr>
          <w:p w14:paraId="3A1A2692" w14:textId="77777777" w:rsidR="005A1DEC" w:rsidRPr="00C279F1" w:rsidRDefault="005A1DEC" w:rsidP="00A95485">
            <w:pPr>
              <w:pStyle w:val="Normal6"/>
              <w:rPr>
                <w:lang w:val="de-DE"/>
              </w:rPr>
            </w:pPr>
            <w:r w:rsidRPr="00C279F1">
              <w:rPr>
                <w:lang w:val="de-DE"/>
              </w:rPr>
              <w:t>(1)</w:t>
            </w:r>
            <w:r w:rsidRPr="00C279F1">
              <w:rPr>
                <w:lang w:val="de-DE"/>
              </w:rPr>
              <w:tab/>
              <w:t xml:space="preserve">Ab dem [Amt für Veröffentlichungen: Bitte Datum einfügen – erster Tag des Monats </w:t>
            </w:r>
            <w:r w:rsidRPr="00C279F1">
              <w:rPr>
                <w:b/>
                <w:i/>
                <w:lang w:val="de-DE"/>
              </w:rPr>
              <w:t>84</w:t>
            </w:r>
            <w:r w:rsidRPr="00C279F1">
              <w:rPr>
                <w:lang w:val="de-DE"/>
              </w:rPr>
              <w:t> Monate nach Inkrafttreten der Verordnung] verfügt jedes in Verkehr gebrachte Fahrzeug über einen Kreislaufpass, der an andere fahrzeugbezogene Umweltpässe nach Unionsrecht angepasst und nach Möglichkeit in diese integriert ist.</w:t>
            </w:r>
          </w:p>
        </w:tc>
        <w:tc>
          <w:tcPr>
            <w:tcW w:w="4876" w:type="dxa"/>
          </w:tcPr>
          <w:p w14:paraId="1846795F" w14:textId="77777777" w:rsidR="005A1DEC" w:rsidRPr="00C279F1" w:rsidRDefault="005A1DEC" w:rsidP="00A95485">
            <w:pPr>
              <w:pStyle w:val="Normal6"/>
              <w:rPr>
                <w:szCs w:val="24"/>
                <w:lang w:val="de-DE"/>
              </w:rPr>
            </w:pPr>
            <w:r w:rsidRPr="00C279F1">
              <w:rPr>
                <w:lang w:val="de-DE"/>
              </w:rPr>
              <w:t>(1)</w:t>
            </w:r>
            <w:r w:rsidRPr="00C279F1">
              <w:rPr>
                <w:lang w:val="de-DE"/>
              </w:rPr>
              <w:tab/>
              <w:t xml:space="preserve">Ab dem [Amt für Veröffentlichungen: Bitte Datum einfügen – erster Tag des Monats </w:t>
            </w:r>
            <w:r w:rsidRPr="00C279F1">
              <w:rPr>
                <w:b/>
                <w:i/>
                <w:lang w:val="de-DE"/>
              </w:rPr>
              <w:t>72</w:t>
            </w:r>
            <w:r w:rsidRPr="00C279F1">
              <w:rPr>
                <w:lang w:val="de-DE"/>
              </w:rPr>
              <w:t xml:space="preserve"> Monate nach Inkrafttreten der Verordnung] verfügt jedes in Verkehr gebrachte Fahrzeug über einen </w:t>
            </w:r>
            <w:r w:rsidRPr="00C279F1">
              <w:rPr>
                <w:b/>
                <w:i/>
                <w:lang w:val="de-DE"/>
              </w:rPr>
              <w:t xml:space="preserve">digitalen </w:t>
            </w:r>
            <w:r w:rsidRPr="00C279F1">
              <w:rPr>
                <w:lang w:val="de-DE"/>
              </w:rPr>
              <w:t xml:space="preserve">Kreislaufpass, der an andere fahrzeugbezogene Umweltpässe nach Unionsrecht angepasst und </w:t>
            </w:r>
            <w:r w:rsidRPr="00C279F1">
              <w:rPr>
                <w:b/>
                <w:i/>
                <w:lang w:val="de-DE"/>
              </w:rPr>
              <w:t xml:space="preserve">mit ihnen interoperabel und </w:t>
            </w:r>
            <w:r w:rsidRPr="00C279F1">
              <w:rPr>
                <w:lang w:val="de-DE"/>
              </w:rPr>
              <w:t xml:space="preserve">nach Möglichkeit in diese integriert ist. </w:t>
            </w:r>
          </w:p>
        </w:tc>
      </w:tr>
    </w:tbl>
    <w:p w14:paraId="5233832A" w14:textId="77777777" w:rsidR="005A1DEC" w:rsidRPr="00C279F1" w:rsidRDefault="005A1DEC" w:rsidP="005A1DEC"/>
    <w:p w14:paraId="1D3BD606" w14:textId="67697F79" w:rsidR="005A1DEC" w:rsidRPr="00C279F1" w:rsidRDefault="002B5607" w:rsidP="005A1DEC">
      <w:pPr>
        <w:pStyle w:val="AMNumberTabs0"/>
        <w:keepNext/>
      </w:pPr>
      <w:r w:rsidRPr="00C279F1">
        <w:t>Abänderung</w:t>
      </w:r>
      <w:r w:rsidR="005A1DEC" w:rsidRPr="00C279F1">
        <w:tab/>
      </w:r>
      <w:r w:rsidR="005A1DEC" w:rsidRPr="00C279F1">
        <w:tab/>
        <w:t>191</w:t>
      </w:r>
    </w:p>
    <w:p w14:paraId="1B8E7002" w14:textId="77777777" w:rsidR="005A1DEC" w:rsidRPr="00C279F1" w:rsidRDefault="005A1DEC" w:rsidP="005A1DEC">
      <w:pPr>
        <w:pStyle w:val="NormalBold"/>
        <w:keepNext/>
      </w:pPr>
      <w:r w:rsidRPr="00C279F1">
        <w:t>Vorschlag für eine Verordnung</w:t>
      </w:r>
    </w:p>
    <w:p w14:paraId="426BCFAC" w14:textId="77777777" w:rsidR="005A1DEC" w:rsidRPr="00C279F1" w:rsidRDefault="005A1DEC" w:rsidP="005A1DEC">
      <w:pPr>
        <w:pStyle w:val="NormalBold"/>
      </w:pPr>
      <w:r w:rsidRPr="00C279F1">
        <w:t>Artikel 13 – Absatz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63CA03C7" w14:textId="77777777" w:rsidTr="00A95485">
        <w:trPr>
          <w:jc w:val="center"/>
        </w:trPr>
        <w:tc>
          <w:tcPr>
            <w:tcW w:w="9752" w:type="dxa"/>
            <w:gridSpan w:val="2"/>
          </w:tcPr>
          <w:p w14:paraId="3D0AD63F" w14:textId="77777777" w:rsidR="005A1DEC" w:rsidRPr="00C279F1" w:rsidRDefault="005A1DEC" w:rsidP="00A95485">
            <w:pPr>
              <w:keepNext/>
            </w:pPr>
          </w:p>
        </w:tc>
      </w:tr>
      <w:tr w:rsidR="005A1DEC" w:rsidRPr="00C279F1" w14:paraId="2F9209DA" w14:textId="77777777" w:rsidTr="00A95485">
        <w:trPr>
          <w:jc w:val="center"/>
        </w:trPr>
        <w:tc>
          <w:tcPr>
            <w:tcW w:w="4876" w:type="dxa"/>
          </w:tcPr>
          <w:p w14:paraId="57FFE1C7" w14:textId="77777777" w:rsidR="005A1DEC" w:rsidRPr="00C279F1" w:rsidRDefault="005A1DEC" w:rsidP="00A95485">
            <w:pPr>
              <w:pStyle w:val="ColumnHeading"/>
              <w:keepNext/>
            </w:pPr>
            <w:r w:rsidRPr="00C279F1">
              <w:t>Vorschlag der Kommission</w:t>
            </w:r>
          </w:p>
        </w:tc>
        <w:tc>
          <w:tcPr>
            <w:tcW w:w="4876" w:type="dxa"/>
          </w:tcPr>
          <w:p w14:paraId="0E856C22" w14:textId="77777777" w:rsidR="005A1DEC" w:rsidRPr="00C279F1" w:rsidRDefault="005A1DEC" w:rsidP="00A95485">
            <w:pPr>
              <w:pStyle w:val="ColumnHeading"/>
              <w:keepNext/>
            </w:pPr>
            <w:r w:rsidRPr="00C279F1">
              <w:t>Geänderter Text</w:t>
            </w:r>
          </w:p>
        </w:tc>
      </w:tr>
      <w:tr w:rsidR="005A1DEC" w:rsidRPr="00C279F1" w14:paraId="16ED7838" w14:textId="77777777" w:rsidTr="00A95485">
        <w:trPr>
          <w:jc w:val="center"/>
        </w:trPr>
        <w:tc>
          <w:tcPr>
            <w:tcW w:w="4876" w:type="dxa"/>
          </w:tcPr>
          <w:p w14:paraId="1090BE33" w14:textId="77777777" w:rsidR="005A1DEC" w:rsidRPr="00C279F1" w:rsidRDefault="005A1DEC" w:rsidP="00A95485">
            <w:pPr>
              <w:pStyle w:val="Normal6"/>
              <w:rPr>
                <w:lang w:val="de-DE"/>
              </w:rPr>
            </w:pPr>
            <w:r w:rsidRPr="00C279F1">
              <w:rPr>
                <w:lang w:val="de-DE"/>
              </w:rPr>
              <w:t>(2)</w:t>
            </w:r>
            <w:r w:rsidRPr="00C279F1">
              <w:rPr>
                <w:lang w:val="de-DE"/>
              </w:rPr>
              <w:tab/>
              <w:t>Der Kreislaufpass enthält die in Artikel 11 dieser Verordnung genannten Informationen in digitaler Form und ist kostenlos zugänglich.</w:t>
            </w:r>
          </w:p>
        </w:tc>
        <w:tc>
          <w:tcPr>
            <w:tcW w:w="4876" w:type="dxa"/>
          </w:tcPr>
          <w:p w14:paraId="1BDD6161" w14:textId="77777777" w:rsidR="005A1DEC" w:rsidRPr="00C279F1" w:rsidRDefault="005A1DEC" w:rsidP="00A95485">
            <w:pPr>
              <w:pStyle w:val="Normal6"/>
              <w:rPr>
                <w:szCs w:val="24"/>
                <w:lang w:val="de-DE"/>
              </w:rPr>
            </w:pPr>
            <w:r w:rsidRPr="00C279F1">
              <w:rPr>
                <w:lang w:val="de-DE"/>
              </w:rPr>
              <w:t>(2)</w:t>
            </w:r>
            <w:r w:rsidRPr="00C279F1">
              <w:rPr>
                <w:lang w:val="de-DE"/>
              </w:rPr>
              <w:tab/>
              <w:t>Der Kreislaufpass enthält die in Artikel </w:t>
            </w:r>
            <w:r w:rsidRPr="00C279F1">
              <w:rPr>
                <w:b/>
                <w:i/>
                <w:lang w:val="de-DE"/>
              </w:rPr>
              <w:t>5 Absätze 2 und 3, Artikel 10 und Artikel </w:t>
            </w:r>
            <w:r w:rsidRPr="00C279F1">
              <w:rPr>
                <w:lang w:val="de-DE"/>
              </w:rPr>
              <w:t>11 dieser Verordnung genannten Informationen in digitaler Form und ist kostenlos zugänglich.</w:t>
            </w:r>
          </w:p>
        </w:tc>
      </w:tr>
    </w:tbl>
    <w:p w14:paraId="2F29B5BD" w14:textId="77777777" w:rsidR="005A1DEC" w:rsidRPr="00C279F1" w:rsidRDefault="005A1DEC" w:rsidP="005A1DEC"/>
    <w:p w14:paraId="6E2DF2BE" w14:textId="554C44C9" w:rsidR="005A1DEC" w:rsidRPr="00C279F1" w:rsidRDefault="002B5607" w:rsidP="005A1DEC">
      <w:pPr>
        <w:pStyle w:val="AMNumberTabs0"/>
        <w:keepNext/>
      </w:pPr>
      <w:r w:rsidRPr="00C279F1">
        <w:t>Abänderung</w:t>
      </w:r>
      <w:r w:rsidR="005A1DEC" w:rsidRPr="00C279F1">
        <w:tab/>
      </w:r>
      <w:r w:rsidR="005A1DEC" w:rsidRPr="00C279F1">
        <w:tab/>
        <w:t>192</w:t>
      </w:r>
    </w:p>
    <w:p w14:paraId="73C6501E" w14:textId="77777777" w:rsidR="005A1DEC" w:rsidRPr="00C279F1" w:rsidRDefault="005A1DEC" w:rsidP="005A1DEC">
      <w:pPr>
        <w:pStyle w:val="NormalBold"/>
        <w:keepNext/>
      </w:pPr>
      <w:r w:rsidRPr="00C279F1">
        <w:t>Vorschlag für eine Verordnung</w:t>
      </w:r>
    </w:p>
    <w:p w14:paraId="19FC7AB9" w14:textId="77777777" w:rsidR="005A1DEC" w:rsidRPr="00C279F1" w:rsidRDefault="005A1DEC" w:rsidP="005A1DEC">
      <w:pPr>
        <w:pStyle w:val="NormalBold"/>
      </w:pPr>
      <w:r w:rsidRPr="00C279F1">
        <w:t>Artikel 13 – Absatz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4E5F77E6" w14:textId="77777777" w:rsidTr="00A95485">
        <w:trPr>
          <w:jc w:val="center"/>
        </w:trPr>
        <w:tc>
          <w:tcPr>
            <w:tcW w:w="9752" w:type="dxa"/>
            <w:gridSpan w:val="2"/>
          </w:tcPr>
          <w:p w14:paraId="05FCCD5F" w14:textId="77777777" w:rsidR="005A1DEC" w:rsidRPr="00C279F1" w:rsidRDefault="005A1DEC" w:rsidP="00A95485">
            <w:pPr>
              <w:keepNext/>
            </w:pPr>
          </w:p>
        </w:tc>
      </w:tr>
      <w:tr w:rsidR="005A1DEC" w:rsidRPr="00C279F1" w14:paraId="5CE948E4" w14:textId="77777777" w:rsidTr="00A95485">
        <w:trPr>
          <w:jc w:val="center"/>
        </w:trPr>
        <w:tc>
          <w:tcPr>
            <w:tcW w:w="4876" w:type="dxa"/>
          </w:tcPr>
          <w:p w14:paraId="3F8789D9" w14:textId="77777777" w:rsidR="005A1DEC" w:rsidRPr="00C279F1" w:rsidRDefault="005A1DEC" w:rsidP="00A95485">
            <w:pPr>
              <w:pStyle w:val="ColumnHeading"/>
              <w:keepNext/>
            </w:pPr>
            <w:r w:rsidRPr="00C279F1">
              <w:t>Vorschlag der Kommission</w:t>
            </w:r>
          </w:p>
        </w:tc>
        <w:tc>
          <w:tcPr>
            <w:tcW w:w="4876" w:type="dxa"/>
          </w:tcPr>
          <w:p w14:paraId="4DC014C3" w14:textId="77777777" w:rsidR="005A1DEC" w:rsidRPr="00C279F1" w:rsidRDefault="005A1DEC" w:rsidP="00A95485">
            <w:pPr>
              <w:pStyle w:val="ColumnHeading"/>
              <w:keepNext/>
            </w:pPr>
            <w:r w:rsidRPr="00C279F1">
              <w:t>Geänderter Text</w:t>
            </w:r>
          </w:p>
        </w:tc>
      </w:tr>
      <w:tr w:rsidR="005A1DEC" w:rsidRPr="00C279F1" w14:paraId="2D0437C4" w14:textId="77777777" w:rsidTr="00A95485">
        <w:trPr>
          <w:jc w:val="center"/>
        </w:trPr>
        <w:tc>
          <w:tcPr>
            <w:tcW w:w="4876" w:type="dxa"/>
          </w:tcPr>
          <w:p w14:paraId="7C9E3AAD" w14:textId="77777777" w:rsidR="005A1DEC" w:rsidRPr="00C279F1" w:rsidRDefault="005A1DEC" w:rsidP="00A95485">
            <w:pPr>
              <w:pStyle w:val="Normal6"/>
              <w:rPr>
                <w:lang w:val="de-DE"/>
              </w:rPr>
            </w:pPr>
            <w:r w:rsidRPr="00C279F1">
              <w:rPr>
                <w:lang w:val="de-DE"/>
              </w:rPr>
              <w:t>(3)</w:t>
            </w:r>
            <w:r w:rsidRPr="00C279F1">
              <w:rPr>
                <w:lang w:val="de-DE"/>
              </w:rPr>
              <w:tab/>
              <w:t>Der Hersteller</w:t>
            </w:r>
            <w:r w:rsidRPr="00C279F1">
              <w:rPr>
                <w:b/>
                <w:i/>
                <w:lang w:val="de-DE"/>
              </w:rPr>
              <w:t>, der das Fahrzeug in Verkehr bringt, stellt</w:t>
            </w:r>
            <w:r w:rsidRPr="00C279F1">
              <w:rPr>
                <w:lang w:val="de-DE"/>
              </w:rPr>
              <w:t xml:space="preserve"> sicher, dass die Angaben im Kreislaufpass richtig, vollständig und auf dem neuesten Stand sind.</w:t>
            </w:r>
          </w:p>
        </w:tc>
        <w:tc>
          <w:tcPr>
            <w:tcW w:w="4876" w:type="dxa"/>
          </w:tcPr>
          <w:p w14:paraId="5D3DF59C" w14:textId="77777777" w:rsidR="005A1DEC" w:rsidRPr="00C279F1" w:rsidRDefault="005A1DEC" w:rsidP="00A95485">
            <w:pPr>
              <w:pStyle w:val="Normal6"/>
              <w:rPr>
                <w:szCs w:val="24"/>
                <w:lang w:val="de-DE"/>
              </w:rPr>
            </w:pPr>
            <w:r w:rsidRPr="00C279F1">
              <w:rPr>
                <w:lang w:val="de-DE"/>
              </w:rPr>
              <w:t>(3)</w:t>
            </w:r>
            <w:r w:rsidRPr="00C279F1">
              <w:rPr>
                <w:lang w:val="de-DE"/>
              </w:rPr>
              <w:tab/>
              <w:t>Der Hersteller</w:t>
            </w:r>
            <w:r w:rsidRPr="00C279F1">
              <w:rPr>
                <w:b/>
                <w:i/>
                <w:lang w:val="de-DE"/>
              </w:rPr>
              <w:t xml:space="preserve"> stellt zum Zeitpunkt des Inverkehrbringens des Fahrzeugs</w:t>
            </w:r>
            <w:r w:rsidRPr="00C279F1">
              <w:rPr>
                <w:lang w:val="de-DE"/>
              </w:rPr>
              <w:t xml:space="preserve"> sicher, dass die Angaben im Kreislaufpass richtig, vollständig und auf dem neuesten Stand sind.</w:t>
            </w:r>
          </w:p>
        </w:tc>
      </w:tr>
    </w:tbl>
    <w:p w14:paraId="15DC28BB" w14:textId="77777777" w:rsidR="005A1DEC" w:rsidRPr="00C279F1" w:rsidRDefault="005A1DEC" w:rsidP="005A1DEC"/>
    <w:p w14:paraId="3A134F32" w14:textId="69F7A836" w:rsidR="005A1DEC" w:rsidRPr="00C279F1" w:rsidRDefault="002B5607" w:rsidP="005A1DEC">
      <w:pPr>
        <w:pStyle w:val="AMNumberTabs0"/>
        <w:keepNext/>
      </w:pPr>
      <w:r w:rsidRPr="00C279F1">
        <w:t>Abänderung</w:t>
      </w:r>
      <w:r w:rsidR="005A1DEC" w:rsidRPr="00C279F1">
        <w:tab/>
      </w:r>
      <w:r w:rsidR="005A1DEC" w:rsidRPr="00C279F1">
        <w:tab/>
        <w:t>193</w:t>
      </w:r>
    </w:p>
    <w:p w14:paraId="11D21306" w14:textId="77777777" w:rsidR="005A1DEC" w:rsidRPr="00C279F1" w:rsidRDefault="005A1DEC" w:rsidP="005A1DEC">
      <w:pPr>
        <w:pStyle w:val="NormalBold"/>
        <w:keepNext/>
      </w:pPr>
      <w:r w:rsidRPr="00C279F1">
        <w:t>Vorschlag für eine Verordnung</w:t>
      </w:r>
    </w:p>
    <w:p w14:paraId="43308933" w14:textId="77777777" w:rsidR="005A1DEC" w:rsidRPr="00C279F1" w:rsidRDefault="005A1DEC" w:rsidP="005A1DEC">
      <w:pPr>
        <w:pStyle w:val="NormalBold"/>
      </w:pPr>
      <w:r w:rsidRPr="00C279F1">
        <w:t>Artikel 13 – Absatz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4698C051" w14:textId="77777777" w:rsidTr="00A95485">
        <w:trPr>
          <w:jc w:val="center"/>
        </w:trPr>
        <w:tc>
          <w:tcPr>
            <w:tcW w:w="9752" w:type="dxa"/>
            <w:gridSpan w:val="2"/>
          </w:tcPr>
          <w:p w14:paraId="380C2FF6" w14:textId="77777777" w:rsidR="005A1DEC" w:rsidRPr="00C279F1" w:rsidRDefault="005A1DEC" w:rsidP="00A95485">
            <w:pPr>
              <w:keepNext/>
            </w:pPr>
          </w:p>
        </w:tc>
      </w:tr>
      <w:tr w:rsidR="005A1DEC" w:rsidRPr="00C279F1" w14:paraId="07783BF3" w14:textId="77777777" w:rsidTr="00A95485">
        <w:trPr>
          <w:jc w:val="center"/>
        </w:trPr>
        <w:tc>
          <w:tcPr>
            <w:tcW w:w="4876" w:type="dxa"/>
          </w:tcPr>
          <w:p w14:paraId="6D16B5FF" w14:textId="77777777" w:rsidR="005A1DEC" w:rsidRPr="00C279F1" w:rsidRDefault="005A1DEC" w:rsidP="00A95485">
            <w:pPr>
              <w:pStyle w:val="ColumnHeading"/>
              <w:keepNext/>
            </w:pPr>
            <w:r w:rsidRPr="00C279F1">
              <w:t>Vorschlag der Kommission</w:t>
            </w:r>
          </w:p>
        </w:tc>
        <w:tc>
          <w:tcPr>
            <w:tcW w:w="4876" w:type="dxa"/>
          </w:tcPr>
          <w:p w14:paraId="1B50D7EC" w14:textId="77777777" w:rsidR="005A1DEC" w:rsidRPr="00C279F1" w:rsidRDefault="005A1DEC" w:rsidP="00A95485">
            <w:pPr>
              <w:pStyle w:val="ColumnHeading"/>
              <w:keepNext/>
            </w:pPr>
            <w:r w:rsidRPr="00C279F1">
              <w:t>Geänderter Text</w:t>
            </w:r>
          </w:p>
        </w:tc>
      </w:tr>
      <w:tr w:rsidR="005A1DEC" w:rsidRPr="00C279F1" w14:paraId="0B2C133D" w14:textId="77777777" w:rsidTr="00A95485">
        <w:trPr>
          <w:jc w:val="center"/>
        </w:trPr>
        <w:tc>
          <w:tcPr>
            <w:tcW w:w="4876" w:type="dxa"/>
          </w:tcPr>
          <w:p w14:paraId="2AA08A22" w14:textId="77777777" w:rsidR="005A1DEC" w:rsidRPr="00C279F1" w:rsidRDefault="005A1DEC" w:rsidP="00A95485">
            <w:pPr>
              <w:pStyle w:val="Normal6"/>
              <w:rPr>
                <w:lang w:val="de-DE"/>
              </w:rPr>
            </w:pPr>
            <w:r w:rsidRPr="00C279F1">
              <w:rPr>
                <w:lang w:val="de-DE"/>
              </w:rPr>
              <w:t>(5)</w:t>
            </w:r>
            <w:r w:rsidRPr="00C279F1">
              <w:rPr>
                <w:lang w:val="de-DE"/>
              </w:rPr>
              <w:tab/>
              <w:t>Der Kreislaufpass eines Fahrzeugs, das zum Altfahrzeug geworden ist, wird frühestens sechs Monate nach Ausstellung des Verwertungsnachweises dieses Altfahrzeugs gelöscht.</w:t>
            </w:r>
          </w:p>
        </w:tc>
        <w:tc>
          <w:tcPr>
            <w:tcW w:w="4876" w:type="dxa"/>
          </w:tcPr>
          <w:p w14:paraId="6BDFFE4F" w14:textId="77777777" w:rsidR="005A1DEC" w:rsidRPr="00C279F1" w:rsidRDefault="005A1DEC" w:rsidP="00A95485">
            <w:pPr>
              <w:pStyle w:val="Normal6"/>
              <w:rPr>
                <w:szCs w:val="24"/>
                <w:lang w:val="de-DE"/>
              </w:rPr>
            </w:pPr>
            <w:r w:rsidRPr="00C279F1">
              <w:rPr>
                <w:lang w:val="de-DE"/>
              </w:rPr>
              <w:t>(5)</w:t>
            </w:r>
            <w:r w:rsidRPr="00C279F1">
              <w:rPr>
                <w:lang w:val="de-DE"/>
              </w:rPr>
              <w:tab/>
              <w:t xml:space="preserve">Der Kreislaufpass eines Fahrzeugs, das zum Altfahrzeug geworden ist, wird frühestens sechs Monate nach Ausstellung </w:t>
            </w:r>
            <w:r w:rsidRPr="00C279F1">
              <w:rPr>
                <w:b/>
                <w:i/>
                <w:lang w:val="de-DE"/>
              </w:rPr>
              <w:t xml:space="preserve">der Ausfuhrlizenz oder </w:t>
            </w:r>
            <w:r w:rsidRPr="00C279F1">
              <w:rPr>
                <w:lang w:val="de-DE"/>
              </w:rPr>
              <w:t>des Verwertungsnachweises dieses Altfahrzeugs gelöscht.</w:t>
            </w:r>
          </w:p>
        </w:tc>
      </w:tr>
    </w:tbl>
    <w:p w14:paraId="34EACC6C" w14:textId="77777777" w:rsidR="005A1DEC" w:rsidRPr="00C279F1" w:rsidRDefault="005A1DEC" w:rsidP="005A1DEC"/>
    <w:p w14:paraId="2EB12D18" w14:textId="5CFD0D9C" w:rsidR="005A1DEC" w:rsidRPr="00C279F1" w:rsidRDefault="002B5607" w:rsidP="005A1DEC">
      <w:pPr>
        <w:pStyle w:val="AMNumberTabs0"/>
        <w:keepNext/>
      </w:pPr>
      <w:r w:rsidRPr="00C279F1">
        <w:t>Abänderung</w:t>
      </w:r>
      <w:r w:rsidR="005A1DEC" w:rsidRPr="00C279F1">
        <w:tab/>
      </w:r>
      <w:r w:rsidR="005A1DEC" w:rsidRPr="00C279F1">
        <w:tab/>
        <w:t>194</w:t>
      </w:r>
    </w:p>
    <w:p w14:paraId="5E1BADBC" w14:textId="77777777" w:rsidR="005A1DEC" w:rsidRPr="00C279F1" w:rsidRDefault="005A1DEC" w:rsidP="005A1DEC">
      <w:pPr>
        <w:pStyle w:val="NormalBold"/>
        <w:keepNext/>
      </w:pPr>
      <w:r w:rsidRPr="00C279F1">
        <w:t>Vorschlag für eine Verordnung</w:t>
      </w:r>
    </w:p>
    <w:p w14:paraId="66E4F217" w14:textId="77777777" w:rsidR="005A1DEC" w:rsidRPr="00C279F1" w:rsidRDefault="005A1DEC" w:rsidP="005A1DEC">
      <w:pPr>
        <w:pStyle w:val="NormalBold"/>
      </w:pPr>
      <w:r w:rsidRPr="00C279F1">
        <w:t>Artikel 13 – Absatz 6 – Unterabsatz 1 – Einleitung</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3DF83CB1" w14:textId="77777777" w:rsidTr="00A95485">
        <w:trPr>
          <w:jc w:val="center"/>
        </w:trPr>
        <w:tc>
          <w:tcPr>
            <w:tcW w:w="9752" w:type="dxa"/>
            <w:gridSpan w:val="2"/>
          </w:tcPr>
          <w:p w14:paraId="782852AA" w14:textId="77777777" w:rsidR="005A1DEC" w:rsidRPr="00C279F1" w:rsidRDefault="005A1DEC" w:rsidP="00A95485">
            <w:pPr>
              <w:keepNext/>
            </w:pPr>
          </w:p>
        </w:tc>
      </w:tr>
      <w:tr w:rsidR="005A1DEC" w:rsidRPr="00C279F1" w14:paraId="29832FAB" w14:textId="77777777" w:rsidTr="00A95485">
        <w:trPr>
          <w:jc w:val="center"/>
        </w:trPr>
        <w:tc>
          <w:tcPr>
            <w:tcW w:w="4876" w:type="dxa"/>
          </w:tcPr>
          <w:p w14:paraId="773D32BB" w14:textId="77777777" w:rsidR="005A1DEC" w:rsidRPr="00C279F1" w:rsidRDefault="005A1DEC" w:rsidP="00A95485">
            <w:pPr>
              <w:pStyle w:val="ColumnHeading"/>
              <w:keepNext/>
            </w:pPr>
            <w:r w:rsidRPr="00C279F1">
              <w:t>Vorschlag der Kommission</w:t>
            </w:r>
          </w:p>
        </w:tc>
        <w:tc>
          <w:tcPr>
            <w:tcW w:w="4876" w:type="dxa"/>
          </w:tcPr>
          <w:p w14:paraId="01D02760" w14:textId="77777777" w:rsidR="005A1DEC" w:rsidRPr="00C279F1" w:rsidRDefault="005A1DEC" w:rsidP="00A95485">
            <w:pPr>
              <w:pStyle w:val="ColumnHeading"/>
              <w:keepNext/>
            </w:pPr>
            <w:r w:rsidRPr="00C279F1">
              <w:t>Geänderter Text</w:t>
            </w:r>
          </w:p>
        </w:tc>
      </w:tr>
      <w:tr w:rsidR="005A1DEC" w:rsidRPr="00C279F1" w14:paraId="3F125ACD" w14:textId="77777777" w:rsidTr="00A95485">
        <w:trPr>
          <w:jc w:val="center"/>
        </w:trPr>
        <w:tc>
          <w:tcPr>
            <w:tcW w:w="4876" w:type="dxa"/>
          </w:tcPr>
          <w:p w14:paraId="28C889E4" w14:textId="79245C35" w:rsidR="005A1DEC" w:rsidRPr="00C279F1" w:rsidRDefault="005A1DEC" w:rsidP="00A95485">
            <w:pPr>
              <w:pStyle w:val="Normal6"/>
              <w:rPr>
                <w:lang w:val="de-DE"/>
              </w:rPr>
            </w:pPr>
            <w:r w:rsidRPr="00C279F1">
              <w:rPr>
                <w:b/>
                <w:i/>
                <w:lang w:val="de-DE"/>
              </w:rPr>
              <w:t>Die Kommission</w:t>
            </w:r>
            <w:r w:rsidRPr="00C279F1">
              <w:rPr>
                <w:lang w:val="de-DE"/>
              </w:rPr>
              <w:t xml:space="preserve"> erlässt Durchführungsrechtsakte mit Vorschriften zu Folgendem:</w:t>
            </w:r>
          </w:p>
        </w:tc>
        <w:tc>
          <w:tcPr>
            <w:tcW w:w="4876" w:type="dxa"/>
          </w:tcPr>
          <w:p w14:paraId="305EC758" w14:textId="2AA4A33D" w:rsidR="005A1DEC" w:rsidRPr="00C279F1" w:rsidRDefault="005A1DEC" w:rsidP="00A95485">
            <w:pPr>
              <w:pStyle w:val="Normal6"/>
              <w:rPr>
                <w:szCs w:val="24"/>
                <w:lang w:val="de-DE"/>
              </w:rPr>
            </w:pPr>
            <w:r w:rsidRPr="00C279F1">
              <w:rPr>
                <w:b/>
                <w:i/>
                <w:lang w:val="de-DE"/>
              </w:rPr>
              <w:t>Bis zum [Amt für Veröffentlichungen: Bitte Datum einfügen – spätestens erster Tag des Monats 60 Monate nach Inkrafttreten der Verordnung]</w:t>
            </w:r>
            <w:r w:rsidRPr="00C279F1">
              <w:rPr>
                <w:lang w:val="de-DE"/>
              </w:rPr>
              <w:t xml:space="preserve"> erlässt </w:t>
            </w:r>
            <w:r w:rsidRPr="00C279F1">
              <w:rPr>
                <w:b/>
                <w:i/>
                <w:lang w:val="de-DE"/>
              </w:rPr>
              <w:t xml:space="preserve">die Kommission </w:t>
            </w:r>
            <w:r w:rsidRPr="00C279F1">
              <w:rPr>
                <w:lang w:val="de-DE"/>
              </w:rPr>
              <w:t xml:space="preserve">Durchführungsrechtsakte mit Vorschriften zu Folgendem: </w:t>
            </w:r>
          </w:p>
        </w:tc>
      </w:tr>
    </w:tbl>
    <w:p w14:paraId="3E325087" w14:textId="77777777" w:rsidR="005A1DEC" w:rsidRPr="00C279F1" w:rsidRDefault="005A1DEC" w:rsidP="005A1DEC"/>
    <w:p w14:paraId="2B480DA8" w14:textId="73000C62" w:rsidR="005A1DEC" w:rsidRPr="00C279F1" w:rsidRDefault="002B5607" w:rsidP="005A1DEC">
      <w:pPr>
        <w:pStyle w:val="AMNumberTabs0"/>
        <w:keepNext/>
      </w:pPr>
      <w:r w:rsidRPr="00C279F1">
        <w:t>Abänderung</w:t>
      </w:r>
      <w:r w:rsidR="005A1DEC" w:rsidRPr="00C279F1">
        <w:tab/>
      </w:r>
      <w:r w:rsidR="005A1DEC" w:rsidRPr="00C279F1">
        <w:tab/>
        <w:t>195</w:t>
      </w:r>
    </w:p>
    <w:p w14:paraId="0640ABDE" w14:textId="77777777" w:rsidR="005A1DEC" w:rsidRPr="00C279F1" w:rsidRDefault="005A1DEC" w:rsidP="005A1DEC">
      <w:pPr>
        <w:pStyle w:val="NormalBold"/>
        <w:keepNext/>
      </w:pPr>
      <w:r w:rsidRPr="00C279F1">
        <w:t>Vorschlag für eine Verordnung</w:t>
      </w:r>
    </w:p>
    <w:p w14:paraId="7A0E2236" w14:textId="77777777" w:rsidR="005A1DEC" w:rsidRPr="00C279F1" w:rsidRDefault="005A1DEC" w:rsidP="005A1DEC">
      <w:pPr>
        <w:pStyle w:val="NormalBold"/>
      </w:pPr>
      <w:r w:rsidRPr="00C279F1">
        <w:t>Artikel 13 – Absatz 6 – Unterabsatz 1 – Buchstabe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338C8CF8" w14:textId="77777777" w:rsidTr="00A95485">
        <w:trPr>
          <w:jc w:val="center"/>
        </w:trPr>
        <w:tc>
          <w:tcPr>
            <w:tcW w:w="9752" w:type="dxa"/>
            <w:gridSpan w:val="2"/>
          </w:tcPr>
          <w:p w14:paraId="0B436529" w14:textId="77777777" w:rsidR="005A1DEC" w:rsidRPr="00C279F1" w:rsidRDefault="005A1DEC" w:rsidP="00A95485">
            <w:pPr>
              <w:keepNext/>
            </w:pPr>
          </w:p>
        </w:tc>
      </w:tr>
      <w:tr w:rsidR="005A1DEC" w:rsidRPr="00C279F1" w14:paraId="6EDA2C30" w14:textId="77777777" w:rsidTr="00A95485">
        <w:trPr>
          <w:jc w:val="center"/>
        </w:trPr>
        <w:tc>
          <w:tcPr>
            <w:tcW w:w="4876" w:type="dxa"/>
          </w:tcPr>
          <w:p w14:paraId="3208CCFA" w14:textId="77777777" w:rsidR="005A1DEC" w:rsidRPr="00C279F1" w:rsidRDefault="005A1DEC" w:rsidP="00A95485">
            <w:pPr>
              <w:pStyle w:val="ColumnHeading"/>
              <w:keepNext/>
            </w:pPr>
            <w:r w:rsidRPr="00C279F1">
              <w:t>Vorschlag der Kommission</w:t>
            </w:r>
          </w:p>
        </w:tc>
        <w:tc>
          <w:tcPr>
            <w:tcW w:w="4876" w:type="dxa"/>
          </w:tcPr>
          <w:p w14:paraId="16AC6638" w14:textId="77777777" w:rsidR="005A1DEC" w:rsidRPr="00C279F1" w:rsidRDefault="005A1DEC" w:rsidP="00A95485">
            <w:pPr>
              <w:pStyle w:val="ColumnHeading"/>
              <w:keepNext/>
            </w:pPr>
            <w:r w:rsidRPr="00C279F1">
              <w:t>Geänderter Text</w:t>
            </w:r>
          </w:p>
        </w:tc>
      </w:tr>
      <w:tr w:rsidR="005A1DEC" w:rsidRPr="00C279F1" w14:paraId="0A6B89D0" w14:textId="77777777" w:rsidTr="00A95485">
        <w:trPr>
          <w:jc w:val="center"/>
        </w:trPr>
        <w:tc>
          <w:tcPr>
            <w:tcW w:w="4876" w:type="dxa"/>
          </w:tcPr>
          <w:p w14:paraId="42DE0FF8" w14:textId="77777777" w:rsidR="005A1DEC" w:rsidRPr="00C279F1" w:rsidRDefault="005A1DEC" w:rsidP="00A95485">
            <w:pPr>
              <w:pStyle w:val="Normal6"/>
              <w:rPr>
                <w:lang w:val="de-DE"/>
              </w:rPr>
            </w:pPr>
            <w:r w:rsidRPr="00C279F1">
              <w:rPr>
                <w:lang w:val="de-DE"/>
              </w:rPr>
              <w:t>a)</w:t>
            </w:r>
            <w:r w:rsidRPr="00C279F1">
              <w:rPr>
                <w:lang w:val="de-DE"/>
              </w:rPr>
              <w:tab/>
              <w:t xml:space="preserve">Art und </w:t>
            </w:r>
            <w:r w:rsidRPr="00C279F1">
              <w:rPr>
                <w:b/>
                <w:i/>
                <w:lang w:val="de-DE"/>
              </w:rPr>
              <w:t>technische Spezifikation</w:t>
            </w:r>
            <w:r w:rsidRPr="00C279F1">
              <w:rPr>
                <w:lang w:val="de-DE"/>
              </w:rPr>
              <w:t xml:space="preserve"> der Lösung, die für den Zugang zum Kreislaufpass zu verwenden ist;</w:t>
            </w:r>
          </w:p>
        </w:tc>
        <w:tc>
          <w:tcPr>
            <w:tcW w:w="4876" w:type="dxa"/>
          </w:tcPr>
          <w:p w14:paraId="5C177189" w14:textId="77777777" w:rsidR="005A1DEC" w:rsidRPr="00C279F1" w:rsidRDefault="005A1DEC" w:rsidP="00A95485">
            <w:pPr>
              <w:pStyle w:val="Normal6"/>
              <w:rPr>
                <w:szCs w:val="24"/>
                <w:lang w:val="de-DE"/>
              </w:rPr>
            </w:pPr>
            <w:r w:rsidRPr="00C279F1">
              <w:rPr>
                <w:lang w:val="de-DE"/>
              </w:rPr>
              <w:t>a)</w:t>
            </w:r>
            <w:r w:rsidRPr="00C279F1">
              <w:rPr>
                <w:lang w:val="de-DE"/>
              </w:rPr>
              <w:tab/>
              <w:t xml:space="preserve">Art und </w:t>
            </w:r>
            <w:r w:rsidRPr="00C279F1">
              <w:rPr>
                <w:b/>
                <w:i/>
                <w:lang w:val="de-DE"/>
              </w:rPr>
              <w:t>Grundanforderungen</w:t>
            </w:r>
            <w:r w:rsidRPr="00C279F1">
              <w:rPr>
                <w:lang w:val="de-DE"/>
              </w:rPr>
              <w:t xml:space="preserve"> der </w:t>
            </w:r>
            <w:r w:rsidRPr="00C279F1">
              <w:rPr>
                <w:b/>
                <w:i/>
                <w:lang w:val="de-DE"/>
              </w:rPr>
              <w:t>technischen</w:t>
            </w:r>
            <w:r w:rsidRPr="00C279F1">
              <w:rPr>
                <w:lang w:val="de-DE"/>
              </w:rPr>
              <w:t xml:space="preserve"> Lösung, die für den Zugang zum Kreislaufpass zu verwenden ist</w:t>
            </w:r>
            <w:r w:rsidRPr="00C279F1">
              <w:rPr>
                <w:b/>
                <w:i/>
                <w:lang w:val="de-DE"/>
              </w:rPr>
              <w:t>, ohne dass dadurch eine bestimmte technologische Lösung ausgeschlossen wird</w:t>
            </w:r>
            <w:r w:rsidRPr="00C279F1">
              <w:rPr>
                <w:lang w:val="de-DE"/>
              </w:rPr>
              <w:t>;</w:t>
            </w:r>
          </w:p>
        </w:tc>
      </w:tr>
    </w:tbl>
    <w:p w14:paraId="5A929966" w14:textId="77777777" w:rsidR="005A1DEC" w:rsidRPr="00C279F1" w:rsidRDefault="005A1DEC" w:rsidP="005A1DEC"/>
    <w:p w14:paraId="4513B7AB" w14:textId="63E80F53" w:rsidR="005A1DEC" w:rsidRPr="00C279F1" w:rsidRDefault="002B5607" w:rsidP="005A1DEC">
      <w:pPr>
        <w:pStyle w:val="AMNumberTabs0"/>
        <w:keepNext/>
      </w:pPr>
      <w:r w:rsidRPr="00C279F1">
        <w:t>Abänderung</w:t>
      </w:r>
      <w:r w:rsidR="005A1DEC" w:rsidRPr="00C279F1">
        <w:tab/>
      </w:r>
      <w:r w:rsidR="005A1DEC" w:rsidRPr="00C279F1">
        <w:tab/>
        <w:t>196</w:t>
      </w:r>
    </w:p>
    <w:p w14:paraId="2079FE41" w14:textId="77777777" w:rsidR="005A1DEC" w:rsidRPr="00C279F1" w:rsidRDefault="005A1DEC" w:rsidP="005A1DEC">
      <w:pPr>
        <w:pStyle w:val="NormalBold"/>
        <w:keepNext/>
      </w:pPr>
      <w:r w:rsidRPr="00C279F1">
        <w:t>Vorschlag für eine Verordnung</w:t>
      </w:r>
    </w:p>
    <w:p w14:paraId="031BC302" w14:textId="77777777" w:rsidR="005A1DEC" w:rsidRPr="00C279F1" w:rsidRDefault="005A1DEC" w:rsidP="005A1DEC">
      <w:pPr>
        <w:pStyle w:val="NormalBold"/>
      </w:pPr>
      <w:r w:rsidRPr="00C279F1">
        <w:t>Artikel 13 – Absatz 6 – Unterabsatz 1 – Buchstabe b – Ziffer 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47A80D8D" w14:textId="77777777" w:rsidTr="00A95485">
        <w:trPr>
          <w:jc w:val="center"/>
        </w:trPr>
        <w:tc>
          <w:tcPr>
            <w:tcW w:w="9752" w:type="dxa"/>
            <w:gridSpan w:val="2"/>
          </w:tcPr>
          <w:p w14:paraId="5B14CA77" w14:textId="77777777" w:rsidR="005A1DEC" w:rsidRPr="00C279F1" w:rsidRDefault="005A1DEC" w:rsidP="00A95485">
            <w:pPr>
              <w:keepNext/>
            </w:pPr>
          </w:p>
        </w:tc>
      </w:tr>
      <w:tr w:rsidR="005A1DEC" w:rsidRPr="00C279F1" w14:paraId="170FE3DC" w14:textId="77777777" w:rsidTr="00A95485">
        <w:trPr>
          <w:jc w:val="center"/>
        </w:trPr>
        <w:tc>
          <w:tcPr>
            <w:tcW w:w="4876" w:type="dxa"/>
          </w:tcPr>
          <w:p w14:paraId="151CAE4C" w14:textId="77777777" w:rsidR="005A1DEC" w:rsidRPr="00C279F1" w:rsidRDefault="005A1DEC" w:rsidP="00A95485">
            <w:pPr>
              <w:pStyle w:val="ColumnHeading"/>
              <w:keepNext/>
            </w:pPr>
            <w:r w:rsidRPr="00C279F1">
              <w:t>Vorschlag der Kommission</w:t>
            </w:r>
          </w:p>
        </w:tc>
        <w:tc>
          <w:tcPr>
            <w:tcW w:w="4876" w:type="dxa"/>
          </w:tcPr>
          <w:p w14:paraId="08574572" w14:textId="77777777" w:rsidR="005A1DEC" w:rsidRPr="00C279F1" w:rsidRDefault="005A1DEC" w:rsidP="00A95485">
            <w:pPr>
              <w:pStyle w:val="ColumnHeading"/>
              <w:keepNext/>
            </w:pPr>
            <w:r w:rsidRPr="00C279F1">
              <w:t>Geänderter Text</w:t>
            </w:r>
          </w:p>
        </w:tc>
      </w:tr>
      <w:tr w:rsidR="005A1DEC" w:rsidRPr="00C279F1" w14:paraId="29484806" w14:textId="77777777" w:rsidTr="00A95485">
        <w:trPr>
          <w:jc w:val="center"/>
        </w:trPr>
        <w:tc>
          <w:tcPr>
            <w:tcW w:w="4876" w:type="dxa"/>
          </w:tcPr>
          <w:p w14:paraId="57A5204C" w14:textId="77777777" w:rsidR="005A1DEC" w:rsidRPr="00C279F1" w:rsidRDefault="005A1DEC" w:rsidP="00A95485">
            <w:pPr>
              <w:pStyle w:val="Normal6"/>
              <w:rPr>
                <w:lang w:val="de-DE"/>
              </w:rPr>
            </w:pPr>
            <w:r w:rsidRPr="00C279F1">
              <w:rPr>
                <w:lang w:val="de-DE"/>
              </w:rPr>
              <w:t>i)</w:t>
            </w:r>
            <w:r w:rsidRPr="00C279F1">
              <w:rPr>
                <w:lang w:val="de-DE"/>
              </w:rPr>
              <w:tab/>
              <w:t xml:space="preserve">die </w:t>
            </w:r>
            <w:r w:rsidRPr="00C279F1">
              <w:rPr>
                <w:b/>
                <w:i/>
                <w:lang w:val="de-DE"/>
              </w:rPr>
              <w:t>Interoperabilität</w:t>
            </w:r>
            <w:r w:rsidRPr="00C279F1">
              <w:rPr>
                <w:lang w:val="de-DE"/>
              </w:rPr>
              <w:t xml:space="preserve"> des Kreislaufpasses </w:t>
            </w:r>
            <w:r w:rsidRPr="00C279F1">
              <w:rPr>
                <w:b/>
                <w:i/>
                <w:lang w:val="de-DE"/>
              </w:rPr>
              <w:t>mit anderen</w:t>
            </w:r>
            <w:r w:rsidRPr="00C279F1">
              <w:rPr>
                <w:lang w:val="de-DE"/>
              </w:rPr>
              <w:t xml:space="preserve"> nach dem Unionsrecht </w:t>
            </w:r>
            <w:r w:rsidRPr="00C279F1">
              <w:rPr>
                <w:b/>
                <w:i/>
                <w:lang w:val="de-DE"/>
              </w:rPr>
              <w:t>vorgeschriebenen</w:t>
            </w:r>
            <w:r w:rsidRPr="00C279F1">
              <w:rPr>
                <w:lang w:val="de-DE"/>
              </w:rPr>
              <w:t xml:space="preserve"> </w:t>
            </w:r>
            <w:r w:rsidRPr="00C279F1">
              <w:rPr>
                <w:b/>
                <w:i/>
                <w:lang w:val="de-DE"/>
              </w:rPr>
              <w:t>Pässen</w:t>
            </w:r>
            <w:r w:rsidRPr="00C279F1">
              <w:rPr>
                <w:lang w:val="de-DE"/>
              </w:rPr>
              <w:t>;</w:t>
            </w:r>
          </w:p>
        </w:tc>
        <w:tc>
          <w:tcPr>
            <w:tcW w:w="4876" w:type="dxa"/>
          </w:tcPr>
          <w:p w14:paraId="74D4F858" w14:textId="77777777" w:rsidR="005A1DEC" w:rsidRPr="00C279F1" w:rsidRDefault="005A1DEC" w:rsidP="00A95485">
            <w:pPr>
              <w:pStyle w:val="Normal6"/>
              <w:rPr>
                <w:szCs w:val="24"/>
                <w:lang w:val="de-DE"/>
              </w:rPr>
            </w:pPr>
            <w:r w:rsidRPr="00C279F1">
              <w:rPr>
                <w:lang w:val="de-DE"/>
              </w:rPr>
              <w:t>i)</w:t>
            </w:r>
            <w:r w:rsidRPr="00C279F1">
              <w:rPr>
                <w:lang w:val="de-DE"/>
              </w:rPr>
              <w:tab/>
              <w:t xml:space="preserve">die </w:t>
            </w:r>
            <w:r w:rsidRPr="00C279F1">
              <w:rPr>
                <w:b/>
                <w:i/>
                <w:lang w:val="de-DE"/>
              </w:rPr>
              <w:t>Anpassung und Angleichung</w:t>
            </w:r>
            <w:r w:rsidRPr="00C279F1">
              <w:rPr>
                <w:lang w:val="de-DE"/>
              </w:rPr>
              <w:t xml:space="preserve"> des Kreislaufpasses </w:t>
            </w:r>
            <w:r w:rsidRPr="00C279F1">
              <w:rPr>
                <w:b/>
                <w:i/>
                <w:lang w:val="de-DE"/>
              </w:rPr>
              <w:t>an andere</w:t>
            </w:r>
            <w:r w:rsidRPr="00C279F1">
              <w:rPr>
                <w:lang w:val="de-DE"/>
              </w:rPr>
              <w:t xml:space="preserve"> nach dem Unionsrecht </w:t>
            </w:r>
            <w:r w:rsidRPr="00C279F1">
              <w:rPr>
                <w:b/>
                <w:i/>
                <w:lang w:val="de-DE"/>
              </w:rPr>
              <w:t>vorgeschriebene</w:t>
            </w:r>
            <w:r w:rsidRPr="00C279F1">
              <w:rPr>
                <w:lang w:val="de-DE"/>
              </w:rPr>
              <w:t xml:space="preserve"> </w:t>
            </w:r>
            <w:r w:rsidRPr="00C279F1">
              <w:rPr>
                <w:b/>
                <w:i/>
                <w:lang w:val="de-DE"/>
              </w:rPr>
              <w:t>Pässe</w:t>
            </w:r>
            <w:r w:rsidRPr="00C279F1">
              <w:rPr>
                <w:lang w:val="de-DE"/>
              </w:rPr>
              <w:t>;</w:t>
            </w:r>
          </w:p>
        </w:tc>
      </w:tr>
    </w:tbl>
    <w:p w14:paraId="54FFD1FD" w14:textId="77777777" w:rsidR="005A1DEC" w:rsidRPr="00C279F1" w:rsidRDefault="005A1DEC" w:rsidP="005A1DEC"/>
    <w:p w14:paraId="7527BF82" w14:textId="58A0C994" w:rsidR="005A1DEC" w:rsidRPr="00C279F1" w:rsidRDefault="002B5607" w:rsidP="005A1DEC">
      <w:pPr>
        <w:pStyle w:val="AMNumberTabs0"/>
        <w:keepNext/>
      </w:pPr>
      <w:r w:rsidRPr="00C279F1">
        <w:t>Abänderung</w:t>
      </w:r>
      <w:r w:rsidR="005A1DEC" w:rsidRPr="00C279F1">
        <w:tab/>
      </w:r>
      <w:r w:rsidR="005A1DEC" w:rsidRPr="00C279F1">
        <w:tab/>
        <w:t>197</w:t>
      </w:r>
    </w:p>
    <w:p w14:paraId="10EACDF3" w14:textId="77777777" w:rsidR="005A1DEC" w:rsidRPr="00C279F1" w:rsidRDefault="005A1DEC" w:rsidP="005A1DEC">
      <w:pPr>
        <w:pStyle w:val="NormalBold"/>
        <w:keepNext/>
      </w:pPr>
      <w:r w:rsidRPr="00C279F1">
        <w:t>Vorschlag für eine Verordnung</w:t>
      </w:r>
    </w:p>
    <w:p w14:paraId="1AEB9029" w14:textId="77777777" w:rsidR="005A1DEC" w:rsidRPr="00C279F1" w:rsidRDefault="005A1DEC" w:rsidP="005A1DEC">
      <w:pPr>
        <w:pStyle w:val="NormalBold"/>
      </w:pPr>
      <w:r w:rsidRPr="00C279F1">
        <w:t>Artikel 13 – Absatz 6 – Unterabsatz 1 – Buchstabe c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3DE50108" w14:textId="77777777" w:rsidTr="00A95485">
        <w:trPr>
          <w:jc w:val="center"/>
        </w:trPr>
        <w:tc>
          <w:tcPr>
            <w:tcW w:w="9752" w:type="dxa"/>
            <w:gridSpan w:val="2"/>
          </w:tcPr>
          <w:p w14:paraId="5A06472A" w14:textId="77777777" w:rsidR="005A1DEC" w:rsidRPr="00C279F1" w:rsidRDefault="005A1DEC" w:rsidP="00A95485">
            <w:pPr>
              <w:keepNext/>
            </w:pPr>
          </w:p>
        </w:tc>
      </w:tr>
      <w:tr w:rsidR="005A1DEC" w:rsidRPr="00C279F1" w14:paraId="613341E9" w14:textId="77777777" w:rsidTr="00A95485">
        <w:trPr>
          <w:jc w:val="center"/>
        </w:trPr>
        <w:tc>
          <w:tcPr>
            <w:tcW w:w="4876" w:type="dxa"/>
          </w:tcPr>
          <w:p w14:paraId="15656387" w14:textId="77777777" w:rsidR="005A1DEC" w:rsidRPr="00C279F1" w:rsidRDefault="005A1DEC" w:rsidP="00A95485">
            <w:pPr>
              <w:pStyle w:val="ColumnHeading"/>
              <w:keepNext/>
            </w:pPr>
            <w:r w:rsidRPr="00C279F1">
              <w:t>Vorschlag der Kommission</w:t>
            </w:r>
          </w:p>
        </w:tc>
        <w:tc>
          <w:tcPr>
            <w:tcW w:w="4876" w:type="dxa"/>
          </w:tcPr>
          <w:p w14:paraId="6DA800CA" w14:textId="77777777" w:rsidR="005A1DEC" w:rsidRPr="00C279F1" w:rsidRDefault="005A1DEC" w:rsidP="00A95485">
            <w:pPr>
              <w:pStyle w:val="ColumnHeading"/>
              <w:keepNext/>
            </w:pPr>
            <w:r w:rsidRPr="00C279F1">
              <w:t>Geänderter Text</w:t>
            </w:r>
          </w:p>
        </w:tc>
      </w:tr>
      <w:tr w:rsidR="005A1DEC" w:rsidRPr="00C279F1" w14:paraId="681E4160" w14:textId="77777777" w:rsidTr="00A95485">
        <w:trPr>
          <w:jc w:val="center"/>
        </w:trPr>
        <w:tc>
          <w:tcPr>
            <w:tcW w:w="4876" w:type="dxa"/>
          </w:tcPr>
          <w:p w14:paraId="067483A8" w14:textId="77777777" w:rsidR="005A1DEC" w:rsidRPr="00C279F1" w:rsidRDefault="005A1DEC" w:rsidP="00A95485">
            <w:pPr>
              <w:pStyle w:val="Normal6"/>
              <w:rPr>
                <w:lang w:val="de-DE"/>
              </w:rPr>
            </w:pPr>
          </w:p>
        </w:tc>
        <w:tc>
          <w:tcPr>
            <w:tcW w:w="4876" w:type="dxa"/>
          </w:tcPr>
          <w:p w14:paraId="3EEB68BF" w14:textId="77777777" w:rsidR="005A1DEC" w:rsidRPr="00C279F1" w:rsidRDefault="005A1DEC" w:rsidP="00A95485">
            <w:pPr>
              <w:pStyle w:val="Normal6"/>
              <w:rPr>
                <w:szCs w:val="24"/>
                <w:lang w:val="de-DE"/>
              </w:rPr>
            </w:pPr>
            <w:proofErr w:type="spellStart"/>
            <w:r w:rsidRPr="00C279F1">
              <w:rPr>
                <w:b/>
                <w:i/>
                <w:lang w:val="de-DE"/>
              </w:rPr>
              <w:t>ca</w:t>
            </w:r>
            <w:proofErr w:type="spellEnd"/>
            <w:r w:rsidRPr="00C279F1">
              <w:rPr>
                <w:b/>
                <w:i/>
                <w:lang w:val="de-DE"/>
              </w:rPr>
              <w:t>)</w:t>
            </w:r>
            <w:r w:rsidRPr="00C279F1">
              <w:rPr>
                <w:b/>
                <w:i/>
                <w:lang w:val="de-DE"/>
              </w:rPr>
              <w:tab/>
              <w:t>die Bedingungen für den Zugriff auf den Kreislaufpass für Fahrzeuge, einschließlich des Zugangsrechts und der einschlägigen Vorschriften zum Datenschutz und zum Schutz der Rechte des geistigen Eigentums;</w:t>
            </w:r>
          </w:p>
        </w:tc>
      </w:tr>
    </w:tbl>
    <w:p w14:paraId="6BBEDF7B" w14:textId="77777777" w:rsidR="005A1DEC" w:rsidRPr="00C279F1" w:rsidRDefault="005A1DEC" w:rsidP="005A1DEC"/>
    <w:p w14:paraId="14906932" w14:textId="2B621838" w:rsidR="005A1DEC" w:rsidRPr="00C279F1" w:rsidRDefault="002B5607" w:rsidP="005A1DEC">
      <w:pPr>
        <w:pStyle w:val="AMNumberTabs0"/>
        <w:keepNext/>
      </w:pPr>
      <w:r w:rsidRPr="00C279F1">
        <w:t>Abänderung</w:t>
      </w:r>
      <w:r w:rsidR="005A1DEC" w:rsidRPr="00C279F1">
        <w:tab/>
      </w:r>
      <w:r w:rsidR="005A1DEC" w:rsidRPr="00C279F1">
        <w:tab/>
        <w:t>198</w:t>
      </w:r>
    </w:p>
    <w:p w14:paraId="03207238" w14:textId="77777777" w:rsidR="005A1DEC" w:rsidRPr="00C279F1" w:rsidRDefault="005A1DEC" w:rsidP="005A1DEC">
      <w:pPr>
        <w:pStyle w:val="NormalBold"/>
        <w:keepNext/>
      </w:pPr>
      <w:r w:rsidRPr="00C279F1">
        <w:t>Vorschlag für eine Verordnung</w:t>
      </w:r>
    </w:p>
    <w:p w14:paraId="0ECA73A9" w14:textId="77777777" w:rsidR="005A1DEC" w:rsidRPr="00C279F1" w:rsidRDefault="005A1DEC" w:rsidP="005A1DEC">
      <w:pPr>
        <w:pStyle w:val="NormalBold"/>
      </w:pPr>
      <w:r w:rsidRPr="00C279F1">
        <w:t>Artikel 15 – Absatz 3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005E6E6E" w14:textId="77777777" w:rsidTr="00A95485">
        <w:trPr>
          <w:jc w:val="center"/>
        </w:trPr>
        <w:tc>
          <w:tcPr>
            <w:tcW w:w="9752" w:type="dxa"/>
            <w:gridSpan w:val="2"/>
          </w:tcPr>
          <w:p w14:paraId="07C3DF69" w14:textId="77777777" w:rsidR="005A1DEC" w:rsidRPr="00C279F1" w:rsidRDefault="005A1DEC" w:rsidP="00A95485">
            <w:pPr>
              <w:keepNext/>
            </w:pPr>
          </w:p>
        </w:tc>
      </w:tr>
      <w:tr w:rsidR="005A1DEC" w:rsidRPr="00C279F1" w14:paraId="55ED33BC" w14:textId="77777777" w:rsidTr="00A95485">
        <w:trPr>
          <w:jc w:val="center"/>
        </w:trPr>
        <w:tc>
          <w:tcPr>
            <w:tcW w:w="4876" w:type="dxa"/>
          </w:tcPr>
          <w:p w14:paraId="41BF16AD" w14:textId="77777777" w:rsidR="005A1DEC" w:rsidRPr="00C279F1" w:rsidRDefault="005A1DEC" w:rsidP="00A95485">
            <w:pPr>
              <w:pStyle w:val="ColumnHeading"/>
              <w:keepNext/>
            </w:pPr>
            <w:r w:rsidRPr="00C279F1">
              <w:t>Vorschlag der Kommission</w:t>
            </w:r>
          </w:p>
        </w:tc>
        <w:tc>
          <w:tcPr>
            <w:tcW w:w="4876" w:type="dxa"/>
          </w:tcPr>
          <w:p w14:paraId="5AD5C4D6" w14:textId="77777777" w:rsidR="005A1DEC" w:rsidRPr="00C279F1" w:rsidRDefault="005A1DEC" w:rsidP="00A95485">
            <w:pPr>
              <w:pStyle w:val="ColumnHeading"/>
              <w:keepNext/>
            </w:pPr>
            <w:r w:rsidRPr="00C279F1">
              <w:t>Geänderter Text</w:t>
            </w:r>
          </w:p>
        </w:tc>
      </w:tr>
      <w:tr w:rsidR="005A1DEC" w:rsidRPr="00C279F1" w14:paraId="3F7A880E" w14:textId="77777777" w:rsidTr="00A95485">
        <w:trPr>
          <w:jc w:val="center"/>
        </w:trPr>
        <w:tc>
          <w:tcPr>
            <w:tcW w:w="4876" w:type="dxa"/>
          </w:tcPr>
          <w:p w14:paraId="07E6A604" w14:textId="77777777" w:rsidR="005A1DEC" w:rsidRPr="00C279F1" w:rsidRDefault="005A1DEC" w:rsidP="00A95485">
            <w:pPr>
              <w:pStyle w:val="Normal6"/>
              <w:rPr>
                <w:lang w:val="de-DE"/>
              </w:rPr>
            </w:pPr>
          </w:p>
        </w:tc>
        <w:tc>
          <w:tcPr>
            <w:tcW w:w="4876" w:type="dxa"/>
          </w:tcPr>
          <w:p w14:paraId="367B9E74" w14:textId="77777777" w:rsidR="005A1DEC" w:rsidRPr="00C279F1" w:rsidRDefault="005A1DEC" w:rsidP="00A95485">
            <w:pPr>
              <w:pStyle w:val="Normal6"/>
              <w:rPr>
                <w:szCs w:val="24"/>
                <w:lang w:val="de-DE"/>
              </w:rPr>
            </w:pPr>
            <w:r w:rsidRPr="00C279F1">
              <w:rPr>
                <w:b/>
                <w:i/>
                <w:lang w:val="de-DE"/>
              </w:rPr>
              <w:t>(3a)</w:t>
            </w:r>
            <w:r w:rsidRPr="00C279F1">
              <w:rPr>
                <w:b/>
                <w:i/>
                <w:lang w:val="de-DE"/>
              </w:rPr>
              <w:tab/>
              <w:t xml:space="preserve">Die Mitgliedstaaten können die erforderlichen Maßnahmen treffen, um die Hersteller oder – sofern gemäß Artikel 18 benannt – die Organisationen für Herstellerverantwortung zu verpflichten, mit zugelassenen Verwertungsanlagen Verträge zu schließen, um ihren Verpflichtungen im Rahmen der Herstellerverantwortung nachzukommen. </w:t>
            </w:r>
          </w:p>
        </w:tc>
      </w:tr>
    </w:tbl>
    <w:p w14:paraId="5AC2589A" w14:textId="77777777" w:rsidR="005A1DEC" w:rsidRPr="00C279F1" w:rsidRDefault="005A1DEC" w:rsidP="005A1DEC"/>
    <w:p w14:paraId="6CCDEBC7" w14:textId="6D47F3EF" w:rsidR="005A1DEC" w:rsidRPr="00C279F1" w:rsidRDefault="002B5607" w:rsidP="005A1DEC">
      <w:pPr>
        <w:pStyle w:val="AMNumberTabs0"/>
        <w:keepNext/>
      </w:pPr>
      <w:r w:rsidRPr="00C279F1">
        <w:t>Abänderung</w:t>
      </w:r>
      <w:r w:rsidR="005A1DEC" w:rsidRPr="00C279F1">
        <w:tab/>
      </w:r>
      <w:r w:rsidR="005A1DEC" w:rsidRPr="00C279F1">
        <w:tab/>
        <w:t>199</w:t>
      </w:r>
    </w:p>
    <w:p w14:paraId="32DB1759" w14:textId="77777777" w:rsidR="005A1DEC" w:rsidRPr="00C279F1" w:rsidRDefault="005A1DEC" w:rsidP="005A1DEC">
      <w:pPr>
        <w:pStyle w:val="NormalBold"/>
        <w:keepNext/>
      </w:pPr>
      <w:r w:rsidRPr="00C279F1">
        <w:t>Vorschlag für eine Verordnung</w:t>
      </w:r>
    </w:p>
    <w:p w14:paraId="1A1B7419" w14:textId="77777777" w:rsidR="005A1DEC" w:rsidRPr="00C279F1" w:rsidRDefault="005A1DEC" w:rsidP="005A1DEC">
      <w:pPr>
        <w:pStyle w:val="NormalBold"/>
      </w:pPr>
      <w:r w:rsidRPr="00C279F1">
        <w:t>Artikel 15 – Absatz 4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3050E819" w14:textId="77777777" w:rsidTr="00A95485">
        <w:trPr>
          <w:jc w:val="center"/>
        </w:trPr>
        <w:tc>
          <w:tcPr>
            <w:tcW w:w="9752" w:type="dxa"/>
            <w:gridSpan w:val="2"/>
          </w:tcPr>
          <w:p w14:paraId="2A41907D" w14:textId="77777777" w:rsidR="005A1DEC" w:rsidRPr="00C279F1" w:rsidRDefault="005A1DEC" w:rsidP="00A95485">
            <w:pPr>
              <w:keepNext/>
            </w:pPr>
          </w:p>
        </w:tc>
      </w:tr>
      <w:tr w:rsidR="005A1DEC" w:rsidRPr="00C279F1" w14:paraId="6BEF9D8E" w14:textId="77777777" w:rsidTr="00A95485">
        <w:trPr>
          <w:jc w:val="center"/>
        </w:trPr>
        <w:tc>
          <w:tcPr>
            <w:tcW w:w="4876" w:type="dxa"/>
          </w:tcPr>
          <w:p w14:paraId="2AE4D502" w14:textId="77777777" w:rsidR="005A1DEC" w:rsidRPr="00C279F1" w:rsidRDefault="005A1DEC" w:rsidP="00A95485">
            <w:pPr>
              <w:pStyle w:val="ColumnHeading"/>
              <w:keepNext/>
            </w:pPr>
            <w:r w:rsidRPr="00C279F1">
              <w:t>Vorschlag der Kommission</w:t>
            </w:r>
          </w:p>
        </w:tc>
        <w:tc>
          <w:tcPr>
            <w:tcW w:w="4876" w:type="dxa"/>
          </w:tcPr>
          <w:p w14:paraId="27CC83F9" w14:textId="77777777" w:rsidR="005A1DEC" w:rsidRPr="00C279F1" w:rsidRDefault="005A1DEC" w:rsidP="00A95485">
            <w:pPr>
              <w:pStyle w:val="ColumnHeading"/>
              <w:keepNext/>
            </w:pPr>
            <w:r w:rsidRPr="00C279F1">
              <w:t>Geänderter Text</w:t>
            </w:r>
          </w:p>
        </w:tc>
      </w:tr>
      <w:tr w:rsidR="005A1DEC" w:rsidRPr="00C279F1" w14:paraId="7D54D13B" w14:textId="77777777" w:rsidTr="00A95485">
        <w:trPr>
          <w:jc w:val="center"/>
        </w:trPr>
        <w:tc>
          <w:tcPr>
            <w:tcW w:w="4876" w:type="dxa"/>
          </w:tcPr>
          <w:p w14:paraId="627C2FF8" w14:textId="77777777" w:rsidR="005A1DEC" w:rsidRPr="00C279F1" w:rsidRDefault="005A1DEC" w:rsidP="00A95485">
            <w:pPr>
              <w:pStyle w:val="Normal6"/>
              <w:rPr>
                <w:lang w:val="de-DE"/>
              </w:rPr>
            </w:pPr>
          </w:p>
        </w:tc>
        <w:tc>
          <w:tcPr>
            <w:tcW w:w="4876" w:type="dxa"/>
          </w:tcPr>
          <w:p w14:paraId="51491FC6" w14:textId="77777777" w:rsidR="005A1DEC" w:rsidRPr="00C279F1" w:rsidRDefault="005A1DEC" w:rsidP="00A95485">
            <w:pPr>
              <w:pStyle w:val="Normal6"/>
              <w:rPr>
                <w:szCs w:val="24"/>
                <w:lang w:val="de-DE"/>
              </w:rPr>
            </w:pPr>
            <w:r w:rsidRPr="00C279F1">
              <w:rPr>
                <w:b/>
                <w:i/>
                <w:lang w:val="de-DE"/>
              </w:rPr>
              <w:t>(4a)</w:t>
            </w:r>
            <w:r w:rsidRPr="00C279F1">
              <w:rPr>
                <w:b/>
                <w:i/>
                <w:lang w:val="de-DE"/>
              </w:rPr>
              <w:tab/>
              <w:t xml:space="preserve">Die Kommission erlässt bis zum … [Amt für Veröffentlichungen: Bitte Datum einfügen – letzter Tag des Monats 24 Monate nach Inkrafttreten dieser Verordnung] einen Durchführungsrechtsakt zur Festlegung der auf die in Absatz 3a genannten Verträge anwendbaren genauen Anforderungen, um faire, transparente und </w:t>
            </w:r>
            <w:proofErr w:type="gramStart"/>
            <w:r w:rsidRPr="00C279F1">
              <w:rPr>
                <w:b/>
                <w:i/>
                <w:lang w:val="de-DE"/>
              </w:rPr>
              <w:t>nicht diskriminierende</w:t>
            </w:r>
            <w:proofErr w:type="gramEnd"/>
            <w:r w:rsidRPr="00C279F1">
              <w:rPr>
                <w:b/>
                <w:i/>
                <w:lang w:val="de-DE"/>
              </w:rPr>
              <w:t xml:space="preserve"> Bedingungen sicherzustellen. Der Durchführungsrechtsakt wird gemäß dem in Artikel 51 Absatz 2 genannten Prüfverfahren erlassen. </w:t>
            </w:r>
          </w:p>
        </w:tc>
      </w:tr>
    </w:tbl>
    <w:p w14:paraId="39EBD0A0" w14:textId="77777777" w:rsidR="005A1DEC" w:rsidRPr="00C279F1" w:rsidRDefault="005A1DEC" w:rsidP="005A1DEC"/>
    <w:p w14:paraId="26AF5E45" w14:textId="7C65FE9F" w:rsidR="005A1DEC" w:rsidRPr="00C279F1" w:rsidRDefault="002B5607" w:rsidP="005A1DEC">
      <w:pPr>
        <w:pStyle w:val="AMNumberTabs0"/>
        <w:keepNext/>
      </w:pPr>
      <w:r w:rsidRPr="00C279F1">
        <w:t>Abänderung</w:t>
      </w:r>
      <w:r w:rsidR="005A1DEC" w:rsidRPr="00C279F1">
        <w:tab/>
      </w:r>
      <w:r w:rsidR="005A1DEC" w:rsidRPr="00C279F1">
        <w:tab/>
        <w:t>200</w:t>
      </w:r>
    </w:p>
    <w:p w14:paraId="30C0563B" w14:textId="77777777" w:rsidR="005A1DEC" w:rsidRPr="00C279F1" w:rsidRDefault="005A1DEC" w:rsidP="005A1DEC">
      <w:pPr>
        <w:pStyle w:val="NormalBold"/>
        <w:keepNext/>
      </w:pPr>
      <w:r w:rsidRPr="00C279F1">
        <w:t>Vorschlag für eine Verordnung</w:t>
      </w:r>
    </w:p>
    <w:p w14:paraId="5DB8F51E" w14:textId="77777777" w:rsidR="005A1DEC" w:rsidRPr="00C279F1" w:rsidRDefault="005A1DEC" w:rsidP="005A1DEC">
      <w:pPr>
        <w:pStyle w:val="NormalBold"/>
      </w:pPr>
      <w:r w:rsidRPr="00C279F1">
        <w:t>Artikel 16 – Absatz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715D5C4E" w14:textId="77777777" w:rsidTr="00A95485">
        <w:trPr>
          <w:jc w:val="center"/>
        </w:trPr>
        <w:tc>
          <w:tcPr>
            <w:tcW w:w="9752" w:type="dxa"/>
            <w:gridSpan w:val="2"/>
          </w:tcPr>
          <w:p w14:paraId="1BA05804" w14:textId="77777777" w:rsidR="005A1DEC" w:rsidRPr="00C279F1" w:rsidRDefault="005A1DEC" w:rsidP="00A95485">
            <w:pPr>
              <w:keepNext/>
            </w:pPr>
          </w:p>
        </w:tc>
      </w:tr>
      <w:tr w:rsidR="005A1DEC" w:rsidRPr="00C279F1" w14:paraId="680B0340" w14:textId="77777777" w:rsidTr="00A95485">
        <w:trPr>
          <w:jc w:val="center"/>
        </w:trPr>
        <w:tc>
          <w:tcPr>
            <w:tcW w:w="4876" w:type="dxa"/>
          </w:tcPr>
          <w:p w14:paraId="25AB07C9" w14:textId="77777777" w:rsidR="005A1DEC" w:rsidRPr="00C279F1" w:rsidRDefault="005A1DEC" w:rsidP="00A95485">
            <w:pPr>
              <w:pStyle w:val="ColumnHeading"/>
              <w:keepNext/>
            </w:pPr>
            <w:r w:rsidRPr="00C279F1">
              <w:t>Vorschlag der Kommission</w:t>
            </w:r>
          </w:p>
        </w:tc>
        <w:tc>
          <w:tcPr>
            <w:tcW w:w="4876" w:type="dxa"/>
          </w:tcPr>
          <w:p w14:paraId="2D566FC7" w14:textId="77777777" w:rsidR="005A1DEC" w:rsidRPr="00C279F1" w:rsidRDefault="005A1DEC" w:rsidP="00A95485">
            <w:pPr>
              <w:pStyle w:val="ColumnHeading"/>
              <w:keepNext/>
            </w:pPr>
            <w:r w:rsidRPr="00C279F1">
              <w:t>Geänderter Text</w:t>
            </w:r>
          </w:p>
        </w:tc>
      </w:tr>
      <w:tr w:rsidR="005A1DEC" w:rsidRPr="00C279F1" w14:paraId="0C22026B" w14:textId="77777777" w:rsidTr="00A95485">
        <w:trPr>
          <w:jc w:val="center"/>
        </w:trPr>
        <w:tc>
          <w:tcPr>
            <w:tcW w:w="4876" w:type="dxa"/>
          </w:tcPr>
          <w:p w14:paraId="0988A5EA" w14:textId="77777777" w:rsidR="005A1DEC" w:rsidRPr="00C279F1" w:rsidRDefault="005A1DEC" w:rsidP="00A95485">
            <w:pPr>
              <w:pStyle w:val="Normal6"/>
              <w:rPr>
                <w:lang w:val="de-DE"/>
              </w:rPr>
            </w:pPr>
            <w:r w:rsidRPr="00C279F1">
              <w:rPr>
                <w:lang w:val="de-DE"/>
              </w:rPr>
              <w:t>Ab dem [Amt für Veröffentlichungen: Bitte Datum einfügen – erster Tag des Monats 36 Monate nach dem Datum des Inkrafttretens dieser Verordnung] haben die Hersteller eine erweiterte Herstellerverantwortung für Fahrzeuge, die sie erstmals im Hoheitsgebiet eines Mitgliedstaats auf dem Markt bereitstellen. Das von den Herstellern zur Wahrnehmung dieser Verantwortung eingerichtete System muss mit den Artikeln 8 und 8a der Richtlinie 2008/98/EG in Einklang stehen und die Anforderungen dieses Kapitels erfüllen.</w:t>
            </w:r>
          </w:p>
        </w:tc>
        <w:tc>
          <w:tcPr>
            <w:tcW w:w="4876" w:type="dxa"/>
          </w:tcPr>
          <w:p w14:paraId="5A51B88E" w14:textId="77777777" w:rsidR="005A1DEC" w:rsidRPr="00C279F1" w:rsidRDefault="005A1DEC" w:rsidP="00A95485">
            <w:pPr>
              <w:pStyle w:val="Normal6"/>
              <w:rPr>
                <w:szCs w:val="24"/>
                <w:lang w:val="de-DE"/>
              </w:rPr>
            </w:pPr>
            <w:r w:rsidRPr="00C279F1">
              <w:rPr>
                <w:i/>
                <w:lang w:val="de-DE"/>
              </w:rPr>
              <w:t>(Betrifft nicht die deutsche Fassung.)</w:t>
            </w:r>
            <w:r w:rsidRPr="00C279F1">
              <w:rPr>
                <w:lang w:val="de-DE"/>
              </w:rPr>
              <w:t xml:space="preserve">     </w:t>
            </w:r>
          </w:p>
        </w:tc>
      </w:tr>
    </w:tbl>
    <w:p w14:paraId="0FC38CC1" w14:textId="77777777" w:rsidR="005A1DEC" w:rsidRPr="00C279F1" w:rsidRDefault="005A1DEC" w:rsidP="005A1DEC"/>
    <w:p w14:paraId="5BFB7F56" w14:textId="6FE6220E" w:rsidR="005A1DEC" w:rsidRPr="00C279F1" w:rsidRDefault="002B5607" w:rsidP="005A1DEC">
      <w:pPr>
        <w:pStyle w:val="AMNumberTabs0"/>
        <w:keepNext/>
      </w:pPr>
      <w:r w:rsidRPr="00C279F1">
        <w:t>Abänderung</w:t>
      </w:r>
      <w:r w:rsidR="005A1DEC" w:rsidRPr="00C279F1">
        <w:tab/>
      </w:r>
      <w:r w:rsidR="005A1DEC" w:rsidRPr="00C279F1">
        <w:tab/>
        <w:t>201</w:t>
      </w:r>
    </w:p>
    <w:p w14:paraId="5A50DB0F" w14:textId="77777777" w:rsidR="005A1DEC" w:rsidRPr="00C279F1" w:rsidRDefault="005A1DEC" w:rsidP="005A1DEC">
      <w:pPr>
        <w:pStyle w:val="NormalBold"/>
        <w:keepNext/>
      </w:pPr>
      <w:r w:rsidRPr="00C279F1">
        <w:t>Vorschlag für eine Verordnung</w:t>
      </w:r>
    </w:p>
    <w:p w14:paraId="6AF0BFF7" w14:textId="77777777" w:rsidR="005A1DEC" w:rsidRPr="00C279F1" w:rsidRDefault="005A1DEC" w:rsidP="005A1DEC">
      <w:pPr>
        <w:pStyle w:val="NormalBold"/>
      </w:pPr>
      <w:r w:rsidRPr="00C279F1">
        <w:t>Artikel 17 – Absatz 1 – Unterabsatz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19280694" w14:textId="77777777" w:rsidTr="00A95485">
        <w:trPr>
          <w:jc w:val="center"/>
        </w:trPr>
        <w:tc>
          <w:tcPr>
            <w:tcW w:w="9752" w:type="dxa"/>
            <w:gridSpan w:val="2"/>
          </w:tcPr>
          <w:p w14:paraId="310147B0" w14:textId="77777777" w:rsidR="005A1DEC" w:rsidRPr="00C279F1" w:rsidRDefault="005A1DEC" w:rsidP="00A95485">
            <w:pPr>
              <w:keepNext/>
            </w:pPr>
          </w:p>
        </w:tc>
      </w:tr>
      <w:tr w:rsidR="005A1DEC" w:rsidRPr="00C279F1" w14:paraId="2ADD505B" w14:textId="77777777" w:rsidTr="00A95485">
        <w:trPr>
          <w:jc w:val="center"/>
        </w:trPr>
        <w:tc>
          <w:tcPr>
            <w:tcW w:w="4876" w:type="dxa"/>
          </w:tcPr>
          <w:p w14:paraId="2F9114DD" w14:textId="77777777" w:rsidR="005A1DEC" w:rsidRPr="00C279F1" w:rsidRDefault="005A1DEC" w:rsidP="00A95485">
            <w:pPr>
              <w:pStyle w:val="ColumnHeading"/>
              <w:keepNext/>
            </w:pPr>
            <w:r w:rsidRPr="00C279F1">
              <w:t>Vorschlag der Kommission</w:t>
            </w:r>
          </w:p>
        </w:tc>
        <w:tc>
          <w:tcPr>
            <w:tcW w:w="4876" w:type="dxa"/>
          </w:tcPr>
          <w:p w14:paraId="6BDA257E" w14:textId="77777777" w:rsidR="005A1DEC" w:rsidRPr="00C279F1" w:rsidRDefault="005A1DEC" w:rsidP="00A95485">
            <w:pPr>
              <w:pStyle w:val="ColumnHeading"/>
              <w:keepNext/>
            </w:pPr>
            <w:r w:rsidRPr="00C279F1">
              <w:t>Geänderter Text</w:t>
            </w:r>
          </w:p>
        </w:tc>
      </w:tr>
      <w:tr w:rsidR="005A1DEC" w:rsidRPr="00C279F1" w14:paraId="3DF23363" w14:textId="77777777" w:rsidTr="00A95485">
        <w:trPr>
          <w:jc w:val="center"/>
        </w:trPr>
        <w:tc>
          <w:tcPr>
            <w:tcW w:w="4876" w:type="dxa"/>
          </w:tcPr>
          <w:p w14:paraId="07607706" w14:textId="1E2F0A35" w:rsidR="005A1DEC" w:rsidRPr="00C279F1" w:rsidRDefault="005A1DEC" w:rsidP="00A95485">
            <w:pPr>
              <w:pStyle w:val="Normal6"/>
              <w:rPr>
                <w:lang w:val="de-DE"/>
              </w:rPr>
            </w:pPr>
            <w:r w:rsidRPr="00C279F1">
              <w:rPr>
                <w:lang w:val="de-DE"/>
              </w:rPr>
              <w:t>Bis zum [Amt für Veröffentlichungen: Bitte Datum einfügen – letzter Tag des Monats 35 Monate nach dem Datum des Inkrafttretens dieser Verordnung] richten die Mitgliedstaaten ein Herstellerregister ein, das dazu dient, die Einhaltung der Anforderungen dieses Kapitels durch die Hersteller zu überwachen.</w:t>
            </w:r>
          </w:p>
        </w:tc>
        <w:tc>
          <w:tcPr>
            <w:tcW w:w="4876" w:type="dxa"/>
          </w:tcPr>
          <w:p w14:paraId="1AC2CAFE" w14:textId="508FFC8D" w:rsidR="005A1DEC" w:rsidRPr="00C279F1" w:rsidRDefault="005A1DEC" w:rsidP="00A95485">
            <w:pPr>
              <w:pStyle w:val="Normal6"/>
              <w:rPr>
                <w:szCs w:val="24"/>
                <w:lang w:val="de-DE"/>
              </w:rPr>
            </w:pPr>
            <w:r w:rsidRPr="00C279F1">
              <w:rPr>
                <w:lang w:val="de-DE"/>
              </w:rPr>
              <w:t>Bis zum [Amt für Veröffentlichungen: Bitte Datum einfügen – letzter Tag des Monats 35 Monate nach dem Datum des Inkrafttretens dieser Verordnung] richten die Mitgliedstaaten ein Herstellerregister ein</w:t>
            </w:r>
            <w:r w:rsidRPr="00C279F1">
              <w:rPr>
                <w:b/>
                <w:i/>
                <w:lang w:val="de-DE"/>
              </w:rPr>
              <w:t xml:space="preserve"> oder nutzen ein bestehendes Herstellerregister</w:t>
            </w:r>
            <w:r w:rsidRPr="00C279F1">
              <w:rPr>
                <w:lang w:val="de-DE"/>
              </w:rPr>
              <w:t xml:space="preserve">, das dazu dient, die Einhaltung der Anforderungen dieses Kapitels durch die Hersteller zu überwachen. </w:t>
            </w:r>
          </w:p>
        </w:tc>
      </w:tr>
    </w:tbl>
    <w:p w14:paraId="0FAA30E3" w14:textId="77777777" w:rsidR="005A1DEC" w:rsidRPr="00C279F1" w:rsidRDefault="005A1DEC" w:rsidP="005A1DEC"/>
    <w:p w14:paraId="0F2238BA" w14:textId="6AB55C82" w:rsidR="005A1DEC" w:rsidRPr="00C279F1" w:rsidRDefault="002B5607" w:rsidP="005A1DEC">
      <w:pPr>
        <w:pStyle w:val="AMNumberTabs0"/>
        <w:keepNext/>
      </w:pPr>
      <w:r w:rsidRPr="00C279F1">
        <w:t>Abänderung</w:t>
      </w:r>
      <w:r w:rsidR="005A1DEC" w:rsidRPr="00C279F1">
        <w:tab/>
      </w:r>
      <w:r w:rsidR="005A1DEC" w:rsidRPr="00C279F1">
        <w:tab/>
        <w:t>202</w:t>
      </w:r>
    </w:p>
    <w:p w14:paraId="2EE6FD41" w14:textId="77777777" w:rsidR="005A1DEC" w:rsidRPr="00C279F1" w:rsidRDefault="005A1DEC" w:rsidP="005A1DEC">
      <w:pPr>
        <w:pStyle w:val="NormalBold"/>
        <w:keepNext/>
      </w:pPr>
      <w:r w:rsidRPr="00C279F1">
        <w:t>Vorschlag für eine Verordnung</w:t>
      </w:r>
    </w:p>
    <w:p w14:paraId="6E8E7D9A" w14:textId="77777777" w:rsidR="005A1DEC" w:rsidRPr="00C279F1" w:rsidRDefault="005A1DEC" w:rsidP="005A1DEC">
      <w:pPr>
        <w:pStyle w:val="NormalBold"/>
      </w:pPr>
      <w:r w:rsidRPr="00C279F1">
        <w:t>Artikel 17 – Absatz 1 – Unterabsatz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14A5541C" w14:textId="77777777" w:rsidTr="00A95485">
        <w:trPr>
          <w:jc w:val="center"/>
        </w:trPr>
        <w:tc>
          <w:tcPr>
            <w:tcW w:w="9752" w:type="dxa"/>
            <w:gridSpan w:val="2"/>
          </w:tcPr>
          <w:p w14:paraId="6B7578B9" w14:textId="77777777" w:rsidR="005A1DEC" w:rsidRPr="00C279F1" w:rsidRDefault="005A1DEC" w:rsidP="00A95485">
            <w:pPr>
              <w:keepNext/>
            </w:pPr>
          </w:p>
        </w:tc>
      </w:tr>
      <w:tr w:rsidR="005A1DEC" w:rsidRPr="00C279F1" w14:paraId="4F8E8BD7" w14:textId="77777777" w:rsidTr="00A95485">
        <w:trPr>
          <w:jc w:val="center"/>
        </w:trPr>
        <w:tc>
          <w:tcPr>
            <w:tcW w:w="4876" w:type="dxa"/>
          </w:tcPr>
          <w:p w14:paraId="2598763D" w14:textId="77777777" w:rsidR="005A1DEC" w:rsidRPr="00C279F1" w:rsidRDefault="005A1DEC" w:rsidP="00A95485">
            <w:pPr>
              <w:pStyle w:val="ColumnHeading"/>
              <w:keepNext/>
            </w:pPr>
            <w:r w:rsidRPr="00C279F1">
              <w:t>Vorschlag der Kommission</w:t>
            </w:r>
          </w:p>
        </w:tc>
        <w:tc>
          <w:tcPr>
            <w:tcW w:w="4876" w:type="dxa"/>
          </w:tcPr>
          <w:p w14:paraId="64FCC13F" w14:textId="77777777" w:rsidR="005A1DEC" w:rsidRPr="00C279F1" w:rsidRDefault="005A1DEC" w:rsidP="00A95485">
            <w:pPr>
              <w:pStyle w:val="ColumnHeading"/>
              <w:keepNext/>
            </w:pPr>
            <w:r w:rsidRPr="00C279F1">
              <w:t>Geänderter Text</w:t>
            </w:r>
          </w:p>
        </w:tc>
      </w:tr>
      <w:tr w:rsidR="005A1DEC" w:rsidRPr="00C279F1" w14:paraId="10FB93F8" w14:textId="77777777" w:rsidTr="00A95485">
        <w:trPr>
          <w:jc w:val="center"/>
        </w:trPr>
        <w:tc>
          <w:tcPr>
            <w:tcW w:w="4876" w:type="dxa"/>
          </w:tcPr>
          <w:p w14:paraId="2A979DE9" w14:textId="77777777" w:rsidR="005A1DEC" w:rsidRPr="00C279F1" w:rsidRDefault="005A1DEC" w:rsidP="00A95485">
            <w:pPr>
              <w:pStyle w:val="Normal6"/>
              <w:rPr>
                <w:lang w:val="de-DE"/>
              </w:rPr>
            </w:pPr>
            <w:r w:rsidRPr="00C279F1">
              <w:rPr>
                <w:lang w:val="de-DE"/>
              </w:rPr>
              <w:t xml:space="preserve">Das Register enthält Links zu Websites anderer nationaler Herstellerregister, um die Registrierung von Herstellern oder </w:t>
            </w:r>
            <w:r w:rsidRPr="00C279F1">
              <w:rPr>
                <w:b/>
                <w:i/>
                <w:lang w:val="de-DE"/>
              </w:rPr>
              <w:t xml:space="preserve">benannten </w:t>
            </w:r>
            <w:r w:rsidRPr="00C279F1">
              <w:rPr>
                <w:lang w:val="de-DE"/>
              </w:rPr>
              <w:t>Bevollmächtigten für die erweiterte Herstellerverantwortung in allen Mitgliedstaaten zu erleichtern.</w:t>
            </w:r>
          </w:p>
        </w:tc>
        <w:tc>
          <w:tcPr>
            <w:tcW w:w="4876" w:type="dxa"/>
          </w:tcPr>
          <w:p w14:paraId="1591AF37" w14:textId="77777777" w:rsidR="005A1DEC" w:rsidRPr="00C279F1" w:rsidRDefault="005A1DEC" w:rsidP="00A95485">
            <w:pPr>
              <w:pStyle w:val="Normal6"/>
              <w:rPr>
                <w:szCs w:val="24"/>
                <w:lang w:val="de-DE"/>
              </w:rPr>
            </w:pPr>
            <w:r w:rsidRPr="00C279F1">
              <w:rPr>
                <w:lang w:val="de-DE"/>
              </w:rPr>
              <w:t xml:space="preserve">Das Register enthält Links zu Websites anderer nationaler Herstellerregister, um die Registrierung von Herstellern oder Bevollmächtigten für die erweiterte Herstellerverantwortung in allen Mitgliedstaaten zu erleichtern. </w:t>
            </w:r>
          </w:p>
        </w:tc>
      </w:tr>
    </w:tbl>
    <w:p w14:paraId="1E685368" w14:textId="77777777" w:rsidR="005A1DEC" w:rsidRPr="00C279F1" w:rsidRDefault="005A1DEC" w:rsidP="005A1DEC"/>
    <w:p w14:paraId="23548D1B" w14:textId="4AAAD6F2" w:rsidR="005A1DEC" w:rsidRPr="00C279F1" w:rsidRDefault="002B5607" w:rsidP="005A1DEC">
      <w:pPr>
        <w:pStyle w:val="AMNumberTabs0"/>
        <w:keepNext/>
      </w:pPr>
      <w:r w:rsidRPr="00C279F1">
        <w:t>Abänderung</w:t>
      </w:r>
      <w:r w:rsidR="005A1DEC" w:rsidRPr="00C279F1">
        <w:tab/>
      </w:r>
      <w:r w:rsidR="005A1DEC" w:rsidRPr="00C279F1">
        <w:tab/>
        <w:t>203</w:t>
      </w:r>
    </w:p>
    <w:p w14:paraId="7DB613DB" w14:textId="77777777" w:rsidR="005A1DEC" w:rsidRPr="00C279F1" w:rsidRDefault="005A1DEC" w:rsidP="005A1DEC">
      <w:pPr>
        <w:pStyle w:val="NormalBold"/>
        <w:keepNext/>
      </w:pPr>
      <w:r w:rsidRPr="00C279F1">
        <w:t>Vorschlag für eine Verordnung</w:t>
      </w:r>
    </w:p>
    <w:p w14:paraId="4D24AA99" w14:textId="77777777" w:rsidR="005A1DEC" w:rsidRPr="00C279F1" w:rsidRDefault="005A1DEC" w:rsidP="005A1DEC">
      <w:pPr>
        <w:pStyle w:val="NormalBold"/>
      </w:pPr>
      <w:r w:rsidRPr="00C279F1">
        <w:t>Artikel 17 – Absatz 1 – Unterabsatz 2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42982763" w14:textId="77777777" w:rsidTr="00A95485">
        <w:trPr>
          <w:jc w:val="center"/>
        </w:trPr>
        <w:tc>
          <w:tcPr>
            <w:tcW w:w="9752" w:type="dxa"/>
            <w:gridSpan w:val="2"/>
          </w:tcPr>
          <w:p w14:paraId="12B19B1B" w14:textId="77777777" w:rsidR="005A1DEC" w:rsidRPr="00C279F1" w:rsidRDefault="005A1DEC" w:rsidP="00A95485">
            <w:pPr>
              <w:keepNext/>
            </w:pPr>
          </w:p>
        </w:tc>
      </w:tr>
      <w:tr w:rsidR="005A1DEC" w:rsidRPr="00C279F1" w14:paraId="71567EF3" w14:textId="77777777" w:rsidTr="00A95485">
        <w:trPr>
          <w:jc w:val="center"/>
        </w:trPr>
        <w:tc>
          <w:tcPr>
            <w:tcW w:w="4876" w:type="dxa"/>
          </w:tcPr>
          <w:p w14:paraId="622BCCDE" w14:textId="77777777" w:rsidR="005A1DEC" w:rsidRPr="00C279F1" w:rsidRDefault="005A1DEC" w:rsidP="00A95485">
            <w:pPr>
              <w:pStyle w:val="ColumnHeading"/>
              <w:keepNext/>
            </w:pPr>
            <w:r w:rsidRPr="00C279F1">
              <w:t>Vorschlag der Kommission</w:t>
            </w:r>
          </w:p>
        </w:tc>
        <w:tc>
          <w:tcPr>
            <w:tcW w:w="4876" w:type="dxa"/>
          </w:tcPr>
          <w:p w14:paraId="455F3A90" w14:textId="77777777" w:rsidR="005A1DEC" w:rsidRPr="00C279F1" w:rsidRDefault="005A1DEC" w:rsidP="00A95485">
            <w:pPr>
              <w:pStyle w:val="ColumnHeading"/>
              <w:keepNext/>
            </w:pPr>
            <w:r w:rsidRPr="00C279F1">
              <w:t>Geänderter Text</w:t>
            </w:r>
          </w:p>
        </w:tc>
      </w:tr>
      <w:tr w:rsidR="005A1DEC" w:rsidRPr="00C279F1" w14:paraId="6061F0DB" w14:textId="77777777" w:rsidTr="00A95485">
        <w:trPr>
          <w:jc w:val="center"/>
        </w:trPr>
        <w:tc>
          <w:tcPr>
            <w:tcW w:w="4876" w:type="dxa"/>
          </w:tcPr>
          <w:p w14:paraId="1E512BE9" w14:textId="77777777" w:rsidR="005A1DEC" w:rsidRPr="00C279F1" w:rsidRDefault="005A1DEC" w:rsidP="00A95485">
            <w:pPr>
              <w:pStyle w:val="Normal6"/>
              <w:rPr>
                <w:lang w:val="de-DE"/>
              </w:rPr>
            </w:pPr>
          </w:p>
        </w:tc>
        <w:tc>
          <w:tcPr>
            <w:tcW w:w="4876" w:type="dxa"/>
          </w:tcPr>
          <w:p w14:paraId="2B0E5865" w14:textId="77777777" w:rsidR="005A1DEC" w:rsidRPr="00C279F1" w:rsidRDefault="005A1DEC" w:rsidP="00A95485">
            <w:pPr>
              <w:pStyle w:val="Normal6"/>
              <w:rPr>
                <w:szCs w:val="24"/>
                <w:lang w:val="de-DE"/>
              </w:rPr>
            </w:pPr>
            <w:r w:rsidRPr="00C279F1">
              <w:rPr>
                <w:b/>
                <w:i/>
                <w:lang w:val="de-DE"/>
              </w:rPr>
              <w:t xml:space="preserve">Bis zum … [Amt für Veröffentlichungen: Bitte Datum einfügen – letzter Tag des Monats 35 Monate nach Inkrafttreten dieser Verordnung] ein einheitliches Portal ein, das die Links zu allen nationalen Registern enthält, um die Registrierung von Herstellern in allen Mitgliedstaaten zu erleichtern. </w:t>
            </w:r>
          </w:p>
        </w:tc>
      </w:tr>
    </w:tbl>
    <w:p w14:paraId="2861FD6B" w14:textId="77777777" w:rsidR="005A1DEC" w:rsidRPr="00C279F1" w:rsidRDefault="005A1DEC" w:rsidP="005A1DEC"/>
    <w:p w14:paraId="5243AF03" w14:textId="1704D516" w:rsidR="005A1DEC" w:rsidRPr="00C279F1" w:rsidRDefault="002B5607" w:rsidP="005A1DEC">
      <w:pPr>
        <w:pStyle w:val="AMNumberTabs0"/>
        <w:keepNext/>
      </w:pPr>
      <w:r w:rsidRPr="00C279F1">
        <w:t>Abänderung</w:t>
      </w:r>
      <w:r w:rsidR="005A1DEC" w:rsidRPr="00C279F1">
        <w:tab/>
      </w:r>
      <w:r w:rsidR="005A1DEC" w:rsidRPr="00C279F1">
        <w:tab/>
        <w:t>204</w:t>
      </w:r>
    </w:p>
    <w:p w14:paraId="099DE853" w14:textId="77777777" w:rsidR="005A1DEC" w:rsidRPr="00C279F1" w:rsidRDefault="005A1DEC" w:rsidP="005A1DEC">
      <w:pPr>
        <w:pStyle w:val="NormalBold"/>
        <w:keepNext/>
      </w:pPr>
      <w:r w:rsidRPr="00C279F1">
        <w:t>Vorschlag für eine Verordnung</w:t>
      </w:r>
    </w:p>
    <w:p w14:paraId="09E670A7" w14:textId="77777777" w:rsidR="005A1DEC" w:rsidRPr="00C279F1" w:rsidRDefault="005A1DEC" w:rsidP="005A1DEC">
      <w:pPr>
        <w:pStyle w:val="NormalBold"/>
      </w:pPr>
      <w:r w:rsidRPr="00C279F1">
        <w:t>Artikel 17 – Absatz 2 – Unterabsatz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07C1A1F6" w14:textId="77777777" w:rsidTr="00A95485">
        <w:trPr>
          <w:jc w:val="center"/>
        </w:trPr>
        <w:tc>
          <w:tcPr>
            <w:tcW w:w="9752" w:type="dxa"/>
            <w:gridSpan w:val="2"/>
          </w:tcPr>
          <w:p w14:paraId="687C687E" w14:textId="77777777" w:rsidR="005A1DEC" w:rsidRPr="00C279F1" w:rsidRDefault="005A1DEC" w:rsidP="00A95485">
            <w:pPr>
              <w:keepNext/>
            </w:pPr>
          </w:p>
        </w:tc>
      </w:tr>
      <w:tr w:rsidR="005A1DEC" w:rsidRPr="00C279F1" w14:paraId="39E957CA" w14:textId="77777777" w:rsidTr="00A95485">
        <w:trPr>
          <w:jc w:val="center"/>
        </w:trPr>
        <w:tc>
          <w:tcPr>
            <w:tcW w:w="4876" w:type="dxa"/>
          </w:tcPr>
          <w:p w14:paraId="2A6F1B55" w14:textId="77777777" w:rsidR="005A1DEC" w:rsidRPr="00C279F1" w:rsidRDefault="005A1DEC" w:rsidP="00A95485">
            <w:pPr>
              <w:pStyle w:val="ColumnHeading"/>
              <w:keepNext/>
            </w:pPr>
            <w:r w:rsidRPr="00C279F1">
              <w:t>Vorschlag der Kommission</w:t>
            </w:r>
          </w:p>
        </w:tc>
        <w:tc>
          <w:tcPr>
            <w:tcW w:w="4876" w:type="dxa"/>
          </w:tcPr>
          <w:p w14:paraId="037851DE" w14:textId="77777777" w:rsidR="005A1DEC" w:rsidRPr="00C279F1" w:rsidRDefault="005A1DEC" w:rsidP="00A95485">
            <w:pPr>
              <w:pStyle w:val="ColumnHeading"/>
              <w:keepNext/>
            </w:pPr>
            <w:r w:rsidRPr="00C279F1">
              <w:t>Geänderter Text</w:t>
            </w:r>
          </w:p>
        </w:tc>
      </w:tr>
      <w:tr w:rsidR="005A1DEC" w:rsidRPr="00C279F1" w14:paraId="5D0D7122" w14:textId="77777777" w:rsidTr="00A95485">
        <w:trPr>
          <w:jc w:val="center"/>
        </w:trPr>
        <w:tc>
          <w:tcPr>
            <w:tcW w:w="4876" w:type="dxa"/>
          </w:tcPr>
          <w:p w14:paraId="47D9A551" w14:textId="77777777" w:rsidR="005A1DEC" w:rsidRPr="00C279F1" w:rsidRDefault="005A1DEC" w:rsidP="00A95485">
            <w:pPr>
              <w:pStyle w:val="Normal6"/>
              <w:rPr>
                <w:lang w:val="de-DE"/>
              </w:rPr>
            </w:pPr>
            <w:r w:rsidRPr="00C279F1">
              <w:rPr>
                <w:lang w:val="de-DE"/>
              </w:rPr>
              <w:t xml:space="preserve">Die Hersteller stellen Fahrzeuge auf dem Markt eines Mitgliedstaats nur bereit, wenn sie oder – im Falle einer Vollmacht – </w:t>
            </w:r>
            <w:r w:rsidRPr="00C279F1">
              <w:rPr>
                <w:b/>
                <w:i/>
                <w:lang w:val="de-DE"/>
              </w:rPr>
              <w:t>die von ihnen benannten</w:t>
            </w:r>
            <w:r w:rsidRPr="00C279F1">
              <w:rPr>
                <w:lang w:val="de-DE"/>
              </w:rPr>
              <w:t xml:space="preserve"> Bevollmächtigten für die erweiterte Herstellerverantwortung in diesem Mitgliedstaat registriert sind.</w:t>
            </w:r>
          </w:p>
        </w:tc>
        <w:tc>
          <w:tcPr>
            <w:tcW w:w="4876" w:type="dxa"/>
          </w:tcPr>
          <w:p w14:paraId="03A7F277" w14:textId="77777777" w:rsidR="005A1DEC" w:rsidRPr="00C279F1" w:rsidRDefault="005A1DEC" w:rsidP="00A95485">
            <w:pPr>
              <w:pStyle w:val="Normal6"/>
              <w:rPr>
                <w:szCs w:val="24"/>
                <w:lang w:val="de-DE"/>
              </w:rPr>
            </w:pPr>
            <w:r w:rsidRPr="00C279F1">
              <w:rPr>
                <w:lang w:val="de-DE"/>
              </w:rPr>
              <w:t xml:space="preserve">Die Hersteller stellen Fahrzeuge auf dem Markt eines Mitgliedstaats nur bereit, wenn sie oder – im Falle einer Vollmacht – </w:t>
            </w:r>
            <w:r w:rsidRPr="00C279F1">
              <w:rPr>
                <w:b/>
                <w:i/>
                <w:lang w:val="de-DE"/>
              </w:rPr>
              <w:t>ihre</w:t>
            </w:r>
            <w:r w:rsidRPr="00C279F1">
              <w:rPr>
                <w:lang w:val="de-DE"/>
              </w:rPr>
              <w:t xml:space="preserve"> Bevollmächtigten für die erweiterte Herstellerverantwortung in diesem Mitgliedstaat registriert sind. </w:t>
            </w:r>
          </w:p>
        </w:tc>
      </w:tr>
    </w:tbl>
    <w:p w14:paraId="67B9FE24" w14:textId="77777777" w:rsidR="005A1DEC" w:rsidRPr="00C279F1" w:rsidRDefault="005A1DEC" w:rsidP="005A1DEC"/>
    <w:p w14:paraId="65578E48" w14:textId="2F6F784C" w:rsidR="005A1DEC" w:rsidRPr="00C279F1" w:rsidRDefault="002B5607" w:rsidP="005A1DEC">
      <w:pPr>
        <w:pStyle w:val="AMNumberTabs0"/>
        <w:keepNext/>
      </w:pPr>
      <w:r w:rsidRPr="00C279F1">
        <w:t>Abänderung</w:t>
      </w:r>
      <w:r w:rsidR="005A1DEC" w:rsidRPr="00C279F1">
        <w:tab/>
      </w:r>
      <w:r w:rsidR="005A1DEC" w:rsidRPr="00C279F1">
        <w:tab/>
        <w:t>205</w:t>
      </w:r>
    </w:p>
    <w:p w14:paraId="6AFA4CE0" w14:textId="77777777" w:rsidR="005A1DEC" w:rsidRPr="00C279F1" w:rsidRDefault="005A1DEC" w:rsidP="005A1DEC">
      <w:pPr>
        <w:pStyle w:val="NormalBold"/>
        <w:keepNext/>
      </w:pPr>
      <w:r w:rsidRPr="00C279F1">
        <w:t>Vorschlag für eine Verordnung</w:t>
      </w:r>
    </w:p>
    <w:p w14:paraId="1F641CB9" w14:textId="77777777" w:rsidR="005A1DEC" w:rsidRPr="00C279F1" w:rsidRDefault="005A1DEC" w:rsidP="005A1DEC">
      <w:pPr>
        <w:pStyle w:val="NormalBold"/>
      </w:pPr>
      <w:r w:rsidRPr="00C279F1">
        <w:t>Artikel 17 – Absatz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6AB1486B" w14:textId="77777777" w:rsidTr="00A95485">
        <w:trPr>
          <w:jc w:val="center"/>
        </w:trPr>
        <w:tc>
          <w:tcPr>
            <w:tcW w:w="9752" w:type="dxa"/>
            <w:gridSpan w:val="2"/>
          </w:tcPr>
          <w:p w14:paraId="5EAE95AF" w14:textId="77777777" w:rsidR="005A1DEC" w:rsidRPr="00C279F1" w:rsidRDefault="005A1DEC" w:rsidP="00A95485">
            <w:pPr>
              <w:keepNext/>
            </w:pPr>
          </w:p>
        </w:tc>
      </w:tr>
      <w:tr w:rsidR="005A1DEC" w:rsidRPr="00C279F1" w14:paraId="788BB7CE" w14:textId="77777777" w:rsidTr="00A95485">
        <w:trPr>
          <w:jc w:val="center"/>
        </w:trPr>
        <w:tc>
          <w:tcPr>
            <w:tcW w:w="4876" w:type="dxa"/>
          </w:tcPr>
          <w:p w14:paraId="2E3415A7" w14:textId="77777777" w:rsidR="005A1DEC" w:rsidRPr="00C279F1" w:rsidRDefault="005A1DEC" w:rsidP="00A95485">
            <w:pPr>
              <w:pStyle w:val="ColumnHeading"/>
              <w:keepNext/>
            </w:pPr>
            <w:r w:rsidRPr="00C279F1">
              <w:t>Vorschlag der Kommission</w:t>
            </w:r>
          </w:p>
        </w:tc>
        <w:tc>
          <w:tcPr>
            <w:tcW w:w="4876" w:type="dxa"/>
          </w:tcPr>
          <w:p w14:paraId="1F2F66E9" w14:textId="77777777" w:rsidR="005A1DEC" w:rsidRPr="00C279F1" w:rsidRDefault="005A1DEC" w:rsidP="00A95485">
            <w:pPr>
              <w:pStyle w:val="ColumnHeading"/>
              <w:keepNext/>
            </w:pPr>
            <w:r w:rsidRPr="00C279F1">
              <w:t>Geänderter Text</w:t>
            </w:r>
          </w:p>
        </w:tc>
      </w:tr>
      <w:tr w:rsidR="005A1DEC" w:rsidRPr="00C279F1" w14:paraId="23736F95" w14:textId="77777777" w:rsidTr="00A95485">
        <w:trPr>
          <w:jc w:val="center"/>
        </w:trPr>
        <w:tc>
          <w:tcPr>
            <w:tcW w:w="4876" w:type="dxa"/>
          </w:tcPr>
          <w:p w14:paraId="23175EC3" w14:textId="77777777" w:rsidR="005A1DEC" w:rsidRPr="00C279F1" w:rsidRDefault="005A1DEC" w:rsidP="00A95485">
            <w:pPr>
              <w:pStyle w:val="Normal6"/>
              <w:rPr>
                <w:lang w:val="de-DE"/>
              </w:rPr>
            </w:pPr>
            <w:r w:rsidRPr="00C279F1">
              <w:rPr>
                <w:lang w:val="de-DE"/>
              </w:rPr>
              <w:t>(6)</w:t>
            </w:r>
            <w:r w:rsidRPr="00C279F1">
              <w:rPr>
                <w:lang w:val="de-DE"/>
              </w:rPr>
              <w:tab/>
              <w:t xml:space="preserve">Die Pflichten gemäß diesem Artikel können im Namen des Herstellers von einem </w:t>
            </w:r>
            <w:r w:rsidRPr="00C279F1">
              <w:rPr>
                <w:b/>
                <w:i/>
                <w:lang w:val="de-DE"/>
              </w:rPr>
              <w:t xml:space="preserve">benannten </w:t>
            </w:r>
            <w:r w:rsidRPr="00C279F1">
              <w:rPr>
                <w:lang w:val="de-DE"/>
              </w:rPr>
              <w:t>Bevollmächtigten für die erweiterte Herstellerverantwortung wahrgenommen werden.</w:t>
            </w:r>
          </w:p>
        </w:tc>
        <w:tc>
          <w:tcPr>
            <w:tcW w:w="4876" w:type="dxa"/>
          </w:tcPr>
          <w:p w14:paraId="529B1B4E" w14:textId="77777777" w:rsidR="005A1DEC" w:rsidRPr="00C279F1" w:rsidRDefault="005A1DEC" w:rsidP="00A95485">
            <w:pPr>
              <w:pStyle w:val="Normal6"/>
              <w:rPr>
                <w:szCs w:val="24"/>
                <w:lang w:val="de-DE"/>
              </w:rPr>
            </w:pPr>
            <w:r w:rsidRPr="00C279F1">
              <w:rPr>
                <w:lang w:val="de-DE"/>
              </w:rPr>
              <w:t>(6)</w:t>
            </w:r>
            <w:r w:rsidRPr="00C279F1">
              <w:rPr>
                <w:lang w:val="de-DE"/>
              </w:rPr>
              <w:tab/>
              <w:t xml:space="preserve">Die Pflichten gemäß diesem Artikel können im Namen des Herstellers von einem Bevollmächtigten für die erweiterte Herstellerverantwortung wahrgenommen werden. </w:t>
            </w:r>
            <w:r w:rsidRPr="00C279F1">
              <w:rPr>
                <w:b/>
                <w:i/>
                <w:lang w:val="de-DE"/>
              </w:rPr>
              <w:t>Ist mehr als ein Hersteller in dem Land durch einen Bevollmächtigten vertreten, so muss dieser Bevollmächtigte den Namen und die Kontaktdaten für jeden der vertretenen Hersteller getrennt angeben.</w:t>
            </w:r>
          </w:p>
        </w:tc>
      </w:tr>
    </w:tbl>
    <w:p w14:paraId="1E8C5E5A" w14:textId="77777777" w:rsidR="005A1DEC" w:rsidRPr="00C279F1" w:rsidRDefault="005A1DEC" w:rsidP="005A1DEC"/>
    <w:p w14:paraId="0A0C7785" w14:textId="6266C423" w:rsidR="005A1DEC" w:rsidRPr="00C279F1" w:rsidRDefault="002B5607" w:rsidP="005A1DEC">
      <w:pPr>
        <w:pStyle w:val="AMNumberTabs0"/>
        <w:keepNext/>
      </w:pPr>
      <w:r w:rsidRPr="00C279F1">
        <w:t>Abänderung</w:t>
      </w:r>
      <w:r w:rsidR="005A1DEC" w:rsidRPr="00C279F1">
        <w:tab/>
      </w:r>
      <w:r w:rsidR="005A1DEC" w:rsidRPr="00C279F1">
        <w:tab/>
        <w:t>206</w:t>
      </w:r>
    </w:p>
    <w:p w14:paraId="1B51CE1C" w14:textId="77777777" w:rsidR="005A1DEC" w:rsidRPr="00C279F1" w:rsidRDefault="005A1DEC" w:rsidP="005A1DEC">
      <w:pPr>
        <w:pStyle w:val="NormalBold"/>
        <w:keepNext/>
      </w:pPr>
      <w:r w:rsidRPr="00C279F1">
        <w:t>Vorschlag für eine Verordnung</w:t>
      </w:r>
    </w:p>
    <w:p w14:paraId="2C5CC2C4" w14:textId="77777777" w:rsidR="005A1DEC" w:rsidRPr="00C279F1" w:rsidRDefault="005A1DEC" w:rsidP="005A1DEC">
      <w:pPr>
        <w:pStyle w:val="NormalBold"/>
      </w:pPr>
      <w:r w:rsidRPr="00C279F1">
        <w:t>Artikel 17 – Absatz 11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4C28BBD3" w14:textId="77777777" w:rsidTr="00A95485">
        <w:trPr>
          <w:jc w:val="center"/>
        </w:trPr>
        <w:tc>
          <w:tcPr>
            <w:tcW w:w="9752" w:type="dxa"/>
            <w:gridSpan w:val="2"/>
          </w:tcPr>
          <w:p w14:paraId="7DA8B4B0" w14:textId="77777777" w:rsidR="005A1DEC" w:rsidRPr="00C279F1" w:rsidRDefault="005A1DEC" w:rsidP="00A95485">
            <w:pPr>
              <w:keepNext/>
            </w:pPr>
          </w:p>
        </w:tc>
      </w:tr>
      <w:tr w:rsidR="005A1DEC" w:rsidRPr="00C279F1" w14:paraId="17CA69CD" w14:textId="77777777" w:rsidTr="00A95485">
        <w:trPr>
          <w:jc w:val="center"/>
        </w:trPr>
        <w:tc>
          <w:tcPr>
            <w:tcW w:w="4876" w:type="dxa"/>
          </w:tcPr>
          <w:p w14:paraId="51BA591B" w14:textId="77777777" w:rsidR="005A1DEC" w:rsidRPr="00C279F1" w:rsidRDefault="005A1DEC" w:rsidP="00A95485">
            <w:pPr>
              <w:pStyle w:val="ColumnHeading"/>
              <w:keepNext/>
            </w:pPr>
            <w:r w:rsidRPr="00C279F1">
              <w:t>Vorschlag der Kommission</w:t>
            </w:r>
          </w:p>
        </w:tc>
        <w:tc>
          <w:tcPr>
            <w:tcW w:w="4876" w:type="dxa"/>
          </w:tcPr>
          <w:p w14:paraId="74F93746" w14:textId="77777777" w:rsidR="005A1DEC" w:rsidRPr="00C279F1" w:rsidRDefault="005A1DEC" w:rsidP="00A95485">
            <w:pPr>
              <w:pStyle w:val="ColumnHeading"/>
              <w:keepNext/>
            </w:pPr>
            <w:r w:rsidRPr="00C279F1">
              <w:t>Geänderter Text</w:t>
            </w:r>
          </w:p>
        </w:tc>
      </w:tr>
      <w:tr w:rsidR="005A1DEC" w:rsidRPr="00C279F1" w14:paraId="62268881" w14:textId="77777777" w:rsidTr="00A95485">
        <w:trPr>
          <w:jc w:val="center"/>
        </w:trPr>
        <w:tc>
          <w:tcPr>
            <w:tcW w:w="4876" w:type="dxa"/>
          </w:tcPr>
          <w:p w14:paraId="4B498A34" w14:textId="77777777" w:rsidR="005A1DEC" w:rsidRPr="00C279F1" w:rsidRDefault="005A1DEC" w:rsidP="00A95485">
            <w:pPr>
              <w:pStyle w:val="Normal6"/>
              <w:rPr>
                <w:lang w:val="de-DE"/>
              </w:rPr>
            </w:pPr>
            <w:r w:rsidRPr="00C279F1">
              <w:rPr>
                <w:lang w:val="de-DE"/>
              </w:rPr>
              <w:t>(11)</w:t>
            </w:r>
            <w:r w:rsidRPr="00C279F1">
              <w:rPr>
                <w:lang w:val="de-DE"/>
              </w:rPr>
              <w:tab/>
              <w:t xml:space="preserve">Der Hersteller oder gegebenenfalls der </w:t>
            </w:r>
            <w:r w:rsidRPr="00C279F1">
              <w:rPr>
                <w:b/>
                <w:i/>
                <w:lang w:val="de-DE"/>
              </w:rPr>
              <w:t>vom Hersteller benannte Bevollmächtigte</w:t>
            </w:r>
            <w:r w:rsidRPr="00C279F1">
              <w:rPr>
                <w:lang w:val="de-DE"/>
              </w:rPr>
              <w:t xml:space="preserve"> für die erweiterte Herstellerverantwortung oder die im Namen der durch sie vertretenen Hersteller benannte Organisation für Herstellerverantwortung meldet der zuständigen Behörde unverzüglich alle Änderungen der in der Registrierung enthaltenen Informationen und die endgültige Einstellung der Bereitstellung der in der Registrierung genannten Fahrzeuge auf dem Markt im Hoheitsgebiet des betreffenden Mitgliedstaats.</w:t>
            </w:r>
          </w:p>
        </w:tc>
        <w:tc>
          <w:tcPr>
            <w:tcW w:w="4876" w:type="dxa"/>
          </w:tcPr>
          <w:p w14:paraId="5F47D796" w14:textId="77777777" w:rsidR="005A1DEC" w:rsidRPr="00C279F1" w:rsidRDefault="005A1DEC" w:rsidP="00A95485">
            <w:pPr>
              <w:pStyle w:val="Normal6"/>
              <w:rPr>
                <w:szCs w:val="24"/>
                <w:lang w:val="de-DE"/>
              </w:rPr>
            </w:pPr>
            <w:r w:rsidRPr="00C279F1">
              <w:rPr>
                <w:lang w:val="de-DE"/>
              </w:rPr>
              <w:t>(11)</w:t>
            </w:r>
            <w:r w:rsidRPr="00C279F1">
              <w:rPr>
                <w:lang w:val="de-DE"/>
              </w:rPr>
              <w:tab/>
              <w:t xml:space="preserve">Der Hersteller oder gegebenenfalls der </w:t>
            </w:r>
            <w:r w:rsidRPr="00C279F1">
              <w:rPr>
                <w:b/>
                <w:i/>
                <w:lang w:val="de-DE"/>
              </w:rPr>
              <w:t>Bevollmächtigte des Herstellers</w:t>
            </w:r>
            <w:r w:rsidRPr="00C279F1">
              <w:rPr>
                <w:lang w:val="de-DE"/>
              </w:rPr>
              <w:t xml:space="preserve"> für die erweiterte Herstellerverantwortung oder die im Namen der durch sie vertretenen Hersteller benannte Organisation für Herstellerverantwortung meldet der zuständigen Behörde unverzüglich alle Änderungen der in der Registrierung enthaltenen Informationen und die endgültige Einstellung der Bereitstellung der in der Registrierung genannten Fahrzeuge auf dem Markt im Hoheitsgebiet des betreffenden Mitgliedstaats. </w:t>
            </w:r>
          </w:p>
        </w:tc>
      </w:tr>
    </w:tbl>
    <w:p w14:paraId="7B4FB618" w14:textId="77777777" w:rsidR="005A1DEC" w:rsidRPr="00C279F1" w:rsidRDefault="005A1DEC" w:rsidP="005A1DEC"/>
    <w:p w14:paraId="3C09B2E0" w14:textId="1B7F6C53" w:rsidR="005A1DEC" w:rsidRPr="00C279F1" w:rsidRDefault="002B5607" w:rsidP="005A1DEC">
      <w:pPr>
        <w:pStyle w:val="AMNumberTabs0"/>
        <w:keepNext/>
      </w:pPr>
      <w:r w:rsidRPr="00C279F1">
        <w:t>Abänderung</w:t>
      </w:r>
      <w:r w:rsidR="005A1DEC" w:rsidRPr="00C279F1">
        <w:tab/>
      </w:r>
      <w:r w:rsidR="005A1DEC" w:rsidRPr="00C279F1">
        <w:tab/>
        <w:t>207</w:t>
      </w:r>
    </w:p>
    <w:p w14:paraId="5B201477" w14:textId="77777777" w:rsidR="005A1DEC" w:rsidRPr="00C279F1" w:rsidRDefault="005A1DEC" w:rsidP="005A1DEC">
      <w:pPr>
        <w:pStyle w:val="NormalBold"/>
        <w:keepNext/>
      </w:pPr>
      <w:r w:rsidRPr="00C279F1">
        <w:t>Vorschlag für eine Verordnung</w:t>
      </w:r>
    </w:p>
    <w:p w14:paraId="78BDF1F1" w14:textId="77777777" w:rsidR="005A1DEC" w:rsidRPr="00C279F1" w:rsidRDefault="005A1DEC" w:rsidP="005A1DEC">
      <w:pPr>
        <w:pStyle w:val="NormalBold"/>
      </w:pPr>
      <w:r w:rsidRPr="00C279F1">
        <w:t>Artikel 17 – Absatz 12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1DBA7BB9" w14:textId="77777777" w:rsidTr="00A95485">
        <w:trPr>
          <w:jc w:val="center"/>
        </w:trPr>
        <w:tc>
          <w:tcPr>
            <w:tcW w:w="9752" w:type="dxa"/>
            <w:gridSpan w:val="2"/>
          </w:tcPr>
          <w:p w14:paraId="29F7AD27" w14:textId="77777777" w:rsidR="005A1DEC" w:rsidRPr="00C279F1" w:rsidRDefault="005A1DEC" w:rsidP="00A95485">
            <w:pPr>
              <w:keepNext/>
            </w:pPr>
          </w:p>
        </w:tc>
      </w:tr>
      <w:tr w:rsidR="005A1DEC" w:rsidRPr="00C279F1" w14:paraId="31419947" w14:textId="77777777" w:rsidTr="00A95485">
        <w:trPr>
          <w:jc w:val="center"/>
        </w:trPr>
        <w:tc>
          <w:tcPr>
            <w:tcW w:w="4876" w:type="dxa"/>
          </w:tcPr>
          <w:p w14:paraId="162937C9" w14:textId="77777777" w:rsidR="005A1DEC" w:rsidRPr="00C279F1" w:rsidRDefault="005A1DEC" w:rsidP="00A95485">
            <w:pPr>
              <w:pStyle w:val="ColumnHeading"/>
              <w:keepNext/>
            </w:pPr>
            <w:r w:rsidRPr="00C279F1">
              <w:t>Vorschlag der Kommission</w:t>
            </w:r>
          </w:p>
        </w:tc>
        <w:tc>
          <w:tcPr>
            <w:tcW w:w="4876" w:type="dxa"/>
          </w:tcPr>
          <w:p w14:paraId="464DC9C0" w14:textId="77777777" w:rsidR="005A1DEC" w:rsidRPr="00C279F1" w:rsidRDefault="005A1DEC" w:rsidP="00A95485">
            <w:pPr>
              <w:pStyle w:val="ColumnHeading"/>
              <w:keepNext/>
            </w:pPr>
            <w:r w:rsidRPr="00C279F1">
              <w:t>Geänderter Text</w:t>
            </w:r>
          </w:p>
        </w:tc>
      </w:tr>
      <w:tr w:rsidR="005A1DEC" w:rsidRPr="00C279F1" w14:paraId="5F7D1BEE" w14:textId="77777777" w:rsidTr="00A95485">
        <w:trPr>
          <w:jc w:val="center"/>
        </w:trPr>
        <w:tc>
          <w:tcPr>
            <w:tcW w:w="4876" w:type="dxa"/>
          </w:tcPr>
          <w:p w14:paraId="3CA1FA0E" w14:textId="77777777" w:rsidR="005A1DEC" w:rsidRPr="00C279F1" w:rsidRDefault="005A1DEC" w:rsidP="00A95485">
            <w:pPr>
              <w:pStyle w:val="Normal6"/>
              <w:rPr>
                <w:lang w:val="de-DE"/>
              </w:rPr>
            </w:pPr>
            <w:r w:rsidRPr="00C279F1">
              <w:rPr>
                <w:lang w:val="de-DE"/>
              </w:rPr>
              <w:t>(12)</w:t>
            </w:r>
            <w:r w:rsidRPr="00C279F1">
              <w:rPr>
                <w:lang w:val="de-DE"/>
              </w:rPr>
              <w:tab/>
              <w:t xml:space="preserve">Der Hersteller oder gegebenenfalls der </w:t>
            </w:r>
            <w:r w:rsidRPr="00C279F1">
              <w:rPr>
                <w:b/>
                <w:i/>
                <w:lang w:val="de-DE"/>
              </w:rPr>
              <w:t>vom Hersteller benannte Bevollmächtigte</w:t>
            </w:r>
            <w:r w:rsidRPr="00C279F1">
              <w:rPr>
                <w:lang w:val="de-DE"/>
              </w:rPr>
              <w:t xml:space="preserve"> für die erweiterte Herstellerverantwortung oder die Organisation für Herstellerverantwortung meldet der für das Register zuständigen Behörde die Erfüllung der Pflichten der erweiterten Herstellerverantwortung.</w:t>
            </w:r>
          </w:p>
        </w:tc>
        <w:tc>
          <w:tcPr>
            <w:tcW w:w="4876" w:type="dxa"/>
          </w:tcPr>
          <w:p w14:paraId="2D02CCF2" w14:textId="77777777" w:rsidR="005A1DEC" w:rsidRPr="00C279F1" w:rsidRDefault="005A1DEC" w:rsidP="00A95485">
            <w:pPr>
              <w:pStyle w:val="Normal6"/>
              <w:rPr>
                <w:szCs w:val="24"/>
                <w:lang w:val="de-DE"/>
              </w:rPr>
            </w:pPr>
            <w:r w:rsidRPr="00C279F1">
              <w:rPr>
                <w:lang w:val="de-DE"/>
              </w:rPr>
              <w:t>(12)</w:t>
            </w:r>
            <w:r w:rsidRPr="00C279F1">
              <w:rPr>
                <w:lang w:val="de-DE"/>
              </w:rPr>
              <w:tab/>
              <w:t xml:space="preserve">Der Hersteller oder gegebenenfalls der </w:t>
            </w:r>
            <w:r w:rsidRPr="00C279F1">
              <w:rPr>
                <w:b/>
                <w:i/>
                <w:lang w:val="de-DE"/>
              </w:rPr>
              <w:t>Bevollmächtigte des Herstellers</w:t>
            </w:r>
            <w:r w:rsidRPr="00C279F1">
              <w:rPr>
                <w:lang w:val="de-DE"/>
              </w:rPr>
              <w:t xml:space="preserve"> für die erweiterte Herstellerverantwortung oder die Organisation für Herstellerverantwortung meldet der für das Register zuständigen Behörde die Erfüllung der Pflichten der erweiterten Herstellerverantwortung. </w:t>
            </w:r>
          </w:p>
        </w:tc>
      </w:tr>
      <w:tr w:rsidR="005A1DEC" w:rsidRPr="00C279F1" w14:paraId="0E2C73AC" w14:textId="77777777" w:rsidTr="00A95485">
        <w:trPr>
          <w:jc w:val="center"/>
        </w:trPr>
        <w:tc>
          <w:tcPr>
            <w:tcW w:w="4876" w:type="dxa"/>
          </w:tcPr>
          <w:p w14:paraId="5DA56641" w14:textId="77777777" w:rsidR="005A1DEC" w:rsidRPr="00C279F1" w:rsidRDefault="005A1DEC" w:rsidP="00A95485">
            <w:pPr>
              <w:pStyle w:val="Normal6"/>
              <w:rPr>
                <w:lang w:val="de-DE"/>
              </w:rPr>
            </w:pPr>
          </w:p>
        </w:tc>
        <w:tc>
          <w:tcPr>
            <w:tcW w:w="4876" w:type="dxa"/>
          </w:tcPr>
          <w:p w14:paraId="2D50C1ED" w14:textId="77777777" w:rsidR="005A1DEC" w:rsidRPr="00C279F1" w:rsidRDefault="005A1DEC" w:rsidP="00A95485">
            <w:pPr>
              <w:pStyle w:val="Normal6"/>
              <w:rPr>
                <w:szCs w:val="24"/>
                <w:lang w:val="de-DE"/>
              </w:rPr>
            </w:pPr>
            <w:r w:rsidRPr="00C279F1">
              <w:rPr>
                <w:b/>
                <w:i/>
                <w:lang w:val="de-DE"/>
              </w:rPr>
              <w:t>Sind die im Herstellerregister enthaltenen Informationen nicht öffentlich zugänglich, stellen die Mitgliedstaaten sicher, dass Anbieter von Online-Plattformen, über die Verbraucher Fernabsatzverträge mit Herstellern abschließen können, kostenlos Zugang zu diesen Informationen erhalten.</w:t>
            </w:r>
          </w:p>
        </w:tc>
      </w:tr>
    </w:tbl>
    <w:p w14:paraId="5A5E4767" w14:textId="77777777" w:rsidR="005A1DEC" w:rsidRPr="00C279F1" w:rsidRDefault="005A1DEC" w:rsidP="005A1DEC"/>
    <w:p w14:paraId="6DE623EA" w14:textId="026B7E6D" w:rsidR="005A1DEC" w:rsidRPr="00C279F1" w:rsidRDefault="002B5607" w:rsidP="005A1DEC">
      <w:pPr>
        <w:pStyle w:val="AMNumberTabs0"/>
        <w:keepNext/>
      </w:pPr>
      <w:r w:rsidRPr="00C279F1">
        <w:t>Abänderung</w:t>
      </w:r>
      <w:r w:rsidR="005A1DEC" w:rsidRPr="00C279F1">
        <w:tab/>
      </w:r>
      <w:r w:rsidR="005A1DEC" w:rsidRPr="00C279F1">
        <w:tab/>
        <w:t>208</w:t>
      </w:r>
    </w:p>
    <w:p w14:paraId="30FCBE9F" w14:textId="77777777" w:rsidR="005A1DEC" w:rsidRPr="00C279F1" w:rsidRDefault="005A1DEC" w:rsidP="005A1DEC">
      <w:pPr>
        <w:pStyle w:val="NormalBold"/>
        <w:keepNext/>
      </w:pPr>
      <w:r w:rsidRPr="00C279F1">
        <w:t>Vorschlag für eine Verordnung</w:t>
      </w:r>
    </w:p>
    <w:p w14:paraId="6B29A1EA" w14:textId="77777777" w:rsidR="005A1DEC" w:rsidRPr="00C279F1" w:rsidRDefault="005A1DEC" w:rsidP="005A1DEC">
      <w:pPr>
        <w:pStyle w:val="NormalBold"/>
      </w:pPr>
      <w:r w:rsidRPr="00C279F1">
        <w:t>Artikel 18 – Absatz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1C27A4BE" w14:textId="77777777" w:rsidTr="00A95485">
        <w:trPr>
          <w:jc w:val="center"/>
        </w:trPr>
        <w:tc>
          <w:tcPr>
            <w:tcW w:w="9752" w:type="dxa"/>
            <w:gridSpan w:val="2"/>
          </w:tcPr>
          <w:p w14:paraId="37358B24" w14:textId="77777777" w:rsidR="005A1DEC" w:rsidRPr="00C279F1" w:rsidRDefault="005A1DEC" w:rsidP="00A95485">
            <w:pPr>
              <w:keepNext/>
            </w:pPr>
          </w:p>
        </w:tc>
      </w:tr>
      <w:tr w:rsidR="005A1DEC" w:rsidRPr="00C279F1" w14:paraId="27DB4510" w14:textId="77777777" w:rsidTr="00A95485">
        <w:trPr>
          <w:jc w:val="center"/>
        </w:trPr>
        <w:tc>
          <w:tcPr>
            <w:tcW w:w="4876" w:type="dxa"/>
          </w:tcPr>
          <w:p w14:paraId="37E7DD7F" w14:textId="77777777" w:rsidR="005A1DEC" w:rsidRPr="00C279F1" w:rsidRDefault="005A1DEC" w:rsidP="00A95485">
            <w:pPr>
              <w:pStyle w:val="ColumnHeading"/>
              <w:keepNext/>
            </w:pPr>
            <w:r w:rsidRPr="00C279F1">
              <w:t>Vorschlag der Kommission</w:t>
            </w:r>
          </w:p>
        </w:tc>
        <w:tc>
          <w:tcPr>
            <w:tcW w:w="4876" w:type="dxa"/>
          </w:tcPr>
          <w:p w14:paraId="55292E1F" w14:textId="77777777" w:rsidR="005A1DEC" w:rsidRPr="00C279F1" w:rsidRDefault="005A1DEC" w:rsidP="00A95485">
            <w:pPr>
              <w:pStyle w:val="ColumnHeading"/>
              <w:keepNext/>
            </w:pPr>
            <w:r w:rsidRPr="00C279F1">
              <w:t>Geänderter Text</w:t>
            </w:r>
          </w:p>
        </w:tc>
      </w:tr>
      <w:tr w:rsidR="005A1DEC" w:rsidRPr="00C279F1" w14:paraId="19DE504D" w14:textId="77777777" w:rsidTr="00A95485">
        <w:trPr>
          <w:jc w:val="center"/>
        </w:trPr>
        <w:tc>
          <w:tcPr>
            <w:tcW w:w="4876" w:type="dxa"/>
          </w:tcPr>
          <w:p w14:paraId="21F53C93" w14:textId="77777777" w:rsidR="005A1DEC" w:rsidRPr="00C279F1" w:rsidRDefault="005A1DEC" w:rsidP="00A95485">
            <w:pPr>
              <w:pStyle w:val="Normal6"/>
              <w:rPr>
                <w:lang w:val="de-DE"/>
              </w:rPr>
            </w:pPr>
            <w:r w:rsidRPr="00C279F1">
              <w:rPr>
                <w:lang w:val="de-DE"/>
              </w:rPr>
              <w:t>(2)</w:t>
            </w:r>
            <w:r w:rsidRPr="00C279F1">
              <w:rPr>
                <w:lang w:val="de-DE"/>
              </w:rPr>
              <w:tab/>
              <w:t xml:space="preserve">Organisationen für Herstellerverantwortung gewährleisten die Vertraulichkeit der in ihrem Besitz befindlichen Daten in Bezug auf proprietäre Informationen oder Informationen, die einzelnen Herstellern oder ihren </w:t>
            </w:r>
            <w:r w:rsidRPr="00C279F1">
              <w:rPr>
                <w:b/>
                <w:i/>
                <w:lang w:val="de-DE"/>
              </w:rPr>
              <w:t xml:space="preserve">benannten </w:t>
            </w:r>
            <w:r w:rsidRPr="00C279F1">
              <w:rPr>
                <w:lang w:val="de-DE"/>
              </w:rPr>
              <w:t>Bevollmächtigten für die erweiterte Herstellerverantwortung unmittelbar zuzuordnen sind.</w:t>
            </w:r>
          </w:p>
        </w:tc>
        <w:tc>
          <w:tcPr>
            <w:tcW w:w="4876" w:type="dxa"/>
          </w:tcPr>
          <w:p w14:paraId="58218AFF" w14:textId="77777777" w:rsidR="005A1DEC" w:rsidRPr="00C279F1" w:rsidRDefault="005A1DEC" w:rsidP="00A95485">
            <w:pPr>
              <w:pStyle w:val="Normal6"/>
              <w:rPr>
                <w:szCs w:val="24"/>
                <w:lang w:val="de-DE"/>
              </w:rPr>
            </w:pPr>
            <w:r w:rsidRPr="00C279F1">
              <w:rPr>
                <w:lang w:val="de-DE"/>
              </w:rPr>
              <w:t>(2)</w:t>
            </w:r>
            <w:r w:rsidRPr="00C279F1">
              <w:rPr>
                <w:lang w:val="de-DE"/>
              </w:rPr>
              <w:tab/>
              <w:t>Organisationen für Herstellerverantwortung gewährleisten die Vertraulichkeit der in ihrem Besitz befindlichen Daten in Bezug auf proprietäre Informationen oder Informationen, die einzelnen Herstellern oder ihren Bevollmächtigten für die erweiterte Herstellerverantwortung unmittelbar zuzuordnen sind.</w:t>
            </w:r>
          </w:p>
        </w:tc>
      </w:tr>
    </w:tbl>
    <w:p w14:paraId="00BB5086" w14:textId="77777777" w:rsidR="005A1DEC" w:rsidRPr="00C279F1" w:rsidRDefault="005A1DEC" w:rsidP="005A1DEC"/>
    <w:p w14:paraId="2D0CE126" w14:textId="70DDE001" w:rsidR="005A1DEC" w:rsidRPr="00C279F1" w:rsidRDefault="002B5607" w:rsidP="005A1DEC">
      <w:pPr>
        <w:pStyle w:val="AMNumberTabs0"/>
        <w:keepNext/>
      </w:pPr>
      <w:r w:rsidRPr="00C279F1">
        <w:t>Abänderung</w:t>
      </w:r>
      <w:r w:rsidR="005A1DEC" w:rsidRPr="00C279F1">
        <w:tab/>
      </w:r>
      <w:r w:rsidR="005A1DEC" w:rsidRPr="00C279F1">
        <w:tab/>
        <w:t>209</w:t>
      </w:r>
    </w:p>
    <w:p w14:paraId="622638AF" w14:textId="77777777" w:rsidR="005A1DEC" w:rsidRPr="00C279F1" w:rsidRDefault="005A1DEC" w:rsidP="005A1DEC">
      <w:pPr>
        <w:pStyle w:val="NormalBold"/>
        <w:keepNext/>
      </w:pPr>
      <w:r w:rsidRPr="00C279F1">
        <w:t>Vorschlag für eine Verordnung</w:t>
      </w:r>
    </w:p>
    <w:p w14:paraId="6F597AA9" w14:textId="77777777" w:rsidR="005A1DEC" w:rsidRPr="00C279F1" w:rsidRDefault="005A1DEC" w:rsidP="005A1DEC">
      <w:pPr>
        <w:pStyle w:val="NormalBold"/>
      </w:pPr>
      <w:r w:rsidRPr="00C279F1">
        <w:t>Artikel 18 – Absatz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2667C1CA" w14:textId="77777777" w:rsidTr="00A95485">
        <w:trPr>
          <w:jc w:val="center"/>
        </w:trPr>
        <w:tc>
          <w:tcPr>
            <w:tcW w:w="9752" w:type="dxa"/>
            <w:gridSpan w:val="2"/>
          </w:tcPr>
          <w:p w14:paraId="56C388E6" w14:textId="77777777" w:rsidR="005A1DEC" w:rsidRPr="00C279F1" w:rsidRDefault="005A1DEC" w:rsidP="00A95485">
            <w:pPr>
              <w:keepNext/>
            </w:pPr>
          </w:p>
        </w:tc>
      </w:tr>
      <w:tr w:rsidR="005A1DEC" w:rsidRPr="00C279F1" w14:paraId="1AACD95C" w14:textId="77777777" w:rsidTr="00A95485">
        <w:trPr>
          <w:jc w:val="center"/>
        </w:trPr>
        <w:tc>
          <w:tcPr>
            <w:tcW w:w="4876" w:type="dxa"/>
          </w:tcPr>
          <w:p w14:paraId="75821AE0" w14:textId="77777777" w:rsidR="005A1DEC" w:rsidRPr="00C279F1" w:rsidRDefault="005A1DEC" w:rsidP="00A95485">
            <w:pPr>
              <w:pStyle w:val="ColumnHeading"/>
              <w:keepNext/>
            </w:pPr>
            <w:r w:rsidRPr="00C279F1">
              <w:t>Vorschlag der Kommission</w:t>
            </w:r>
          </w:p>
        </w:tc>
        <w:tc>
          <w:tcPr>
            <w:tcW w:w="4876" w:type="dxa"/>
          </w:tcPr>
          <w:p w14:paraId="1B4E01EE" w14:textId="77777777" w:rsidR="005A1DEC" w:rsidRPr="00C279F1" w:rsidRDefault="005A1DEC" w:rsidP="00A95485">
            <w:pPr>
              <w:pStyle w:val="ColumnHeading"/>
              <w:keepNext/>
            </w:pPr>
            <w:r w:rsidRPr="00C279F1">
              <w:t>Geänderter Text</w:t>
            </w:r>
          </w:p>
        </w:tc>
      </w:tr>
      <w:tr w:rsidR="005A1DEC" w:rsidRPr="00C279F1" w14:paraId="5C6F94AF" w14:textId="77777777" w:rsidTr="00A95485">
        <w:trPr>
          <w:jc w:val="center"/>
        </w:trPr>
        <w:tc>
          <w:tcPr>
            <w:tcW w:w="4876" w:type="dxa"/>
          </w:tcPr>
          <w:p w14:paraId="741B665A" w14:textId="77777777" w:rsidR="005A1DEC" w:rsidRPr="00C279F1" w:rsidRDefault="005A1DEC" w:rsidP="00A95485">
            <w:pPr>
              <w:pStyle w:val="Normal6"/>
              <w:rPr>
                <w:lang w:val="de-DE"/>
              </w:rPr>
            </w:pPr>
            <w:r w:rsidRPr="00C279F1">
              <w:rPr>
                <w:lang w:val="de-DE"/>
              </w:rPr>
              <w:t>(3)</w:t>
            </w:r>
            <w:r w:rsidRPr="00C279F1">
              <w:rPr>
                <w:lang w:val="de-DE"/>
              </w:rPr>
              <w:tab/>
              <w:t>Zusätzlich zu den in Artikel 8a Absatz 3 Buchstabe e der Richtlinie 2008/98/EG genannten Informationen veröffentlichen Organisationen für Herstellerverantwortung mindestens einmal jährlich auf ihren Websites unter Wahrung der Vertraulichkeit von Geschäfts- und Betriebsgeheimnissen die Informationen über die Sammlung von Altfahrzeugen und die Erreichung der Zielvorgaben für die Wiederverwendung und das Recycling, die Wiederverwendung und die Verwertung sowie das Recycling von Kunststoffen durch die Hersteller, die eine Organisation für Herstellerverantwortung beauftragt haben.</w:t>
            </w:r>
          </w:p>
        </w:tc>
        <w:tc>
          <w:tcPr>
            <w:tcW w:w="4876" w:type="dxa"/>
          </w:tcPr>
          <w:p w14:paraId="5A3272EB" w14:textId="77777777" w:rsidR="005A1DEC" w:rsidRPr="00C279F1" w:rsidRDefault="005A1DEC" w:rsidP="00A95485">
            <w:pPr>
              <w:pStyle w:val="Normal6"/>
              <w:rPr>
                <w:szCs w:val="24"/>
                <w:lang w:val="de-DE"/>
              </w:rPr>
            </w:pPr>
            <w:r w:rsidRPr="00C279F1">
              <w:rPr>
                <w:lang w:val="de-DE"/>
              </w:rPr>
              <w:t>(3)</w:t>
            </w:r>
            <w:r w:rsidRPr="00C279F1">
              <w:rPr>
                <w:lang w:val="de-DE"/>
              </w:rPr>
              <w:tab/>
              <w:t xml:space="preserve">Zusätzlich zu den in Artikel 8a Absatz 3 Buchstabe e der Richtlinie 2008/98/EG genannten Informationen veröffentlichen Organisationen für Herstellerverantwortung </w:t>
            </w:r>
            <w:r w:rsidRPr="00C279F1">
              <w:rPr>
                <w:b/>
                <w:i/>
                <w:lang w:val="de-DE"/>
              </w:rPr>
              <w:t xml:space="preserve">oder einzelne Hersteller </w:t>
            </w:r>
            <w:r w:rsidRPr="00C279F1">
              <w:rPr>
                <w:lang w:val="de-DE"/>
              </w:rPr>
              <w:t>mindestens einmal jährlich auf ihren Websites unter Wahrung der Vertraulichkeit von Geschäfts- und Betriebsgeheimnissen die Informationen über die Sammlung von Altfahrzeugen und die Erreichung der Zielvorgaben für die Wiederverwendung und das Recycling, die Wiederverwendung und die Verwertung sowie das Recycling von Kunststoffen durch die Hersteller, die eine Organisation für Herstellerverantwortung beauftragt haben</w:t>
            </w:r>
            <w:r w:rsidRPr="00C279F1">
              <w:rPr>
                <w:b/>
                <w:i/>
                <w:lang w:val="de-DE"/>
              </w:rPr>
              <w:t>, oder durch den Hersteller, der seine Verpflichtungen selbst erfüllt</w:t>
            </w:r>
            <w:r w:rsidRPr="00C279F1">
              <w:rPr>
                <w:lang w:val="de-DE"/>
              </w:rPr>
              <w:t xml:space="preserve">. </w:t>
            </w:r>
          </w:p>
        </w:tc>
      </w:tr>
    </w:tbl>
    <w:p w14:paraId="3FA7EC52" w14:textId="77777777" w:rsidR="005A1DEC" w:rsidRPr="00C279F1" w:rsidRDefault="005A1DEC" w:rsidP="005A1DEC"/>
    <w:p w14:paraId="2821CB19" w14:textId="0AE7805A" w:rsidR="005A1DEC" w:rsidRPr="00C279F1" w:rsidRDefault="002B5607" w:rsidP="005A1DEC">
      <w:pPr>
        <w:pStyle w:val="AMNumberTabs0"/>
        <w:keepNext/>
      </w:pPr>
      <w:r w:rsidRPr="00C279F1">
        <w:t>Abänderung</w:t>
      </w:r>
      <w:r w:rsidR="005A1DEC" w:rsidRPr="00C279F1">
        <w:tab/>
      </w:r>
      <w:r w:rsidR="005A1DEC" w:rsidRPr="00C279F1">
        <w:tab/>
        <w:t>210</w:t>
      </w:r>
    </w:p>
    <w:p w14:paraId="33795899" w14:textId="77777777" w:rsidR="005A1DEC" w:rsidRPr="00C279F1" w:rsidRDefault="005A1DEC" w:rsidP="005A1DEC">
      <w:pPr>
        <w:pStyle w:val="NormalBold"/>
        <w:keepNext/>
      </w:pPr>
      <w:r w:rsidRPr="00C279F1">
        <w:t>Vorschlag für eine Verordnung</w:t>
      </w:r>
    </w:p>
    <w:p w14:paraId="5148A93E" w14:textId="77777777" w:rsidR="005A1DEC" w:rsidRPr="00C279F1" w:rsidRDefault="005A1DEC" w:rsidP="005A1DEC">
      <w:pPr>
        <w:pStyle w:val="NormalBold"/>
      </w:pPr>
      <w:r w:rsidRPr="00C279F1">
        <w:t>Artikel 18 – Absatz 3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496F2509" w14:textId="77777777" w:rsidTr="00A95485">
        <w:trPr>
          <w:jc w:val="center"/>
        </w:trPr>
        <w:tc>
          <w:tcPr>
            <w:tcW w:w="9752" w:type="dxa"/>
            <w:gridSpan w:val="2"/>
          </w:tcPr>
          <w:p w14:paraId="6B918A2F" w14:textId="77777777" w:rsidR="005A1DEC" w:rsidRPr="00C279F1" w:rsidRDefault="005A1DEC" w:rsidP="00A95485">
            <w:pPr>
              <w:keepNext/>
            </w:pPr>
          </w:p>
        </w:tc>
      </w:tr>
      <w:tr w:rsidR="005A1DEC" w:rsidRPr="00C279F1" w14:paraId="49B98993" w14:textId="77777777" w:rsidTr="00A95485">
        <w:trPr>
          <w:jc w:val="center"/>
        </w:trPr>
        <w:tc>
          <w:tcPr>
            <w:tcW w:w="4876" w:type="dxa"/>
          </w:tcPr>
          <w:p w14:paraId="47EC9CC4" w14:textId="77777777" w:rsidR="005A1DEC" w:rsidRPr="00C279F1" w:rsidRDefault="005A1DEC" w:rsidP="00A95485">
            <w:pPr>
              <w:pStyle w:val="ColumnHeading"/>
              <w:keepNext/>
            </w:pPr>
            <w:r w:rsidRPr="00C279F1">
              <w:t>Vorschlag der Kommission</w:t>
            </w:r>
          </w:p>
        </w:tc>
        <w:tc>
          <w:tcPr>
            <w:tcW w:w="4876" w:type="dxa"/>
          </w:tcPr>
          <w:p w14:paraId="5B46E484" w14:textId="77777777" w:rsidR="005A1DEC" w:rsidRPr="00C279F1" w:rsidRDefault="005A1DEC" w:rsidP="00A95485">
            <w:pPr>
              <w:pStyle w:val="ColumnHeading"/>
              <w:keepNext/>
            </w:pPr>
            <w:r w:rsidRPr="00C279F1">
              <w:t>Geänderter Text</w:t>
            </w:r>
          </w:p>
        </w:tc>
      </w:tr>
      <w:tr w:rsidR="005A1DEC" w:rsidRPr="00C279F1" w14:paraId="2BD6D62C" w14:textId="77777777" w:rsidTr="00A95485">
        <w:trPr>
          <w:jc w:val="center"/>
        </w:trPr>
        <w:tc>
          <w:tcPr>
            <w:tcW w:w="4876" w:type="dxa"/>
          </w:tcPr>
          <w:p w14:paraId="6DDF9C46" w14:textId="77777777" w:rsidR="005A1DEC" w:rsidRPr="00C279F1" w:rsidRDefault="005A1DEC" w:rsidP="00A95485">
            <w:pPr>
              <w:pStyle w:val="Normal6"/>
              <w:rPr>
                <w:lang w:val="de-DE"/>
              </w:rPr>
            </w:pPr>
          </w:p>
        </w:tc>
        <w:tc>
          <w:tcPr>
            <w:tcW w:w="4876" w:type="dxa"/>
          </w:tcPr>
          <w:p w14:paraId="367B1B66" w14:textId="77777777" w:rsidR="005A1DEC" w:rsidRPr="00C279F1" w:rsidRDefault="005A1DEC" w:rsidP="00A95485">
            <w:pPr>
              <w:pStyle w:val="Normal6"/>
              <w:rPr>
                <w:szCs w:val="24"/>
                <w:lang w:val="de-DE"/>
              </w:rPr>
            </w:pPr>
            <w:r w:rsidRPr="00C279F1">
              <w:rPr>
                <w:b/>
                <w:i/>
                <w:lang w:val="de-DE"/>
              </w:rPr>
              <w:t>(3a)</w:t>
            </w:r>
            <w:r w:rsidRPr="00C279F1">
              <w:rPr>
                <w:b/>
                <w:i/>
                <w:lang w:val="de-DE"/>
              </w:rPr>
              <w:tab/>
            </w:r>
            <w:proofErr w:type="gramStart"/>
            <w:r w:rsidRPr="00C279F1">
              <w:rPr>
                <w:b/>
                <w:i/>
                <w:lang w:val="de-DE"/>
              </w:rPr>
              <w:t>Neben</w:t>
            </w:r>
            <w:proofErr w:type="gramEnd"/>
            <w:r w:rsidRPr="00C279F1">
              <w:rPr>
                <w:b/>
                <w:i/>
                <w:lang w:val="de-DE"/>
              </w:rPr>
              <w:t xml:space="preserve"> den in Absatz 3 genannten Informationen veröffentlichen Organisationen für Herstellerverantwortung Informationen über das in Absatz 4a genannte Verfahren zur Auswahl von Abfallbewirtschaftern.</w:t>
            </w:r>
          </w:p>
        </w:tc>
      </w:tr>
    </w:tbl>
    <w:p w14:paraId="6BE31FB6" w14:textId="77777777" w:rsidR="005A1DEC" w:rsidRPr="00C279F1" w:rsidRDefault="005A1DEC" w:rsidP="005A1DEC"/>
    <w:p w14:paraId="03447F22" w14:textId="6E33BC28" w:rsidR="005A1DEC" w:rsidRPr="00C279F1" w:rsidRDefault="002B5607" w:rsidP="005A1DEC">
      <w:pPr>
        <w:pStyle w:val="AMNumberTabs0"/>
        <w:keepNext/>
      </w:pPr>
      <w:r w:rsidRPr="00C279F1">
        <w:t>Abänderung</w:t>
      </w:r>
      <w:r w:rsidR="005A1DEC" w:rsidRPr="00C279F1">
        <w:tab/>
      </w:r>
      <w:r w:rsidR="005A1DEC" w:rsidRPr="00C279F1">
        <w:tab/>
        <w:t>211</w:t>
      </w:r>
    </w:p>
    <w:p w14:paraId="75CDF21F" w14:textId="77777777" w:rsidR="005A1DEC" w:rsidRPr="00C279F1" w:rsidRDefault="005A1DEC" w:rsidP="005A1DEC">
      <w:pPr>
        <w:pStyle w:val="NormalBold"/>
        <w:keepNext/>
      </w:pPr>
      <w:r w:rsidRPr="00C279F1">
        <w:t>Vorschlag für eine Verordnung</w:t>
      </w:r>
    </w:p>
    <w:p w14:paraId="78CE86FF" w14:textId="77777777" w:rsidR="005A1DEC" w:rsidRPr="00C279F1" w:rsidRDefault="005A1DEC" w:rsidP="005A1DEC">
      <w:pPr>
        <w:pStyle w:val="NormalBold"/>
      </w:pPr>
      <w:r w:rsidRPr="00C279F1">
        <w:t>Artikel 18 – Absatz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6317A6E7" w14:textId="77777777" w:rsidTr="00A95485">
        <w:trPr>
          <w:jc w:val="center"/>
        </w:trPr>
        <w:tc>
          <w:tcPr>
            <w:tcW w:w="9752" w:type="dxa"/>
            <w:gridSpan w:val="2"/>
          </w:tcPr>
          <w:p w14:paraId="261DDF99" w14:textId="77777777" w:rsidR="005A1DEC" w:rsidRPr="00C279F1" w:rsidRDefault="005A1DEC" w:rsidP="00A95485">
            <w:pPr>
              <w:keepNext/>
            </w:pPr>
          </w:p>
        </w:tc>
      </w:tr>
      <w:tr w:rsidR="005A1DEC" w:rsidRPr="00C279F1" w14:paraId="27800F9A" w14:textId="77777777" w:rsidTr="00A95485">
        <w:trPr>
          <w:jc w:val="center"/>
        </w:trPr>
        <w:tc>
          <w:tcPr>
            <w:tcW w:w="4876" w:type="dxa"/>
          </w:tcPr>
          <w:p w14:paraId="1D6AE036" w14:textId="77777777" w:rsidR="005A1DEC" w:rsidRPr="00C279F1" w:rsidRDefault="005A1DEC" w:rsidP="00A95485">
            <w:pPr>
              <w:pStyle w:val="ColumnHeading"/>
              <w:keepNext/>
            </w:pPr>
            <w:r w:rsidRPr="00C279F1">
              <w:t>Vorschlag der Kommission</w:t>
            </w:r>
          </w:p>
        </w:tc>
        <w:tc>
          <w:tcPr>
            <w:tcW w:w="4876" w:type="dxa"/>
          </w:tcPr>
          <w:p w14:paraId="28282780" w14:textId="77777777" w:rsidR="005A1DEC" w:rsidRPr="00C279F1" w:rsidRDefault="005A1DEC" w:rsidP="00A95485">
            <w:pPr>
              <w:pStyle w:val="ColumnHeading"/>
              <w:keepNext/>
            </w:pPr>
            <w:r w:rsidRPr="00C279F1">
              <w:t>Geänderter Text</w:t>
            </w:r>
          </w:p>
        </w:tc>
      </w:tr>
      <w:tr w:rsidR="005A1DEC" w:rsidRPr="00C279F1" w14:paraId="034DC395" w14:textId="77777777" w:rsidTr="00A95485">
        <w:trPr>
          <w:jc w:val="center"/>
        </w:trPr>
        <w:tc>
          <w:tcPr>
            <w:tcW w:w="4876" w:type="dxa"/>
          </w:tcPr>
          <w:p w14:paraId="76E33FF6" w14:textId="77777777" w:rsidR="005A1DEC" w:rsidRPr="00C279F1" w:rsidRDefault="005A1DEC" w:rsidP="00A95485">
            <w:pPr>
              <w:pStyle w:val="Normal6"/>
              <w:rPr>
                <w:lang w:val="de-DE"/>
              </w:rPr>
            </w:pPr>
            <w:r w:rsidRPr="00C279F1">
              <w:rPr>
                <w:lang w:val="de-DE"/>
              </w:rPr>
              <w:t>(4)</w:t>
            </w:r>
            <w:r w:rsidRPr="00C279F1">
              <w:rPr>
                <w:lang w:val="de-DE"/>
              </w:rPr>
              <w:tab/>
              <w:t>Die Organisationen für Herstellerverantwortung stellen sicher, dass Hersteller und Abfallbewirtschafter in ihren Leitungsgremien</w:t>
            </w:r>
            <w:r w:rsidRPr="00C279F1">
              <w:rPr>
                <w:b/>
                <w:i/>
                <w:lang w:val="de-DE"/>
              </w:rPr>
              <w:t xml:space="preserve"> angemessen</w:t>
            </w:r>
            <w:r w:rsidRPr="00C279F1">
              <w:rPr>
                <w:lang w:val="de-DE"/>
              </w:rPr>
              <w:t xml:space="preserve"> vertreten sind.</w:t>
            </w:r>
          </w:p>
        </w:tc>
        <w:tc>
          <w:tcPr>
            <w:tcW w:w="4876" w:type="dxa"/>
          </w:tcPr>
          <w:p w14:paraId="0719C957" w14:textId="77777777" w:rsidR="005A1DEC" w:rsidRPr="00C279F1" w:rsidRDefault="005A1DEC" w:rsidP="00A95485">
            <w:pPr>
              <w:pStyle w:val="Normal6"/>
              <w:rPr>
                <w:szCs w:val="24"/>
                <w:lang w:val="de-DE"/>
              </w:rPr>
            </w:pPr>
            <w:r w:rsidRPr="00C279F1">
              <w:rPr>
                <w:lang w:val="de-DE"/>
              </w:rPr>
              <w:t>(4)</w:t>
            </w:r>
            <w:r w:rsidRPr="00C279F1">
              <w:rPr>
                <w:lang w:val="de-DE"/>
              </w:rPr>
              <w:tab/>
              <w:t>Die Organisationen für Herstellerverantwortung stellen sicher, dass Hersteller und Abfallbewirtschafter</w:t>
            </w:r>
            <w:r w:rsidRPr="00C279F1">
              <w:rPr>
                <w:b/>
                <w:i/>
                <w:lang w:val="de-DE"/>
              </w:rPr>
              <w:t>, die in der Sammlung und Behandlung von Altfahrzeugen tätig sind,</w:t>
            </w:r>
            <w:r w:rsidRPr="00C279F1">
              <w:rPr>
                <w:lang w:val="de-DE"/>
              </w:rPr>
              <w:t xml:space="preserve"> in ihren Leitungsgremien</w:t>
            </w:r>
            <w:r w:rsidRPr="00C279F1">
              <w:rPr>
                <w:b/>
                <w:i/>
                <w:lang w:val="de-DE"/>
              </w:rPr>
              <w:t>, einschließlich der Geschäftsleitung und des Beirats, verhältnismäßig</w:t>
            </w:r>
            <w:r w:rsidRPr="00C279F1">
              <w:rPr>
                <w:lang w:val="de-DE"/>
              </w:rPr>
              <w:t xml:space="preserve"> vertreten sind.</w:t>
            </w:r>
          </w:p>
        </w:tc>
      </w:tr>
    </w:tbl>
    <w:p w14:paraId="5954EEB7" w14:textId="77777777" w:rsidR="005A1DEC" w:rsidRPr="00C279F1" w:rsidRDefault="005A1DEC" w:rsidP="005A1DEC"/>
    <w:p w14:paraId="2A56B62E" w14:textId="51C644F7" w:rsidR="005A1DEC" w:rsidRPr="00C279F1" w:rsidRDefault="002B5607" w:rsidP="005A1DEC">
      <w:pPr>
        <w:pStyle w:val="AMNumberTabs0"/>
        <w:keepNext/>
      </w:pPr>
      <w:r w:rsidRPr="00C279F1">
        <w:t>Abänderung</w:t>
      </w:r>
      <w:r w:rsidR="005A1DEC" w:rsidRPr="00C279F1">
        <w:tab/>
      </w:r>
      <w:r w:rsidR="005A1DEC" w:rsidRPr="00C279F1">
        <w:tab/>
        <w:t>212</w:t>
      </w:r>
    </w:p>
    <w:p w14:paraId="5B97C911" w14:textId="77777777" w:rsidR="005A1DEC" w:rsidRPr="00C279F1" w:rsidRDefault="005A1DEC" w:rsidP="005A1DEC">
      <w:pPr>
        <w:pStyle w:val="NormalBold"/>
        <w:keepNext/>
      </w:pPr>
      <w:r w:rsidRPr="00C279F1">
        <w:t>Vorschlag für eine Verordnung</w:t>
      </w:r>
    </w:p>
    <w:p w14:paraId="69098084" w14:textId="77777777" w:rsidR="005A1DEC" w:rsidRPr="00C279F1" w:rsidRDefault="005A1DEC" w:rsidP="005A1DEC">
      <w:pPr>
        <w:pStyle w:val="NormalBold"/>
      </w:pPr>
      <w:r w:rsidRPr="00C279F1">
        <w:t>Artikel 18 – Absatz 4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4F283DA2" w14:textId="77777777" w:rsidTr="00A95485">
        <w:trPr>
          <w:jc w:val="center"/>
        </w:trPr>
        <w:tc>
          <w:tcPr>
            <w:tcW w:w="9752" w:type="dxa"/>
            <w:gridSpan w:val="2"/>
          </w:tcPr>
          <w:p w14:paraId="2C944503" w14:textId="77777777" w:rsidR="005A1DEC" w:rsidRPr="00C279F1" w:rsidRDefault="005A1DEC" w:rsidP="00A95485">
            <w:pPr>
              <w:keepNext/>
            </w:pPr>
          </w:p>
        </w:tc>
      </w:tr>
      <w:tr w:rsidR="005A1DEC" w:rsidRPr="00C279F1" w14:paraId="7107F9DB" w14:textId="77777777" w:rsidTr="00A95485">
        <w:trPr>
          <w:jc w:val="center"/>
        </w:trPr>
        <w:tc>
          <w:tcPr>
            <w:tcW w:w="4876" w:type="dxa"/>
          </w:tcPr>
          <w:p w14:paraId="55D15CDF" w14:textId="77777777" w:rsidR="005A1DEC" w:rsidRPr="00C279F1" w:rsidRDefault="005A1DEC" w:rsidP="00A95485">
            <w:pPr>
              <w:pStyle w:val="ColumnHeading"/>
              <w:keepNext/>
            </w:pPr>
            <w:r w:rsidRPr="00C279F1">
              <w:t>Vorschlag der Kommission</w:t>
            </w:r>
          </w:p>
        </w:tc>
        <w:tc>
          <w:tcPr>
            <w:tcW w:w="4876" w:type="dxa"/>
          </w:tcPr>
          <w:p w14:paraId="5BE4BBDD" w14:textId="77777777" w:rsidR="005A1DEC" w:rsidRPr="00C279F1" w:rsidRDefault="005A1DEC" w:rsidP="00A95485">
            <w:pPr>
              <w:pStyle w:val="ColumnHeading"/>
              <w:keepNext/>
            </w:pPr>
            <w:r w:rsidRPr="00C279F1">
              <w:t>Geänderter Text</w:t>
            </w:r>
          </w:p>
        </w:tc>
      </w:tr>
      <w:tr w:rsidR="005A1DEC" w:rsidRPr="00C279F1" w14:paraId="6FCC11EA" w14:textId="77777777" w:rsidTr="00A95485">
        <w:trPr>
          <w:jc w:val="center"/>
        </w:trPr>
        <w:tc>
          <w:tcPr>
            <w:tcW w:w="4876" w:type="dxa"/>
          </w:tcPr>
          <w:p w14:paraId="5A0927F7" w14:textId="77777777" w:rsidR="005A1DEC" w:rsidRPr="00C279F1" w:rsidRDefault="005A1DEC" w:rsidP="00A95485">
            <w:pPr>
              <w:pStyle w:val="Normal6"/>
              <w:rPr>
                <w:lang w:val="de-DE"/>
              </w:rPr>
            </w:pPr>
          </w:p>
        </w:tc>
        <w:tc>
          <w:tcPr>
            <w:tcW w:w="4876" w:type="dxa"/>
          </w:tcPr>
          <w:p w14:paraId="2C4F0DAB" w14:textId="77777777" w:rsidR="005A1DEC" w:rsidRPr="00C279F1" w:rsidRDefault="005A1DEC" w:rsidP="00A95485">
            <w:pPr>
              <w:pStyle w:val="Normal6"/>
              <w:rPr>
                <w:szCs w:val="24"/>
                <w:lang w:val="de-DE"/>
              </w:rPr>
            </w:pPr>
            <w:r w:rsidRPr="00C279F1">
              <w:rPr>
                <w:b/>
                <w:i/>
                <w:lang w:val="de-DE"/>
              </w:rPr>
              <w:t>(4a)</w:t>
            </w:r>
            <w:r w:rsidRPr="00C279F1">
              <w:rPr>
                <w:b/>
                <w:i/>
                <w:lang w:val="de-DE"/>
              </w:rPr>
              <w:tab/>
              <w:t>Abfallbewirtschafter werden einem diskriminierungsfreien Auswahlverfahren unterzogen, das auf transparenten Zuschlagskriterien beruht, von Herstellern oder Organisationen für Herstellerverantwortung durchgeführt wird und kleine und mittlere Unternehmen nicht übermäßig belastet.</w:t>
            </w:r>
          </w:p>
        </w:tc>
      </w:tr>
    </w:tbl>
    <w:p w14:paraId="02D83213" w14:textId="77777777" w:rsidR="005A1DEC" w:rsidRPr="00C279F1" w:rsidRDefault="005A1DEC" w:rsidP="005A1DEC"/>
    <w:p w14:paraId="3B05C451" w14:textId="3E508A14" w:rsidR="005A1DEC" w:rsidRPr="00C279F1" w:rsidRDefault="002B5607" w:rsidP="005A1DEC">
      <w:pPr>
        <w:pStyle w:val="AMNumberTabs0"/>
        <w:keepNext/>
      </w:pPr>
      <w:r w:rsidRPr="00C279F1">
        <w:t>Abänderung</w:t>
      </w:r>
      <w:r w:rsidR="005A1DEC" w:rsidRPr="00C279F1">
        <w:tab/>
      </w:r>
      <w:r w:rsidR="005A1DEC" w:rsidRPr="00C279F1">
        <w:tab/>
        <w:t>213</w:t>
      </w:r>
    </w:p>
    <w:p w14:paraId="674920DB" w14:textId="77777777" w:rsidR="005A1DEC" w:rsidRPr="00C279F1" w:rsidRDefault="005A1DEC" w:rsidP="005A1DEC">
      <w:pPr>
        <w:pStyle w:val="NormalBold"/>
        <w:keepNext/>
      </w:pPr>
      <w:r w:rsidRPr="00C279F1">
        <w:t>Vorschlag für eine Verordnung</w:t>
      </w:r>
    </w:p>
    <w:p w14:paraId="7B7E62B2" w14:textId="77777777" w:rsidR="005A1DEC" w:rsidRPr="00C279F1" w:rsidRDefault="005A1DEC" w:rsidP="005A1DEC">
      <w:pPr>
        <w:pStyle w:val="NormalBold"/>
      </w:pPr>
      <w:r w:rsidRPr="00C279F1">
        <w:t>Artikel 20 – Absatz 1 – Buchstabe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404CB208" w14:textId="77777777" w:rsidTr="00A95485">
        <w:trPr>
          <w:jc w:val="center"/>
        </w:trPr>
        <w:tc>
          <w:tcPr>
            <w:tcW w:w="9752" w:type="dxa"/>
            <w:gridSpan w:val="2"/>
          </w:tcPr>
          <w:p w14:paraId="3A9D5182" w14:textId="77777777" w:rsidR="005A1DEC" w:rsidRPr="00C279F1" w:rsidRDefault="005A1DEC" w:rsidP="00A95485">
            <w:pPr>
              <w:keepNext/>
            </w:pPr>
          </w:p>
        </w:tc>
      </w:tr>
      <w:tr w:rsidR="005A1DEC" w:rsidRPr="00C279F1" w14:paraId="0D82428B" w14:textId="77777777" w:rsidTr="00A95485">
        <w:trPr>
          <w:jc w:val="center"/>
        </w:trPr>
        <w:tc>
          <w:tcPr>
            <w:tcW w:w="4876" w:type="dxa"/>
          </w:tcPr>
          <w:p w14:paraId="5956B386" w14:textId="77777777" w:rsidR="005A1DEC" w:rsidRPr="00C279F1" w:rsidRDefault="005A1DEC" w:rsidP="00A95485">
            <w:pPr>
              <w:pStyle w:val="ColumnHeading"/>
              <w:keepNext/>
            </w:pPr>
            <w:r w:rsidRPr="00C279F1">
              <w:t>Vorschlag der Kommission</w:t>
            </w:r>
          </w:p>
        </w:tc>
        <w:tc>
          <w:tcPr>
            <w:tcW w:w="4876" w:type="dxa"/>
          </w:tcPr>
          <w:p w14:paraId="6E31F49E" w14:textId="77777777" w:rsidR="005A1DEC" w:rsidRPr="00C279F1" w:rsidRDefault="005A1DEC" w:rsidP="00A95485">
            <w:pPr>
              <w:pStyle w:val="ColumnHeading"/>
              <w:keepNext/>
            </w:pPr>
            <w:r w:rsidRPr="00C279F1">
              <w:t>Geänderter Text</w:t>
            </w:r>
          </w:p>
        </w:tc>
      </w:tr>
      <w:tr w:rsidR="005A1DEC" w:rsidRPr="00C279F1" w14:paraId="2908FEA3" w14:textId="77777777" w:rsidTr="00A95485">
        <w:trPr>
          <w:jc w:val="center"/>
        </w:trPr>
        <w:tc>
          <w:tcPr>
            <w:tcW w:w="4876" w:type="dxa"/>
          </w:tcPr>
          <w:p w14:paraId="593F8CC3" w14:textId="77777777" w:rsidR="005A1DEC" w:rsidRPr="00C279F1" w:rsidRDefault="005A1DEC" w:rsidP="00A95485">
            <w:pPr>
              <w:pStyle w:val="Normal6"/>
              <w:rPr>
                <w:lang w:val="de-DE"/>
              </w:rPr>
            </w:pPr>
            <w:r w:rsidRPr="00C279F1">
              <w:rPr>
                <w:lang w:val="de-DE"/>
              </w:rPr>
              <w:t>a)</w:t>
            </w:r>
            <w:r w:rsidRPr="00C279F1">
              <w:rPr>
                <w:lang w:val="de-DE"/>
              </w:rPr>
              <w:tab/>
              <w:t xml:space="preserve">die Kosten der Sammlung von Altfahrzeugen, die zur Erfüllung der Anforderungen der Artikel 23 bis 26 erforderlich ist, und die Kosten der Behandlung von Altfahrzeugen, die zur Erfüllung der Anforderungen der Artikel 27 bis 30, 34 und 35 erforderlich ist, </w:t>
            </w:r>
            <w:r w:rsidRPr="00C279F1">
              <w:rPr>
                <w:b/>
                <w:i/>
                <w:lang w:val="de-DE"/>
              </w:rPr>
              <w:t>sofern sie nicht durch</w:t>
            </w:r>
            <w:r w:rsidRPr="00C279F1">
              <w:rPr>
                <w:lang w:val="de-DE"/>
              </w:rPr>
              <w:t xml:space="preserve"> Einnahmen der Abfallbewirtschafter </w:t>
            </w:r>
            <w:r w:rsidRPr="00C279F1">
              <w:rPr>
                <w:b/>
                <w:i/>
                <w:lang w:val="de-DE"/>
              </w:rPr>
              <w:t>im Zusammenhang mit</w:t>
            </w:r>
            <w:r w:rsidRPr="00C279F1">
              <w:rPr>
                <w:lang w:val="de-DE"/>
              </w:rPr>
              <w:t xml:space="preserve"> dem Verkauf von gebrauchten Ersatzteilen und gebrauchten Ersatzbauteilen, von </w:t>
            </w:r>
            <w:proofErr w:type="spellStart"/>
            <w:r w:rsidRPr="00C279F1">
              <w:rPr>
                <w:lang w:val="de-DE"/>
              </w:rPr>
              <w:t>von</w:t>
            </w:r>
            <w:proofErr w:type="spellEnd"/>
            <w:r w:rsidRPr="00C279F1">
              <w:rPr>
                <w:lang w:val="de-DE"/>
              </w:rPr>
              <w:t xml:space="preserve"> Schadstoffen befreiten Altfahrzeugen oder von Sekundärrohstoffen, die aus Altfahrzeugen recycelt wurden, </w:t>
            </w:r>
            <w:r w:rsidRPr="00C279F1">
              <w:rPr>
                <w:b/>
                <w:i/>
                <w:lang w:val="de-DE"/>
              </w:rPr>
              <w:t>gedeckt sind</w:t>
            </w:r>
            <w:r w:rsidRPr="00C279F1">
              <w:rPr>
                <w:lang w:val="de-DE"/>
              </w:rPr>
              <w:t>;</w:t>
            </w:r>
          </w:p>
        </w:tc>
        <w:tc>
          <w:tcPr>
            <w:tcW w:w="4876" w:type="dxa"/>
          </w:tcPr>
          <w:p w14:paraId="7607EC81" w14:textId="77777777" w:rsidR="005A1DEC" w:rsidRPr="00C279F1" w:rsidRDefault="005A1DEC" w:rsidP="00A95485">
            <w:pPr>
              <w:pStyle w:val="Normal6"/>
              <w:rPr>
                <w:szCs w:val="24"/>
                <w:lang w:val="de-DE"/>
              </w:rPr>
            </w:pPr>
            <w:r w:rsidRPr="00C279F1">
              <w:rPr>
                <w:lang w:val="de-DE"/>
              </w:rPr>
              <w:t>a)</w:t>
            </w:r>
            <w:r w:rsidRPr="00C279F1">
              <w:rPr>
                <w:lang w:val="de-DE"/>
              </w:rPr>
              <w:tab/>
              <w:t xml:space="preserve">die Kosten der Sammlung von Altfahrzeugen, die zur Erfüllung der Anforderungen der Artikel 23 bis 26 erforderlich ist, und die Kosten der Behandlung von Altfahrzeugen, die zur Erfüllung der Anforderungen der Artikel 27 bis 30, 34 und 35 erforderlich ist, </w:t>
            </w:r>
            <w:r w:rsidRPr="00C279F1">
              <w:rPr>
                <w:b/>
                <w:i/>
                <w:lang w:val="de-DE"/>
              </w:rPr>
              <w:t>wobei etwaige</w:t>
            </w:r>
            <w:r w:rsidRPr="00C279F1">
              <w:rPr>
                <w:lang w:val="de-DE"/>
              </w:rPr>
              <w:t xml:space="preserve"> Einnahmen der Abfallbewirtschafter </w:t>
            </w:r>
            <w:r w:rsidRPr="00C279F1">
              <w:rPr>
                <w:b/>
                <w:i/>
                <w:lang w:val="de-DE"/>
              </w:rPr>
              <w:t>aus</w:t>
            </w:r>
            <w:r w:rsidRPr="00C279F1">
              <w:rPr>
                <w:lang w:val="de-DE"/>
              </w:rPr>
              <w:t xml:space="preserve"> dem Verkauf von gebrauchten Ersatzteilen und gebrauchten Ersatzbauteilen, von </w:t>
            </w:r>
            <w:proofErr w:type="spellStart"/>
            <w:r w:rsidRPr="00C279F1">
              <w:rPr>
                <w:lang w:val="de-DE"/>
              </w:rPr>
              <w:t>von</w:t>
            </w:r>
            <w:proofErr w:type="spellEnd"/>
            <w:r w:rsidRPr="00C279F1">
              <w:rPr>
                <w:lang w:val="de-DE"/>
              </w:rPr>
              <w:t xml:space="preserve"> Schadstoffen befreiten Altfahrzeugen oder von Sekundärrohstoffen, die aus Altfahrzeugen recycelt wurden, </w:t>
            </w:r>
            <w:r w:rsidRPr="00C279F1">
              <w:rPr>
                <w:b/>
                <w:i/>
                <w:lang w:val="de-DE"/>
              </w:rPr>
              <w:t>berücksichtigt werden</w:t>
            </w:r>
            <w:r w:rsidRPr="00C279F1">
              <w:rPr>
                <w:lang w:val="de-DE"/>
              </w:rPr>
              <w:t xml:space="preserve">; </w:t>
            </w:r>
          </w:p>
        </w:tc>
      </w:tr>
    </w:tbl>
    <w:p w14:paraId="591D6ABC" w14:textId="77777777" w:rsidR="005A1DEC" w:rsidRPr="00C279F1" w:rsidRDefault="005A1DEC" w:rsidP="005A1DEC"/>
    <w:p w14:paraId="58949EFD" w14:textId="32CDECA5" w:rsidR="005A1DEC" w:rsidRPr="00C279F1" w:rsidRDefault="002B5607" w:rsidP="005A1DEC">
      <w:pPr>
        <w:pStyle w:val="AMNumberTabs0"/>
        <w:keepNext/>
      </w:pPr>
      <w:r w:rsidRPr="00C279F1">
        <w:t>Abänderung</w:t>
      </w:r>
      <w:r w:rsidR="005A1DEC" w:rsidRPr="00C279F1">
        <w:tab/>
      </w:r>
      <w:r w:rsidR="005A1DEC" w:rsidRPr="00C279F1">
        <w:tab/>
        <w:t>214</w:t>
      </w:r>
    </w:p>
    <w:p w14:paraId="58A430F1" w14:textId="77777777" w:rsidR="005A1DEC" w:rsidRPr="00C279F1" w:rsidRDefault="005A1DEC" w:rsidP="005A1DEC">
      <w:pPr>
        <w:pStyle w:val="NormalBold"/>
        <w:keepNext/>
      </w:pPr>
      <w:r w:rsidRPr="00C279F1">
        <w:t>Vorschlag für eine Verordnung</w:t>
      </w:r>
    </w:p>
    <w:p w14:paraId="2DF67002" w14:textId="77777777" w:rsidR="005A1DEC" w:rsidRPr="00C279F1" w:rsidRDefault="005A1DEC" w:rsidP="005A1DEC">
      <w:pPr>
        <w:pStyle w:val="NormalBold"/>
      </w:pPr>
      <w:r w:rsidRPr="00C279F1">
        <w:t>Artikel 20 – Absatz 1 – Buchstabe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77DE1FD0" w14:textId="77777777" w:rsidTr="00A95485">
        <w:trPr>
          <w:jc w:val="center"/>
        </w:trPr>
        <w:tc>
          <w:tcPr>
            <w:tcW w:w="9752" w:type="dxa"/>
            <w:gridSpan w:val="2"/>
          </w:tcPr>
          <w:p w14:paraId="6233CA20" w14:textId="77777777" w:rsidR="005A1DEC" w:rsidRPr="00C279F1" w:rsidRDefault="005A1DEC" w:rsidP="00A95485">
            <w:pPr>
              <w:keepNext/>
            </w:pPr>
          </w:p>
        </w:tc>
      </w:tr>
      <w:tr w:rsidR="005A1DEC" w:rsidRPr="00C279F1" w14:paraId="0E520AB3" w14:textId="77777777" w:rsidTr="00A95485">
        <w:trPr>
          <w:jc w:val="center"/>
        </w:trPr>
        <w:tc>
          <w:tcPr>
            <w:tcW w:w="4876" w:type="dxa"/>
          </w:tcPr>
          <w:p w14:paraId="1F7767E0" w14:textId="77777777" w:rsidR="005A1DEC" w:rsidRPr="00C279F1" w:rsidRDefault="005A1DEC" w:rsidP="00A95485">
            <w:pPr>
              <w:pStyle w:val="ColumnHeading"/>
              <w:keepNext/>
            </w:pPr>
            <w:r w:rsidRPr="00C279F1">
              <w:t>Vorschlag der Kommission</w:t>
            </w:r>
          </w:p>
        </w:tc>
        <w:tc>
          <w:tcPr>
            <w:tcW w:w="4876" w:type="dxa"/>
          </w:tcPr>
          <w:p w14:paraId="42D8B2D9" w14:textId="77777777" w:rsidR="005A1DEC" w:rsidRPr="00C279F1" w:rsidRDefault="005A1DEC" w:rsidP="00A95485">
            <w:pPr>
              <w:pStyle w:val="ColumnHeading"/>
              <w:keepNext/>
            </w:pPr>
            <w:r w:rsidRPr="00C279F1">
              <w:t>Geänderter Text</w:t>
            </w:r>
          </w:p>
        </w:tc>
      </w:tr>
      <w:tr w:rsidR="005A1DEC" w:rsidRPr="00C279F1" w14:paraId="435E3C6F" w14:textId="77777777" w:rsidTr="00A95485">
        <w:trPr>
          <w:jc w:val="center"/>
        </w:trPr>
        <w:tc>
          <w:tcPr>
            <w:tcW w:w="4876" w:type="dxa"/>
          </w:tcPr>
          <w:p w14:paraId="7C711CA9" w14:textId="77777777" w:rsidR="005A1DEC" w:rsidRPr="00C279F1" w:rsidRDefault="005A1DEC" w:rsidP="00A95485">
            <w:pPr>
              <w:pStyle w:val="Normal6"/>
              <w:rPr>
                <w:lang w:val="de-DE"/>
              </w:rPr>
            </w:pPr>
            <w:r w:rsidRPr="00C279F1">
              <w:rPr>
                <w:lang w:val="de-DE"/>
              </w:rPr>
              <w:t>b)</w:t>
            </w:r>
            <w:r w:rsidRPr="00C279F1">
              <w:rPr>
                <w:lang w:val="de-DE"/>
              </w:rPr>
              <w:tab/>
              <w:t>die Kosten der Durchführung von Sensibilisierungskampagnen zur Verbesserung der Sammlung von Altfahrzeugen;</w:t>
            </w:r>
          </w:p>
        </w:tc>
        <w:tc>
          <w:tcPr>
            <w:tcW w:w="4876" w:type="dxa"/>
          </w:tcPr>
          <w:p w14:paraId="1A6582F9" w14:textId="77777777" w:rsidR="005A1DEC" w:rsidRPr="00C279F1" w:rsidRDefault="005A1DEC" w:rsidP="00A95485">
            <w:pPr>
              <w:pStyle w:val="Normal6"/>
              <w:rPr>
                <w:szCs w:val="24"/>
                <w:lang w:val="de-DE"/>
              </w:rPr>
            </w:pPr>
            <w:r w:rsidRPr="00C279F1">
              <w:rPr>
                <w:lang w:val="de-DE"/>
              </w:rPr>
              <w:t>b)</w:t>
            </w:r>
            <w:r w:rsidRPr="00C279F1">
              <w:rPr>
                <w:lang w:val="de-DE"/>
              </w:rPr>
              <w:tab/>
              <w:t xml:space="preserve">die Kosten der Durchführung von Sensibilisierungskampagnen zur </w:t>
            </w:r>
            <w:r w:rsidRPr="00C279F1">
              <w:rPr>
                <w:b/>
                <w:i/>
                <w:lang w:val="de-DE"/>
              </w:rPr>
              <w:t xml:space="preserve">Aufklärung der Öffentlichkeit und zur </w:t>
            </w:r>
            <w:r w:rsidRPr="00C279F1">
              <w:rPr>
                <w:lang w:val="de-DE"/>
              </w:rPr>
              <w:t xml:space="preserve">Verbesserung der Sammlung von Altfahrzeugen; </w:t>
            </w:r>
          </w:p>
        </w:tc>
      </w:tr>
    </w:tbl>
    <w:p w14:paraId="11414E16" w14:textId="77777777" w:rsidR="005A1DEC" w:rsidRPr="00C279F1" w:rsidRDefault="005A1DEC" w:rsidP="005A1DEC"/>
    <w:p w14:paraId="115D5AB7" w14:textId="20FC4571" w:rsidR="005A1DEC" w:rsidRPr="00C279F1" w:rsidRDefault="002B5607" w:rsidP="005A1DEC">
      <w:pPr>
        <w:pStyle w:val="AMNumberTabs0"/>
        <w:keepNext/>
      </w:pPr>
      <w:r w:rsidRPr="00C279F1">
        <w:t>Abänderung</w:t>
      </w:r>
      <w:r w:rsidR="005A1DEC" w:rsidRPr="00C279F1">
        <w:tab/>
      </w:r>
      <w:r w:rsidR="005A1DEC" w:rsidRPr="00C279F1">
        <w:tab/>
        <w:t>215</w:t>
      </w:r>
    </w:p>
    <w:p w14:paraId="456DE536" w14:textId="77777777" w:rsidR="005A1DEC" w:rsidRPr="00C279F1" w:rsidRDefault="005A1DEC" w:rsidP="005A1DEC">
      <w:pPr>
        <w:pStyle w:val="NormalBold"/>
        <w:keepNext/>
      </w:pPr>
      <w:r w:rsidRPr="00C279F1">
        <w:t>Vorschlag für eine Verordnung</w:t>
      </w:r>
    </w:p>
    <w:p w14:paraId="23FF3471" w14:textId="77777777" w:rsidR="005A1DEC" w:rsidRPr="00C279F1" w:rsidRDefault="005A1DEC" w:rsidP="005A1DEC">
      <w:pPr>
        <w:pStyle w:val="NormalBold"/>
      </w:pPr>
      <w:r w:rsidRPr="00C279F1">
        <w:t>Artikel 20 – Absatz 1 – Buchstabe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55E5417F" w14:textId="77777777" w:rsidTr="00A95485">
        <w:trPr>
          <w:jc w:val="center"/>
        </w:trPr>
        <w:tc>
          <w:tcPr>
            <w:tcW w:w="9752" w:type="dxa"/>
            <w:gridSpan w:val="2"/>
          </w:tcPr>
          <w:p w14:paraId="108B9524" w14:textId="77777777" w:rsidR="005A1DEC" w:rsidRPr="00C279F1" w:rsidRDefault="005A1DEC" w:rsidP="00A95485">
            <w:pPr>
              <w:keepNext/>
            </w:pPr>
          </w:p>
        </w:tc>
      </w:tr>
      <w:tr w:rsidR="005A1DEC" w:rsidRPr="00C279F1" w14:paraId="0E4180DF" w14:textId="77777777" w:rsidTr="00A95485">
        <w:trPr>
          <w:jc w:val="center"/>
        </w:trPr>
        <w:tc>
          <w:tcPr>
            <w:tcW w:w="4876" w:type="dxa"/>
          </w:tcPr>
          <w:p w14:paraId="570E808C" w14:textId="77777777" w:rsidR="005A1DEC" w:rsidRPr="00C279F1" w:rsidRDefault="005A1DEC" w:rsidP="00A95485">
            <w:pPr>
              <w:pStyle w:val="ColumnHeading"/>
              <w:keepNext/>
            </w:pPr>
            <w:r w:rsidRPr="00C279F1">
              <w:t>Vorschlag der Kommission</w:t>
            </w:r>
          </w:p>
        </w:tc>
        <w:tc>
          <w:tcPr>
            <w:tcW w:w="4876" w:type="dxa"/>
          </w:tcPr>
          <w:p w14:paraId="62666BC6" w14:textId="77777777" w:rsidR="005A1DEC" w:rsidRPr="00C279F1" w:rsidRDefault="005A1DEC" w:rsidP="00A95485">
            <w:pPr>
              <w:pStyle w:val="ColumnHeading"/>
              <w:keepNext/>
            </w:pPr>
            <w:r w:rsidRPr="00C279F1">
              <w:t>Geänderter Text</w:t>
            </w:r>
          </w:p>
        </w:tc>
      </w:tr>
      <w:tr w:rsidR="005A1DEC" w:rsidRPr="00C279F1" w14:paraId="5356977D" w14:textId="77777777" w:rsidTr="00A95485">
        <w:trPr>
          <w:jc w:val="center"/>
        </w:trPr>
        <w:tc>
          <w:tcPr>
            <w:tcW w:w="4876" w:type="dxa"/>
          </w:tcPr>
          <w:p w14:paraId="01F99ABF" w14:textId="77777777" w:rsidR="005A1DEC" w:rsidRPr="00C279F1" w:rsidRDefault="005A1DEC" w:rsidP="00A95485">
            <w:pPr>
              <w:pStyle w:val="Normal6"/>
              <w:rPr>
                <w:lang w:val="de-DE"/>
              </w:rPr>
            </w:pPr>
            <w:r w:rsidRPr="00C279F1">
              <w:rPr>
                <w:b/>
                <w:i/>
                <w:lang w:val="de-DE"/>
              </w:rPr>
              <w:t>c)</w:t>
            </w:r>
            <w:r w:rsidRPr="00C279F1">
              <w:rPr>
                <w:b/>
                <w:i/>
                <w:lang w:val="de-DE"/>
              </w:rPr>
              <w:tab/>
              <w:t>die Kosten der Einrichtung eines Meldesystems gemäß Artikel 25;</w:t>
            </w:r>
          </w:p>
        </w:tc>
        <w:tc>
          <w:tcPr>
            <w:tcW w:w="4876" w:type="dxa"/>
          </w:tcPr>
          <w:p w14:paraId="5FB2398C" w14:textId="77777777" w:rsidR="005A1DEC" w:rsidRPr="00C279F1" w:rsidRDefault="005A1DEC" w:rsidP="00A95485">
            <w:pPr>
              <w:pStyle w:val="Normal6"/>
              <w:rPr>
                <w:szCs w:val="24"/>
                <w:lang w:val="de-DE"/>
              </w:rPr>
            </w:pPr>
            <w:r w:rsidRPr="00C279F1">
              <w:rPr>
                <w:b/>
                <w:i/>
                <w:lang w:val="de-DE"/>
              </w:rPr>
              <w:t>entfällt</w:t>
            </w:r>
          </w:p>
        </w:tc>
      </w:tr>
    </w:tbl>
    <w:p w14:paraId="3BFE68E8" w14:textId="77777777" w:rsidR="005A1DEC" w:rsidRPr="00C279F1" w:rsidRDefault="005A1DEC" w:rsidP="005A1DEC"/>
    <w:p w14:paraId="2A0B6599" w14:textId="0900CF2E" w:rsidR="005A1DEC" w:rsidRPr="00C279F1" w:rsidRDefault="002B5607" w:rsidP="005A1DEC">
      <w:pPr>
        <w:pStyle w:val="AMNumberTabs0"/>
        <w:keepNext/>
      </w:pPr>
      <w:r w:rsidRPr="00C279F1">
        <w:t>Abänderung</w:t>
      </w:r>
      <w:r w:rsidR="005A1DEC" w:rsidRPr="00C279F1">
        <w:tab/>
      </w:r>
      <w:r w:rsidR="005A1DEC" w:rsidRPr="00C279F1">
        <w:tab/>
        <w:t>216</w:t>
      </w:r>
    </w:p>
    <w:p w14:paraId="124565D8" w14:textId="77777777" w:rsidR="005A1DEC" w:rsidRPr="00C279F1" w:rsidRDefault="005A1DEC" w:rsidP="005A1DEC">
      <w:pPr>
        <w:pStyle w:val="NormalBold"/>
        <w:keepNext/>
      </w:pPr>
      <w:r w:rsidRPr="00C279F1">
        <w:t>Vorschlag für eine Verordnung</w:t>
      </w:r>
    </w:p>
    <w:p w14:paraId="0B60B8FC" w14:textId="77777777" w:rsidR="005A1DEC" w:rsidRPr="00C279F1" w:rsidRDefault="005A1DEC" w:rsidP="005A1DEC">
      <w:pPr>
        <w:pStyle w:val="NormalBold"/>
      </w:pPr>
      <w:r w:rsidRPr="00C279F1">
        <w:t>Artikel 20 – Absatz 1 – Buchstabe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16B3436D" w14:textId="77777777" w:rsidTr="00A95485">
        <w:trPr>
          <w:jc w:val="center"/>
        </w:trPr>
        <w:tc>
          <w:tcPr>
            <w:tcW w:w="9752" w:type="dxa"/>
            <w:gridSpan w:val="2"/>
          </w:tcPr>
          <w:p w14:paraId="18A540CA" w14:textId="77777777" w:rsidR="005A1DEC" w:rsidRPr="00C279F1" w:rsidRDefault="005A1DEC" w:rsidP="00A95485">
            <w:pPr>
              <w:keepNext/>
            </w:pPr>
          </w:p>
        </w:tc>
      </w:tr>
      <w:tr w:rsidR="005A1DEC" w:rsidRPr="00C279F1" w14:paraId="4A7564A3" w14:textId="77777777" w:rsidTr="00A95485">
        <w:trPr>
          <w:jc w:val="center"/>
        </w:trPr>
        <w:tc>
          <w:tcPr>
            <w:tcW w:w="4876" w:type="dxa"/>
          </w:tcPr>
          <w:p w14:paraId="762E6F5B" w14:textId="77777777" w:rsidR="005A1DEC" w:rsidRPr="00C279F1" w:rsidRDefault="005A1DEC" w:rsidP="00A95485">
            <w:pPr>
              <w:pStyle w:val="ColumnHeading"/>
              <w:keepNext/>
            </w:pPr>
            <w:r w:rsidRPr="00C279F1">
              <w:t>Vorschlag der Kommission</w:t>
            </w:r>
          </w:p>
        </w:tc>
        <w:tc>
          <w:tcPr>
            <w:tcW w:w="4876" w:type="dxa"/>
          </w:tcPr>
          <w:p w14:paraId="6E72F030" w14:textId="77777777" w:rsidR="005A1DEC" w:rsidRPr="00C279F1" w:rsidRDefault="005A1DEC" w:rsidP="00A95485">
            <w:pPr>
              <w:pStyle w:val="ColumnHeading"/>
              <w:keepNext/>
            </w:pPr>
            <w:r w:rsidRPr="00C279F1">
              <w:t>Geänderter Text</w:t>
            </w:r>
          </w:p>
        </w:tc>
      </w:tr>
      <w:tr w:rsidR="005A1DEC" w:rsidRPr="00C279F1" w14:paraId="1B1F35CF" w14:textId="77777777" w:rsidTr="00A95485">
        <w:trPr>
          <w:jc w:val="center"/>
        </w:trPr>
        <w:tc>
          <w:tcPr>
            <w:tcW w:w="4876" w:type="dxa"/>
          </w:tcPr>
          <w:p w14:paraId="14A29D28" w14:textId="77777777" w:rsidR="005A1DEC" w:rsidRPr="00C279F1" w:rsidRDefault="005A1DEC" w:rsidP="00A95485">
            <w:pPr>
              <w:pStyle w:val="Normal6"/>
              <w:rPr>
                <w:lang w:val="de-DE"/>
              </w:rPr>
            </w:pPr>
            <w:r w:rsidRPr="00C279F1">
              <w:rPr>
                <w:lang w:val="de-DE"/>
              </w:rPr>
              <w:t>d)</w:t>
            </w:r>
            <w:r w:rsidRPr="00C279F1">
              <w:rPr>
                <w:lang w:val="de-DE"/>
              </w:rPr>
              <w:tab/>
              <w:t>die Kosten der Datenerhebung und der Berichterstattung an die zuständigen Behörden.</w:t>
            </w:r>
          </w:p>
        </w:tc>
        <w:tc>
          <w:tcPr>
            <w:tcW w:w="4876" w:type="dxa"/>
          </w:tcPr>
          <w:p w14:paraId="3D73B623" w14:textId="77777777" w:rsidR="005A1DEC" w:rsidRPr="00C279F1" w:rsidRDefault="005A1DEC" w:rsidP="00A95485">
            <w:pPr>
              <w:pStyle w:val="Normal6"/>
              <w:rPr>
                <w:szCs w:val="24"/>
                <w:lang w:val="de-DE"/>
              </w:rPr>
            </w:pPr>
            <w:r w:rsidRPr="00C279F1">
              <w:rPr>
                <w:lang w:val="de-DE"/>
              </w:rPr>
              <w:t>d)</w:t>
            </w:r>
            <w:r w:rsidRPr="00C279F1">
              <w:rPr>
                <w:lang w:val="de-DE"/>
              </w:rPr>
              <w:tab/>
              <w:t xml:space="preserve">die </w:t>
            </w:r>
            <w:r w:rsidRPr="00C279F1">
              <w:rPr>
                <w:b/>
                <w:i/>
                <w:lang w:val="de-DE"/>
              </w:rPr>
              <w:t xml:space="preserve">administrativen </w:t>
            </w:r>
            <w:r w:rsidRPr="00C279F1">
              <w:rPr>
                <w:lang w:val="de-DE"/>
              </w:rPr>
              <w:t>Kosten</w:t>
            </w:r>
            <w:r w:rsidRPr="00C279F1">
              <w:rPr>
                <w:b/>
                <w:i/>
                <w:lang w:val="de-DE"/>
              </w:rPr>
              <w:t xml:space="preserve"> der Bereitstellung von Daten,</w:t>
            </w:r>
            <w:r w:rsidRPr="00C279F1">
              <w:rPr>
                <w:lang w:val="de-DE"/>
              </w:rPr>
              <w:t xml:space="preserve"> der Datenerhebung und der Berichterstattung an die zuständigen Behörden.</w:t>
            </w:r>
            <w:r w:rsidRPr="00C279F1">
              <w:rPr>
                <w:b/>
                <w:i/>
                <w:lang w:val="de-DE"/>
              </w:rPr>
              <w:t xml:space="preserve"> </w:t>
            </w:r>
          </w:p>
        </w:tc>
      </w:tr>
    </w:tbl>
    <w:p w14:paraId="175FF88E" w14:textId="77777777" w:rsidR="005A1DEC" w:rsidRPr="00C279F1" w:rsidRDefault="005A1DEC" w:rsidP="005A1DEC"/>
    <w:p w14:paraId="57CF1575" w14:textId="7F18C3FD" w:rsidR="005A1DEC" w:rsidRPr="00C279F1" w:rsidRDefault="002B5607" w:rsidP="005A1DEC">
      <w:pPr>
        <w:pStyle w:val="AMNumberTabs0"/>
        <w:keepNext/>
      </w:pPr>
      <w:r w:rsidRPr="00C279F1">
        <w:t>Abänderung</w:t>
      </w:r>
      <w:r w:rsidR="005A1DEC" w:rsidRPr="00C279F1">
        <w:tab/>
      </w:r>
      <w:r w:rsidR="005A1DEC" w:rsidRPr="00C279F1">
        <w:tab/>
        <w:t>217</w:t>
      </w:r>
    </w:p>
    <w:p w14:paraId="3E771A59" w14:textId="77777777" w:rsidR="005A1DEC" w:rsidRPr="00C279F1" w:rsidRDefault="005A1DEC" w:rsidP="005A1DEC">
      <w:pPr>
        <w:pStyle w:val="NormalBold"/>
        <w:keepNext/>
      </w:pPr>
      <w:r w:rsidRPr="00C279F1">
        <w:t>Vorschlag für eine Verordnung</w:t>
      </w:r>
    </w:p>
    <w:p w14:paraId="7A3A90EF" w14:textId="77777777" w:rsidR="005A1DEC" w:rsidRPr="00C279F1" w:rsidRDefault="005A1DEC" w:rsidP="005A1DEC">
      <w:pPr>
        <w:pStyle w:val="NormalBold"/>
      </w:pPr>
      <w:r w:rsidRPr="00C279F1">
        <w:t>Artikel 20 – Absatz 1 – Buchstabe d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5F293A91" w14:textId="77777777" w:rsidTr="00A95485">
        <w:trPr>
          <w:jc w:val="center"/>
        </w:trPr>
        <w:tc>
          <w:tcPr>
            <w:tcW w:w="9752" w:type="dxa"/>
            <w:gridSpan w:val="2"/>
          </w:tcPr>
          <w:p w14:paraId="33D72167" w14:textId="77777777" w:rsidR="005A1DEC" w:rsidRPr="00C279F1" w:rsidRDefault="005A1DEC" w:rsidP="00A95485">
            <w:pPr>
              <w:keepNext/>
            </w:pPr>
          </w:p>
        </w:tc>
      </w:tr>
      <w:tr w:rsidR="005A1DEC" w:rsidRPr="00C279F1" w14:paraId="6EC44B41" w14:textId="77777777" w:rsidTr="00A95485">
        <w:trPr>
          <w:jc w:val="center"/>
        </w:trPr>
        <w:tc>
          <w:tcPr>
            <w:tcW w:w="4876" w:type="dxa"/>
          </w:tcPr>
          <w:p w14:paraId="4BB8B7D3" w14:textId="77777777" w:rsidR="005A1DEC" w:rsidRPr="00C279F1" w:rsidRDefault="005A1DEC" w:rsidP="00A95485">
            <w:pPr>
              <w:pStyle w:val="ColumnHeading"/>
              <w:keepNext/>
            </w:pPr>
            <w:r w:rsidRPr="00C279F1">
              <w:t>Vorschlag der Kommission</w:t>
            </w:r>
          </w:p>
        </w:tc>
        <w:tc>
          <w:tcPr>
            <w:tcW w:w="4876" w:type="dxa"/>
          </w:tcPr>
          <w:p w14:paraId="0870E9C1" w14:textId="77777777" w:rsidR="005A1DEC" w:rsidRPr="00C279F1" w:rsidRDefault="005A1DEC" w:rsidP="00A95485">
            <w:pPr>
              <w:pStyle w:val="ColumnHeading"/>
              <w:keepNext/>
            </w:pPr>
            <w:r w:rsidRPr="00C279F1">
              <w:t>Geänderter Text</w:t>
            </w:r>
          </w:p>
        </w:tc>
      </w:tr>
      <w:tr w:rsidR="005A1DEC" w:rsidRPr="00C279F1" w14:paraId="17984C8B" w14:textId="77777777" w:rsidTr="00A95485">
        <w:trPr>
          <w:jc w:val="center"/>
        </w:trPr>
        <w:tc>
          <w:tcPr>
            <w:tcW w:w="4876" w:type="dxa"/>
          </w:tcPr>
          <w:p w14:paraId="7B87FB04" w14:textId="77777777" w:rsidR="005A1DEC" w:rsidRPr="00C279F1" w:rsidRDefault="005A1DEC" w:rsidP="00A95485">
            <w:pPr>
              <w:pStyle w:val="Normal6"/>
              <w:rPr>
                <w:lang w:val="de-DE"/>
              </w:rPr>
            </w:pPr>
          </w:p>
        </w:tc>
        <w:tc>
          <w:tcPr>
            <w:tcW w:w="4876" w:type="dxa"/>
          </w:tcPr>
          <w:p w14:paraId="2AB5B2C7" w14:textId="77777777" w:rsidR="005A1DEC" w:rsidRPr="00C279F1" w:rsidRDefault="005A1DEC" w:rsidP="00A95485">
            <w:pPr>
              <w:pStyle w:val="Normal6"/>
              <w:rPr>
                <w:szCs w:val="24"/>
                <w:lang w:val="de-DE"/>
              </w:rPr>
            </w:pPr>
            <w:r w:rsidRPr="00C279F1">
              <w:rPr>
                <w:b/>
                <w:i/>
                <w:lang w:val="de-DE"/>
              </w:rPr>
              <w:t>da)</w:t>
            </w:r>
            <w:r w:rsidRPr="00C279F1">
              <w:rPr>
                <w:b/>
                <w:i/>
                <w:lang w:val="de-DE"/>
              </w:rPr>
              <w:tab/>
              <w:t>die Durchschnittskosten für den Transport der Altfahrzeuge zu den nächstgelegenen Sammelstellen oder zugelassenen Verwertungsanlagen.</w:t>
            </w:r>
          </w:p>
        </w:tc>
      </w:tr>
    </w:tbl>
    <w:p w14:paraId="48BD3894" w14:textId="77777777" w:rsidR="005A1DEC" w:rsidRPr="00C279F1" w:rsidRDefault="005A1DEC" w:rsidP="005A1DEC"/>
    <w:p w14:paraId="1E305591" w14:textId="7423CE86" w:rsidR="005A1DEC" w:rsidRPr="00C279F1" w:rsidRDefault="002B5607" w:rsidP="005A1DEC">
      <w:pPr>
        <w:pStyle w:val="AMNumberTabs0"/>
        <w:keepNext/>
      </w:pPr>
      <w:r w:rsidRPr="00C279F1">
        <w:t>Abänderung</w:t>
      </w:r>
      <w:r w:rsidR="005A1DEC" w:rsidRPr="00C279F1">
        <w:tab/>
      </w:r>
      <w:r w:rsidR="005A1DEC" w:rsidRPr="00C279F1">
        <w:tab/>
        <w:t>218</w:t>
      </w:r>
    </w:p>
    <w:p w14:paraId="3F4F604F" w14:textId="77777777" w:rsidR="005A1DEC" w:rsidRPr="00C279F1" w:rsidRDefault="005A1DEC" w:rsidP="005A1DEC">
      <w:pPr>
        <w:pStyle w:val="NormalBold"/>
        <w:keepNext/>
      </w:pPr>
      <w:r w:rsidRPr="00C279F1">
        <w:t>Vorschlag für eine Verordnung</w:t>
      </w:r>
    </w:p>
    <w:p w14:paraId="632E9F39" w14:textId="77777777" w:rsidR="005A1DEC" w:rsidRPr="00C279F1" w:rsidRDefault="005A1DEC" w:rsidP="005A1DEC">
      <w:pPr>
        <w:pStyle w:val="NormalBold"/>
      </w:pPr>
      <w:r w:rsidRPr="00C279F1">
        <w:t>Artikel 20 – Absatz 4 – Unterabsatz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0CF8FDCC" w14:textId="77777777" w:rsidTr="00A95485">
        <w:trPr>
          <w:jc w:val="center"/>
        </w:trPr>
        <w:tc>
          <w:tcPr>
            <w:tcW w:w="9752" w:type="dxa"/>
            <w:gridSpan w:val="2"/>
          </w:tcPr>
          <w:p w14:paraId="0E9F3676" w14:textId="77777777" w:rsidR="005A1DEC" w:rsidRPr="00C279F1" w:rsidRDefault="005A1DEC" w:rsidP="00A95485">
            <w:pPr>
              <w:keepNext/>
            </w:pPr>
          </w:p>
        </w:tc>
      </w:tr>
      <w:tr w:rsidR="005A1DEC" w:rsidRPr="00C279F1" w14:paraId="17B4566D" w14:textId="77777777" w:rsidTr="00A95485">
        <w:trPr>
          <w:jc w:val="center"/>
        </w:trPr>
        <w:tc>
          <w:tcPr>
            <w:tcW w:w="4876" w:type="dxa"/>
          </w:tcPr>
          <w:p w14:paraId="472D460A" w14:textId="77777777" w:rsidR="005A1DEC" w:rsidRPr="00C279F1" w:rsidRDefault="005A1DEC" w:rsidP="00A95485">
            <w:pPr>
              <w:pStyle w:val="ColumnHeading"/>
              <w:keepNext/>
            </w:pPr>
            <w:r w:rsidRPr="00C279F1">
              <w:t>Vorschlag der Kommission</w:t>
            </w:r>
          </w:p>
        </w:tc>
        <w:tc>
          <w:tcPr>
            <w:tcW w:w="4876" w:type="dxa"/>
          </w:tcPr>
          <w:p w14:paraId="2EE4B9B0" w14:textId="77777777" w:rsidR="005A1DEC" w:rsidRPr="00C279F1" w:rsidRDefault="005A1DEC" w:rsidP="00A95485">
            <w:pPr>
              <w:pStyle w:val="ColumnHeading"/>
              <w:keepNext/>
            </w:pPr>
            <w:r w:rsidRPr="00C279F1">
              <w:t>Geänderter Text</w:t>
            </w:r>
          </w:p>
        </w:tc>
      </w:tr>
      <w:tr w:rsidR="005A1DEC" w:rsidRPr="00C279F1" w14:paraId="35620B97" w14:textId="77777777" w:rsidTr="00A95485">
        <w:trPr>
          <w:jc w:val="center"/>
        </w:trPr>
        <w:tc>
          <w:tcPr>
            <w:tcW w:w="4876" w:type="dxa"/>
          </w:tcPr>
          <w:p w14:paraId="7C6463FE" w14:textId="763100F9" w:rsidR="005A1DEC" w:rsidRPr="00C279F1" w:rsidRDefault="005A1DEC" w:rsidP="00A95485">
            <w:pPr>
              <w:pStyle w:val="Normal6"/>
              <w:rPr>
                <w:lang w:val="de-DE"/>
              </w:rPr>
            </w:pPr>
            <w:r w:rsidRPr="00C279F1">
              <w:rPr>
                <w:lang w:val="de-DE"/>
              </w:rPr>
              <w:t xml:space="preserve">Im Falle der individuellen Erfüllung der Pflichten der erweiterten Herstellerverantwortung </w:t>
            </w:r>
            <w:r w:rsidRPr="00C279F1">
              <w:rPr>
                <w:b/>
                <w:i/>
                <w:lang w:val="de-DE"/>
              </w:rPr>
              <w:t>stellen</w:t>
            </w:r>
            <w:r w:rsidRPr="00C279F1">
              <w:rPr>
                <w:lang w:val="de-DE"/>
              </w:rPr>
              <w:t xml:space="preserve"> die Hersteller eine Garantie für Fahrzeuge, die sie erstmals im Hoheitsgebiet eines Mitgliedstaats auf dem Markt bereitstellen. Diese Garantie stellt sicher, dass die Tätigkeiten nach Absatz 1 in Bezug auf diese Fahrzeuge finanziert werden.</w:t>
            </w:r>
          </w:p>
        </w:tc>
        <w:tc>
          <w:tcPr>
            <w:tcW w:w="4876" w:type="dxa"/>
          </w:tcPr>
          <w:p w14:paraId="325D03A8" w14:textId="1BF116D8" w:rsidR="005A1DEC" w:rsidRPr="00C279F1" w:rsidRDefault="005A1DEC" w:rsidP="00A95485">
            <w:pPr>
              <w:pStyle w:val="Normal6"/>
              <w:rPr>
                <w:szCs w:val="24"/>
                <w:lang w:val="de-DE"/>
              </w:rPr>
            </w:pPr>
            <w:r w:rsidRPr="00C279F1">
              <w:rPr>
                <w:lang w:val="de-DE"/>
              </w:rPr>
              <w:t xml:space="preserve">Im Falle der individuellen Erfüllung der Pflichten der erweiterten Herstellerverantwortung </w:t>
            </w:r>
            <w:r w:rsidRPr="00C279F1">
              <w:rPr>
                <w:b/>
                <w:i/>
                <w:lang w:val="de-DE"/>
              </w:rPr>
              <w:t>bieten</w:t>
            </w:r>
            <w:r w:rsidRPr="00C279F1">
              <w:rPr>
                <w:lang w:val="de-DE"/>
              </w:rPr>
              <w:t xml:space="preserve"> die Hersteller eine Garantie für Fahrzeuge, die sie erstmals im Hoheitsgebiet eines Mitgliedstaats auf dem Markt bereitstellen. Diese Garantie stellt sicher, dass die Tätigkeiten nach Absatz 1 in Bezug auf diese Fahrzeuge finanziert werden</w:t>
            </w:r>
            <w:r w:rsidRPr="00C279F1">
              <w:rPr>
                <w:b/>
                <w:i/>
                <w:lang w:val="de-DE"/>
              </w:rPr>
              <w:t>, auch bei dauerhafter Beendigung der Tätigkeit oder Insolvenz</w:t>
            </w:r>
            <w:r w:rsidRPr="00C279F1">
              <w:rPr>
                <w:lang w:val="de-DE"/>
              </w:rPr>
              <w:t>.</w:t>
            </w:r>
          </w:p>
        </w:tc>
      </w:tr>
    </w:tbl>
    <w:p w14:paraId="0D63653E" w14:textId="77777777" w:rsidR="005A1DEC" w:rsidRPr="00C279F1" w:rsidRDefault="005A1DEC" w:rsidP="005A1DEC"/>
    <w:p w14:paraId="392FB6A5" w14:textId="1CB6D036" w:rsidR="005A1DEC" w:rsidRPr="00C279F1" w:rsidRDefault="002B5607" w:rsidP="005A1DEC">
      <w:pPr>
        <w:pStyle w:val="AMNumberTabs0"/>
        <w:keepNext/>
      </w:pPr>
      <w:r w:rsidRPr="00C279F1">
        <w:t>Abänderung</w:t>
      </w:r>
      <w:r w:rsidR="005A1DEC" w:rsidRPr="00C279F1">
        <w:tab/>
      </w:r>
      <w:r w:rsidR="005A1DEC" w:rsidRPr="00C279F1">
        <w:tab/>
        <w:t>219</w:t>
      </w:r>
    </w:p>
    <w:p w14:paraId="767E977A" w14:textId="77777777" w:rsidR="005A1DEC" w:rsidRPr="00C279F1" w:rsidRDefault="005A1DEC" w:rsidP="005A1DEC">
      <w:pPr>
        <w:pStyle w:val="NormalBold"/>
        <w:keepNext/>
      </w:pPr>
      <w:r w:rsidRPr="00C279F1">
        <w:t>Vorschlag für eine Verordnung</w:t>
      </w:r>
    </w:p>
    <w:p w14:paraId="718624B8" w14:textId="77777777" w:rsidR="005A1DEC" w:rsidRPr="00C279F1" w:rsidRDefault="005A1DEC" w:rsidP="005A1DEC">
      <w:pPr>
        <w:pStyle w:val="NormalBold"/>
      </w:pPr>
      <w:r w:rsidRPr="00C279F1">
        <w:t>Artikel 21 – Absatz 1 – Einleitung</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1DEC" w:rsidRPr="00C279F1" w14:paraId="03C3DD49" w14:textId="77777777" w:rsidTr="00A95485">
        <w:trPr>
          <w:jc w:val="center"/>
        </w:trPr>
        <w:tc>
          <w:tcPr>
            <w:tcW w:w="9752" w:type="dxa"/>
            <w:gridSpan w:val="2"/>
          </w:tcPr>
          <w:p w14:paraId="423B9B5C" w14:textId="77777777" w:rsidR="005A1DEC" w:rsidRPr="00C279F1" w:rsidRDefault="005A1DEC" w:rsidP="00A95485">
            <w:pPr>
              <w:keepNext/>
            </w:pPr>
          </w:p>
        </w:tc>
      </w:tr>
      <w:tr w:rsidR="005A1DEC" w:rsidRPr="00C279F1" w14:paraId="34069623" w14:textId="77777777" w:rsidTr="00A95485">
        <w:trPr>
          <w:jc w:val="center"/>
        </w:trPr>
        <w:tc>
          <w:tcPr>
            <w:tcW w:w="4876" w:type="dxa"/>
            <w:hideMark/>
          </w:tcPr>
          <w:p w14:paraId="0C0CEA3A" w14:textId="77777777" w:rsidR="005A1DEC" w:rsidRPr="00C279F1" w:rsidRDefault="005A1DEC" w:rsidP="00A95485">
            <w:pPr>
              <w:pStyle w:val="ColumnHeading"/>
              <w:keepNext/>
            </w:pPr>
            <w:r w:rsidRPr="00C279F1">
              <w:t>Vorschlag der Kommission</w:t>
            </w:r>
          </w:p>
        </w:tc>
        <w:tc>
          <w:tcPr>
            <w:tcW w:w="4876" w:type="dxa"/>
            <w:hideMark/>
          </w:tcPr>
          <w:p w14:paraId="66826917" w14:textId="77777777" w:rsidR="005A1DEC" w:rsidRPr="00C279F1" w:rsidRDefault="005A1DEC" w:rsidP="00A95485">
            <w:pPr>
              <w:pStyle w:val="ColumnHeading"/>
              <w:keepNext/>
            </w:pPr>
            <w:r w:rsidRPr="00C279F1">
              <w:t>Geänderter Text</w:t>
            </w:r>
          </w:p>
        </w:tc>
      </w:tr>
      <w:tr w:rsidR="005A1DEC" w:rsidRPr="00C279F1" w14:paraId="60E8F5B0" w14:textId="77777777" w:rsidTr="00A95485">
        <w:trPr>
          <w:jc w:val="center"/>
        </w:trPr>
        <w:tc>
          <w:tcPr>
            <w:tcW w:w="4876" w:type="dxa"/>
            <w:hideMark/>
          </w:tcPr>
          <w:p w14:paraId="7BBA7D13" w14:textId="77777777" w:rsidR="005A1DEC" w:rsidRPr="00C279F1" w:rsidRDefault="005A1DEC" w:rsidP="00A95485">
            <w:pPr>
              <w:pStyle w:val="Normal6"/>
              <w:rPr>
                <w:lang w:val="de-DE"/>
              </w:rPr>
            </w:pPr>
            <w:r w:rsidRPr="00C279F1">
              <w:rPr>
                <w:lang w:val="de-DE"/>
              </w:rPr>
              <w:t>(1)</w:t>
            </w:r>
            <w:r w:rsidRPr="00C279F1">
              <w:rPr>
                <w:lang w:val="de-DE"/>
              </w:rPr>
              <w:tab/>
              <w:t>Im Falle einer kollektiven Erfüllung der Pflichten der erweiterten Herstellerverantwortung stellen die Organisationen für Herstellerverantwortung sicher, dass die von den Herstellern an sie gezahlten Finanzbeiträge unter Berücksichtigung der folgenden Elemente angepasst werden:</w:t>
            </w:r>
          </w:p>
        </w:tc>
        <w:tc>
          <w:tcPr>
            <w:tcW w:w="4876" w:type="dxa"/>
            <w:hideMark/>
          </w:tcPr>
          <w:p w14:paraId="3C5D433B" w14:textId="77777777" w:rsidR="005A1DEC" w:rsidRPr="00C279F1" w:rsidRDefault="005A1DEC" w:rsidP="00A95485">
            <w:pPr>
              <w:pStyle w:val="Normal6"/>
              <w:rPr>
                <w:szCs w:val="24"/>
                <w:lang w:val="de-DE"/>
              </w:rPr>
            </w:pPr>
            <w:r w:rsidRPr="00C279F1">
              <w:rPr>
                <w:lang w:val="de-DE"/>
              </w:rPr>
              <w:t>(1)</w:t>
            </w:r>
            <w:r w:rsidRPr="00C279F1">
              <w:rPr>
                <w:lang w:val="de-DE"/>
              </w:rPr>
              <w:tab/>
              <w:t xml:space="preserve">Im Falle einer kollektiven Erfüllung der Pflichten der erweiterten Herstellerverantwortung stellen die Organisationen für Herstellerverantwortung sicher, dass die von den Herstellern an sie gezahlten Finanzbeiträge </w:t>
            </w:r>
            <w:r w:rsidRPr="00C279F1">
              <w:rPr>
                <w:b/>
                <w:i/>
                <w:lang w:val="de-DE"/>
              </w:rPr>
              <w:t xml:space="preserve">mindestens </w:t>
            </w:r>
            <w:r w:rsidRPr="00C279F1">
              <w:rPr>
                <w:lang w:val="de-DE"/>
              </w:rPr>
              <w:t>unter Berücksichtigung der folgenden Elemente angepasst werden:</w:t>
            </w:r>
          </w:p>
        </w:tc>
      </w:tr>
    </w:tbl>
    <w:p w14:paraId="6426572C" w14:textId="77777777" w:rsidR="005A1DEC" w:rsidRPr="00C279F1" w:rsidRDefault="005A1DEC" w:rsidP="005A1DEC"/>
    <w:p w14:paraId="2DEB24F4" w14:textId="2C5E5FE4" w:rsidR="005A1DEC" w:rsidRPr="00C279F1" w:rsidRDefault="002B5607" w:rsidP="005A1DEC">
      <w:pPr>
        <w:pStyle w:val="AMNumberTabs0"/>
        <w:keepNext/>
      </w:pPr>
      <w:r w:rsidRPr="00C279F1">
        <w:t>Abänderung</w:t>
      </w:r>
      <w:r w:rsidR="005A1DEC" w:rsidRPr="00C279F1">
        <w:tab/>
      </w:r>
      <w:r w:rsidR="005A1DEC" w:rsidRPr="00C279F1">
        <w:tab/>
        <w:t>220</w:t>
      </w:r>
    </w:p>
    <w:p w14:paraId="30F562AF" w14:textId="77777777" w:rsidR="005A1DEC" w:rsidRPr="00C279F1" w:rsidRDefault="005A1DEC" w:rsidP="005A1DEC">
      <w:pPr>
        <w:pStyle w:val="NormalBold"/>
        <w:keepNext/>
      </w:pPr>
      <w:r w:rsidRPr="00C279F1">
        <w:t>Vorschlag für eine Verordnung</w:t>
      </w:r>
    </w:p>
    <w:p w14:paraId="50D79656" w14:textId="77777777" w:rsidR="005A1DEC" w:rsidRPr="00C279F1" w:rsidRDefault="005A1DEC" w:rsidP="005A1DEC">
      <w:pPr>
        <w:pStyle w:val="NormalBold"/>
      </w:pPr>
      <w:r w:rsidRPr="00C279F1">
        <w:t>Artikel 21 – Absatz 1 – Buchstabe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519190C7" w14:textId="77777777" w:rsidTr="00A95485">
        <w:trPr>
          <w:jc w:val="center"/>
        </w:trPr>
        <w:tc>
          <w:tcPr>
            <w:tcW w:w="9752" w:type="dxa"/>
            <w:gridSpan w:val="2"/>
          </w:tcPr>
          <w:p w14:paraId="79AF3502" w14:textId="77777777" w:rsidR="005A1DEC" w:rsidRPr="00C279F1" w:rsidRDefault="005A1DEC" w:rsidP="00A95485">
            <w:pPr>
              <w:keepNext/>
            </w:pPr>
          </w:p>
        </w:tc>
      </w:tr>
      <w:tr w:rsidR="005A1DEC" w:rsidRPr="00C279F1" w14:paraId="33AB42D8" w14:textId="77777777" w:rsidTr="00A95485">
        <w:trPr>
          <w:jc w:val="center"/>
        </w:trPr>
        <w:tc>
          <w:tcPr>
            <w:tcW w:w="4876" w:type="dxa"/>
          </w:tcPr>
          <w:p w14:paraId="586BF04B" w14:textId="77777777" w:rsidR="005A1DEC" w:rsidRPr="00C279F1" w:rsidRDefault="005A1DEC" w:rsidP="00A95485">
            <w:pPr>
              <w:pStyle w:val="ColumnHeading"/>
              <w:keepNext/>
            </w:pPr>
            <w:r w:rsidRPr="00C279F1">
              <w:t>Vorschlag der Kommission</w:t>
            </w:r>
          </w:p>
        </w:tc>
        <w:tc>
          <w:tcPr>
            <w:tcW w:w="4876" w:type="dxa"/>
          </w:tcPr>
          <w:p w14:paraId="3FEE4A75" w14:textId="77777777" w:rsidR="005A1DEC" w:rsidRPr="00C279F1" w:rsidRDefault="005A1DEC" w:rsidP="00A95485">
            <w:pPr>
              <w:pStyle w:val="ColumnHeading"/>
              <w:keepNext/>
            </w:pPr>
            <w:r w:rsidRPr="00C279F1">
              <w:t>Geänderter Text</w:t>
            </w:r>
          </w:p>
        </w:tc>
      </w:tr>
      <w:tr w:rsidR="005A1DEC" w:rsidRPr="00C279F1" w14:paraId="587C0D43" w14:textId="77777777" w:rsidTr="00A95485">
        <w:trPr>
          <w:jc w:val="center"/>
        </w:trPr>
        <w:tc>
          <w:tcPr>
            <w:tcW w:w="4876" w:type="dxa"/>
          </w:tcPr>
          <w:p w14:paraId="4C30383A" w14:textId="77777777" w:rsidR="005A1DEC" w:rsidRPr="00C279F1" w:rsidRDefault="005A1DEC" w:rsidP="00A95485">
            <w:pPr>
              <w:pStyle w:val="Normal6"/>
              <w:rPr>
                <w:lang w:val="de-DE"/>
              </w:rPr>
            </w:pPr>
            <w:r w:rsidRPr="00C279F1">
              <w:rPr>
                <w:lang w:val="de-DE"/>
              </w:rPr>
              <w:t>a)</w:t>
            </w:r>
            <w:r w:rsidRPr="00C279F1">
              <w:rPr>
                <w:lang w:val="de-DE"/>
              </w:rPr>
              <w:tab/>
              <w:t>Gewicht des Fahrzeugs;</w:t>
            </w:r>
          </w:p>
        </w:tc>
        <w:tc>
          <w:tcPr>
            <w:tcW w:w="4876" w:type="dxa"/>
          </w:tcPr>
          <w:p w14:paraId="70E9E827" w14:textId="77777777" w:rsidR="005A1DEC" w:rsidRPr="00C279F1" w:rsidRDefault="005A1DEC" w:rsidP="00A95485">
            <w:pPr>
              <w:pStyle w:val="Normal6"/>
              <w:rPr>
                <w:szCs w:val="24"/>
                <w:lang w:val="de-DE"/>
              </w:rPr>
            </w:pPr>
            <w:r w:rsidRPr="00C279F1">
              <w:rPr>
                <w:lang w:val="de-DE"/>
              </w:rPr>
              <w:t>a)</w:t>
            </w:r>
            <w:r w:rsidRPr="00C279F1">
              <w:rPr>
                <w:lang w:val="de-DE"/>
              </w:rPr>
              <w:tab/>
              <w:t>Gewicht des Fahrzeugs</w:t>
            </w:r>
            <w:r w:rsidRPr="00C279F1">
              <w:rPr>
                <w:b/>
                <w:i/>
                <w:lang w:val="de-DE"/>
              </w:rPr>
              <w:t>, ohne Elektrofahrzeugbatterien</w:t>
            </w:r>
            <w:r w:rsidRPr="00C279F1">
              <w:rPr>
                <w:lang w:val="de-DE"/>
              </w:rPr>
              <w:t xml:space="preserve">; </w:t>
            </w:r>
          </w:p>
        </w:tc>
      </w:tr>
    </w:tbl>
    <w:p w14:paraId="2A15AF2A" w14:textId="77777777" w:rsidR="005A1DEC" w:rsidRPr="00C279F1" w:rsidRDefault="005A1DEC" w:rsidP="005A1DEC"/>
    <w:p w14:paraId="1CEDA059" w14:textId="3B91711D" w:rsidR="005A1DEC" w:rsidRPr="00C279F1" w:rsidRDefault="002B5607" w:rsidP="005A1DEC">
      <w:pPr>
        <w:pStyle w:val="AMNumberTabs0"/>
        <w:keepNext/>
      </w:pPr>
      <w:r w:rsidRPr="00C279F1">
        <w:t>Abänderung</w:t>
      </w:r>
      <w:r w:rsidR="005A1DEC" w:rsidRPr="00C279F1">
        <w:tab/>
      </w:r>
      <w:r w:rsidR="005A1DEC" w:rsidRPr="00C279F1">
        <w:tab/>
        <w:t>221</w:t>
      </w:r>
    </w:p>
    <w:p w14:paraId="632D31C0" w14:textId="77777777" w:rsidR="005A1DEC" w:rsidRPr="00C279F1" w:rsidRDefault="005A1DEC" w:rsidP="005A1DEC">
      <w:pPr>
        <w:pStyle w:val="NormalBold"/>
        <w:keepNext/>
      </w:pPr>
      <w:r w:rsidRPr="00C279F1">
        <w:t>Vorschlag für eine Verordnung</w:t>
      </w:r>
    </w:p>
    <w:p w14:paraId="57DA6E29" w14:textId="77777777" w:rsidR="005A1DEC" w:rsidRPr="00C279F1" w:rsidRDefault="005A1DEC" w:rsidP="005A1DEC">
      <w:pPr>
        <w:pStyle w:val="NormalBold"/>
      </w:pPr>
      <w:r w:rsidRPr="00C279F1">
        <w:t>Artikel 21 – Absatz 1 – Buchstabe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15EEFA24" w14:textId="77777777" w:rsidTr="00A95485">
        <w:trPr>
          <w:jc w:val="center"/>
        </w:trPr>
        <w:tc>
          <w:tcPr>
            <w:tcW w:w="9752" w:type="dxa"/>
            <w:gridSpan w:val="2"/>
          </w:tcPr>
          <w:p w14:paraId="71C10BCF" w14:textId="77777777" w:rsidR="005A1DEC" w:rsidRPr="00C279F1" w:rsidRDefault="005A1DEC" w:rsidP="00A95485">
            <w:pPr>
              <w:keepNext/>
            </w:pPr>
          </w:p>
        </w:tc>
      </w:tr>
      <w:tr w:rsidR="005A1DEC" w:rsidRPr="00C279F1" w14:paraId="0CE3B19E" w14:textId="77777777" w:rsidTr="00A95485">
        <w:trPr>
          <w:jc w:val="center"/>
        </w:trPr>
        <w:tc>
          <w:tcPr>
            <w:tcW w:w="4876" w:type="dxa"/>
          </w:tcPr>
          <w:p w14:paraId="0BFEE6F6" w14:textId="77777777" w:rsidR="005A1DEC" w:rsidRPr="00C279F1" w:rsidRDefault="005A1DEC" w:rsidP="00A95485">
            <w:pPr>
              <w:pStyle w:val="ColumnHeading"/>
              <w:keepNext/>
            </w:pPr>
            <w:r w:rsidRPr="00C279F1">
              <w:t>Vorschlag der Kommission</w:t>
            </w:r>
          </w:p>
        </w:tc>
        <w:tc>
          <w:tcPr>
            <w:tcW w:w="4876" w:type="dxa"/>
          </w:tcPr>
          <w:p w14:paraId="4CEF2177" w14:textId="77777777" w:rsidR="005A1DEC" w:rsidRPr="00C279F1" w:rsidRDefault="005A1DEC" w:rsidP="00A95485">
            <w:pPr>
              <w:pStyle w:val="ColumnHeading"/>
              <w:keepNext/>
            </w:pPr>
            <w:r w:rsidRPr="00C279F1">
              <w:t>Geänderter Text</w:t>
            </w:r>
          </w:p>
        </w:tc>
      </w:tr>
      <w:tr w:rsidR="005A1DEC" w:rsidRPr="00C279F1" w14:paraId="13F2D6F6" w14:textId="77777777" w:rsidTr="00A95485">
        <w:trPr>
          <w:jc w:val="center"/>
        </w:trPr>
        <w:tc>
          <w:tcPr>
            <w:tcW w:w="4876" w:type="dxa"/>
          </w:tcPr>
          <w:p w14:paraId="1621B6A5" w14:textId="77777777" w:rsidR="005A1DEC" w:rsidRPr="00C279F1" w:rsidRDefault="005A1DEC" w:rsidP="00A95485">
            <w:pPr>
              <w:pStyle w:val="Normal6"/>
              <w:rPr>
                <w:lang w:val="de-DE"/>
              </w:rPr>
            </w:pPr>
            <w:r w:rsidRPr="00C279F1">
              <w:rPr>
                <w:b/>
                <w:i/>
                <w:lang w:val="de-DE"/>
              </w:rPr>
              <w:t>b)</w:t>
            </w:r>
            <w:r w:rsidRPr="00C279F1">
              <w:rPr>
                <w:b/>
                <w:i/>
                <w:lang w:val="de-DE"/>
              </w:rPr>
              <w:tab/>
              <w:t>Art des Antriebs;</w:t>
            </w:r>
          </w:p>
        </w:tc>
        <w:tc>
          <w:tcPr>
            <w:tcW w:w="4876" w:type="dxa"/>
          </w:tcPr>
          <w:p w14:paraId="26688CEB" w14:textId="77777777" w:rsidR="005A1DEC" w:rsidRPr="00C279F1" w:rsidRDefault="005A1DEC" w:rsidP="00A95485">
            <w:pPr>
              <w:pStyle w:val="Normal6"/>
              <w:rPr>
                <w:szCs w:val="24"/>
                <w:lang w:val="de-DE"/>
              </w:rPr>
            </w:pPr>
            <w:r w:rsidRPr="00C279F1">
              <w:rPr>
                <w:b/>
                <w:i/>
                <w:lang w:val="de-DE"/>
              </w:rPr>
              <w:t>entfällt</w:t>
            </w:r>
          </w:p>
        </w:tc>
      </w:tr>
    </w:tbl>
    <w:p w14:paraId="662D48B2" w14:textId="77777777" w:rsidR="005A1DEC" w:rsidRPr="00C279F1" w:rsidRDefault="005A1DEC" w:rsidP="005A1DEC"/>
    <w:p w14:paraId="724AD0BE" w14:textId="55AD43B8" w:rsidR="005A1DEC" w:rsidRPr="00C279F1" w:rsidRDefault="002B5607" w:rsidP="005A1DEC">
      <w:pPr>
        <w:pStyle w:val="AMNumberTabs0"/>
        <w:keepNext/>
      </w:pPr>
      <w:r w:rsidRPr="00C279F1">
        <w:t>Abänderung</w:t>
      </w:r>
      <w:r w:rsidR="005A1DEC" w:rsidRPr="00C279F1">
        <w:tab/>
      </w:r>
      <w:r w:rsidR="005A1DEC" w:rsidRPr="00C279F1">
        <w:tab/>
        <w:t>222</w:t>
      </w:r>
    </w:p>
    <w:p w14:paraId="3B37016F" w14:textId="77777777" w:rsidR="005A1DEC" w:rsidRPr="00C279F1" w:rsidRDefault="005A1DEC" w:rsidP="005A1DEC">
      <w:pPr>
        <w:pStyle w:val="NormalBold"/>
        <w:keepNext/>
      </w:pPr>
      <w:r w:rsidRPr="00C279F1">
        <w:t>Vorschlag für eine Verordnung</w:t>
      </w:r>
    </w:p>
    <w:p w14:paraId="483ED544" w14:textId="77777777" w:rsidR="005A1DEC" w:rsidRPr="00C279F1" w:rsidRDefault="005A1DEC" w:rsidP="005A1DEC">
      <w:pPr>
        <w:pStyle w:val="NormalBold"/>
      </w:pPr>
      <w:r w:rsidRPr="00C279F1">
        <w:t>Artikel 21 – Absatz 1 – Buchstabe 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67898E89" w14:textId="77777777" w:rsidTr="00A95485">
        <w:trPr>
          <w:jc w:val="center"/>
        </w:trPr>
        <w:tc>
          <w:tcPr>
            <w:tcW w:w="9752" w:type="dxa"/>
            <w:gridSpan w:val="2"/>
          </w:tcPr>
          <w:p w14:paraId="2D8878A8" w14:textId="77777777" w:rsidR="005A1DEC" w:rsidRPr="00C279F1" w:rsidRDefault="005A1DEC" w:rsidP="00A95485">
            <w:pPr>
              <w:keepNext/>
            </w:pPr>
          </w:p>
        </w:tc>
      </w:tr>
      <w:tr w:rsidR="005A1DEC" w:rsidRPr="00C279F1" w14:paraId="76CC41C0" w14:textId="77777777" w:rsidTr="00A95485">
        <w:trPr>
          <w:jc w:val="center"/>
        </w:trPr>
        <w:tc>
          <w:tcPr>
            <w:tcW w:w="4876" w:type="dxa"/>
          </w:tcPr>
          <w:p w14:paraId="232DFEE1" w14:textId="77777777" w:rsidR="005A1DEC" w:rsidRPr="00C279F1" w:rsidRDefault="005A1DEC" w:rsidP="00A95485">
            <w:pPr>
              <w:pStyle w:val="ColumnHeading"/>
              <w:keepNext/>
            </w:pPr>
            <w:r w:rsidRPr="00C279F1">
              <w:t>Vorschlag der Kommission</w:t>
            </w:r>
          </w:p>
        </w:tc>
        <w:tc>
          <w:tcPr>
            <w:tcW w:w="4876" w:type="dxa"/>
          </w:tcPr>
          <w:p w14:paraId="3697C0CD" w14:textId="77777777" w:rsidR="005A1DEC" w:rsidRPr="00C279F1" w:rsidRDefault="005A1DEC" w:rsidP="00A95485">
            <w:pPr>
              <w:pStyle w:val="ColumnHeading"/>
              <w:keepNext/>
            </w:pPr>
            <w:r w:rsidRPr="00C279F1">
              <w:t>Geänderter Text</w:t>
            </w:r>
          </w:p>
        </w:tc>
      </w:tr>
      <w:tr w:rsidR="005A1DEC" w:rsidRPr="00C279F1" w14:paraId="078AFA3A" w14:textId="77777777" w:rsidTr="00A95485">
        <w:trPr>
          <w:jc w:val="center"/>
        </w:trPr>
        <w:tc>
          <w:tcPr>
            <w:tcW w:w="4876" w:type="dxa"/>
          </w:tcPr>
          <w:p w14:paraId="15035551" w14:textId="77777777" w:rsidR="005A1DEC" w:rsidRPr="00C279F1" w:rsidRDefault="005A1DEC" w:rsidP="00A95485">
            <w:pPr>
              <w:pStyle w:val="Normal6"/>
              <w:rPr>
                <w:lang w:val="de-DE"/>
              </w:rPr>
            </w:pPr>
            <w:r w:rsidRPr="00C279F1">
              <w:rPr>
                <w:lang w:val="de-DE"/>
              </w:rPr>
              <w:t>e)</w:t>
            </w:r>
            <w:r w:rsidRPr="00C279F1">
              <w:rPr>
                <w:lang w:val="de-DE"/>
              </w:rPr>
              <w:tab/>
              <w:t>Anteil der Werkstoffe und Stoffe, die ein hochwertiges Recyclingverfahren verhindern</w:t>
            </w:r>
            <w:r w:rsidRPr="00C279F1">
              <w:rPr>
                <w:b/>
                <w:i/>
                <w:lang w:val="de-DE"/>
              </w:rPr>
              <w:t xml:space="preserve">, wie Klebstoffe, Verbundkunststoffe oder </w:t>
            </w:r>
            <w:proofErr w:type="spellStart"/>
            <w:r w:rsidRPr="00C279F1">
              <w:rPr>
                <w:b/>
                <w:i/>
                <w:lang w:val="de-DE"/>
              </w:rPr>
              <w:t>carbonverstärkte</w:t>
            </w:r>
            <w:proofErr w:type="spellEnd"/>
            <w:r w:rsidRPr="00C279F1">
              <w:rPr>
                <w:b/>
                <w:i/>
                <w:lang w:val="de-DE"/>
              </w:rPr>
              <w:t xml:space="preserve"> Werkstoffe</w:t>
            </w:r>
            <w:r w:rsidRPr="00C279F1">
              <w:rPr>
                <w:lang w:val="de-DE"/>
              </w:rPr>
              <w:t>;</w:t>
            </w:r>
          </w:p>
        </w:tc>
        <w:tc>
          <w:tcPr>
            <w:tcW w:w="4876" w:type="dxa"/>
          </w:tcPr>
          <w:p w14:paraId="3BECD3ED" w14:textId="77777777" w:rsidR="005A1DEC" w:rsidRPr="00C279F1" w:rsidRDefault="005A1DEC" w:rsidP="00A95485">
            <w:pPr>
              <w:pStyle w:val="Normal6"/>
              <w:rPr>
                <w:szCs w:val="24"/>
                <w:lang w:val="de-DE"/>
              </w:rPr>
            </w:pPr>
            <w:r w:rsidRPr="00C279F1">
              <w:rPr>
                <w:lang w:val="de-DE"/>
              </w:rPr>
              <w:t>e)</w:t>
            </w:r>
            <w:r w:rsidRPr="00C279F1">
              <w:rPr>
                <w:lang w:val="de-DE"/>
              </w:rPr>
              <w:tab/>
              <w:t>Anteil der Werkstoffe und Stoffe, die ein hochwertiges Recyclingverfahren verhindern;</w:t>
            </w:r>
          </w:p>
        </w:tc>
      </w:tr>
    </w:tbl>
    <w:p w14:paraId="79AE2F5A" w14:textId="77777777" w:rsidR="005A1DEC" w:rsidRPr="00C279F1" w:rsidRDefault="005A1DEC" w:rsidP="005A1DEC"/>
    <w:p w14:paraId="2A5B76F3" w14:textId="730BD00B" w:rsidR="005A1DEC" w:rsidRPr="00C279F1" w:rsidRDefault="002B5607" w:rsidP="005A1DEC">
      <w:pPr>
        <w:pStyle w:val="AMNumberTabs0"/>
        <w:keepNext/>
      </w:pPr>
      <w:r w:rsidRPr="00C279F1">
        <w:t>Abänderung</w:t>
      </w:r>
      <w:r w:rsidR="005A1DEC" w:rsidRPr="00C279F1">
        <w:tab/>
      </w:r>
      <w:r w:rsidR="005A1DEC" w:rsidRPr="00C279F1">
        <w:tab/>
        <w:t>223</w:t>
      </w:r>
    </w:p>
    <w:p w14:paraId="11EF0772" w14:textId="77777777" w:rsidR="005A1DEC" w:rsidRPr="00C279F1" w:rsidRDefault="005A1DEC" w:rsidP="005A1DEC">
      <w:pPr>
        <w:pStyle w:val="NormalBold"/>
        <w:keepNext/>
      </w:pPr>
      <w:r w:rsidRPr="00C279F1">
        <w:t>Vorschlag für eine Verordnung</w:t>
      </w:r>
    </w:p>
    <w:p w14:paraId="19FD589D" w14:textId="77777777" w:rsidR="005A1DEC" w:rsidRPr="00C279F1" w:rsidRDefault="005A1DEC" w:rsidP="005A1DEC">
      <w:pPr>
        <w:pStyle w:val="NormalBold"/>
      </w:pPr>
      <w:r w:rsidRPr="00C279F1">
        <w:t>Artikel 22 – Absatz 2 – Buchstabe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731ACE00" w14:textId="77777777" w:rsidTr="00A95485">
        <w:trPr>
          <w:jc w:val="center"/>
        </w:trPr>
        <w:tc>
          <w:tcPr>
            <w:tcW w:w="9752" w:type="dxa"/>
            <w:gridSpan w:val="2"/>
          </w:tcPr>
          <w:p w14:paraId="273D3B5B" w14:textId="77777777" w:rsidR="005A1DEC" w:rsidRPr="00C279F1" w:rsidRDefault="005A1DEC" w:rsidP="00A95485">
            <w:pPr>
              <w:keepNext/>
            </w:pPr>
          </w:p>
        </w:tc>
      </w:tr>
      <w:tr w:rsidR="005A1DEC" w:rsidRPr="00C279F1" w14:paraId="30A3660F" w14:textId="77777777" w:rsidTr="00A95485">
        <w:trPr>
          <w:jc w:val="center"/>
        </w:trPr>
        <w:tc>
          <w:tcPr>
            <w:tcW w:w="4876" w:type="dxa"/>
          </w:tcPr>
          <w:p w14:paraId="665DBBD3" w14:textId="77777777" w:rsidR="005A1DEC" w:rsidRPr="00C279F1" w:rsidRDefault="005A1DEC" w:rsidP="00A95485">
            <w:pPr>
              <w:pStyle w:val="ColumnHeading"/>
              <w:keepNext/>
            </w:pPr>
            <w:r w:rsidRPr="00C279F1">
              <w:t>Vorschlag der Kommission</w:t>
            </w:r>
          </w:p>
        </w:tc>
        <w:tc>
          <w:tcPr>
            <w:tcW w:w="4876" w:type="dxa"/>
          </w:tcPr>
          <w:p w14:paraId="34FB8829" w14:textId="77777777" w:rsidR="005A1DEC" w:rsidRPr="00C279F1" w:rsidRDefault="005A1DEC" w:rsidP="00A95485">
            <w:pPr>
              <w:pStyle w:val="ColumnHeading"/>
              <w:keepNext/>
            </w:pPr>
            <w:r w:rsidRPr="00C279F1">
              <w:t>Geänderter Text</w:t>
            </w:r>
          </w:p>
        </w:tc>
      </w:tr>
      <w:tr w:rsidR="005A1DEC" w:rsidRPr="00C279F1" w14:paraId="50E64B72" w14:textId="77777777" w:rsidTr="00A95485">
        <w:trPr>
          <w:jc w:val="center"/>
        </w:trPr>
        <w:tc>
          <w:tcPr>
            <w:tcW w:w="4876" w:type="dxa"/>
          </w:tcPr>
          <w:p w14:paraId="078F2D23" w14:textId="77777777" w:rsidR="005A1DEC" w:rsidRPr="00C279F1" w:rsidRDefault="005A1DEC" w:rsidP="00A95485">
            <w:pPr>
              <w:pStyle w:val="Normal6"/>
              <w:rPr>
                <w:lang w:val="de-DE"/>
              </w:rPr>
            </w:pPr>
            <w:r w:rsidRPr="00C279F1">
              <w:rPr>
                <w:lang w:val="de-DE"/>
              </w:rPr>
              <w:t>a)</w:t>
            </w:r>
            <w:r w:rsidRPr="00C279F1">
              <w:rPr>
                <w:lang w:val="de-DE"/>
              </w:rPr>
              <w:tab/>
              <w:t>benennt durch einen schriftlichen Auftrag einen Bevollmächtigten für die erweiterte Herstellerverantwortung in jedem Mitgliedstaat;</w:t>
            </w:r>
          </w:p>
        </w:tc>
        <w:tc>
          <w:tcPr>
            <w:tcW w:w="4876" w:type="dxa"/>
          </w:tcPr>
          <w:p w14:paraId="1AC34978" w14:textId="77777777" w:rsidR="005A1DEC" w:rsidRPr="00C279F1" w:rsidRDefault="005A1DEC" w:rsidP="00A95485">
            <w:pPr>
              <w:pStyle w:val="Normal6"/>
              <w:rPr>
                <w:szCs w:val="24"/>
                <w:lang w:val="de-DE"/>
              </w:rPr>
            </w:pPr>
            <w:r w:rsidRPr="00C279F1">
              <w:rPr>
                <w:lang w:val="de-DE"/>
              </w:rPr>
              <w:t>a)</w:t>
            </w:r>
            <w:r w:rsidRPr="00C279F1">
              <w:rPr>
                <w:lang w:val="de-DE"/>
              </w:rPr>
              <w:tab/>
              <w:t>benennt durch einen schriftlichen Auftrag einen Bevollmächtigten</w:t>
            </w:r>
            <w:r w:rsidRPr="00C279F1">
              <w:rPr>
                <w:b/>
                <w:i/>
                <w:lang w:val="de-DE"/>
              </w:rPr>
              <w:t>, der in dessen bzw. deren Namen bestimmte Aufgaben im Zusammenhang mit den Verpflichtungen des Herstellers in Bezug auf</w:t>
            </w:r>
            <w:r w:rsidRPr="00C279F1">
              <w:rPr>
                <w:lang w:val="de-DE"/>
              </w:rPr>
              <w:t xml:space="preserve"> die erweiterte Herstellerverantwortung in jedem Mitgliedstaat </w:t>
            </w:r>
            <w:r w:rsidRPr="00C279F1">
              <w:rPr>
                <w:b/>
                <w:i/>
                <w:lang w:val="de-DE"/>
              </w:rPr>
              <w:t>wahrnimmt</w:t>
            </w:r>
            <w:r w:rsidRPr="00C279F1">
              <w:rPr>
                <w:lang w:val="de-DE"/>
              </w:rPr>
              <w:t>;</w:t>
            </w:r>
          </w:p>
        </w:tc>
      </w:tr>
    </w:tbl>
    <w:p w14:paraId="2DE93FDD" w14:textId="77777777" w:rsidR="005A1DEC" w:rsidRPr="00C279F1" w:rsidRDefault="005A1DEC" w:rsidP="005A1DEC"/>
    <w:p w14:paraId="6843C6E4" w14:textId="27392CE9" w:rsidR="005A1DEC" w:rsidRPr="00C279F1" w:rsidRDefault="002B5607" w:rsidP="005A1DEC">
      <w:pPr>
        <w:pStyle w:val="AMNumberTabs0"/>
        <w:keepNext/>
      </w:pPr>
      <w:r w:rsidRPr="00C279F1">
        <w:t>Abänderung</w:t>
      </w:r>
      <w:r w:rsidR="005A1DEC" w:rsidRPr="00C279F1">
        <w:tab/>
      </w:r>
      <w:r w:rsidR="005A1DEC" w:rsidRPr="00C279F1">
        <w:tab/>
        <w:t>224</w:t>
      </w:r>
    </w:p>
    <w:p w14:paraId="0B320F38" w14:textId="77777777" w:rsidR="005A1DEC" w:rsidRPr="00C279F1" w:rsidRDefault="005A1DEC" w:rsidP="005A1DEC">
      <w:pPr>
        <w:pStyle w:val="NormalBold"/>
        <w:keepNext/>
      </w:pPr>
      <w:r w:rsidRPr="00C279F1">
        <w:t>Vorschlag für eine Verordnung</w:t>
      </w:r>
    </w:p>
    <w:p w14:paraId="1A7E8A86" w14:textId="77777777" w:rsidR="005A1DEC" w:rsidRPr="00C279F1" w:rsidRDefault="005A1DEC" w:rsidP="005A1DEC">
      <w:pPr>
        <w:pStyle w:val="NormalBold"/>
      </w:pPr>
      <w:r w:rsidRPr="00C279F1">
        <w:t>Artikel 22 – Absatz 2 – Unterabsatz 1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0340EE33" w14:textId="77777777" w:rsidTr="00A95485">
        <w:trPr>
          <w:jc w:val="center"/>
        </w:trPr>
        <w:tc>
          <w:tcPr>
            <w:tcW w:w="9752" w:type="dxa"/>
            <w:gridSpan w:val="2"/>
          </w:tcPr>
          <w:p w14:paraId="0394EC7B" w14:textId="77777777" w:rsidR="005A1DEC" w:rsidRPr="00C279F1" w:rsidRDefault="005A1DEC" w:rsidP="00A95485">
            <w:pPr>
              <w:keepNext/>
            </w:pPr>
          </w:p>
        </w:tc>
      </w:tr>
      <w:tr w:rsidR="005A1DEC" w:rsidRPr="00C279F1" w14:paraId="5D97BCCB" w14:textId="77777777" w:rsidTr="00A95485">
        <w:trPr>
          <w:jc w:val="center"/>
        </w:trPr>
        <w:tc>
          <w:tcPr>
            <w:tcW w:w="4876" w:type="dxa"/>
          </w:tcPr>
          <w:p w14:paraId="6CFEC0E3" w14:textId="77777777" w:rsidR="005A1DEC" w:rsidRPr="00C279F1" w:rsidRDefault="005A1DEC" w:rsidP="00A95485">
            <w:pPr>
              <w:pStyle w:val="ColumnHeading"/>
              <w:keepNext/>
            </w:pPr>
            <w:r w:rsidRPr="00C279F1">
              <w:t>Vorschlag der Kommission</w:t>
            </w:r>
          </w:p>
        </w:tc>
        <w:tc>
          <w:tcPr>
            <w:tcW w:w="4876" w:type="dxa"/>
          </w:tcPr>
          <w:p w14:paraId="043AC4AC" w14:textId="77777777" w:rsidR="005A1DEC" w:rsidRPr="00C279F1" w:rsidRDefault="005A1DEC" w:rsidP="00A95485">
            <w:pPr>
              <w:pStyle w:val="ColumnHeading"/>
              <w:keepNext/>
            </w:pPr>
            <w:r w:rsidRPr="00C279F1">
              <w:t>Geänderter Text</w:t>
            </w:r>
          </w:p>
        </w:tc>
      </w:tr>
      <w:tr w:rsidR="005A1DEC" w:rsidRPr="00C279F1" w14:paraId="20D3D98E" w14:textId="77777777" w:rsidTr="00A95485">
        <w:trPr>
          <w:jc w:val="center"/>
        </w:trPr>
        <w:tc>
          <w:tcPr>
            <w:tcW w:w="4876" w:type="dxa"/>
          </w:tcPr>
          <w:p w14:paraId="2132AE6F" w14:textId="77777777" w:rsidR="005A1DEC" w:rsidRPr="00C279F1" w:rsidRDefault="005A1DEC" w:rsidP="00A95485">
            <w:pPr>
              <w:pStyle w:val="Normal6"/>
              <w:rPr>
                <w:lang w:val="de-DE"/>
              </w:rPr>
            </w:pPr>
          </w:p>
        </w:tc>
        <w:tc>
          <w:tcPr>
            <w:tcW w:w="4876" w:type="dxa"/>
          </w:tcPr>
          <w:p w14:paraId="305AA760" w14:textId="77777777" w:rsidR="005A1DEC" w:rsidRPr="00C279F1" w:rsidRDefault="005A1DEC" w:rsidP="00A95485">
            <w:pPr>
              <w:pStyle w:val="Normal6"/>
              <w:rPr>
                <w:szCs w:val="24"/>
                <w:lang w:val="de-DE"/>
              </w:rPr>
            </w:pPr>
            <w:r w:rsidRPr="00C279F1">
              <w:rPr>
                <w:b/>
                <w:i/>
                <w:lang w:val="de-DE"/>
              </w:rPr>
              <w:t>Ein Hersteller, der Fahrzeuge im Wege von Fernabsatzverträgen an Endnutzer verkauft und in einem Drittland niedergelassen ist, benennt in jedem Mitgliedstaat, in dem er Fahrzeuge in Verkehr bringt, einen Bevollmächtigten für die erweiterte Herstellerverantwortung. Diese Benennung erfolgt im Wege eines schriftlichen Auftrags.</w:t>
            </w:r>
          </w:p>
        </w:tc>
      </w:tr>
    </w:tbl>
    <w:p w14:paraId="7A4DE197" w14:textId="77777777" w:rsidR="005A1DEC" w:rsidRPr="00C279F1" w:rsidRDefault="005A1DEC" w:rsidP="005A1DEC"/>
    <w:p w14:paraId="18D4693A" w14:textId="577CA44F" w:rsidR="005A1DEC" w:rsidRPr="00C279F1" w:rsidRDefault="002B5607" w:rsidP="005A1DEC">
      <w:pPr>
        <w:pStyle w:val="AMNumberTabs0"/>
        <w:keepNext/>
      </w:pPr>
      <w:r w:rsidRPr="00C279F1">
        <w:t>Abänderung</w:t>
      </w:r>
      <w:r w:rsidR="005A1DEC" w:rsidRPr="00C279F1">
        <w:tab/>
      </w:r>
      <w:r w:rsidR="005A1DEC" w:rsidRPr="00C279F1">
        <w:tab/>
        <w:t>225</w:t>
      </w:r>
    </w:p>
    <w:p w14:paraId="27D583DA" w14:textId="77777777" w:rsidR="005A1DEC" w:rsidRPr="00C279F1" w:rsidRDefault="005A1DEC" w:rsidP="005A1DEC">
      <w:pPr>
        <w:pStyle w:val="NormalBold"/>
        <w:keepNext/>
      </w:pPr>
      <w:r w:rsidRPr="00C279F1">
        <w:t>Vorschlag für eine Verordnung</w:t>
      </w:r>
    </w:p>
    <w:p w14:paraId="45301B5C" w14:textId="77777777" w:rsidR="005A1DEC" w:rsidRPr="00C279F1" w:rsidRDefault="005A1DEC" w:rsidP="005A1DEC">
      <w:pPr>
        <w:pStyle w:val="NormalBold"/>
      </w:pPr>
      <w:r w:rsidRPr="00C279F1">
        <w:t>Artikel 23 – Absatz 1 – Unterabsatz -1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648A7BEC" w14:textId="77777777" w:rsidTr="00A95485">
        <w:trPr>
          <w:jc w:val="center"/>
        </w:trPr>
        <w:tc>
          <w:tcPr>
            <w:tcW w:w="9752" w:type="dxa"/>
            <w:gridSpan w:val="2"/>
          </w:tcPr>
          <w:p w14:paraId="6196781B" w14:textId="77777777" w:rsidR="005A1DEC" w:rsidRPr="00C279F1" w:rsidRDefault="005A1DEC" w:rsidP="00A95485">
            <w:pPr>
              <w:keepNext/>
            </w:pPr>
          </w:p>
        </w:tc>
      </w:tr>
      <w:tr w:rsidR="005A1DEC" w:rsidRPr="00C279F1" w14:paraId="0B022B2F" w14:textId="77777777" w:rsidTr="00A95485">
        <w:trPr>
          <w:jc w:val="center"/>
        </w:trPr>
        <w:tc>
          <w:tcPr>
            <w:tcW w:w="4876" w:type="dxa"/>
          </w:tcPr>
          <w:p w14:paraId="2FC0FDF4" w14:textId="77777777" w:rsidR="005A1DEC" w:rsidRPr="00C279F1" w:rsidRDefault="005A1DEC" w:rsidP="00A95485">
            <w:pPr>
              <w:pStyle w:val="ColumnHeading"/>
              <w:keepNext/>
            </w:pPr>
            <w:r w:rsidRPr="00C279F1">
              <w:t>Vorschlag der Kommission</w:t>
            </w:r>
          </w:p>
        </w:tc>
        <w:tc>
          <w:tcPr>
            <w:tcW w:w="4876" w:type="dxa"/>
          </w:tcPr>
          <w:p w14:paraId="19DB3EBA" w14:textId="77777777" w:rsidR="005A1DEC" w:rsidRPr="00C279F1" w:rsidRDefault="005A1DEC" w:rsidP="00A95485">
            <w:pPr>
              <w:pStyle w:val="ColumnHeading"/>
              <w:keepNext/>
            </w:pPr>
            <w:r w:rsidRPr="00C279F1">
              <w:t>Geänderter Text</w:t>
            </w:r>
          </w:p>
        </w:tc>
      </w:tr>
      <w:tr w:rsidR="005A1DEC" w:rsidRPr="00C279F1" w14:paraId="03D0E9FC" w14:textId="77777777" w:rsidTr="00A95485">
        <w:trPr>
          <w:jc w:val="center"/>
        </w:trPr>
        <w:tc>
          <w:tcPr>
            <w:tcW w:w="4876" w:type="dxa"/>
          </w:tcPr>
          <w:p w14:paraId="6D3F53BB" w14:textId="77777777" w:rsidR="005A1DEC" w:rsidRPr="00C279F1" w:rsidRDefault="005A1DEC" w:rsidP="00A95485">
            <w:pPr>
              <w:pStyle w:val="Normal6"/>
              <w:rPr>
                <w:lang w:val="de-DE"/>
              </w:rPr>
            </w:pPr>
          </w:p>
        </w:tc>
        <w:tc>
          <w:tcPr>
            <w:tcW w:w="4876" w:type="dxa"/>
          </w:tcPr>
          <w:p w14:paraId="317C2CD6" w14:textId="77777777" w:rsidR="005A1DEC" w:rsidRPr="00C279F1" w:rsidRDefault="005A1DEC" w:rsidP="00A95485">
            <w:pPr>
              <w:pStyle w:val="Normal6"/>
              <w:rPr>
                <w:szCs w:val="24"/>
                <w:lang w:val="de-DE"/>
              </w:rPr>
            </w:pPr>
            <w:r w:rsidRPr="00C279F1">
              <w:rPr>
                <w:b/>
                <w:i/>
                <w:lang w:val="de-DE"/>
              </w:rPr>
              <w:t>Die Hersteller stellen sicher, dass alle Fahrzeuge, die sie im Hoheitsgebiet eines Mitgliedstaats in Verkehr gebracht haben, gesammelt werden, wenn sie zu Altfahrzeugen werden.</w:t>
            </w:r>
          </w:p>
        </w:tc>
      </w:tr>
    </w:tbl>
    <w:p w14:paraId="00AD0CAB" w14:textId="77777777" w:rsidR="005A1DEC" w:rsidRPr="00C279F1" w:rsidRDefault="005A1DEC" w:rsidP="005A1DEC"/>
    <w:p w14:paraId="09CB9E5E" w14:textId="63B85758" w:rsidR="005A1DEC" w:rsidRPr="00C279F1" w:rsidRDefault="002B5607" w:rsidP="005A1DEC">
      <w:pPr>
        <w:pStyle w:val="AMNumberTabs0"/>
        <w:keepNext/>
      </w:pPr>
      <w:r w:rsidRPr="00C279F1">
        <w:t>Abänderung</w:t>
      </w:r>
      <w:r w:rsidR="005A1DEC" w:rsidRPr="00C279F1">
        <w:tab/>
      </w:r>
      <w:r w:rsidR="005A1DEC" w:rsidRPr="00C279F1">
        <w:tab/>
        <w:t>226</w:t>
      </w:r>
    </w:p>
    <w:p w14:paraId="63873000" w14:textId="77777777" w:rsidR="005A1DEC" w:rsidRPr="00C279F1" w:rsidRDefault="005A1DEC" w:rsidP="005A1DEC">
      <w:pPr>
        <w:pStyle w:val="NormalBold"/>
        <w:keepNext/>
      </w:pPr>
      <w:r w:rsidRPr="00C279F1">
        <w:t>Vorschlag für eine Verordnung</w:t>
      </w:r>
    </w:p>
    <w:p w14:paraId="544949A7" w14:textId="77777777" w:rsidR="005A1DEC" w:rsidRPr="00C279F1" w:rsidRDefault="005A1DEC" w:rsidP="005A1DEC">
      <w:pPr>
        <w:pStyle w:val="NormalBold"/>
      </w:pPr>
      <w:r w:rsidRPr="00C279F1">
        <w:t>Artikel 23 – Absatz 1 – Unterabsatz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559DA8E4" w14:textId="77777777" w:rsidTr="00A95485">
        <w:trPr>
          <w:jc w:val="center"/>
        </w:trPr>
        <w:tc>
          <w:tcPr>
            <w:tcW w:w="9752" w:type="dxa"/>
            <w:gridSpan w:val="2"/>
          </w:tcPr>
          <w:p w14:paraId="1A9B5F24" w14:textId="77777777" w:rsidR="005A1DEC" w:rsidRPr="00C279F1" w:rsidRDefault="005A1DEC" w:rsidP="00A95485">
            <w:pPr>
              <w:keepNext/>
            </w:pPr>
          </w:p>
        </w:tc>
      </w:tr>
      <w:tr w:rsidR="005A1DEC" w:rsidRPr="00C279F1" w14:paraId="4CE1F977" w14:textId="77777777" w:rsidTr="00A95485">
        <w:trPr>
          <w:jc w:val="center"/>
        </w:trPr>
        <w:tc>
          <w:tcPr>
            <w:tcW w:w="4876" w:type="dxa"/>
          </w:tcPr>
          <w:p w14:paraId="1C65113E" w14:textId="77777777" w:rsidR="005A1DEC" w:rsidRPr="00C279F1" w:rsidRDefault="005A1DEC" w:rsidP="00A95485">
            <w:pPr>
              <w:pStyle w:val="ColumnHeading"/>
              <w:keepNext/>
            </w:pPr>
            <w:r w:rsidRPr="00C279F1">
              <w:t>Vorschlag der Kommission</w:t>
            </w:r>
          </w:p>
        </w:tc>
        <w:tc>
          <w:tcPr>
            <w:tcW w:w="4876" w:type="dxa"/>
          </w:tcPr>
          <w:p w14:paraId="6C5325E7" w14:textId="77777777" w:rsidR="005A1DEC" w:rsidRPr="00C279F1" w:rsidRDefault="005A1DEC" w:rsidP="00A95485">
            <w:pPr>
              <w:pStyle w:val="ColumnHeading"/>
              <w:keepNext/>
            </w:pPr>
            <w:r w:rsidRPr="00C279F1">
              <w:t>Geänderter Text</w:t>
            </w:r>
          </w:p>
        </w:tc>
      </w:tr>
      <w:tr w:rsidR="005A1DEC" w:rsidRPr="00C279F1" w14:paraId="005B0864" w14:textId="77777777" w:rsidTr="00A95485">
        <w:trPr>
          <w:jc w:val="center"/>
        </w:trPr>
        <w:tc>
          <w:tcPr>
            <w:tcW w:w="4876" w:type="dxa"/>
          </w:tcPr>
          <w:p w14:paraId="142C2F76" w14:textId="77777777" w:rsidR="005A1DEC" w:rsidRPr="00C279F1" w:rsidRDefault="005A1DEC" w:rsidP="00A95485">
            <w:pPr>
              <w:pStyle w:val="Normal6"/>
              <w:rPr>
                <w:lang w:val="de-DE"/>
              </w:rPr>
            </w:pPr>
            <w:r w:rsidRPr="00C279F1">
              <w:rPr>
                <w:lang w:val="de-DE"/>
              </w:rPr>
              <w:t xml:space="preserve">Die Hersteller oder – sofern gemäß Artikel 18 benannt – die Organisationen für Herstellerverantwortung richten </w:t>
            </w:r>
            <w:r w:rsidRPr="00C279F1">
              <w:rPr>
                <w:b/>
                <w:i/>
                <w:lang w:val="de-DE"/>
              </w:rPr>
              <w:t>für alle Altfahrzeuge, die zu den Fahrzeugklassen gehören, die sie im Hoheitsgebiet eines Mitgliedstaats erstmals auf dem Markt bereitgestellt haben,</w:t>
            </w:r>
            <w:r w:rsidRPr="00C279F1">
              <w:rPr>
                <w:lang w:val="de-DE"/>
              </w:rPr>
              <w:t xml:space="preserve"> Sammelsysteme, einschließlich Sammelstellen, ein oder beteiligen sich an deren Einrichtung.</w:t>
            </w:r>
          </w:p>
        </w:tc>
        <w:tc>
          <w:tcPr>
            <w:tcW w:w="4876" w:type="dxa"/>
          </w:tcPr>
          <w:p w14:paraId="7E25848D" w14:textId="77777777" w:rsidR="005A1DEC" w:rsidRPr="00C279F1" w:rsidRDefault="005A1DEC" w:rsidP="00A95485">
            <w:pPr>
              <w:pStyle w:val="Normal6"/>
              <w:rPr>
                <w:szCs w:val="24"/>
                <w:lang w:val="de-DE"/>
              </w:rPr>
            </w:pPr>
            <w:r w:rsidRPr="00C279F1">
              <w:rPr>
                <w:lang w:val="de-DE"/>
              </w:rPr>
              <w:t xml:space="preserve">Die Hersteller oder – sofern gemäß Artikel 18 benannt – die Organisationen für Herstellerverantwortung richten </w:t>
            </w:r>
            <w:r w:rsidRPr="00C279F1">
              <w:rPr>
                <w:b/>
                <w:i/>
                <w:lang w:val="de-DE"/>
              </w:rPr>
              <w:t>zu diesem Zweck</w:t>
            </w:r>
            <w:r w:rsidRPr="00C279F1">
              <w:rPr>
                <w:lang w:val="de-DE"/>
              </w:rPr>
              <w:t xml:space="preserve"> Sammelsysteme, einschließlich Sammelstellen, ein oder beteiligen sich an deren Einrichtung.</w:t>
            </w:r>
          </w:p>
        </w:tc>
      </w:tr>
    </w:tbl>
    <w:p w14:paraId="3F5D9ED9" w14:textId="77777777" w:rsidR="005A1DEC" w:rsidRPr="00C279F1" w:rsidRDefault="005A1DEC" w:rsidP="005A1DEC"/>
    <w:p w14:paraId="05A3BF5B" w14:textId="31FBB358" w:rsidR="005A1DEC" w:rsidRPr="00C279F1" w:rsidRDefault="002B5607" w:rsidP="005A1DEC">
      <w:pPr>
        <w:pStyle w:val="AMNumberTabs0"/>
        <w:keepNext/>
      </w:pPr>
      <w:r w:rsidRPr="00C279F1">
        <w:t>Abänderung</w:t>
      </w:r>
      <w:r w:rsidR="005A1DEC" w:rsidRPr="00C279F1">
        <w:tab/>
      </w:r>
      <w:r w:rsidR="005A1DEC" w:rsidRPr="00C279F1">
        <w:tab/>
        <w:t>227</w:t>
      </w:r>
    </w:p>
    <w:p w14:paraId="75F0C3B9" w14:textId="77777777" w:rsidR="005A1DEC" w:rsidRPr="00C279F1" w:rsidRDefault="005A1DEC" w:rsidP="005A1DEC">
      <w:pPr>
        <w:pStyle w:val="NormalBold"/>
        <w:keepNext/>
      </w:pPr>
      <w:r w:rsidRPr="00C279F1">
        <w:t>Vorschlag für eine Verordnung</w:t>
      </w:r>
    </w:p>
    <w:p w14:paraId="30917CDB" w14:textId="77777777" w:rsidR="005A1DEC" w:rsidRPr="00C279F1" w:rsidRDefault="005A1DEC" w:rsidP="005A1DEC">
      <w:pPr>
        <w:pStyle w:val="NormalBold"/>
      </w:pPr>
      <w:r w:rsidRPr="00C279F1">
        <w:t>Artikel 23 – Absatz 2 – Buchstabe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4D4F3E98" w14:textId="77777777" w:rsidTr="00A95485">
        <w:trPr>
          <w:jc w:val="center"/>
        </w:trPr>
        <w:tc>
          <w:tcPr>
            <w:tcW w:w="9752" w:type="dxa"/>
            <w:gridSpan w:val="2"/>
          </w:tcPr>
          <w:p w14:paraId="586F9FB8" w14:textId="77777777" w:rsidR="005A1DEC" w:rsidRPr="00C279F1" w:rsidRDefault="005A1DEC" w:rsidP="00A95485">
            <w:pPr>
              <w:keepNext/>
            </w:pPr>
          </w:p>
        </w:tc>
      </w:tr>
      <w:tr w:rsidR="005A1DEC" w:rsidRPr="00C279F1" w14:paraId="47893A5E" w14:textId="77777777" w:rsidTr="00A95485">
        <w:trPr>
          <w:jc w:val="center"/>
        </w:trPr>
        <w:tc>
          <w:tcPr>
            <w:tcW w:w="4876" w:type="dxa"/>
          </w:tcPr>
          <w:p w14:paraId="74212482" w14:textId="77777777" w:rsidR="005A1DEC" w:rsidRPr="00C279F1" w:rsidRDefault="005A1DEC" w:rsidP="00A95485">
            <w:pPr>
              <w:pStyle w:val="ColumnHeading"/>
              <w:keepNext/>
            </w:pPr>
            <w:r w:rsidRPr="00C279F1">
              <w:t>Vorschlag der Kommission</w:t>
            </w:r>
          </w:p>
        </w:tc>
        <w:tc>
          <w:tcPr>
            <w:tcW w:w="4876" w:type="dxa"/>
          </w:tcPr>
          <w:p w14:paraId="36828085" w14:textId="77777777" w:rsidR="005A1DEC" w:rsidRPr="00C279F1" w:rsidRDefault="005A1DEC" w:rsidP="00A95485">
            <w:pPr>
              <w:pStyle w:val="ColumnHeading"/>
              <w:keepNext/>
            </w:pPr>
            <w:r w:rsidRPr="00C279F1">
              <w:t>Geänderter Text</w:t>
            </w:r>
          </w:p>
        </w:tc>
      </w:tr>
      <w:tr w:rsidR="005A1DEC" w:rsidRPr="00C279F1" w14:paraId="76593F25" w14:textId="77777777" w:rsidTr="00A95485">
        <w:trPr>
          <w:jc w:val="center"/>
        </w:trPr>
        <w:tc>
          <w:tcPr>
            <w:tcW w:w="4876" w:type="dxa"/>
          </w:tcPr>
          <w:p w14:paraId="76910FFF" w14:textId="77777777" w:rsidR="005A1DEC" w:rsidRPr="00C279F1" w:rsidRDefault="005A1DEC" w:rsidP="00A95485">
            <w:pPr>
              <w:pStyle w:val="Normal6"/>
              <w:rPr>
                <w:lang w:val="de-DE"/>
              </w:rPr>
            </w:pPr>
            <w:r w:rsidRPr="00C279F1">
              <w:rPr>
                <w:lang w:val="de-DE"/>
              </w:rPr>
              <w:t>b)</w:t>
            </w:r>
            <w:r w:rsidRPr="00C279F1">
              <w:rPr>
                <w:lang w:val="de-DE"/>
              </w:rPr>
              <w:tab/>
              <w:t>eine angemessene Verfügbarkeit zugelassener Verwertungsanlagen unter Berücksichtigung der Bevölkerungsgröße und -dichte und der erwarteten Menge von Altfahrzeugen gewährleisten, sodass sie nicht auf Gebiete beschränkt sind, in denen die Sammlung und die anschließende Bewirtschaftung am rentabelsten sind;</w:t>
            </w:r>
          </w:p>
        </w:tc>
        <w:tc>
          <w:tcPr>
            <w:tcW w:w="4876" w:type="dxa"/>
          </w:tcPr>
          <w:p w14:paraId="361FA066" w14:textId="77777777" w:rsidR="005A1DEC" w:rsidRPr="00C279F1" w:rsidRDefault="005A1DEC" w:rsidP="00A95485">
            <w:pPr>
              <w:pStyle w:val="Normal6"/>
              <w:rPr>
                <w:szCs w:val="24"/>
                <w:lang w:val="de-DE"/>
              </w:rPr>
            </w:pPr>
            <w:r w:rsidRPr="00C279F1">
              <w:rPr>
                <w:lang w:val="de-DE"/>
              </w:rPr>
              <w:t>b)</w:t>
            </w:r>
            <w:r w:rsidRPr="00C279F1">
              <w:rPr>
                <w:lang w:val="de-DE"/>
              </w:rPr>
              <w:tab/>
              <w:t xml:space="preserve">eine angemessene Verfügbarkeit zugelassener Verwertungsanlagen </w:t>
            </w:r>
            <w:r w:rsidRPr="00C279F1">
              <w:rPr>
                <w:b/>
                <w:i/>
                <w:lang w:val="de-DE"/>
              </w:rPr>
              <w:t>und Sammelstellen</w:t>
            </w:r>
            <w:r w:rsidRPr="00C279F1">
              <w:rPr>
                <w:lang w:val="de-DE"/>
              </w:rPr>
              <w:t xml:space="preserve"> unter Berücksichtigung der Bevölkerungsgröße und -dichte und der erwarteten Menge von Altfahrzeugen gewährleisten, sodass sie nicht auf Gebiete beschränkt sind, in denen die Sammlung und die anschließende Bewirtschaftung am rentabelsten sind;</w:t>
            </w:r>
          </w:p>
        </w:tc>
      </w:tr>
    </w:tbl>
    <w:p w14:paraId="58D86354" w14:textId="77777777" w:rsidR="005A1DEC" w:rsidRPr="00C279F1" w:rsidRDefault="005A1DEC" w:rsidP="005A1DEC"/>
    <w:p w14:paraId="00677525" w14:textId="201C11C9" w:rsidR="005A1DEC" w:rsidRPr="00C279F1" w:rsidRDefault="002B5607" w:rsidP="005A1DEC">
      <w:pPr>
        <w:pStyle w:val="AMNumberTabs0"/>
        <w:keepNext/>
      </w:pPr>
      <w:r w:rsidRPr="00C279F1">
        <w:t>Abänderung</w:t>
      </w:r>
      <w:r w:rsidR="005A1DEC" w:rsidRPr="00C279F1">
        <w:tab/>
      </w:r>
      <w:r w:rsidR="005A1DEC" w:rsidRPr="00C279F1">
        <w:tab/>
        <w:t>228</w:t>
      </w:r>
    </w:p>
    <w:p w14:paraId="1C05C7F0" w14:textId="77777777" w:rsidR="005A1DEC" w:rsidRPr="00C279F1" w:rsidRDefault="005A1DEC" w:rsidP="005A1DEC">
      <w:pPr>
        <w:pStyle w:val="NormalBold"/>
        <w:keepNext/>
      </w:pPr>
      <w:r w:rsidRPr="00C279F1">
        <w:t>Vorschlag für eine Verordnung</w:t>
      </w:r>
    </w:p>
    <w:p w14:paraId="24D3FE35" w14:textId="77777777" w:rsidR="005A1DEC" w:rsidRPr="00C279F1" w:rsidRDefault="005A1DEC" w:rsidP="005A1DEC">
      <w:pPr>
        <w:pStyle w:val="NormalBold"/>
      </w:pPr>
      <w:r w:rsidRPr="00C279F1">
        <w:t>Artikel 23 – Absatz 2 – Buchstabe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75F8000D" w14:textId="77777777" w:rsidTr="00A95485">
        <w:trPr>
          <w:jc w:val="center"/>
        </w:trPr>
        <w:tc>
          <w:tcPr>
            <w:tcW w:w="9752" w:type="dxa"/>
            <w:gridSpan w:val="2"/>
          </w:tcPr>
          <w:p w14:paraId="73CC0C12" w14:textId="77777777" w:rsidR="005A1DEC" w:rsidRPr="00C279F1" w:rsidRDefault="005A1DEC" w:rsidP="00A95485">
            <w:pPr>
              <w:keepNext/>
            </w:pPr>
          </w:p>
        </w:tc>
      </w:tr>
      <w:tr w:rsidR="005A1DEC" w:rsidRPr="00C279F1" w14:paraId="65FFD754" w14:textId="77777777" w:rsidTr="00A95485">
        <w:trPr>
          <w:jc w:val="center"/>
        </w:trPr>
        <w:tc>
          <w:tcPr>
            <w:tcW w:w="4876" w:type="dxa"/>
          </w:tcPr>
          <w:p w14:paraId="4626FA1E" w14:textId="77777777" w:rsidR="005A1DEC" w:rsidRPr="00C279F1" w:rsidRDefault="005A1DEC" w:rsidP="00A95485">
            <w:pPr>
              <w:pStyle w:val="ColumnHeading"/>
              <w:keepNext/>
            </w:pPr>
            <w:r w:rsidRPr="00C279F1">
              <w:t>Vorschlag der Kommission</w:t>
            </w:r>
          </w:p>
        </w:tc>
        <w:tc>
          <w:tcPr>
            <w:tcW w:w="4876" w:type="dxa"/>
          </w:tcPr>
          <w:p w14:paraId="6056336D" w14:textId="77777777" w:rsidR="005A1DEC" w:rsidRPr="00C279F1" w:rsidRDefault="005A1DEC" w:rsidP="00A95485">
            <w:pPr>
              <w:pStyle w:val="ColumnHeading"/>
              <w:keepNext/>
            </w:pPr>
            <w:r w:rsidRPr="00C279F1">
              <w:t>Geänderter Text</w:t>
            </w:r>
          </w:p>
        </w:tc>
      </w:tr>
      <w:tr w:rsidR="005A1DEC" w:rsidRPr="00C279F1" w14:paraId="60E0D4CD" w14:textId="77777777" w:rsidTr="00A95485">
        <w:trPr>
          <w:jc w:val="center"/>
        </w:trPr>
        <w:tc>
          <w:tcPr>
            <w:tcW w:w="4876" w:type="dxa"/>
          </w:tcPr>
          <w:p w14:paraId="22F49F96" w14:textId="77777777" w:rsidR="005A1DEC" w:rsidRPr="00C279F1" w:rsidRDefault="005A1DEC" w:rsidP="00A95485">
            <w:pPr>
              <w:pStyle w:val="Normal6"/>
              <w:rPr>
                <w:lang w:val="de-DE"/>
              </w:rPr>
            </w:pPr>
            <w:r w:rsidRPr="00C279F1">
              <w:rPr>
                <w:b/>
                <w:i/>
                <w:lang w:val="de-DE"/>
              </w:rPr>
              <w:t>c)</w:t>
            </w:r>
            <w:r w:rsidRPr="00C279F1">
              <w:rPr>
                <w:b/>
                <w:i/>
                <w:lang w:val="de-DE"/>
              </w:rPr>
              <w:tab/>
              <w:t>die Sammlung von Abfallteilen aus Reparaturen von Fahrzeugen sicherstellen;</w:t>
            </w:r>
          </w:p>
        </w:tc>
        <w:tc>
          <w:tcPr>
            <w:tcW w:w="4876" w:type="dxa"/>
          </w:tcPr>
          <w:p w14:paraId="1D9B10D1" w14:textId="77777777" w:rsidR="005A1DEC" w:rsidRPr="00C279F1" w:rsidRDefault="005A1DEC" w:rsidP="00A95485">
            <w:pPr>
              <w:pStyle w:val="Normal6"/>
              <w:rPr>
                <w:szCs w:val="24"/>
                <w:lang w:val="de-DE"/>
              </w:rPr>
            </w:pPr>
            <w:r w:rsidRPr="00C279F1">
              <w:rPr>
                <w:b/>
                <w:i/>
                <w:lang w:val="de-DE"/>
              </w:rPr>
              <w:t>entfällt</w:t>
            </w:r>
          </w:p>
        </w:tc>
      </w:tr>
    </w:tbl>
    <w:p w14:paraId="2C50A320" w14:textId="77777777" w:rsidR="005A1DEC" w:rsidRPr="00C279F1" w:rsidRDefault="005A1DEC" w:rsidP="005A1DEC"/>
    <w:p w14:paraId="2C8ED69F" w14:textId="6FE30530" w:rsidR="005A1DEC" w:rsidRPr="00C279F1" w:rsidRDefault="002B5607" w:rsidP="005A1DEC">
      <w:pPr>
        <w:pStyle w:val="AMNumberTabs0"/>
        <w:keepNext/>
      </w:pPr>
      <w:r w:rsidRPr="00C279F1">
        <w:t>Abänderung</w:t>
      </w:r>
      <w:r w:rsidR="005A1DEC" w:rsidRPr="00C279F1">
        <w:tab/>
      </w:r>
      <w:r w:rsidR="005A1DEC" w:rsidRPr="00C279F1">
        <w:tab/>
        <w:t>229</w:t>
      </w:r>
    </w:p>
    <w:p w14:paraId="7ECC5CFC" w14:textId="77777777" w:rsidR="005A1DEC" w:rsidRPr="00C279F1" w:rsidRDefault="005A1DEC" w:rsidP="005A1DEC">
      <w:pPr>
        <w:pStyle w:val="NormalBold"/>
        <w:keepNext/>
      </w:pPr>
      <w:r w:rsidRPr="00C279F1">
        <w:t>Vorschlag für eine Verordnung</w:t>
      </w:r>
    </w:p>
    <w:p w14:paraId="01183DD7" w14:textId="77777777" w:rsidR="005A1DEC" w:rsidRPr="00C279F1" w:rsidRDefault="005A1DEC" w:rsidP="005A1DEC">
      <w:pPr>
        <w:pStyle w:val="NormalBold"/>
      </w:pPr>
      <w:r w:rsidRPr="00C279F1">
        <w:t>Artikel 23 – Absatz 2 – Buchstabe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690B6DF0" w14:textId="77777777" w:rsidTr="00A95485">
        <w:trPr>
          <w:jc w:val="center"/>
        </w:trPr>
        <w:tc>
          <w:tcPr>
            <w:tcW w:w="9752" w:type="dxa"/>
            <w:gridSpan w:val="2"/>
          </w:tcPr>
          <w:p w14:paraId="1A091230" w14:textId="77777777" w:rsidR="005A1DEC" w:rsidRPr="00C279F1" w:rsidRDefault="005A1DEC" w:rsidP="00A95485">
            <w:pPr>
              <w:keepNext/>
            </w:pPr>
          </w:p>
        </w:tc>
      </w:tr>
      <w:tr w:rsidR="005A1DEC" w:rsidRPr="00C279F1" w14:paraId="294511B0" w14:textId="77777777" w:rsidTr="00A95485">
        <w:trPr>
          <w:jc w:val="center"/>
        </w:trPr>
        <w:tc>
          <w:tcPr>
            <w:tcW w:w="4876" w:type="dxa"/>
          </w:tcPr>
          <w:p w14:paraId="768585DC" w14:textId="77777777" w:rsidR="005A1DEC" w:rsidRPr="00C279F1" w:rsidRDefault="005A1DEC" w:rsidP="00A95485">
            <w:pPr>
              <w:pStyle w:val="ColumnHeading"/>
              <w:keepNext/>
            </w:pPr>
            <w:r w:rsidRPr="00C279F1">
              <w:t>Vorschlag der Kommission</w:t>
            </w:r>
          </w:p>
        </w:tc>
        <w:tc>
          <w:tcPr>
            <w:tcW w:w="4876" w:type="dxa"/>
          </w:tcPr>
          <w:p w14:paraId="7B6D4034" w14:textId="77777777" w:rsidR="005A1DEC" w:rsidRPr="00C279F1" w:rsidRDefault="005A1DEC" w:rsidP="00A95485">
            <w:pPr>
              <w:pStyle w:val="ColumnHeading"/>
              <w:keepNext/>
            </w:pPr>
            <w:r w:rsidRPr="00C279F1">
              <w:t>Geänderter Text</w:t>
            </w:r>
          </w:p>
        </w:tc>
      </w:tr>
      <w:tr w:rsidR="005A1DEC" w:rsidRPr="00C279F1" w14:paraId="6A7B2ECD" w14:textId="77777777" w:rsidTr="00A95485">
        <w:trPr>
          <w:jc w:val="center"/>
        </w:trPr>
        <w:tc>
          <w:tcPr>
            <w:tcW w:w="4876" w:type="dxa"/>
          </w:tcPr>
          <w:p w14:paraId="59C45E15" w14:textId="77777777" w:rsidR="005A1DEC" w:rsidRPr="00C279F1" w:rsidRDefault="005A1DEC" w:rsidP="00A95485">
            <w:pPr>
              <w:pStyle w:val="Normal6"/>
              <w:rPr>
                <w:lang w:val="de-DE"/>
              </w:rPr>
            </w:pPr>
            <w:r w:rsidRPr="00C279F1">
              <w:rPr>
                <w:lang w:val="de-DE"/>
              </w:rPr>
              <w:t>d)</w:t>
            </w:r>
            <w:r w:rsidRPr="00C279F1">
              <w:rPr>
                <w:lang w:val="de-DE"/>
              </w:rPr>
              <w:tab/>
              <w:t xml:space="preserve">die Sammlung von Altfahrzeugen </w:t>
            </w:r>
            <w:r w:rsidRPr="00C279F1">
              <w:rPr>
                <w:b/>
                <w:i/>
                <w:lang w:val="de-DE"/>
              </w:rPr>
              <w:t>aller Marken</w:t>
            </w:r>
            <w:r w:rsidRPr="00C279F1">
              <w:rPr>
                <w:lang w:val="de-DE"/>
              </w:rPr>
              <w:t xml:space="preserve"> unabhängig von ihrer Herkunft gewährleisten;</w:t>
            </w:r>
          </w:p>
        </w:tc>
        <w:tc>
          <w:tcPr>
            <w:tcW w:w="4876" w:type="dxa"/>
          </w:tcPr>
          <w:p w14:paraId="5D5A40F7" w14:textId="77777777" w:rsidR="005A1DEC" w:rsidRPr="00C279F1" w:rsidRDefault="005A1DEC" w:rsidP="00A95485">
            <w:pPr>
              <w:pStyle w:val="Normal6"/>
              <w:rPr>
                <w:szCs w:val="24"/>
                <w:lang w:val="de-DE"/>
              </w:rPr>
            </w:pPr>
            <w:r w:rsidRPr="00C279F1">
              <w:rPr>
                <w:lang w:val="de-DE"/>
              </w:rPr>
              <w:t>d)</w:t>
            </w:r>
            <w:r w:rsidRPr="00C279F1">
              <w:rPr>
                <w:lang w:val="de-DE"/>
              </w:rPr>
              <w:tab/>
              <w:t>die Sammlung von Altfahrzeugen</w:t>
            </w:r>
            <w:r w:rsidRPr="00C279F1">
              <w:rPr>
                <w:b/>
                <w:i/>
                <w:lang w:val="de-DE"/>
              </w:rPr>
              <w:t>, die sie auf dem Markt bereitgestellt haben,</w:t>
            </w:r>
            <w:r w:rsidRPr="00C279F1">
              <w:rPr>
                <w:lang w:val="de-DE"/>
              </w:rPr>
              <w:t xml:space="preserve"> unabhängig von ihrer Herkunft gewährleisten;</w:t>
            </w:r>
          </w:p>
        </w:tc>
      </w:tr>
    </w:tbl>
    <w:p w14:paraId="12BF5DF8" w14:textId="77777777" w:rsidR="005A1DEC" w:rsidRPr="00C279F1" w:rsidRDefault="005A1DEC" w:rsidP="005A1DEC"/>
    <w:p w14:paraId="5284B15C" w14:textId="734AF2FA" w:rsidR="005A1DEC" w:rsidRPr="00C279F1" w:rsidRDefault="002B5607" w:rsidP="005A1DEC">
      <w:pPr>
        <w:pStyle w:val="AMNumberTabs0"/>
        <w:keepNext/>
      </w:pPr>
      <w:r w:rsidRPr="00C279F1">
        <w:t>Abänderung</w:t>
      </w:r>
      <w:r w:rsidR="005A1DEC" w:rsidRPr="00C279F1">
        <w:tab/>
      </w:r>
      <w:r w:rsidR="005A1DEC" w:rsidRPr="00C279F1">
        <w:tab/>
        <w:t>230</w:t>
      </w:r>
    </w:p>
    <w:p w14:paraId="4794EE16" w14:textId="77777777" w:rsidR="005A1DEC" w:rsidRPr="00C279F1" w:rsidRDefault="005A1DEC" w:rsidP="005A1DEC">
      <w:pPr>
        <w:pStyle w:val="NormalBold"/>
        <w:keepNext/>
      </w:pPr>
      <w:r w:rsidRPr="00C279F1">
        <w:t>Vorschlag für eine Verordnung</w:t>
      </w:r>
    </w:p>
    <w:p w14:paraId="377EAFC3" w14:textId="77777777" w:rsidR="005A1DEC" w:rsidRPr="00C279F1" w:rsidRDefault="005A1DEC" w:rsidP="005A1DEC">
      <w:pPr>
        <w:pStyle w:val="NormalBold"/>
      </w:pPr>
      <w:r w:rsidRPr="00C279F1">
        <w:t>Artikel 23 – Absatz 2 – Buchstabe 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635E2F07" w14:textId="77777777" w:rsidTr="00A95485">
        <w:trPr>
          <w:jc w:val="center"/>
        </w:trPr>
        <w:tc>
          <w:tcPr>
            <w:tcW w:w="9752" w:type="dxa"/>
            <w:gridSpan w:val="2"/>
          </w:tcPr>
          <w:p w14:paraId="1229A9A7" w14:textId="77777777" w:rsidR="005A1DEC" w:rsidRPr="00C279F1" w:rsidRDefault="005A1DEC" w:rsidP="00A95485">
            <w:pPr>
              <w:keepNext/>
            </w:pPr>
          </w:p>
        </w:tc>
      </w:tr>
      <w:tr w:rsidR="005A1DEC" w:rsidRPr="00C279F1" w14:paraId="720A2A4E" w14:textId="77777777" w:rsidTr="00A95485">
        <w:trPr>
          <w:jc w:val="center"/>
        </w:trPr>
        <w:tc>
          <w:tcPr>
            <w:tcW w:w="4876" w:type="dxa"/>
          </w:tcPr>
          <w:p w14:paraId="2F3F04B3" w14:textId="77777777" w:rsidR="005A1DEC" w:rsidRPr="00C279F1" w:rsidRDefault="005A1DEC" w:rsidP="00A95485">
            <w:pPr>
              <w:pStyle w:val="ColumnHeading"/>
              <w:keepNext/>
            </w:pPr>
            <w:r w:rsidRPr="00C279F1">
              <w:t>Vorschlag der Kommission</w:t>
            </w:r>
          </w:p>
        </w:tc>
        <w:tc>
          <w:tcPr>
            <w:tcW w:w="4876" w:type="dxa"/>
          </w:tcPr>
          <w:p w14:paraId="1FA402BF" w14:textId="77777777" w:rsidR="005A1DEC" w:rsidRPr="00C279F1" w:rsidRDefault="005A1DEC" w:rsidP="00A95485">
            <w:pPr>
              <w:pStyle w:val="ColumnHeading"/>
              <w:keepNext/>
            </w:pPr>
            <w:r w:rsidRPr="00C279F1">
              <w:t>Geänderter Text</w:t>
            </w:r>
          </w:p>
        </w:tc>
      </w:tr>
      <w:tr w:rsidR="005A1DEC" w:rsidRPr="00C279F1" w14:paraId="70BD2379" w14:textId="77777777" w:rsidTr="00A95485">
        <w:trPr>
          <w:jc w:val="center"/>
        </w:trPr>
        <w:tc>
          <w:tcPr>
            <w:tcW w:w="4876" w:type="dxa"/>
          </w:tcPr>
          <w:p w14:paraId="0B05F923" w14:textId="77777777" w:rsidR="005A1DEC" w:rsidRPr="00C279F1" w:rsidRDefault="005A1DEC" w:rsidP="00A95485">
            <w:pPr>
              <w:pStyle w:val="Normal6"/>
              <w:rPr>
                <w:lang w:val="de-DE"/>
              </w:rPr>
            </w:pPr>
            <w:r w:rsidRPr="00C279F1">
              <w:rPr>
                <w:lang w:val="de-DE"/>
              </w:rPr>
              <w:t>e)</w:t>
            </w:r>
            <w:r w:rsidRPr="00C279F1">
              <w:rPr>
                <w:lang w:val="de-DE"/>
              </w:rPr>
              <w:tab/>
              <w:t>die kostenlose Übergabe aller Altfahrzeuge an zugelassene Verwertungsanlagen gemäß Artikel 24 Absatz 2 ermöglichen.</w:t>
            </w:r>
          </w:p>
        </w:tc>
        <w:tc>
          <w:tcPr>
            <w:tcW w:w="4876" w:type="dxa"/>
          </w:tcPr>
          <w:p w14:paraId="7F335E7F" w14:textId="77777777" w:rsidR="005A1DEC" w:rsidRPr="00C279F1" w:rsidRDefault="005A1DEC" w:rsidP="00A95485">
            <w:pPr>
              <w:pStyle w:val="Normal6"/>
              <w:rPr>
                <w:szCs w:val="24"/>
                <w:lang w:val="de-DE"/>
              </w:rPr>
            </w:pPr>
            <w:r w:rsidRPr="00C279F1">
              <w:rPr>
                <w:lang w:val="de-DE"/>
              </w:rPr>
              <w:t>e)</w:t>
            </w:r>
            <w:r w:rsidRPr="00C279F1">
              <w:rPr>
                <w:lang w:val="de-DE"/>
              </w:rPr>
              <w:tab/>
              <w:t xml:space="preserve">die kostenlose Übergabe aller Altfahrzeuge an zugelassene Verwertungsanlagen </w:t>
            </w:r>
            <w:r w:rsidRPr="00C279F1">
              <w:rPr>
                <w:b/>
                <w:i/>
                <w:lang w:val="de-DE"/>
              </w:rPr>
              <w:t>oder Sammelstellen</w:t>
            </w:r>
            <w:r w:rsidRPr="00C279F1">
              <w:rPr>
                <w:lang w:val="de-DE"/>
              </w:rPr>
              <w:t xml:space="preserve"> gemäß Artikel 24 Absatz 2 ermöglichen.</w:t>
            </w:r>
          </w:p>
        </w:tc>
      </w:tr>
    </w:tbl>
    <w:p w14:paraId="2306C42E" w14:textId="77777777" w:rsidR="005A1DEC" w:rsidRPr="00C279F1" w:rsidRDefault="005A1DEC" w:rsidP="005A1DEC"/>
    <w:p w14:paraId="55A0EFDA" w14:textId="1D585A6E" w:rsidR="005A1DEC" w:rsidRPr="00C279F1" w:rsidRDefault="002B5607" w:rsidP="005A1DEC">
      <w:pPr>
        <w:pStyle w:val="AMNumberTabs0"/>
        <w:keepNext/>
      </w:pPr>
      <w:r w:rsidRPr="00C279F1">
        <w:t>Abänderung</w:t>
      </w:r>
      <w:r w:rsidR="005A1DEC" w:rsidRPr="00C279F1">
        <w:tab/>
      </w:r>
      <w:r w:rsidR="005A1DEC" w:rsidRPr="00C279F1">
        <w:tab/>
        <w:t>231</w:t>
      </w:r>
    </w:p>
    <w:p w14:paraId="1A1E618E" w14:textId="77777777" w:rsidR="005A1DEC" w:rsidRPr="00C279F1" w:rsidRDefault="005A1DEC" w:rsidP="005A1DEC">
      <w:pPr>
        <w:pStyle w:val="NormalBold"/>
        <w:keepNext/>
      </w:pPr>
      <w:r w:rsidRPr="00C279F1">
        <w:t>Vorschlag für eine Verordnung</w:t>
      </w:r>
    </w:p>
    <w:p w14:paraId="1A913285" w14:textId="77777777" w:rsidR="005A1DEC" w:rsidRPr="00C279F1" w:rsidRDefault="005A1DEC" w:rsidP="005A1DEC">
      <w:pPr>
        <w:pStyle w:val="NormalBold"/>
      </w:pPr>
      <w:r w:rsidRPr="00C279F1">
        <w:t>Artikel 23 – Absatz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2BD2C587" w14:textId="77777777" w:rsidTr="00A95485">
        <w:trPr>
          <w:jc w:val="center"/>
        </w:trPr>
        <w:tc>
          <w:tcPr>
            <w:tcW w:w="9752" w:type="dxa"/>
            <w:gridSpan w:val="2"/>
          </w:tcPr>
          <w:p w14:paraId="4F4BD90E" w14:textId="77777777" w:rsidR="005A1DEC" w:rsidRPr="00C279F1" w:rsidRDefault="005A1DEC" w:rsidP="00A95485">
            <w:pPr>
              <w:keepNext/>
            </w:pPr>
          </w:p>
        </w:tc>
      </w:tr>
      <w:tr w:rsidR="005A1DEC" w:rsidRPr="00C279F1" w14:paraId="584944BD" w14:textId="77777777" w:rsidTr="00A95485">
        <w:trPr>
          <w:jc w:val="center"/>
        </w:trPr>
        <w:tc>
          <w:tcPr>
            <w:tcW w:w="4876" w:type="dxa"/>
          </w:tcPr>
          <w:p w14:paraId="4FF0A4E8" w14:textId="77777777" w:rsidR="005A1DEC" w:rsidRPr="00C279F1" w:rsidRDefault="005A1DEC" w:rsidP="00A95485">
            <w:pPr>
              <w:pStyle w:val="ColumnHeading"/>
              <w:keepNext/>
            </w:pPr>
            <w:r w:rsidRPr="00C279F1">
              <w:t>Vorschlag der Kommission</w:t>
            </w:r>
          </w:p>
        </w:tc>
        <w:tc>
          <w:tcPr>
            <w:tcW w:w="4876" w:type="dxa"/>
          </w:tcPr>
          <w:p w14:paraId="5DF34274" w14:textId="77777777" w:rsidR="005A1DEC" w:rsidRPr="00C279F1" w:rsidRDefault="005A1DEC" w:rsidP="00A95485">
            <w:pPr>
              <w:pStyle w:val="ColumnHeading"/>
              <w:keepNext/>
            </w:pPr>
            <w:r w:rsidRPr="00C279F1">
              <w:t>Geänderter Text</w:t>
            </w:r>
          </w:p>
        </w:tc>
      </w:tr>
      <w:tr w:rsidR="005A1DEC" w:rsidRPr="00C279F1" w14:paraId="0D621973" w14:textId="77777777" w:rsidTr="00A95485">
        <w:trPr>
          <w:jc w:val="center"/>
        </w:trPr>
        <w:tc>
          <w:tcPr>
            <w:tcW w:w="4876" w:type="dxa"/>
          </w:tcPr>
          <w:p w14:paraId="0DDEF662" w14:textId="77777777" w:rsidR="005A1DEC" w:rsidRPr="00C279F1" w:rsidRDefault="005A1DEC" w:rsidP="00A95485">
            <w:pPr>
              <w:pStyle w:val="Normal6"/>
              <w:rPr>
                <w:lang w:val="de-DE"/>
              </w:rPr>
            </w:pPr>
            <w:r w:rsidRPr="00C279F1">
              <w:rPr>
                <w:lang w:val="de-DE"/>
              </w:rPr>
              <w:t>(3)</w:t>
            </w:r>
            <w:r w:rsidRPr="00C279F1">
              <w:rPr>
                <w:lang w:val="de-DE"/>
              </w:rPr>
              <w:tab/>
              <w:t>Die Hersteller oder – sofern gemäß Artikel 18 benannt – die Organisationen für Herstellerverantwortung führen Aufklärungskampagnen durch, mit denen das Sammelsystem für Altfahrzeuge beworben und über die Umweltauswirkungen einer unsachgemäßen Sammlung und Handhabung von Altfahrzeugen informiert wird.</w:t>
            </w:r>
          </w:p>
        </w:tc>
        <w:tc>
          <w:tcPr>
            <w:tcW w:w="4876" w:type="dxa"/>
          </w:tcPr>
          <w:p w14:paraId="3D9EBA69" w14:textId="77777777" w:rsidR="005A1DEC" w:rsidRPr="00C279F1" w:rsidRDefault="005A1DEC" w:rsidP="00A95485">
            <w:pPr>
              <w:pStyle w:val="Normal6"/>
              <w:rPr>
                <w:szCs w:val="24"/>
                <w:lang w:val="de-DE"/>
              </w:rPr>
            </w:pPr>
            <w:r w:rsidRPr="00C279F1">
              <w:rPr>
                <w:lang w:val="de-DE"/>
              </w:rPr>
              <w:t>(3)</w:t>
            </w:r>
            <w:r w:rsidRPr="00C279F1">
              <w:rPr>
                <w:lang w:val="de-DE"/>
              </w:rPr>
              <w:tab/>
              <w:t xml:space="preserve">Die Hersteller oder – sofern gemäß Artikel 18 benannt – die Organisationen für Herstellerverantwortung </w:t>
            </w:r>
            <w:r w:rsidRPr="00C279F1">
              <w:rPr>
                <w:b/>
                <w:i/>
                <w:lang w:val="de-DE"/>
              </w:rPr>
              <w:t>veröffentlichen die Liste der Sammelstellen und zugelassenen Verwertungsanlagen auf ihren Websites und aktualisieren diese regelmäßig und</w:t>
            </w:r>
            <w:r w:rsidRPr="00C279F1">
              <w:rPr>
                <w:lang w:val="de-DE"/>
              </w:rPr>
              <w:t xml:space="preserve"> führen Aufklärungskampagnen durch, mit denen das Sammelsystem für Altfahrzeuge beworben und über die Umweltauswirkungen einer unsachgemäßen Sammlung und Handhabung von Altfahrzeugen informiert wird.</w:t>
            </w:r>
          </w:p>
        </w:tc>
      </w:tr>
    </w:tbl>
    <w:p w14:paraId="07771950" w14:textId="77777777" w:rsidR="005A1DEC" w:rsidRPr="00C279F1" w:rsidRDefault="005A1DEC" w:rsidP="005A1DEC"/>
    <w:p w14:paraId="7F12BEF1" w14:textId="6192004E" w:rsidR="005A1DEC" w:rsidRPr="00C279F1" w:rsidRDefault="002B5607" w:rsidP="005A1DEC">
      <w:pPr>
        <w:pStyle w:val="AMNumberTabs0"/>
        <w:keepNext/>
      </w:pPr>
      <w:r w:rsidRPr="00C279F1">
        <w:t>Abänderung</w:t>
      </w:r>
      <w:r w:rsidR="005A1DEC" w:rsidRPr="00C279F1">
        <w:tab/>
      </w:r>
      <w:r w:rsidR="005A1DEC" w:rsidRPr="00C279F1">
        <w:tab/>
        <w:t>232</w:t>
      </w:r>
    </w:p>
    <w:p w14:paraId="0D341C30" w14:textId="77777777" w:rsidR="005A1DEC" w:rsidRPr="00C279F1" w:rsidRDefault="005A1DEC" w:rsidP="005A1DEC">
      <w:pPr>
        <w:pStyle w:val="NormalBold"/>
        <w:keepNext/>
      </w:pPr>
      <w:r w:rsidRPr="00C279F1">
        <w:t>Vorschlag für eine Verordnung</w:t>
      </w:r>
    </w:p>
    <w:p w14:paraId="232A2200" w14:textId="77777777" w:rsidR="005A1DEC" w:rsidRPr="00C279F1" w:rsidRDefault="005A1DEC" w:rsidP="005A1DEC">
      <w:pPr>
        <w:pStyle w:val="NormalBold"/>
      </w:pPr>
      <w:r w:rsidRPr="00C279F1">
        <w:t>Artikel 23 – Absatz 4 – Unterabsatz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67A4E5AB" w14:textId="77777777" w:rsidTr="00A95485">
        <w:trPr>
          <w:jc w:val="center"/>
        </w:trPr>
        <w:tc>
          <w:tcPr>
            <w:tcW w:w="9752" w:type="dxa"/>
            <w:gridSpan w:val="2"/>
          </w:tcPr>
          <w:p w14:paraId="22671532" w14:textId="77777777" w:rsidR="005A1DEC" w:rsidRPr="00C279F1" w:rsidRDefault="005A1DEC" w:rsidP="00A95485">
            <w:pPr>
              <w:keepNext/>
            </w:pPr>
          </w:p>
        </w:tc>
      </w:tr>
      <w:tr w:rsidR="005A1DEC" w:rsidRPr="00C279F1" w14:paraId="33D90C4F" w14:textId="77777777" w:rsidTr="00A95485">
        <w:trPr>
          <w:jc w:val="center"/>
        </w:trPr>
        <w:tc>
          <w:tcPr>
            <w:tcW w:w="4876" w:type="dxa"/>
          </w:tcPr>
          <w:p w14:paraId="3C0BCE67" w14:textId="77777777" w:rsidR="005A1DEC" w:rsidRPr="00C279F1" w:rsidRDefault="005A1DEC" w:rsidP="00A95485">
            <w:pPr>
              <w:pStyle w:val="ColumnHeading"/>
              <w:keepNext/>
            </w:pPr>
            <w:r w:rsidRPr="00C279F1">
              <w:t>Vorschlag der Kommission</w:t>
            </w:r>
          </w:p>
        </w:tc>
        <w:tc>
          <w:tcPr>
            <w:tcW w:w="4876" w:type="dxa"/>
          </w:tcPr>
          <w:p w14:paraId="2BFA13DF" w14:textId="77777777" w:rsidR="005A1DEC" w:rsidRPr="00C279F1" w:rsidRDefault="005A1DEC" w:rsidP="00A95485">
            <w:pPr>
              <w:pStyle w:val="ColumnHeading"/>
              <w:keepNext/>
            </w:pPr>
            <w:r w:rsidRPr="00C279F1">
              <w:t>Geänderter Text</w:t>
            </w:r>
          </w:p>
        </w:tc>
      </w:tr>
      <w:tr w:rsidR="005A1DEC" w:rsidRPr="00C279F1" w14:paraId="73DB817E" w14:textId="77777777" w:rsidTr="00A95485">
        <w:trPr>
          <w:jc w:val="center"/>
        </w:trPr>
        <w:tc>
          <w:tcPr>
            <w:tcW w:w="4876" w:type="dxa"/>
          </w:tcPr>
          <w:p w14:paraId="28B9F251" w14:textId="6485A50F" w:rsidR="005A1DEC" w:rsidRPr="00C279F1" w:rsidRDefault="005A1DEC" w:rsidP="00A95485">
            <w:pPr>
              <w:pStyle w:val="Normal6"/>
              <w:rPr>
                <w:lang w:val="de-DE"/>
              </w:rPr>
            </w:pPr>
            <w:r w:rsidRPr="00C279F1">
              <w:rPr>
                <w:b/>
                <w:i/>
                <w:lang w:val="de-DE"/>
              </w:rPr>
              <w:t>Die Mitgliedstaaten können anderen Abfallbewirtschaftern</w:t>
            </w:r>
            <w:r w:rsidRPr="00C279F1">
              <w:rPr>
                <w:lang w:val="de-DE"/>
              </w:rPr>
              <w:t xml:space="preserve"> als zugelassenen Verwertungsanlagen </w:t>
            </w:r>
            <w:r w:rsidRPr="00C279F1">
              <w:rPr>
                <w:b/>
                <w:i/>
                <w:lang w:val="de-DE"/>
              </w:rPr>
              <w:t>gestatten, Sammelstellen für</w:t>
            </w:r>
            <w:r w:rsidRPr="00C279F1">
              <w:rPr>
                <w:lang w:val="de-DE"/>
              </w:rPr>
              <w:t xml:space="preserve"> Altfahrzeuge </w:t>
            </w:r>
            <w:r w:rsidRPr="00C279F1">
              <w:rPr>
                <w:b/>
                <w:i/>
                <w:lang w:val="de-DE"/>
              </w:rPr>
              <w:t>einzurichten</w:t>
            </w:r>
            <w:r w:rsidRPr="00C279F1">
              <w:rPr>
                <w:lang w:val="de-DE"/>
              </w:rPr>
              <w:t>.</w:t>
            </w:r>
          </w:p>
        </w:tc>
        <w:tc>
          <w:tcPr>
            <w:tcW w:w="4876" w:type="dxa"/>
          </w:tcPr>
          <w:p w14:paraId="0091C913" w14:textId="62D2A4AF" w:rsidR="005A1DEC" w:rsidRPr="00C279F1" w:rsidRDefault="005A1DEC" w:rsidP="00A95485">
            <w:pPr>
              <w:pStyle w:val="Normal6"/>
              <w:rPr>
                <w:szCs w:val="24"/>
                <w:lang w:val="de-DE"/>
              </w:rPr>
            </w:pPr>
            <w:r w:rsidRPr="00C279F1">
              <w:rPr>
                <w:b/>
                <w:i/>
                <w:lang w:val="de-DE"/>
              </w:rPr>
              <w:t>Andere Sammelstellen</w:t>
            </w:r>
            <w:r w:rsidRPr="00C279F1">
              <w:rPr>
                <w:lang w:val="de-DE"/>
              </w:rPr>
              <w:t xml:space="preserve"> als zugelassene Verwertungsanlagen </w:t>
            </w:r>
            <w:r w:rsidRPr="00C279F1">
              <w:rPr>
                <w:b/>
                <w:i/>
                <w:lang w:val="de-DE"/>
              </w:rPr>
              <w:t>können</w:t>
            </w:r>
            <w:r w:rsidRPr="00C279F1">
              <w:rPr>
                <w:lang w:val="de-DE"/>
              </w:rPr>
              <w:t xml:space="preserve"> Altfahrzeuge</w:t>
            </w:r>
            <w:r w:rsidRPr="00C279F1">
              <w:rPr>
                <w:b/>
                <w:i/>
                <w:lang w:val="de-DE"/>
              </w:rPr>
              <w:t xml:space="preserve"> sammeln</w:t>
            </w:r>
            <w:r w:rsidRPr="00C279F1">
              <w:rPr>
                <w:lang w:val="de-DE"/>
              </w:rPr>
              <w:t>.</w:t>
            </w:r>
          </w:p>
        </w:tc>
      </w:tr>
    </w:tbl>
    <w:p w14:paraId="4703A354" w14:textId="77777777" w:rsidR="005A1DEC" w:rsidRPr="00C279F1" w:rsidRDefault="005A1DEC" w:rsidP="005A1DEC"/>
    <w:p w14:paraId="719DA9C0" w14:textId="3922A214" w:rsidR="005A1DEC" w:rsidRPr="00C279F1" w:rsidRDefault="002B5607" w:rsidP="005A1DEC">
      <w:pPr>
        <w:pStyle w:val="AMNumberTabs0"/>
        <w:keepNext/>
      </w:pPr>
      <w:r w:rsidRPr="00C279F1">
        <w:t>Abänderung</w:t>
      </w:r>
      <w:r w:rsidR="005A1DEC" w:rsidRPr="00C279F1">
        <w:tab/>
      </w:r>
      <w:r w:rsidR="005A1DEC" w:rsidRPr="00C279F1">
        <w:tab/>
        <w:t>233</w:t>
      </w:r>
    </w:p>
    <w:p w14:paraId="48861B98" w14:textId="77777777" w:rsidR="005A1DEC" w:rsidRPr="00C279F1" w:rsidRDefault="005A1DEC" w:rsidP="005A1DEC">
      <w:pPr>
        <w:pStyle w:val="NormalBold"/>
        <w:keepNext/>
      </w:pPr>
      <w:r w:rsidRPr="00C279F1">
        <w:t>Vorschlag für eine Verordnung</w:t>
      </w:r>
    </w:p>
    <w:p w14:paraId="5BDD5EF9" w14:textId="77777777" w:rsidR="005A1DEC" w:rsidRPr="00C279F1" w:rsidRDefault="005A1DEC" w:rsidP="005A1DEC">
      <w:pPr>
        <w:pStyle w:val="NormalBold"/>
      </w:pPr>
      <w:r w:rsidRPr="00C279F1">
        <w:t>Artikel 23 – Absatz 4 – Unterabsatz 2 – Buchstabe b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21E74C95" w14:textId="77777777" w:rsidTr="00A95485">
        <w:trPr>
          <w:jc w:val="center"/>
        </w:trPr>
        <w:tc>
          <w:tcPr>
            <w:tcW w:w="9752" w:type="dxa"/>
            <w:gridSpan w:val="2"/>
          </w:tcPr>
          <w:p w14:paraId="56915E9B" w14:textId="77777777" w:rsidR="005A1DEC" w:rsidRPr="00C279F1" w:rsidRDefault="005A1DEC" w:rsidP="00A95485">
            <w:pPr>
              <w:keepNext/>
            </w:pPr>
          </w:p>
        </w:tc>
      </w:tr>
      <w:tr w:rsidR="005A1DEC" w:rsidRPr="00C279F1" w14:paraId="05C6203A" w14:textId="77777777" w:rsidTr="00A95485">
        <w:trPr>
          <w:jc w:val="center"/>
        </w:trPr>
        <w:tc>
          <w:tcPr>
            <w:tcW w:w="4876" w:type="dxa"/>
          </w:tcPr>
          <w:p w14:paraId="4171B5AA" w14:textId="77777777" w:rsidR="005A1DEC" w:rsidRPr="00C279F1" w:rsidRDefault="005A1DEC" w:rsidP="00A95485">
            <w:pPr>
              <w:pStyle w:val="ColumnHeading"/>
              <w:keepNext/>
            </w:pPr>
            <w:r w:rsidRPr="00C279F1">
              <w:t>Vorschlag der Kommission</w:t>
            </w:r>
          </w:p>
        </w:tc>
        <w:tc>
          <w:tcPr>
            <w:tcW w:w="4876" w:type="dxa"/>
          </w:tcPr>
          <w:p w14:paraId="425303D0" w14:textId="77777777" w:rsidR="005A1DEC" w:rsidRPr="00C279F1" w:rsidRDefault="005A1DEC" w:rsidP="00A95485">
            <w:pPr>
              <w:pStyle w:val="ColumnHeading"/>
              <w:keepNext/>
            </w:pPr>
            <w:r w:rsidRPr="00C279F1">
              <w:t>Geänderter Text</w:t>
            </w:r>
          </w:p>
        </w:tc>
      </w:tr>
      <w:tr w:rsidR="005A1DEC" w:rsidRPr="00C279F1" w14:paraId="1E553BF5" w14:textId="77777777" w:rsidTr="00A95485">
        <w:trPr>
          <w:jc w:val="center"/>
        </w:trPr>
        <w:tc>
          <w:tcPr>
            <w:tcW w:w="4876" w:type="dxa"/>
          </w:tcPr>
          <w:p w14:paraId="1CCF067F" w14:textId="77777777" w:rsidR="005A1DEC" w:rsidRPr="00C279F1" w:rsidRDefault="005A1DEC" w:rsidP="00A95485">
            <w:pPr>
              <w:pStyle w:val="Normal6"/>
              <w:rPr>
                <w:lang w:val="de-DE"/>
              </w:rPr>
            </w:pPr>
          </w:p>
        </w:tc>
        <w:tc>
          <w:tcPr>
            <w:tcW w:w="4876" w:type="dxa"/>
          </w:tcPr>
          <w:p w14:paraId="4D38FD2B" w14:textId="77777777" w:rsidR="005A1DEC" w:rsidRPr="00C279F1" w:rsidRDefault="005A1DEC" w:rsidP="00A95485">
            <w:pPr>
              <w:pStyle w:val="Normal6"/>
              <w:rPr>
                <w:szCs w:val="24"/>
                <w:lang w:val="de-DE"/>
              </w:rPr>
            </w:pPr>
            <w:proofErr w:type="spellStart"/>
            <w:r w:rsidRPr="00C279F1">
              <w:rPr>
                <w:b/>
                <w:i/>
                <w:lang w:val="de-DE"/>
              </w:rPr>
              <w:t>ba</w:t>
            </w:r>
            <w:proofErr w:type="spellEnd"/>
            <w:r w:rsidRPr="00C279F1">
              <w:rPr>
                <w:b/>
                <w:i/>
                <w:lang w:val="de-DE"/>
              </w:rPr>
              <w:t>)</w:t>
            </w:r>
            <w:r w:rsidRPr="00C279F1">
              <w:rPr>
                <w:b/>
                <w:i/>
                <w:lang w:val="de-DE"/>
              </w:rPr>
              <w:tab/>
              <w:t>besitzt eine Genehmigung gemäß Artikel 23 der Richtlinie 2008/98/EG;</w:t>
            </w:r>
          </w:p>
        </w:tc>
      </w:tr>
    </w:tbl>
    <w:p w14:paraId="46E9D79B" w14:textId="77777777" w:rsidR="005A1DEC" w:rsidRPr="00C279F1" w:rsidRDefault="005A1DEC" w:rsidP="005A1DEC"/>
    <w:p w14:paraId="14013897" w14:textId="00B0A8C5" w:rsidR="005A1DEC" w:rsidRPr="00C279F1" w:rsidRDefault="002B5607" w:rsidP="005A1DEC">
      <w:pPr>
        <w:pStyle w:val="AMNumberTabs0"/>
        <w:keepNext/>
      </w:pPr>
      <w:r w:rsidRPr="00C279F1">
        <w:t>Abänderung</w:t>
      </w:r>
      <w:r w:rsidR="005A1DEC" w:rsidRPr="00C279F1">
        <w:tab/>
      </w:r>
      <w:r w:rsidR="005A1DEC" w:rsidRPr="00C279F1">
        <w:tab/>
        <w:t>234</w:t>
      </w:r>
    </w:p>
    <w:p w14:paraId="0DE4C62F" w14:textId="77777777" w:rsidR="005A1DEC" w:rsidRPr="00C279F1" w:rsidRDefault="005A1DEC" w:rsidP="005A1DEC">
      <w:pPr>
        <w:pStyle w:val="NormalBold"/>
        <w:keepNext/>
      </w:pPr>
      <w:r w:rsidRPr="00C279F1">
        <w:t>Vorschlag für eine Verordnung</w:t>
      </w:r>
    </w:p>
    <w:p w14:paraId="1C93BDF0" w14:textId="77777777" w:rsidR="005A1DEC" w:rsidRPr="00C279F1" w:rsidRDefault="005A1DEC" w:rsidP="005A1DEC">
      <w:pPr>
        <w:pStyle w:val="NormalBold"/>
      </w:pPr>
      <w:r w:rsidRPr="00C279F1">
        <w:t xml:space="preserve">Artikel 23 – Absatz 4 – Unterabsatz 2 – Buchstabe b </w:t>
      </w:r>
      <w:proofErr w:type="spellStart"/>
      <w:r w:rsidRPr="00C279F1">
        <w:t>b</w:t>
      </w:r>
      <w:proofErr w:type="spellEnd"/>
      <w:r w:rsidRPr="00C279F1">
        <w:t xml:space="preserve">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3A2E1737" w14:textId="77777777" w:rsidTr="00A95485">
        <w:trPr>
          <w:jc w:val="center"/>
        </w:trPr>
        <w:tc>
          <w:tcPr>
            <w:tcW w:w="9752" w:type="dxa"/>
            <w:gridSpan w:val="2"/>
          </w:tcPr>
          <w:p w14:paraId="6AEA50E3" w14:textId="77777777" w:rsidR="005A1DEC" w:rsidRPr="00C279F1" w:rsidRDefault="005A1DEC" w:rsidP="00A95485">
            <w:pPr>
              <w:keepNext/>
            </w:pPr>
          </w:p>
        </w:tc>
      </w:tr>
      <w:tr w:rsidR="005A1DEC" w:rsidRPr="00C279F1" w14:paraId="64934BB9" w14:textId="77777777" w:rsidTr="00A95485">
        <w:trPr>
          <w:jc w:val="center"/>
        </w:trPr>
        <w:tc>
          <w:tcPr>
            <w:tcW w:w="4876" w:type="dxa"/>
          </w:tcPr>
          <w:p w14:paraId="153D7179" w14:textId="77777777" w:rsidR="005A1DEC" w:rsidRPr="00C279F1" w:rsidRDefault="005A1DEC" w:rsidP="00A95485">
            <w:pPr>
              <w:pStyle w:val="ColumnHeading"/>
              <w:keepNext/>
            </w:pPr>
            <w:r w:rsidRPr="00C279F1">
              <w:t>Vorschlag der Kommission</w:t>
            </w:r>
          </w:p>
        </w:tc>
        <w:tc>
          <w:tcPr>
            <w:tcW w:w="4876" w:type="dxa"/>
          </w:tcPr>
          <w:p w14:paraId="7136F649" w14:textId="77777777" w:rsidR="005A1DEC" w:rsidRPr="00C279F1" w:rsidRDefault="005A1DEC" w:rsidP="00A95485">
            <w:pPr>
              <w:pStyle w:val="ColumnHeading"/>
              <w:keepNext/>
            </w:pPr>
            <w:r w:rsidRPr="00C279F1">
              <w:t>Geänderter Text</w:t>
            </w:r>
          </w:p>
        </w:tc>
      </w:tr>
      <w:tr w:rsidR="005A1DEC" w:rsidRPr="00C279F1" w14:paraId="5B632EFF" w14:textId="77777777" w:rsidTr="00A95485">
        <w:trPr>
          <w:jc w:val="center"/>
        </w:trPr>
        <w:tc>
          <w:tcPr>
            <w:tcW w:w="4876" w:type="dxa"/>
          </w:tcPr>
          <w:p w14:paraId="01CCE622" w14:textId="77777777" w:rsidR="005A1DEC" w:rsidRPr="00C279F1" w:rsidRDefault="005A1DEC" w:rsidP="00A95485">
            <w:pPr>
              <w:pStyle w:val="Normal6"/>
              <w:rPr>
                <w:lang w:val="de-DE"/>
              </w:rPr>
            </w:pPr>
          </w:p>
        </w:tc>
        <w:tc>
          <w:tcPr>
            <w:tcW w:w="4876" w:type="dxa"/>
          </w:tcPr>
          <w:p w14:paraId="2CA54560" w14:textId="77777777" w:rsidR="005A1DEC" w:rsidRPr="00C279F1" w:rsidRDefault="005A1DEC" w:rsidP="00A95485">
            <w:pPr>
              <w:pStyle w:val="Normal6"/>
              <w:rPr>
                <w:szCs w:val="24"/>
                <w:lang w:val="de-DE"/>
              </w:rPr>
            </w:pPr>
            <w:proofErr w:type="spellStart"/>
            <w:r w:rsidRPr="00C279F1">
              <w:rPr>
                <w:b/>
                <w:i/>
                <w:lang w:val="de-DE"/>
              </w:rPr>
              <w:t>bb</w:t>
            </w:r>
            <w:proofErr w:type="spellEnd"/>
            <w:r w:rsidRPr="00C279F1">
              <w:rPr>
                <w:b/>
                <w:i/>
                <w:lang w:val="de-DE"/>
              </w:rPr>
              <w:t>)</w:t>
            </w:r>
            <w:r w:rsidRPr="00C279F1">
              <w:rPr>
                <w:b/>
                <w:i/>
                <w:lang w:val="de-DE"/>
              </w:rPr>
              <w:tab/>
              <w:t>übergibt die gesammelten Altfahrzeuge an zugelassene Verwertungsanlagen;</w:t>
            </w:r>
          </w:p>
        </w:tc>
      </w:tr>
    </w:tbl>
    <w:p w14:paraId="070EC32F" w14:textId="77777777" w:rsidR="005A1DEC" w:rsidRPr="00C279F1" w:rsidRDefault="005A1DEC" w:rsidP="005A1DEC"/>
    <w:p w14:paraId="5C628DAE" w14:textId="14473655" w:rsidR="005A1DEC" w:rsidRPr="00C279F1" w:rsidRDefault="002B5607" w:rsidP="005A1DEC">
      <w:pPr>
        <w:pStyle w:val="AMNumberTabs0"/>
        <w:keepNext/>
      </w:pPr>
      <w:r w:rsidRPr="00C279F1">
        <w:t>Abänderung</w:t>
      </w:r>
      <w:r w:rsidR="005A1DEC" w:rsidRPr="00C279F1">
        <w:tab/>
      </w:r>
      <w:r w:rsidR="005A1DEC" w:rsidRPr="00C279F1">
        <w:tab/>
        <w:t>235</w:t>
      </w:r>
    </w:p>
    <w:p w14:paraId="4BE24179" w14:textId="77777777" w:rsidR="005A1DEC" w:rsidRPr="00C279F1" w:rsidRDefault="005A1DEC" w:rsidP="005A1DEC">
      <w:pPr>
        <w:pStyle w:val="NormalBold"/>
        <w:keepNext/>
      </w:pPr>
      <w:r w:rsidRPr="00C279F1">
        <w:t>Vorschlag für eine Verordnung</w:t>
      </w:r>
    </w:p>
    <w:p w14:paraId="41F6A310" w14:textId="77777777" w:rsidR="005A1DEC" w:rsidRPr="00C279F1" w:rsidRDefault="005A1DEC" w:rsidP="005A1DEC">
      <w:pPr>
        <w:pStyle w:val="NormalBold"/>
      </w:pPr>
      <w:r w:rsidRPr="00C279F1">
        <w:t>Artikel 23 – Absatz 4 – Unterabsatz 2 – Buchstabe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2F23CC11" w14:textId="77777777" w:rsidTr="00A95485">
        <w:trPr>
          <w:jc w:val="center"/>
        </w:trPr>
        <w:tc>
          <w:tcPr>
            <w:tcW w:w="9752" w:type="dxa"/>
            <w:gridSpan w:val="2"/>
          </w:tcPr>
          <w:p w14:paraId="2DDA6A11" w14:textId="77777777" w:rsidR="005A1DEC" w:rsidRPr="00C279F1" w:rsidRDefault="005A1DEC" w:rsidP="00A95485">
            <w:pPr>
              <w:keepNext/>
            </w:pPr>
          </w:p>
        </w:tc>
      </w:tr>
      <w:tr w:rsidR="005A1DEC" w:rsidRPr="00C279F1" w14:paraId="6C3F080B" w14:textId="77777777" w:rsidTr="00A95485">
        <w:trPr>
          <w:jc w:val="center"/>
        </w:trPr>
        <w:tc>
          <w:tcPr>
            <w:tcW w:w="4876" w:type="dxa"/>
          </w:tcPr>
          <w:p w14:paraId="0B58835E" w14:textId="77777777" w:rsidR="005A1DEC" w:rsidRPr="00C279F1" w:rsidRDefault="005A1DEC" w:rsidP="00A95485">
            <w:pPr>
              <w:pStyle w:val="ColumnHeading"/>
              <w:keepNext/>
            </w:pPr>
            <w:r w:rsidRPr="00C279F1">
              <w:t>Vorschlag der Kommission</w:t>
            </w:r>
          </w:p>
        </w:tc>
        <w:tc>
          <w:tcPr>
            <w:tcW w:w="4876" w:type="dxa"/>
          </w:tcPr>
          <w:p w14:paraId="5DB462CC" w14:textId="77777777" w:rsidR="005A1DEC" w:rsidRPr="00C279F1" w:rsidRDefault="005A1DEC" w:rsidP="00A95485">
            <w:pPr>
              <w:pStyle w:val="ColumnHeading"/>
              <w:keepNext/>
            </w:pPr>
            <w:r w:rsidRPr="00C279F1">
              <w:t>Geänderter Text</w:t>
            </w:r>
          </w:p>
        </w:tc>
      </w:tr>
      <w:tr w:rsidR="005A1DEC" w:rsidRPr="00C279F1" w14:paraId="57B5B6C4" w14:textId="77777777" w:rsidTr="00A95485">
        <w:trPr>
          <w:jc w:val="center"/>
        </w:trPr>
        <w:tc>
          <w:tcPr>
            <w:tcW w:w="4876" w:type="dxa"/>
          </w:tcPr>
          <w:p w14:paraId="49248954" w14:textId="77777777" w:rsidR="005A1DEC" w:rsidRPr="00C279F1" w:rsidRDefault="005A1DEC" w:rsidP="00A95485">
            <w:pPr>
              <w:pStyle w:val="Normal6"/>
              <w:rPr>
                <w:lang w:val="de-DE"/>
              </w:rPr>
            </w:pPr>
            <w:r w:rsidRPr="00C279F1">
              <w:rPr>
                <w:lang w:val="de-DE"/>
              </w:rPr>
              <w:t>c)</w:t>
            </w:r>
            <w:r w:rsidRPr="00C279F1">
              <w:rPr>
                <w:lang w:val="de-DE"/>
              </w:rPr>
              <w:tab/>
              <w:t xml:space="preserve">gewährleistet, dass alle gesammelten Altfahrzeuge innerhalb </w:t>
            </w:r>
            <w:r w:rsidRPr="00C279F1">
              <w:rPr>
                <w:b/>
                <w:i/>
                <w:lang w:val="de-DE"/>
              </w:rPr>
              <w:t>eines Jahres</w:t>
            </w:r>
            <w:r w:rsidRPr="00C279F1">
              <w:rPr>
                <w:lang w:val="de-DE"/>
              </w:rPr>
              <w:t xml:space="preserve"> nach Erhalt des Altfahrzeugs in eine zugelassene Verwertungsanlage verbracht werden; und</w:t>
            </w:r>
          </w:p>
        </w:tc>
        <w:tc>
          <w:tcPr>
            <w:tcW w:w="4876" w:type="dxa"/>
          </w:tcPr>
          <w:p w14:paraId="19B534C2" w14:textId="77777777" w:rsidR="005A1DEC" w:rsidRPr="00C279F1" w:rsidRDefault="005A1DEC" w:rsidP="00A95485">
            <w:pPr>
              <w:pStyle w:val="Normal6"/>
              <w:rPr>
                <w:szCs w:val="24"/>
                <w:lang w:val="de-DE"/>
              </w:rPr>
            </w:pPr>
            <w:r w:rsidRPr="00C279F1">
              <w:rPr>
                <w:lang w:val="de-DE"/>
              </w:rPr>
              <w:t>c)</w:t>
            </w:r>
            <w:r w:rsidRPr="00C279F1">
              <w:rPr>
                <w:lang w:val="de-DE"/>
              </w:rPr>
              <w:tab/>
              <w:t xml:space="preserve">gewährleistet, dass alle gesammelten Altfahrzeuge innerhalb </w:t>
            </w:r>
            <w:r w:rsidRPr="00C279F1">
              <w:rPr>
                <w:b/>
                <w:i/>
                <w:lang w:val="de-DE"/>
              </w:rPr>
              <w:t>von sechs Monaten</w:t>
            </w:r>
            <w:r w:rsidRPr="00C279F1">
              <w:rPr>
                <w:lang w:val="de-DE"/>
              </w:rPr>
              <w:t xml:space="preserve"> nach Erhalt des Altfahrzeugs in eine zugelassene Verwertungsanlage verbracht werden; und</w:t>
            </w:r>
          </w:p>
        </w:tc>
      </w:tr>
    </w:tbl>
    <w:p w14:paraId="71315132" w14:textId="77777777" w:rsidR="005A1DEC" w:rsidRPr="00C279F1" w:rsidRDefault="005A1DEC" w:rsidP="005A1DEC"/>
    <w:p w14:paraId="0C04DCC2" w14:textId="0AFC072B" w:rsidR="005A1DEC" w:rsidRPr="00C279F1" w:rsidRDefault="002B5607" w:rsidP="005A1DEC">
      <w:pPr>
        <w:pStyle w:val="AMNumberTabs0"/>
        <w:keepNext/>
      </w:pPr>
      <w:r w:rsidRPr="00C279F1">
        <w:t>Abänderung</w:t>
      </w:r>
      <w:r w:rsidR="005A1DEC" w:rsidRPr="00C279F1">
        <w:tab/>
      </w:r>
      <w:r w:rsidR="005A1DEC" w:rsidRPr="00C279F1">
        <w:tab/>
        <w:t>236</w:t>
      </w:r>
    </w:p>
    <w:p w14:paraId="3195C00A" w14:textId="77777777" w:rsidR="005A1DEC" w:rsidRPr="00C279F1" w:rsidRDefault="005A1DEC" w:rsidP="005A1DEC">
      <w:pPr>
        <w:pStyle w:val="NormalBold"/>
        <w:keepNext/>
      </w:pPr>
      <w:r w:rsidRPr="00C279F1">
        <w:t>Vorschlag für eine Verordnung</w:t>
      </w:r>
    </w:p>
    <w:p w14:paraId="58F516FF" w14:textId="77777777" w:rsidR="005A1DEC" w:rsidRPr="00C279F1" w:rsidRDefault="005A1DEC" w:rsidP="005A1DEC">
      <w:pPr>
        <w:pStyle w:val="NormalBold"/>
      </w:pPr>
      <w:r w:rsidRPr="00C279F1">
        <w:t>Artikel 23 – Absatz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49473B7C" w14:textId="77777777" w:rsidTr="00A95485">
        <w:trPr>
          <w:jc w:val="center"/>
        </w:trPr>
        <w:tc>
          <w:tcPr>
            <w:tcW w:w="9752" w:type="dxa"/>
            <w:gridSpan w:val="2"/>
          </w:tcPr>
          <w:p w14:paraId="4D802CE5" w14:textId="77777777" w:rsidR="005A1DEC" w:rsidRPr="00C279F1" w:rsidRDefault="005A1DEC" w:rsidP="00A95485">
            <w:pPr>
              <w:keepNext/>
            </w:pPr>
          </w:p>
        </w:tc>
      </w:tr>
      <w:tr w:rsidR="005A1DEC" w:rsidRPr="00C279F1" w14:paraId="6B08C61C" w14:textId="77777777" w:rsidTr="00A95485">
        <w:trPr>
          <w:jc w:val="center"/>
        </w:trPr>
        <w:tc>
          <w:tcPr>
            <w:tcW w:w="4876" w:type="dxa"/>
          </w:tcPr>
          <w:p w14:paraId="4CC1EC46" w14:textId="77777777" w:rsidR="005A1DEC" w:rsidRPr="00C279F1" w:rsidRDefault="005A1DEC" w:rsidP="00A95485">
            <w:pPr>
              <w:pStyle w:val="ColumnHeading"/>
              <w:keepNext/>
            </w:pPr>
            <w:r w:rsidRPr="00C279F1">
              <w:t>Vorschlag der Kommission</w:t>
            </w:r>
          </w:p>
        </w:tc>
        <w:tc>
          <w:tcPr>
            <w:tcW w:w="4876" w:type="dxa"/>
          </w:tcPr>
          <w:p w14:paraId="4692064E" w14:textId="77777777" w:rsidR="005A1DEC" w:rsidRPr="00C279F1" w:rsidRDefault="005A1DEC" w:rsidP="00A95485">
            <w:pPr>
              <w:pStyle w:val="ColumnHeading"/>
              <w:keepNext/>
            </w:pPr>
            <w:r w:rsidRPr="00C279F1">
              <w:t>Geänderter Text</w:t>
            </w:r>
          </w:p>
        </w:tc>
      </w:tr>
      <w:tr w:rsidR="005A1DEC" w:rsidRPr="00C279F1" w14:paraId="0BC54232" w14:textId="77777777" w:rsidTr="00A95485">
        <w:trPr>
          <w:jc w:val="center"/>
        </w:trPr>
        <w:tc>
          <w:tcPr>
            <w:tcW w:w="4876" w:type="dxa"/>
          </w:tcPr>
          <w:p w14:paraId="4AA50FF7" w14:textId="77777777" w:rsidR="005A1DEC" w:rsidRPr="00C279F1" w:rsidRDefault="005A1DEC" w:rsidP="00A95485">
            <w:pPr>
              <w:pStyle w:val="Normal6"/>
              <w:rPr>
                <w:lang w:val="de-DE"/>
              </w:rPr>
            </w:pPr>
            <w:r w:rsidRPr="00C279F1">
              <w:rPr>
                <w:lang w:val="de-DE"/>
              </w:rPr>
              <w:t>(5)</w:t>
            </w:r>
            <w:r w:rsidRPr="00C279F1">
              <w:rPr>
                <w:lang w:val="de-DE"/>
              </w:rPr>
              <w:tab/>
              <w:t xml:space="preserve">Die </w:t>
            </w:r>
            <w:r w:rsidRPr="00C279F1">
              <w:rPr>
                <w:b/>
                <w:i/>
                <w:lang w:val="de-DE"/>
              </w:rPr>
              <w:t>Abfallbewirtschafter, einschließlich zugelassener</w:t>
            </w:r>
            <w:r w:rsidRPr="00C279F1">
              <w:rPr>
                <w:lang w:val="de-DE"/>
              </w:rPr>
              <w:t xml:space="preserve"> Verwertungsanlagen</w:t>
            </w:r>
            <w:r w:rsidRPr="00C279F1">
              <w:rPr>
                <w:b/>
                <w:i/>
                <w:lang w:val="de-DE"/>
              </w:rPr>
              <w:t>,</w:t>
            </w:r>
            <w:r w:rsidRPr="00C279F1">
              <w:rPr>
                <w:lang w:val="de-DE"/>
              </w:rPr>
              <w:t xml:space="preserve"> stellen dem Fahrzeugeigner ein Dokument in elektronischer Form aus, mit dem der Erhalt eines Altfahrzeugs bestätigt wird, und übermitteln es den zuständigen Behörden des Mitgliedstaats, einschließlich der gemäß Artikel 14 benannten zuständigen Behörden, im Wege eines gemäß Artikel 25 Absatz 2 festgelegten elektronischen Meldeverfahrens.</w:t>
            </w:r>
          </w:p>
        </w:tc>
        <w:tc>
          <w:tcPr>
            <w:tcW w:w="4876" w:type="dxa"/>
          </w:tcPr>
          <w:p w14:paraId="396250DF" w14:textId="77777777" w:rsidR="005A1DEC" w:rsidRPr="00C279F1" w:rsidRDefault="005A1DEC" w:rsidP="00A95485">
            <w:pPr>
              <w:pStyle w:val="Normal6"/>
              <w:rPr>
                <w:szCs w:val="24"/>
                <w:lang w:val="de-DE"/>
              </w:rPr>
            </w:pPr>
            <w:r w:rsidRPr="00C279F1">
              <w:rPr>
                <w:lang w:val="de-DE"/>
              </w:rPr>
              <w:t>(5)</w:t>
            </w:r>
            <w:r w:rsidRPr="00C279F1">
              <w:rPr>
                <w:lang w:val="de-DE"/>
              </w:rPr>
              <w:tab/>
              <w:t xml:space="preserve">Die </w:t>
            </w:r>
            <w:r w:rsidRPr="00C279F1">
              <w:rPr>
                <w:b/>
                <w:i/>
                <w:lang w:val="de-DE"/>
              </w:rPr>
              <w:t>Sammelstellen oder die zugelassenen</w:t>
            </w:r>
            <w:r w:rsidRPr="00C279F1">
              <w:rPr>
                <w:lang w:val="de-DE"/>
              </w:rPr>
              <w:t xml:space="preserve"> Verwertungsanlagen stellen dem Fahrzeugeigner ein Dokument in elektronischer Form aus, mit dem der Erhalt eines Altfahrzeugs bestätigt wird, und übermitteln es den zuständigen Behörden des Mitgliedstaats, einschließlich der gemäß Artikel 14 benannten zuständigen Behörden, im Wege eines gemäß Artikel 25 Absatz 2 festgelegten elektronischen Meldeverfahrens.</w:t>
            </w:r>
          </w:p>
        </w:tc>
      </w:tr>
    </w:tbl>
    <w:p w14:paraId="29894112" w14:textId="77777777" w:rsidR="005A1DEC" w:rsidRPr="00C279F1" w:rsidRDefault="005A1DEC" w:rsidP="005A1DEC"/>
    <w:p w14:paraId="11921F44" w14:textId="01ABA2A7" w:rsidR="005A1DEC" w:rsidRPr="00C279F1" w:rsidRDefault="002B5607" w:rsidP="005A1DEC">
      <w:pPr>
        <w:pStyle w:val="AMNumberTabs0"/>
        <w:keepNext/>
      </w:pPr>
      <w:r w:rsidRPr="00C279F1">
        <w:t>Abänderung</w:t>
      </w:r>
      <w:r w:rsidR="005A1DEC" w:rsidRPr="00C279F1">
        <w:tab/>
      </w:r>
      <w:r w:rsidR="005A1DEC" w:rsidRPr="00C279F1">
        <w:tab/>
        <w:t>237</w:t>
      </w:r>
    </w:p>
    <w:p w14:paraId="2DC6315F" w14:textId="77777777" w:rsidR="005A1DEC" w:rsidRPr="00C279F1" w:rsidRDefault="005A1DEC" w:rsidP="005A1DEC">
      <w:pPr>
        <w:pStyle w:val="NormalBold"/>
        <w:keepNext/>
      </w:pPr>
      <w:r w:rsidRPr="00C279F1">
        <w:t>Vorschlag für eine Verordnung</w:t>
      </w:r>
    </w:p>
    <w:p w14:paraId="2760CFCC" w14:textId="77777777" w:rsidR="005A1DEC" w:rsidRPr="00C279F1" w:rsidRDefault="005A1DEC" w:rsidP="005A1DEC">
      <w:pPr>
        <w:pStyle w:val="NormalBold"/>
      </w:pPr>
      <w:r w:rsidRPr="00C279F1">
        <w:t>Artikel 23 – Absatz 5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3D1C8B13" w14:textId="77777777" w:rsidTr="00A95485">
        <w:trPr>
          <w:jc w:val="center"/>
        </w:trPr>
        <w:tc>
          <w:tcPr>
            <w:tcW w:w="9752" w:type="dxa"/>
            <w:gridSpan w:val="2"/>
          </w:tcPr>
          <w:p w14:paraId="4810871F" w14:textId="77777777" w:rsidR="005A1DEC" w:rsidRPr="00C279F1" w:rsidRDefault="005A1DEC" w:rsidP="00A95485">
            <w:pPr>
              <w:keepNext/>
            </w:pPr>
          </w:p>
        </w:tc>
      </w:tr>
      <w:tr w:rsidR="005A1DEC" w:rsidRPr="00C279F1" w14:paraId="09EE50BF" w14:textId="77777777" w:rsidTr="00A95485">
        <w:trPr>
          <w:jc w:val="center"/>
        </w:trPr>
        <w:tc>
          <w:tcPr>
            <w:tcW w:w="4876" w:type="dxa"/>
          </w:tcPr>
          <w:p w14:paraId="0B103771" w14:textId="77777777" w:rsidR="005A1DEC" w:rsidRPr="00C279F1" w:rsidRDefault="005A1DEC" w:rsidP="00A95485">
            <w:pPr>
              <w:pStyle w:val="ColumnHeading"/>
              <w:keepNext/>
            </w:pPr>
            <w:r w:rsidRPr="00C279F1">
              <w:t>Vorschlag der Kommission</w:t>
            </w:r>
          </w:p>
        </w:tc>
        <w:tc>
          <w:tcPr>
            <w:tcW w:w="4876" w:type="dxa"/>
          </w:tcPr>
          <w:p w14:paraId="082B8DDF" w14:textId="77777777" w:rsidR="005A1DEC" w:rsidRPr="00C279F1" w:rsidRDefault="005A1DEC" w:rsidP="00A95485">
            <w:pPr>
              <w:pStyle w:val="ColumnHeading"/>
              <w:keepNext/>
            </w:pPr>
            <w:r w:rsidRPr="00C279F1">
              <w:t>Geänderter Text</w:t>
            </w:r>
          </w:p>
        </w:tc>
      </w:tr>
      <w:tr w:rsidR="005A1DEC" w:rsidRPr="00C279F1" w14:paraId="0B6166CC" w14:textId="77777777" w:rsidTr="00A95485">
        <w:trPr>
          <w:jc w:val="center"/>
        </w:trPr>
        <w:tc>
          <w:tcPr>
            <w:tcW w:w="4876" w:type="dxa"/>
          </w:tcPr>
          <w:p w14:paraId="169C73B9" w14:textId="77777777" w:rsidR="005A1DEC" w:rsidRPr="00C279F1" w:rsidRDefault="005A1DEC" w:rsidP="00A95485">
            <w:pPr>
              <w:pStyle w:val="Normal6"/>
              <w:rPr>
                <w:lang w:val="de-DE"/>
              </w:rPr>
            </w:pPr>
          </w:p>
        </w:tc>
        <w:tc>
          <w:tcPr>
            <w:tcW w:w="4876" w:type="dxa"/>
          </w:tcPr>
          <w:p w14:paraId="0B104CDD" w14:textId="77777777" w:rsidR="005A1DEC" w:rsidRPr="00C279F1" w:rsidRDefault="005A1DEC" w:rsidP="00A95485">
            <w:pPr>
              <w:pStyle w:val="Normal6"/>
              <w:rPr>
                <w:szCs w:val="24"/>
                <w:lang w:val="de-DE"/>
              </w:rPr>
            </w:pPr>
            <w:r w:rsidRPr="00C279F1">
              <w:rPr>
                <w:b/>
                <w:i/>
                <w:lang w:val="de-DE"/>
              </w:rPr>
              <w:t>(5a)</w:t>
            </w:r>
            <w:r w:rsidRPr="00C279F1">
              <w:rPr>
                <w:b/>
                <w:i/>
                <w:lang w:val="de-DE"/>
              </w:rPr>
              <w:tab/>
              <w:t>Die Mitgliedstaaten können Maßnahmen erlassen, um vorzuschreiben, dass die Sammelstellen mit den Herstellern oder, sofern sie gemäß Artikel 18 Absatz 1 benannt wurden, mit Organisationen für Herstellerverantwortung zusammenarbeiten.</w:t>
            </w:r>
          </w:p>
        </w:tc>
      </w:tr>
    </w:tbl>
    <w:p w14:paraId="32B14F8A" w14:textId="77777777" w:rsidR="005A1DEC" w:rsidRPr="00C279F1" w:rsidRDefault="005A1DEC" w:rsidP="005A1DEC"/>
    <w:p w14:paraId="57453A26" w14:textId="308B87F8" w:rsidR="005A1DEC" w:rsidRPr="00C279F1" w:rsidRDefault="002B5607" w:rsidP="005A1DEC">
      <w:pPr>
        <w:pStyle w:val="AMNumberTabs0"/>
        <w:keepNext/>
      </w:pPr>
      <w:r w:rsidRPr="00C279F1">
        <w:t>Abänderung</w:t>
      </w:r>
      <w:r w:rsidR="005A1DEC" w:rsidRPr="00C279F1">
        <w:tab/>
      </w:r>
      <w:r w:rsidR="005A1DEC" w:rsidRPr="00C279F1">
        <w:tab/>
        <w:t>238</w:t>
      </w:r>
    </w:p>
    <w:p w14:paraId="15D4958E" w14:textId="77777777" w:rsidR="005A1DEC" w:rsidRPr="00C279F1" w:rsidRDefault="005A1DEC" w:rsidP="005A1DEC">
      <w:pPr>
        <w:pStyle w:val="NormalBold"/>
        <w:keepNext/>
      </w:pPr>
      <w:r w:rsidRPr="00C279F1">
        <w:t>Vorschlag für eine Verordnung</w:t>
      </w:r>
    </w:p>
    <w:p w14:paraId="177A2295" w14:textId="77777777" w:rsidR="005A1DEC" w:rsidRPr="00C279F1" w:rsidRDefault="005A1DEC" w:rsidP="005A1DEC">
      <w:pPr>
        <w:pStyle w:val="NormalBold"/>
      </w:pPr>
      <w:r w:rsidRPr="00C279F1">
        <w:t>Artikel 24 – Absatz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254A61ED" w14:textId="77777777" w:rsidTr="00A95485">
        <w:trPr>
          <w:jc w:val="center"/>
        </w:trPr>
        <w:tc>
          <w:tcPr>
            <w:tcW w:w="9752" w:type="dxa"/>
            <w:gridSpan w:val="2"/>
          </w:tcPr>
          <w:p w14:paraId="438D783C" w14:textId="77777777" w:rsidR="005A1DEC" w:rsidRPr="00C279F1" w:rsidRDefault="005A1DEC" w:rsidP="00A95485">
            <w:pPr>
              <w:keepNext/>
            </w:pPr>
          </w:p>
        </w:tc>
      </w:tr>
      <w:tr w:rsidR="005A1DEC" w:rsidRPr="00C279F1" w14:paraId="03A46CAE" w14:textId="77777777" w:rsidTr="00A95485">
        <w:trPr>
          <w:jc w:val="center"/>
        </w:trPr>
        <w:tc>
          <w:tcPr>
            <w:tcW w:w="4876" w:type="dxa"/>
          </w:tcPr>
          <w:p w14:paraId="319B898E" w14:textId="77777777" w:rsidR="005A1DEC" w:rsidRPr="00C279F1" w:rsidRDefault="005A1DEC" w:rsidP="00A95485">
            <w:pPr>
              <w:pStyle w:val="ColumnHeading"/>
              <w:keepNext/>
            </w:pPr>
            <w:r w:rsidRPr="00C279F1">
              <w:t>Vorschlag der Kommission</w:t>
            </w:r>
          </w:p>
        </w:tc>
        <w:tc>
          <w:tcPr>
            <w:tcW w:w="4876" w:type="dxa"/>
          </w:tcPr>
          <w:p w14:paraId="36F8D8DD" w14:textId="77777777" w:rsidR="005A1DEC" w:rsidRPr="00C279F1" w:rsidRDefault="005A1DEC" w:rsidP="00A95485">
            <w:pPr>
              <w:pStyle w:val="ColumnHeading"/>
              <w:keepNext/>
            </w:pPr>
            <w:r w:rsidRPr="00C279F1">
              <w:t>Geänderter Text</w:t>
            </w:r>
          </w:p>
        </w:tc>
      </w:tr>
      <w:tr w:rsidR="005A1DEC" w:rsidRPr="00C279F1" w14:paraId="32A602E6" w14:textId="77777777" w:rsidTr="00A95485">
        <w:trPr>
          <w:jc w:val="center"/>
        </w:trPr>
        <w:tc>
          <w:tcPr>
            <w:tcW w:w="4876" w:type="dxa"/>
          </w:tcPr>
          <w:p w14:paraId="55EA133F" w14:textId="77777777" w:rsidR="005A1DEC" w:rsidRPr="00C279F1" w:rsidRDefault="005A1DEC" w:rsidP="00A95485">
            <w:pPr>
              <w:pStyle w:val="Normal6"/>
              <w:rPr>
                <w:lang w:val="de-DE"/>
              </w:rPr>
            </w:pPr>
            <w:r w:rsidRPr="00C279F1">
              <w:rPr>
                <w:lang w:val="de-DE"/>
              </w:rPr>
              <w:t>(2)</w:t>
            </w:r>
            <w:r w:rsidRPr="00C279F1">
              <w:rPr>
                <w:lang w:val="de-DE"/>
              </w:rPr>
              <w:tab/>
              <w:t>Die Übergabe eines Altfahrzeugs an eine zugelassene Verwertungsanlage ist für den letzten Eigner eines Fahrzeugs kostenlos, es sei denn, dem Altfahrzeug fehlen wesentliche Fahrzeugteile oder -bauteile</w:t>
            </w:r>
            <w:r w:rsidRPr="00C279F1">
              <w:rPr>
                <w:b/>
                <w:i/>
                <w:lang w:val="de-DE"/>
              </w:rPr>
              <w:t>, mit Ausnahme der Elektrofahrzeugbatterie,</w:t>
            </w:r>
            <w:r w:rsidRPr="00C279F1">
              <w:rPr>
                <w:lang w:val="de-DE"/>
              </w:rPr>
              <w:t xml:space="preserve"> oder es enthält Abfälle, die dem Altfahrzeug hinzugefügt wurden.</w:t>
            </w:r>
          </w:p>
        </w:tc>
        <w:tc>
          <w:tcPr>
            <w:tcW w:w="4876" w:type="dxa"/>
          </w:tcPr>
          <w:p w14:paraId="0FF12F08" w14:textId="77777777" w:rsidR="005A1DEC" w:rsidRPr="00C279F1" w:rsidRDefault="005A1DEC" w:rsidP="00A95485">
            <w:pPr>
              <w:pStyle w:val="Normal6"/>
              <w:rPr>
                <w:szCs w:val="24"/>
                <w:lang w:val="de-DE"/>
              </w:rPr>
            </w:pPr>
            <w:r w:rsidRPr="00C279F1">
              <w:rPr>
                <w:lang w:val="de-DE"/>
              </w:rPr>
              <w:t>(2)</w:t>
            </w:r>
            <w:r w:rsidRPr="00C279F1">
              <w:rPr>
                <w:lang w:val="de-DE"/>
              </w:rPr>
              <w:tab/>
              <w:t xml:space="preserve">Die Übergabe eines Altfahrzeugs an eine zugelassene Verwertungsanlage </w:t>
            </w:r>
            <w:r w:rsidRPr="00C279F1">
              <w:rPr>
                <w:b/>
                <w:i/>
                <w:lang w:val="de-DE"/>
              </w:rPr>
              <w:t>oder eine Sammelstelle</w:t>
            </w:r>
            <w:r w:rsidRPr="00C279F1">
              <w:rPr>
                <w:lang w:val="de-DE"/>
              </w:rPr>
              <w:t xml:space="preserve"> ist für den letzten Eigner eines Fahrzeugs kostenlos, es sei denn, dem Altfahrzeug fehlen wesentliche Fahrzeugteile oder -bauteile oder es enthält Abfälle, die dem Altfahrzeug hinzugefügt wurden.</w:t>
            </w:r>
          </w:p>
        </w:tc>
      </w:tr>
    </w:tbl>
    <w:p w14:paraId="25CA05DA" w14:textId="77777777" w:rsidR="005A1DEC" w:rsidRPr="00C279F1" w:rsidRDefault="005A1DEC" w:rsidP="005A1DEC"/>
    <w:p w14:paraId="524F3CEF" w14:textId="73EC0621" w:rsidR="005A1DEC" w:rsidRPr="00C279F1" w:rsidRDefault="002B5607" w:rsidP="005A1DEC">
      <w:pPr>
        <w:pStyle w:val="AMNumberTabs0"/>
        <w:keepNext/>
      </w:pPr>
      <w:r w:rsidRPr="00C279F1">
        <w:t>Abänderung</w:t>
      </w:r>
      <w:r w:rsidR="005A1DEC" w:rsidRPr="00C279F1">
        <w:tab/>
      </w:r>
      <w:r w:rsidR="005A1DEC" w:rsidRPr="00C279F1">
        <w:tab/>
        <w:t>239</w:t>
      </w:r>
    </w:p>
    <w:p w14:paraId="44E17444" w14:textId="77777777" w:rsidR="005A1DEC" w:rsidRPr="00C279F1" w:rsidRDefault="005A1DEC" w:rsidP="005A1DEC">
      <w:pPr>
        <w:pStyle w:val="NormalBold"/>
        <w:keepNext/>
      </w:pPr>
      <w:r w:rsidRPr="00C279F1">
        <w:t>Vorschlag für eine Verordnung</w:t>
      </w:r>
    </w:p>
    <w:p w14:paraId="18362D92" w14:textId="77777777" w:rsidR="005A1DEC" w:rsidRPr="00C279F1" w:rsidRDefault="005A1DEC" w:rsidP="005A1DEC">
      <w:pPr>
        <w:pStyle w:val="NormalBold"/>
      </w:pPr>
      <w:r w:rsidRPr="00C279F1">
        <w:t>Artikel 24 – Absatz 2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2FDD566F" w14:textId="77777777" w:rsidTr="00A95485">
        <w:trPr>
          <w:jc w:val="center"/>
        </w:trPr>
        <w:tc>
          <w:tcPr>
            <w:tcW w:w="9752" w:type="dxa"/>
            <w:gridSpan w:val="2"/>
          </w:tcPr>
          <w:p w14:paraId="717EFDD9" w14:textId="77777777" w:rsidR="005A1DEC" w:rsidRPr="00C279F1" w:rsidRDefault="005A1DEC" w:rsidP="00A95485">
            <w:pPr>
              <w:keepNext/>
            </w:pPr>
          </w:p>
        </w:tc>
      </w:tr>
      <w:tr w:rsidR="005A1DEC" w:rsidRPr="00C279F1" w14:paraId="51FBB9E7" w14:textId="77777777" w:rsidTr="00A95485">
        <w:trPr>
          <w:jc w:val="center"/>
        </w:trPr>
        <w:tc>
          <w:tcPr>
            <w:tcW w:w="4876" w:type="dxa"/>
          </w:tcPr>
          <w:p w14:paraId="5949A9AE" w14:textId="77777777" w:rsidR="005A1DEC" w:rsidRPr="00C279F1" w:rsidRDefault="005A1DEC" w:rsidP="00A95485">
            <w:pPr>
              <w:pStyle w:val="ColumnHeading"/>
              <w:keepNext/>
            </w:pPr>
            <w:r w:rsidRPr="00C279F1">
              <w:t>Vorschlag der Kommission</w:t>
            </w:r>
          </w:p>
        </w:tc>
        <w:tc>
          <w:tcPr>
            <w:tcW w:w="4876" w:type="dxa"/>
          </w:tcPr>
          <w:p w14:paraId="79FF4B61" w14:textId="77777777" w:rsidR="005A1DEC" w:rsidRPr="00C279F1" w:rsidRDefault="005A1DEC" w:rsidP="00A95485">
            <w:pPr>
              <w:pStyle w:val="ColumnHeading"/>
              <w:keepNext/>
            </w:pPr>
            <w:r w:rsidRPr="00C279F1">
              <w:t>Geänderter Text</w:t>
            </w:r>
          </w:p>
        </w:tc>
      </w:tr>
      <w:tr w:rsidR="005A1DEC" w:rsidRPr="00C279F1" w14:paraId="1445105D" w14:textId="77777777" w:rsidTr="00A95485">
        <w:trPr>
          <w:jc w:val="center"/>
        </w:trPr>
        <w:tc>
          <w:tcPr>
            <w:tcW w:w="4876" w:type="dxa"/>
          </w:tcPr>
          <w:p w14:paraId="4117C1E3" w14:textId="77777777" w:rsidR="005A1DEC" w:rsidRPr="00C279F1" w:rsidRDefault="005A1DEC" w:rsidP="00A95485">
            <w:pPr>
              <w:pStyle w:val="Normal6"/>
              <w:rPr>
                <w:lang w:val="de-DE"/>
              </w:rPr>
            </w:pPr>
          </w:p>
        </w:tc>
        <w:tc>
          <w:tcPr>
            <w:tcW w:w="4876" w:type="dxa"/>
          </w:tcPr>
          <w:p w14:paraId="4775FBAE" w14:textId="77777777" w:rsidR="005A1DEC" w:rsidRPr="00C279F1" w:rsidRDefault="005A1DEC" w:rsidP="00A95485">
            <w:pPr>
              <w:pStyle w:val="Normal6"/>
              <w:rPr>
                <w:szCs w:val="24"/>
                <w:lang w:val="de-DE"/>
              </w:rPr>
            </w:pPr>
            <w:r w:rsidRPr="00C279F1">
              <w:rPr>
                <w:b/>
                <w:i/>
                <w:lang w:val="de-DE"/>
              </w:rPr>
              <w:t>(2a)</w:t>
            </w:r>
            <w:r w:rsidRPr="00C279F1">
              <w:rPr>
                <w:b/>
                <w:i/>
                <w:lang w:val="de-DE"/>
              </w:rPr>
              <w:tab/>
              <w:t>Im Falle einer fehlenden Elektrofahrzeugbatterie bleibt die Übergabe des Altfahrzeugs kostenlos, wenn der letzte Eigner des Fahrzeugs Dokumentation vorlegt, mit der belegt wird, dass die Elektrofahrzeugbatterie von einem Unternehmer gemäß der Verordnung (EU) 2023/1542 behandelt wurde.</w:t>
            </w:r>
          </w:p>
        </w:tc>
      </w:tr>
    </w:tbl>
    <w:p w14:paraId="38918492" w14:textId="77777777" w:rsidR="005A1DEC" w:rsidRPr="00C279F1" w:rsidRDefault="005A1DEC" w:rsidP="005A1DEC"/>
    <w:p w14:paraId="4197A523" w14:textId="40B40EB2" w:rsidR="005A1DEC" w:rsidRPr="00C279F1" w:rsidRDefault="002B5607" w:rsidP="005A1DEC">
      <w:pPr>
        <w:pStyle w:val="AMNumberTabs0"/>
        <w:keepNext/>
      </w:pPr>
      <w:r w:rsidRPr="00C279F1">
        <w:t>Abänderung</w:t>
      </w:r>
      <w:r w:rsidR="005A1DEC" w:rsidRPr="00C279F1">
        <w:tab/>
      </w:r>
      <w:r w:rsidR="005A1DEC" w:rsidRPr="00C279F1">
        <w:tab/>
        <w:t>240</w:t>
      </w:r>
    </w:p>
    <w:p w14:paraId="71A71038" w14:textId="77777777" w:rsidR="005A1DEC" w:rsidRPr="00C279F1" w:rsidRDefault="005A1DEC" w:rsidP="005A1DEC">
      <w:pPr>
        <w:pStyle w:val="NormalBold"/>
        <w:keepNext/>
      </w:pPr>
      <w:r w:rsidRPr="00C279F1">
        <w:t>Vorschlag für eine Verordnung</w:t>
      </w:r>
    </w:p>
    <w:p w14:paraId="312632C0" w14:textId="77777777" w:rsidR="005A1DEC" w:rsidRPr="00C279F1" w:rsidRDefault="005A1DEC" w:rsidP="005A1DEC">
      <w:pPr>
        <w:pStyle w:val="NormalBold"/>
      </w:pPr>
      <w:r w:rsidRPr="00C279F1">
        <w:t>Artikel 25 – Absatz 5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3B7C1D4B" w14:textId="77777777" w:rsidTr="00A95485">
        <w:trPr>
          <w:jc w:val="center"/>
        </w:trPr>
        <w:tc>
          <w:tcPr>
            <w:tcW w:w="9752" w:type="dxa"/>
            <w:gridSpan w:val="2"/>
          </w:tcPr>
          <w:p w14:paraId="2175B3B6" w14:textId="77777777" w:rsidR="005A1DEC" w:rsidRPr="00C279F1" w:rsidRDefault="005A1DEC" w:rsidP="00A95485">
            <w:pPr>
              <w:keepNext/>
            </w:pPr>
          </w:p>
        </w:tc>
      </w:tr>
      <w:tr w:rsidR="005A1DEC" w:rsidRPr="00C279F1" w14:paraId="6C83FC3A" w14:textId="77777777" w:rsidTr="00A95485">
        <w:trPr>
          <w:jc w:val="center"/>
        </w:trPr>
        <w:tc>
          <w:tcPr>
            <w:tcW w:w="4876" w:type="dxa"/>
          </w:tcPr>
          <w:p w14:paraId="237C875C" w14:textId="77777777" w:rsidR="005A1DEC" w:rsidRPr="00C279F1" w:rsidRDefault="005A1DEC" w:rsidP="00A95485">
            <w:pPr>
              <w:pStyle w:val="ColumnHeading"/>
              <w:keepNext/>
            </w:pPr>
            <w:r w:rsidRPr="00C279F1">
              <w:t>Vorschlag der Kommission</w:t>
            </w:r>
          </w:p>
        </w:tc>
        <w:tc>
          <w:tcPr>
            <w:tcW w:w="4876" w:type="dxa"/>
          </w:tcPr>
          <w:p w14:paraId="7B61A857" w14:textId="77777777" w:rsidR="005A1DEC" w:rsidRPr="00C279F1" w:rsidRDefault="005A1DEC" w:rsidP="00A95485">
            <w:pPr>
              <w:pStyle w:val="ColumnHeading"/>
              <w:keepNext/>
            </w:pPr>
            <w:r w:rsidRPr="00C279F1">
              <w:t>Geänderter Text</w:t>
            </w:r>
          </w:p>
        </w:tc>
      </w:tr>
      <w:tr w:rsidR="005A1DEC" w:rsidRPr="00C279F1" w14:paraId="3CB75C02" w14:textId="77777777" w:rsidTr="00A95485">
        <w:trPr>
          <w:jc w:val="center"/>
        </w:trPr>
        <w:tc>
          <w:tcPr>
            <w:tcW w:w="4876" w:type="dxa"/>
          </w:tcPr>
          <w:p w14:paraId="1E702932" w14:textId="77777777" w:rsidR="005A1DEC" w:rsidRPr="00C279F1" w:rsidRDefault="005A1DEC" w:rsidP="00A95485">
            <w:pPr>
              <w:pStyle w:val="Normal6"/>
              <w:rPr>
                <w:lang w:val="de-DE"/>
              </w:rPr>
            </w:pPr>
          </w:p>
        </w:tc>
        <w:tc>
          <w:tcPr>
            <w:tcW w:w="4876" w:type="dxa"/>
          </w:tcPr>
          <w:p w14:paraId="4FE91AD6" w14:textId="77777777" w:rsidR="005A1DEC" w:rsidRPr="00C279F1" w:rsidRDefault="005A1DEC" w:rsidP="00A95485">
            <w:pPr>
              <w:pStyle w:val="Normal6"/>
              <w:rPr>
                <w:szCs w:val="24"/>
                <w:lang w:val="de-DE"/>
              </w:rPr>
            </w:pPr>
            <w:r w:rsidRPr="00C279F1">
              <w:rPr>
                <w:b/>
                <w:i/>
                <w:lang w:val="de-DE"/>
              </w:rPr>
              <w:t>(5a)</w:t>
            </w:r>
            <w:r w:rsidRPr="00C279F1">
              <w:rPr>
                <w:b/>
                <w:i/>
                <w:lang w:val="de-DE"/>
              </w:rPr>
              <w:tab/>
              <w:t>Mitgliedstaaten, die in ihren nationalen Rechtsvorschriften die Möglichkeit einer vorübergehenden Abmeldung von Fahrzeugen vorsehen, müssen</w:t>
            </w:r>
          </w:p>
        </w:tc>
      </w:tr>
      <w:tr w:rsidR="005A1DEC" w:rsidRPr="00C279F1" w14:paraId="1F6AE341" w14:textId="77777777" w:rsidTr="00A95485">
        <w:trPr>
          <w:jc w:val="center"/>
        </w:trPr>
        <w:tc>
          <w:tcPr>
            <w:tcW w:w="4876" w:type="dxa"/>
          </w:tcPr>
          <w:p w14:paraId="61519184" w14:textId="77777777" w:rsidR="005A1DEC" w:rsidRPr="00C279F1" w:rsidRDefault="005A1DEC" w:rsidP="00A95485">
            <w:pPr>
              <w:pStyle w:val="Normal6"/>
              <w:rPr>
                <w:lang w:val="de-DE"/>
              </w:rPr>
            </w:pPr>
          </w:p>
        </w:tc>
        <w:tc>
          <w:tcPr>
            <w:tcW w:w="4876" w:type="dxa"/>
          </w:tcPr>
          <w:p w14:paraId="11485829" w14:textId="77777777" w:rsidR="005A1DEC" w:rsidRPr="00C279F1" w:rsidRDefault="005A1DEC" w:rsidP="00A95485">
            <w:pPr>
              <w:pStyle w:val="Normal6"/>
              <w:rPr>
                <w:szCs w:val="24"/>
                <w:lang w:val="de-DE"/>
              </w:rPr>
            </w:pPr>
            <w:r w:rsidRPr="00C279F1">
              <w:rPr>
                <w:b/>
                <w:i/>
                <w:lang w:val="de-DE"/>
              </w:rPr>
              <w:t>a)</w:t>
            </w:r>
            <w:r w:rsidRPr="00C279F1">
              <w:rPr>
                <w:b/>
                <w:i/>
                <w:lang w:val="de-DE"/>
              </w:rPr>
              <w:tab/>
              <w:t>eine Höchstdauer für die Gewährung einer solchen Abmeldung festlegen, die jedoch vier Jahre nicht überschreiten darf;</w:t>
            </w:r>
          </w:p>
        </w:tc>
      </w:tr>
      <w:tr w:rsidR="005A1DEC" w:rsidRPr="00C279F1" w14:paraId="5779788D" w14:textId="77777777" w:rsidTr="00A95485">
        <w:trPr>
          <w:jc w:val="center"/>
        </w:trPr>
        <w:tc>
          <w:tcPr>
            <w:tcW w:w="4876" w:type="dxa"/>
          </w:tcPr>
          <w:p w14:paraId="629CFD97" w14:textId="77777777" w:rsidR="005A1DEC" w:rsidRPr="00C279F1" w:rsidRDefault="005A1DEC" w:rsidP="00A95485">
            <w:pPr>
              <w:pStyle w:val="Normal6"/>
              <w:rPr>
                <w:lang w:val="de-DE"/>
              </w:rPr>
            </w:pPr>
          </w:p>
        </w:tc>
        <w:tc>
          <w:tcPr>
            <w:tcW w:w="4876" w:type="dxa"/>
          </w:tcPr>
          <w:p w14:paraId="3BB986E9" w14:textId="77777777" w:rsidR="005A1DEC" w:rsidRPr="00C279F1" w:rsidRDefault="005A1DEC" w:rsidP="00A95485">
            <w:pPr>
              <w:pStyle w:val="Normal6"/>
              <w:rPr>
                <w:szCs w:val="24"/>
                <w:lang w:val="de-DE"/>
              </w:rPr>
            </w:pPr>
            <w:r w:rsidRPr="00C279F1">
              <w:rPr>
                <w:b/>
                <w:i/>
                <w:lang w:val="de-DE"/>
              </w:rPr>
              <w:t>b)</w:t>
            </w:r>
            <w:r w:rsidRPr="00C279F1">
              <w:rPr>
                <w:b/>
                <w:i/>
                <w:lang w:val="de-DE"/>
              </w:rPr>
              <w:tab/>
              <w:t>sicherstellen, dass Verlängerungen der vorübergehenden Abmeldung nur für einen bestimmten und begrenzten Zeitraum und nur dann gewährt werden, wenn festgestellt werden kann, dass das abgemeldete Fahrzeug noch existiert.</w:t>
            </w:r>
          </w:p>
        </w:tc>
      </w:tr>
    </w:tbl>
    <w:p w14:paraId="6A12A63E" w14:textId="77777777" w:rsidR="005A1DEC" w:rsidRPr="00C279F1" w:rsidRDefault="005A1DEC" w:rsidP="005A1DEC"/>
    <w:p w14:paraId="68807D60" w14:textId="56A497B5" w:rsidR="005A1DEC" w:rsidRPr="00C279F1" w:rsidRDefault="002B5607" w:rsidP="005A1DEC">
      <w:pPr>
        <w:pStyle w:val="AMNumberTabs0"/>
        <w:keepNext/>
      </w:pPr>
      <w:r w:rsidRPr="00C279F1">
        <w:t>Abänderung</w:t>
      </w:r>
      <w:r w:rsidR="005A1DEC" w:rsidRPr="00C279F1">
        <w:tab/>
      </w:r>
      <w:r w:rsidR="005A1DEC" w:rsidRPr="00C279F1">
        <w:tab/>
        <w:t>241</w:t>
      </w:r>
    </w:p>
    <w:p w14:paraId="2456B873" w14:textId="77777777" w:rsidR="005A1DEC" w:rsidRPr="00C279F1" w:rsidRDefault="005A1DEC" w:rsidP="005A1DEC">
      <w:pPr>
        <w:pStyle w:val="NormalBold"/>
        <w:keepNext/>
      </w:pPr>
      <w:r w:rsidRPr="00C279F1">
        <w:t>Vorschlag für eine Verordnung</w:t>
      </w:r>
    </w:p>
    <w:p w14:paraId="2DEECED3" w14:textId="77777777" w:rsidR="005A1DEC" w:rsidRPr="00C279F1" w:rsidRDefault="005A1DEC" w:rsidP="005A1DEC">
      <w:pPr>
        <w:pStyle w:val="NormalBold"/>
      </w:pPr>
      <w:r w:rsidRPr="00C279F1">
        <w:t>Artikel 26 – Absatz 1 – Buchstabe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1FB0C2DE" w14:textId="77777777" w:rsidTr="00A95485">
        <w:trPr>
          <w:jc w:val="center"/>
        </w:trPr>
        <w:tc>
          <w:tcPr>
            <w:tcW w:w="9752" w:type="dxa"/>
            <w:gridSpan w:val="2"/>
          </w:tcPr>
          <w:p w14:paraId="3D812D39" w14:textId="77777777" w:rsidR="005A1DEC" w:rsidRPr="00C279F1" w:rsidRDefault="005A1DEC" w:rsidP="00A95485">
            <w:pPr>
              <w:keepNext/>
            </w:pPr>
          </w:p>
        </w:tc>
      </w:tr>
      <w:tr w:rsidR="005A1DEC" w:rsidRPr="00C279F1" w14:paraId="3D448DBB" w14:textId="77777777" w:rsidTr="00A95485">
        <w:trPr>
          <w:jc w:val="center"/>
        </w:trPr>
        <w:tc>
          <w:tcPr>
            <w:tcW w:w="4876" w:type="dxa"/>
          </w:tcPr>
          <w:p w14:paraId="5B308C59" w14:textId="77777777" w:rsidR="005A1DEC" w:rsidRPr="00C279F1" w:rsidRDefault="005A1DEC" w:rsidP="00A95485">
            <w:pPr>
              <w:pStyle w:val="ColumnHeading"/>
              <w:keepNext/>
            </w:pPr>
            <w:r w:rsidRPr="00C279F1">
              <w:t>Vorschlag der Kommission</w:t>
            </w:r>
          </w:p>
        </w:tc>
        <w:tc>
          <w:tcPr>
            <w:tcW w:w="4876" w:type="dxa"/>
          </w:tcPr>
          <w:p w14:paraId="70851A08" w14:textId="77777777" w:rsidR="005A1DEC" w:rsidRPr="00C279F1" w:rsidRDefault="005A1DEC" w:rsidP="00A95485">
            <w:pPr>
              <w:pStyle w:val="ColumnHeading"/>
              <w:keepNext/>
            </w:pPr>
            <w:r w:rsidRPr="00C279F1">
              <w:t>Geänderter Text</w:t>
            </w:r>
          </w:p>
        </w:tc>
      </w:tr>
      <w:tr w:rsidR="005A1DEC" w:rsidRPr="00C279F1" w14:paraId="78DAFFC5" w14:textId="77777777" w:rsidTr="00A95485">
        <w:trPr>
          <w:jc w:val="center"/>
        </w:trPr>
        <w:tc>
          <w:tcPr>
            <w:tcW w:w="4876" w:type="dxa"/>
          </w:tcPr>
          <w:p w14:paraId="09FE1D46" w14:textId="77777777" w:rsidR="005A1DEC" w:rsidRPr="00C279F1" w:rsidRDefault="005A1DEC" w:rsidP="00A95485">
            <w:pPr>
              <w:pStyle w:val="Normal6"/>
              <w:rPr>
                <w:lang w:val="de-DE"/>
              </w:rPr>
            </w:pPr>
            <w:r w:rsidRPr="00C279F1">
              <w:rPr>
                <w:lang w:val="de-DE"/>
              </w:rPr>
              <w:t>a)</w:t>
            </w:r>
            <w:r w:rsidRPr="00C279F1">
              <w:rPr>
                <w:lang w:val="de-DE"/>
              </w:rPr>
              <w:tab/>
              <w:t xml:space="preserve">das Altfahrzeug unverzüglich an eine zugelassene Verwertungsanlage oder – in den in Artikel 23 Absatz 4 genannten Fällen – an eine Sammelstelle übergeben, nachdem ihm mitgeteilt wurde, dass das Fahrzeug eines der in Anhang I Teil A </w:t>
            </w:r>
            <w:r w:rsidRPr="00C279F1">
              <w:rPr>
                <w:b/>
                <w:i/>
                <w:lang w:val="de-DE"/>
              </w:rPr>
              <w:t>Nummern 1 und 2</w:t>
            </w:r>
            <w:r w:rsidRPr="00C279F1">
              <w:rPr>
                <w:lang w:val="de-DE"/>
              </w:rPr>
              <w:t xml:space="preserve"> festgelegten Kriterien für die Irreparabilität erfüllt;</w:t>
            </w:r>
          </w:p>
        </w:tc>
        <w:tc>
          <w:tcPr>
            <w:tcW w:w="4876" w:type="dxa"/>
          </w:tcPr>
          <w:p w14:paraId="74B5ADD7" w14:textId="77777777" w:rsidR="005A1DEC" w:rsidRPr="00C279F1" w:rsidRDefault="005A1DEC" w:rsidP="00A95485">
            <w:pPr>
              <w:pStyle w:val="Normal6"/>
              <w:rPr>
                <w:szCs w:val="24"/>
                <w:lang w:val="de-DE"/>
              </w:rPr>
            </w:pPr>
            <w:r w:rsidRPr="00C279F1">
              <w:rPr>
                <w:lang w:val="de-DE"/>
              </w:rPr>
              <w:t>a)</w:t>
            </w:r>
            <w:r w:rsidRPr="00C279F1">
              <w:rPr>
                <w:lang w:val="de-DE"/>
              </w:rPr>
              <w:tab/>
              <w:t xml:space="preserve">das Altfahrzeug unverzüglich an eine zugelassene Verwertungsanlage oder – in den in Artikel 23 Absatz 4 genannten Fällen – an eine Sammelstelle übergeben, nachdem ihm mitgeteilt wurde, dass das Fahrzeug eines der in Anhang I Teil A </w:t>
            </w:r>
            <w:r w:rsidRPr="00C279F1">
              <w:rPr>
                <w:b/>
                <w:i/>
                <w:lang w:val="de-DE"/>
              </w:rPr>
              <w:t>Nummer 1</w:t>
            </w:r>
            <w:r w:rsidRPr="00C279F1">
              <w:rPr>
                <w:lang w:val="de-DE"/>
              </w:rPr>
              <w:t xml:space="preserve"> festgelegten Kriterien für die Irreparabilität erfüllt;</w:t>
            </w:r>
          </w:p>
        </w:tc>
      </w:tr>
    </w:tbl>
    <w:p w14:paraId="049333B6" w14:textId="77777777" w:rsidR="005A1DEC" w:rsidRPr="00C279F1" w:rsidRDefault="005A1DEC" w:rsidP="005A1DEC"/>
    <w:p w14:paraId="1E338C6F" w14:textId="035CDAD1" w:rsidR="005A1DEC" w:rsidRPr="00C279F1" w:rsidRDefault="002B5607" w:rsidP="005A1DEC">
      <w:pPr>
        <w:pStyle w:val="AMNumberTabs0"/>
        <w:keepNext/>
      </w:pPr>
      <w:r w:rsidRPr="00C279F1">
        <w:t>Abänderung</w:t>
      </w:r>
      <w:r w:rsidR="005A1DEC" w:rsidRPr="00C279F1">
        <w:tab/>
      </w:r>
      <w:r w:rsidR="005A1DEC" w:rsidRPr="00C279F1">
        <w:tab/>
        <w:t>242</w:t>
      </w:r>
    </w:p>
    <w:p w14:paraId="3A9F4475" w14:textId="77777777" w:rsidR="005A1DEC" w:rsidRPr="00C279F1" w:rsidRDefault="005A1DEC" w:rsidP="005A1DEC">
      <w:pPr>
        <w:pStyle w:val="NormalBold"/>
        <w:keepNext/>
      </w:pPr>
      <w:r w:rsidRPr="00C279F1">
        <w:t>Vorschlag für eine Verordnung</w:t>
      </w:r>
    </w:p>
    <w:p w14:paraId="0B1216F2" w14:textId="77777777" w:rsidR="005A1DEC" w:rsidRPr="00C279F1" w:rsidRDefault="005A1DEC" w:rsidP="005A1DEC">
      <w:pPr>
        <w:pStyle w:val="NormalBold"/>
      </w:pPr>
      <w:r w:rsidRPr="00C279F1">
        <w:t>Artikel 26 – Absatz 1 – Buchstabe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37625F18" w14:textId="77777777" w:rsidTr="00A95485">
        <w:trPr>
          <w:jc w:val="center"/>
        </w:trPr>
        <w:tc>
          <w:tcPr>
            <w:tcW w:w="9752" w:type="dxa"/>
            <w:gridSpan w:val="2"/>
          </w:tcPr>
          <w:p w14:paraId="5006FE9B" w14:textId="77777777" w:rsidR="005A1DEC" w:rsidRPr="00C279F1" w:rsidRDefault="005A1DEC" w:rsidP="00A95485">
            <w:pPr>
              <w:keepNext/>
            </w:pPr>
          </w:p>
        </w:tc>
      </w:tr>
      <w:tr w:rsidR="005A1DEC" w:rsidRPr="00C279F1" w14:paraId="30855BBA" w14:textId="77777777" w:rsidTr="00A95485">
        <w:trPr>
          <w:jc w:val="center"/>
        </w:trPr>
        <w:tc>
          <w:tcPr>
            <w:tcW w:w="4876" w:type="dxa"/>
          </w:tcPr>
          <w:p w14:paraId="53E6ECF1" w14:textId="77777777" w:rsidR="005A1DEC" w:rsidRPr="00C279F1" w:rsidRDefault="005A1DEC" w:rsidP="00A95485">
            <w:pPr>
              <w:pStyle w:val="ColumnHeading"/>
              <w:keepNext/>
            </w:pPr>
            <w:r w:rsidRPr="00C279F1">
              <w:t>Vorschlag der Kommission</w:t>
            </w:r>
          </w:p>
        </w:tc>
        <w:tc>
          <w:tcPr>
            <w:tcW w:w="4876" w:type="dxa"/>
          </w:tcPr>
          <w:p w14:paraId="5D1CAF7E" w14:textId="77777777" w:rsidR="005A1DEC" w:rsidRPr="00C279F1" w:rsidRDefault="005A1DEC" w:rsidP="00A95485">
            <w:pPr>
              <w:pStyle w:val="ColumnHeading"/>
              <w:keepNext/>
            </w:pPr>
            <w:r w:rsidRPr="00C279F1">
              <w:t>Geänderter Text</w:t>
            </w:r>
          </w:p>
        </w:tc>
      </w:tr>
      <w:tr w:rsidR="005A1DEC" w:rsidRPr="00C279F1" w14:paraId="56C44026" w14:textId="77777777" w:rsidTr="00A95485">
        <w:trPr>
          <w:jc w:val="center"/>
        </w:trPr>
        <w:tc>
          <w:tcPr>
            <w:tcW w:w="4876" w:type="dxa"/>
          </w:tcPr>
          <w:p w14:paraId="071CB814" w14:textId="77777777" w:rsidR="005A1DEC" w:rsidRPr="00C279F1" w:rsidRDefault="005A1DEC" w:rsidP="00A95485">
            <w:pPr>
              <w:pStyle w:val="Normal6"/>
              <w:rPr>
                <w:lang w:val="de-DE"/>
              </w:rPr>
            </w:pPr>
            <w:r w:rsidRPr="00C279F1">
              <w:rPr>
                <w:lang w:val="de-DE"/>
              </w:rPr>
              <w:t>b)</w:t>
            </w:r>
            <w:r w:rsidRPr="00C279F1">
              <w:rPr>
                <w:lang w:val="de-DE"/>
              </w:rPr>
              <w:tab/>
              <w:t>der zuständigen Zulassungsbehörde einen Verwertungsnachweis vorlegen.</w:t>
            </w:r>
          </w:p>
        </w:tc>
        <w:tc>
          <w:tcPr>
            <w:tcW w:w="4876" w:type="dxa"/>
          </w:tcPr>
          <w:p w14:paraId="73CE9202" w14:textId="77777777" w:rsidR="005A1DEC" w:rsidRPr="00C279F1" w:rsidRDefault="005A1DEC" w:rsidP="00A95485">
            <w:pPr>
              <w:pStyle w:val="Normal6"/>
              <w:rPr>
                <w:szCs w:val="24"/>
                <w:lang w:val="de-DE"/>
              </w:rPr>
            </w:pPr>
            <w:r w:rsidRPr="00C279F1">
              <w:rPr>
                <w:lang w:val="de-DE"/>
              </w:rPr>
              <w:t>b)</w:t>
            </w:r>
            <w:r w:rsidRPr="00C279F1">
              <w:rPr>
                <w:lang w:val="de-DE"/>
              </w:rPr>
              <w:tab/>
              <w:t>der zuständigen Zulassungsbehörde einen Verwertungsnachweis vorlegen</w:t>
            </w:r>
            <w:r w:rsidRPr="00C279F1">
              <w:rPr>
                <w:b/>
                <w:i/>
                <w:lang w:val="de-DE"/>
              </w:rPr>
              <w:t>, außer in Fällen, in denen ein Online-Verfahren für die Übermittlung oder Bearbeitung der Abmeldung des Altfahrzeugs bei den zugelassenen Verwertungsanlagen besteht</w:t>
            </w:r>
            <w:r w:rsidRPr="00C279F1">
              <w:rPr>
                <w:lang w:val="de-DE"/>
              </w:rPr>
              <w:t>.</w:t>
            </w:r>
          </w:p>
        </w:tc>
      </w:tr>
    </w:tbl>
    <w:p w14:paraId="41DDE186" w14:textId="77777777" w:rsidR="005A1DEC" w:rsidRPr="00C279F1" w:rsidRDefault="005A1DEC" w:rsidP="005A1DEC"/>
    <w:p w14:paraId="7821A4D9" w14:textId="1C433229" w:rsidR="005A1DEC" w:rsidRPr="00C279F1" w:rsidRDefault="002B5607" w:rsidP="005A1DEC">
      <w:pPr>
        <w:pStyle w:val="AMNumberTabs0"/>
        <w:keepNext/>
      </w:pPr>
      <w:r w:rsidRPr="00C279F1">
        <w:t>Abänderung</w:t>
      </w:r>
      <w:r w:rsidR="005A1DEC" w:rsidRPr="00C279F1">
        <w:tab/>
      </w:r>
      <w:r w:rsidR="005A1DEC" w:rsidRPr="00C279F1">
        <w:tab/>
        <w:t>243</w:t>
      </w:r>
    </w:p>
    <w:p w14:paraId="3DBE0A80" w14:textId="77777777" w:rsidR="005A1DEC" w:rsidRPr="00C279F1" w:rsidRDefault="005A1DEC" w:rsidP="005A1DEC">
      <w:pPr>
        <w:pStyle w:val="NormalBold"/>
        <w:keepNext/>
      </w:pPr>
      <w:r w:rsidRPr="00C279F1">
        <w:t>Vorschlag für eine Verordnung</w:t>
      </w:r>
    </w:p>
    <w:p w14:paraId="3EA5991B" w14:textId="77777777" w:rsidR="005A1DEC" w:rsidRPr="00C279F1" w:rsidRDefault="005A1DEC" w:rsidP="005A1DEC">
      <w:pPr>
        <w:pStyle w:val="NormalBold"/>
      </w:pPr>
      <w:r w:rsidRPr="00C279F1">
        <w:t>Artikel 26 – Absatz 1 – Unterabsatz 1 a (neu)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0B4F6355" w14:textId="77777777" w:rsidTr="00A95485">
        <w:trPr>
          <w:jc w:val="center"/>
        </w:trPr>
        <w:tc>
          <w:tcPr>
            <w:tcW w:w="9752" w:type="dxa"/>
            <w:gridSpan w:val="2"/>
          </w:tcPr>
          <w:p w14:paraId="71EF7B05" w14:textId="77777777" w:rsidR="005A1DEC" w:rsidRPr="00C279F1" w:rsidRDefault="005A1DEC" w:rsidP="00A95485">
            <w:pPr>
              <w:keepNext/>
            </w:pPr>
          </w:p>
        </w:tc>
      </w:tr>
      <w:tr w:rsidR="005A1DEC" w:rsidRPr="00C279F1" w14:paraId="465AD91B" w14:textId="77777777" w:rsidTr="00A95485">
        <w:trPr>
          <w:jc w:val="center"/>
        </w:trPr>
        <w:tc>
          <w:tcPr>
            <w:tcW w:w="4876" w:type="dxa"/>
          </w:tcPr>
          <w:p w14:paraId="7FA278BC" w14:textId="77777777" w:rsidR="005A1DEC" w:rsidRPr="00C279F1" w:rsidRDefault="005A1DEC" w:rsidP="00A95485">
            <w:pPr>
              <w:pStyle w:val="ColumnHeading"/>
              <w:keepNext/>
            </w:pPr>
            <w:r w:rsidRPr="00C279F1">
              <w:t>Vorschlag der Kommission</w:t>
            </w:r>
          </w:p>
        </w:tc>
        <w:tc>
          <w:tcPr>
            <w:tcW w:w="4876" w:type="dxa"/>
          </w:tcPr>
          <w:p w14:paraId="16FEC1BB" w14:textId="77777777" w:rsidR="005A1DEC" w:rsidRPr="00C279F1" w:rsidRDefault="005A1DEC" w:rsidP="00A95485">
            <w:pPr>
              <w:pStyle w:val="ColumnHeading"/>
              <w:keepNext/>
            </w:pPr>
            <w:r w:rsidRPr="00C279F1">
              <w:t>Geänderter Text</w:t>
            </w:r>
          </w:p>
        </w:tc>
      </w:tr>
      <w:tr w:rsidR="005A1DEC" w:rsidRPr="00C279F1" w14:paraId="48BBBAF3" w14:textId="77777777" w:rsidTr="00A95485">
        <w:trPr>
          <w:jc w:val="center"/>
        </w:trPr>
        <w:tc>
          <w:tcPr>
            <w:tcW w:w="4876" w:type="dxa"/>
          </w:tcPr>
          <w:p w14:paraId="2647C72A" w14:textId="77777777" w:rsidR="005A1DEC" w:rsidRPr="00C279F1" w:rsidRDefault="005A1DEC" w:rsidP="00A95485">
            <w:pPr>
              <w:pStyle w:val="Normal6"/>
              <w:rPr>
                <w:lang w:val="de-DE"/>
              </w:rPr>
            </w:pPr>
          </w:p>
        </w:tc>
        <w:tc>
          <w:tcPr>
            <w:tcW w:w="4876" w:type="dxa"/>
          </w:tcPr>
          <w:p w14:paraId="2AB04E61" w14:textId="77777777" w:rsidR="005A1DEC" w:rsidRPr="00C279F1" w:rsidRDefault="005A1DEC" w:rsidP="00A95485">
            <w:pPr>
              <w:pStyle w:val="Normal6"/>
              <w:rPr>
                <w:szCs w:val="24"/>
                <w:lang w:val="de-DE"/>
              </w:rPr>
            </w:pPr>
            <w:r w:rsidRPr="00C279F1">
              <w:rPr>
                <w:b/>
                <w:i/>
                <w:lang w:val="de-DE"/>
              </w:rPr>
              <w:t xml:space="preserve">Wird das Eigentum an einem Gebrauchtfahrzeug von einem Wirtschaftsakteur übertragen, weist dieser die erwerbende Person darauf hin, dass es sich bei dem Fahrzeug nicht um ein Altfahrzeug gemäß Anhang I Teil A handelt, oder legt eine Prüfbescheinigung vor. </w:t>
            </w:r>
          </w:p>
        </w:tc>
      </w:tr>
    </w:tbl>
    <w:p w14:paraId="64FFE2B4" w14:textId="77777777" w:rsidR="005A1DEC" w:rsidRPr="00C279F1" w:rsidRDefault="005A1DEC" w:rsidP="005A1DEC"/>
    <w:p w14:paraId="47A8F8D8" w14:textId="58E80524" w:rsidR="005A1DEC" w:rsidRPr="00C279F1" w:rsidRDefault="002B5607" w:rsidP="005A1DEC">
      <w:pPr>
        <w:pStyle w:val="AMNumberTabs0"/>
        <w:keepNext/>
      </w:pPr>
      <w:r w:rsidRPr="00C279F1">
        <w:t>Abänderung</w:t>
      </w:r>
      <w:r w:rsidR="005A1DEC" w:rsidRPr="00C279F1">
        <w:tab/>
      </w:r>
      <w:r w:rsidR="005A1DEC" w:rsidRPr="00C279F1">
        <w:tab/>
        <w:t>244</w:t>
      </w:r>
    </w:p>
    <w:p w14:paraId="385F4E10" w14:textId="77777777" w:rsidR="005A1DEC" w:rsidRPr="00C279F1" w:rsidRDefault="005A1DEC" w:rsidP="005A1DEC">
      <w:pPr>
        <w:pStyle w:val="NormalBold"/>
        <w:keepNext/>
      </w:pPr>
      <w:r w:rsidRPr="00C279F1">
        <w:t>Vorschlag für eine Verordnung</w:t>
      </w:r>
    </w:p>
    <w:p w14:paraId="3B427C40" w14:textId="77777777" w:rsidR="005A1DEC" w:rsidRPr="00C279F1" w:rsidRDefault="005A1DEC" w:rsidP="005A1DEC">
      <w:pPr>
        <w:pStyle w:val="NormalBold"/>
      </w:pPr>
      <w:r w:rsidRPr="00C279F1">
        <w:t>Artikel 26 – Absatz 1 – Unterabsatz 1 b (neu)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68F31F0F" w14:textId="77777777" w:rsidTr="00A95485">
        <w:trPr>
          <w:jc w:val="center"/>
        </w:trPr>
        <w:tc>
          <w:tcPr>
            <w:tcW w:w="9752" w:type="dxa"/>
            <w:gridSpan w:val="2"/>
          </w:tcPr>
          <w:p w14:paraId="00A5852F" w14:textId="77777777" w:rsidR="005A1DEC" w:rsidRPr="00C279F1" w:rsidRDefault="005A1DEC" w:rsidP="00A95485">
            <w:pPr>
              <w:keepNext/>
            </w:pPr>
          </w:p>
        </w:tc>
      </w:tr>
      <w:tr w:rsidR="005A1DEC" w:rsidRPr="00C279F1" w14:paraId="60B6578A" w14:textId="77777777" w:rsidTr="00A95485">
        <w:trPr>
          <w:jc w:val="center"/>
        </w:trPr>
        <w:tc>
          <w:tcPr>
            <w:tcW w:w="4876" w:type="dxa"/>
          </w:tcPr>
          <w:p w14:paraId="51FB6B20" w14:textId="77777777" w:rsidR="005A1DEC" w:rsidRPr="00C279F1" w:rsidRDefault="005A1DEC" w:rsidP="00A95485">
            <w:pPr>
              <w:pStyle w:val="ColumnHeading"/>
              <w:keepNext/>
            </w:pPr>
            <w:r w:rsidRPr="00C279F1">
              <w:t>Vorschlag der Kommission</w:t>
            </w:r>
          </w:p>
        </w:tc>
        <w:tc>
          <w:tcPr>
            <w:tcW w:w="4876" w:type="dxa"/>
          </w:tcPr>
          <w:p w14:paraId="3549866A" w14:textId="77777777" w:rsidR="005A1DEC" w:rsidRPr="00C279F1" w:rsidRDefault="005A1DEC" w:rsidP="00A95485">
            <w:pPr>
              <w:pStyle w:val="ColumnHeading"/>
              <w:keepNext/>
            </w:pPr>
            <w:r w:rsidRPr="00C279F1">
              <w:t>Geänderter Text</w:t>
            </w:r>
          </w:p>
        </w:tc>
      </w:tr>
      <w:tr w:rsidR="005A1DEC" w:rsidRPr="00C279F1" w14:paraId="545B3471" w14:textId="77777777" w:rsidTr="00A95485">
        <w:trPr>
          <w:jc w:val="center"/>
        </w:trPr>
        <w:tc>
          <w:tcPr>
            <w:tcW w:w="4876" w:type="dxa"/>
          </w:tcPr>
          <w:p w14:paraId="4E492A77" w14:textId="77777777" w:rsidR="005A1DEC" w:rsidRPr="00C279F1" w:rsidRDefault="005A1DEC" w:rsidP="00A95485">
            <w:pPr>
              <w:pStyle w:val="Normal6"/>
              <w:rPr>
                <w:lang w:val="de-DE"/>
              </w:rPr>
            </w:pPr>
          </w:p>
        </w:tc>
        <w:tc>
          <w:tcPr>
            <w:tcW w:w="4876" w:type="dxa"/>
          </w:tcPr>
          <w:p w14:paraId="67EEEF32" w14:textId="77777777" w:rsidR="005A1DEC" w:rsidRPr="00C279F1" w:rsidRDefault="005A1DEC" w:rsidP="00A95485">
            <w:pPr>
              <w:pStyle w:val="Normal6"/>
              <w:rPr>
                <w:szCs w:val="24"/>
                <w:lang w:val="de-DE"/>
              </w:rPr>
            </w:pPr>
            <w:r w:rsidRPr="00C279F1">
              <w:rPr>
                <w:b/>
                <w:i/>
                <w:lang w:val="de-DE"/>
              </w:rPr>
              <w:t>Handelt es sich um Altfahrzeuge, stellt der Wirtschaftsakteur sicher, dass diese Fahrzeuge ausschließlich in zugelassene Verwertungsanlagen verbracht werden.</w:t>
            </w:r>
          </w:p>
        </w:tc>
      </w:tr>
    </w:tbl>
    <w:p w14:paraId="49F7C6BD" w14:textId="77777777" w:rsidR="005A1DEC" w:rsidRPr="00C279F1" w:rsidRDefault="005A1DEC" w:rsidP="005A1DEC"/>
    <w:p w14:paraId="41902BE2" w14:textId="581A2366" w:rsidR="005A1DEC" w:rsidRPr="00C279F1" w:rsidRDefault="002B5607" w:rsidP="005A1DEC">
      <w:pPr>
        <w:pStyle w:val="AMNumberTabs0"/>
        <w:keepNext/>
      </w:pPr>
      <w:r w:rsidRPr="00C279F1">
        <w:t>Abänderung</w:t>
      </w:r>
      <w:r w:rsidR="005A1DEC" w:rsidRPr="00C279F1">
        <w:tab/>
      </w:r>
      <w:r w:rsidR="005A1DEC" w:rsidRPr="00C279F1">
        <w:tab/>
        <w:t>245</w:t>
      </w:r>
    </w:p>
    <w:p w14:paraId="52F0542B" w14:textId="77777777" w:rsidR="005A1DEC" w:rsidRPr="00C279F1" w:rsidRDefault="005A1DEC" w:rsidP="005A1DEC">
      <w:pPr>
        <w:pStyle w:val="NormalBold"/>
        <w:keepNext/>
      </w:pPr>
      <w:r w:rsidRPr="00C279F1">
        <w:t>Vorschlag für eine Verordnung</w:t>
      </w:r>
    </w:p>
    <w:p w14:paraId="68D9D201" w14:textId="77777777" w:rsidR="005A1DEC" w:rsidRPr="00C279F1" w:rsidRDefault="005A1DEC" w:rsidP="005A1DEC">
      <w:pPr>
        <w:pStyle w:val="NormalBold"/>
      </w:pPr>
      <w:r w:rsidRPr="00C279F1">
        <w:t>Artikel 27 – Absatz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33669ECE" w14:textId="77777777" w:rsidTr="00A95485">
        <w:trPr>
          <w:jc w:val="center"/>
        </w:trPr>
        <w:tc>
          <w:tcPr>
            <w:tcW w:w="9752" w:type="dxa"/>
            <w:gridSpan w:val="2"/>
          </w:tcPr>
          <w:p w14:paraId="075A6F25" w14:textId="77777777" w:rsidR="005A1DEC" w:rsidRPr="00C279F1" w:rsidRDefault="005A1DEC" w:rsidP="00A95485">
            <w:pPr>
              <w:keepNext/>
            </w:pPr>
          </w:p>
        </w:tc>
      </w:tr>
      <w:tr w:rsidR="005A1DEC" w:rsidRPr="00C279F1" w14:paraId="79249011" w14:textId="77777777" w:rsidTr="00A95485">
        <w:trPr>
          <w:jc w:val="center"/>
        </w:trPr>
        <w:tc>
          <w:tcPr>
            <w:tcW w:w="4876" w:type="dxa"/>
          </w:tcPr>
          <w:p w14:paraId="02E71FCE" w14:textId="77777777" w:rsidR="005A1DEC" w:rsidRPr="00C279F1" w:rsidRDefault="005A1DEC" w:rsidP="00A95485">
            <w:pPr>
              <w:pStyle w:val="ColumnHeading"/>
              <w:keepNext/>
            </w:pPr>
            <w:r w:rsidRPr="00C279F1">
              <w:t>Vorschlag der Kommission</w:t>
            </w:r>
          </w:p>
        </w:tc>
        <w:tc>
          <w:tcPr>
            <w:tcW w:w="4876" w:type="dxa"/>
          </w:tcPr>
          <w:p w14:paraId="77BBC294" w14:textId="77777777" w:rsidR="005A1DEC" w:rsidRPr="00C279F1" w:rsidRDefault="005A1DEC" w:rsidP="00A95485">
            <w:pPr>
              <w:pStyle w:val="ColumnHeading"/>
              <w:keepNext/>
            </w:pPr>
            <w:r w:rsidRPr="00C279F1">
              <w:t>Geänderter Text</w:t>
            </w:r>
          </w:p>
        </w:tc>
      </w:tr>
      <w:tr w:rsidR="005A1DEC" w:rsidRPr="00C279F1" w14:paraId="792898F4" w14:textId="77777777" w:rsidTr="00A95485">
        <w:trPr>
          <w:jc w:val="center"/>
        </w:trPr>
        <w:tc>
          <w:tcPr>
            <w:tcW w:w="4876" w:type="dxa"/>
          </w:tcPr>
          <w:p w14:paraId="0AB7C71A" w14:textId="77777777" w:rsidR="005A1DEC" w:rsidRPr="00C279F1" w:rsidRDefault="005A1DEC" w:rsidP="00A95485">
            <w:pPr>
              <w:pStyle w:val="Normal6"/>
              <w:rPr>
                <w:lang w:val="de-DE"/>
              </w:rPr>
            </w:pPr>
            <w:r w:rsidRPr="00C279F1">
              <w:rPr>
                <w:lang w:val="de-DE"/>
              </w:rPr>
              <w:t>(2)</w:t>
            </w:r>
            <w:r w:rsidRPr="00C279F1">
              <w:rPr>
                <w:lang w:val="de-DE"/>
              </w:rPr>
              <w:tab/>
              <w:t xml:space="preserve">Zugelassene Verwertungsanlagen stellen sicher, dass jede Behandlung von Altfahrzeugen mindestens den Artikeln 28, 29, 30, 31, </w:t>
            </w:r>
            <w:r w:rsidRPr="00C279F1">
              <w:rPr>
                <w:b/>
                <w:i/>
                <w:lang w:val="de-DE"/>
              </w:rPr>
              <w:t>34 und 35</w:t>
            </w:r>
            <w:r w:rsidRPr="00C279F1">
              <w:rPr>
                <w:lang w:val="de-DE"/>
              </w:rPr>
              <w:t xml:space="preserve"> sowie Anhang VII dieser Verordnung entspricht, und wenden die besten verfügbaren Techniken im Sinne von Artikel 3 Nummer 10 der Richtlinie 2010/75/EU an.</w:t>
            </w:r>
          </w:p>
        </w:tc>
        <w:tc>
          <w:tcPr>
            <w:tcW w:w="4876" w:type="dxa"/>
          </w:tcPr>
          <w:p w14:paraId="475DEBB7" w14:textId="77777777" w:rsidR="005A1DEC" w:rsidRPr="00C279F1" w:rsidRDefault="005A1DEC" w:rsidP="00A95485">
            <w:pPr>
              <w:pStyle w:val="Normal6"/>
              <w:rPr>
                <w:szCs w:val="24"/>
                <w:lang w:val="de-DE"/>
              </w:rPr>
            </w:pPr>
            <w:r w:rsidRPr="00C279F1">
              <w:rPr>
                <w:lang w:val="de-DE"/>
              </w:rPr>
              <w:t>(2)</w:t>
            </w:r>
            <w:r w:rsidRPr="00C279F1">
              <w:rPr>
                <w:lang w:val="de-DE"/>
              </w:rPr>
              <w:tab/>
              <w:t xml:space="preserve">Zugelassene Verwertungsanlagen stellen sicher, dass jede Behandlung von Altfahrzeugen mindestens den Artikeln 28, 29, 30, 31, </w:t>
            </w:r>
            <w:r w:rsidRPr="00C279F1">
              <w:rPr>
                <w:b/>
                <w:i/>
                <w:lang w:val="de-DE"/>
              </w:rPr>
              <w:t>32, 34, 35 und 36</w:t>
            </w:r>
            <w:r w:rsidRPr="00C279F1">
              <w:rPr>
                <w:lang w:val="de-DE"/>
              </w:rPr>
              <w:t xml:space="preserve"> sowie Anhang VII dieser Verordnung entspricht, und wenden die besten verfügbaren Techniken im Sinne von Artikel 3 Nummer 10 der Richtlinie 2010/75/EU an.</w:t>
            </w:r>
          </w:p>
        </w:tc>
      </w:tr>
    </w:tbl>
    <w:p w14:paraId="2580C1CD" w14:textId="77777777" w:rsidR="005A1DEC" w:rsidRPr="00C279F1" w:rsidRDefault="005A1DEC" w:rsidP="005A1DEC"/>
    <w:p w14:paraId="5797A45F" w14:textId="7DCCDA6A" w:rsidR="005A1DEC" w:rsidRPr="00C279F1" w:rsidRDefault="002B5607" w:rsidP="005A1DEC">
      <w:pPr>
        <w:pStyle w:val="AMNumberTabs0"/>
        <w:keepNext/>
      </w:pPr>
      <w:r w:rsidRPr="00C279F1">
        <w:t>Abänderung</w:t>
      </w:r>
      <w:r w:rsidR="005A1DEC" w:rsidRPr="00C279F1">
        <w:tab/>
      </w:r>
      <w:r w:rsidR="005A1DEC" w:rsidRPr="00C279F1">
        <w:tab/>
        <w:t>246</w:t>
      </w:r>
    </w:p>
    <w:p w14:paraId="6F89B49D" w14:textId="77777777" w:rsidR="005A1DEC" w:rsidRPr="00C279F1" w:rsidRDefault="005A1DEC" w:rsidP="005A1DEC">
      <w:pPr>
        <w:pStyle w:val="NormalBold"/>
        <w:keepNext/>
      </w:pPr>
      <w:r w:rsidRPr="00C279F1">
        <w:t>Vorschlag für eine Verordnung</w:t>
      </w:r>
    </w:p>
    <w:p w14:paraId="10E2DEA7" w14:textId="77777777" w:rsidR="005A1DEC" w:rsidRPr="00C279F1" w:rsidRDefault="005A1DEC" w:rsidP="005A1DEC">
      <w:pPr>
        <w:pStyle w:val="NormalBold"/>
      </w:pPr>
      <w:r w:rsidRPr="00C279F1">
        <w:t>Artikel 27 – Absatz 3 – Unterabsatz 1 – Buchstabe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74FBAB01" w14:textId="77777777" w:rsidTr="00A95485">
        <w:trPr>
          <w:jc w:val="center"/>
        </w:trPr>
        <w:tc>
          <w:tcPr>
            <w:tcW w:w="9752" w:type="dxa"/>
            <w:gridSpan w:val="2"/>
          </w:tcPr>
          <w:p w14:paraId="6A846AA2" w14:textId="77777777" w:rsidR="005A1DEC" w:rsidRPr="00C279F1" w:rsidRDefault="005A1DEC" w:rsidP="00A95485">
            <w:pPr>
              <w:keepNext/>
            </w:pPr>
          </w:p>
        </w:tc>
      </w:tr>
      <w:tr w:rsidR="005A1DEC" w:rsidRPr="00C279F1" w14:paraId="082E5783" w14:textId="77777777" w:rsidTr="00A95485">
        <w:trPr>
          <w:jc w:val="center"/>
        </w:trPr>
        <w:tc>
          <w:tcPr>
            <w:tcW w:w="4876" w:type="dxa"/>
          </w:tcPr>
          <w:p w14:paraId="75DC439D" w14:textId="77777777" w:rsidR="005A1DEC" w:rsidRPr="00C279F1" w:rsidRDefault="005A1DEC" w:rsidP="00A95485">
            <w:pPr>
              <w:pStyle w:val="ColumnHeading"/>
              <w:keepNext/>
            </w:pPr>
            <w:r w:rsidRPr="00C279F1">
              <w:t>Vorschlag der Kommission</w:t>
            </w:r>
          </w:p>
        </w:tc>
        <w:tc>
          <w:tcPr>
            <w:tcW w:w="4876" w:type="dxa"/>
          </w:tcPr>
          <w:p w14:paraId="1E1AE0CA" w14:textId="77777777" w:rsidR="005A1DEC" w:rsidRPr="00C279F1" w:rsidRDefault="005A1DEC" w:rsidP="00A95485">
            <w:pPr>
              <w:pStyle w:val="ColumnHeading"/>
              <w:keepNext/>
            </w:pPr>
            <w:r w:rsidRPr="00C279F1">
              <w:t>Geänderter Text</w:t>
            </w:r>
          </w:p>
        </w:tc>
      </w:tr>
      <w:tr w:rsidR="005A1DEC" w:rsidRPr="00C279F1" w14:paraId="06773453" w14:textId="77777777" w:rsidTr="00A95485">
        <w:trPr>
          <w:jc w:val="center"/>
        </w:trPr>
        <w:tc>
          <w:tcPr>
            <w:tcW w:w="4876" w:type="dxa"/>
          </w:tcPr>
          <w:p w14:paraId="74E003EB" w14:textId="77777777" w:rsidR="005A1DEC" w:rsidRPr="00C279F1" w:rsidRDefault="005A1DEC" w:rsidP="00A95485">
            <w:pPr>
              <w:pStyle w:val="Normal6"/>
              <w:rPr>
                <w:lang w:val="de-DE"/>
              </w:rPr>
            </w:pPr>
            <w:r w:rsidRPr="00C279F1">
              <w:rPr>
                <w:lang w:val="de-DE"/>
              </w:rPr>
              <w:t>c)</w:t>
            </w:r>
            <w:r w:rsidRPr="00C279F1">
              <w:rPr>
                <w:lang w:val="de-DE"/>
              </w:rPr>
              <w:tab/>
              <w:t>entfernen die in Anhang VII Teil C aufgeführten Teile und Bauteile, die Wiederverwendungs-, Wiederaufarbeitungs- und Überholungspotenzial aufweisen, vor dem Schreddern oder der Verdichtung durch manuelle Demontage oder (halb-)automatische Zerlegung zerstörungsfrei aus dem Altfahrzeug;</w:t>
            </w:r>
          </w:p>
        </w:tc>
        <w:tc>
          <w:tcPr>
            <w:tcW w:w="4876" w:type="dxa"/>
          </w:tcPr>
          <w:p w14:paraId="51034B93" w14:textId="77777777" w:rsidR="005A1DEC" w:rsidRPr="00C279F1" w:rsidRDefault="005A1DEC" w:rsidP="00A95485">
            <w:pPr>
              <w:pStyle w:val="Normal6"/>
              <w:rPr>
                <w:szCs w:val="24"/>
                <w:lang w:val="de-DE"/>
              </w:rPr>
            </w:pPr>
            <w:r w:rsidRPr="00C279F1">
              <w:rPr>
                <w:lang w:val="de-DE"/>
              </w:rPr>
              <w:t>c)</w:t>
            </w:r>
            <w:r w:rsidRPr="00C279F1">
              <w:rPr>
                <w:lang w:val="de-DE"/>
              </w:rPr>
              <w:tab/>
              <w:t xml:space="preserve">entfernen die in Anhang VII Teil C aufgeführten Teile und Bauteile, die </w:t>
            </w:r>
            <w:r w:rsidRPr="00C279F1">
              <w:rPr>
                <w:b/>
                <w:i/>
                <w:lang w:val="de-DE"/>
              </w:rPr>
              <w:t>gemäß den Artikeln 30 und 31</w:t>
            </w:r>
            <w:r w:rsidRPr="00C279F1">
              <w:rPr>
                <w:lang w:val="de-DE"/>
              </w:rPr>
              <w:t xml:space="preserve"> Wiederverwendungs-, Wiederaufarbeitungs- und Überholungspotenzial aufweisen, vor dem Schreddern oder der Verdichtung durch manuelle Demontage oder (halb-)automatische Zerlegung zerstörungsfrei aus dem Altfahrzeug</w:t>
            </w:r>
            <w:r w:rsidRPr="00C279F1">
              <w:rPr>
                <w:b/>
                <w:i/>
                <w:lang w:val="de-DE"/>
              </w:rPr>
              <w:t>, unter Berücksichtigung des Marktpotenzials für die Wiederverwendung, Wiederaufarbeitung oder Überholung dieser Teile und Bauteile und der hohen Qualitätsanforderungen für den Schrott</w:t>
            </w:r>
            <w:r w:rsidRPr="00C279F1">
              <w:rPr>
                <w:lang w:val="de-DE"/>
              </w:rPr>
              <w:t>;</w:t>
            </w:r>
          </w:p>
        </w:tc>
      </w:tr>
    </w:tbl>
    <w:p w14:paraId="261F198A" w14:textId="77777777" w:rsidR="005A1DEC" w:rsidRPr="00C279F1" w:rsidRDefault="005A1DEC" w:rsidP="005A1DEC"/>
    <w:p w14:paraId="12237E41" w14:textId="36E416F5" w:rsidR="005A1DEC" w:rsidRPr="00C279F1" w:rsidRDefault="002B5607" w:rsidP="005A1DEC">
      <w:pPr>
        <w:pStyle w:val="AMNumberTabs0"/>
        <w:keepNext/>
      </w:pPr>
      <w:r w:rsidRPr="00C279F1">
        <w:t>Abänderung</w:t>
      </w:r>
      <w:r w:rsidR="005A1DEC" w:rsidRPr="00C279F1">
        <w:tab/>
      </w:r>
      <w:r w:rsidR="005A1DEC" w:rsidRPr="00C279F1">
        <w:tab/>
        <w:t>247</w:t>
      </w:r>
    </w:p>
    <w:p w14:paraId="76AF4326" w14:textId="77777777" w:rsidR="005A1DEC" w:rsidRPr="00C279F1" w:rsidRDefault="005A1DEC" w:rsidP="005A1DEC">
      <w:pPr>
        <w:pStyle w:val="NormalBold"/>
        <w:keepNext/>
      </w:pPr>
      <w:r w:rsidRPr="00C279F1">
        <w:t>Vorschlag für eine Verordnung</w:t>
      </w:r>
    </w:p>
    <w:p w14:paraId="3CB00A35" w14:textId="77777777" w:rsidR="005A1DEC" w:rsidRPr="00C279F1" w:rsidRDefault="005A1DEC" w:rsidP="005A1DEC">
      <w:pPr>
        <w:pStyle w:val="NormalBold"/>
      </w:pPr>
      <w:r w:rsidRPr="00C279F1">
        <w:t>Artikel 27 – Absatz 3 – Unterabsatz 1 – Buchstabe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19999791" w14:textId="77777777" w:rsidTr="00A95485">
        <w:trPr>
          <w:jc w:val="center"/>
        </w:trPr>
        <w:tc>
          <w:tcPr>
            <w:tcW w:w="9752" w:type="dxa"/>
            <w:gridSpan w:val="2"/>
          </w:tcPr>
          <w:p w14:paraId="48846167" w14:textId="77777777" w:rsidR="005A1DEC" w:rsidRPr="00C279F1" w:rsidRDefault="005A1DEC" w:rsidP="00A95485">
            <w:pPr>
              <w:keepNext/>
            </w:pPr>
          </w:p>
        </w:tc>
      </w:tr>
      <w:tr w:rsidR="005A1DEC" w:rsidRPr="00C279F1" w14:paraId="0152C9BB" w14:textId="77777777" w:rsidTr="00A95485">
        <w:trPr>
          <w:jc w:val="center"/>
        </w:trPr>
        <w:tc>
          <w:tcPr>
            <w:tcW w:w="4876" w:type="dxa"/>
          </w:tcPr>
          <w:p w14:paraId="345865C6" w14:textId="77777777" w:rsidR="005A1DEC" w:rsidRPr="00C279F1" w:rsidRDefault="005A1DEC" w:rsidP="00A95485">
            <w:pPr>
              <w:pStyle w:val="ColumnHeading"/>
              <w:keepNext/>
            </w:pPr>
            <w:r w:rsidRPr="00C279F1">
              <w:t>Vorschlag der Kommission</w:t>
            </w:r>
          </w:p>
        </w:tc>
        <w:tc>
          <w:tcPr>
            <w:tcW w:w="4876" w:type="dxa"/>
          </w:tcPr>
          <w:p w14:paraId="3E453D70" w14:textId="77777777" w:rsidR="005A1DEC" w:rsidRPr="00C279F1" w:rsidRDefault="005A1DEC" w:rsidP="00A95485">
            <w:pPr>
              <w:pStyle w:val="ColumnHeading"/>
              <w:keepNext/>
            </w:pPr>
            <w:r w:rsidRPr="00C279F1">
              <w:t>Geänderter Text</w:t>
            </w:r>
          </w:p>
        </w:tc>
      </w:tr>
      <w:tr w:rsidR="005A1DEC" w:rsidRPr="00C279F1" w14:paraId="50EA33D5" w14:textId="77777777" w:rsidTr="00A95485">
        <w:trPr>
          <w:jc w:val="center"/>
        </w:trPr>
        <w:tc>
          <w:tcPr>
            <w:tcW w:w="4876" w:type="dxa"/>
          </w:tcPr>
          <w:p w14:paraId="6011CED1" w14:textId="77777777" w:rsidR="005A1DEC" w:rsidRPr="00C279F1" w:rsidRDefault="005A1DEC" w:rsidP="00A95485">
            <w:pPr>
              <w:pStyle w:val="Normal6"/>
              <w:rPr>
                <w:lang w:val="de-DE"/>
              </w:rPr>
            </w:pPr>
            <w:r w:rsidRPr="00C279F1">
              <w:rPr>
                <w:lang w:val="de-DE"/>
              </w:rPr>
              <w:t>d)</w:t>
            </w:r>
            <w:r w:rsidRPr="00C279F1">
              <w:rPr>
                <w:lang w:val="de-DE"/>
              </w:rPr>
              <w:tab/>
              <w:t xml:space="preserve">behandeln alle Altfahrzeuge und ihre Teile, Bauteile und Werkstoffe im Einklang mit der Abfallhierarchie und den allgemeinen Anforderungen des Artikels 4 der Richtlinie 2008/98/EG </w:t>
            </w:r>
            <w:r w:rsidRPr="00C279F1">
              <w:rPr>
                <w:b/>
                <w:i/>
                <w:lang w:val="de-DE"/>
              </w:rPr>
              <w:t>sowie der Artikel 32, 34, 35 und 36 dieser Verordnung.</w:t>
            </w:r>
          </w:p>
        </w:tc>
        <w:tc>
          <w:tcPr>
            <w:tcW w:w="4876" w:type="dxa"/>
          </w:tcPr>
          <w:p w14:paraId="2638177F" w14:textId="77777777" w:rsidR="005A1DEC" w:rsidRPr="00C279F1" w:rsidRDefault="005A1DEC" w:rsidP="00A95485">
            <w:pPr>
              <w:pStyle w:val="Normal6"/>
              <w:rPr>
                <w:szCs w:val="24"/>
                <w:lang w:val="de-DE"/>
              </w:rPr>
            </w:pPr>
            <w:r w:rsidRPr="00C279F1">
              <w:rPr>
                <w:lang w:val="de-DE"/>
              </w:rPr>
              <w:t>d)</w:t>
            </w:r>
            <w:r w:rsidRPr="00C279F1">
              <w:rPr>
                <w:lang w:val="de-DE"/>
              </w:rPr>
              <w:tab/>
              <w:t>behandeln alle Altfahrzeuge und ihre Teile, Bauteile und Werkstoffe im Einklang mit der Abfallhierarchie und den allgemeinen Anforderungen des Artikels 4 der Richtlinie 2008/98/EG</w:t>
            </w:r>
            <w:r w:rsidRPr="00C279F1">
              <w:rPr>
                <w:b/>
                <w:i/>
                <w:lang w:val="de-DE"/>
              </w:rPr>
              <w:t>;</w:t>
            </w:r>
          </w:p>
        </w:tc>
      </w:tr>
    </w:tbl>
    <w:p w14:paraId="43D36445" w14:textId="77777777" w:rsidR="005A1DEC" w:rsidRPr="00C279F1" w:rsidRDefault="005A1DEC" w:rsidP="005A1DEC"/>
    <w:p w14:paraId="1FBA8881" w14:textId="675197FB" w:rsidR="005A1DEC" w:rsidRPr="00C279F1" w:rsidRDefault="002B5607" w:rsidP="005A1DEC">
      <w:pPr>
        <w:pStyle w:val="AMNumberTabs0"/>
        <w:keepNext/>
      </w:pPr>
      <w:r w:rsidRPr="00C279F1">
        <w:t>Abänderung</w:t>
      </w:r>
      <w:r w:rsidR="005A1DEC" w:rsidRPr="00C279F1">
        <w:tab/>
      </w:r>
      <w:r w:rsidR="005A1DEC" w:rsidRPr="00C279F1">
        <w:tab/>
        <w:t>248</w:t>
      </w:r>
    </w:p>
    <w:p w14:paraId="521383BF" w14:textId="77777777" w:rsidR="005A1DEC" w:rsidRPr="00C279F1" w:rsidRDefault="005A1DEC" w:rsidP="005A1DEC">
      <w:pPr>
        <w:pStyle w:val="NormalBold"/>
        <w:keepNext/>
      </w:pPr>
      <w:r w:rsidRPr="00C279F1">
        <w:t>Vorschlag für eine Verordnung</w:t>
      </w:r>
    </w:p>
    <w:p w14:paraId="51B209C8" w14:textId="77777777" w:rsidR="005A1DEC" w:rsidRPr="00C279F1" w:rsidRDefault="005A1DEC" w:rsidP="005A1DEC">
      <w:pPr>
        <w:pStyle w:val="NormalBold"/>
      </w:pPr>
      <w:r w:rsidRPr="00C279F1">
        <w:t>Artikel 27 – Absatz 3 – Unterabsatz 1 – Buchstabe d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223C89D1" w14:textId="77777777" w:rsidTr="00A95485">
        <w:trPr>
          <w:jc w:val="center"/>
        </w:trPr>
        <w:tc>
          <w:tcPr>
            <w:tcW w:w="9752" w:type="dxa"/>
            <w:gridSpan w:val="2"/>
          </w:tcPr>
          <w:p w14:paraId="362E1DDD" w14:textId="77777777" w:rsidR="005A1DEC" w:rsidRPr="00C279F1" w:rsidRDefault="005A1DEC" w:rsidP="00A95485">
            <w:pPr>
              <w:keepNext/>
            </w:pPr>
          </w:p>
        </w:tc>
      </w:tr>
      <w:tr w:rsidR="005A1DEC" w:rsidRPr="00C279F1" w14:paraId="323118BF" w14:textId="77777777" w:rsidTr="00A95485">
        <w:trPr>
          <w:jc w:val="center"/>
        </w:trPr>
        <w:tc>
          <w:tcPr>
            <w:tcW w:w="4876" w:type="dxa"/>
          </w:tcPr>
          <w:p w14:paraId="077FEB4C" w14:textId="77777777" w:rsidR="005A1DEC" w:rsidRPr="00C279F1" w:rsidRDefault="005A1DEC" w:rsidP="00A95485">
            <w:pPr>
              <w:pStyle w:val="ColumnHeading"/>
              <w:keepNext/>
            </w:pPr>
            <w:r w:rsidRPr="00C279F1">
              <w:t>Vorschlag der Kommission</w:t>
            </w:r>
          </w:p>
        </w:tc>
        <w:tc>
          <w:tcPr>
            <w:tcW w:w="4876" w:type="dxa"/>
          </w:tcPr>
          <w:p w14:paraId="51728A51" w14:textId="77777777" w:rsidR="005A1DEC" w:rsidRPr="00C279F1" w:rsidRDefault="005A1DEC" w:rsidP="00A95485">
            <w:pPr>
              <w:pStyle w:val="ColumnHeading"/>
              <w:keepNext/>
            </w:pPr>
            <w:r w:rsidRPr="00C279F1">
              <w:t>Geänderter Text</w:t>
            </w:r>
          </w:p>
        </w:tc>
      </w:tr>
      <w:tr w:rsidR="005A1DEC" w:rsidRPr="00C279F1" w14:paraId="07ACB64B" w14:textId="77777777" w:rsidTr="00A95485">
        <w:trPr>
          <w:jc w:val="center"/>
        </w:trPr>
        <w:tc>
          <w:tcPr>
            <w:tcW w:w="4876" w:type="dxa"/>
          </w:tcPr>
          <w:p w14:paraId="208F30A1" w14:textId="77777777" w:rsidR="005A1DEC" w:rsidRPr="00C279F1" w:rsidRDefault="005A1DEC" w:rsidP="00A95485">
            <w:pPr>
              <w:pStyle w:val="Normal6"/>
              <w:rPr>
                <w:lang w:val="de-DE"/>
              </w:rPr>
            </w:pPr>
          </w:p>
        </w:tc>
        <w:tc>
          <w:tcPr>
            <w:tcW w:w="4876" w:type="dxa"/>
          </w:tcPr>
          <w:p w14:paraId="304950C7" w14:textId="77777777" w:rsidR="005A1DEC" w:rsidRPr="00C279F1" w:rsidRDefault="005A1DEC" w:rsidP="00A95485">
            <w:pPr>
              <w:pStyle w:val="Normal6"/>
              <w:rPr>
                <w:szCs w:val="24"/>
                <w:lang w:val="de-DE"/>
              </w:rPr>
            </w:pPr>
            <w:r w:rsidRPr="00C279F1">
              <w:rPr>
                <w:b/>
                <w:i/>
                <w:lang w:val="de-DE"/>
              </w:rPr>
              <w:t>da)</w:t>
            </w:r>
            <w:r w:rsidRPr="00C279F1">
              <w:rPr>
                <w:b/>
                <w:i/>
                <w:lang w:val="de-DE"/>
              </w:rPr>
              <w:tab/>
              <w:t xml:space="preserve">übergeben alle Altfahrzeuge nach der Befreiung von Schadstoffen und dem Entfernen von Teilen einer </w:t>
            </w:r>
            <w:proofErr w:type="spellStart"/>
            <w:r w:rsidRPr="00C279F1">
              <w:rPr>
                <w:b/>
                <w:i/>
                <w:lang w:val="de-DE"/>
              </w:rPr>
              <w:t>Schredderanlage</w:t>
            </w:r>
            <w:proofErr w:type="spellEnd"/>
            <w:r w:rsidRPr="00C279F1">
              <w:rPr>
                <w:b/>
                <w:i/>
                <w:lang w:val="de-DE"/>
              </w:rPr>
              <w:t>.</w:t>
            </w:r>
          </w:p>
        </w:tc>
      </w:tr>
    </w:tbl>
    <w:p w14:paraId="07DA001D" w14:textId="77777777" w:rsidR="005A1DEC" w:rsidRPr="00C279F1" w:rsidRDefault="005A1DEC" w:rsidP="005A1DEC"/>
    <w:p w14:paraId="51431A19" w14:textId="4040765D" w:rsidR="005A1DEC" w:rsidRPr="00C279F1" w:rsidRDefault="002B5607" w:rsidP="005A1DEC">
      <w:pPr>
        <w:pStyle w:val="AMNumberTabs0"/>
        <w:keepNext/>
      </w:pPr>
      <w:r w:rsidRPr="00C279F1">
        <w:t>Abänderung</w:t>
      </w:r>
      <w:r w:rsidR="005A1DEC" w:rsidRPr="00C279F1">
        <w:tab/>
      </w:r>
      <w:r w:rsidR="005A1DEC" w:rsidRPr="00C279F1">
        <w:tab/>
        <w:t>249</w:t>
      </w:r>
    </w:p>
    <w:p w14:paraId="164D0874" w14:textId="77777777" w:rsidR="005A1DEC" w:rsidRPr="00C279F1" w:rsidRDefault="005A1DEC" w:rsidP="005A1DEC">
      <w:pPr>
        <w:pStyle w:val="NormalBold"/>
        <w:keepNext/>
      </w:pPr>
      <w:r w:rsidRPr="00C279F1">
        <w:t>Vorschlag für eine Verordnung</w:t>
      </w:r>
    </w:p>
    <w:p w14:paraId="2449F5AD" w14:textId="77777777" w:rsidR="005A1DEC" w:rsidRPr="00C279F1" w:rsidRDefault="005A1DEC" w:rsidP="005A1DEC">
      <w:pPr>
        <w:pStyle w:val="NormalBold"/>
      </w:pPr>
      <w:r w:rsidRPr="00C279F1">
        <w:t>Artikel 27 – Absatz 3 – Unterabsatz 1 – Buchstabe d b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19E47B85" w14:textId="77777777" w:rsidTr="00A95485">
        <w:trPr>
          <w:jc w:val="center"/>
        </w:trPr>
        <w:tc>
          <w:tcPr>
            <w:tcW w:w="9752" w:type="dxa"/>
            <w:gridSpan w:val="2"/>
          </w:tcPr>
          <w:p w14:paraId="4462B5C7" w14:textId="77777777" w:rsidR="005A1DEC" w:rsidRPr="00C279F1" w:rsidRDefault="005A1DEC" w:rsidP="00A95485">
            <w:pPr>
              <w:keepNext/>
            </w:pPr>
          </w:p>
        </w:tc>
      </w:tr>
      <w:tr w:rsidR="005A1DEC" w:rsidRPr="00C279F1" w14:paraId="51281445" w14:textId="77777777" w:rsidTr="00A95485">
        <w:trPr>
          <w:jc w:val="center"/>
        </w:trPr>
        <w:tc>
          <w:tcPr>
            <w:tcW w:w="4876" w:type="dxa"/>
          </w:tcPr>
          <w:p w14:paraId="6D636A31" w14:textId="77777777" w:rsidR="005A1DEC" w:rsidRPr="00C279F1" w:rsidRDefault="005A1DEC" w:rsidP="00A95485">
            <w:pPr>
              <w:pStyle w:val="ColumnHeading"/>
              <w:keepNext/>
            </w:pPr>
            <w:r w:rsidRPr="00C279F1">
              <w:t>Vorschlag der Kommission</w:t>
            </w:r>
          </w:p>
        </w:tc>
        <w:tc>
          <w:tcPr>
            <w:tcW w:w="4876" w:type="dxa"/>
          </w:tcPr>
          <w:p w14:paraId="19EDC194" w14:textId="77777777" w:rsidR="005A1DEC" w:rsidRPr="00C279F1" w:rsidRDefault="005A1DEC" w:rsidP="00A95485">
            <w:pPr>
              <w:pStyle w:val="ColumnHeading"/>
              <w:keepNext/>
            </w:pPr>
            <w:r w:rsidRPr="00C279F1">
              <w:t>Geänderter Text</w:t>
            </w:r>
          </w:p>
        </w:tc>
      </w:tr>
      <w:tr w:rsidR="005A1DEC" w:rsidRPr="00C279F1" w14:paraId="6953BE6C" w14:textId="77777777" w:rsidTr="00A95485">
        <w:trPr>
          <w:jc w:val="center"/>
        </w:trPr>
        <w:tc>
          <w:tcPr>
            <w:tcW w:w="4876" w:type="dxa"/>
          </w:tcPr>
          <w:p w14:paraId="099E7C2D" w14:textId="77777777" w:rsidR="005A1DEC" w:rsidRPr="00C279F1" w:rsidRDefault="005A1DEC" w:rsidP="00A95485">
            <w:pPr>
              <w:pStyle w:val="Normal6"/>
              <w:rPr>
                <w:lang w:val="de-DE"/>
              </w:rPr>
            </w:pPr>
          </w:p>
        </w:tc>
        <w:tc>
          <w:tcPr>
            <w:tcW w:w="4876" w:type="dxa"/>
          </w:tcPr>
          <w:p w14:paraId="200E8D69" w14:textId="77777777" w:rsidR="005A1DEC" w:rsidRPr="00C279F1" w:rsidRDefault="005A1DEC" w:rsidP="00A95485">
            <w:pPr>
              <w:pStyle w:val="Normal6"/>
              <w:rPr>
                <w:szCs w:val="24"/>
                <w:lang w:val="de-DE"/>
              </w:rPr>
            </w:pPr>
            <w:proofErr w:type="spellStart"/>
            <w:r w:rsidRPr="00C279F1">
              <w:rPr>
                <w:b/>
                <w:i/>
                <w:lang w:val="de-DE"/>
              </w:rPr>
              <w:t>db</w:t>
            </w:r>
            <w:proofErr w:type="spellEnd"/>
            <w:r w:rsidRPr="00C279F1">
              <w:rPr>
                <w:b/>
                <w:i/>
                <w:lang w:val="de-DE"/>
              </w:rPr>
              <w:t>)</w:t>
            </w:r>
            <w:r w:rsidRPr="00C279F1">
              <w:rPr>
                <w:b/>
                <w:i/>
                <w:lang w:val="de-DE"/>
              </w:rPr>
              <w:tab/>
              <w:t>behandeln das erhaltene Altfahrzeug innerhalb von sechs Monaten nach dem Übergabedatum.</w:t>
            </w:r>
          </w:p>
        </w:tc>
      </w:tr>
    </w:tbl>
    <w:p w14:paraId="4CBD27CD" w14:textId="77777777" w:rsidR="005A1DEC" w:rsidRPr="00C279F1" w:rsidRDefault="005A1DEC" w:rsidP="005A1DEC"/>
    <w:p w14:paraId="0FACB2E6" w14:textId="0409A322" w:rsidR="005A1DEC" w:rsidRPr="00C279F1" w:rsidRDefault="002B5607" w:rsidP="005A1DEC">
      <w:pPr>
        <w:pStyle w:val="AMNumberTabs0"/>
        <w:keepNext/>
      </w:pPr>
      <w:r w:rsidRPr="00C279F1">
        <w:t>Abänderung</w:t>
      </w:r>
      <w:r w:rsidR="005A1DEC" w:rsidRPr="00C279F1">
        <w:tab/>
      </w:r>
      <w:r w:rsidR="005A1DEC" w:rsidRPr="00C279F1">
        <w:tab/>
        <w:t>250</w:t>
      </w:r>
    </w:p>
    <w:p w14:paraId="6F57E9B5" w14:textId="77777777" w:rsidR="005A1DEC" w:rsidRPr="00C279F1" w:rsidRDefault="005A1DEC" w:rsidP="005A1DEC">
      <w:pPr>
        <w:pStyle w:val="NormalBold"/>
        <w:keepNext/>
      </w:pPr>
      <w:r w:rsidRPr="00C279F1">
        <w:t>Vorschlag für eine Verordnung</w:t>
      </w:r>
    </w:p>
    <w:p w14:paraId="1AADC1E3" w14:textId="77777777" w:rsidR="005A1DEC" w:rsidRPr="00C279F1" w:rsidRDefault="005A1DEC" w:rsidP="005A1DEC">
      <w:pPr>
        <w:pStyle w:val="NormalBold"/>
      </w:pPr>
      <w:r w:rsidRPr="00C279F1">
        <w:t>Artikel 27 – Absatz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2536DC77" w14:textId="77777777" w:rsidTr="00A95485">
        <w:trPr>
          <w:jc w:val="center"/>
        </w:trPr>
        <w:tc>
          <w:tcPr>
            <w:tcW w:w="9752" w:type="dxa"/>
            <w:gridSpan w:val="2"/>
          </w:tcPr>
          <w:p w14:paraId="16F3E221" w14:textId="77777777" w:rsidR="005A1DEC" w:rsidRPr="00C279F1" w:rsidRDefault="005A1DEC" w:rsidP="00A95485">
            <w:pPr>
              <w:keepNext/>
            </w:pPr>
          </w:p>
        </w:tc>
      </w:tr>
      <w:tr w:rsidR="005A1DEC" w:rsidRPr="00C279F1" w14:paraId="35462F65" w14:textId="77777777" w:rsidTr="00A95485">
        <w:trPr>
          <w:jc w:val="center"/>
        </w:trPr>
        <w:tc>
          <w:tcPr>
            <w:tcW w:w="4876" w:type="dxa"/>
          </w:tcPr>
          <w:p w14:paraId="44B477DA" w14:textId="77777777" w:rsidR="005A1DEC" w:rsidRPr="00C279F1" w:rsidRDefault="005A1DEC" w:rsidP="00A95485">
            <w:pPr>
              <w:pStyle w:val="ColumnHeading"/>
              <w:keepNext/>
            </w:pPr>
            <w:r w:rsidRPr="00C279F1">
              <w:t>Vorschlag der Kommission</w:t>
            </w:r>
          </w:p>
        </w:tc>
        <w:tc>
          <w:tcPr>
            <w:tcW w:w="4876" w:type="dxa"/>
          </w:tcPr>
          <w:p w14:paraId="5A66CFFE" w14:textId="77777777" w:rsidR="005A1DEC" w:rsidRPr="00C279F1" w:rsidRDefault="005A1DEC" w:rsidP="00A95485">
            <w:pPr>
              <w:pStyle w:val="ColumnHeading"/>
              <w:keepNext/>
            </w:pPr>
            <w:r w:rsidRPr="00C279F1">
              <w:t>Geänderter Text</w:t>
            </w:r>
          </w:p>
        </w:tc>
      </w:tr>
      <w:tr w:rsidR="005A1DEC" w:rsidRPr="00C279F1" w14:paraId="26EDE6A5" w14:textId="77777777" w:rsidTr="00A95485">
        <w:trPr>
          <w:jc w:val="center"/>
        </w:trPr>
        <w:tc>
          <w:tcPr>
            <w:tcW w:w="4876" w:type="dxa"/>
          </w:tcPr>
          <w:p w14:paraId="609513A6" w14:textId="77777777" w:rsidR="005A1DEC" w:rsidRPr="00C279F1" w:rsidRDefault="005A1DEC" w:rsidP="00A95485">
            <w:pPr>
              <w:pStyle w:val="Normal6"/>
              <w:rPr>
                <w:lang w:val="de-DE"/>
              </w:rPr>
            </w:pPr>
            <w:r w:rsidRPr="00C279F1">
              <w:rPr>
                <w:lang w:val="de-DE"/>
              </w:rPr>
              <w:t>(4)</w:t>
            </w:r>
            <w:r w:rsidRPr="00C279F1">
              <w:rPr>
                <w:lang w:val="de-DE"/>
              </w:rPr>
              <w:tab/>
              <w:t>Der Kommission wird die Befugnis übertragen, gemäß Artikel 50 delegierte Rechtsakte zur Änderung des Anhangs VII zu erlassen, um die Mindestanforderungen an die Verwertung von Altfahrzeugen an den wissenschaftlichen und technischen Fortschritt anzupassen</w:t>
            </w:r>
            <w:r w:rsidRPr="00C279F1">
              <w:rPr>
                <w:b/>
                <w:i/>
                <w:lang w:val="de-DE"/>
              </w:rPr>
              <w:t>.</w:t>
            </w:r>
          </w:p>
        </w:tc>
        <w:tc>
          <w:tcPr>
            <w:tcW w:w="4876" w:type="dxa"/>
          </w:tcPr>
          <w:p w14:paraId="521FBEF7" w14:textId="77777777" w:rsidR="005A1DEC" w:rsidRPr="00C279F1" w:rsidRDefault="005A1DEC" w:rsidP="00A95485">
            <w:pPr>
              <w:pStyle w:val="Normal6"/>
              <w:rPr>
                <w:szCs w:val="24"/>
                <w:lang w:val="de-DE"/>
              </w:rPr>
            </w:pPr>
            <w:r w:rsidRPr="00C279F1">
              <w:rPr>
                <w:lang w:val="de-DE"/>
              </w:rPr>
              <w:t>(4)</w:t>
            </w:r>
            <w:r w:rsidRPr="00C279F1">
              <w:rPr>
                <w:lang w:val="de-DE"/>
              </w:rPr>
              <w:tab/>
              <w:t xml:space="preserve">Der Kommission wird die Befugnis übertragen, gemäß Artikel 50 delegierte Rechtsakte zur Änderung des Anhangs VII zu erlassen, um die Mindestanforderungen an die Verwertung von Altfahrzeugen an den wissenschaftlichen und technischen Fortschritt </w:t>
            </w:r>
            <w:r w:rsidRPr="00C279F1">
              <w:rPr>
                <w:b/>
                <w:i/>
                <w:lang w:val="de-DE"/>
              </w:rPr>
              <w:t>bei Behandlungstechnologien</w:t>
            </w:r>
            <w:r w:rsidRPr="00C279F1">
              <w:rPr>
                <w:lang w:val="de-DE"/>
              </w:rPr>
              <w:t xml:space="preserve"> anzupassen</w:t>
            </w:r>
            <w:r w:rsidRPr="00C279F1">
              <w:rPr>
                <w:b/>
                <w:i/>
                <w:lang w:val="de-DE"/>
              </w:rPr>
              <w:t>, unter anderem durch</w:t>
            </w:r>
          </w:p>
        </w:tc>
      </w:tr>
      <w:tr w:rsidR="005A1DEC" w:rsidRPr="00C279F1" w14:paraId="632B95C3" w14:textId="77777777" w:rsidTr="00A95485">
        <w:trPr>
          <w:jc w:val="center"/>
        </w:trPr>
        <w:tc>
          <w:tcPr>
            <w:tcW w:w="4876" w:type="dxa"/>
          </w:tcPr>
          <w:p w14:paraId="0FB60469" w14:textId="77777777" w:rsidR="005A1DEC" w:rsidRPr="00C279F1" w:rsidRDefault="005A1DEC" w:rsidP="00A95485">
            <w:pPr>
              <w:pStyle w:val="Normal6"/>
              <w:rPr>
                <w:lang w:val="de-DE"/>
              </w:rPr>
            </w:pPr>
          </w:p>
        </w:tc>
        <w:tc>
          <w:tcPr>
            <w:tcW w:w="4876" w:type="dxa"/>
          </w:tcPr>
          <w:p w14:paraId="54D3FA06" w14:textId="77777777" w:rsidR="005A1DEC" w:rsidRPr="00C279F1" w:rsidRDefault="005A1DEC" w:rsidP="00A95485">
            <w:pPr>
              <w:pStyle w:val="Normal6"/>
              <w:rPr>
                <w:szCs w:val="24"/>
                <w:lang w:val="de-DE"/>
              </w:rPr>
            </w:pPr>
            <w:r w:rsidRPr="00C279F1">
              <w:rPr>
                <w:b/>
                <w:i/>
                <w:lang w:val="de-DE"/>
              </w:rPr>
              <w:t>a)</w:t>
            </w:r>
            <w:r w:rsidRPr="00C279F1">
              <w:rPr>
                <w:b/>
                <w:i/>
                <w:lang w:val="de-DE"/>
              </w:rPr>
              <w:tab/>
              <w:t>die Hinzufügung, Streichung oder Änderung der in Anhang VII Teil C aufgeführten Teile und Bauteile;</w:t>
            </w:r>
          </w:p>
        </w:tc>
      </w:tr>
      <w:tr w:rsidR="005A1DEC" w:rsidRPr="00C279F1" w14:paraId="0B21A7D7" w14:textId="77777777" w:rsidTr="00A95485">
        <w:trPr>
          <w:jc w:val="center"/>
        </w:trPr>
        <w:tc>
          <w:tcPr>
            <w:tcW w:w="4876" w:type="dxa"/>
          </w:tcPr>
          <w:p w14:paraId="1A1D5506" w14:textId="77777777" w:rsidR="005A1DEC" w:rsidRPr="00C279F1" w:rsidRDefault="005A1DEC" w:rsidP="00A95485">
            <w:pPr>
              <w:pStyle w:val="Normal6"/>
              <w:rPr>
                <w:lang w:val="de-DE"/>
              </w:rPr>
            </w:pPr>
          </w:p>
        </w:tc>
        <w:tc>
          <w:tcPr>
            <w:tcW w:w="4876" w:type="dxa"/>
          </w:tcPr>
          <w:p w14:paraId="72539254" w14:textId="77777777" w:rsidR="005A1DEC" w:rsidRPr="00C279F1" w:rsidRDefault="005A1DEC" w:rsidP="00A95485">
            <w:pPr>
              <w:pStyle w:val="Normal6"/>
              <w:rPr>
                <w:szCs w:val="24"/>
                <w:lang w:val="de-DE"/>
              </w:rPr>
            </w:pPr>
            <w:r w:rsidRPr="00C279F1">
              <w:rPr>
                <w:b/>
                <w:i/>
                <w:lang w:val="de-DE"/>
              </w:rPr>
              <w:t>b)</w:t>
            </w:r>
            <w:r w:rsidRPr="00C279F1">
              <w:rPr>
                <w:b/>
                <w:i/>
                <w:lang w:val="de-DE"/>
              </w:rPr>
              <w:tab/>
              <w:t>die Änderung oder Ergänzung der in Anhang VII Teil G aufgeführten Anforderungen.</w:t>
            </w:r>
          </w:p>
        </w:tc>
      </w:tr>
    </w:tbl>
    <w:p w14:paraId="25309862" w14:textId="77777777" w:rsidR="005A1DEC" w:rsidRPr="00C279F1" w:rsidRDefault="005A1DEC" w:rsidP="005A1DEC"/>
    <w:p w14:paraId="5452A0B2" w14:textId="00C3FE90" w:rsidR="005A1DEC" w:rsidRPr="00C279F1" w:rsidRDefault="002B5607" w:rsidP="005A1DEC">
      <w:pPr>
        <w:pStyle w:val="AMNumberTabs0"/>
        <w:keepNext/>
      </w:pPr>
      <w:r w:rsidRPr="00C279F1">
        <w:t>Abänderung</w:t>
      </w:r>
      <w:r w:rsidR="005A1DEC" w:rsidRPr="00C279F1">
        <w:tab/>
      </w:r>
      <w:r w:rsidR="005A1DEC" w:rsidRPr="00C279F1">
        <w:tab/>
        <w:t>251</w:t>
      </w:r>
    </w:p>
    <w:p w14:paraId="00EBB63E" w14:textId="77777777" w:rsidR="005A1DEC" w:rsidRPr="00C279F1" w:rsidRDefault="005A1DEC" w:rsidP="005A1DEC">
      <w:pPr>
        <w:pStyle w:val="NormalBold"/>
        <w:keepNext/>
      </w:pPr>
      <w:r w:rsidRPr="00C279F1">
        <w:t>Vorschlag für eine Verordnung</w:t>
      </w:r>
    </w:p>
    <w:p w14:paraId="6DBB1960" w14:textId="77777777" w:rsidR="005A1DEC" w:rsidRPr="00C279F1" w:rsidRDefault="005A1DEC" w:rsidP="005A1DEC">
      <w:pPr>
        <w:pStyle w:val="NormalBold"/>
      </w:pPr>
      <w:r w:rsidRPr="00C279F1">
        <w:t>Artikel 27 – Absatz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71C91A50" w14:textId="77777777" w:rsidTr="00A95485">
        <w:trPr>
          <w:jc w:val="center"/>
        </w:trPr>
        <w:tc>
          <w:tcPr>
            <w:tcW w:w="9752" w:type="dxa"/>
            <w:gridSpan w:val="2"/>
          </w:tcPr>
          <w:p w14:paraId="3DC96233" w14:textId="77777777" w:rsidR="005A1DEC" w:rsidRPr="00C279F1" w:rsidRDefault="005A1DEC" w:rsidP="00A95485">
            <w:pPr>
              <w:keepNext/>
            </w:pPr>
          </w:p>
        </w:tc>
      </w:tr>
      <w:tr w:rsidR="005A1DEC" w:rsidRPr="00C279F1" w14:paraId="7D5E4AB4" w14:textId="77777777" w:rsidTr="00A95485">
        <w:trPr>
          <w:jc w:val="center"/>
        </w:trPr>
        <w:tc>
          <w:tcPr>
            <w:tcW w:w="4876" w:type="dxa"/>
          </w:tcPr>
          <w:p w14:paraId="4B035C75" w14:textId="77777777" w:rsidR="005A1DEC" w:rsidRPr="00C279F1" w:rsidRDefault="005A1DEC" w:rsidP="00A95485">
            <w:pPr>
              <w:pStyle w:val="ColumnHeading"/>
              <w:keepNext/>
            </w:pPr>
            <w:r w:rsidRPr="00C279F1">
              <w:t>Vorschlag der Kommission</w:t>
            </w:r>
          </w:p>
        </w:tc>
        <w:tc>
          <w:tcPr>
            <w:tcW w:w="4876" w:type="dxa"/>
          </w:tcPr>
          <w:p w14:paraId="5AFED5D6" w14:textId="77777777" w:rsidR="005A1DEC" w:rsidRPr="00C279F1" w:rsidRDefault="005A1DEC" w:rsidP="00A95485">
            <w:pPr>
              <w:pStyle w:val="ColumnHeading"/>
              <w:keepNext/>
            </w:pPr>
            <w:r w:rsidRPr="00C279F1">
              <w:t>Geänderter Text</w:t>
            </w:r>
          </w:p>
        </w:tc>
      </w:tr>
      <w:tr w:rsidR="005A1DEC" w:rsidRPr="00C279F1" w14:paraId="3D372D50" w14:textId="77777777" w:rsidTr="00A95485">
        <w:trPr>
          <w:jc w:val="center"/>
        </w:trPr>
        <w:tc>
          <w:tcPr>
            <w:tcW w:w="4876" w:type="dxa"/>
          </w:tcPr>
          <w:p w14:paraId="2564E509" w14:textId="77777777" w:rsidR="005A1DEC" w:rsidRPr="00C279F1" w:rsidRDefault="005A1DEC" w:rsidP="00A95485">
            <w:pPr>
              <w:pStyle w:val="Normal6"/>
              <w:rPr>
                <w:lang w:val="de-DE"/>
              </w:rPr>
            </w:pPr>
            <w:r w:rsidRPr="00C279F1">
              <w:rPr>
                <w:lang w:val="de-DE"/>
              </w:rPr>
              <w:t>(5)</w:t>
            </w:r>
            <w:r w:rsidRPr="00C279F1">
              <w:rPr>
                <w:lang w:val="de-DE"/>
              </w:rPr>
              <w:tab/>
              <w:t xml:space="preserve">Die Mitgliedstaaten regen zugelassene Verwertungsanlagen dazu an, </w:t>
            </w:r>
            <w:r w:rsidRPr="00C279F1">
              <w:rPr>
                <w:b/>
                <w:i/>
                <w:lang w:val="de-DE"/>
              </w:rPr>
              <w:t xml:space="preserve">zertifizierte Umweltmanagementsysteme </w:t>
            </w:r>
            <w:r w:rsidRPr="00C279F1">
              <w:rPr>
                <w:lang w:val="de-DE"/>
              </w:rPr>
              <w:t>gemäß der Verordnung (EG) Nr. 1221/2009 einzuführen.</w:t>
            </w:r>
          </w:p>
        </w:tc>
        <w:tc>
          <w:tcPr>
            <w:tcW w:w="4876" w:type="dxa"/>
          </w:tcPr>
          <w:p w14:paraId="2AB357AC" w14:textId="77777777" w:rsidR="005A1DEC" w:rsidRPr="00C279F1" w:rsidRDefault="005A1DEC" w:rsidP="00A95485">
            <w:pPr>
              <w:pStyle w:val="Normal6"/>
              <w:rPr>
                <w:szCs w:val="24"/>
                <w:lang w:val="de-DE"/>
              </w:rPr>
            </w:pPr>
            <w:r w:rsidRPr="00C279F1">
              <w:rPr>
                <w:lang w:val="de-DE"/>
              </w:rPr>
              <w:t>(5)</w:t>
            </w:r>
            <w:r w:rsidRPr="00C279F1">
              <w:rPr>
                <w:lang w:val="de-DE"/>
              </w:rPr>
              <w:tab/>
              <w:t xml:space="preserve">Die Mitgliedstaaten regen zugelassene Verwertungsanlagen dazu an, gemäß der Verordnung (EG) Nr. 1221/2009 </w:t>
            </w:r>
            <w:r w:rsidRPr="00C279F1">
              <w:rPr>
                <w:b/>
                <w:i/>
                <w:lang w:val="de-DE"/>
              </w:rPr>
              <w:t xml:space="preserve">zertifizierte Umweltmanagementsysteme </w:t>
            </w:r>
            <w:r w:rsidRPr="00C279F1">
              <w:rPr>
                <w:lang w:val="de-DE"/>
              </w:rPr>
              <w:t>einzuführen</w:t>
            </w:r>
            <w:r w:rsidRPr="00C279F1">
              <w:rPr>
                <w:b/>
                <w:i/>
                <w:lang w:val="de-DE"/>
              </w:rPr>
              <w:t xml:space="preserve"> und Prüfungen durchzuführen</w:t>
            </w:r>
            <w:r w:rsidRPr="00C279F1">
              <w:rPr>
                <w:lang w:val="de-DE"/>
              </w:rPr>
              <w:t>.</w:t>
            </w:r>
          </w:p>
        </w:tc>
      </w:tr>
    </w:tbl>
    <w:p w14:paraId="08D22903" w14:textId="77777777" w:rsidR="005A1DEC" w:rsidRPr="00C279F1" w:rsidRDefault="005A1DEC" w:rsidP="005A1DEC"/>
    <w:p w14:paraId="017C0E7E" w14:textId="7A09780E" w:rsidR="005A1DEC" w:rsidRPr="00C279F1" w:rsidRDefault="002B5607" w:rsidP="005A1DEC">
      <w:pPr>
        <w:pStyle w:val="AMNumberTabs0"/>
        <w:keepNext/>
      </w:pPr>
      <w:r w:rsidRPr="00C279F1">
        <w:t>Abänderung</w:t>
      </w:r>
      <w:r w:rsidR="005A1DEC" w:rsidRPr="00C279F1">
        <w:tab/>
      </w:r>
      <w:r w:rsidR="005A1DEC" w:rsidRPr="00C279F1">
        <w:tab/>
        <w:t>252</w:t>
      </w:r>
    </w:p>
    <w:p w14:paraId="0F44A64F" w14:textId="77777777" w:rsidR="005A1DEC" w:rsidRPr="00C279F1" w:rsidRDefault="005A1DEC" w:rsidP="005A1DEC">
      <w:pPr>
        <w:pStyle w:val="NormalBold"/>
        <w:keepNext/>
      </w:pPr>
      <w:r w:rsidRPr="00C279F1">
        <w:t>Vorschlag für eine Verordnung</w:t>
      </w:r>
    </w:p>
    <w:p w14:paraId="57ACD075" w14:textId="77777777" w:rsidR="005A1DEC" w:rsidRPr="00C279F1" w:rsidRDefault="005A1DEC" w:rsidP="005A1DEC">
      <w:pPr>
        <w:pStyle w:val="NormalBold"/>
      </w:pPr>
      <w:r w:rsidRPr="00C279F1">
        <w:t>Artikel 28 – Absatz 1 – Einleitung</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161B22A8" w14:textId="77777777" w:rsidTr="00A95485">
        <w:trPr>
          <w:jc w:val="center"/>
        </w:trPr>
        <w:tc>
          <w:tcPr>
            <w:tcW w:w="9752" w:type="dxa"/>
            <w:gridSpan w:val="2"/>
          </w:tcPr>
          <w:p w14:paraId="1BC600D8" w14:textId="77777777" w:rsidR="005A1DEC" w:rsidRPr="00C279F1" w:rsidRDefault="005A1DEC" w:rsidP="00A95485">
            <w:pPr>
              <w:keepNext/>
            </w:pPr>
          </w:p>
        </w:tc>
      </w:tr>
      <w:tr w:rsidR="005A1DEC" w:rsidRPr="00C279F1" w14:paraId="6CA9828B" w14:textId="77777777" w:rsidTr="00A95485">
        <w:trPr>
          <w:jc w:val="center"/>
        </w:trPr>
        <w:tc>
          <w:tcPr>
            <w:tcW w:w="4876" w:type="dxa"/>
          </w:tcPr>
          <w:p w14:paraId="2A0D45BF" w14:textId="77777777" w:rsidR="005A1DEC" w:rsidRPr="00C279F1" w:rsidRDefault="005A1DEC" w:rsidP="00A95485">
            <w:pPr>
              <w:pStyle w:val="ColumnHeading"/>
              <w:keepNext/>
            </w:pPr>
            <w:r w:rsidRPr="00C279F1">
              <w:t>Vorschlag der Kommission</w:t>
            </w:r>
          </w:p>
        </w:tc>
        <w:tc>
          <w:tcPr>
            <w:tcW w:w="4876" w:type="dxa"/>
          </w:tcPr>
          <w:p w14:paraId="5A398B80" w14:textId="77777777" w:rsidR="005A1DEC" w:rsidRPr="00C279F1" w:rsidRDefault="005A1DEC" w:rsidP="00A95485">
            <w:pPr>
              <w:pStyle w:val="ColumnHeading"/>
              <w:keepNext/>
            </w:pPr>
            <w:r w:rsidRPr="00C279F1">
              <w:t>Geänderter Text</w:t>
            </w:r>
          </w:p>
        </w:tc>
      </w:tr>
      <w:tr w:rsidR="005A1DEC" w:rsidRPr="00C279F1" w14:paraId="34DF8B11" w14:textId="77777777" w:rsidTr="00A95485">
        <w:trPr>
          <w:jc w:val="center"/>
        </w:trPr>
        <w:tc>
          <w:tcPr>
            <w:tcW w:w="4876" w:type="dxa"/>
          </w:tcPr>
          <w:p w14:paraId="3E01EE8E" w14:textId="77777777" w:rsidR="005A1DEC" w:rsidRPr="00C279F1" w:rsidRDefault="005A1DEC" w:rsidP="00A95485">
            <w:pPr>
              <w:pStyle w:val="Normal6"/>
              <w:rPr>
                <w:lang w:val="de-DE"/>
              </w:rPr>
            </w:pPr>
            <w:r w:rsidRPr="00C279F1">
              <w:rPr>
                <w:lang w:val="de-DE"/>
              </w:rPr>
              <w:t>(1)</w:t>
            </w:r>
            <w:r w:rsidRPr="00C279F1">
              <w:rPr>
                <w:lang w:val="de-DE"/>
              </w:rPr>
              <w:tab/>
              <w:t xml:space="preserve">Ab dem [Amt für Veröffentlichungen: Bitte Datum einfügen – erster Tag des Monats 36 Monate nach dem Datum des Inkrafttretens dieser Verordnung] verlangen zugelassene Verwertungsanlagen und andere Abfallbewirtschafter, dass </w:t>
            </w:r>
            <w:r w:rsidRPr="00C279F1">
              <w:rPr>
                <w:b/>
                <w:i/>
                <w:lang w:val="de-DE"/>
              </w:rPr>
              <w:t>den</w:t>
            </w:r>
            <w:r w:rsidRPr="00C279F1">
              <w:rPr>
                <w:lang w:val="de-DE"/>
              </w:rPr>
              <w:t xml:space="preserve"> ihnen zum Schreddern übergebenen </w:t>
            </w:r>
            <w:r w:rsidRPr="00C279F1">
              <w:rPr>
                <w:b/>
                <w:i/>
                <w:lang w:val="de-DE"/>
              </w:rPr>
              <w:t>Altfahrzeugen</w:t>
            </w:r>
            <w:r w:rsidRPr="00C279F1">
              <w:rPr>
                <w:lang w:val="de-DE"/>
              </w:rPr>
              <w:t xml:space="preserve"> Folgendes beigefügt wird:</w:t>
            </w:r>
          </w:p>
        </w:tc>
        <w:tc>
          <w:tcPr>
            <w:tcW w:w="4876" w:type="dxa"/>
          </w:tcPr>
          <w:p w14:paraId="6B299254" w14:textId="77777777" w:rsidR="005A1DEC" w:rsidRPr="00C279F1" w:rsidRDefault="005A1DEC" w:rsidP="00A95485">
            <w:pPr>
              <w:pStyle w:val="Normal6"/>
              <w:rPr>
                <w:szCs w:val="24"/>
                <w:lang w:val="de-DE"/>
              </w:rPr>
            </w:pPr>
            <w:r w:rsidRPr="00C279F1">
              <w:rPr>
                <w:lang w:val="de-DE"/>
              </w:rPr>
              <w:t>(1)</w:t>
            </w:r>
            <w:r w:rsidRPr="00C279F1">
              <w:rPr>
                <w:lang w:val="de-DE"/>
              </w:rPr>
              <w:tab/>
              <w:t xml:space="preserve">Ab dem [Amt für Veröffentlichungen: Bitte Datum einfügen – erster Tag des Monats 36 Monate nach dem Datum des Inkrafttretens dieser Verordnung] verlangen zugelassene Verwertungsanlagen und andere Abfallbewirtschafter, dass </w:t>
            </w:r>
            <w:r w:rsidRPr="00C279F1">
              <w:rPr>
                <w:b/>
                <w:i/>
                <w:lang w:val="de-DE"/>
              </w:rPr>
              <w:t>die</w:t>
            </w:r>
            <w:r w:rsidRPr="00C279F1">
              <w:rPr>
                <w:lang w:val="de-DE"/>
              </w:rPr>
              <w:t xml:space="preserve"> ihnen zum Schreddern übergebenen </w:t>
            </w:r>
            <w:r w:rsidRPr="00C279F1">
              <w:rPr>
                <w:b/>
                <w:i/>
                <w:lang w:val="de-DE"/>
              </w:rPr>
              <w:t>Altfahrzeuge gemäß Artikel 29 von Schadstoffen befreit sind und gemäß Artikel 30 Teile und Bauteile entfernt wurden und dass diesen Fahrzeugen</w:t>
            </w:r>
            <w:r w:rsidRPr="00C279F1">
              <w:rPr>
                <w:lang w:val="de-DE"/>
              </w:rPr>
              <w:t xml:space="preserve"> Folgendes beigefügt wird:</w:t>
            </w:r>
          </w:p>
        </w:tc>
      </w:tr>
    </w:tbl>
    <w:p w14:paraId="7EE6CA09" w14:textId="77777777" w:rsidR="005A1DEC" w:rsidRPr="00C279F1" w:rsidRDefault="005A1DEC" w:rsidP="005A1DEC"/>
    <w:p w14:paraId="76E1CAAE" w14:textId="584FB58F" w:rsidR="005A1DEC" w:rsidRPr="00C279F1" w:rsidRDefault="002B5607" w:rsidP="005A1DEC">
      <w:pPr>
        <w:pStyle w:val="AMNumberTabs0"/>
        <w:keepNext/>
      </w:pPr>
      <w:r w:rsidRPr="00C279F1">
        <w:t>Abänderung</w:t>
      </w:r>
      <w:r w:rsidR="005A1DEC" w:rsidRPr="00C279F1">
        <w:tab/>
      </w:r>
      <w:r w:rsidR="005A1DEC" w:rsidRPr="00C279F1">
        <w:tab/>
        <w:t>253</w:t>
      </w:r>
    </w:p>
    <w:p w14:paraId="4F296886" w14:textId="77777777" w:rsidR="005A1DEC" w:rsidRPr="00C279F1" w:rsidRDefault="005A1DEC" w:rsidP="005A1DEC">
      <w:pPr>
        <w:pStyle w:val="NormalBold"/>
        <w:keepNext/>
      </w:pPr>
      <w:r w:rsidRPr="00C279F1">
        <w:t>Vorschlag für eine Verordnung</w:t>
      </w:r>
    </w:p>
    <w:p w14:paraId="029BCB81" w14:textId="77777777" w:rsidR="005A1DEC" w:rsidRPr="00C279F1" w:rsidRDefault="005A1DEC" w:rsidP="005A1DEC">
      <w:pPr>
        <w:pStyle w:val="NormalBold"/>
      </w:pPr>
      <w:r w:rsidRPr="00C279F1">
        <w:t>Artikel 28 – Absatz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3B15DDB0" w14:textId="77777777" w:rsidTr="00A95485">
        <w:trPr>
          <w:jc w:val="center"/>
        </w:trPr>
        <w:tc>
          <w:tcPr>
            <w:tcW w:w="9752" w:type="dxa"/>
            <w:gridSpan w:val="2"/>
          </w:tcPr>
          <w:p w14:paraId="2DDAB9C7" w14:textId="77777777" w:rsidR="005A1DEC" w:rsidRPr="00C279F1" w:rsidRDefault="005A1DEC" w:rsidP="00A95485">
            <w:pPr>
              <w:keepNext/>
            </w:pPr>
          </w:p>
        </w:tc>
      </w:tr>
      <w:tr w:rsidR="005A1DEC" w:rsidRPr="00C279F1" w14:paraId="633DC45E" w14:textId="77777777" w:rsidTr="00A95485">
        <w:trPr>
          <w:jc w:val="center"/>
        </w:trPr>
        <w:tc>
          <w:tcPr>
            <w:tcW w:w="4876" w:type="dxa"/>
          </w:tcPr>
          <w:p w14:paraId="50E683FA" w14:textId="77777777" w:rsidR="005A1DEC" w:rsidRPr="00C279F1" w:rsidRDefault="005A1DEC" w:rsidP="00A95485">
            <w:pPr>
              <w:pStyle w:val="ColumnHeading"/>
              <w:keepNext/>
            </w:pPr>
            <w:r w:rsidRPr="00C279F1">
              <w:t>Vorschlag der Kommission</w:t>
            </w:r>
          </w:p>
        </w:tc>
        <w:tc>
          <w:tcPr>
            <w:tcW w:w="4876" w:type="dxa"/>
          </w:tcPr>
          <w:p w14:paraId="3661DBE6" w14:textId="77777777" w:rsidR="005A1DEC" w:rsidRPr="00C279F1" w:rsidRDefault="005A1DEC" w:rsidP="00A95485">
            <w:pPr>
              <w:pStyle w:val="ColumnHeading"/>
              <w:keepNext/>
            </w:pPr>
            <w:r w:rsidRPr="00C279F1">
              <w:t>Geänderter Text</w:t>
            </w:r>
          </w:p>
        </w:tc>
      </w:tr>
      <w:tr w:rsidR="005A1DEC" w:rsidRPr="00C279F1" w14:paraId="7B7359BC" w14:textId="77777777" w:rsidTr="00A95485">
        <w:trPr>
          <w:jc w:val="center"/>
        </w:trPr>
        <w:tc>
          <w:tcPr>
            <w:tcW w:w="4876" w:type="dxa"/>
          </w:tcPr>
          <w:p w14:paraId="53A344BB" w14:textId="77777777" w:rsidR="005A1DEC" w:rsidRPr="00C279F1" w:rsidRDefault="005A1DEC" w:rsidP="00A95485">
            <w:pPr>
              <w:pStyle w:val="Normal6"/>
              <w:rPr>
                <w:lang w:val="de-DE"/>
              </w:rPr>
            </w:pPr>
            <w:r w:rsidRPr="00C279F1">
              <w:rPr>
                <w:lang w:val="de-DE"/>
              </w:rPr>
              <w:t>(3)</w:t>
            </w:r>
            <w:r w:rsidRPr="00C279F1">
              <w:rPr>
                <w:lang w:val="de-DE"/>
              </w:rPr>
              <w:tab/>
              <w:t xml:space="preserve">Abfallbewirtschafter, die Altfahrzeuge schreddern, </w:t>
            </w:r>
            <w:r w:rsidRPr="00C279F1">
              <w:rPr>
                <w:b/>
                <w:i/>
                <w:lang w:val="de-DE"/>
              </w:rPr>
              <w:t>dürfen</w:t>
            </w:r>
            <w:r w:rsidRPr="00C279F1">
              <w:rPr>
                <w:lang w:val="de-DE"/>
              </w:rPr>
              <w:t xml:space="preserve"> Altfahrzeuge, </w:t>
            </w:r>
            <w:r w:rsidRPr="00C279F1">
              <w:rPr>
                <w:b/>
                <w:i/>
                <w:lang w:val="de-DE"/>
              </w:rPr>
              <w:t>ihre</w:t>
            </w:r>
            <w:r w:rsidRPr="00C279F1">
              <w:rPr>
                <w:lang w:val="de-DE"/>
              </w:rPr>
              <w:t xml:space="preserve"> Teile, Bauteile und Werkstoffe</w:t>
            </w:r>
            <w:r w:rsidRPr="00C279F1">
              <w:rPr>
                <w:b/>
                <w:i/>
                <w:lang w:val="de-DE"/>
              </w:rPr>
              <w:t xml:space="preserve"> nicht</w:t>
            </w:r>
            <w:r w:rsidRPr="00C279F1">
              <w:rPr>
                <w:lang w:val="de-DE"/>
              </w:rPr>
              <w:t xml:space="preserve"> mit Verpackungsabfällen und Elektro- und Elektronik-Altgeräten vermischen.</w:t>
            </w:r>
          </w:p>
        </w:tc>
        <w:tc>
          <w:tcPr>
            <w:tcW w:w="4876" w:type="dxa"/>
          </w:tcPr>
          <w:p w14:paraId="39909A11" w14:textId="77777777" w:rsidR="005A1DEC" w:rsidRPr="00C279F1" w:rsidRDefault="005A1DEC" w:rsidP="00A95485">
            <w:pPr>
              <w:pStyle w:val="Normal6"/>
              <w:rPr>
                <w:szCs w:val="24"/>
                <w:lang w:val="de-DE"/>
              </w:rPr>
            </w:pPr>
            <w:r w:rsidRPr="00C279F1">
              <w:rPr>
                <w:lang w:val="de-DE"/>
              </w:rPr>
              <w:t>(3)</w:t>
            </w:r>
            <w:r w:rsidRPr="00C279F1">
              <w:rPr>
                <w:lang w:val="de-DE"/>
              </w:rPr>
              <w:tab/>
            </w:r>
            <w:r w:rsidRPr="00C279F1">
              <w:rPr>
                <w:b/>
                <w:i/>
                <w:lang w:val="de-DE"/>
              </w:rPr>
              <w:t>Zugelassene Verwertungsanlagen und</w:t>
            </w:r>
            <w:r w:rsidRPr="00C279F1">
              <w:rPr>
                <w:lang w:val="de-DE"/>
              </w:rPr>
              <w:t xml:space="preserve"> Abfallbewirtschafter, die Altfahrzeuge schreddern, </w:t>
            </w:r>
            <w:r w:rsidRPr="00C279F1">
              <w:rPr>
                <w:b/>
                <w:i/>
                <w:lang w:val="de-DE"/>
              </w:rPr>
              <w:t>haben die Möglichkeit,</w:t>
            </w:r>
            <w:r w:rsidRPr="00C279F1">
              <w:rPr>
                <w:lang w:val="de-DE"/>
              </w:rPr>
              <w:t xml:space="preserve"> Altfahrzeuge, </w:t>
            </w:r>
            <w:r w:rsidRPr="00C279F1">
              <w:rPr>
                <w:b/>
                <w:i/>
                <w:lang w:val="de-DE"/>
              </w:rPr>
              <w:t>deren</w:t>
            </w:r>
            <w:r w:rsidRPr="00C279F1">
              <w:rPr>
                <w:lang w:val="de-DE"/>
              </w:rPr>
              <w:t xml:space="preserve"> Teile, Bauteile und Werkstoffe mit Verpackungsabfällen und Elektro- und Elektronik-Altgeräten </w:t>
            </w:r>
            <w:r w:rsidRPr="00C279F1">
              <w:rPr>
                <w:b/>
                <w:i/>
                <w:lang w:val="de-DE"/>
              </w:rPr>
              <w:t xml:space="preserve">zu </w:t>
            </w:r>
            <w:r w:rsidRPr="00C279F1">
              <w:rPr>
                <w:lang w:val="de-DE"/>
              </w:rPr>
              <w:t>vermischen</w:t>
            </w:r>
            <w:r w:rsidRPr="00C279F1">
              <w:rPr>
                <w:b/>
                <w:i/>
                <w:lang w:val="de-DE"/>
              </w:rPr>
              <w:t>, sofern die Kriterien und Grenzwerte von Anhang VII Teil G erfüllt sind und die Rückverfolgbarkeit im Zusammenhang mit der Berichterstattung sichergestellt wird, das Schreddern die Qualität der Abfallströme im Vergleich zu einer getrennten Behandlung nicht mindert und der Output hohen Qualitätsstandards entspricht</w:t>
            </w:r>
            <w:r w:rsidRPr="00C279F1">
              <w:rPr>
                <w:lang w:val="de-DE"/>
              </w:rPr>
              <w:t>.</w:t>
            </w:r>
          </w:p>
        </w:tc>
      </w:tr>
    </w:tbl>
    <w:p w14:paraId="13468027" w14:textId="77777777" w:rsidR="005A1DEC" w:rsidRPr="00C279F1" w:rsidRDefault="005A1DEC" w:rsidP="005A1DEC"/>
    <w:p w14:paraId="12AF1F94" w14:textId="04F519BA" w:rsidR="005A1DEC" w:rsidRPr="00C279F1" w:rsidRDefault="002B5607" w:rsidP="005A1DEC">
      <w:pPr>
        <w:pStyle w:val="AMNumberTabs0"/>
        <w:keepNext/>
      </w:pPr>
      <w:r w:rsidRPr="00C279F1">
        <w:t>Abänderung</w:t>
      </w:r>
      <w:r w:rsidR="005A1DEC" w:rsidRPr="00C279F1">
        <w:tab/>
      </w:r>
      <w:r w:rsidR="005A1DEC" w:rsidRPr="00C279F1">
        <w:tab/>
        <w:t>254</w:t>
      </w:r>
    </w:p>
    <w:p w14:paraId="635B2836" w14:textId="77777777" w:rsidR="005A1DEC" w:rsidRPr="00C279F1" w:rsidRDefault="005A1DEC" w:rsidP="005A1DEC">
      <w:pPr>
        <w:pStyle w:val="NormalBold"/>
        <w:keepNext/>
      </w:pPr>
      <w:r w:rsidRPr="00C279F1">
        <w:t>Vorschlag für eine Verordnung</w:t>
      </w:r>
    </w:p>
    <w:p w14:paraId="3B228957" w14:textId="77777777" w:rsidR="005A1DEC" w:rsidRPr="00C279F1" w:rsidRDefault="005A1DEC" w:rsidP="005A1DEC">
      <w:pPr>
        <w:pStyle w:val="NormalBold"/>
      </w:pPr>
      <w:r w:rsidRPr="00C279F1">
        <w:t>Artikel 28 – Absatz 3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712BFB8E" w14:textId="77777777" w:rsidTr="00A95485">
        <w:trPr>
          <w:jc w:val="center"/>
        </w:trPr>
        <w:tc>
          <w:tcPr>
            <w:tcW w:w="9752" w:type="dxa"/>
            <w:gridSpan w:val="2"/>
          </w:tcPr>
          <w:p w14:paraId="36FBB3C2" w14:textId="77777777" w:rsidR="005A1DEC" w:rsidRPr="00C279F1" w:rsidRDefault="005A1DEC" w:rsidP="00A95485">
            <w:pPr>
              <w:keepNext/>
            </w:pPr>
          </w:p>
        </w:tc>
      </w:tr>
      <w:tr w:rsidR="005A1DEC" w:rsidRPr="00C279F1" w14:paraId="24ADBA7D" w14:textId="77777777" w:rsidTr="00A95485">
        <w:trPr>
          <w:jc w:val="center"/>
        </w:trPr>
        <w:tc>
          <w:tcPr>
            <w:tcW w:w="4876" w:type="dxa"/>
          </w:tcPr>
          <w:p w14:paraId="3F5E6DDF" w14:textId="77777777" w:rsidR="005A1DEC" w:rsidRPr="00C279F1" w:rsidRDefault="005A1DEC" w:rsidP="00A95485">
            <w:pPr>
              <w:pStyle w:val="ColumnHeading"/>
              <w:keepNext/>
            </w:pPr>
            <w:r w:rsidRPr="00C279F1">
              <w:t>Vorschlag der Kommission</w:t>
            </w:r>
          </w:p>
        </w:tc>
        <w:tc>
          <w:tcPr>
            <w:tcW w:w="4876" w:type="dxa"/>
          </w:tcPr>
          <w:p w14:paraId="24A9E472" w14:textId="77777777" w:rsidR="005A1DEC" w:rsidRPr="00C279F1" w:rsidRDefault="005A1DEC" w:rsidP="00A95485">
            <w:pPr>
              <w:pStyle w:val="ColumnHeading"/>
              <w:keepNext/>
            </w:pPr>
            <w:r w:rsidRPr="00C279F1">
              <w:t>Geänderter Text</w:t>
            </w:r>
          </w:p>
        </w:tc>
      </w:tr>
      <w:tr w:rsidR="005A1DEC" w:rsidRPr="00C279F1" w14:paraId="46CF2C25" w14:textId="77777777" w:rsidTr="00A95485">
        <w:trPr>
          <w:jc w:val="center"/>
        </w:trPr>
        <w:tc>
          <w:tcPr>
            <w:tcW w:w="4876" w:type="dxa"/>
          </w:tcPr>
          <w:p w14:paraId="37D8156B" w14:textId="77777777" w:rsidR="005A1DEC" w:rsidRPr="00C279F1" w:rsidRDefault="005A1DEC" w:rsidP="00A95485">
            <w:pPr>
              <w:pStyle w:val="Normal6"/>
              <w:rPr>
                <w:lang w:val="de-DE"/>
              </w:rPr>
            </w:pPr>
          </w:p>
        </w:tc>
        <w:tc>
          <w:tcPr>
            <w:tcW w:w="4876" w:type="dxa"/>
          </w:tcPr>
          <w:p w14:paraId="77BA72B3" w14:textId="77777777" w:rsidR="005A1DEC" w:rsidRPr="00C279F1" w:rsidRDefault="005A1DEC" w:rsidP="00A95485">
            <w:pPr>
              <w:pStyle w:val="Normal6"/>
              <w:rPr>
                <w:szCs w:val="24"/>
                <w:lang w:val="de-DE"/>
              </w:rPr>
            </w:pPr>
            <w:r w:rsidRPr="00C279F1">
              <w:rPr>
                <w:b/>
                <w:i/>
                <w:lang w:val="de-DE"/>
              </w:rPr>
              <w:t>(3a)</w:t>
            </w:r>
            <w:r w:rsidRPr="00C279F1">
              <w:rPr>
                <w:b/>
                <w:i/>
                <w:lang w:val="de-DE"/>
              </w:rPr>
              <w:tab/>
              <w:t>Die Abfallbewirtschafter müssen beim Schreddern sicherstellen, dass die Stahl-, Aluminium- und Kupferfraktionen den hohen Qualitätsstandards entsprechen, die in dem in Absatz 3b (neu) genannten delegierten Rechtsakt festgelegt sind.</w:t>
            </w:r>
          </w:p>
        </w:tc>
      </w:tr>
    </w:tbl>
    <w:p w14:paraId="14DD6FAB" w14:textId="77777777" w:rsidR="005A1DEC" w:rsidRPr="00C279F1" w:rsidRDefault="005A1DEC" w:rsidP="005A1DEC"/>
    <w:p w14:paraId="0E11C000" w14:textId="49E8A1D4" w:rsidR="005A1DEC" w:rsidRPr="00C279F1" w:rsidRDefault="002B5607" w:rsidP="005A1DEC">
      <w:pPr>
        <w:pStyle w:val="AMNumberTabs0"/>
        <w:keepNext/>
      </w:pPr>
      <w:r w:rsidRPr="00C279F1">
        <w:t>Abänderung</w:t>
      </w:r>
      <w:r w:rsidR="005A1DEC" w:rsidRPr="00C279F1">
        <w:tab/>
      </w:r>
      <w:r w:rsidR="005A1DEC" w:rsidRPr="00C279F1">
        <w:tab/>
        <w:t>255</w:t>
      </w:r>
    </w:p>
    <w:p w14:paraId="59FF8169" w14:textId="77777777" w:rsidR="005A1DEC" w:rsidRPr="00C279F1" w:rsidRDefault="005A1DEC" w:rsidP="005A1DEC">
      <w:pPr>
        <w:pStyle w:val="NormalBold"/>
        <w:keepNext/>
      </w:pPr>
      <w:r w:rsidRPr="00C279F1">
        <w:t>Vorschlag für eine Verordnung</w:t>
      </w:r>
    </w:p>
    <w:p w14:paraId="3A1488F0" w14:textId="77777777" w:rsidR="005A1DEC" w:rsidRPr="00C279F1" w:rsidRDefault="005A1DEC" w:rsidP="005A1DEC">
      <w:pPr>
        <w:pStyle w:val="NormalBold"/>
      </w:pPr>
      <w:r w:rsidRPr="00C279F1">
        <w:t>Artikel 28 – Absatz 3 b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756212B2" w14:textId="77777777" w:rsidTr="00A95485">
        <w:trPr>
          <w:jc w:val="center"/>
        </w:trPr>
        <w:tc>
          <w:tcPr>
            <w:tcW w:w="9752" w:type="dxa"/>
            <w:gridSpan w:val="2"/>
          </w:tcPr>
          <w:p w14:paraId="40D63954" w14:textId="77777777" w:rsidR="005A1DEC" w:rsidRPr="00C279F1" w:rsidRDefault="005A1DEC" w:rsidP="00A95485">
            <w:pPr>
              <w:keepNext/>
            </w:pPr>
          </w:p>
        </w:tc>
      </w:tr>
      <w:tr w:rsidR="005A1DEC" w:rsidRPr="00C279F1" w14:paraId="2710EBC3" w14:textId="77777777" w:rsidTr="00A95485">
        <w:trPr>
          <w:jc w:val="center"/>
        </w:trPr>
        <w:tc>
          <w:tcPr>
            <w:tcW w:w="4876" w:type="dxa"/>
          </w:tcPr>
          <w:p w14:paraId="4E7425EF" w14:textId="77777777" w:rsidR="005A1DEC" w:rsidRPr="00C279F1" w:rsidRDefault="005A1DEC" w:rsidP="00A95485">
            <w:pPr>
              <w:pStyle w:val="ColumnHeading"/>
              <w:keepNext/>
            </w:pPr>
            <w:r w:rsidRPr="00C279F1">
              <w:t>Vorschlag der Kommission</w:t>
            </w:r>
          </w:p>
        </w:tc>
        <w:tc>
          <w:tcPr>
            <w:tcW w:w="4876" w:type="dxa"/>
          </w:tcPr>
          <w:p w14:paraId="58E0119F" w14:textId="77777777" w:rsidR="005A1DEC" w:rsidRPr="00C279F1" w:rsidRDefault="005A1DEC" w:rsidP="00A95485">
            <w:pPr>
              <w:pStyle w:val="ColumnHeading"/>
              <w:keepNext/>
            </w:pPr>
            <w:r w:rsidRPr="00C279F1">
              <w:t>Geänderter Text</w:t>
            </w:r>
          </w:p>
        </w:tc>
      </w:tr>
      <w:tr w:rsidR="005A1DEC" w:rsidRPr="00C279F1" w14:paraId="1C7B8F0B" w14:textId="77777777" w:rsidTr="00A95485">
        <w:trPr>
          <w:jc w:val="center"/>
        </w:trPr>
        <w:tc>
          <w:tcPr>
            <w:tcW w:w="4876" w:type="dxa"/>
          </w:tcPr>
          <w:p w14:paraId="4F315A00" w14:textId="77777777" w:rsidR="005A1DEC" w:rsidRPr="00C279F1" w:rsidRDefault="005A1DEC" w:rsidP="00A95485">
            <w:pPr>
              <w:pStyle w:val="Normal6"/>
              <w:rPr>
                <w:lang w:val="de-DE"/>
              </w:rPr>
            </w:pPr>
          </w:p>
        </w:tc>
        <w:tc>
          <w:tcPr>
            <w:tcW w:w="4876" w:type="dxa"/>
          </w:tcPr>
          <w:p w14:paraId="33569AC0" w14:textId="77777777" w:rsidR="005A1DEC" w:rsidRPr="00C279F1" w:rsidRDefault="005A1DEC" w:rsidP="00A95485">
            <w:pPr>
              <w:pStyle w:val="Normal6"/>
              <w:rPr>
                <w:szCs w:val="24"/>
                <w:lang w:val="de-DE"/>
              </w:rPr>
            </w:pPr>
            <w:r w:rsidRPr="00C279F1">
              <w:rPr>
                <w:b/>
                <w:i/>
                <w:lang w:val="de-DE"/>
              </w:rPr>
              <w:t>(3b)</w:t>
            </w:r>
            <w:r w:rsidRPr="00C279F1">
              <w:rPr>
                <w:b/>
                <w:i/>
                <w:lang w:val="de-DE"/>
              </w:rPr>
              <w:tab/>
              <w:t xml:space="preserve">Die Kommission erlässt bis zum [Amt für Veröffentlichungen: Bitte Datum einfügen – erster Tag des Monats 12 Monate nach dem Datum des Inkrafttretens dieser Verordnung] delegierte Rechtsakte gemäß Artikel 50 zur Ergänzung dieser Verordnung durch die Festlegung von Qualitätsanforderungen für die </w:t>
            </w:r>
            <w:proofErr w:type="spellStart"/>
            <w:r w:rsidRPr="00C279F1">
              <w:rPr>
                <w:b/>
                <w:i/>
                <w:lang w:val="de-DE"/>
              </w:rPr>
              <w:t>Outputfraktionen</w:t>
            </w:r>
            <w:proofErr w:type="spellEnd"/>
            <w:r w:rsidRPr="00C279F1">
              <w:rPr>
                <w:b/>
                <w:i/>
                <w:lang w:val="de-DE"/>
              </w:rPr>
              <w:t xml:space="preserve"> der </w:t>
            </w:r>
            <w:proofErr w:type="spellStart"/>
            <w:r w:rsidRPr="00C279F1">
              <w:rPr>
                <w:b/>
                <w:i/>
                <w:lang w:val="de-DE"/>
              </w:rPr>
              <w:t>Schredderanlage</w:t>
            </w:r>
            <w:proofErr w:type="spellEnd"/>
            <w:r w:rsidRPr="00C279F1">
              <w:rPr>
                <w:b/>
                <w:i/>
                <w:lang w:val="de-DE"/>
              </w:rPr>
              <w:t>, unter anderem in Bezug auf</w:t>
            </w:r>
          </w:p>
        </w:tc>
      </w:tr>
      <w:tr w:rsidR="005A1DEC" w:rsidRPr="00C279F1" w14:paraId="11A764A9" w14:textId="77777777" w:rsidTr="00A95485">
        <w:trPr>
          <w:jc w:val="center"/>
        </w:trPr>
        <w:tc>
          <w:tcPr>
            <w:tcW w:w="4876" w:type="dxa"/>
          </w:tcPr>
          <w:p w14:paraId="4B2B63ED" w14:textId="77777777" w:rsidR="005A1DEC" w:rsidRPr="00C279F1" w:rsidRDefault="005A1DEC" w:rsidP="00A95485">
            <w:pPr>
              <w:pStyle w:val="Normal6"/>
              <w:rPr>
                <w:lang w:val="de-DE"/>
              </w:rPr>
            </w:pPr>
          </w:p>
        </w:tc>
        <w:tc>
          <w:tcPr>
            <w:tcW w:w="4876" w:type="dxa"/>
          </w:tcPr>
          <w:p w14:paraId="5AA54726" w14:textId="77777777" w:rsidR="005A1DEC" w:rsidRPr="00C279F1" w:rsidRDefault="005A1DEC" w:rsidP="00A95485">
            <w:pPr>
              <w:pStyle w:val="Normal6"/>
              <w:rPr>
                <w:szCs w:val="24"/>
                <w:lang w:val="de-DE"/>
              </w:rPr>
            </w:pPr>
            <w:r w:rsidRPr="00C279F1">
              <w:rPr>
                <w:b/>
                <w:i/>
                <w:lang w:val="de-DE"/>
              </w:rPr>
              <w:t>a)</w:t>
            </w:r>
            <w:r w:rsidRPr="00C279F1">
              <w:rPr>
                <w:b/>
                <w:i/>
                <w:lang w:val="de-DE"/>
              </w:rPr>
              <w:tab/>
              <w:t>den Gesamtkupfergehalt der Hauptstahlfraktion;</w:t>
            </w:r>
          </w:p>
        </w:tc>
      </w:tr>
      <w:tr w:rsidR="005A1DEC" w:rsidRPr="00C279F1" w14:paraId="78E06ABD" w14:textId="77777777" w:rsidTr="00A95485">
        <w:trPr>
          <w:jc w:val="center"/>
        </w:trPr>
        <w:tc>
          <w:tcPr>
            <w:tcW w:w="4876" w:type="dxa"/>
          </w:tcPr>
          <w:p w14:paraId="5DCD516E" w14:textId="77777777" w:rsidR="005A1DEC" w:rsidRPr="00C279F1" w:rsidRDefault="005A1DEC" w:rsidP="00A95485">
            <w:pPr>
              <w:pStyle w:val="Normal6"/>
              <w:rPr>
                <w:lang w:val="de-DE"/>
              </w:rPr>
            </w:pPr>
          </w:p>
        </w:tc>
        <w:tc>
          <w:tcPr>
            <w:tcW w:w="4876" w:type="dxa"/>
          </w:tcPr>
          <w:p w14:paraId="28B9BEFB" w14:textId="77777777" w:rsidR="005A1DEC" w:rsidRPr="00C279F1" w:rsidRDefault="005A1DEC" w:rsidP="00A95485">
            <w:pPr>
              <w:pStyle w:val="Normal6"/>
              <w:rPr>
                <w:szCs w:val="24"/>
                <w:lang w:val="de-DE"/>
              </w:rPr>
            </w:pPr>
            <w:r w:rsidRPr="00C279F1">
              <w:rPr>
                <w:b/>
                <w:i/>
                <w:lang w:val="de-DE"/>
              </w:rPr>
              <w:t>b)</w:t>
            </w:r>
            <w:r w:rsidRPr="00C279F1">
              <w:rPr>
                <w:b/>
                <w:i/>
                <w:lang w:val="de-DE"/>
              </w:rPr>
              <w:tab/>
              <w:t xml:space="preserve">die Aluminiumgusslegierungsfraktion und </w:t>
            </w:r>
            <w:r w:rsidRPr="00C279F1">
              <w:rPr>
                <w:b/>
                <w:i/>
                <w:lang w:val="de-DE"/>
              </w:rPr>
              <w:noBreakHyphen/>
            </w:r>
            <w:proofErr w:type="spellStart"/>
            <w:r w:rsidRPr="00C279F1">
              <w:rPr>
                <w:b/>
                <w:i/>
                <w:lang w:val="de-DE"/>
              </w:rPr>
              <w:t>knetlegierungsfraktion</w:t>
            </w:r>
            <w:proofErr w:type="spellEnd"/>
            <w:r w:rsidRPr="00C279F1">
              <w:rPr>
                <w:b/>
                <w:i/>
                <w:lang w:val="de-DE"/>
              </w:rPr>
              <w:t>;</w:t>
            </w:r>
          </w:p>
        </w:tc>
      </w:tr>
      <w:tr w:rsidR="005A1DEC" w:rsidRPr="00C279F1" w14:paraId="4377AAFC" w14:textId="77777777" w:rsidTr="00A95485">
        <w:trPr>
          <w:jc w:val="center"/>
        </w:trPr>
        <w:tc>
          <w:tcPr>
            <w:tcW w:w="4876" w:type="dxa"/>
          </w:tcPr>
          <w:p w14:paraId="546BC068" w14:textId="77777777" w:rsidR="005A1DEC" w:rsidRPr="00C279F1" w:rsidRDefault="005A1DEC" w:rsidP="00A95485">
            <w:pPr>
              <w:pStyle w:val="Normal6"/>
              <w:rPr>
                <w:lang w:val="de-DE"/>
              </w:rPr>
            </w:pPr>
          </w:p>
        </w:tc>
        <w:tc>
          <w:tcPr>
            <w:tcW w:w="4876" w:type="dxa"/>
          </w:tcPr>
          <w:p w14:paraId="44C1376A" w14:textId="77777777" w:rsidR="005A1DEC" w:rsidRPr="00C279F1" w:rsidRDefault="005A1DEC" w:rsidP="00A95485">
            <w:pPr>
              <w:pStyle w:val="Normal6"/>
              <w:rPr>
                <w:szCs w:val="24"/>
                <w:lang w:val="de-DE"/>
              </w:rPr>
            </w:pPr>
            <w:r w:rsidRPr="00C279F1">
              <w:rPr>
                <w:b/>
                <w:i/>
                <w:lang w:val="de-DE"/>
              </w:rPr>
              <w:t>c)</w:t>
            </w:r>
            <w:r w:rsidRPr="00C279F1">
              <w:rPr>
                <w:b/>
                <w:i/>
                <w:lang w:val="de-DE"/>
              </w:rPr>
              <w:tab/>
              <w:t>die erforderlichen Trennungsverfahren und die Rückstandsfraktion dieser Verfahren.</w:t>
            </w:r>
          </w:p>
        </w:tc>
      </w:tr>
    </w:tbl>
    <w:p w14:paraId="60E75857" w14:textId="77777777" w:rsidR="005A1DEC" w:rsidRPr="00C279F1" w:rsidRDefault="005A1DEC" w:rsidP="005A1DEC"/>
    <w:p w14:paraId="2634F6CC" w14:textId="7C9510C3" w:rsidR="005A1DEC" w:rsidRPr="00C279F1" w:rsidRDefault="002B5607" w:rsidP="005A1DEC">
      <w:pPr>
        <w:pStyle w:val="AMNumberTabs0"/>
        <w:keepNext/>
      </w:pPr>
      <w:r w:rsidRPr="00C279F1">
        <w:t>Abänderung</w:t>
      </w:r>
      <w:r w:rsidR="005A1DEC" w:rsidRPr="00C279F1">
        <w:tab/>
      </w:r>
      <w:r w:rsidR="005A1DEC" w:rsidRPr="00C279F1">
        <w:tab/>
        <w:t>256</w:t>
      </w:r>
    </w:p>
    <w:p w14:paraId="58ECA6E1" w14:textId="77777777" w:rsidR="005A1DEC" w:rsidRPr="00C279F1" w:rsidRDefault="005A1DEC" w:rsidP="005A1DEC">
      <w:pPr>
        <w:pStyle w:val="NormalBold"/>
        <w:keepNext/>
      </w:pPr>
      <w:r w:rsidRPr="00C279F1">
        <w:t>Vorschlag für eine Verordnung</w:t>
      </w:r>
    </w:p>
    <w:p w14:paraId="09CAFD7A" w14:textId="77777777" w:rsidR="005A1DEC" w:rsidRPr="00C279F1" w:rsidRDefault="005A1DEC" w:rsidP="005A1DEC">
      <w:pPr>
        <w:pStyle w:val="NormalBold"/>
      </w:pPr>
      <w:r w:rsidRPr="00C279F1">
        <w:t>Artikel 29 – Absatz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60596673" w14:textId="77777777" w:rsidTr="00A95485">
        <w:trPr>
          <w:jc w:val="center"/>
        </w:trPr>
        <w:tc>
          <w:tcPr>
            <w:tcW w:w="9752" w:type="dxa"/>
            <w:gridSpan w:val="2"/>
          </w:tcPr>
          <w:p w14:paraId="4B6AEED6" w14:textId="77777777" w:rsidR="005A1DEC" w:rsidRPr="00C279F1" w:rsidRDefault="005A1DEC" w:rsidP="00A95485">
            <w:pPr>
              <w:keepNext/>
            </w:pPr>
          </w:p>
        </w:tc>
      </w:tr>
      <w:tr w:rsidR="005A1DEC" w:rsidRPr="00C279F1" w14:paraId="4C57E8B1" w14:textId="77777777" w:rsidTr="00A95485">
        <w:trPr>
          <w:jc w:val="center"/>
        </w:trPr>
        <w:tc>
          <w:tcPr>
            <w:tcW w:w="4876" w:type="dxa"/>
          </w:tcPr>
          <w:p w14:paraId="60BC3A65" w14:textId="77777777" w:rsidR="005A1DEC" w:rsidRPr="00C279F1" w:rsidRDefault="005A1DEC" w:rsidP="00A95485">
            <w:pPr>
              <w:pStyle w:val="ColumnHeading"/>
              <w:keepNext/>
            </w:pPr>
            <w:r w:rsidRPr="00C279F1">
              <w:t>Vorschlag der Kommission</w:t>
            </w:r>
          </w:p>
        </w:tc>
        <w:tc>
          <w:tcPr>
            <w:tcW w:w="4876" w:type="dxa"/>
          </w:tcPr>
          <w:p w14:paraId="30190EC2" w14:textId="77777777" w:rsidR="005A1DEC" w:rsidRPr="00C279F1" w:rsidRDefault="005A1DEC" w:rsidP="00A95485">
            <w:pPr>
              <w:pStyle w:val="ColumnHeading"/>
              <w:keepNext/>
            </w:pPr>
            <w:r w:rsidRPr="00C279F1">
              <w:t>Geänderter Text</w:t>
            </w:r>
          </w:p>
        </w:tc>
      </w:tr>
      <w:tr w:rsidR="005A1DEC" w:rsidRPr="00C279F1" w14:paraId="628469D6" w14:textId="77777777" w:rsidTr="00A95485">
        <w:trPr>
          <w:jc w:val="center"/>
        </w:trPr>
        <w:tc>
          <w:tcPr>
            <w:tcW w:w="4876" w:type="dxa"/>
          </w:tcPr>
          <w:p w14:paraId="63869B53" w14:textId="77777777" w:rsidR="005A1DEC" w:rsidRPr="00C279F1" w:rsidRDefault="005A1DEC" w:rsidP="00A95485">
            <w:pPr>
              <w:pStyle w:val="Normal6"/>
              <w:rPr>
                <w:lang w:val="de-DE"/>
              </w:rPr>
            </w:pPr>
            <w:r w:rsidRPr="00C279F1">
              <w:rPr>
                <w:lang w:val="de-DE"/>
              </w:rPr>
              <w:t>(1)</w:t>
            </w:r>
            <w:r w:rsidRPr="00C279F1">
              <w:rPr>
                <w:lang w:val="de-DE"/>
              </w:rPr>
              <w:tab/>
            </w:r>
            <w:r w:rsidRPr="00C279F1">
              <w:rPr>
                <w:b/>
                <w:i/>
                <w:lang w:val="de-DE"/>
              </w:rPr>
              <w:t>So bald wie möglich</w:t>
            </w:r>
            <w:r w:rsidRPr="00C279F1">
              <w:rPr>
                <w:lang w:val="de-DE"/>
              </w:rPr>
              <w:t xml:space="preserve"> nach der Übergabe eines Altfahrzeugs an die zugelassene Verwertungsanlage befreit diese die Fahrzeuge, bevor sie weiterbehandelt werden, von Schadstoffen, wobei die Mindestanforderungen gemäß Anhang VII Teil B einzuhalten sind.</w:t>
            </w:r>
          </w:p>
        </w:tc>
        <w:tc>
          <w:tcPr>
            <w:tcW w:w="4876" w:type="dxa"/>
          </w:tcPr>
          <w:p w14:paraId="3E01B4DD" w14:textId="77777777" w:rsidR="005A1DEC" w:rsidRPr="00C279F1" w:rsidRDefault="005A1DEC" w:rsidP="00A95485">
            <w:pPr>
              <w:pStyle w:val="Normal6"/>
              <w:rPr>
                <w:szCs w:val="24"/>
                <w:lang w:val="de-DE"/>
              </w:rPr>
            </w:pPr>
            <w:r w:rsidRPr="00C279F1">
              <w:rPr>
                <w:lang w:val="de-DE"/>
              </w:rPr>
              <w:t>(1)</w:t>
            </w:r>
            <w:r w:rsidRPr="00C279F1">
              <w:rPr>
                <w:lang w:val="de-DE"/>
              </w:rPr>
              <w:tab/>
            </w:r>
            <w:r w:rsidRPr="00C279F1">
              <w:rPr>
                <w:b/>
                <w:i/>
                <w:lang w:val="de-DE"/>
              </w:rPr>
              <w:t>Innerhalb von 30 Tagen</w:t>
            </w:r>
            <w:r w:rsidRPr="00C279F1">
              <w:rPr>
                <w:lang w:val="de-DE"/>
              </w:rPr>
              <w:t xml:space="preserve"> nach der Übergabe eines Altfahrzeugs an die zugelassene Verwertungsanlage befreit diese die Fahrzeuge, bevor sie weiterbehandelt werden, von Schadstoffen, wobei die Mindestanforderungen gemäß Anhang VII Teil B einzuhalten sind.</w:t>
            </w:r>
          </w:p>
        </w:tc>
      </w:tr>
    </w:tbl>
    <w:p w14:paraId="0CDD11A2" w14:textId="77777777" w:rsidR="005A1DEC" w:rsidRPr="00C279F1" w:rsidRDefault="005A1DEC" w:rsidP="005A1DEC"/>
    <w:p w14:paraId="17FA33FE" w14:textId="7DB1055E" w:rsidR="005A1DEC" w:rsidRPr="00C279F1" w:rsidRDefault="002B5607" w:rsidP="005A1DEC">
      <w:pPr>
        <w:pStyle w:val="AMNumberTabs0"/>
        <w:keepNext/>
      </w:pPr>
      <w:r w:rsidRPr="00C279F1">
        <w:t>Abänderung</w:t>
      </w:r>
      <w:r w:rsidR="005A1DEC" w:rsidRPr="00C279F1">
        <w:tab/>
      </w:r>
      <w:r w:rsidR="005A1DEC" w:rsidRPr="00C279F1">
        <w:tab/>
        <w:t>257</w:t>
      </w:r>
    </w:p>
    <w:p w14:paraId="74A95D54" w14:textId="77777777" w:rsidR="005A1DEC" w:rsidRPr="00C279F1" w:rsidRDefault="005A1DEC" w:rsidP="005A1DEC">
      <w:pPr>
        <w:pStyle w:val="NormalBold"/>
        <w:keepNext/>
      </w:pPr>
      <w:r w:rsidRPr="00C279F1">
        <w:t>Vorschlag für eine Verordnung</w:t>
      </w:r>
    </w:p>
    <w:p w14:paraId="206E595A" w14:textId="77777777" w:rsidR="005A1DEC" w:rsidRPr="00C279F1" w:rsidRDefault="005A1DEC" w:rsidP="005A1DEC">
      <w:pPr>
        <w:pStyle w:val="NormalBold"/>
      </w:pPr>
      <w:r w:rsidRPr="00C279F1">
        <w:t>Artikel 29 – Absatz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2E152361" w14:textId="77777777" w:rsidTr="00A95485">
        <w:trPr>
          <w:jc w:val="center"/>
        </w:trPr>
        <w:tc>
          <w:tcPr>
            <w:tcW w:w="9752" w:type="dxa"/>
            <w:gridSpan w:val="2"/>
          </w:tcPr>
          <w:p w14:paraId="446692A8" w14:textId="77777777" w:rsidR="005A1DEC" w:rsidRPr="00C279F1" w:rsidRDefault="005A1DEC" w:rsidP="00A95485">
            <w:pPr>
              <w:keepNext/>
            </w:pPr>
          </w:p>
        </w:tc>
      </w:tr>
      <w:tr w:rsidR="005A1DEC" w:rsidRPr="00C279F1" w14:paraId="3C332A0A" w14:textId="77777777" w:rsidTr="00A95485">
        <w:trPr>
          <w:jc w:val="center"/>
        </w:trPr>
        <w:tc>
          <w:tcPr>
            <w:tcW w:w="4876" w:type="dxa"/>
          </w:tcPr>
          <w:p w14:paraId="7BFB0CBD" w14:textId="77777777" w:rsidR="005A1DEC" w:rsidRPr="00C279F1" w:rsidRDefault="005A1DEC" w:rsidP="00A95485">
            <w:pPr>
              <w:pStyle w:val="ColumnHeading"/>
              <w:keepNext/>
            </w:pPr>
            <w:r w:rsidRPr="00C279F1">
              <w:t>Vorschlag der Kommission</w:t>
            </w:r>
          </w:p>
        </w:tc>
        <w:tc>
          <w:tcPr>
            <w:tcW w:w="4876" w:type="dxa"/>
          </w:tcPr>
          <w:p w14:paraId="692499F5" w14:textId="77777777" w:rsidR="005A1DEC" w:rsidRPr="00C279F1" w:rsidRDefault="005A1DEC" w:rsidP="00A95485">
            <w:pPr>
              <w:pStyle w:val="ColumnHeading"/>
              <w:keepNext/>
            </w:pPr>
            <w:r w:rsidRPr="00C279F1">
              <w:t>Geänderter Text</w:t>
            </w:r>
          </w:p>
        </w:tc>
      </w:tr>
      <w:tr w:rsidR="005A1DEC" w:rsidRPr="00C279F1" w14:paraId="0277442E" w14:textId="77777777" w:rsidTr="00A95485">
        <w:trPr>
          <w:jc w:val="center"/>
        </w:trPr>
        <w:tc>
          <w:tcPr>
            <w:tcW w:w="4876" w:type="dxa"/>
          </w:tcPr>
          <w:p w14:paraId="11E099E7" w14:textId="77777777" w:rsidR="005A1DEC" w:rsidRPr="00C279F1" w:rsidRDefault="005A1DEC" w:rsidP="00A95485">
            <w:pPr>
              <w:pStyle w:val="Normal6"/>
              <w:rPr>
                <w:lang w:val="de-DE"/>
              </w:rPr>
            </w:pPr>
            <w:r w:rsidRPr="00C279F1">
              <w:rPr>
                <w:lang w:val="de-DE"/>
              </w:rPr>
              <w:t>(2)</w:t>
            </w:r>
            <w:r w:rsidRPr="00C279F1">
              <w:rPr>
                <w:lang w:val="de-DE"/>
              </w:rPr>
              <w:tab/>
              <w:t>Die in Anhang VII Teil B aufgeführten Fluide und Flüssigkeiten werden gemäß den Anforderungen in Anhang VII Teil A getrennt gesammelt und gelagert. Altöl wird getrennt von anderen Fluiden und Flüssigkeiten gesammelt und gelagert und gemäß Artikel 21 der Richtlinie 2008/98/EG behandelt.</w:t>
            </w:r>
          </w:p>
        </w:tc>
        <w:tc>
          <w:tcPr>
            <w:tcW w:w="4876" w:type="dxa"/>
          </w:tcPr>
          <w:p w14:paraId="707CE558" w14:textId="77777777" w:rsidR="005A1DEC" w:rsidRPr="00C279F1" w:rsidRDefault="005A1DEC" w:rsidP="00A95485">
            <w:pPr>
              <w:pStyle w:val="Normal6"/>
              <w:rPr>
                <w:szCs w:val="24"/>
                <w:lang w:val="de-DE"/>
              </w:rPr>
            </w:pPr>
            <w:r w:rsidRPr="00C279F1">
              <w:rPr>
                <w:lang w:val="de-DE"/>
              </w:rPr>
              <w:t>(2)</w:t>
            </w:r>
            <w:r w:rsidRPr="00C279F1">
              <w:rPr>
                <w:lang w:val="de-DE"/>
              </w:rPr>
              <w:tab/>
              <w:t xml:space="preserve">Die in Anhang VII Teil B aufgeführten Fluide und Flüssigkeiten werden gemäß den Anforderungen in Anhang VII Teil A getrennt gesammelt und gelagert. Altöl wird getrennt von anderen Fluiden und Flüssigkeiten gesammelt und gelagert und gemäß Artikel 21 der Richtlinie 2008/98/EG behandelt. </w:t>
            </w:r>
            <w:r w:rsidRPr="00C279F1">
              <w:rPr>
                <w:b/>
                <w:i/>
                <w:lang w:val="de-DE"/>
              </w:rPr>
              <w:t>Flüssigkeiten aus Klimaanlagen, die in Wärmemanagementsystemen verwendet werden, sind getrennt von anderen Flüssigkeiten zu sammeln und zu lagern und gemäß der Verordnung (EU) 2024/573 des Europäischen Parlaments und des Rates</w:t>
            </w:r>
            <w:r w:rsidRPr="00C279F1">
              <w:rPr>
                <w:b/>
                <w:i/>
                <w:vertAlign w:val="superscript"/>
                <w:lang w:val="de-DE"/>
              </w:rPr>
              <w:t>1a</w:t>
            </w:r>
            <w:r w:rsidRPr="00C279F1">
              <w:rPr>
                <w:b/>
                <w:i/>
                <w:lang w:val="de-DE"/>
              </w:rPr>
              <w:t xml:space="preserve"> rückzugewinnen und, soweit technisch und wirtschaftlich durchführbar, zu recyceln oder aufzubereiten und wiederzuverwenden.</w:t>
            </w:r>
          </w:p>
        </w:tc>
      </w:tr>
      <w:tr w:rsidR="005A1DEC" w:rsidRPr="00C279F1" w14:paraId="515359FE" w14:textId="77777777" w:rsidTr="00A95485">
        <w:trPr>
          <w:jc w:val="center"/>
        </w:trPr>
        <w:tc>
          <w:tcPr>
            <w:tcW w:w="4876" w:type="dxa"/>
          </w:tcPr>
          <w:p w14:paraId="347F38B5" w14:textId="77777777" w:rsidR="005A1DEC" w:rsidRPr="00C279F1" w:rsidRDefault="005A1DEC" w:rsidP="00A95485">
            <w:pPr>
              <w:pStyle w:val="Normal6"/>
              <w:rPr>
                <w:lang w:val="de-DE"/>
              </w:rPr>
            </w:pPr>
          </w:p>
        </w:tc>
        <w:tc>
          <w:tcPr>
            <w:tcW w:w="4876" w:type="dxa"/>
          </w:tcPr>
          <w:p w14:paraId="0FAF40BD" w14:textId="77777777" w:rsidR="005A1DEC" w:rsidRPr="00C279F1" w:rsidRDefault="005A1DEC" w:rsidP="00A95485">
            <w:pPr>
              <w:pStyle w:val="Normal6"/>
              <w:rPr>
                <w:lang w:val="de-DE"/>
              </w:rPr>
            </w:pPr>
            <w:r w:rsidRPr="00C279F1">
              <w:rPr>
                <w:lang w:val="de-DE"/>
              </w:rPr>
              <w:t>__________________</w:t>
            </w:r>
          </w:p>
        </w:tc>
      </w:tr>
      <w:tr w:rsidR="005A1DEC" w:rsidRPr="00C279F1" w14:paraId="5870F804" w14:textId="77777777" w:rsidTr="00A95485">
        <w:trPr>
          <w:jc w:val="center"/>
        </w:trPr>
        <w:tc>
          <w:tcPr>
            <w:tcW w:w="4876" w:type="dxa"/>
          </w:tcPr>
          <w:p w14:paraId="05B03C1F" w14:textId="77777777" w:rsidR="005A1DEC" w:rsidRPr="00C279F1" w:rsidRDefault="005A1DEC" w:rsidP="00A95485">
            <w:pPr>
              <w:pStyle w:val="Normal6"/>
              <w:rPr>
                <w:lang w:val="de-DE"/>
              </w:rPr>
            </w:pPr>
          </w:p>
        </w:tc>
        <w:tc>
          <w:tcPr>
            <w:tcW w:w="4876" w:type="dxa"/>
          </w:tcPr>
          <w:p w14:paraId="54FF1261" w14:textId="77777777" w:rsidR="005A1DEC" w:rsidRPr="00C279F1" w:rsidRDefault="005A1DEC" w:rsidP="00A95485">
            <w:pPr>
              <w:pStyle w:val="Normal6"/>
              <w:rPr>
                <w:b/>
                <w:i/>
                <w:lang w:val="de-DE"/>
              </w:rPr>
            </w:pPr>
            <w:r w:rsidRPr="00C279F1">
              <w:rPr>
                <w:b/>
                <w:i/>
                <w:vertAlign w:val="superscript"/>
                <w:lang w:val="de-DE"/>
              </w:rPr>
              <w:t xml:space="preserve">1a </w:t>
            </w:r>
            <w:r w:rsidRPr="00C279F1">
              <w:rPr>
                <w:b/>
                <w:i/>
                <w:lang w:val="de-DE"/>
              </w:rPr>
              <w:t>Verordnung (EU) 2024/573 des Europäischen Parlaments und des Rates vom 7. Februar 2024 über fluorierte Treibhausgase, zur Änderung der Richtlinie (EU) 2019/1937 und zur Aufhebung der Verordnung (EU) Nr. 517/2014 (</w:t>
            </w:r>
            <w:proofErr w:type="spellStart"/>
            <w:r w:rsidRPr="00C279F1">
              <w:rPr>
                <w:b/>
                <w:i/>
                <w:lang w:val="de-DE"/>
              </w:rPr>
              <w:t>ABl.</w:t>
            </w:r>
            <w:proofErr w:type="spellEnd"/>
            <w:r w:rsidRPr="00C279F1">
              <w:rPr>
                <w:b/>
                <w:i/>
                <w:lang w:val="de-DE"/>
              </w:rPr>
              <w:t> L, 2024/573, 20.2.2024, ELI: http://data.europa.eu/eli/reg/2024/573/oj).</w:t>
            </w:r>
          </w:p>
        </w:tc>
      </w:tr>
    </w:tbl>
    <w:p w14:paraId="00E7970F" w14:textId="77777777" w:rsidR="005A1DEC" w:rsidRPr="00C279F1" w:rsidRDefault="005A1DEC" w:rsidP="005A1DEC"/>
    <w:p w14:paraId="4F9AD99D" w14:textId="0B27E329" w:rsidR="005A1DEC" w:rsidRPr="00C279F1" w:rsidRDefault="002B5607" w:rsidP="005A1DEC">
      <w:pPr>
        <w:pStyle w:val="AMNumberTabs0"/>
        <w:keepNext/>
      </w:pPr>
      <w:r w:rsidRPr="00C279F1">
        <w:t>Abänderung</w:t>
      </w:r>
      <w:r w:rsidR="005A1DEC" w:rsidRPr="00C279F1">
        <w:tab/>
      </w:r>
      <w:r w:rsidR="005A1DEC" w:rsidRPr="00C279F1">
        <w:tab/>
        <w:t>258</w:t>
      </w:r>
    </w:p>
    <w:p w14:paraId="029B3A9A" w14:textId="77777777" w:rsidR="005A1DEC" w:rsidRPr="00C279F1" w:rsidRDefault="005A1DEC" w:rsidP="005A1DEC">
      <w:pPr>
        <w:pStyle w:val="NormalBold"/>
        <w:keepNext/>
      </w:pPr>
      <w:r w:rsidRPr="00C279F1">
        <w:t>Vorschlag für eine Verordnung</w:t>
      </w:r>
    </w:p>
    <w:p w14:paraId="1823C75E" w14:textId="77777777" w:rsidR="005A1DEC" w:rsidRPr="00C279F1" w:rsidRDefault="005A1DEC" w:rsidP="005A1DEC">
      <w:pPr>
        <w:pStyle w:val="NormalBold"/>
      </w:pPr>
      <w:r w:rsidRPr="00C279F1">
        <w:t>Artikel 30 – Überschrift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44C96606" w14:textId="77777777" w:rsidTr="00A95485">
        <w:trPr>
          <w:jc w:val="center"/>
        </w:trPr>
        <w:tc>
          <w:tcPr>
            <w:tcW w:w="9752" w:type="dxa"/>
            <w:gridSpan w:val="2"/>
          </w:tcPr>
          <w:p w14:paraId="2FA41514" w14:textId="77777777" w:rsidR="005A1DEC" w:rsidRPr="00C279F1" w:rsidRDefault="005A1DEC" w:rsidP="00A95485">
            <w:pPr>
              <w:keepNext/>
            </w:pPr>
          </w:p>
        </w:tc>
      </w:tr>
      <w:tr w:rsidR="005A1DEC" w:rsidRPr="00C279F1" w14:paraId="09DEBFDD" w14:textId="77777777" w:rsidTr="00A95485">
        <w:trPr>
          <w:jc w:val="center"/>
        </w:trPr>
        <w:tc>
          <w:tcPr>
            <w:tcW w:w="4876" w:type="dxa"/>
          </w:tcPr>
          <w:p w14:paraId="7D5BD223" w14:textId="77777777" w:rsidR="005A1DEC" w:rsidRPr="00C279F1" w:rsidRDefault="005A1DEC" w:rsidP="00A95485">
            <w:pPr>
              <w:pStyle w:val="ColumnHeading"/>
              <w:keepNext/>
            </w:pPr>
            <w:r w:rsidRPr="00C279F1">
              <w:t>Vorschlag der Kommission</w:t>
            </w:r>
          </w:p>
        </w:tc>
        <w:tc>
          <w:tcPr>
            <w:tcW w:w="4876" w:type="dxa"/>
          </w:tcPr>
          <w:p w14:paraId="46998060" w14:textId="77777777" w:rsidR="005A1DEC" w:rsidRPr="00C279F1" w:rsidRDefault="005A1DEC" w:rsidP="00A95485">
            <w:pPr>
              <w:pStyle w:val="ColumnHeading"/>
              <w:keepNext/>
            </w:pPr>
            <w:r w:rsidRPr="00C279F1">
              <w:t>Geänderter Text</w:t>
            </w:r>
          </w:p>
        </w:tc>
      </w:tr>
      <w:tr w:rsidR="005A1DEC" w:rsidRPr="00C279F1" w14:paraId="34500BB1" w14:textId="77777777" w:rsidTr="00A95485">
        <w:trPr>
          <w:jc w:val="center"/>
        </w:trPr>
        <w:tc>
          <w:tcPr>
            <w:tcW w:w="4876" w:type="dxa"/>
          </w:tcPr>
          <w:p w14:paraId="417344B9" w14:textId="77777777" w:rsidR="005A1DEC" w:rsidRPr="00C279F1" w:rsidRDefault="005A1DEC" w:rsidP="00A95485">
            <w:pPr>
              <w:pStyle w:val="Normal6"/>
              <w:rPr>
                <w:lang w:val="de-DE"/>
              </w:rPr>
            </w:pPr>
            <w:r w:rsidRPr="00C279F1">
              <w:rPr>
                <w:lang w:val="de-DE"/>
              </w:rPr>
              <w:t>Obligatorische Entfernung von Teilen und Bauteilen zur Wiederverwendung und zum Recycling vor dem Schreddern</w:t>
            </w:r>
          </w:p>
        </w:tc>
        <w:tc>
          <w:tcPr>
            <w:tcW w:w="4876" w:type="dxa"/>
          </w:tcPr>
          <w:p w14:paraId="7E2032F6" w14:textId="77777777" w:rsidR="005A1DEC" w:rsidRPr="00C279F1" w:rsidRDefault="005A1DEC" w:rsidP="00A95485">
            <w:pPr>
              <w:pStyle w:val="Normal6"/>
              <w:rPr>
                <w:szCs w:val="24"/>
                <w:lang w:val="de-DE"/>
              </w:rPr>
            </w:pPr>
            <w:r w:rsidRPr="00C279F1">
              <w:rPr>
                <w:lang w:val="de-DE"/>
              </w:rPr>
              <w:t>Obligatorische Entfernung von Teilen und Bauteilen zur Wiederverwendung</w:t>
            </w:r>
            <w:r w:rsidRPr="00C279F1">
              <w:rPr>
                <w:b/>
                <w:i/>
                <w:lang w:val="de-DE"/>
              </w:rPr>
              <w:t>, Wiederaufarbeitung, Reparatur</w:t>
            </w:r>
            <w:r w:rsidRPr="00C279F1">
              <w:rPr>
                <w:lang w:val="de-DE"/>
              </w:rPr>
              <w:t xml:space="preserve"> und zum Recycling vor dem Schreddern</w:t>
            </w:r>
          </w:p>
        </w:tc>
      </w:tr>
    </w:tbl>
    <w:p w14:paraId="7DDD56BF" w14:textId="77777777" w:rsidR="005A1DEC" w:rsidRPr="00C279F1" w:rsidRDefault="005A1DEC" w:rsidP="005A1DEC"/>
    <w:p w14:paraId="2F55C83C" w14:textId="144240B0" w:rsidR="005A1DEC" w:rsidRPr="00C279F1" w:rsidRDefault="002B5607" w:rsidP="005A1DEC">
      <w:pPr>
        <w:pStyle w:val="AMNumberTabs0"/>
        <w:keepNext/>
      </w:pPr>
      <w:r w:rsidRPr="00C279F1">
        <w:t>Abänderung</w:t>
      </w:r>
      <w:r w:rsidR="005A1DEC" w:rsidRPr="00C279F1">
        <w:tab/>
      </w:r>
      <w:r w:rsidR="005A1DEC" w:rsidRPr="00C279F1">
        <w:tab/>
        <w:t>259</w:t>
      </w:r>
    </w:p>
    <w:p w14:paraId="08EF808A" w14:textId="77777777" w:rsidR="005A1DEC" w:rsidRPr="00C279F1" w:rsidRDefault="005A1DEC" w:rsidP="005A1DEC">
      <w:pPr>
        <w:pStyle w:val="NormalBold"/>
        <w:keepNext/>
      </w:pPr>
      <w:r w:rsidRPr="00C279F1">
        <w:t>Vorschlag für eine Verordnung</w:t>
      </w:r>
    </w:p>
    <w:p w14:paraId="6722E055" w14:textId="77777777" w:rsidR="005A1DEC" w:rsidRPr="00C279F1" w:rsidRDefault="005A1DEC" w:rsidP="005A1DEC">
      <w:pPr>
        <w:pStyle w:val="NormalBold"/>
      </w:pPr>
      <w:r w:rsidRPr="00C279F1">
        <w:t>Artikel 30 – Absatz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1D7ED438" w14:textId="77777777" w:rsidTr="00A95485">
        <w:trPr>
          <w:jc w:val="center"/>
        </w:trPr>
        <w:tc>
          <w:tcPr>
            <w:tcW w:w="9752" w:type="dxa"/>
            <w:gridSpan w:val="2"/>
          </w:tcPr>
          <w:p w14:paraId="4005118B" w14:textId="77777777" w:rsidR="005A1DEC" w:rsidRPr="00C279F1" w:rsidRDefault="005A1DEC" w:rsidP="00A95485">
            <w:pPr>
              <w:keepNext/>
            </w:pPr>
          </w:p>
        </w:tc>
      </w:tr>
      <w:tr w:rsidR="005A1DEC" w:rsidRPr="00C279F1" w14:paraId="1B92F105" w14:textId="77777777" w:rsidTr="00A95485">
        <w:trPr>
          <w:jc w:val="center"/>
        </w:trPr>
        <w:tc>
          <w:tcPr>
            <w:tcW w:w="4876" w:type="dxa"/>
          </w:tcPr>
          <w:p w14:paraId="25A03034" w14:textId="77777777" w:rsidR="005A1DEC" w:rsidRPr="00C279F1" w:rsidRDefault="005A1DEC" w:rsidP="00A95485">
            <w:pPr>
              <w:pStyle w:val="ColumnHeading"/>
              <w:keepNext/>
            </w:pPr>
            <w:r w:rsidRPr="00C279F1">
              <w:t>Vorschlag der Kommission</w:t>
            </w:r>
          </w:p>
        </w:tc>
        <w:tc>
          <w:tcPr>
            <w:tcW w:w="4876" w:type="dxa"/>
          </w:tcPr>
          <w:p w14:paraId="0D65F5CA" w14:textId="77777777" w:rsidR="005A1DEC" w:rsidRPr="00C279F1" w:rsidRDefault="005A1DEC" w:rsidP="00A95485">
            <w:pPr>
              <w:pStyle w:val="ColumnHeading"/>
              <w:keepNext/>
            </w:pPr>
            <w:r w:rsidRPr="00C279F1">
              <w:t>Geänderter Text</w:t>
            </w:r>
          </w:p>
        </w:tc>
      </w:tr>
      <w:tr w:rsidR="005A1DEC" w:rsidRPr="00C279F1" w14:paraId="6E67050B" w14:textId="77777777" w:rsidTr="00A95485">
        <w:trPr>
          <w:jc w:val="center"/>
        </w:trPr>
        <w:tc>
          <w:tcPr>
            <w:tcW w:w="4876" w:type="dxa"/>
          </w:tcPr>
          <w:p w14:paraId="6F350DDA" w14:textId="77777777" w:rsidR="005A1DEC" w:rsidRPr="00C279F1" w:rsidRDefault="005A1DEC" w:rsidP="00A95485">
            <w:pPr>
              <w:pStyle w:val="Normal6"/>
              <w:rPr>
                <w:lang w:val="de-DE"/>
              </w:rPr>
            </w:pPr>
            <w:r w:rsidRPr="00C279F1">
              <w:rPr>
                <w:lang w:val="de-DE"/>
              </w:rPr>
              <w:t>(1)</w:t>
            </w:r>
            <w:r w:rsidRPr="00C279F1">
              <w:rPr>
                <w:lang w:val="de-DE"/>
              </w:rPr>
              <w:tab/>
              <w:t>Ab dem [Amt für Veröffentlichungen: Bitte Datum einfügen – erster Tag des Monats 36 Monate nach dem Datum des Inkrafttretens dieser Verordnung] stellen die zugelassenen Verwertungsanlagen sicher, dass die in Anhang VII Teil C aufgeführten Teile und Bauteile vor dem Schreddern aus einem Altfahrzeug entfernt werden, nachdem die in Artikel 29 genannten Maßnahmen zur Befreiung des Fahrzeugs von Schadstoffen abgeschlossen sind.</w:t>
            </w:r>
          </w:p>
        </w:tc>
        <w:tc>
          <w:tcPr>
            <w:tcW w:w="4876" w:type="dxa"/>
          </w:tcPr>
          <w:p w14:paraId="61615782" w14:textId="77777777" w:rsidR="005A1DEC" w:rsidRPr="00C279F1" w:rsidRDefault="005A1DEC" w:rsidP="00A95485">
            <w:pPr>
              <w:pStyle w:val="Normal6"/>
              <w:rPr>
                <w:szCs w:val="24"/>
                <w:lang w:val="de-DE"/>
              </w:rPr>
            </w:pPr>
            <w:r w:rsidRPr="00C279F1">
              <w:rPr>
                <w:lang w:val="de-DE"/>
              </w:rPr>
              <w:t>(1)</w:t>
            </w:r>
            <w:r w:rsidRPr="00C279F1">
              <w:rPr>
                <w:lang w:val="de-DE"/>
              </w:rPr>
              <w:tab/>
              <w:t>Ab dem [Amt für Veröffentlichungen: Bitte Datum einfügen – erster Tag des Monats 36 Monate nach dem Datum des Inkrafttretens dieser Verordnung] stellen die zugelassenen Verwertungsanlagen sicher, dass die in Anhang VII Teil C aufgeführten Teile und Bauteile vor dem Schreddern aus einem Altfahrzeug entfernt werden</w:t>
            </w:r>
            <w:r w:rsidRPr="00C279F1">
              <w:rPr>
                <w:b/>
                <w:i/>
                <w:lang w:val="de-DE"/>
              </w:rPr>
              <w:t>. Um ihr Marktpotenzial für die Wiederverwendung, Wiederaufarbeitung und Reparatur zu überprüfen, werden diese Teile vor der Demontage gemäß Artikel 31 bewertet. Diese Bewertung wird durchgeführt</w:t>
            </w:r>
            <w:r w:rsidRPr="00C279F1">
              <w:rPr>
                <w:lang w:val="de-DE"/>
              </w:rPr>
              <w:t>, nachdem die in Artikel 29 genannten Maßnahmen zur Befreiung des Fahrzeugs von Schadstoffen abgeschlossen sind.</w:t>
            </w:r>
          </w:p>
        </w:tc>
      </w:tr>
    </w:tbl>
    <w:p w14:paraId="013969A4" w14:textId="77777777" w:rsidR="005A1DEC" w:rsidRPr="00C279F1" w:rsidRDefault="005A1DEC" w:rsidP="005A1DEC"/>
    <w:p w14:paraId="129668C3" w14:textId="4CB85A88" w:rsidR="005A1DEC" w:rsidRPr="00C279F1" w:rsidRDefault="002B5607" w:rsidP="005A1DEC">
      <w:pPr>
        <w:pStyle w:val="AMNumberTabs0"/>
        <w:keepNext/>
      </w:pPr>
      <w:r w:rsidRPr="00C279F1">
        <w:t>Abänderung</w:t>
      </w:r>
      <w:r w:rsidR="005A1DEC" w:rsidRPr="00C279F1">
        <w:tab/>
      </w:r>
      <w:r w:rsidR="005A1DEC" w:rsidRPr="00C279F1">
        <w:tab/>
        <w:t>260</w:t>
      </w:r>
    </w:p>
    <w:p w14:paraId="2F3DAC73" w14:textId="77777777" w:rsidR="005A1DEC" w:rsidRPr="00C279F1" w:rsidRDefault="005A1DEC" w:rsidP="005A1DEC">
      <w:pPr>
        <w:pStyle w:val="NormalBold"/>
        <w:keepNext/>
      </w:pPr>
      <w:r w:rsidRPr="00C279F1">
        <w:t>Vorschlag für eine Verordnung</w:t>
      </w:r>
    </w:p>
    <w:p w14:paraId="6C0D922D" w14:textId="77777777" w:rsidR="005A1DEC" w:rsidRPr="00C279F1" w:rsidRDefault="005A1DEC" w:rsidP="005A1DEC">
      <w:pPr>
        <w:pStyle w:val="NormalBold"/>
      </w:pPr>
      <w:r w:rsidRPr="00C279F1">
        <w:t>Artikel 30 – Absatz 1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26EFA226" w14:textId="77777777" w:rsidTr="00A95485">
        <w:trPr>
          <w:jc w:val="center"/>
        </w:trPr>
        <w:tc>
          <w:tcPr>
            <w:tcW w:w="9752" w:type="dxa"/>
            <w:gridSpan w:val="2"/>
          </w:tcPr>
          <w:p w14:paraId="5FADBB19" w14:textId="77777777" w:rsidR="005A1DEC" w:rsidRPr="00C279F1" w:rsidRDefault="005A1DEC" w:rsidP="00A95485">
            <w:pPr>
              <w:keepNext/>
            </w:pPr>
          </w:p>
        </w:tc>
      </w:tr>
      <w:tr w:rsidR="005A1DEC" w:rsidRPr="00C279F1" w14:paraId="54E4EA2D" w14:textId="77777777" w:rsidTr="00A95485">
        <w:trPr>
          <w:jc w:val="center"/>
        </w:trPr>
        <w:tc>
          <w:tcPr>
            <w:tcW w:w="4876" w:type="dxa"/>
          </w:tcPr>
          <w:p w14:paraId="522C4D24" w14:textId="77777777" w:rsidR="005A1DEC" w:rsidRPr="00C279F1" w:rsidRDefault="005A1DEC" w:rsidP="00A95485">
            <w:pPr>
              <w:pStyle w:val="ColumnHeading"/>
              <w:keepNext/>
            </w:pPr>
            <w:r w:rsidRPr="00C279F1">
              <w:t>Vorschlag der Kommission</w:t>
            </w:r>
          </w:p>
        </w:tc>
        <w:tc>
          <w:tcPr>
            <w:tcW w:w="4876" w:type="dxa"/>
          </w:tcPr>
          <w:p w14:paraId="089846E8" w14:textId="77777777" w:rsidR="005A1DEC" w:rsidRPr="00C279F1" w:rsidRDefault="005A1DEC" w:rsidP="00A95485">
            <w:pPr>
              <w:pStyle w:val="ColumnHeading"/>
              <w:keepNext/>
            </w:pPr>
            <w:r w:rsidRPr="00C279F1">
              <w:t>Geänderter Text</w:t>
            </w:r>
          </w:p>
        </w:tc>
      </w:tr>
      <w:tr w:rsidR="005A1DEC" w:rsidRPr="00C279F1" w14:paraId="0BA1C45B" w14:textId="77777777" w:rsidTr="00A95485">
        <w:trPr>
          <w:jc w:val="center"/>
        </w:trPr>
        <w:tc>
          <w:tcPr>
            <w:tcW w:w="4876" w:type="dxa"/>
          </w:tcPr>
          <w:p w14:paraId="6CF8AD84" w14:textId="77777777" w:rsidR="005A1DEC" w:rsidRPr="00C279F1" w:rsidRDefault="005A1DEC" w:rsidP="00A95485">
            <w:pPr>
              <w:pStyle w:val="Normal6"/>
              <w:rPr>
                <w:lang w:val="de-DE"/>
              </w:rPr>
            </w:pPr>
          </w:p>
        </w:tc>
        <w:tc>
          <w:tcPr>
            <w:tcW w:w="4876" w:type="dxa"/>
          </w:tcPr>
          <w:p w14:paraId="1B2593BF" w14:textId="77777777" w:rsidR="005A1DEC" w:rsidRPr="00C279F1" w:rsidRDefault="005A1DEC" w:rsidP="00A95485">
            <w:pPr>
              <w:pStyle w:val="Normal6"/>
              <w:rPr>
                <w:szCs w:val="24"/>
                <w:lang w:val="de-DE"/>
              </w:rPr>
            </w:pPr>
            <w:r w:rsidRPr="00C279F1">
              <w:rPr>
                <w:b/>
                <w:i/>
                <w:lang w:val="de-DE"/>
              </w:rPr>
              <w:t>(1a)</w:t>
            </w:r>
            <w:r w:rsidRPr="00C279F1">
              <w:rPr>
                <w:b/>
                <w:i/>
                <w:lang w:val="de-DE"/>
              </w:rPr>
              <w:tab/>
              <w:t xml:space="preserve">Zugelassene Verwertungsanlagen stellen sicher, dass die gemäß Absatz 1 entfernten Teile und Bauteile, die kein Marktpotenzial für die Wiederverwendung, Wiederaufarbeitung und Reparatur aufweisen, gemäß den Behandlungsanforderungen in Anhang VII Teil F dem Recycling zugeführt werden. </w:t>
            </w:r>
          </w:p>
        </w:tc>
      </w:tr>
    </w:tbl>
    <w:p w14:paraId="57F692DA" w14:textId="77777777" w:rsidR="005A1DEC" w:rsidRPr="00C279F1" w:rsidRDefault="005A1DEC" w:rsidP="005A1DEC"/>
    <w:p w14:paraId="296C8D17" w14:textId="5775EEE5" w:rsidR="005A1DEC" w:rsidRPr="00C279F1" w:rsidRDefault="002B5607" w:rsidP="005A1DEC">
      <w:pPr>
        <w:pStyle w:val="AMNumberTabs0"/>
        <w:keepNext/>
      </w:pPr>
      <w:r w:rsidRPr="00C279F1">
        <w:t>Abänderung</w:t>
      </w:r>
      <w:r w:rsidR="005A1DEC" w:rsidRPr="00C279F1">
        <w:tab/>
      </w:r>
      <w:r w:rsidR="005A1DEC" w:rsidRPr="00C279F1">
        <w:tab/>
        <w:t>261</w:t>
      </w:r>
    </w:p>
    <w:p w14:paraId="446D614E" w14:textId="77777777" w:rsidR="005A1DEC" w:rsidRPr="00C279F1" w:rsidRDefault="005A1DEC" w:rsidP="005A1DEC">
      <w:pPr>
        <w:pStyle w:val="NormalBold"/>
        <w:keepNext/>
      </w:pPr>
      <w:r w:rsidRPr="00C279F1">
        <w:t>Vorschlag für eine Verordnung</w:t>
      </w:r>
    </w:p>
    <w:p w14:paraId="333ABEC9" w14:textId="77777777" w:rsidR="005A1DEC" w:rsidRPr="00C279F1" w:rsidRDefault="005A1DEC" w:rsidP="005A1DEC">
      <w:pPr>
        <w:pStyle w:val="NormalBold"/>
      </w:pPr>
      <w:r w:rsidRPr="00C279F1">
        <w:t>Artikel 30 – Absatz 2 – Unterabsatz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30CBD474" w14:textId="77777777" w:rsidTr="00A95485">
        <w:trPr>
          <w:jc w:val="center"/>
        </w:trPr>
        <w:tc>
          <w:tcPr>
            <w:tcW w:w="9752" w:type="dxa"/>
            <w:gridSpan w:val="2"/>
          </w:tcPr>
          <w:p w14:paraId="6FB5E980" w14:textId="77777777" w:rsidR="005A1DEC" w:rsidRPr="00C279F1" w:rsidRDefault="005A1DEC" w:rsidP="00A95485">
            <w:pPr>
              <w:keepNext/>
            </w:pPr>
          </w:p>
        </w:tc>
      </w:tr>
      <w:tr w:rsidR="005A1DEC" w:rsidRPr="00C279F1" w14:paraId="042A8A0A" w14:textId="77777777" w:rsidTr="00A95485">
        <w:trPr>
          <w:jc w:val="center"/>
        </w:trPr>
        <w:tc>
          <w:tcPr>
            <w:tcW w:w="4876" w:type="dxa"/>
          </w:tcPr>
          <w:p w14:paraId="16A230D9" w14:textId="77777777" w:rsidR="005A1DEC" w:rsidRPr="00C279F1" w:rsidRDefault="005A1DEC" w:rsidP="00A95485">
            <w:pPr>
              <w:pStyle w:val="ColumnHeading"/>
              <w:keepNext/>
            </w:pPr>
            <w:r w:rsidRPr="00C279F1">
              <w:t>Vorschlag der Kommission</w:t>
            </w:r>
          </w:p>
        </w:tc>
        <w:tc>
          <w:tcPr>
            <w:tcW w:w="4876" w:type="dxa"/>
          </w:tcPr>
          <w:p w14:paraId="6738ABFA" w14:textId="77777777" w:rsidR="005A1DEC" w:rsidRPr="00C279F1" w:rsidRDefault="005A1DEC" w:rsidP="00A95485">
            <w:pPr>
              <w:pStyle w:val="ColumnHeading"/>
              <w:keepNext/>
            </w:pPr>
            <w:r w:rsidRPr="00C279F1">
              <w:t>Geänderter Text</w:t>
            </w:r>
          </w:p>
        </w:tc>
      </w:tr>
      <w:tr w:rsidR="005A1DEC" w:rsidRPr="00C279F1" w14:paraId="0F76B95A" w14:textId="77777777" w:rsidTr="00A95485">
        <w:trPr>
          <w:jc w:val="center"/>
        </w:trPr>
        <w:tc>
          <w:tcPr>
            <w:tcW w:w="4876" w:type="dxa"/>
          </w:tcPr>
          <w:p w14:paraId="6EFE4A8B" w14:textId="618CD8DB" w:rsidR="005A1DEC" w:rsidRPr="00C279F1" w:rsidRDefault="005A1DEC" w:rsidP="00A95485">
            <w:pPr>
              <w:pStyle w:val="Normal6"/>
              <w:rPr>
                <w:lang w:val="de-DE"/>
              </w:rPr>
            </w:pPr>
            <w:r w:rsidRPr="00C279F1">
              <w:rPr>
                <w:b/>
                <w:i/>
                <w:lang w:val="de-DE"/>
              </w:rPr>
              <w:t>Absatz 1 gilt nicht</w:t>
            </w:r>
            <w:r w:rsidRPr="00C279F1">
              <w:rPr>
                <w:lang w:val="de-DE"/>
              </w:rPr>
              <w:t>, wenn eine zugelassene Verwertungsanlage nachweist, dass die Post-Schredder-Technologie Werkstoffe von den in Anhang VII Teil C Nummern 13 bis 19 aufgeführten Teilen und Bauteilen ebenso effizient trennt wie manuelle Demontage- oder halbautomatische Zerlegungsverfahren.</w:t>
            </w:r>
          </w:p>
        </w:tc>
        <w:tc>
          <w:tcPr>
            <w:tcW w:w="4876" w:type="dxa"/>
          </w:tcPr>
          <w:p w14:paraId="2C7E9715" w14:textId="18CDD78C" w:rsidR="005A1DEC" w:rsidRPr="00C279F1" w:rsidRDefault="005A1DEC" w:rsidP="00A95485">
            <w:pPr>
              <w:pStyle w:val="Normal6"/>
              <w:rPr>
                <w:szCs w:val="24"/>
                <w:lang w:val="de-DE"/>
              </w:rPr>
            </w:pPr>
            <w:r w:rsidRPr="00C279F1">
              <w:rPr>
                <w:b/>
                <w:i/>
                <w:lang w:val="de-DE"/>
              </w:rPr>
              <w:t>Wenn Teile und Bauteile kein Marktpotenzial für die Wiederverwendung, Wiederaufarbeitung und Reparatur haben, besteht keine Verpflichtung, sie vor dem Schreddern zu entfernen</w:t>
            </w:r>
            <w:r w:rsidRPr="00C279F1">
              <w:rPr>
                <w:lang w:val="de-DE"/>
              </w:rPr>
              <w:t>, wenn eine zugelassene Verwertungsanlage nachweist, dass die Post-Schredder-Technologie Werkstoffe von den in Anhang VII Teil C Nummern </w:t>
            </w:r>
            <w:r w:rsidRPr="00C279F1">
              <w:rPr>
                <w:b/>
                <w:i/>
                <w:lang w:val="de-DE"/>
              </w:rPr>
              <w:t xml:space="preserve">6 und </w:t>
            </w:r>
            <w:r w:rsidRPr="00C279F1">
              <w:rPr>
                <w:lang w:val="de-DE"/>
              </w:rPr>
              <w:t>13 bis 19 aufgeführten Teilen und Bauteilen ebenso effizient trennt</w:t>
            </w:r>
            <w:r w:rsidRPr="00C279F1">
              <w:rPr>
                <w:b/>
                <w:i/>
                <w:lang w:val="de-DE"/>
              </w:rPr>
              <w:t xml:space="preserve"> und gleichwertige Recyclingmaterialien liefert</w:t>
            </w:r>
            <w:r w:rsidRPr="00C279F1">
              <w:rPr>
                <w:lang w:val="de-DE"/>
              </w:rPr>
              <w:t xml:space="preserve"> wie manuelle Demontage- oder halbautomatische Zerlegungsverfahren.</w:t>
            </w:r>
          </w:p>
        </w:tc>
      </w:tr>
    </w:tbl>
    <w:p w14:paraId="58B1786D" w14:textId="77777777" w:rsidR="005A1DEC" w:rsidRPr="00C279F1" w:rsidRDefault="005A1DEC" w:rsidP="005A1DEC"/>
    <w:p w14:paraId="2B65D96C" w14:textId="625A98B6" w:rsidR="005A1DEC" w:rsidRPr="00C279F1" w:rsidRDefault="002B5607" w:rsidP="005A1DEC">
      <w:pPr>
        <w:pStyle w:val="AMNumberTabs0"/>
        <w:keepNext/>
      </w:pPr>
      <w:r w:rsidRPr="00C279F1">
        <w:t>Abänderung</w:t>
      </w:r>
      <w:r w:rsidR="005A1DEC" w:rsidRPr="00C279F1">
        <w:tab/>
      </w:r>
      <w:r w:rsidR="005A1DEC" w:rsidRPr="00C279F1">
        <w:tab/>
        <w:t>262</w:t>
      </w:r>
    </w:p>
    <w:p w14:paraId="7D52C651" w14:textId="77777777" w:rsidR="005A1DEC" w:rsidRPr="00C279F1" w:rsidRDefault="005A1DEC" w:rsidP="005A1DEC">
      <w:pPr>
        <w:pStyle w:val="NormalBold"/>
        <w:keepNext/>
      </w:pPr>
      <w:r w:rsidRPr="00C279F1">
        <w:t>Vorschlag für eine Verordnung</w:t>
      </w:r>
    </w:p>
    <w:p w14:paraId="6B8F1991" w14:textId="77777777" w:rsidR="005A1DEC" w:rsidRPr="00C279F1" w:rsidRDefault="005A1DEC" w:rsidP="005A1DEC">
      <w:pPr>
        <w:pStyle w:val="NormalBold"/>
      </w:pPr>
      <w:r w:rsidRPr="00C279F1">
        <w:t>Artikel 30 – Absatz 2 – Unterabsatz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5E76F9A3" w14:textId="77777777" w:rsidTr="00A95485">
        <w:trPr>
          <w:jc w:val="center"/>
        </w:trPr>
        <w:tc>
          <w:tcPr>
            <w:tcW w:w="9752" w:type="dxa"/>
            <w:gridSpan w:val="2"/>
          </w:tcPr>
          <w:p w14:paraId="6BD4D186" w14:textId="77777777" w:rsidR="005A1DEC" w:rsidRPr="00C279F1" w:rsidRDefault="005A1DEC" w:rsidP="00A95485">
            <w:pPr>
              <w:keepNext/>
            </w:pPr>
          </w:p>
        </w:tc>
      </w:tr>
      <w:tr w:rsidR="005A1DEC" w:rsidRPr="00C279F1" w14:paraId="50BAC89A" w14:textId="77777777" w:rsidTr="00A95485">
        <w:trPr>
          <w:jc w:val="center"/>
        </w:trPr>
        <w:tc>
          <w:tcPr>
            <w:tcW w:w="4876" w:type="dxa"/>
          </w:tcPr>
          <w:p w14:paraId="1553DB14" w14:textId="77777777" w:rsidR="005A1DEC" w:rsidRPr="00C279F1" w:rsidRDefault="005A1DEC" w:rsidP="00A95485">
            <w:pPr>
              <w:pStyle w:val="ColumnHeading"/>
              <w:keepNext/>
            </w:pPr>
            <w:r w:rsidRPr="00C279F1">
              <w:t>Vorschlag der Kommission</w:t>
            </w:r>
          </w:p>
        </w:tc>
        <w:tc>
          <w:tcPr>
            <w:tcW w:w="4876" w:type="dxa"/>
          </w:tcPr>
          <w:p w14:paraId="4D084137" w14:textId="77777777" w:rsidR="005A1DEC" w:rsidRPr="00C279F1" w:rsidRDefault="005A1DEC" w:rsidP="00A95485">
            <w:pPr>
              <w:pStyle w:val="ColumnHeading"/>
              <w:keepNext/>
            </w:pPr>
            <w:r w:rsidRPr="00C279F1">
              <w:t>Geänderter Text</w:t>
            </w:r>
          </w:p>
        </w:tc>
      </w:tr>
      <w:tr w:rsidR="005A1DEC" w:rsidRPr="00C279F1" w14:paraId="0EDF893C" w14:textId="77777777" w:rsidTr="00A95485">
        <w:trPr>
          <w:jc w:val="center"/>
        </w:trPr>
        <w:tc>
          <w:tcPr>
            <w:tcW w:w="4876" w:type="dxa"/>
          </w:tcPr>
          <w:p w14:paraId="28AE8BD2" w14:textId="77777777" w:rsidR="005A1DEC" w:rsidRPr="00C279F1" w:rsidRDefault="005A1DEC" w:rsidP="00A95485">
            <w:pPr>
              <w:pStyle w:val="Normal6"/>
              <w:rPr>
                <w:lang w:val="de-DE"/>
              </w:rPr>
            </w:pPr>
            <w:r w:rsidRPr="00C279F1">
              <w:rPr>
                <w:lang w:val="de-DE"/>
              </w:rPr>
              <w:t xml:space="preserve">Für die Zwecke von Unterabsatz 1 </w:t>
            </w:r>
            <w:r w:rsidRPr="00C279F1">
              <w:rPr>
                <w:b/>
                <w:i/>
                <w:lang w:val="de-DE"/>
              </w:rPr>
              <w:t>stellt</w:t>
            </w:r>
            <w:r w:rsidRPr="00C279F1">
              <w:rPr>
                <w:lang w:val="de-DE"/>
              </w:rPr>
              <w:t xml:space="preserve"> die zugelassene Verwertungsanlage die in Anhang VII Teil G aufgeführten Informationen bereit.</w:t>
            </w:r>
          </w:p>
        </w:tc>
        <w:tc>
          <w:tcPr>
            <w:tcW w:w="4876" w:type="dxa"/>
          </w:tcPr>
          <w:p w14:paraId="4B36C2E4" w14:textId="77777777" w:rsidR="005A1DEC" w:rsidRPr="00C279F1" w:rsidRDefault="005A1DEC" w:rsidP="00A95485">
            <w:pPr>
              <w:pStyle w:val="Normal6"/>
              <w:rPr>
                <w:szCs w:val="24"/>
                <w:lang w:val="de-DE"/>
              </w:rPr>
            </w:pPr>
            <w:r w:rsidRPr="00C279F1">
              <w:rPr>
                <w:lang w:val="de-DE"/>
              </w:rPr>
              <w:t xml:space="preserve">Für die Zwecke von Unterabsatz 1 </w:t>
            </w:r>
            <w:r w:rsidRPr="00C279F1">
              <w:rPr>
                <w:b/>
                <w:i/>
                <w:lang w:val="de-DE"/>
              </w:rPr>
              <w:t>erfüllt</w:t>
            </w:r>
            <w:r w:rsidRPr="00C279F1">
              <w:rPr>
                <w:lang w:val="de-DE"/>
              </w:rPr>
              <w:t xml:space="preserve"> die zugelassene Verwertungsanlage</w:t>
            </w:r>
            <w:r w:rsidRPr="00C279F1">
              <w:rPr>
                <w:b/>
                <w:i/>
                <w:lang w:val="de-DE"/>
              </w:rPr>
              <w:t xml:space="preserve"> die Anforderungen für hochwertige </w:t>
            </w:r>
            <w:proofErr w:type="spellStart"/>
            <w:r w:rsidRPr="00C279F1">
              <w:rPr>
                <w:b/>
                <w:i/>
                <w:lang w:val="de-DE"/>
              </w:rPr>
              <w:t>Schredderfraktionen</w:t>
            </w:r>
            <w:proofErr w:type="spellEnd"/>
            <w:r w:rsidRPr="00C279F1">
              <w:rPr>
                <w:b/>
                <w:i/>
                <w:lang w:val="de-DE"/>
              </w:rPr>
              <w:t xml:space="preserve"> gemäß dem in Artikel 28 Absatz 4 genannten delegierten Rechtsakt und stellt</w:t>
            </w:r>
            <w:r w:rsidRPr="00C279F1">
              <w:rPr>
                <w:lang w:val="de-DE"/>
              </w:rPr>
              <w:t xml:space="preserve"> die in Anhang VII Teil G aufgeführten Informationen bereit.</w:t>
            </w:r>
          </w:p>
        </w:tc>
      </w:tr>
    </w:tbl>
    <w:p w14:paraId="30A0858F" w14:textId="77777777" w:rsidR="005A1DEC" w:rsidRPr="00C279F1" w:rsidRDefault="005A1DEC" w:rsidP="005A1DEC"/>
    <w:p w14:paraId="193092B9" w14:textId="48A16FEF" w:rsidR="005A1DEC" w:rsidRPr="00C279F1" w:rsidRDefault="002B5607" w:rsidP="005A1DEC">
      <w:pPr>
        <w:pStyle w:val="AMNumberTabs0"/>
        <w:keepNext/>
      </w:pPr>
      <w:r w:rsidRPr="00C279F1">
        <w:t>Abänderung</w:t>
      </w:r>
      <w:r w:rsidR="005A1DEC" w:rsidRPr="00C279F1">
        <w:tab/>
      </w:r>
      <w:r w:rsidR="005A1DEC" w:rsidRPr="00C279F1">
        <w:tab/>
        <w:t>263</w:t>
      </w:r>
    </w:p>
    <w:p w14:paraId="77797987" w14:textId="77777777" w:rsidR="005A1DEC" w:rsidRPr="00C279F1" w:rsidRDefault="005A1DEC" w:rsidP="005A1DEC">
      <w:pPr>
        <w:pStyle w:val="NormalBold"/>
        <w:keepNext/>
      </w:pPr>
      <w:r w:rsidRPr="00C279F1">
        <w:t>Vorschlag für eine Verordnung</w:t>
      </w:r>
    </w:p>
    <w:p w14:paraId="0A382456" w14:textId="77777777" w:rsidR="005A1DEC" w:rsidRPr="00C279F1" w:rsidRDefault="005A1DEC" w:rsidP="005A1DEC">
      <w:pPr>
        <w:pStyle w:val="NormalBold"/>
      </w:pPr>
      <w:r w:rsidRPr="00C279F1">
        <w:t>Artikel 31 – Absatz 1 – Unterabsatz 2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13D62CBA" w14:textId="77777777" w:rsidTr="00A95485">
        <w:trPr>
          <w:jc w:val="center"/>
        </w:trPr>
        <w:tc>
          <w:tcPr>
            <w:tcW w:w="9752" w:type="dxa"/>
            <w:gridSpan w:val="2"/>
          </w:tcPr>
          <w:p w14:paraId="26D6A720" w14:textId="77777777" w:rsidR="005A1DEC" w:rsidRPr="00C279F1" w:rsidRDefault="005A1DEC" w:rsidP="00A95485">
            <w:pPr>
              <w:keepNext/>
            </w:pPr>
          </w:p>
        </w:tc>
      </w:tr>
      <w:tr w:rsidR="005A1DEC" w:rsidRPr="00C279F1" w14:paraId="691D5534" w14:textId="77777777" w:rsidTr="00A95485">
        <w:trPr>
          <w:jc w:val="center"/>
        </w:trPr>
        <w:tc>
          <w:tcPr>
            <w:tcW w:w="4876" w:type="dxa"/>
          </w:tcPr>
          <w:p w14:paraId="1A7E9498" w14:textId="77777777" w:rsidR="005A1DEC" w:rsidRPr="00C279F1" w:rsidRDefault="005A1DEC" w:rsidP="00A95485">
            <w:pPr>
              <w:pStyle w:val="ColumnHeading"/>
              <w:keepNext/>
            </w:pPr>
            <w:r w:rsidRPr="00C279F1">
              <w:t>Vorschlag der Kommission</w:t>
            </w:r>
          </w:p>
        </w:tc>
        <w:tc>
          <w:tcPr>
            <w:tcW w:w="4876" w:type="dxa"/>
          </w:tcPr>
          <w:p w14:paraId="05174777" w14:textId="77777777" w:rsidR="005A1DEC" w:rsidRPr="00C279F1" w:rsidRDefault="005A1DEC" w:rsidP="00A95485">
            <w:pPr>
              <w:pStyle w:val="ColumnHeading"/>
              <w:keepNext/>
            </w:pPr>
            <w:r w:rsidRPr="00C279F1">
              <w:t>Geänderter Text</w:t>
            </w:r>
          </w:p>
        </w:tc>
      </w:tr>
      <w:tr w:rsidR="005A1DEC" w:rsidRPr="00C279F1" w14:paraId="094A8A32" w14:textId="77777777" w:rsidTr="00A95485">
        <w:trPr>
          <w:jc w:val="center"/>
        </w:trPr>
        <w:tc>
          <w:tcPr>
            <w:tcW w:w="4876" w:type="dxa"/>
          </w:tcPr>
          <w:p w14:paraId="255A95D7" w14:textId="77777777" w:rsidR="005A1DEC" w:rsidRPr="00C279F1" w:rsidRDefault="005A1DEC" w:rsidP="00A95485">
            <w:pPr>
              <w:pStyle w:val="Normal6"/>
              <w:rPr>
                <w:lang w:val="de-DE"/>
              </w:rPr>
            </w:pPr>
          </w:p>
        </w:tc>
        <w:tc>
          <w:tcPr>
            <w:tcW w:w="4876" w:type="dxa"/>
          </w:tcPr>
          <w:p w14:paraId="1F332CCD" w14:textId="77777777" w:rsidR="005A1DEC" w:rsidRPr="00C279F1" w:rsidRDefault="005A1DEC" w:rsidP="00A95485">
            <w:pPr>
              <w:pStyle w:val="Normal6"/>
              <w:rPr>
                <w:szCs w:val="24"/>
                <w:lang w:val="de-DE"/>
              </w:rPr>
            </w:pPr>
            <w:r w:rsidRPr="00C279F1">
              <w:rPr>
                <w:b/>
                <w:i/>
                <w:lang w:val="de-DE"/>
              </w:rPr>
              <w:t>Teile und Bauteile, die während eines Reparatur- und Wartungsvorgangs entfernt wurden, mit Ausnahme der in Anhang VII Teil E aufgeführten Teile und Bauteile, gelten nicht als Abfall und werden dahingehend bewertet, ob sie für die Wiederverwendung, Wiederaufarbeitung oder Überholung geeignet sind.</w:t>
            </w:r>
          </w:p>
        </w:tc>
      </w:tr>
    </w:tbl>
    <w:p w14:paraId="0BA44BDA" w14:textId="77777777" w:rsidR="005A1DEC" w:rsidRPr="00C279F1" w:rsidRDefault="005A1DEC" w:rsidP="005A1DEC"/>
    <w:p w14:paraId="38FE99B3" w14:textId="744FFA4A" w:rsidR="005A1DEC" w:rsidRPr="00C279F1" w:rsidRDefault="002B5607" w:rsidP="005A1DEC">
      <w:pPr>
        <w:pStyle w:val="AMNumberTabs0"/>
        <w:keepNext/>
      </w:pPr>
      <w:r w:rsidRPr="00C279F1">
        <w:t>Abänderung</w:t>
      </w:r>
      <w:r w:rsidR="005A1DEC" w:rsidRPr="00C279F1">
        <w:tab/>
      </w:r>
      <w:r w:rsidR="005A1DEC" w:rsidRPr="00C279F1">
        <w:tab/>
        <w:t>264</w:t>
      </w:r>
    </w:p>
    <w:p w14:paraId="1A5B4803" w14:textId="77777777" w:rsidR="005A1DEC" w:rsidRPr="00C279F1" w:rsidRDefault="005A1DEC" w:rsidP="005A1DEC">
      <w:pPr>
        <w:pStyle w:val="NormalBold"/>
        <w:keepNext/>
      </w:pPr>
      <w:r w:rsidRPr="00C279F1">
        <w:t>Vorschlag für eine Verordnung</w:t>
      </w:r>
    </w:p>
    <w:p w14:paraId="3AE668B7" w14:textId="77777777" w:rsidR="005A1DEC" w:rsidRPr="00C279F1" w:rsidRDefault="005A1DEC" w:rsidP="005A1DEC">
      <w:pPr>
        <w:pStyle w:val="NormalBold"/>
      </w:pPr>
      <w:r w:rsidRPr="00C279F1">
        <w:t>Artikel 32 – Absatz 1 – Einleitung</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65D6A590" w14:textId="77777777" w:rsidTr="00A95485">
        <w:trPr>
          <w:jc w:val="center"/>
        </w:trPr>
        <w:tc>
          <w:tcPr>
            <w:tcW w:w="9752" w:type="dxa"/>
            <w:gridSpan w:val="2"/>
          </w:tcPr>
          <w:p w14:paraId="344C1537" w14:textId="77777777" w:rsidR="005A1DEC" w:rsidRPr="00C279F1" w:rsidRDefault="005A1DEC" w:rsidP="00A95485">
            <w:pPr>
              <w:keepNext/>
            </w:pPr>
          </w:p>
        </w:tc>
      </w:tr>
      <w:tr w:rsidR="005A1DEC" w:rsidRPr="00C279F1" w14:paraId="713C6397" w14:textId="77777777" w:rsidTr="00A95485">
        <w:trPr>
          <w:jc w:val="center"/>
        </w:trPr>
        <w:tc>
          <w:tcPr>
            <w:tcW w:w="4876" w:type="dxa"/>
          </w:tcPr>
          <w:p w14:paraId="769A6332" w14:textId="77777777" w:rsidR="005A1DEC" w:rsidRPr="00C279F1" w:rsidRDefault="005A1DEC" w:rsidP="00A95485">
            <w:pPr>
              <w:pStyle w:val="ColumnHeading"/>
              <w:keepNext/>
            </w:pPr>
            <w:r w:rsidRPr="00C279F1">
              <w:t>Vorschlag der Kommission</w:t>
            </w:r>
          </w:p>
        </w:tc>
        <w:tc>
          <w:tcPr>
            <w:tcW w:w="4876" w:type="dxa"/>
          </w:tcPr>
          <w:p w14:paraId="1BDC65DC" w14:textId="77777777" w:rsidR="005A1DEC" w:rsidRPr="00C279F1" w:rsidRDefault="005A1DEC" w:rsidP="00A95485">
            <w:pPr>
              <w:pStyle w:val="ColumnHeading"/>
              <w:keepNext/>
            </w:pPr>
            <w:r w:rsidRPr="00C279F1">
              <w:t>Geänderter Text</w:t>
            </w:r>
          </w:p>
        </w:tc>
      </w:tr>
      <w:tr w:rsidR="005A1DEC" w:rsidRPr="00C279F1" w14:paraId="61408CCC" w14:textId="77777777" w:rsidTr="00A95485">
        <w:trPr>
          <w:jc w:val="center"/>
        </w:trPr>
        <w:tc>
          <w:tcPr>
            <w:tcW w:w="4876" w:type="dxa"/>
          </w:tcPr>
          <w:p w14:paraId="34C57A50" w14:textId="77777777" w:rsidR="005A1DEC" w:rsidRPr="00C279F1" w:rsidRDefault="005A1DEC" w:rsidP="00A95485">
            <w:pPr>
              <w:pStyle w:val="Normal6"/>
              <w:rPr>
                <w:lang w:val="de-DE"/>
              </w:rPr>
            </w:pPr>
            <w:r w:rsidRPr="00C279F1">
              <w:rPr>
                <w:lang w:val="de-DE"/>
              </w:rPr>
              <w:t xml:space="preserve">Ab dem [Amt für Veröffentlichungen: bitte Datum einfügen – erster Tag des Monats 36 Monate nach dem Datum des Inkrafttretens dieser Verordnung] muss </w:t>
            </w:r>
            <w:r w:rsidRPr="00C279F1">
              <w:rPr>
                <w:b/>
                <w:i/>
                <w:lang w:val="de-DE"/>
              </w:rPr>
              <w:t>jede Person</w:t>
            </w:r>
            <w:r w:rsidRPr="00C279F1">
              <w:rPr>
                <w:lang w:val="de-DE"/>
              </w:rPr>
              <w:t xml:space="preserve">, </w:t>
            </w:r>
            <w:r w:rsidRPr="00C279F1">
              <w:rPr>
                <w:b/>
                <w:i/>
                <w:lang w:val="de-DE"/>
              </w:rPr>
              <w:t>die mit gebrauchten</w:t>
            </w:r>
            <w:r w:rsidRPr="00C279F1">
              <w:rPr>
                <w:lang w:val="de-DE"/>
              </w:rPr>
              <w:t xml:space="preserve">, </w:t>
            </w:r>
            <w:r w:rsidRPr="00C279F1">
              <w:rPr>
                <w:b/>
                <w:i/>
                <w:lang w:val="de-DE"/>
              </w:rPr>
              <w:t>wiederaufgearbeiteten</w:t>
            </w:r>
            <w:r w:rsidRPr="00C279F1">
              <w:rPr>
                <w:lang w:val="de-DE"/>
              </w:rPr>
              <w:t xml:space="preserve"> oder </w:t>
            </w:r>
            <w:r w:rsidRPr="00C279F1">
              <w:rPr>
                <w:b/>
                <w:i/>
                <w:lang w:val="de-DE"/>
              </w:rPr>
              <w:t>überholten Ersatzteilen</w:t>
            </w:r>
            <w:r w:rsidRPr="00C279F1">
              <w:rPr>
                <w:lang w:val="de-DE"/>
              </w:rPr>
              <w:t xml:space="preserve"> und </w:t>
            </w:r>
            <w:r w:rsidRPr="00C279F1">
              <w:rPr>
                <w:b/>
                <w:i/>
                <w:lang w:val="de-DE"/>
              </w:rPr>
              <w:t>-</w:t>
            </w:r>
            <w:proofErr w:type="spellStart"/>
            <w:r w:rsidRPr="00C279F1">
              <w:rPr>
                <w:b/>
                <w:i/>
                <w:lang w:val="de-DE"/>
              </w:rPr>
              <w:t>bauteilen</w:t>
            </w:r>
            <w:proofErr w:type="spellEnd"/>
            <w:r w:rsidRPr="00C279F1">
              <w:rPr>
                <w:b/>
                <w:i/>
                <w:lang w:val="de-DE"/>
              </w:rPr>
              <w:t xml:space="preserve"> handelt</w:t>
            </w:r>
            <w:r w:rsidRPr="00C279F1">
              <w:rPr>
                <w:lang w:val="de-DE"/>
              </w:rPr>
              <w:t>,</w:t>
            </w:r>
            <w:r w:rsidRPr="00C279F1">
              <w:rPr>
                <w:b/>
                <w:i/>
                <w:lang w:val="de-DE"/>
              </w:rPr>
              <w:t xml:space="preserve"> an der Verkaufsstelle</w:t>
            </w:r>
          </w:p>
        </w:tc>
        <w:tc>
          <w:tcPr>
            <w:tcW w:w="4876" w:type="dxa"/>
          </w:tcPr>
          <w:p w14:paraId="16F21C9E" w14:textId="77777777" w:rsidR="005A1DEC" w:rsidRPr="00C279F1" w:rsidRDefault="005A1DEC" w:rsidP="00A95485">
            <w:pPr>
              <w:pStyle w:val="Normal6"/>
              <w:rPr>
                <w:szCs w:val="24"/>
                <w:lang w:val="de-DE"/>
              </w:rPr>
            </w:pPr>
            <w:r w:rsidRPr="00C279F1">
              <w:rPr>
                <w:lang w:val="de-DE"/>
              </w:rPr>
              <w:t xml:space="preserve">Ab dem [Amt für Veröffentlichungen: bitte Datum einfügen – erster Tag des Monats 36 Monate nach dem Datum des Inkrafttretens dieser Verordnung] muss </w:t>
            </w:r>
            <w:r w:rsidRPr="00C279F1">
              <w:rPr>
                <w:b/>
                <w:i/>
                <w:lang w:val="de-DE"/>
              </w:rPr>
              <w:t>jeder Wirtschaftsakteur</w:t>
            </w:r>
            <w:r w:rsidRPr="00C279F1">
              <w:rPr>
                <w:lang w:val="de-DE"/>
              </w:rPr>
              <w:t xml:space="preserve">, </w:t>
            </w:r>
            <w:r w:rsidRPr="00C279F1">
              <w:rPr>
                <w:b/>
                <w:i/>
                <w:lang w:val="de-DE"/>
              </w:rPr>
              <w:t>der gebrauchte</w:t>
            </w:r>
            <w:r w:rsidRPr="00C279F1">
              <w:rPr>
                <w:lang w:val="de-DE"/>
              </w:rPr>
              <w:t xml:space="preserve">, </w:t>
            </w:r>
            <w:r w:rsidRPr="00C279F1">
              <w:rPr>
                <w:b/>
                <w:i/>
                <w:lang w:val="de-DE"/>
              </w:rPr>
              <w:t>wiederaufgearbeitete</w:t>
            </w:r>
            <w:r w:rsidRPr="00C279F1">
              <w:rPr>
                <w:lang w:val="de-DE"/>
              </w:rPr>
              <w:t xml:space="preserve"> oder </w:t>
            </w:r>
            <w:r w:rsidRPr="00C279F1">
              <w:rPr>
                <w:b/>
                <w:i/>
                <w:lang w:val="de-DE"/>
              </w:rPr>
              <w:t>überholte Ersatzteile</w:t>
            </w:r>
            <w:r w:rsidRPr="00C279F1">
              <w:rPr>
                <w:lang w:val="de-DE"/>
              </w:rPr>
              <w:t xml:space="preserve"> und </w:t>
            </w:r>
            <w:r w:rsidRPr="00C279F1">
              <w:rPr>
                <w:b/>
                <w:i/>
                <w:lang w:val="de-DE"/>
              </w:rPr>
              <w:t>-bauteile verkauft</w:t>
            </w:r>
            <w:r w:rsidRPr="00C279F1">
              <w:rPr>
                <w:lang w:val="de-DE"/>
              </w:rPr>
              <w:t>,</w:t>
            </w:r>
          </w:p>
        </w:tc>
      </w:tr>
    </w:tbl>
    <w:p w14:paraId="04665F2E" w14:textId="77777777" w:rsidR="005A1DEC" w:rsidRPr="00C279F1" w:rsidRDefault="005A1DEC" w:rsidP="005A1DEC"/>
    <w:p w14:paraId="665E1EDB" w14:textId="3B41DA40" w:rsidR="005A1DEC" w:rsidRPr="00C279F1" w:rsidRDefault="002B5607" w:rsidP="005A1DEC">
      <w:pPr>
        <w:pStyle w:val="AMNumberTabs0"/>
        <w:keepNext/>
      </w:pPr>
      <w:r w:rsidRPr="00C279F1">
        <w:t>Abänderung</w:t>
      </w:r>
      <w:r w:rsidR="005A1DEC" w:rsidRPr="00C279F1">
        <w:tab/>
      </w:r>
      <w:r w:rsidR="005A1DEC" w:rsidRPr="00C279F1">
        <w:tab/>
        <w:t>265</w:t>
      </w:r>
    </w:p>
    <w:p w14:paraId="43D2ABC6" w14:textId="77777777" w:rsidR="005A1DEC" w:rsidRPr="00C279F1" w:rsidRDefault="005A1DEC" w:rsidP="005A1DEC">
      <w:pPr>
        <w:pStyle w:val="NormalBold"/>
        <w:keepNext/>
      </w:pPr>
      <w:r w:rsidRPr="00C279F1">
        <w:t>Vorschlag für eine Verordnung</w:t>
      </w:r>
    </w:p>
    <w:p w14:paraId="04149A35" w14:textId="77777777" w:rsidR="005A1DEC" w:rsidRPr="00C279F1" w:rsidRDefault="005A1DEC" w:rsidP="005A1DEC">
      <w:pPr>
        <w:pStyle w:val="NormalBold"/>
      </w:pPr>
      <w:r w:rsidRPr="00C279F1">
        <w:t>Artikel 32 – Absatz 1 – Buchstabe b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52E209F7" w14:textId="77777777" w:rsidTr="00A95485">
        <w:trPr>
          <w:jc w:val="center"/>
        </w:trPr>
        <w:tc>
          <w:tcPr>
            <w:tcW w:w="9752" w:type="dxa"/>
            <w:gridSpan w:val="2"/>
          </w:tcPr>
          <w:p w14:paraId="256C9D7A" w14:textId="77777777" w:rsidR="005A1DEC" w:rsidRPr="00C279F1" w:rsidRDefault="005A1DEC" w:rsidP="00A95485">
            <w:pPr>
              <w:keepNext/>
            </w:pPr>
          </w:p>
        </w:tc>
      </w:tr>
      <w:tr w:rsidR="005A1DEC" w:rsidRPr="00C279F1" w14:paraId="700C5193" w14:textId="77777777" w:rsidTr="00A95485">
        <w:trPr>
          <w:jc w:val="center"/>
        </w:trPr>
        <w:tc>
          <w:tcPr>
            <w:tcW w:w="4876" w:type="dxa"/>
          </w:tcPr>
          <w:p w14:paraId="44A52EDC" w14:textId="77777777" w:rsidR="005A1DEC" w:rsidRPr="00C279F1" w:rsidRDefault="005A1DEC" w:rsidP="00A95485">
            <w:pPr>
              <w:pStyle w:val="ColumnHeading"/>
              <w:keepNext/>
            </w:pPr>
            <w:r w:rsidRPr="00C279F1">
              <w:t>Vorschlag der Kommission</w:t>
            </w:r>
          </w:p>
        </w:tc>
        <w:tc>
          <w:tcPr>
            <w:tcW w:w="4876" w:type="dxa"/>
          </w:tcPr>
          <w:p w14:paraId="10037781" w14:textId="77777777" w:rsidR="005A1DEC" w:rsidRPr="00C279F1" w:rsidRDefault="005A1DEC" w:rsidP="00A95485">
            <w:pPr>
              <w:pStyle w:val="ColumnHeading"/>
              <w:keepNext/>
            </w:pPr>
            <w:r w:rsidRPr="00C279F1">
              <w:t>Geänderter Text</w:t>
            </w:r>
          </w:p>
        </w:tc>
      </w:tr>
      <w:tr w:rsidR="005A1DEC" w:rsidRPr="00C279F1" w14:paraId="225F0AD4" w14:textId="77777777" w:rsidTr="00A95485">
        <w:trPr>
          <w:jc w:val="center"/>
        </w:trPr>
        <w:tc>
          <w:tcPr>
            <w:tcW w:w="4876" w:type="dxa"/>
          </w:tcPr>
          <w:p w14:paraId="23A259B5" w14:textId="77777777" w:rsidR="005A1DEC" w:rsidRPr="00C279F1" w:rsidRDefault="005A1DEC" w:rsidP="00A95485">
            <w:pPr>
              <w:pStyle w:val="Normal6"/>
              <w:rPr>
                <w:lang w:val="de-DE"/>
              </w:rPr>
            </w:pPr>
          </w:p>
        </w:tc>
        <w:tc>
          <w:tcPr>
            <w:tcW w:w="4876" w:type="dxa"/>
          </w:tcPr>
          <w:p w14:paraId="26583E69" w14:textId="77777777" w:rsidR="005A1DEC" w:rsidRPr="00C279F1" w:rsidRDefault="005A1DEC" w:rsidP="00A95485">
            <w:pPr>
              <w:pStyle w:val="Normal6"/>
              <w:rPr>
                <w:szCs w:val="24"/>
                <w:lang w:val="de-DE"/>
              </w:rPr>
            </w:pPr>
            <w:proofErr w:type="spellStart"/>
            <w:r w:rsidRPr="00C279F1">
              <w:rPr>
                <w:b/>
                <w:i/>
                <w:lang w:val="de-DE"/>
              </w:rPr>
              <w:t>ba</w:t>
            </w:r>
            <w:proofErr w:type="spellEnd"/>
            <w:r w:rsidRPr="00C279F1">
              <w:rPr>
                <w:b/>
                <w:i/>
                <w:lang w:val="de-DE"/>
              </w:rPr>
              <w:t>)</w:t>
            </w:r>
            <w:r w:rsidRPr="00C279F1">
              <w:rPr>
                <w:b/>
                <w:i/>
                <w:lang w:val="de-DE"/>
              </w:rPr>
              <w:tab/>
              <w:t>nachweisen, dass die Teile und Bauteile von einem zugelassenen Wirtschaftsakteur bezogen wurden.</w:t>
            </w:r>
          </w:p>
        </w:tc>
      </w:tr>
    </w:tbl>
    <w:p w14:paraId="332F21D6" w14:textId="77777777" w:rsidR="005A1DEC" w:rsidRPr="00C279F1" w:rsidRDefault="005A1DEC" w:rsidP="005A1DEC"/>
    <w:p w14:paraId="3231D8C6" w14:textId="685E9C58" w:rsidR="005A1DEC" w:rsidRPr="00C279F1" w:rsidRDefault="002B5607" w:rsidP="005A1DEC">
      <w:pPr>
        <w:pStyle w:val="AMNumberTabs0"/>
        <w:keepNext/>
      </w:pPr>
      <w:r w:rsidRPr="00C279F1">
        <w:t>Abänderung</w:t>
      </w:r>
      <w:r w:rsidR="005A1DEC" w:rsidRPr="00C279F1">
        <w:tab/>
      </w:r>
      <w:r w:rsidR="005A1DEC" w:rsidRPr="00C279F1">
        <w:tab/>
        <w:t>266</w:t>
      </w:r>
    </w:p>
    <w:p w14:paraId="3D55E917" w14:textId="77777777" w:rsidR="005A1DEC" w:rsidRPr="00C279F1" w:rsidRDefault="005A1DEC" w:rsidP="005A1DEC">
      <w:pPr>
        <w:pStyle w:val="NormalBold"/>
        <w:keepNext/>
      </w:pPr>
      <w:r w:rsidRPr="00C279F1">
        <w:t>Vorschlag für eine Verordnung</w:t>
      </w:r>
    </w:p>
    <w:p w14:paraId="23DBE3EF" w14:textId="77777777" w:rsidR="005A1DEC" w:rsidRPr="00C279F1" w:rsidRDefault="005A1DEC" w:rsidP="005A1DEC">
      <w:pPr>
        <w:pStyle w:val="NormalBold"/>
      </w:pPr>
      <w:r w:rsidRPr="00C279F1">
        <w:t>Artikel 32 – Absatz 1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0E35A07D" w14:textId="77777777" w:rsidTr="00A95485">
        <w:trPr>
          <w:jc w:val="center"/>
        </w:trPr>
        <w:tc>
          <w:tcPr>
            <w:tcW w:w="9752" w:type="dxa"/>
            <w:gridSpan w:val="2"/>
          </w:tcPr>
          <w:p w14:paraId="45C413BA" w14:textId="77777777" w:rsidR="005A1DEC" w:rsidRPr="00C279F1" w:rsidRDefault="005A1DEC" w:rsidP="00A95485">
            <w:pPr>
              <w:keepNext/>
            </w:pPr>
          </w:p>
        </w:tc>
      </w:tr>
      <w:tr w:rsidR="005A1DEC" w:rsidRPr="00C279F1" w14:paraId="2862B5DB" w14:textId="77777777" w:rsidTr="00A95485">
        <w:trPr>
          <w:jc w:val="center"/>
        </w:trPr>
        <w:tc>
          <w:tcPr>
            <w:tcW w:w="4876" w:type="dxa"/>
          </w:tcPr>
          <w:p w14:paraId="3A5A8DB0" w14:textId="77777777" w:rsidR="005A1DEC" w:rsidRPr="00C279F1" w:rsidRDefault="005A1DEC" w:rsidP="00A95485">
            <w:pPr>
              <w:pStyle w:val="ColumnHeading"/>
              <w:keepNext/>
            </w:pPr>
            <w:r w:rsidRPr="00C279F1">
              <w:t>Vorschlag der Kommission</w:t>
            </w:r>
          </w:p>
        </w:tc>
        <w:tc>
          <w:tcPr>
            <w:tcW w:w="4876" w:type="dxa"/>
          </w:tcPr>
          <w:p w14:paraId="3EFA6E35" w14:textId="77777777" w:rsidR="005A1DEC" w:rsidRPr="00C279F1" w:rsidRDefault="005A1DEC" w:rsidP="00A95485">
            <w:pPr>
              <w:pStyle w:val="ColumnHeading"/>
              <w:keepNext/>
            </w:pPr>
            <w:r w:rsidRPr="00C279F1">
              <w:t>Geänderter Text</w:t>
            </w:r>
          </w:p>
        </w:tc>
      </w:tr>
      <w:tr w:rsidR="005A1DEC" w:rsidRPr="00C279F1" w14:paraId="1F06C2BB" w14:textId="77777777" w:rsidTr="00A95485">
        <w:trPr>
          <w:jc w:val="center"/>
        </w:trPr>
        <w:tc>
          <w:tcPr>
            <w:tcW w:w="4876" w:type="dxa"/>
          </w:tcPr>
          <w:p w14:paraId="6DE75AC9" w14:textId="77777777" w:rsidR="005A1DEC" w:rsidRPr="00C279F1" w:rsidRDefault="005A1DEC" w:rsidP="00A95485">
            <w:pPr>
              <w:pStyle w:val="Normal6"/>
              <w:rPr>
                <w:lang w:val="de-DE"/>
              </w:rPr>
            </w:pPr>
          </w:p>
        </w:tc>
        <w:tc>
          <w:tcPr>
            <w:tcW w:w="4876" w:type="dxa"/>
          </w:tcPr>
          <w:p w14:paraId="5F92D51E" w14:textId="77777777" w:rsidR="005A1DEC" w:rsidRPr="00C279F1" w:rsidRDefault="005A1DEC" w:rsidP="00A95485">
            <w:pPr>
              <w:pStyle w:val="Normal6"/>
              <w:rPr>
                <w:szCs w:val="24"/>
                <w:lang w:val="de-DE"/>
              </w:rPr>
            </w:pPr>
            <w:r w:rsidRPr="00C279F1">
              <w:rPr>
                <w:b/>
                <w:i/>
                <w:lang w:val="de-DE"/>
              </w:rPr>
              <w:t>Die Anforderungen an Wirtschaftsakteure gelten unabhängig von der verwendeten Handelstechnik, einschließlich Online-Verkäufen.</w:t>
            </w:r>
          </w:p>
        </w:tc>
      </w:tr>
    </w:tbl>
    <w:p w14:paraId="616949D0" w14:textId="77777777" w:rsidR="005A1DEC" w:rsidRPr="00C279F1" w:rsidRDefault="005A1DEC" w:rsidP="005A1DEC"/>
    <w:p w14:paraId="1F418E26" w14:textId="10A0C6AB" w:rsidR="005A1DEC" w:rsidRPr="00C279F1" w:rsidRDefault="002B5607" w:rsidP="005A1DEC">
      <w:pPr>
        <w:pStyle w:val="AMNumberTabs0"/>
        <w:keepNext/>
      </w:pPr>
      <w:r w:rsidRPr="00C279F1">
        <w:t>Abänderung</w:t>
      </w:r>
      <w:r w:rsidR="005A1DEC" w:rsidRPr="00C279F1">
        <w:tab/>
      </w:r>
      <w:r w:rsidR="005A1DEC" w:rsidRPr="00C279F1">
        <w:tab/>
        <w:t>267</w:t>
      </w:r>
    </w:p>
    <w:p w14:paraId="30F71CA0" w14:textId="77777777" w:rsidR="005A1DEC" w:rsidRPr="00C279F1" w:rsidRDefault="005A1DEC" w:rsidP="005A1DEC">
      <w:pPr>
        <w:pStyle w:val="NormalBold"/>
        <w:keepNext/>
      </w:pPr>
      <w:r w:rsidRPr="00C279F1">
        <w:t>Vorschlag für eine Verordnung</w:t>
      </w:r>
    </w:p>
    <w:p w14:paraId="1311F148" w14:textId="77777777" w:rsidR="005A1DEC" w:rsidRPr="00C279F1" w:rsidRDefault="005A1DEC" w:rsidP="005A1DEC">
      <w:pPr>
        <w:pStyle w:val="NormalBold"/>
      </w:pPr>
      <w:r w:rsidRPr="00C279F1">
        <w:t>Artikel 33 – Absatz 1 – Unterabsatz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774FCE3C" w14:textId="77777777" w:rsidTr="00A95485">
        <w:trPr>
          <w:jc w:val="center"/>
        </w:trPr>
        <w:tc>
          <w:tcPr>
            <w:tcW w:w="9752" w:type="dxa"/>
            <w:gridSpan w:val="2"/>
          </w:tcPr>
          <w:p w14:paraId="326211C0" w14:textId="77777777" w:rsidR="005A1DEC" w:rsidRPr="00C279F1" w:rsidRDefault="005A1DEC" w:rsidP="00A95485">
            <w:pPr>
              <w:keepNext/>
            </w:pPr>
          </w:p>
        </w:tc>
      </w:tr>
      <w:tr w:rsidR="005A1DEC" w:rsidRPr="00C279F1" w14:paraId="7F961702" w14:textId="77777777" w:rsidTr="00A95485">
        <w:trPr>
          <w:jc w:val="center"/>
        </w:trPr>
        <w:tc>
          <w:tcPr>
            <w:tcW w:w="4876" w:type="dxa"/>
          </w:tcPr>
          <w:p w14:paraId="4BA7CBAF" w14:textId="77777777" w:rsidR="005A1DEC" w:rsidRPr="00C279F1" w:rsidRDefault="005A1DEC" w:rsidP="00A95485">
            <w:pPr>
              <w:pStyle w:val="ColumnHeading"/>
              <w:keepNext/>
            </w:pPr>
            <w:r w:rsidRPr="00C279F1">
              <w:t>Vorschlag der Kommission</w:t>
            </w:r>
          </w:p>
        </w:tc>
        <w:tc>
          <w:tcPr>
            <w:tcW w:w="4876" w:type="dxa"/>
          </w:tcPr>
          <w:p w14:paraId="7F3DC406" w14:textId="77777777" w:rsidR="005A1DEC" w:rsidRPr="00C279F1" w:rsidRDefault="005A1DEC" w:rsidP="00A95485">
            <w:pPr>
              <w:pStyle w:val="ColumnHeading"/>
              <w:keepNext/>
            </w:pPr>
            <w:r w:rsidRPr="00C279F1">
              <w:t>Geänderter Text</w:t>
            </w:r>
          </w:p>
        </w:tc>
      </w:tr>
      <w:tr w:rsidR="005A1DEC" w:rsidRPr="00C279F1" w14:paraId="37A3EA0B" w14:textId="77777777" w:rsidTr="00A95485">
        <w:trPr>
          <w:jc w:val="center"/>
        </w:trPr>
        <w:tc>
          <w:tcPr>
            <w:tcW w:w="4876" w:type="dxa"/>
          </w:tcPr>
          <w:p w14:paraId="3BFD993E" w14:textId="0B5CB5CE" w:rsidR="005A1DEC" w:rsidRPr="00C279F1" w:rsidRDefault="005A1DEC" w:rsidP="00A95485">
            <w:pPr>
              <w:pStyle w:val="Normal6"/>
              <w:rPr>
                <w:lang w:val="de-DE"/>
              </w:rPr>
            </w:pPr>
            <w:r w:rsidRPr="00C279F1">
              <w:rPr>
                <w:lang w:val="de-DE"/>
              </w:rPr>
              <w:t>Ab dem [Amt für Veröffentlichungen: Bitte Datum einfügen – erster Tag des Monats 36 Monate nach dem Datum des Inkrafttretens dieser Verordnung] gewähren die Mitgliedstaaten die erforderlichen Anreize, um die Wiederverwendung, Wiederaufarbeitung und Überholung von Teilen und Bauteilen zu fördern, unabhängig davon, ob sie während der Nutzungsphase oder am Ende der Lebensdauer eines Fahrzeugs entfernt wurden.</w:t>
            </w:r>
          </w:p>
        </w:tc>
        <w:tc>
          <w:tcPr>
            <w:tcW w:w="4876" w:type="dxa"/>
          </w:tcPr>
          <w:p w14:paraId="0AECC08F" w14:textId="522FE219" w:rsidR="005A1DEC" w:rsidRPr="00C279F1" w:rsidRDefault="005A1DEC" w:rsidP="00A95485">
            <w:pPr>
              <w:pStyle w:val="Normal6"/>
              <w:rPr>
                <w:szCs w:val="24"/>
                <w:lang w:val="de-DE"/>
              </w:rPr>
            </w:pPr>
            <w:r w:rsidRPr="00C279F1">
              <w:rPr>
                <w:lang w:val="de-DE"/>
              </w:rPr>
              <w:t>Ab dem [Amt für Veröffentlichungen: Bitte Datum einfügen – erster Tag des Monats 36 Monate nach dem Datum des Inkrafttretens dieser Verordnung] gewähren die Mitgliedstaaten die erforderlichen Anreize, um die Wiederverwendung, Wiederaufarbeitung</w:t>
            </w:r>
            <w:r w:rsidRPr="00C279F1">
              <w:rPr>
                <w:b/>
                <w:i/>
                <w:lang w:val="de-DE"/>
              </w:rPr>
              <w:t>, Nachrüstung</w:t>
            </w:r>
            <w:r w:rsidRPr="00C279F1">
              <w:rPr>
                <w:lang w:val="de-DE"/>
              </w:rPr>
              <w:t xml:space="preserve"> und Überholung von Teilen und Bauteilen zu fördern, unabhängig davon, ob sie während der Nutzungsphase oder am Ende der Lebensdauer eines Fahrzeugs entfernt wurden.</w:t>
            </w:r>
          </w:p>
        </w:tc>
      </w:tr>
    </w:tbl>
    <w:p w14:paraId="26567566" w14:textId="77777777" w:rsidR="005A1DEC" w:rsidRPr="00C279F1" w:rsidRDefault="005A1DEC" w:rsidP="005A1DEC"/>
    <w:p w14:paraId="5DE295E1" w14:textId="02F25AC7" w:rsidR="005A1DEC" w:rsidRPr="00C279F1" w:rsidRDefault="002B5607" w:rsidP="005A1DEC">
      <w:pPr>
        <w:pStyle w:val="AMNumberTabs0"/>
        <w:keepNext/>
      </w:pPr>
      <w:r w:rsidRPr="00C279F1">
        <w:t>Abänderung</w:t>
      </w:r>
      <w:r w:rsidR="005A1DEC" w:rsidRPr="00C279F1">
        <w:tab/>
      </w:r>
      <w:r w:rsidR="005A1DEC" w:rsidRPr="00C279F1">
        <w:tab/>
        <w:t>268</w:t>
      </w:r>
    </w:p>
    <w:p w14:paraId="589CD20C" w14:textId="77777777" w:rsidR="005A1DEC" w:rsidRPr="00C279F1" w:rsidRDefault="005A1DEC" w:rsidP="005A1DEC">
      <w:pPr>
        <w:pStyle w:val="NormalBold"/>
        <w:keepNext/>
      </w:pPr>
      <w:r w:rsidRPr="00C279F1">
        <w:t>Vorschlag für eine Verordnung</w:t>
      </w:r>
    </w:p>
    <w:p w14:paraId="1332F320" w14:textId="77777777" w:rsidR="005A1DEC" w:rsidRPr="00C279F1" w:rsidRDefault="005A1DEC" w:rsidP="005A1DEC">
      <w:pPr>
        <w:pStyle w:val="NormalBold"/>
      </w:pPr>
      <w:r w:rsidRPr="00C279F1">
        <w:t>Artikel 33 – Absatz 1 – Unterabsatz 2 – Buchstabe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05EFEDA8" w14:textId="77777777" w:rsidTr="00A95485">
        <w:trPr>
          <w:jc w:val="center"/>
        </w:trPr>
        <w:tc>
          <w:tcPr>
            <w:tcW w:w="9752" w:type="dxa"/>
            <w:gridSpan w:val="2"/>
          </w:tcPr>
          <w:p w14:paraId="24A5C128" w14:textId="77777777" w:rsidR="005A1DEC" w:rsidRPr="00C279F1" w:rsidRDefault="005A1DEC" w:rsidP="00A95485">
            <w:pPr>
              <w:keepNext/>
            </w:pPr>
          </w:p>
        </w:tc>
      </w:tr>
      <w:tr w:rsidR="005A1DEC" w:rsidRPr="00C279F1" w14:paraId="4927F992" w14:textId="77777777" w:rsidTr="00A95485">
        <w:trPr>
          <w:jc w:val="center"/>
        </w:trPr>
        <w:tc>
          <w:tcPr>
            <w:tcW w:w="4876" w:type="dxa"/>
          </w:tcPr>
          <w:p w14:paraId="607CFC81" w14:textId="77777777" w:rsidR="005A1DEC" w:rsidRPr="00C279F1" w:rsidRDefault="005A1DEC" w:rsidP="00A95485">
            <w:pPr>
              <w:pStyle w:val="ColumnHeading"/>
              <w:keepNext/>
            </w:pPr>
            <w:r w:rsidRPr="00C279F1">
              <w:t>Vorschlag der Kommission</w:t>
            </w:r>
          </w:p>
        </w:tc>
        <w:tc>
          <w:tcPr>
            <w:tcW w:w="4876" w:type="dxa"/>
          </w:tcPr>
          <w:p w14:paraId="35EFBCBA" w14:textId="77777777" w:rsidR="005A1DEC" w:rsidRPr="00C279F1" w:rsidRDefault="005A1DEC" w:rsidP="00A95485">
            <w:pPr>
              <w:pStyle w:val="ColumnHeading"/>
              <w:keepNext/>
            </w:pPr>
            <w:r w:rsidRPr="00C279F1">
              <w:t>Geänderter Text</w:t>
            </w:r>
          </w:p>
        </w:tc>
      </w:tr>
      <w:tr w:rsidR="005A1DEC" w:rsidRPr="00C279F1" w14:paraId="60A0DE9D" w14:textId="77777777" w:rsidTr="00A95485">
        <w:trPr>
          <w:jc w:val="center"/>
        </w:trPr>
        <w:tc>
          <w:tcPr>
            <w:tcW w:w="4876" w:type="dxa"/>
          </w:tcPr>
          <w:p w14:paraId="1D9E3341" w14:textId="77777777" w:rsidR="005A1DEC" w:rsidRPr="00C279F1" w:rsidRDefault="005A1DEC" w:rsidP="00A95485">
            <w:pPr>
              <w:pStyle w:val="Normal6"/>
              <w:rPr>
                <w:lang w:val="de-DE"/>
              </w:rPr>
            </w:pPr>
            <w:r w:rsidRPr="00C279F1">
              <w:rPr>
                <w:lang w:val="de-DE"/>
              </w:rPr>
              <w:t>b)</w:t>
            </w:r>
            <w:r w:rsidRPr="00C279F1">
              <w:rPr>
                <w:lang w:val="de-DE"/>
              </w:rPr>
              <w:tab/>
              <w:t xml:space="preserve">die Nutzung wirtschaftlicher Anreize, </w:t>
            </w:r>
            <w:r w:rsidRPr="00C279F1">
              <w:rPr>
                <w:b/>
                <w:i/>
                <w:lang w:val="de-DE"/>
              </w:rPr>
              <w:t>einschließlich der Einführung eines ermäßigten Mehrwertsteuersatzes für gebrauchte</w:t>
            </w:r>
            <w:r w:rsidRPr="00C279F1">
              <w:rPr>
                <w:lang w:val="de-DE"/>
              </w:rPr>
              <w:t xml:space="preserve">, </w:t>
            </w:r>
            <w:r w:rsidRPr="00C279F1">
              <w:rPr>
                <w:b/>
                <w:i/>
                <w:lang w:val="de-DE"/>
              </w:rPr>
              <w:t>wiederaufgearbeitete</w:t>
            </w:r>
            <w:r w:rsidRPr="00C279F1">
              <w:rPr>
                <w:lang w:val="de-DE"/>
              </w:rPr>
              <w:t xml:space="preserve"> oder </w:t>
            </w:r>
            <w:r w:rsidRPr="00C279F1">
              <w:rPr>
                <w:b/>
                <w:i/>
                <w:lang w:val="de-DE"/>
              </w:rPr>
              <w:t>überholte Ersatzteile</w:t>
            </w:r>
            <w:r w:rsidRPr="00C279F1">
              <w:rPr>
                <w:lang w:val="de-DE"/>
              </w:rPr>
              <w:t xml:space="preserve"> und </w:t>
            </w:r>
            <w:r w:rsidRPr="00C279F1">
              <w:rPr>
                <w:b/>
                <w:i/>
                <w:lang w:val="de-DE"/>
              </w:rPr>
              <w:t>-bauteile</w:t>
            </w:r>
            <w:r w:rsidRPr="00C279F1">
              <w:rPr>
                <w:lang w:val="de-DE"/>
              </w:rPr>
              <w:t>.</w:t>
            </w:r>
          </w:p>
        </w:tc>
        <w:tc>
          <w:tcPr>
            <w:tcW w:w="4876" w:type="dxa"/>
          </w:tcPr>
          <w:p w14:paraId="5920F697" w14:textId="77777777" w:rsidR="005A1DEC" w:rsidRPr="00C279F1" w:rsidRDefault="005A1DEC" w:rsidP="00A95485">
            <w:pPr>
              <w:pStyle w:val="Normal6"/>
              <w:rPr>
                <w:szCs w:val="24"/>
                <w:lang w:val="de-DE"/>
              </w:rPr>
            </w:pPr>
            <w:r w:rsidRPr="00C279F1">
              <w:rPr>
                <w:lang w:val="de-DE"/>
              </w:rPr>
              <w:t>b)</w:t>
            </w:r>
            <w:r w:rsidRPr="00C279F1">
              <w:rPr>
                <w:lang w:val="de-DE"/>
              </w:rPr>
              <w:tab/>
              <w:t>die Nutzung wirtschaftlicher Anreize</w:t>
            </w:r>
            <w:r w:rsidRPr="00C279F1">
              <w:rPr>
                <w:b/>
                <w:i/>
                <w:lang w:val="de-DE"/>
              </w:rPr>
              <w:t xml:space="preserve"> zur Belohnung von Herstellern</w:t>
            </w:r>
            <w:r w:rsidRPr="00C279F1">
              <w:rPr>
                <w:lang w:val="de-DE"/>
              </w:rPr>
              <w:t xml:space="preserve">, </w:t>
            </w:r>
            <w:r w:rsidRPr="00C279F1">
              <w:rPr>
                <w:b/>
                <w:i/>
                <w:lang w:val="de-DE"/>
              </w:rPr>
              <w:t>die die Mindeststandards übertreffen, um die Verwendung von gebrauchten</w:t>
            </w:r>
            <w:r w:rsidRPr="00C279F1">
              <w:rPr>
                <w:lang w:val="de-DE"/>
              </w:rPr>
              <w:t xml:space="preserve">, </w:t>
            </w:r>
            <w:r w:rsidRPr="00C279F1">
              <w:rPr>
                <w:b/>
                <w:i/>
                <w:lang w:val="de-DE"/>
              </w:rPr>
              <w:t>wiederaufgearbeiteten</w:t>
            </w:r>
            <w:r w:rsidRPr="00C279F1">
              <w:rPr>
                <w:lang w:val="de-DE"/>
              </w:rPr>
              <w:t xml:space="preserve"> oder </w:t>
            </w:r>
            <w:r w:rsidRPr="00C279F1">
              <w:rPr>
                <w:b/>
                <w:i/>
                <w:lang w:val="de-DE"/>
              </w:rPr>
              <w:t>überholten Ersatzteilen</w:t>
            </w:r>
            <w:r w:rsidRPr="00C279F1">
              <w:rPr>
                <w:lang w:val="de-DE"/>
              </w:rPr>
              <w:t xml:space="preserve"> und </w:t>
            </w:r>
            <w:r w:rsidRPr="00C279F1">
              <w:rPr>
                <w:b/>
                <w:i/>
                <w:lang w:val="de-DE"/>
              </w:rPr>
              <w:t>Bauteilen weiter zu fördern</w:t>
            </w:r>
            <w:r w:rsidRPr="00C279F1">
              <w:rPr>
                <w:lang w:val="de-DE"/>
              </w:rPr>
              <w:t>.</w:t>
            </w:r>
          </w:p>
        </w:tc>
      </w:tr>
    </w:tbl>
    <w:p w14:paraId="16890C1F" w14:textId="77777777" w:rsidR="005A1DEC" w:rsidRPr="00C279F1" w:rsidRDefault="005A1DEC" w:rsidP="005A1DEC"/>
    <w:p w14:paraId="22A2C7FF" w14:textId="269130CD" w:rsidR="005A1DEC" w:rsidRPr="00C279F1" w:rsidRDefault="002B5607" w:rsidP="005A1DEC">
      <w:pPr>
        <w:pStyle w:val="AMNumberTabs0"/>
        <w:keepNext/>
      </w:pPr>
      <w:r w:rsidRPr="00C279F1">
        <w:t>Abänderung</w:t>
      </w:r>
      <w:r w:rsidR="005A1DEC" w:rsidRPr="00C279F1">
        <w:tab/>
      </w:r>
      <w:r w:rsidR="005A1DEC" w:rsidRPr="00C279F1">
        <w:tab/>
        <w:t>269</w:t>
      </w:r>
    </w:p>
    <w:p w14:paraId="59DF4718" w14:textId="77777777" w:rsidR="005A1DEC" w:rsidRPr="00C279F1" w:rsidRDefault="005A1DEC" w:rsidP="005A1DEC">
      <w:pPr>
        <w:pStyle w:val="NormalBold"/>
        <w:keepNext/>
      </w:pPr>
      <w:r w:rsidRPr="00C279F1">
        <w:t>Vorschlag für eine Verordnung</w:t>
      </w:r>
    </w:p>
    <w:p w14:paraId="65B74C2B" w14:textId="77777777" w:rsidR="005A1DEC" w:rsidRPr="00C279F1" w:rsidRDefault="005A1DEC" w:rsidP="005A1DEC">
      <w:pPr>
        <w:pStyle w:val="NormalBold"/>
      </w:pPr>
      <w:r w:rsidRPr="00C279F1">
        <w:t>Artikel 33 – Absatz 1 – Unterabsatz 2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337A1DD5" w14:textId="77777777" w:rsidTr="00A95485">
        <w:trPr>
          <w:jc w:val="center"/>
        </w:trPr>
        <w:tc>
          <w:tcPr>
            <w:tcW w:w="9752" w:type="dxa"/>
            <w:gridSpan w:val="2"/>
          </w:tcPr>
          <w:p w14:paraId="43F1EF67" w14:textId="77777777" w:rsidR="005A1DEC" w:rsidRPr="00C279F1" w:rsidRDefault="005A1DEC" w:rsidP="00A95485">
            <w:pPr>
              <w:keepNext/>
            </w:pPr>
          </w:p>
        </w:tc>
      </w:tr>
      <w:tr w:rsidR="005A1DEC" w:rsidRPr="00C279F1" w14:paraId="654BED4C" w14:textId="77777777" w:rsidTr="00A95485">
        <w:trPr>
          <w:jc w:val="center"/>
        </w:trPr>
        <w:tc>
          <w:tcPr>
            <w:tcW w:w="4876" w:type="dxa"/>
          </w:tcPr>
          <w:p w14:paraId="6ED73EEE" w14:textId="77777777" w:rsidR="005A1DEC" w:rsidRPr="00C279F1" w:rsidRDefault="005A1DEC" w:rsidP="00A95485">
            <w:pPr>
              <w:pStyle w:val="ColumnHeading"/>
              <w:keepNext/>
            </w:pPr>
            <w:r w:rsidRPr="00C279F1">
              <w:t>Vorschlag der Kommission</w:t>
            </w:r>
          </w:p>
        </w:tc>
        <w:tc>
          <w:tcPr>
            <w:tcW w:w="4876" w:type="dxa"/>
          </w:tcPr>
          <w:p w14:paraId="52962666" w14:textId="77777777" w:rsidR="005A1DEC" w:rsidRPr="00C279F1" w:rsidRDefault="005A1DEC" w:rsidP="00A95485">
            <w:pPr>
              <w:pStyle w:val="ColumnHeading"/>
              <w:keepNext/>
            </w:pPr>
            <w:r w:rsidRPr="00C279F1">
              <w:t>Geänderter Text</w:t>
            </w:r>
          </w:p>
        </w:tc>
      </w:tr>
      <w:tr w:rsidR="005A1DEC" w:rsidRPr="00C279F1" w14:paraId="4F4BCE57" w14:textId="77777777" w:rsidTr="00A95485">
        <w:trPr>
          <w:jc w:val="center"/>
        </w:trPr>
        <w:tc>
          <w:tcPr>
            <w:tcW w:w="4876" w:type="dxa"/>
          </w:tcPr>
          <w:p w14:paraId="2CDB5913" w14:textId="77777777" w:rsidR="005A1DEC" w:rsidRPr="00C279F1" w:rsidRDefault="005A1DEC" w:rsidP="00A95485">
            <w:pPr>
              <w:pStyle w:val="Normal6"/>
              <w:rPr>
                <w:lang w:val="de-DE"/>
              </w:rPr>
            </w:pPr>
          </w:p>
        </w:tc>
        <w:tc>
          <w:tcPr>
            <w:tcW w:w="4876" w:type="dxa"/>
          </w:tcPr>
          <w:p w14:paraId="75F4E6EB" w14:textId="77777777" w:rsidR="005A1DEC" w:rsidRPr="00C279F1" w:rsidRDefault="005A1DEC" w:rsidP="00A95485">
            <w:pPr>
              <w:pStyle w:val="Normal6"/>
              <w:rPr>
                <w:szCs w:val="24"/>
                <w:lang w:val="de-DE"/>
              </w:rPr>
            </w:pPr>
            <w:r w:rsidRPr="00C279F1">
              <w:rPr>
                <w:b/>
                <w:i/>
                <w:lang w:val="de-DE"/>
              </w:rPr>
              <w:t>Die Mitgliedstaaten unterrichten die Kommission unverzüglich über die gemäß diesem Artikel eingeführten Anreize.</w:t>
            </w:r>
          </w:p>
        </w:tc>
      </w:tr>
    </w:tbl>
    <w:p w14:paraId="2A37BAF2" w14:textId="77777777" w:rsidR="005A1DEC" w:rsidRPr="00C279F1" w:rsidRDefault="005A1DEC" w:rsidP="005A1DEC"/>
    <w:p w14:paraId="370B9980" w14:textId="2B09FE45" w:rsidR="005A1DEC" w:rsidRPr="00C279F1" w:rsidRDefault="002B5607" w:rsidP="005A1DEC">
      <w:pPr>
        <w:pStyle w:val="AMNumberTabs0"/>
        <w:keepNext/>
      </w:pPr>
      <w:r w:rsidRPr="00C279F1">
        <w:t>Abänderung</w:t>
      </w:r>
      <w:r w:rsidR="005A1DEC" w:rsidRPr="00C279F1">
        <w:tab/>
      </w:r>
      <w:r w:rsidR="005A1DEC" w:rsidRPr="00C279F1">
        <w:tab/>
        <w:t>270</w:t>
      </w:r>
    </w:p>
    <w:p w14:paraId="530C9732" w14:textId="77777777" w:rsidR="005A1DEC" w:rsidRPr="00C279F1" w:rsidRDefault="005A1DEC" w:rsidP="005A1DEC">
      <w:pPr>
        <w:pStyle w:val="NormalBold"/>
        <w:keepNext/>
      </w:pPr>
      <w:r w:rsidRPr="00C279F1">
        <w:t>Vorschlag für eine Verordnung</w:t>
      </w:r>
    </w:p>
    <w:p w14:paraId="25112EE2" w14:textId="77777777" w:rsidR="005A1DEC" w:rsidRPr="00C279F1" w:rsidRDefault="005A1DEC" w:rsidP="005A1DEC">
      <w:pPr>
        <w:pStyle w:val="NormalBold"/>
      </w:pPr>
      <w:r w:rsidRPr="00C279F1">
        <w:t>Artikel 34 – Absatz 1 – Einleitung</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049B95AD" w14:textId="77777777" w:rsidTr="00A95485">
        <w:trPr>
          <w:jc w:val="center"/>
        </w:trPr>
        <w:tc>
          <w:tcPr>
            <w:tcW w:w="9752" w:type="dxa"/>
            <w:gridSpan w:val="2"/>
          </w:tcPr>
          <w:p w14:paraId="1F406626" w14:textId="77777777" w:rsidR="005A1DEC" w:rsidRPr="00C279F1" w:rsidRDefault="005A1DEC" w:rsidP="00A95485">
            <w:pPr>
              <w:keepNext/>
            </w:pPr>
          </w:p>
        </w:tc>
      </w:tr>
      <w:tr w:rsidR="005A1DEC" w:rsidRPr="00C279F1" w14:paraId="2D728914" w14:textId="77777777" w:rsidTr="00A95485">
        <w:trPr>
          <w:jc w:val="center"/>
        </w:trPr>
        <w:tc>
          <w:tcPr>
            <w:tcW w:w="4876" w:type="dxa"/>
          </w:tcPr>
          <w:p w14:paraId="5FC9C777" w14:textId="77777777" w:rsidR="005A1DEC" w:rsidRPr="00C279F1" w:rsidRDefault="005A1DEC" w:rsidP="00A95485">
            <w:pPr>
              <w:pStyle w:val="ColumnHeading"/>
              <w:keepNext/>
            </w:pPr>
            <w:r w:rsidRPr="00C279F1">
              <w:t>Vorschlag der Kommission</w:t>
            </w:r>
          </w:p>
        </w:tc>
        <w:tc>
          <w:tcPr>
            <w:tcW w:w="4876" w:type="dxa"/>
          </w:tcPr>
          <w:p w14:paraId="5AF61438" w14:textId="77777777" w:rsidR="005A1DEC" w:rsidRPr="00C279F1" w:rsidRDefault="005A1DEC" w:rsidP="00A95485">
            <w:pPr>
              <w:pStyle w:val="ColumnHeading"/>
              <w:keepNext/>
            </w:pPr>
            <w:r w:rsidRPr="00C279F1">
              <w:t>Geänderter Text</w:t>
            </w:r>
          </w:p>
        </w:tc>
      </w:tr>
      <w:tr w:rsidR="005A1DEC" w:rsidRPr="00C279F1" w14:paraId="5F48512C" w14:textId="77777777" w:rsidTr="00A95485">
        <w:trPr>
          <w:jc w:val="center"/>
        </w:trPr>
        <w:tc>
          <w:tcPr>
            <w:tcW w:w="4876" w:type="dxa"/>
          </w:tcPr>
          <w:p w14:paraId="1E018ADA" w14:textId="77777777" w:rsidR="005A1DEC" w:rsidRPr="00C279F1" w:rsidRDefault="005A1DEC" w:rsidP="00A95485">
            <w:pPr>
              <w:pStyle w:val="Normal6"/>
              <w:rPr>
                <w:lang w:val="de-DE"/>
              </w:rPr>
            </w:pPr>
            <w:r w:rsidRPr="00C279F1">
              <w:rPr>
                <w:lang w:val="de-DE"/>
              </w:rPr>
              <w:t>(1)</w:t>
            </w:r>
            <w:r w:rsidRPr="00C279F1">
              <w:rPr>
                <w:lang w:val="de-DE"/>
              </w:rPr>
              <w:tab/>
              <w:t xml:space="preserve">Ab dem [Amt für Veröffentlichungen: Bitte Datum einfügen – erster Tag des Kalenderjahres 36 Monate nach dem Datum des Inkrafttretens der Verordnung] </w:t>
            </w:r>
            <w:r w:rsidRPr="00C279F1">
              <w:rPr>
                <w:b/>
                <w:i/>
                <w:lang w:val="de-DE"/>
              </w:rPr>
              <w:t>stellen</w:t>
            </w:r>
            <w:r w:rsidRPr="00C279F1">
              <w:rPr>
                <w:lang w:val="de-DE"/>
              </w:rPr>
              <w:t xml:space="preserve"> die Mitgliedstaaten </w:t>
            </w:r>
            <w:r w:rsidRPr="00C279F1">
              <w:rPr>
                <w:b/>
                <w:i/>
                <w:lang w:val="de-DE"/>
              </w:rPr>
              <w:t>sicher</w:t>
            </w:r>
            <w:r w:rsidRPr="00C279F1">
              <w:rPr>
                <w:lang w:val="de-DE"/>
              </w:rPr>
              <w:t>, dass die Abfallbewirtschafter die folgenden Zielvorgaben einhalten:</w:t>
            </w:r>
          </w:p>
        </w:tc>
        <w:tc>
          <w:tcPr>
            <w:tcW w:w="4876" w:type="dxa"/>
          </w:tcPr>
          <w:p w14:paraId="3C3884B8" w14:textId="77777777" w:rsidR="005A1DEC" w:rsidRPr="00C279F1" w:rsidRDefault="005A1DEC" w:rsidP="00A95485">
            <w:pPr>
              <w:pStyle w:val="Normal6"/>
              <w:rPr>
                <w:szCs w:val="24"/>
                <w:lang w:val="de-DE"/>
              </w:rPr>
            </w:pPr>
            <w:r w:rsidRPr="00C279F1">
              <w:rPr>
                <w:lang w:val="de-DE"/>
              </w:rPr>
              <w:t>(1)</w:t>
            </w:r>
            <w:r w:rsidRPr="00C279F1">
              <w:rPr>
                <w:lang w:val="de-DE"/>
              </w:rPr>
              <w:tab/>
              <w:t xml:space="preserve">Ab dem [Amt für Veröffentlichungen: Bitte Datum einfügen – erster Tag des Kalenderjahres 36 Monate nach dem Datum des Inkrafttretens der Verordnung] </w:t>
            </w:r>
            <w:r w:rsidRPr="00C279F1">
              <w:rPr>
                <w:b/>
                <w:i/>
                <w:lang w:val="de-DE"/>
              </w:rPr>
              <w:t>ergreifen</w:t>
            </w:r>
            <w:r w:rsidRPr="00C279F1">
              <w:rPr>
                <w:lang w:val="de-DE"/>
              </w:rPr>
              <w:t xml:space="preserve"> die Mitgliedstaaten </w:t>
            </w:r>
            <w:r w:rsidRPr="00C279F1">
              <w:rPr>
                <w:b/>
                <w:i/>
                <w:lang w:val="de-DE"/>
              </w:rPr>
              <w:t>die erforderlichen Maßnahmen, um sicherzustellen</w:t>
            </w:r>
            <w:r w:rsidRPr="00C279F1">
              <w:rPr>
                <w:lang w:val="de-DE"/>
              </w:rPr>
              <w:t>, dass die Abfallbewirtschafter die folgenden Zielvorgaben einhalten:</w:t>
            </w:r>
          </w:p>
        </w:tc>
      </w:tr>
    </w:tbl>
    <w:p w14:paraId="745EE603" w14:textId="77777777" w:rsidR="005A1DEC" w:rsidRPr="00C279F1" w:rsidRDefault="005A1DEC" w:rsidP="005A1DEC"/>
    <w:p w14:paraId="77AB09E8" w14:textId="396C66B9" w:rsidR="005A1DEC" w:rsidRPr="00C279F1" w:rsidRDefault="002B5607" w:rsidP="005A1DEC">
      <w:pPr>
        <w:pStyle w:val="AMNumberTabs0"/>
        <w:keepNext/>
      </w:pPr>
      <w:r w:rsidRPr="00C279F1">
        <w:t>Abänderung</w:t>
      </w:r>
      <w:r w:rsidR="005A1DEC" w:rsidRPr="00C279F1">
        <w:tab/>
      </w:r>
      <w:r w:rsidR="005A1DEC" w:rsidRPr="00C279F1">
        <w:tab/>
        <w:t>271</w:t>
      </w:r>
    </w:p>
    <w:p w14:paraId="77A7FD31" w14:textId="77777777" w:rsidR="005A1DEC" w:rsidRPr="00C279F1" w:rsidRDefault="005A1DEC" w:rsidP="005A1DEC">
      <w:pPr>
        <w:pStyle w:val="NormalBold"/>
        <w:keepNext/>
      </w:pPr>
      <w:r w:rsidRPr="00C279F1">
        <w:t>Vorschlag für eine Verordnung</w:t>
      </w:r>
    </w:p>
    <w:p w14:paraId="02A94102" w14:textId="77777777" w:rsidR="005A1DEC" w:rsidRPr="00C279F1" w:rsidRDefault="005A1DEC" w:rsidP="005A1DEC">
      <w:pPr>
        <w:pStyle w:val="NormalBold"/>
      </w:pPr>
      <w:r w:rsidRPr="00C279F1">
        <w:t>Artikel 34 – Absatz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66783388" w14:textId="77777777" w:rsidTr="00A95485">
        <w:trPr>
          <w:jc w:val="center"/>
        </w:trPr>
        <w:tc>
          <w:tcPr>
            <w:tcW w:w="9752" w:type="dxa"/>
            <w:gridSpan w:val="2"/>
          </w:tcPr>
          <w:p w14:paraId="322F951C" w14:textId="77777777" w:rsidR="005A1DEC" w:rsidRPr="00C279F1" w:rsidRDefault="005A1DEC" w:rsidP="00A95485">
            <w:pPr>
              <w:keepNext/>
            </w:pPr>
          </w:p>
        </w:tc>
      </w:tr>
      <w:tr w:rsidR="005A1DEC" w:rsidRPr="00C279F1" w14:paraId="5489B2BB" w14:textId="77777777" w:rsidTr="00A95485">
        <w:trPr>
          <w:jc w:val="center"/>
        </w:trPr>
        <w:tc>
          <w:tcPr>
            <w:tcW w:w="4876" w:type="dxa"/>
          </w:tcPr>
          <w:p w14:paraId="2C5DC984" w14:textId="77777777" w:rsidR="005A1DEC" w:rsidRPr="00C279F1" w:rsidRDefault="005A1DEC" w:rsidP="00A95485">
            <w:pPr>
              <w:pStyle w:val="ColumnHeading"/>
              <w:keepNext/>
            </w:pPr>
            <w:r w:rsidRPr="00C279F1">
              <w:t>Vorschlag der Kommission</w:t>
            </w:r>
          </w:p>
        </w:tc>
        <w:tc>
          <w:tcPr>
            <w:tcW w:w="4876" w:type="dxa"/>
          </w:tcPr>
          <w:p w14:paraId="25089004" w14:textId="77777777" w:rsidR="005A1DEC" w:rsidRPr="00C279F1" w:rsidRDefault="005A1DEC" w:rsidP="00A95485">
            <w:pPr>
              <w:pStyle w:val="ColumnHeading"/>
              <w:keepNext/>
            </w:pPr>
            <w:r w:rsidRPr="00C279F1">
              <w:t>Geänderter Text</w:t>
            </w:r>
          </w:p>
        </w:tc>
      </w:tr>
      <w:tr w:rsidR="005A1DEC" w:rsidRPr="00C279F1" w14:paraId="3F606741" w14:textId="77777777" w:rsidTr="00A95485">
        <w:trPr>
          <w:jc w:val="center"/>
        </w:trPr>
        <w:tc>
          <w:tcPr>
            <w:tcW w:w="4876" w:type="dxa"/>
          </w:tcPr>
          <w:p w14:paraId="419AA280" w14:textId="77777777" w:rsidR="005A1DEC" w:rsidRPr="00C279F1" w:rsidRDefault="005A1DEC" w:rsidP="00A95485">
            <w:pPr>
              <w:pStyle w:val="Normal6"/>
              <w:rPr>
                <w:lang w:val="de-DE"/>
              </w:rPr>
            </w:pPr>
            <w:r w:rsidRPr="00C279F1">
              <w:rPr>
                <w:lang w:val="de-DE"/>
              </w:rPr>
              <w:t>(2)</w:t>
            </w:r>
            <w:r w:rsidRPr="00C279F1">
              <w:rPr>
                <w:lang w:val="de-DE"/>
              </w:rPr>
              <w:tab/>
              <w:t xml:space="preserve">Ab dem [Amt für Veröffentlichungen: Bitte Datum einfügen – erster Tag des Kalenderjahres 60 Monate nach dem Datum des Inkrafttretens der Verordnung] stellen die Mitgliedstaaten sicher, dass die Abfallbewirtschafter eine jährliche Zielvorgabe für das Recycling von Kunststoffen von mindestens 30 % des Gesamtgewichts der in </w:t>
            </w:r>
            <w:r w:rsidRPr="00C279F1">
              <w:rPr>
                <w:b/>
                <w:i/>
                <w:lang w:val="de-DE"/>
              </w:rPr>
              <w:t>den an die Abfallbewirtschafter übergebenen Fahrzeuge</w:t>
            </w:r>
            <w:r w:rsidRPr="00C279F1">
              <w:rPr>
                <w:lang w:val="de-DE"/>
              </w:rPr>
              <w:t xml:space="preserve"> enthaltenen Kunststoffe erreichen.</w:t>
            </w:r>
          </w:p>
        </w:tc>
        <w:tc>
          <w:tcPr>
            <w:tcW w:w="4876" w:type="dxa"/>
          </w:tcPr>
          <w:p w14:paraId="6458D7EC" w14:textId="77777777" w:rsidR="005A1DEC" w:rsidRPr="00C279F1" w:rsidRDefault="005A1DEC" w:rsidP="00A95485">
            <w:pPr>
              <w:pStyle w:val="Normal6"/>
              <w:rPr>
                <w:szCs w:val="24"/>
                <w:lang w:val="de-DE"/>
              </w:rPr>
            </w:pPr>
            <w:r w:rsidRPr="00C279F1">
              <w:rPr>
                <w:lang w:val="de-DE"/>
              </w:rPr>
              <w:t>(2)</w:t>
            </w:r>
            <w:r w:rsidRPr="00C279F1">
              <w:rPr>
                <w:lang w:val="de-DE"/>
              </w:rPr>
              <w:tab/>
              <w:t xml:space="preserve">Ab dem [Amt für Veröffentlichungen: Bitte Datum einfügen – erster Tag des Kalenderjahres 60 Monate nach dem Datum des Inkrafttretens der Verordnung] stellen die Mitgliedstaaten sicher, dass die Abfallbewirtschafter eine jährliche Zielvorgabe für das Recycling von Kunststoffen von mindestens 30 % des Gesamtgewichts der in </w:t>
            </w:r>
            <w:r w:rsidRPr="00C279F1">
              <w:rPr>
                <w:b/>
                <w:i/>
                <w:lang w:val="de-DE"/>
              </w:rPr>
              <w:t>Altfahrzeugen</w:t>
            </w:r>
            <w:r w:rsidRPr="00C279F1">
              <w:rPr>
                <w:lang w:val="de-DE"/>
              </w:rPr>
              <w:t xml:space="preserve"> enthaltenen Kunststoffe erreichen.</w:t>
            </w:r>
          </w:p>
        </w:tc>
      </w:tr>
    </w:tbl>
    <w:p w14:paraId="7065FF61" w14:textId="77777777" w:rsidR="005A1DEC" w:rsidRPr="00C279F1" w:rsidRDefault="005A1DEC" w:rsidP="005A1DEC"/>
    <w:p w14:paraId="1403131E" w14:textId="0EAD8FE4" w:rsidR="005A1DEC" w:rsidRPr="00C279F1" w:rsidRDefault="002B5607" w:rsidP="005A1DEC">
      <w:pPr>
        <w:pStyle w:val="AMNumberTabs0"/>
        <w:keepNext/>
      </w:pPr>
      <w:r w:rsidRPr="00C279F1">
        <w:t>Abänderung</w:t>
      </w:r>
      <w:r w:rsidR="005A1DEC" w:rsidRPr="00C279F1">
        <w:tab/>
      </w:r>
      <w:r w:rsidR="005A1DEC" w:rsidRPr="00C279F1">
        <w:tab/>
        <w:t>272</w:t>
      </w:r>
    </w:p>
    <w:p w14:paraId="55012882" w14:textId="77777777" w:rsidR="005A1DEC" w:rsidRPr="00C279F1" w:rsidRDefault="005A1DEC" w:rsidP="005A1DEC">
      <w:pPr>
        <w:pStyle w:val="NormalBold"/>
        <w:keepNext/>
      </w:pPr>
      <w:r w:rsidRPr="00C279F1">
        <w:t>Vorschlag für eine Verordnung</w:t>
      </w:r>
    </w:p>
    <w:p w14:paraId="287BEF6D" w14:textId="77777777" w:rsidR="005A1DEC" w:rsidRPr="00C279F1" w:rsidRDefault="005A1DEC" w:rsidP="005A1DEC">
      <w:pPr>
        <w:pStyle w:val="NormalBold"/>
      </w:pPr>
      <w:r w:rsidRPr="00C279F1">
        <w:t>Artikel 34 – Absatz 2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5F5D036F" w14:textId="77777777" w:rsidTr="00A95485">
        <w:trPr>
          <w:jc w:val="center"/>
        </w:trPr>
        <w:tc>
          <w:tcPr>
            <w:tcW w:w="9752" w:type="dxa"/>
            <w:gridSpan w:val="2"/>
          </w:tcPr>
          <w:p w14:paraId="359CE72A" w14:textId="77777777" w:rsidR="005A1DEC" w:rsidRPr="00C279F1" w:rsidRDefault="005A1DEC" w:rsidP="00A95485">
            <w:pPr>
              <w:keepNext/>
            </w:pPr>
          </w:p>
        </w:tc>
      </w:tr>
      <w:tr w:rsidR="005A1DEC" w:rsidRPr="00C279F1" w14:paraId="2ACC21D3" w14:textId="77777777" w:rsidTr="00A95485">
        <w:trPr>
          <w:jc w:val="center"/>
        </w:trPr>
        <w:tc>
          <w:tcPr>
            <w:tcW w:w="4876" w:type="dxa"/>
          </w:tcPr>
          <w:p w14:paraId="0E59969D" w14:textId="77777777" w:rsidR="005A1DEC" w:rsidRPr="00C279F1" w:rsidRDefault="005A1DEC" w:rsidP="00A95485">
            <w:pPr>
              <w:pStyle w:val="ColumnHeading"/>
              <w:keepNext/>
            </w:pPr>
            <w:r w:rsidRPr="00C279F1">
              <w:t>Vorschlag der Kommission</w:t>
            </w:r>
          </w:p>
        </w:tc>
        <w:tc>
          <w:tcPr>
            <w:tcW w:w="4876" w:type="dxa"/>
          </w:tcPr>
          <w:p w14:paraId="1DF3BDFC" w14:textId="77777777" w:rsidR="005A1DEC" w:rsidRPr="00C279F1" w:rsidRDefault="005A1DEC" w:rsidP="00A95485">
            <w:pPr>
              <w:pStyle w:val="ColumnHeading"/>
              <w:keepNext/>
            </w:pPr>
            <w:r w:rsidRPr="00C279F1">
              <w:t>Geänderter Text</w:t>
            </w:r>
          </w:p>
        </w:tc>
      </w:tr>
      <w:tr w:rsidR="005A1DEC" w:rsidRPr="00C279F1" w14:paraId="214810A9" w14:textId="77777777" w:rsidTr="00A95485">
        <w:trPr>
          <w:jc w:val="center"/>
        </w:trPr>
        <w:tc>
          <w:tcPr>
            <w:tcW w:w="4876" w:type="dxa"/>
          </w:tcPr>
          <w:p w14:paraId="743A54BF" w14:textId="77777777" w:rsidR="005A1DEC" w:rsidRPr="00C279F1" w:rsidRDefault="005A1DEC" w:rsidP="00A95485">
            <w:pPr>
              <w:pStyle w:val="Normal6"/>
              <w:rPr>
                <w:lang w:val="de-DE"/>
              </w:rPr>
            </w:pPr>
          </w:p>
        </w:tc>
        <w:tc>
          <w:tcPr>
            <w:tcW w:w="4876" w:type="dxa"/>
          </w:tcPr>
          <w:p w14:paraId="7CD20CF5" w14:textId="77777777" w:rsidR="005A1DEC" w:rsidRPr="00C279F1" w:rsidRDefault="005A1DEC" w:rsidP="00A95485">
            <w:pPr>
              <w:pStyle w:val="Normal6"/>
              <w:rPr>
                <w:szCs w:val="24"/>
                <w:lang w:val="de-DE"/>
              </w:rPr>
            </w:pPr>
            <w:r w:rsidRPr="00C279F1">
              <w:rPr>
                <w:b/>
                <w:i/>
                <w:lang w:val="de-DE"/>
              </w:rPr>
              <w:t>(2a)</w:t>
            </w:r>
            <w:r w:rsidRPr="00C279F1">
              <w:rPr>
                <w:b/>
                <w:i/>
                <w:lang w:val="de-DE"/>
              </w:rPr>
              <w:tab/>
              <w:t>Bei dem Gewicht des recycelten Kunststoffs und dem Gesamtgewicht der Kunststoffe gemäß den Absätzen 1 und 2 werden Elastomere sowie andere Duroplaste als Polyurethan-Schaumstoffe ausgeschlossen.</w:t>
            </w:r>
          </w:p>
        </w:tc>
      </w:tr>
    </w:tbl>
    <w:p w14:paraId="64B3EE65" w14:textId="77777777" w:rsidR="005A1DEC" w:rsidRPr="00C279F1" w:rsidRDefault="005A1DEC" w:rsidP="005A1DEC"/>
    <w:p w14:paraId="65CD9213" w14:textId="3375D8A6" w:rsidR="005A1DEC" w:rsidRPr="00C279F1" w:rsidRDefault="002B5607" w:rsidP="005A1DEC">
      <w:pPr>
        <w:pStyle w:val="AMNumberTabs0"/>
        <w:keepNext/>
      </w:pPr>
      <w:r w:rsidRPr="00C279F1">
        <w:t>Abänderung</w:t>
      </w:r>
      <w:r w:rsidR="005A1DEC" w:rsidRPr="00C279F1">
        <w:tab/>
      </w:r>
      <w:r w:rsidR="005A1DEC" w:rsidRPr="00C279F1">
        <w:tab/>
        <w:t>273</w:t>
      </w:r>
    </w:p>
    <w:p w14:paraId="1A69C6A2" w14:textId="77777777" w:rsidR="005A1DEC" w:rsidRPr="00C279F1" w:rsidRDefault="005A1DEC" w:rsidP="005A1DEC">
      <w:pPr>
        <w:pStyle w:val="NormalBold"/>
        <w:keepNext/>
      </w:pPr>
      <w:r w:rsidRPr="00C279F1">
        <w:t>Vorschlag für eine Verordnung</w:t>
      </w:r>
    </w:p>
    <w:p w14:paraId="66F6059F" w14:textId="77777777" w:rsidR="005A1DEC" w:rsidRPr="00C279F1" w:rsidRDefault="005A1DEC" w:rsidP="005A1DEC">
      <w:pPr>
        <w:pStyle w:val="NormalBold"/>
      </w:pPr>
      <w:r w:rsidRPr="00C279F1">
        <w:t>Artikel 36 – Absatz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21A5B614" w14:textId="77777777" w:rsidTr="00A95485">
        <w:trPr>
          <w:jc w:val="center"/>
        </w:trPr>
        <w:tc>
          <w:tcPr>
            <w:tcW w:w="9752" w:type="dxa"/>
            <w:gridSpan w:val="2"/>
          </w:tcPr>
          <w:p w14:paraId="07429DA0" w14:textId="77777777" w:rsidR="005A1DEC" w:rsidRPr="00C279F1" w:rsidRDefault="005A1DEC" w:rsidP="00A95485">
            <w:pPr>
              <w:keepNext/>
            </w:pPr>
          </w:p>
        </w:tc>
      </w:tr>
      <w:tr w:rsidR="005A1DEC" w:rsidRPr="00C279F1" w14:paraId="16E9EB57" w14:textId="77777777" w:rsidTr="00A95485">
        <w:trPr>
          <w:jc w:val="center"/>
        </w:trPr>
        <w:tc>
          <w:tcPr>
            <w:tcW w:w="4876" w:type="dxa"/>
          </w:tcPr>
          <w:p w14:paraId="6D46E485" w14:textId="77777777" w:rsidR="005A1DEC" w:rsidRPr="00C279F1" w:rsidRDefault="005A1DEC" w:rsidP="00A95485">
            <w:pPr>
              <w:pStyle w:val="ColumnHeading"/>
              <w:keepNext/>
            </w:pPr>
            <w:r w:rsidRPr="00C279F1">
              <w:t>Vorschlag der Kommission</w:t>
            </w:r>
          </w:p>
        </w:tc>
        <w:tc>
          <w:tcPr>
            <w:tcW w:w="4876" w:type="dxa"/>
          </w:tcPr>
          <w:p w14:paraId="53B9B88D" w14:textId="77777777" w:rsidR="005A1DEC" w:rsidRPr="00C279F1" w:rsidRDefault="005A1DEC" w:rsidP="00A95485">
            <w:pPr>
              <w:pStyle w:val="ColumnHeading"/>
              <w:keepNext/>
            </w:pPr>
            <w:r w:rsidRPr="00C279F1">
              <w:t>Geänderter Text</w:t>
            </w:r>
          </w:p>
        </w:tc>
      </w:tr>
      <w:tr w:rsidR="005A1DEC" w:rsidRPr="00C279F1" w14:paraId="58685C9C" w14:textId="77777777" w:rsidTr="00A95485">
        <w:trPr>
          <w:jc w:val="center"/>
        </w:trPr>
        <w:tc>
          <w:tcPr>
            <w:tcW w:w="4876" w:type="dxa"/>
          </w:tcPr>
          <w:p w14:paraId="26F63496" w14:textId="77777777" w:rsidR="005A1DEC" w:rsidRPr="00C279F1" w:rsidRDefault="005A1DEC" w:rsidP="00A95485">
            <w:pPr>
              <w:pStyle w:val="Normal6"/>
              <w:rPr>
                <w:lang w:val="de-DE"/>
              </w:rPr>
            </w:pPr>
            <w:r w:rsidRPr="00C279F1">
              <w:rPr>
                <w:lang w:val="de-DE"/>
              </w:rPr>
              <w:t>(1)</w:t>
            </w:r>
            <w:r w:rsidRPr="00C279F1">
              <w:rPr>
                <w:lang w:val="de-DE"/>
              </w:rPr>
              <w:tab/>
              <w:t xml:space="preserve">Die Behandlung von Altfahrzeugen kann außerhalb der Union erfolgen, sofern die Verbringung von Altfahrzeugen im Einklang mit der Verordnung </w:t>
            </w:r>
            <w:r w:rsidRPr="00C279F1">
              <w:rPr>
                <w:b/>
                <w:i/>
                <w:lang w:val="de-DE"/>
              </w:rPr>
              <w:t>(EG) Nr. 1013/2006</w:t>
            </w:r>
            <w:r w:rsidRPr="00C279F1">
              <w:rPr>
                <w:lang w:val="de-DE"/>
              </w:rPr>
              <w:t xml:space="preserve"> erfolgt.</w:t>
            </w:r>
          </w:p>
        </w:tc>
        <w:tc>
          <w:tcPr>
            <w:tcW w:w="4876" w:type="dxa"/>
          </w:tcPr>
          <w:p w14:paraId="4E4C1903" w14:textId="77777777" w:rsidR="005A1DEC" w:rsidRPr="00C279F1" w:rsidRDefault="005A1DEC" w:rsidP="00A95485">
            <w:pPr>
              <w:pStyle w:val="Normal6"/>
              <w:rPr>
                <w:szCs w:val="24"/>
                <w:lang w:val="de-DE"/>
              </w:rPr>
            </w:pPr>
            <w:r w:rsidRPr="00C279F1">
              <w:rPr>
                <w:lang w:val="de-DE"/>
              </w:rPr>
              <w:t>(1)</w:t>
            </w:r>
            <w:r w:rsidRPr="00C279F1">
              <w:rPr>
                <w:lang w:val="de-DE"/>
              </w:rPr>
              <w:tab/>
              <w:t xml:space="preserve">Die Behandlung von Altfahrzeugen kann außerhalb der Union erfolgen, sofern die Verbringung von Altfahrzeugen im Einklang mit der Verordnung </w:t>
            </w:r>
            <w:r w:rsidRPr="00C279F1">
              <w:rPr>
                <w:b/>
                <w:i/>
                <w:lang w:val="de-DE"/>
              </w:rPr>
              <w:t>(EU) 2024/1157</w:t>
            </w:r>
            <w:r w:rsidRPr="00C279F1">
              <w:rPr>
                <w:lang w:val="de-DE"/>
              </w:rPr>
              <w:t xml:space="preserve"> erfolgt.</w:t>
            </w:r>
          </w:p>
        </w:tc>
      </w:tr>
    </w:tbl>
    <w:p w14:paraId="36B5A251" w14:textId="77777777" w:rsidR="005A1DEC" w:rsidRPr="00C279F1" w:rsidRDefault="005A1DEC" w:rsidP="005A1DEC"/>
    <w:p w14:paraId="7120C880" w14:textId="4B052255" w:rsidR="005A1DEC" w:rsidRPr="00C279F1" w:rsidRDefault="002B5607" w:rsidP="005A1DEC">
      <w:pPr>
        <w:pStyle w:val="AMNumberTabs0"/>
        <w:keepNext/>
      </w:pPr>
      <w:r w:rsidRPr="00C279F1">
        <w:t>Abänderung</w:t>
      </w:r>
      <w:r w:rsidR="005A1DEC" w:rsidRPr="00C279F1">
        <w:tab/>
      </w:r>
      <w:r w:rsidR="005A1DEC" w:rsidRPr="00C279F1">
        <w:tab/>
        <w:t>274</w:t>
      </w:r>
    </w:p>
    <w:p w14:paraId="11B8D6DB" w14:textId="77777777" w:rsidR="005A1DEC" w:rsidRPr="00C279F1" w:rsidRDefault="005A1DEC" w:rsidP="005A1DEC">
      <w:pPr>
        <w:pStyle w:val="NormalBold"/>
        <w:keepNext/>
      </w:pPr>
      <w:r w:rsidRPr="00C279F1">
        <w:t>Vorschlag für eine Verordnung</w:t>
      </w:r>
    </w:p>
    <w:p w14:paraId="7B1748E0" w14:textId="77777777" w:rsidR="005A1DEC" w:rsidRPr="00C279F1" w:rsidRDefault="005A1DEC" w:rsidP="005A1DEC">
      <w:pPr>
        <w:pStyle w:val="NormalBold"/>
      </w:pPr>
      <w:r w:rsidRPr="00C279F1">
        <w:t>Artikel 36 – Absatz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71C11769" w14:textId="77777777" w:rsidTr="00A95485">
        <w:trPr>
          <w:jc w:val="center"/>
        </w:trPr>
        <w:tc>
          <w:tcPr>
            <w:tcW w:w="9752" w:type="dxa"/>
            <w:gridSpan w:val="2"/>
          </w:tcPr>
          <w:p w14:paraId="4753B7DB" w14:textId="77777777" w:rsidR="005A1DEC" w:rsidRPr="00C279F1" w:rsidRDefault="005A1DEC" w:rsidP="00A95485">
            <w:pPr>
              <w:keepNext/>
            </w:pPr>
          </w:p>
        </w:tc>
      </w:tr>
      <w:tr w:rsidR="005A1DEC" w:rsidRPr="00C279F1" w14:paraId="4F6BC2C8" w14:textId="77777777" w:rsidTr="00A95485">
        <w:trPr>
          <w:jc w:val="center"/>
        </w:trPr>
        <w:tc>
          <w:tcPr>
            <w:tcW w:w="4876" w:type="dxa"/>
          </w:tcPr>
          <w:p w14:paraId="17AC0298" w14:textId="77777777" w:rsidR="005A1DEC" w:rsidRPr="00C279F1" w:rsidRDefault="005A1DEC" w:rsidP="00A95485">
            <w:pPr>
              <w:pStyle w:val="ColumnHeading"/>
              <w:keepNext/>
            </w:pPr>
            <w:r w:rsidRPr="00C279F1">
              <w:t>Vorschlag der Kommission</w:t>
            </w:r>
          </w:p>
        </w:tc>
        <w:tc>
          <w:tcPr>
            <w:tcW w:w="4876" w:type="dxa"/>
          </w:tcPr>
          <w:p w14:paraId="3CEC46FA" w14:textId="77777777" w:rsidR="005A1DEC" w:rsidRPr="00C279F1" w:rsidRDefault="005A1DEC" w:rsidP="00A95485">
            <w:pPr>
              <w:pStyle w:val="ColumnHeading"/>
              <w:keepNext/>
            </w:pPr>
            <w:r w:rsidRPr="00C279F1">
              <w:t>Geänderter Text</w:t>
            </w:r>
          </w:p>
        </w:tc>
      </w:tr>
      <w:tr w:rsidR="005A1DEC" w:rsidRPr="00C279F1" w14:paraId="56EC380D" w14:textId="77777777" w:rsidTr="00A95485">
        <w:trPr>
          <w:jc w:val="center"/>
        </w:trPr>
        <w:tc>
          <w:tcPr>
            <w:tcW w:w="4876" w:type="dxa"/>
          </w:tcPr>
          <w:p w14:paraId="741C43F3" w14:textId="77777777" w:rsidR="005A1DEC" w:rsidRPr="00C279F1" w:rsidRDefault="005A1DEC" w:rsidP="00A95485">
            <w:pPr>
              <w:pStyle w:val="Normal6"/>
              <w:rPr>
                <w:lang w:val="de-DE"/>
              </w:rPr>
            </w:pPr>
            <w:r w:rsidRPr="00C279F1">
              <w:rPr>
                <w:lang w:val="de-DE"/>
              </w:rPr>
              <w:t>(2)</w:t>
            </w:r>
            <w:r w:rsidRPr="00C279F1">
              <w:rPr>
                <w:lang w:val="de-DE"/>
              </w:rPr>
              <w:tab/>
              <w:t xml:space="preserve">Die Verbringungen von Altfahrzeugen aus der Union in ein Drittland gemäß Absatz 1 werden nur dann auf die Erfüllung der Pflichten und Zielvorgaben gemäß Artikel 34 angerechnet, wenn der Exporteur der Altfahrzeuge von der zuständigen Behörde am Bestimmungsort genehmigte Unterlagen vorlegt, aus denen hervorgeht, dass die Behandlung unter Bedingungen erfolgt ist, die den Anforderungen dieser Verordnung und den in anderen Rechtsvorschriften der Union festgelegten Anforderungen an den Schutz der menschlichen Gesundheit und der Umwelt </w:t>
            </w:r>
            <w:r w:rsidRPr="00C279F1">
              <w:rPr>
                <w:b/>
                <w:i/>
                <w:lang w:val="de-DE"/>
              </w:rPr>
              <w:t xml:space="preserve">weitgehend </w:t>
            </w:r>
            <w:r w:rsidRPr="00C279F1">
              <w:rPr>
                <w:lang w:val="de-DE"/>
              </w:rPr>
              <w:t xml:space="preserve">gleichwertig </w:t>
            </w:r>
            <w:r w:rsidRPr="00C279F1">
              <w:rPr>
                <w:b/>
                <w:i/>
                <w:lang w:val="de-DE"/>
              </w:rPr>
              <w:t>sind</w:t>
            </w:r>
            <w:r w:rsidRPr="00C279F1">
              <w:rPr>
                <w:lang w:val="de-DE"/>
              </w:rPr>
              <w:t>.</w:t>
            </w:r>
          </w:p>
        </w:tc>
        <w:tc>
          <w:tcPr>
            <w:tcW w:w="4876" w:type="dxa"/>
          </w:tcPr>
          <w:p w14:paraId="7B67C48C" w14:textId="77777777" w:rsidR="005A1DEC" w:rsidRPr="00C279F1" w:rsidRDefault="005A1DEC" w:rsidP="00A95485">
            <w:pPr>
              <w:pStyle w:val="Normal6"/>
              <w:rPr>
                <w:szCs w:val="24"/>
                <w:lang w:val="de-DE"/>
              </w:rPr>
            </w:pPr>
            <w:r w:rsidRPr="00C279F1">
              <w:rPr>
                <w:lang w:val="de-DE"/>
              </w:rPr>
              <w:t>(2)</w:t>
            </w:r>
            <w:r w:rsidRPr="00C279F1">
              <w:rPr>
                <w:lang w:val="de-DE"/>
              </w:rPr>
              <w:tab/>
              <w:t xml:space="preserve">Die Verbringungen von Altfahrzeugen aus der Union in ein Drittland gemäß Absatz 1 werden nur dann auf die Erfüllung der Pflichten und Zielvorgaben gemäß Artikel 34 angerechnet, wenn der Exporteur der Altfahrzeuge von der zuständigen Behörde am Bestimmungsort genehmigte Unterlagen vorlegt, aus denen hervorgeht, dass die Behandlung unter Bedingungen erfolgt ist, die </w:t>
            </w:r>
            <w:r w:rsidRPr="00C279F1">
              <w:rPr>
                <w:b/>
                <w:i/>
                <w:lang w:val="de-DE"/>
              </w:rPr>
              <w:t xml:space="preserve">als </w:t>
            </w:r>
            <w:r w:rsidRPr="00C279F1">
              <w:rPr>
                <w:lang w:val="de-DE"/>
              </w:rPr>
              <w:t xml:space="preserve">den Anforderungen dieser Verordnung und den in anderen Rechtsvorschriften der Union festgelegten Anforderungen an den Schutz der menschlichen Gesundheit und der Umwelt gleichwertig </w:t>
            </w:r>
            <w:r w:rsidRPr="00C279F1">
              <w:rPr>
                <w:b/>
                <w:i/>
                <w:lang w:val="de-DE"/>
              </w:rPr>
              <w:t>angesehen werden</w:t>
            </w:r>
            <w:r w:rsidRPr="00C279F1">
              <w:rPr>
                <w:lang w:val="de-DE"/>
              </w:rPr>
              <w:t>.</w:t>
            </w:r>
          </w:p>
        </w:tc>
      </w:tr>
    </w:tbl>
    <w:p w14:paraId="3F2F3B0A" w14:textId="77777777" w:rsidR="005A1DEC" w:rsidRPr="00C279F1" w:rsidRDefault="005A1DEC" w:rsidP="005A1DEC"/>
    <w:p w14:paraId="11F8D331" w14:textId="1F030267" w:rsidR="005A1DEC" w:rsidRPr="00C279F1" w:rsidRDefault="002B5607" w:rsidP="005A1DEC">
      <w:pPr>
        <w:pStyle w:val="AMNumberTabs0"/>
        <w:keepNext/>
      </w:pPr>
      <w:r w:rsidRPr="00C279F1">
        <w:t>Abänderung</w:t>
      </w:r>
      <w:r w:rsidR="005A1DEC" w:rsidRPr="00C279F1">
        <w:tab/>
      </w:r>
      <w:r w:rsidR="005A1DEC" w:rsidRPr="00C279F1">
        <w:tab/>
        <w:t>275</w:t>
      </w:r>
    </w:p>
    <w:p w14:paraId="11CAA923" w14:textId="77777777" w:rsidR="005A1DEC" w:rsidRPr="00C279F1" w:rsidRDefault="005A1DEC" w:rsidP="005A1DEC">
      <w:pPr>
        <w:pStyle w:val="NormalBold"/>
        <w:keepNext/>
      </w:pPr>
      <w:r w:rsidRPr="00C279F1">
        <w:t>Vorschlag für eine Verordnung</w:t>
      </w:r>
    </w:p>
    <w:p w14:paraId="26C76F3F" w14:textId="77777777" w:rsidR="005A1DEC" w:rsidRPr="00C279F1" w:rsidRDefault="005A1DEC" w:rsidP="005A1DEC">
      <w:pPr>
        <w:pStyle w:val="NormalBold"/>
      </w:pPr>
      <w:r w:rsidRPr="00C279F1">
        <w:t>Artikel 36 – Absatz 2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3C90F640" w14:textId="77777777" w:rsidTr="00A95485">
        <w:trPr>
          <w:jc w:val="center"/>
        </w:trPr>
        <w:tc>
          <w:tcPr>
            <w:tcW w:w="9752" w:type="dxa"/>
            <w:gridSpan w:val="2"/>
          </w:tcPr>
          <w:p w14:paraId="4C037AF5" w14:textId="77777777" w:rsidR="005A1DEC" w:rsidRPr="00C279F1" w:rsidRDefault="005A1DEC" w:rsidP="00A95485">
            <w:pPr>
              <w:keepNext/>
            </w:pPr>
          </w:p>
        </w:tc>
      </w:tr>
      <w:tr w:rsidR="005A1DEC" w:rsidRPr="00C279F1" w14:paraId="24778E56" w14:textId="77777777" w:rsidTr="00A95485">
        <w:trPr>
          <w:jc w:val="center"/>
        </w:trPr>
        <w:tc>
          <w:tcPr>
            <w:tcW w:w="4876" w:type="dxa"/>
          </w:tcPr>
          <w:p w14:paraId="2043C8A6" w14:textId="77777777" w:rsidR="005A1DEC" w:rsidRPr="00C279F1" w:rsidRDefault="005A1DEC" w:rsidP="00A95485">
            <w:pPr>
              <w:pStyle w:val="ColumnHeading"/>
              <w:keepNext/>
            </w:pPr>
            <w:r w:rsidRPr="00C279F1">
              <w:t>Vorschlag der Kommission</w:t>
            </w:r>
          </w:p>
        </w:tc>
        <w:tc>
          <w:tcPr>
            <w:tcW w:w="4876" w:type="dxa"/>
          </w:tcPr>
          <w:p w14:paraId="63754226" w14:textId="77777777" w:rsidR="005A1DEC" w:rsidRPr="00C279F1" w:rsidRDefault="005A1DEC" w:rsidP="00A95485">
            <w:pPr>
              <w:pStyle w:val="ColumnHeading"/>
              <w:keepNext/>
            </w:pPr>
            <w:r w:rsidRPr="00C279F1">
              <w:t>Geänderter Text</w:t>
            </w:r>
          </w:p>
        </w:tc>
      </w:tr>
      <w:tr w:rsidR="005A1DEC" w:rsidRPr="00C279F1" w14:paraId="4E7F1758" w14:textId="77777777" w:rsidTr="00A95485">
        <w:trPr>
          <w:jc w:val="center"/>
        </w:trPr>
        <w:tc>
          <w:tcPr>
            <w:tcW w:w="4876" w:type="dxa"/>
          </w:tcPr>
          <w:p w14:paraId="199C4D9D" w14:textId="77777777" w:rsidR="005A1DEC" w:rsidRPr="00C279F1" w:rsidRDefault="005A1DEC" w:rsidP="00A95485">
            <w:pPr>
              <w:pStyle w:val="Normal6"/>
              <w:rPr>
                <w:lang w:val="de-DE"/>
              </w:rPr>
            </w:pPr>
          </w:p>
        </w:tc>
        <w:tc>
          <w:tcPr>
            <w:tcW w:w="4876" w:type="dxa"/>
          </w:tcPr>
          <w:p w14:paraId="1C5A47BE" w14:textId="77777777" w:rsidR="005A1DEC" w:rsidRPr="00C279F1" w:rsidRDefault="005A1DEC" w:rsidP="00A95485">
            <w:pPr>
              <w:pStyle w:val="Normal6"/>
              <w:rPr>
                <w:szCs w:val="24"/>
                <w:lang w:val="de-DE"/>
              </w:rPr>
            </w:pPr>
            <w:r w:rsidRPr="00C279F1">
              <w:rPr>
                <w:b/>
                <w:i/>
                <w:lang w:val="de-DE"/>
              </w:rPr>
              <w:t>(2a)</w:t>
            </w:r>
            <w:r w:rsidRPr="00C279F1">
              <w:rPr>
                <w:b/>
                <w:i/>
                <w:lang w:val="de-DE"/>
              </w:rPr>
              <w:tab/>
              <w:t>Um zwischen Lieferungen von Gebrauchtfahrzeugen und Altfahrzeugen zu unterscheiden, können die zuständigen Behörden der Mitgliedstaaten Kontrollen durchführen und überprüfen, ob Gebrauchtfahrzeuge, bei denen es sich vermutlich um Altfahrzeuge handelt, den in Anhang I festgelegten Mindestanforderungen entsprechen.</w:t>
            </w:r>
          </w:p>
        </w:tc>
      </w:tr>
      <w:tr w:rsidR="005A1DEC" w:rsidRPr="00C279F1" w14:paraId="0835376E" w14:textId="77777777" w:rsidTr="00A95485">
        <w:trPr>
          <w:jc w:val="center"/>
        </w:trPr>
        <w:tc>
          <w:tcPr>
            <w:tcW w:w="4876" w:type="dxa"/>
          </w:tcPr>
          <w:p w14:paraId="7CAF6434" w14:textId="77777777" w:rsidR="005A1DEC" w:rsidRPr="00C279F1" w:rsidRDefault="005A1DEC" w:rsidP="00A95485">
            <w:pPr>
              <w:pStyle w:val="Normal6"/>
              <w:rPr>
                <w:lang w:val="de-DE"/>
              </w:rPr>
            </w:pPr>
          </w:p>
        </w:tc>
        <w:tc>
          <w:tcPr>
            <w:tcW w:w="4876" w:type="dxa"/>
          </w:tcPr>
          <w:p w14:paraId="6FA42BE7" w14:textId="77777777" w:rsidR="005A1DEC" w:rsidRPr="00C279F1" w:rsidRDefault="005A1DEC" w:rsidP="00A95485">
            <w:pPr>
              <w:pStyle w:val="Normal6"/>
              <w:rPr>
                <w:szCs w:val="24"/>
                <w:lang w:val="de-DE"/>
              </w:rPr>
            </w:pPr>
            <w:r w:rsidRPr="00C279F1">
              <w:rPr>
                <w:b/>
                <w:i/>
                <w:lang w:val="de-DE"/>
              </w:rPr>
              <w:t>Bestätigen die Kontrollen, dass es sich bei den betreffenden Fahrzeugen um Altfahrzeuge handelt, so können die Kosten der Kontrolle und der damit verbundenen Lagerung dem für die Verbringung verantwortlichen Wirtschaftsakteur in Rechnung gestellt werden.</w:t>
            </w:r>
          </w:p>
        </w:tc>
      </w:tr>
    </w:tbl>
    <w:p w14:paraId="7C9C29D5" w14:textId="77777777" w:rsidR="005A1DEC" w:rsidRPr="00C279F1" w:rsidRDefault="005A1DEC" w:rsidP="005A1DEC"/>
    <w:p w14:paraId="0DFDDD66" w14:textId="517FF5FE" w:rsidR="005A1DEC" w:rsidRPr="00C279F1" w:rsidRDefault="002B5607" w:rsidP="005A1DEC">
      <w:pPr>
        <w:pStyle w:val="AMNumberTabs0"/>
        <w:keepNext/>
      </w:pPr>
      <w:r w:rsidRPr="00C279F1">
        <w:t>Abänderung</w:t>
      </w:r>
      <w:r w:rsidR="005A1DEC" w:rsidRPr="00C279F1">
        <w:tab/>
      </w:r>
      <w:r w:rsidR="005A1DEC" w:rsidRPr="00C279F1">
        <w:tab/>
        <w:t>276</w:t>
      </w:r>
    </w:p>
    <w:p w14:paraId="5F233FD6" w14:textId="77777777" w:rsidR="005A1DEC" w:rsidRPr="00C279F1" w:rsidRDefault="005A1DEC" w:rsidP="005A1DEC">
      <w:pPr>
        <w:pStyle w:val="NormalBold"/>
        <w:keepNext/>
      </w:pPr>
      <w:r w:rsidRPr="00C279F1">
        <w:t>Vorschlag für eine Verordnung</w:t>
      </w:r>
    </w:p>
    <w:p w14:paraId="6654CDE8" w14:textId="77777777" w:rsidR="005A1DEC" w:rsidRPr="00C279F1" w:rsidRDefault="005A1DEC" w:rsidP="005A1DEC">
      <w:pPr>
        <w:pStyle w:val="NormalBold"/>
      </w:pPr>
      <w:r w:rsidRPr="00C279F1">
        <w:t>Kapitel V – Abschnitt 1 – Titel</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74A007D8" w14:textId="77777777" w:rsidTr="00A95485">
        <w:trPr>
          <w:jc w:val="center"/>
        </w:trPr>
        <w:tc>
          <w:tcPr>
            <w:tcW w:w="9752" w:type="dxa"/>
            <w:gridSpan w:val="2"/>
          </w:tcPr>
          <w:p w14:paraId="5E6C1CF7" w14:textId="77777777" w:rsidR="005A1DEC" w:rsidRPr="00C279F1" w:rsidRDefault="005A1DEC" w:rsidP="00A95485">
            <w:pPr>
              <w:keepNext/>
            </w:pPr>
          </w:p>
        </w:tc>
      </w:tr>
      <w:tr w:rsidR="005A1DEC" w:rsidRPr="00C279F1" w14:paraId="144526A9" w14:textId="77777777" w:rsidTr="00A95485">
        <w:trPr>
          <w:jc w:val="center"/>
        </w:trPr>
        <w:tc>
          <w:tcPr>
            <w:tcW w:w="4876" w:type="dxa"/>
          </w:tcPr>
          <w:p w14:paraId="3A59DAB0" w14:textId="77777777" w:rsidR="005A1DEC" w:rsidRPr="00C279F1" w:rsidRDefault="005A1DEC" w:rsidP="00A95485">
            <w:pPr>
              <w:pStyle w:val="ColumnHeading"/>
              <w:keepNext/>
            </w:pPr>
            <w:r w:rsidRPr="00C279F1">
              <w:t>Vorschlag der Kommission</w:t>
            </w:r>
          </w:p>
        </w:tc>
        <w:tc>
          <w:tcPr>
            <w:tcW w:w="4876" w:type="dxa"/>
          </w:tcPr>
          <w:p w14:paraId="24275719" w14:textId="77777777" w:rsidR="005A1DEC" w:rsidRPr="00C279F1" w:rsidRDefault="005A1DEC" w:rsidP="00A95485">
            <w:pPr>
              <w:pStyle w:val="ColumnHeading"/>
              <w:keepNext/>
            </w:pPr>
            <w:r w:rsidRPr="00C279F1">
              <w:t>Geänderter Text</w:t>
            </w:r>
          </w:p>
        </w:tc>
      </w:tr>
      <w:tr w:rsidR="005A1DEC" w:rsidRPr="00C279F1" w14:paraId="0302BE23" w14:textId="77777777" w:rsidTr="00A95485">
        <w:trPr>
          <w:jc w:val="center"/>
        </w:trPr>
        <w:tc>
          <w:tcPr>
            <w:tcW w:w="4876" w:type="dxa"/>
          </w:tcPr>
          <w:p w14:paraId="3BE8ED4C" w14:textId="77777777" w:rsidR="005A1DEC" w:rsidRPr="00C279F1" w:rsidRDefault="005A1DEC" w:rsidP="00A95485">
            <w:pPr>
              <w:pStyle w:val="Normal6"/>
              <w:rPr>
                <w:b/>
                <w:i/>
                <w:lang w:val="de-DE"/>
              </w:rPr>
            </w:pPr>
            <w:r w:rsidRPr="00C279F1">
              <w:rPr>
                <w:b/>
                <w:i/>
                <w:lang w:val="de-DE"/>
              </w:rPr>
              <w:t>ABSCHNITT 1</w:t>
            </w:r>
          </w:p>
          <w:p w14:paraId="71E45685" w14:textId="77777777" w:rsidR="005A1DEC" w:rsidRPr="00C279F1" w:rsidRDefault="005A1DEC" w:rsidP="00A95485">
            <w:pPr>
              <w:pStyle w:val="Normal6"/>
              <w:rPr>
                <w:lang w:val="de-DE"/>
              </w:rPr>
            </w:pPr>
            <w:r w:rsidRPr="00C279F1">
              <w:rPr>
                <w:b/>
                <w:i/>
                <w:lang w:val="de-DE"/>
              </w:rPr>
              <w:t>Status von Gebrauchtfahrzeugen</w:t>
            </w:r>
          </w:p>
        </w:tc>
        <w:tc>
          <w:tcPr>
            <w:tcW w:w="4876" w:type="dxa"/>
          </w:tcPr>
          <w:p w14:paraId="5FD82B51" w14:textId="77777777" w:rsidR="005A1DEC" w:rsidRPr="00C279F1" w:rsidRDefault="005A1DEC" w:rsidP="00A95485">
            <w:pPr>
              <w:pStyle w:val="Normal6"/>
              <w:rPr>
                <w:b/>
                <w:i/>
                <w:lang w:val="de-DE"/>
              </w:rPr>
            </w:pPr>
            <w:r w:rsidRPr="00C279F1">
              <w:rPr>
                <w:b/>
                <w:i/>
                <w:lang w:val="de-DE"/>
              </w:rPr>
              <w:t>entfällt</w:t>
            </w:r>
          </w:p>
        </w:tc>
      </w:tr>
    </w:tbl>
    <w:p w14:paraId="1B44F3EC" w14:textId="77777777" w:rsidR="005A1DEC" w:rsidRPr="00C279F1" w:rsidRDefault="005A1DEC" w:rsidP="005A1DEC"/>
    <w:p w14:paraId="3F4E68D9" w14:textId="350D038A" w:rsidR="005A1DEC" w:rsidRPr="00C279F1" w:rsidRDefault="002B5607" w:rsidP="005A1DEC">
      <w:pPr>
        <w:pStyle w:val="AMNumberTabs0"/>
        <w:keepNext/>
      </w:pPr>
      <w:r w:rsidRPr="00C279F1">
        <w:t>Abänderung</w:t>
      </w:r>
      <w:r w:rsidR="005A1DEC" w:rsidRPr="00C279F1">
        <w:tab/>
      </w:r>
      <w:r w:rsidR="005A1DEC" w:rsidRPr="00C279F1">
        <w:tab/>
        <w:t>277</w:t>
      </w:r>
    </w:p>
    <w:p w14:paraId="3E191B95" w14:textId="77777777" w:rsidR="005A1DEC" w:rsidRPr="00C279F1" w:rsidRDefault="005A1DEC" w:rsidP="005A1DEC">
      <w:pPr>
        <w:pStyle w:val="NormalBold"/>
        <w:keepNext/>
      </w:pPr>
      <w:r w:rsidRPr="00C279F1">
        <w:t>Vorschlag für eine Verordnung</w:t>
      </w:r>
    </w:p>
    <w:p w14:paraId="6443F94B" w14:textId="77777777" w:rsidR="005A1DEC" w:rsidRPr="00C279F1" w:rsidRDefault="005A1DEC" w:rsidP="005A1DEC">
      <w:pPr>
        <w:pStyle w:val="NormalBold"/>
      </w:pPr>
      <w:r w:rsidRPr="00C279F1">
        <w:t>Artikel 37 – Überschrift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3A86FEF3" w14:textId="77777777" w:rsidTr="00A95485">
        <w:trPr>
          <w:jc w:val="center"/>
        </w:trPr>
        <w:tc>
          <w:tcPr>
            <w:tcW w:w="9752" w:type="dxa"/>
            <w:gridSpan w:val="2"/>
          </w:tcPr>
          <w:p w14:paraId="1EBFAE1B" w14:textId="77777777" w:rsidR="005A1DEC" w:rsidRPr="00C279F1" w:rsidRDefault="005A1DEC" w:rsidP="00A95485">
            <w:pPr>
              <w:keepNext/>
            </w:pPr>
          </w:p>
        </w:tc>
      </w:tr>
      <w:tr w:rsidR="005A1DEC" w:rsidRPr="00C279F1" w14:paraId="2B10782F" w14:textId="77777777" w:rsidTr="00A95485">
        <w:trPr>
          <w:jc w:val="center"/>
        </w:trPr>
        <w:tc>
          <w:tcPr>
            <w:tcW w:w="4876" w:type="dxa"/>
          </w:tcPr>
          <w:p w14:paraId="67EF9282" w14:textId="77777777" w:rsidR="005A1DEC" w:rsidRPr="00C279F1" w:rsidRDefault="005A1DEC" w:rsidP="00A95485">
            <w:pPr>
              <w:pStyle w:val="ColumnHeading"/>
              <w:keepNext/>
            </w:pPr>
            <w:r w:rsidRPr="00C279F1">
              <w:t>Vorschlag der Kommission</w:t>
            </w:r>
          </w:p>
        </w:tc>
        <w:tc>
          <w:tcPr>
            <w:tcW w:w="4876" w:type="dxa"/>
          </w:tcPr>
          <w:p w14:paraId="6CD46415" w14:textId="77777777" w:rsidR="005A1DEC" w:rsidRPr="00C279F1" w:rsidRDefault="005A1DEC" w:rsidP="00A95485">
            <w:pPr>
              <w:pStyle w:val="ColumnHeading"/>
              <w:keepNext/>
            </w:pPr>
            <w:r w:rsidRPr="00C279F1">
              <w:t>Geänderter Text</w:t>
            </w:r>
          </w:p>
        </w:tc>
      </w:tr>
      <w:tr w:rsidR="005A1DEC" w:rsidRPr="00C279F1" w14:paraId="18F48A31" w14:textId="77777777" w:rsidTr="00A95485">
        <w:trPr>
          <w:jc w:val="center"/>
        </w:trPr>
        <w:tc>
          <w:tcPr>
            <w:tcW w:w="4876" w:type="dxa"/>
          </w:tcPr>
          <w:p w14:paraId="31DF74F9" w14:textId="77777777" w:rsidR="005A1DEC" w:rsidRPr="00C279F1" w:rsidRDefault="005A1DEC" w:rsidP="00A95485">
            <w:pPr>
              <w:pStyle w:val="Normal6"/>
              <w:rPr>
                <w:lang w:val="de-DE"/>
              </w:rPr>
            </w:pPr>
            <w:r w:rsidRPr="00C279F1">
              <w:rPr>
                <w:lang w:val="de-DE"/>
              </w:rPr>
              <w:t>Unterscheidung zwischen Gebrauchtfahrzeugen und Altfahrzeugen</w:t>
            </w:r>
          </w:p>
        </w:tc>
        <w:tc>
          <w:tcPr>
            <w:tcW w:w="4876" w:type="dxa"/>
          </w:tcPr>
          <w:p w14:paraId="64973C63" w14:textId="77777777" w:rsidR="005A1DEC" w:rsidRPr="00C279F1" w:rsidRDefault="005A1DEC" w:rsidP="00A95485">
            <w:pPr>
              <w:pStyle w:val="Normal6"/>
              <w:rPr>
                <w:szCs w:val="24"/>
                <w:lang w:val="de-DE"/>
              </w:rPr>
            </w:pPr>
            <w:r w:rsidRPr="00C279F1">
              <w:rPr>
                <w:lang w:val="de-DE"/>
              </w:rPr>
              <w:t>Unterscheidung zwischen Gebrauchtfahrzeugen und Altfahrzeugen</w:t>
            </w:r>
            <w:r w:rsidRPr="00C279F1">
              <w:rPr>
                <w:b/>
                <w:i/>
                <w:lang w:val="de-DE"/>
              </w:rPr>
              <w:t xml:space="preserve"> zum Zwecke der Ausfuhr</w:t>
            </w:r>
          </w:p>
        </w:tc>
      </w:tr>
    </w:tbl>
    <w:p w14:paraId="786646AD" w14:textId="77777777" w:rsidR="005A1DEC" w:rsidRPr="00C279F1" w:rsidRDefault="005A1DEC" w:rsidP="005A1DEC"/>
    <w:p w14:paraId="06B242A1" w14:textId="4F4D9F0C" w:rsidR="005A1DEC" w:rsidRPr="00C279F1" w:rsidRDefault="002B5607" w:rsidP="005A1DEC">
      <w:pPr>
        <w:pStyle w:val="AMNumberTabs0"/>
        <w:keepNext/>
      </w:pPr>
      <w:r w:rsidRPr="00C279F1">
        <w:t>Abänderung</w:t>
      </w:r>
      <w:r w:rsidR="005A1DEC" w:rsidRPr="00C279F1">
        <w:tab/>
      </w:r>
      <w:r w:rsidR="005A1DEC" w:rsidRPr="00C279F1">
        <w:tab/>
        <w:t>278</w:t>
      </w:r>
    </w:p>
    <w:p w14:paraId="7FB2BDA0" w14:textId="77777777" w:rsidR="005A1DEC" w:rsidRPr="00C279F1" w:rsidRDefault="005A1DEC" w:rsidP="005A1DEC">
      <w:pPr>
        <w:pStyle w:val="NormalBold"/>
        <w:keepNext/>
      </w:pPr>
      <w:r w:rsidRPr="00C279F1">
        <w:t>Vorschlag für eine Verordnung</w:t>
      </w:r>
    </w:p>
    <w:p w14:paraId="0721AA99" w14:textId="77777777" w:rsidR="005A1DEC" w:rsidRPr="00C279F1" w:rsidRDefault="005A1DEC" w:rsidP="005A1DEC">
      <w:pPr>
        <w:pStyle w:val="NormalBold"/>
      </w:pPr>
      <w:r w:rsidRPr="00C279F1">
        <w:t>Artikel 37 – Absatz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0D2CED3A" w14:textId="77777777" w:rsidTr="00A95485">
        <w:trPr>
          <w:jc w:val="center"/>
        </w:trPr>
        <w:tc>
          <w:tcPr>
            <w:tcW w:w="9752" w:type="dxa"/>
            <w:gridSpan w:val="2"/>
          </w:tcPr>
          <w:p w14:paraId="319A72A5" w14:textId="77777777" w:rsidR="005A1DEC" w:rsidRPr="00C279F1" w:rsidRDefault="005A1DEC" w:rsidP="00A95485">
            <w:pPr>
              <w:keepNext/>
            </w:pPr>
          </w:p>
        </w:tc>
      </w:tr>
      <w:tr w:rsidR="005A1DEC" w:rsidRPr="00C279F1" w14:paraId="714933B1" w14:textId="77777777" w:rsidTr="00A95485">
        <w:trPr>
          <w:jc w:val="center"/>
        </w:trPr>
        <w:tc>
          <w:tcPr>
            <w:tcW w:w="4876" w:type="dxa"/>
          </w:tcPr>
          <w:p w14:paraId="0F956FEA" w14:textId="77777777" w:rsidR="005A1DEC" w:rsidRPr="00C279F1" w:rsidRDefault="005A1DEC" w:rsidP="00A95485">
            <w:pPr>
              <w:pStyle w:val="ColumnHeading"/>
              <w:keepNext/>
            </w:pPr>
            <w:r w:rsidRPr="00C279F1">
              <w:t>Vorschlag der Kommission</w:t>
            </w:r>
          </w:p>
        </w:tc>
        <w:tc>
          <w:tcPr>
            <w:tcW w:w="4876" w:type="dxa"/>
          </w:tcPr>
          <w:p w14:paraId="72F30D11" w14:textId="77777777" w:rsidR="005A1DEC" w:rsidRPr="00C279F1" w:rsidRDefault="005A1DEC" w:rsidP="00A95485">
            <w:pPr>
              <w:pStyle w:val="ColumnHeading"/>
              <w:keepNext/>
            </w:pPr>
            <w:r w:rsidRPr="00C279F1">
              <w:t>Geänderter Text</w:t>
            </w:r>
          </w:p>
        </w:tc>
      </w:tr>
      <w:tr w:rsidR="005A1DEC" w:rsidRPr="00C279F1" w14:paraId="69B1B867" w14:textId="77777777" w:rsidTr="00A95485">
        <w:trPr>
          <w:jc w:val="center"/>
        </w:trPr>
        <w:tc>
          <w:tcPr>
            <w:tcW w:w="4876" w:type="dxa"/>
          </w:tcPr>
          <w:p w14:paraId="20510A82" w14:textId="77777777" w:rsidR="005A1DEC" w:rsidRPr="00C279F1" w:rsidRDefault="005A1DEC" w:rsidP="00A95485">
            <w:pPr>
              <w:pStyle w:val="Normal6"/>
              <w:rPr>
                <w:lang w:val="de-DE"/>
              </w:rPr>
            </w:pPr>
            <w:r w:rsidRPr="00C279F1">
              <w:rPr>
                <w:b/>
                <w:i/>
                <w:lang w:val="de-DE"/>
              </w:rPr>
              <w:t>Für die</w:t>
            </w:r>
            <w:r w:rsidRPr="00C279F1">
              <w:rPr>
                <w:lang w:val="de-DE"/>
              </w:rPr>
              <w:t xml:space="preserve"> Zwecke der </w:t>
            </w:r>
            <w:r w:rsidRPr="00C279F1">
              <w:rPr>
                <w:b/>
                <w:i/>
                <w:lang w:val="de-DE"/>
              </w:rPr>
              <w:t>Übertragung des Eigentums an einem Gebrauchtfahrzeug</w:t>
            </w:r>
            <w:r w:rsidRPr="00C279F1">
              <w:rPr>
                <w:lang w:val="de-DE"/>
              </w:rPr>
              <w:t xml:space="preserve"> muss der Fahrzeugeigner </w:t>
            </w:r>
            <w:r w:rsidRPr="00C279F1">
              <w:rPr>
                <w:b/>
                <w:i/>
                <w:lang w:val="de-DE"/>
              </w:rPr>
              <w:t>gegenüber</w:t>
            </w:r>
            <w:r w:rsidRPr="00C279F1">
              <w:rPr>
                <w:lang w:val="de-DE"/>
              </w:rPr>
              <w:t xml:space="preserve"> jeder natürlichen oder juristischen Person, die </w:t>
            </w:r>
            <w:r w:rsidRPr="00C279F1">
              <w:rPr>
                <w:b/>
                <w:i/>
                <w:lang w:val="de-DE"/>
              </w:rPr>
              <w:t>am Erwerb des Eigentums an dem</w:t>
            </w:r>
            <w:r w:rsidRPr="00C279F1">
              <w:rPr>
                <w:lang w:val="de-DE"/>
              </w:rPr>
              <w:t xml:space="preserve"> betreffenden </w:t>
            </w:r>
            <w:r w:rsidRPr="00C279F1">
              <w:rPr>
                <w:b/>
                <w:i/>
                <w:lang w:val="de-DE"/>
              </w:rPr>
              <w:t>Fahrzeug</w:t>
            </w:r>
            <w:r w:rsidRPr="00C279F1">
              <w:rPr>
                <w:lang w:val="de-DE"/>
              </w:rPr>
              <w:t xml:space="preserve"> interessiert ist, </w:t>
            </w:r>
            <w:r w:rsidRPr="00C279F1">
              <w:rPr>
                <w:b/>
                <w:i/>
                <w:lang w:val="de-DE"/>
              </w:rPr>
              <w:t>oder gegenüber den zuständigen Behörden nachweisen können</w:t>
            </w:r>
            <w:r w:rsidRPr="00C279F1">
              <w:rPr>
                <w:lang w:val="de-DE"/>
              </w:rPr>
              <w:t xml:space="preserve">, dass es sich bei dem Fahrzeug nicht um ein Altfahrzeug handelt. </w:t>
            </w:r>
            <w:r w:rsidRPr="00C279F1">
              <w:rPr>
                <w:b/>
                <w:i/>
                <w:lang w:val="de-DE"/>
              </w:rPr>
              <w:t>Bei der Bewertung des Status eines Gebrauchtfahrzeugs überprüfen der Fahrzeugeigner</w:t>
            </w:r>
            <w:r w:rsidRPr="00C279F1">
              <w:rPr>
                <w:lang w:val="de-DE"/>
              </w:rPr>
              <w:t xml:space="preserve">, </w:t>
            </w:r>
            <w:r w:rsidRPr="00C279F1">
              <w:rPr>
                <w:b/>
                <w:i/>
                <w:lang w:val="de-DE"/>
              </w:rPr>
              <w:t>andere Wirtschaftsteilnehmer und</w:t>
            </w:r>
            <w:r w:rsidRPr="00C279F1">
              <w:rPr>
                <w:lang w:val="de-DE"/>
              </w:rPr>
              <w:t xml:space="preserve"> die zuständigen Behörden</w:t>
            </w:r>
            <w:r w:rsidRPr="00C279F1">
              <w:rPr>
                <w:b/>
                <w:i/>
                <w:lang w:val="de-DE"/>
              </w:rPr>
              <w:t>, ob die Kriterien des Anhangs</w:t>
            </w:r>
            <w:r w:rsidRPr="00C279F1">
              <w:rPr>
                <w:lang w:val="de-DE"/>
              </w:rPr>
              <w:t xml:space="preserve"> I </w:t>
            </w:r>
            <w:r w:rsidRPr="00C279F1">
              <w:rPr>
                <w:b/>
                <w:i/>
                <w:lang w:val="de-DE"/>
              </w:rPr>
              <w:t>erfüllt sind</w:t>
            </w:r>
            <w:r w:rsidRPr="00C279F1">
              <w:rPr>
                <w:lang w:val="de-DE"/>
              </w:rPr>
              <w:t xml:space="preserve">, um </w:t>
            </w:r>
            <w:r w:rsidRPr="00C279F1">
              <w:rPr>
                <w:b/>
                <w:i/>
                <w:lang w:val="de-DE"/>
              </w:rPr>
              <w:t>festzustellen</w:t>
            </w:r>
            <w:r w:rsidRPr="00C279F1">
              <w:rPr>
                <w:lang w:val="de-DE"/>
              </w:rPr>
              <w:t xml:space="preserve">, </w:t>
            </w:r>
            <w:r w:rsidRPr="00C279F1">
              <w:rPr>
                <w:b/>
                <w:i/>
                <w:lang w:val="de-DE"/>
              </w:rPr>
              <w:t>ob</w:t>
            </w:r>
            <w:r w:rsidRPr="00C279F1">
              <w:rPr>
                <w:lang w:val="de-DE"/>
              </w:rPr>
              <w:t xml:space="preserve"> es sich nicht um ein Altfahrzeug handelt.</w:t>
            </w:r>
          </w:p>
        </w:tc>
        <w:tc>
          <w:tcPr>
            <w:tcW w:w="4876" w:type="dxa"/>
          </w:tcPr>
          <w:p w14:paraId="600CE4C8" w14:textId="77777777" w:rsidR="005A1DEC" w:rsidRPr="00C279F1" w:rsidRDefault="005A1DEC" w:rsidP="00A95485">
            <w:pPr>
              <w:pStyle w:val="Normal6"/>
              <w:rPr>
                <w:szCs w:val="24"/>
                <w:lang w:val="de-DE"/>
              </w:rPr>
            </w:pPr>
            <w:r w:rsidRPr="00C279F1">
              <w:rPr>
                <w:b/>
                <w:i/>
                <w:lang w:val="de-DE"/>
              </w:rPr>
              <w:t>Zum</w:t>
            </w:r>
            <w:r w:rsidRPr="00C279F1">
              <w:rPr>
                <w:lang w:val="de-DE"/>
              </w:rPr>
              <w:t xml:space="preserve"> Zwecke der </w:t>
            </w:r>
            <w:r w:rsidRPr="00C279F1">
              <w:rPr>
                <w:b/>
                <w:i/>
                <w:lang w:val="de-DE"/>
              </w:rPr>
              <w:t>Ausfuhr eines Gebrauchtfahrzeugs</w:t>
            </w:r>
            <w:r w:rsidRPr="00C279F1">
              <w:rPr>
                <w:lang w:val="de-DE"/>
              </w:rPr>
              <w:t xml:space="preserve"> muss der Fahrzeugeigner </w:t>
            </w:r>
            <w:r w:rsidRPr="00C279F1">
              <w:rPr>
                <w:b/>
                <w:i/>
                <w:lang w:val="de-DE"/>
              </w:rPr>
              <w:t>den Zollbehörden und</w:t>
            </w:r>
            <w:r w:rsidRPr="00C279F1">
              <w:rPr>
                <w:lang w:val="de-DE"/>
              </w:rPr>
              <w:t xml:space="preserve"> jeder natürlichen oder juristischen Person, die </w:t>
            </w:r>
            <w:r w:rsidRPr="00C279F1">
              <w:rPr>
                <w:b/>
                <w:i/>
                <w:lang w:val="de-DE"/>
              </w:rPr>
              <w:t>an der Einfuhr des</w:t>
            </w:r>
            <w:r w:rsidRPr="00C279F1">
              <w:rPr>
                <w:lang w:val="de-DE"/>
              </w:rPr>
              <w:t xml:space="preserve"> betreffenden </w:t>
            </w:r>
            <w:r w:rsidRPr="00C279F1">
              <w:rPr>
                <w:b/>
                <w:i/>
                <w:lang w:val="de-DE"/>
              </w:rPr>
              <w:t>Fahrzeugs</w:t>
            </w:r>
            <w:r w:rsidRPr="00C279F1">
              <w:rPr>
                <w:lang w:val="de-DE"/>
              </w:rPr>
              <w:t xml:space="preserve"> interessiert ist, </w:t>
            </w:r>
            <w:r w:rsidRPr="00C279F1">
              <w:rPr>
                <w:b/>
                <w:i/>
                <w:lang w:val="de-DE"/>
              </w:rPr>
              <w:t>die Dokumentation vorlegen können, aus der hervorgeht</w:t>
            </w:r>
            <w:r w:rsidRPr="00C279F1">
              <w:rPr>
                <w:lang w:val="de-DE"/>
              </w:rPr>
              <w:t xml:space="preserve">, dass es sich bei dem Fahrzeug nicht um ein Altfahrzeug handelt. </w:t>
            </w:r>
            <w:r w:rsidRPr="00C279F1">
              <w:rPr>
                <w:b/>
                <w:i/>
                <w:lang w:val="de-DE"/>
              </w:rPr>
              <w:t>Diese Dokumentation besteht aus einer gültigen Prüfbescheinigung oder, wenn eine solche Bescheinigung nicht vorliegt, aus einer Bewertung</w:t>
            </w:r>
            <w:r w:rsidRPr="00C279F1">
              <w:rPr>
                <w:lang w:val="de-DE"/>
              </w:rPr>
              <w:t xml:space="preserve">, </w:t>
            </w:r>
            <w:r w:rsidRPr="00C279F1">
              <w:rPr>
                <w:b/>
                <w:i/>
                <w:lang w:val="de-DE"/>
              </w:rPr>
              <w:t>die von den für</w:t>
            </w:r>
            <w:r w:rsidRPr="00C279F1">
              <w:rPr>
                <w:lang w:val="de-DE"/>
              </w:rPr>
              <w:t xml:space="preserve"> die</w:t>
            </w:r>
            <w:r w:rsidRPr="00C279F1">
              <w:rPr>
                <w:b/>
                <w:i/>
                <w:lang w:val="de-DE"/>
              </w:rPr>
              <w:t xml:space="preserve"> Prüfbescheinigungen</w:t>
            </w:r>
            <w:r w:rsidRPr="00C279F1">
              <w:rPr>
                <w:lang w:val="de-DE"/>
              </w:rPr>
              <w:t xml:space="preserve"> zuständigen Behörden</w:t>
            </w:r>
            <w:r w:rsidRPr="00C279F1">
              <w:rPr>
                <w:b/>
                <w:i/>
                <w:lang w:val="de-DE"/>
              </w:rPr>
              <w:t xml:space="preserve"> auf der </w:t>
            </w:r>
            <w:proofErr w:type="gramStart"/>
            <w:r w:rsidRPr="00C279F1">
              <w:rPr>
                <w:b/>
                <w:i/>
                <w:lang w:val="de-DE"/>
              </w:rPr>
              <w:t>Grundlage</w:t>
            </w:r>
            <w:proofErr w:type="gramEnd"/>
            <w:r w:rsidRPr="00C279F1">
              <w:rPr>
                <w:b/>
                <w:i/>
                <w:lang w:val="de-DE"/>
              </w:rPr>
              <w:t xml:space="preserve"> der in Anhang</w:t>
            </w:r>
            <w:r w:rsidRPr="00C279F1">
              <w:rPr>
                <w:lang w:val="de-DE"/>
              </w:rPr>
              <w:t xml:space="preserve"> I </w:t>
            </w:r>
            <w:r w:rsidRPr="00C279F1">
              <w:rPr>
                <w:b/>
                <w:i/>
                <w:lang w:val="de-DE"/>
              </w:rPr>
              <w:t>festgelegten Kriterien durchgeführt wird. Bei Zweifeln</w:t>
            </w:r>
            <w:r w:rsidRPr="00C279F1">
              <w:rPr>
                <w:lang w:val="de-DE"/>
              </w:rPr>
              <w:t xml:space="preserve">, </w:t>
            </w:r>
            <w:r w:rsidRPr="00C279F1">
              <w:rPr>
                <w:b/>
                <w:i/>
                <w:lang w:val="de-DE"/>
              </w:rPr>
              <w:t xml:space="preserve">ob es sich bei dem Gebrauchtfahrzeug vielleicht doch </w:t>
            </w:r>
            <w:r w:rsidRPr="00C279F1">
              <w:rPr>
                <w:lang w:val="de-DE"/>
              </w:rPr>
              <w:t xml:space="preserve">um </w:t>
            </w:r>
            <w:r w:rsidRPr="00C279F1">
              <w:rPr>
                <w:b/>
                <w:i/>
                <w:lang w:val="de-DE"/>
              </w:rPr>
              <w:t>ein Altfahrzeug handelt, können die zuständigen Behörden vom Fahrzeugeigner weitere Dokumentation verlangen</w:t>
            </w:r>
            <w:r w:rsidRPr="00C279F1">
              <w:rPr>
                <w:lang w:val="de-DE"/>
              </w:rPr>
              <w:t xml:space="preserve">, </w:t>
            </w:r>
            <w:r w:rsidRPr="00C279F1">
              <w:rPr>
                <w:b/>
                <w:i/>
                <w:lang w:val="de-DE"/>
              </w:rPr>
              <w:t>aus der hervorgeht, dass</w:t>
            </w:r>
            <w:r w:rsidRPr="00C279F1">
              <w:rPr>
                <w:lang w:val="de-DE"/>
              </w:rPr>
              <w:t xml:space="preserve"> es sich</w:t>
            </w:r>
            <w:r w:rsidRPr="00C279F1">
              <w:rPr>
                <w:b/>
                <w:i/>
                <w:lang w:val="de-DE"/>
              </w:rPr>
              <w:t xml:space="preserve"> bei dem betreffenden Fahrzeug</w:t>
            </w:r>
            <w:r w:rsidRPr="00C279F1">
              <w:rPr>
                <w:lang w:val="de-DE"/>
              </w:rPr>
              <w:t xml:space="preserve"> nicht um ein Altfahrzeug handelt.</w:t>
            </w:r>
          </w:p>
        </w:tc>
      </w:tr>
      <w:tr w:rsidR="005A1DEC" w:rsidRPr="00C279F1" w14:paraId="73A4948A" w14:textId="77777777" w:rsidTr="00A95485">
        <w:trPr>
          <w:jc w:val="center"/>
        </w:trPr>
        <w:tc>
          <w:tcPr>
            <w:tcW w:w="4876" w:type="dxa"/>
          </w:tcPr>
          <w:p w14:paraId="61FC28E6" w14:textId="77777777" w:rsidR="005A1DEC" w:rsidRPr="00C279F1" w:rsidRDefault="005A1DEC" w:rsidP="00A95485">
            <w:pPr>
              <w:pStyle w:val="Normal6"/>
              <w:rPr>
                <w:lang w:val="de-DE"/>
              </w:rPr>
            </w:pPr>
          </w:p>
        </w:tc>
        <w:tc>
          <w:tcPr>
            <w:tcW w:w="4876" w:type="dxa"/>
          </w:tcPr>
          <w:p w14:paraId="21B9E576" w14:textId="77777777" w:rsidR="005A1DEC" w:rsidRPr="00C279F1" w:rsidRDefault="005A1DEC" w:rsidP="00A95485">
            <w:pPr>
              <w:pStyle w:val="Normal6"/>
              <w:rPr>
                <w:szCs w:val="24"/>
                <w:lang w:val="de-DE"/>
              </w:rPr>
            </w:pPr>
            <w:r w:rsidRPr="00C279F1">
              <w:rPr>
                <w:b/>
                <w:i/>
                <w:lang w:val="de-DE"/>
              </w:rPr>
              <w:t>Die Mitgliedstaaten veröffentlichen bis zum [Amt für Veröffentlichungen: Bitte Datum des Geltungsbeginns dieser Verordnung einfügen] eine Liste mit einer oder mehreren zuständigen Behörden, die die in Absatz 1 genannte Bewertung vornehmen können.</w:t>
            </w:r>
          </w:p>
        </w:tc>
      </w:tr>
    </w:tbl>
    <w:p w14:paraId="0BE36693" w14:textId="77777777" w:rsidR="005A1DEC" w:rsidRPr="00C279F1" w:rsidRDefault="005A1DEC" w:rsidP="005A1DEC"/>
    <w:p w14:paraId="2DE2D35F" w14:textId="6FDB67FF" w:rsidR="005A1DEC" w:rsidRPr="00C279F1" w:rsidRDefault="002B5607" w:rsidP="005A1DEC">
      <w:pPr>
        <w:pStyle w:val="AMNumberTabs0"/>
        <w:keepNext/>
      </w:pPr>
      <w:r w:rsidRPr="00C279F1">
        <w:t>Abänderung</w:t>
      </w:r>
      <w:r w:rsidR="005A1DEC" w:rsidRPr="00C279F1">
        <w:tab/>
      </w:r>
      <w:r w:rsidR="005A1DEC" w:rsidRPr="00C279F1">
        <w:tab/>
        <w:t>279</w:t>
      </w:r>
    </w:p>
    <w:p w14:paraId="71D39F4D" w14:textId="77777777" w:rsidR="005A1DEC" w:rsidRPr="00C279F1" w:rsidRDefault="005A1DEC" w:rsidP="005A1DEC">
      <w:pPr>
        <w:pStyle w:val="NormalBold"/>
        <w:keepNext/>
      </w:pPr>
      <w:r w:rsidRPr="00C279F1">
        <w:t>Vorschlag für eine Verordnung</w:t>
      </w:r>
    </w:p>
    <w:p w14:paraId="5E934B3A" w14:textId="77777777" w:rsidR="005A1DEC" w:rsidRPr="00C279F1" w:rsidRDefault="005A1DEC" w:rsidP="005A1DEC">
      <w:pPr>
        <w:pStyle w:val="NormalBold"/>
        <w:rPr>
          <w:rStyle w:val="HideTWBExt"/>
          <w:vanish w:val="0"/>
        </w:rPr>
      </w:pPr>
      <w:r w:rsidRPr="00C279F1">
        <w:t>Artikel 38 – Absatz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1DEC" w:rsidRPr="00C279F1" w14:paraId="19E57CEC" w14:textId="77777777" w:rsidTr="00A95485">
        <w:trPr>
          <w:jc w:val="center"/>
        </w:trPr>
        <w:tc>
          <w:tcPr>
            <w:tcW w:w="9752" w:type="dxa"/>
            <w:gridSpan w:val="2"/>
          </w:tcPr>
          <w:p w14:paraId="53B9CC75" w14:textId="77777777" w:rsidR="005A1DEC" w:rsidRPr="00C279F1" w:rsidRDefault="005A1DEC" w:rsidP="00A95485">
            <w:pPr>
              <w:keepNext/>
            </w:pPr>
          </w:p>
        </w:tc>
      </w:tr>
      <w:tr w:rsidR="005A1DEC" w:rsidRPr="00C279F1" w14:paraId="263B7F78" w14:textId="77777777" w:rsidTr="00A95485">
        <w:trPr>
          <w:jc w:val="center"/>
        </w:trPr>
        <w:tc>
          <w:tcPr>
            <w:tcW w:w="4876" w:type="dxa"/>
            <w:hideMark/>
          </w:tcPr>
          <w:p w14:paraId="13F62A1A" w14:textId="77777777" w:rsidR="005A1DEC" w:rsidRPr="00C279F1" w:rsidRDefault="005A1DEC" w:rsidP="00A95485">
            <w:pPr>
              <w:pStyle w:val="ColumnHeading"/>
              <w:keepNext/>
            </w:pPr>
            <w:r w:rsidRPr="00C279F1">
              <w:t>Vorschlag der Kommission</w:t>
            </w:r>
          </w:p>
        </w:tc>
        <w:tc>
          <w:tcPr>
            <w:tcW w:w="4876" w:type="dxa"/>
            <w:hideMark/>
          </w:tcPr>
          <w:p w14:paraId="65B9DC0B" w14:textId="77777777" w:rsidR="005A1DEC" w:rsidRPr="00C279F1" w:rsidRDefault="005A1DEC" w:rsidP="00A95485">
            <w:pPr>
              <w:pStyle w:val="ColumnHeading"/>
              <w:keepNext/>
            </w:pPr>
            <w:r w:rsidRPr="00C279F1">
              <w:t>Geänderter Text</w:t>
            </w:r>
          </w:p>
        </w:tc>
      </w:tr>
      <w:tr w:rsidR="005A1DEC" w:rsidRPr="00C279F1" w14:paraId="4B119BE7" w14:textId="77777777" w:rsidTr="00A95485">
        <w:trPr>
          <w:jc w:val="center"/>
        </w:trPr>
        <w:tc>
          <w:tcPr>
            <w:tcW w:w="4876" w:type="dxa"/>
            <w:hideMark/>
          </w:tcPr>
          <w:p w14:paraId="5395E088" w14:textId="77777777" w:rsidR="005A1DEC" w:rsidRPr="00C279F1" w:rsidRDefault="005A1DEC" w:rsidP="00A95485">
            <w:pPr>
              <w:pStyle w:val="Normal6"/>
              <w:rPr>
                <w:lang w:val="de-DE"/>
              </w:rPr>
            </w:pPr>
            <w:r w:rsidRPr="00C279F1">
              <w:rPr>
                <w:lang w:val="de-DE"/>
              </w:rPr>
              <w:t>(1)</w:t>
            </w:r>
            <w:r w:rsidRPr="00C279F1">
              <w:rPr>
                <w:lang w:val="de-DE"/>
              </w:rPr>
              <w:tab/>
              <w:t xml:space="preserve">Ab dem [Amt für Veröffentlichungen: Bitte Datum einfügen – erster Tag des Monats </w:t>
            </w:r>
            <w:r w:rsidRPr="00C279F1">
              <w:rPr>
                <w:b/>
                <w:i/>
                <w:lang w:val="de-DE"/>
              </w:rPr>
              <w:t>36</w:t>
            </w:r>
            <w:r w:rsidRPr="00C279F1">
              <w:rPr>
                <w:lang w:val="de-DE"/>
              </w:rPr>
              <w:t> Monate nach dem Datum des Inkrafttretens dieser Verordnung] unterliegen zur Ausfuhr bestimmte Gebrauchtfahrzeuge den Kontrollen und Anforderungen gemäß diesem Abschnitt.</w:t>
            </w:r>
          </w:p>
        </w:tc>
        <w:tc>
          <w:tcPr>
            <w:tcW w:w="4876" w:type="dxa"/>
            <w:hideMark/>
          </w:tcPr>
          <w:p w14:paraId="37D39540" w14:textId="77777777" w:rsidR="005A1DEC" w:rsidRPr="00C279F1" w:rsidRDefault="005A1DEC" w:rsidP="00A95485">
            <w:pPr>
              <w:pStyle w:val="Normal6"/>
              <w:rPr>
                <w:szCs w:val="24"/>
                <w:lang w:val="de-DE"/>
              </w:rPr>
            </w:pPr>
            <w:r w:rsidRPr="00C279F1">
              <w:rPr>
                <w:lang w:val="de-DE"/>
              </w:rPr>
              <w:t>(1)</w:t>
            </w:r>
            <w:r w:rsidRPr="00C279F1">
              <w:rPr>
                <w:lang w:val="de-DE"/>
              </w:rPr>
              <w:tab/>
              <w:t xml:space="preserve">Ab dem [Amt für Veröffentlichungen: Bitte Datum einfügen – erster Tag des Monats </w:t>
            </w:r>
            <w:r w:rsidRPr="00C279F1">
              <w:rPr>
                <w:b/>
                <w:i/>
                <w:lang w:val="de-DE"/>
              </w:rPr>
              <w:t>24</w:t>
            </w:r>
            <w:r w:rsidRPr="00C279F1">
              <w:rPr>
                <w:lang w:val="de-DE"/>
              </w:rPr>
              <w:t> Monate nach dem Datum des Inkrafttretens dieser Verordnung] unterliegen zur Ausfuhr bestimmte Gebrauchtfahrzeuge den Kontrollen und Anforderungen gemäß diesem Abschnitt.</w:t>
            </w:r>
          </w:p>
        </w:tc>
      </w:tr>
    </w:tbl>
    <w:p w14:paraId="7D96DD15" w14:textId="77777777" w:rsidR="005A1DEC" w:rsidRPr="00C279F1" w:rsidRDefault="005A1DEC" w:rsidP="005A1DEC"/>
    <w:p w14:paraId="1FAC6B9D" w14:textId="4F319D45" w:rsidR="005A1DEC" w:rsidRPr="00C279F1" w:rsidRDefault="002B5607" w:rsidP="005A1DEC">
      <w:pPr>
        <w:pStyle w:val="AMNumberTabs0"/>
        <w:keepNext/>
      </w:pPr>
      <w:r w:rsidRPr="00C279F1">
        <w:t>Abänderung</w:t>
      </w:r>
      <w:r w:rsidR="005A1DEC" w:rsidRPr="00C279F1">
        <w:tab/>
      </w:r>
      <w:r w:rsidR="005A1DEC" w:rsidRPr="00C279F1">
        <w:tab/>
        <w:t>280</w:t>
      </w:r>
    </w:p>
    <w:p w14:paraId="34A9189D" w14:textId="77777777" w:rsidR="005A1DEC" w:rsidRPr="00C279F1" w:rsidRDefault="005A1DEC" w:rsidP="005A1DEC">
      <w:pPr>
        <w:pStyle w:val="NormalBold"/>
        <w:keepNext/>
      </w:pPr>
      <w:r w:rsidRPr="00C279F1">
        <w:t>Vorschlag für eine Verordnung</w:t>
      </w:r>
    </w:p>
    <w:p w14:paraId="562209D0" w14:textId="77777777" w:rsidR="005A1DEC" w:rsidRPr="00C279F1" w:rsidRDefault="005A1DEC" w:rsidP="005A1DEC">
      <w:pPr>
        <w:pStyle w:val="NormalBold"/>
      </w:pPr>
      <w:r w:rsidRPr="00C279F1">
        <w:t>Artikel 38 – Absatz 3 – Buchstabe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7CCE50B9" w14:textId="77777777" w:rsidTr="00A95485">
        <w:trPr>
          <w:jc w:val="center"/>
        </w:trPr>
        <w:tc>
          <w:tcPr>
            <w:tcW w:w="9752" w:type="dxa"/>
            <w:gridSpan w:val="2"/>
          </w:tcPr>
          <w:p w14:paraId="72DF550A" w14:textId="77777777" w:rsidR="005A1DEC" w:rsidRPr="00C279F1" w:rsidRDefault="005A1DEC" w:rsidP="00A95485">
            <w:pPr>
              <w:keepNext/>
            </w:pPr>
          </w:p>
        </w:tc>
      </w:tr>
      <w:tr w:rsidR="005A1DEC" w:rsidRPr="00C279F1" w14:paraId="1529D40F" w14:textId="77777777" w:rsidTr="00A95485">
        <w:trPr>
          <w:jc w:val="center"/>
        </w:trPr>
        <w:tc>
          <w:tcPr>
            <w:tcW w:w="4876" w:type="dxa"/>
          </w:tcPr>
          <w:p w14:paraId="11FBBF39" w14:textId="77777777" w:rsidR="005A1DEC" w:rsidRPr="00C279F1" w:rsidRDefault="005A1DEC" w:rsidP="00A95485">
            <w:pPr>
              <w:pStyle w:val="ColumnHeading"/>
              <w:keepNext/>
            </w:pPr>
            <w:r w:rsidRPr="00C279F1">
              <w:t>Vorschlag der Kommission</w:t>
            </w:r>
          </w:p>
        </w:tc>
        <w:tc>
          <w:tcPr>
            <w:tcW w:w="4876" w:type="dxa"/>
          </w:tcPr>
          <w:p w14:paraId="01E3A47C" w14:textId="77777777" w:rsidR="005A1DEC" w:rsidRPr="00C279F1" w:rsidRDefault="005A1DEC" w:rsidP="00A95485">
            <w:pPr>
              <w:pStyle w:val="ColumnHeading"/>
              <w:keepNext/>
            </w:pPr>
            <w:r w:rsidRPr="00C279F1">
              <w:t>Geänderter Text</w:t>
            </w:r>
          </w:p>
        </w:tc>
      </w:tr>
      <w:tr w:rsidR="005A1DEC" w:rsidRPr="00C279F1" w14:paraId="0D7C4B9B" w14:textId="77777777" w:rsidTr="00A95485">
        <w:trPr>
          <w:jc w:val="center"/>
        </w:trPr>
        <w:tc>
          <w:tcPr>
            <w:tcW w:w="4876" w:type="dxa"/>
          </w:tcPr>
          <w:p w14:paraId="00B900F9" w14:textId="77777777" w:rsidR="005A1DEC" w:rsidRPr="00C279F1" w:rsidRDefault="005A1DEC" w:rsidP="00A95485">
            <w:pPr>
              <w:pStyle w:val="Normal6"/>
              <w:rPr>
                <w:lang w:val="de-DE"/>
              </w:rPr>
            </w:pPr>
            <w:r w:rsidRPr="00C279F1">
              <w:rPr>
                <w:lang w:val="de-DE"/>
              </w:rPr>
              <w:t>a)</w:t>
            </w:r>
            <w:r w:rsidRPr="00C279F1">
              <w:rPr>
                <w:lang w:val="de-DE"/>
              </w:rPr>
              <w:tab/>
              <w:t xml:space="preserve">keine Altfahrzeuge </w:t>
            </w:r>
            <w:r w:rsidRPr="00C279F1">
              <w:rPr>
                <w:b/>
                <w:i/>
                <w:lang w:val="de-DE"/>
              </w:rPr>
              <w:t>auf der Grundlage der in Anhang I aufgeführten Kriterien</w:t>
            </w:r>
            <w:r w:rsidRPr="00C279F1">
              <w:rPr>
                <w:lang w:val="de-DE"/>
              </w:rPr>
              <w:t xml:space="preserve"> sind;</w:t>
            </w:r>
          </w:p>
        </w:tc>
        <w:tc>
          <w:tcPr>
            <w:tcW w:w="4876" w:type="dxa"/>
          </w:tcPr>
          <w:p w14:paraId="5466F971" w14:textId="77777777" w:rsidR="005A1DEC" w:rsidRPr="00C279F1" w:rsidRDefault="005A1DEC" w:rsidP="00A95485">
            <w:pPr>
              <w:pStyle w:val="Normal6"/>
              <w:rPr>
                <w:szCs w:val="24"/>
                <w:lang w:val="de-DE"/>
              </w:rPr>
            </w:pPr>
            <w:r w:rsidRPr="00C279F1">
              <w:rPr>
                <w:lang w:val="de-DE"/>
              </w:rPr>
              <w:t>a)</w:t>
            </w:r>
            <w:r w:rsidRPr="00C279F1">
              <w:rPr>
                <w:lang w:val="de-DE"/>
              </w:rPr>
              <w:tab/>
              <w:t xml:space="preserve">keine Altfahrzeuge </w:t>
            </w:r>
            <w:r w:rsidRPr="00C279F1">
              <w:rPr>
                <w:b/>
                <w:i/>
                <w:lang w:val="de-DE"/>
              </w:rPr>
              <w:t>gemäß Artikel 37</w:t>
            </w:r>
            <w:r w:rsidRPr="00C279F1">
              <w:rPr>
                <w:lang w:val="de-DE"/>
              </w:rPr>
              <w:t xml:space="preserve"> sind;</w:t>
            </w:r>
          </w:p>
        </w:tc>
      </w:tr>
    </w:tbl>
    <w:p w14:paraId="746D394B" w14:textId="77777777" w:rsidR="005A1DEC" w:rsidRPr="00C279F1" w:rsidRDefault="005A1DEC" w:rsidP="005A1DEC"/>
    <w:p w14:paraId="1D3BF719" w14:textId="3D6B2ED1" w:rsidR="005A1DEC" w:rsidRPr="00C279F1" w:rsidRDefault="002B5607" w:rsidP="005A1DEC">
      <w:pPr>
        <w:pStyle w:val="AMNumberTabs0"/>
        <w:keepNext/>
      </w:pPr>
      <w:r w:rsidRPr="00C279F1">
        <w:t>Abänderung</w:t>
      </w:r>
      <w:r w:rsidR="005A1DEC" w:rsidRPr="00C279F1">
        <w:tab/>
      </w:r>
      <w:r w:rsidR="005A1DEC" w:rsidRPr="00C279F1">
        <w:tab/>
        <w:t>281</w:t>
      </w:r>
    </w:p>
    <w:p w14:paraId="20832F82" w14:textId="77777777" w:rsidR="005A1DEC" w:rsidRPr="00C279F1" w:rsidRDefault="005A1DEC" w:rsidP="005A1DEC">
      <w:pPr>
        <w:pStyle w:val="NormalBold"/>
        <w:keepNext/>
      </w:pPr>
      <w:r w:rsidRPr="00C279F1">
        <w:t>Vorschlag für eine Verordnung</w:t>
      </w:r>
    </w:p>
    <w:p w14:paraId="63C25542" w14:textId="77777777" w:rsidR="005A1DEC" w:rsidRPr="00C279F1" w:rsidRDefault="005A1DEC" w:rsidP="005A1DEC">
      <w:pPr>
        <w:pStyle w:val="NormalBold"/>
      </w:pPr>
      <w:r w:rsidRPr="00C279F1">
        <w:t>Artikel 38 – Absatz 3 – Buchstabe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0AF1FCAB" w14:textId="77777777" w:rsidTr="00A95485">
        <w:trPr>
          <w:jc w:val="center"/>
        </w:trPr>
        <w:tc>
          <w:tcPr>
            <w:tcW w:w="9752" w:type="dxa"/>
            <w:gridSpan w:val="2"/>
          </w:tcPr>
          <w:p w14:paraId="314DA64F" w14:textId="77777777" w:rsidR="005A1DEC" w:rsidRPr="00C279F1" w:rsidRDefault="005A1DEC" w:rsidP="00A95485">
            <w:pPr>
              <w:keepNext/>
            </w:pPr>
          </w:p>
        </w:tc>
      </w:tr>
      <w:tr w:rsidR="005A1DEC" w:rsidRPr="00C279F1" w14:paraId="0D0D2F3B" w14:textId="77777777" w:rsidTr="00A95485">
        <w:trPr>
          <w:jc w:val="center"/>
        </w:trPr>
        <w:tc>
          <w:tcPr>
            <w:tcW w:w="4876" w:type="dxa"/>
          </w:tcPr>
          <w:p w14:paraId="0076E90B" w14:textId="77777777" w:rsidR="005A1DEC" w:rsidRPr="00C279F1" w:rsidRDefault="005A1DEC" w:rsidP="00A95485">
            <w:pPr>
              <w:pStyle w:val="ColumnHeading"/>
              <w:keepNext/>
            </w:pPr>
            <w:r w:rsidRPr="00C279F1">
              <w:t>Vorschlag der Kommission</w:t>
            </w:r>
          </w:p>
        </w:tc>
        <w:tc>
          <w:tcPr>
            <w:tcW w:w="4876" w:type="dxa"/>
          </w:tcPr>
          <w:p w14:paraId="6CD6F1F5" w14:textId="77777777" w:rsidR="005A1DEC" w:rsidRPr="00C279F1" w:rsidRDefault="005A1DEC" w:rsidP="00A95485">
            <w:pPr>
              <w:pStyle w:val="ColumnHeading"/>
              <w:keepNext/>
            </w:pPr>
            <w:r w:rsidRPr="00C279F1">
              <w:t>Geänderter Text</w:t>
            </w:r>
          </w:p>
        </w:tc>
      </w:tr>
      <w:tr w:rsidR="005A1DEC" w:rsidRPr="00C279F1" w14:paraId="51925CEA" w14:textId="77777777" w:rsidTr="00A95485">
        <w:trPr>
          <w:jc w:val="center"/>
        </w:trPr>
        <w:tc>
          <w:tcPr>
            <w:tcW w:w="4876" w:type="dxa"/>
          </w:tcPr>
          <w:p w14:paraId="4DD9A6C0" w14:textId="77777777" w:rsidR="005A1DEC" w:rsidRPr="00C279F1" w:rsidRDefault="005A1DEC" w:rsidP="00A95485">
            <w:pPr>
              <w:pStyle w:val="Normal6"/>
              <w:rPr>
                <w:lang w:val="de-DE"/>
              </w:rPr>
            </w:pPr>
            <w:r w:rsidRPr="00C279F1">
              <w:rPr>
                <w:b/>
                <w:i/>
                <w:lang w:val="de-DE"/>
              </w:rPr>
              <w:t>b)</w:t>
            </w:r>
            <w:r w:rsidRPr="00C279F1">
              <w:rPr>
                <w:b/>
                <w:i/>
                <w:lang w:val="de-DE"/>
              </w:rPr>
              <w:tab/>
              <w:t>gemäß Artikel 5 Absatz 1 Buchstaben a und b und Artikel 8 der Richtlinie 2014/45/EU in dem Mitgliedstaat, in dem die Fahrzeuge zuletzt zugelassen waren, als verkehrssicher gelten.</w:t>
            </w:r>
          </w:p>
        </w:tc>
        <w:tc>
          <w:tcPr>
            <w:tcW w:w="4876" w:type="dxa"/>
          </w:tcPr>
          <w:p w14:paraId="31DEF60F" w14:textId="77777777" w:rsidR="005A1DEC" w:rsidRPr="00C279F1" w:rsidRDefault="005A1DEC" w:rsidP="00A95485">
            <w:pPr>
              <w:pStyle w:val="Normal6"/>
              <w:rPr>
                <w:szCs w:val="24"/>
                <w:lang w:val="de-DE"/>
              </w:rPr>
            </w:pPr>
            <w:r w:rsidRPr="00C279F1">
              <w:rPr>
                <w:b/>
                <w:i/>
                <w:lang w:val="de-DE"/>
              </w:rPr>
              <w:t>entfällt</w:t>
            </w:r>
          </w:p>
        </w:tc>
      </w:tr>
    </w:tbl>
    <w:p w14:paraId="77035113" w14:textId="77777777" w:rsidR="005A1DEC" w:rsidRPr="00C279F1" w:rsidRDefault="005A1DEC" w:rsidP="005A1DEC"/>
    <w:p w14:paraId="554A3E76" w14:textId="53EFDE18" w:rsidR="005A1DEC" w:rsidRPr="00C279F1" w:rsidRDefault="002B5607" w:rsidP="005A1DEC">
      <w:pPr>
        <w:pStyle w:val="AMNumberTabs0"/>
        <w:keepNext/>
      </w:pPr>
      <w:r w:rsidRPr="00C279F1">
        <w:t>Abänderung</w:t>
      </w:r>
      <w:r w:rsidR="005A1DEC" w:rsidRPr="00C279F1">
        <w:tab/>
      </w:r>
      <w:r w:rsidR="005A1DEC" w:rsidRPr="00C279F1">
        <w:tab/>
        <w:t>282</w:t>
      </w:r>
    </w:p>
    <w:p w14:paraId="1C4B18C0" w14:textId="77777777" w:rsidR="005A1DEC" w:rsidRPr="00C279F1" w:rsidRDefault="005A1DEC" w:rsidP="005A1DEC">
      <w:pPr>
        <w:pStyle w:val="NormalBold"/>
        <w:keepNext/>
      </w:pPr>
      <w:r w:rsidRPr="00C279F1">
        <w:t>Vorschlag für eine Verordnung</w:t>
      </w:r>
    </w:p>
    <w:p w14:paraId="0801361A" w14:textId="77777777" w:rsidR="005A1DEC" w:rsidRPr="00C279F1" w:rsidRDefault="005A1DEC" w:rsidP="005A1DEC">
      <w:pPr>
        <w:pStyle w:val="NormalBold"/>
      </w:pPr>
      <w:r w:rsidRPr="00C279F1">
        <w:t>Artikel 38 – Absatz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5C42E84E" w14:textId="77777777" w:rsidTr="00A95485">
        <w:trPr>
          <w:jc w:val="center"/>
        </w:trPr>
        <w:tc>
          <w:tcPr>
            <w:tcW w:w="9752" w:type="dxa"/>
            <w:gridSpan w:val="2"/>
          </w:tcPr>
          <w:p w14:paraId="31852756" w14:textId="77777777" w:rsidR="005A1DEC" w:rsidRPr="00C279F1" w:rsidRDefault="005A1DEC" w:rsidP="00A95485">
            <w:pPr>
              <w:keepNext/>
            </w:pPr>
          </w:p>
        </w:tc>
      </w:tr>
      <w:tr w:rsidR="005A1DEC" w:rsidRPr="00C279F1" w14:paraId="38001C9F" w14:textId="77777777" w:rsidTr="00A95485">
        <w:trPr>
          <w:jc w:val="center"/>
        </w:trPr>
        <w:tc>
          <w:tcPr>
            <w:tcW w:w="4876" w:type="dxa"/>
          </w:tcPr>
          <w:p w14:paraId="0DD6DEEB" w14:textId="77777777" w:rsidR="005A1DEC" w:rsidRPr="00C279F1" w:rsidRDefault="005A1DEC" w:rsidP="00A95485">
            <w:pPr>
              <w:pStyle w:val="ColumnHeading"/>
              <w:keepNext/>
            </w:pPr>
            <w:r w:rsidRPr="00C279F1">
              <w:t>Vorschlag der Kommission</w:t>
            </w:r>
          </w:p>
        </w:tc>
        <w:tc>
          <w:tcPr>
            <w:tcW w:w="4876" w:type="dxa"/>
          </w:tcPr>
          <w:p w14:paraId="0732840A" w14:textId="77777777" w:rsidR="005A1DEC" w:rsidRPr="00C279F1" w:rsidRDefault="005A1DEC" w:rsidP="00A95485">
            <w:pPr>
              <w:pStyle w:val="ColumnHeading"/>
              <w:keepNext/>
            </w:pPr>
            <w:r w:rsidRPr="00C279F1">
              <w:t>Geänderter Text</w:t>
            </w:r>
          </w:p>
        </w:tc>
      </w:tr>
      <w:tr w:rsidR="005A1DEC" w:rsidRPr="00C279F1" w14:paraId="4B1402D6" w14:textId="77777777" w:rsidTr="00A95485">
        <w:trPr>
          <w:jc w:val="center"/>
        </w:trPr>
        <w:tc>
          <w:tcPr>
            <w:tcW w:w="4876" w:type="dxa"/>
          </w:tcPr>
          <w:p w14:paraId="7756C0F2" w14:textId="77777777" w:rsidR="005A1DEC" w:rsidRPr="00C279F1" w:rsidRDefault="005A1DEC" w:rsidP="00A95485">
            <w:pPr>
              <w:pStyle w:val="Normal6"/>
              <w:rPr>
                <w:lang w:val="de-DE"/>
              </w:rPr>
            </w:pPr>
            <w:r w:rsidRPr="00C279F1">
              <w:rPr>
                <w:b/>
                <w:i/>
                <w:lang w:val="de-DE"/>
              </w:rPr>
              <w:t>(7)</w:t>
            </w:r>
            <w:r w:rsidRPr="00C279F1">
              <w:rPr>
                <w:b/>
                <w:i/>
                <w:lang w:val="de-DE"/>
              </w:rPr>
              <w:tab/>
              <w:t>Der Kommission wird die Befugnis übertragen, gemäß Artikel 50 dieser Verordnung delegierte Rechtsakte zur Änderung der in Anhang I aufgeführten Kriterien zu erlassen, anhand derer bestimmt wird, ob ein Gebrauchtfahrzeug ein Altfahrzeug ist.</w:t>
            </w:r>
          </w:p>
        </w:tc>
        <w:tc>
          <w:tcPr>
            <w:tcW w:w="4876" w:type="dxa"/>
          </w:tcPr>
          <w:p w14:paraId="5635052A" w14:textId="77777777" w:rsidR="005A1DEC" w:rsidRPr="00C279F1" w:rsidRDefault="005A1DEC" w:rsidP="00A95485">
            <w:pPr>
              <w:pStyle w:val="Normal6"/>
              <w:rPr>
                <w:szCs w:val="24"/>
                <w:lang w:val="de-DE"/>
              </w:rPr>
            </w:pPr>
            <w:r w:rsidRPr="00C279F1">
              <w:rPr>
                <w:b/>
                <w:i/>
                <w:lang w:val="de-DE"/>
              </w:rPr>
              <w:t>entfällt</w:t>
            </w:r>
          </w:p>
        </w:tc>
      </w:tr>
    </w:tbl>
    <w:p w14:paraId="59BD98C4" w14:textId="77777777" w:rsidR="005A1DEC" w:rsidRPr="00C279F1" w:rsidRDefault="005A1DEC" w:rsidP="005A1DEC"/>
    <w:p w14:paraId="599A8CEA" w14:textId="34281437" w:rsidR="005A1DEC" w:rsidRPr="00C279F1" w:rsidRDefault="002B5607" w:rsidP="005A1DEC">
      <w:pPr>
        <w:pStyle w:val="AMNumberTabs0"/>
        <w:keepNext/>
      </w:pPr>
      <w:r w:rsidRPr="00C279F1">
        <w:t>Abänderung</w:t>
      </w:r>
      <w:r w:rsidR="005A1DEC" w:rsidRPr="00C279F1">
        <w:tab/>
      </w:r>
      <w:r w:rsidR="005A1DEC" w:rsidRPr="00C279F1">
        <w:tab/>
        <w:t>283</w:t>
      </w:r>
    </w:p>
    <w:p w14:paraId="191CD490" w14:textId="77777777" w:rsidR="005A1DEC" w:rsidRPr="00C279F1" w:rsidRDefault="005A1DEC" w:rsidP="005A1DEC">
      <w:pPr>
        <w:pStyle w:val="NormalBold"/>
        <w:keepNext/>
      </w:pPr>
      <w:r w:rsidRPr="00C279F1">
        <w:t>Vorschlag für eine Verordnung</w:t>
      </w:r>
    </w:p>
    <w:p w14:paraId="02134CD7" w14:textId="77777777" w:rsidR="005A1DEC" w:rsidRPr="00C279F1" w:rsidRDefault="005A1DEC" w:rsidP="005A1DEC">
      <w:pPr>
        <w:pStyle w:val="NormalBold"/>
      </w:pPr>
      <w:r w:rsidRPr="00C279F1">
        <w:t>Artikel 39 – Absatz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3B7EFAF3" w14:textId="77777777" w:rsidTr="00A95485">
        <w:trPr>
          <w:jc w:val="center"/>
        </w:trPr>
        <w:tc>
          <w:tcPr>
            <w:tcW w:w="9752" w:type="dxa"/>
            <w:gridSpan w:val="2"/>
          </w:tcPr>
          <w:p w14:paraId="3977943F" w14:textId="77777777" w:rsidR="005A1DEC" w:rsidRPr="00C279F1" w:rsidRDefault="005A1DEC" w:rsidP="00A95485">
            <w:pPr>
              <w:keepNext/>
            </w:pPr>
          </w:p>
        </w:tc>
      </w:tr>
      <w:tr w:rsidR="005A1DEC" w:rsidRPr="00C279F1" w14:paraId="76361C22" w14:textId="77777777" w:rsidTr="00A95485">
        <w:trPr>
          <w:jc w:val="center"/>
        </w:trPr>
        <w:tc>
          <w:tcPr>
            <w:tcW w:w="4876" w:type="dxa"/>
          </w:tcPr>
          <w:p w14:paraId="116E0064" w14:textId="77777777" w:rsidR="005A1DEC" w:rsidRPr="00C279F1" w:rsidRDefault="005A1DEC" w:rsidP="00A95485">
            <w:pPr>
              <w:pStyle w:val="ColumnHeading"/>
              <w:keepNext/>
            </w:pPr>
            <w:r w:rsidRPr="00C279F1">
              <w:t>Vorschlag der Kommission</w:t>
            </w:r>
          </w:p>
        </w:tc>
        <w:tc>
          <w:tcPr>
            <w:tcW w:w="4876" w:type="dxa"/>
          </w:tcPr>
          <w:p w14:paraId="4411B413" w14:textId="77777777" w:rsidR="005A1DEC" w:rsidRPr="00C279F1" w:rsidRDefault="005A1DEC" w:rsidP="00A95485">
            <w:pPr>
              <w:pStyle w:val="ColumnHeading"/>
              <w:keepNext/>
            </w:pPr>
            <w:r w:rsidRPr="00C279F1">
              <w:t>Geänderter Text</w:t>
            </w:r>
          </w:p>
        </w:tc>
      </w:tr>
      <w:tr w:rsidR="005A1DEC" w:rsidRPr="00C279F1" w14:paraId="7B166BA6" w14:textId="77777777" w:rsidTr="00A95485">
        <w:trPr>
          <w:jc w:val="center"/>
        </w:trPr>
        <w:tc>
          <w:tcPr>
            <w:tcW w:w="4876" w:type="dxa"/>
          </w:tcPr>
          <w:p w14:paraId="14E23F63" w14:textId="77777777" w:rsidR="005A1DEC" w:rsidRPr="00C279F1" w:rsidRDefault="005A1DEC" w:rsidP="00A95485">
            <w:pPr>
              <w:pStyle w:val="Normal6"/>
              <w:rPr>
                <w:lang w:val="de-DE"/>
              </w:rPr>
            </w:pPr>
            <w:r w:rsidRPr="00C279F1">
              <w:rPr>
                <w:lang w:val="de-DE"/>
              </w:rPr>
              <w:t>(1)</w:t>
            </w:r>
            <w:r w:rsidRPr="00C279F1">
              <w:rPr>
                <w:lang w:val="de-DE"/>
              </w:rPr>
              <w:tab/>
              <w:t>Vor der Überlassung von Gebrauchtfahrzeugen zur Ausfuhr überprüfen die Zollbehörden elektronisch und automatisch über die in Artikel 45 genannten elektronischen Systeme, ob das Fahrzeug auf der Grundlage der Fahrzeug-Identifizierungsnummer und der Angaben zum Mitgliedstaat der letzten Zulassung gemäß Artikel </w:t>
            </w:r>
            <w:r w:rsidRPr="00C279F1">
              <w:rPr>
                <w:b/>
                <w:i/>
                <w:lang w:val="de-DE"/>
              </w:rPr>
              <w:t>38 Absatz 3 Buchstabe b</w:t>
            </w:r>
            <w:r w:rsidRPr="00C279F1">
              <w:rPr>
                <w:lang w:val="de-DE"/>
              </w:rPr>
              <w:t xml:space="preserve"> als verkehrssicher </w:t>
            </w:r>
            <w:r w:rsidRPr="00C279F1">
              <w:rPr>
                <w:b/>
                <w:i/>
                <w:lang w:val="de-DE"/>
              </w:rPr>
              <w:t>gilt</w:t>
            </w:r>
            <w:r w:rsidRPr="00C279F1">
              <w:rPr>
                <w:lang w:val="de-DE"/>
              </w:rPr>
              <w:t>.</w:t>
            </w:r>
          </w:p>
        </w:tc>
        <w:tc>
          <w:tcPr>
            <w:tcW w:w="4876" w:type="dxa"/>
          </w:tcPr>
          <w:p w14:paraId="46A67655" w14:textId="77777777" w:rsidR="005A1DEC" w:rsidRPr="00C279F1" w:rsidRDefault="005A1DEC" w:rsidP="00A95485">
            <w:pPr>
              <w:pStyle w:val="Normal6"/>
              <w:rPr>
                <w:szCs w:val="24"/>
                <w:lang w:val="de-DE"/>
              </w:rPr>
            </w:pPr>
            <w:r w:rsidRPr="00C279F1">
              <w:rPr>
                <w:lang w:val="de-DE"/>
              </w:rPr>
              <w:t>(1)</w:t>
            </w:r>
            <w:r w:rsidRPr="00C279F1">
              <w:rPr>
                <w:lang w:val="de-DE"/>
              </w:rPr>
              <w:tab/>
              <w:t>Vor der Überlassung von Gebrauchtfahrzeugen zur Ausfuhr überprüfen die Zollbehörden elektronisch und automatisch über die in Artikel 45 genannten elektronischen Systeme, ob das Fahrzeug auf der Grundlage der Fahrzeug-Identifizierungsnummer und der Angaben zum Mitgliedstaat der letzten Zulassung gemäß Artikel </w:t>
            </w:r>
            <w:r w:rsidRPr="00C279F1">
              <w:rPr>
                <w:b/>
                <w:i/>
                <w:lang w:val="de-DE"/>
              </w:rPr>
              <w:t>37</w:t>
            </w:r>
            <w:r w:rsidRPr="00C279F1">
              <w:rPr>
                <w:lang w:val="de-DE"/>
              </w:rPr>
              <w:t xml:space="preserve"> verkehrssicher </w:t>
            </w:r>
            <w:r w:rsidRPr="00C279F1">
              <w:rPr>
                <w:b/>
                <w:i/>
                <w:lang w:val="de-DE"/>
              </w:rPr>
              <w:t>bzw. kein Altfahrzeug ist</w:t>
            </w:r>
            <w:r w:rsidRPr="00C279F1">
              <w:rPr>
                <w:lang w:val="de-DE"/>
              </w:rPr>
              <w:t>.</w:t>
            </w:r>
          </w:p>
        </w:tc>
      </w:tr>
    </w:tbl>
    <w:p w14:paraId="262CB82A" w14:textId="77777777" w:rsidR="005A1DEC" w:rsidRPr="00C279F1" w:rsidRDefault="005A1DEC" w:rsidP="005A1DEC"/>
    <w:p w14:paraId="1CA1FCA6" w14:textId="009C3F20" w:rsidR="005A1DEC" w:rsidRPr="00C279F1" w:rsidRDefault="002B5607" w:rsidP="005A1DEC">
      <w:pPr>
        <w:pStyle w:val="AMNumberTabs0"/>
        <w:keepNext/>
      </w:pPr>
      <w:r w:rsidRPr="00C279F1">
        <w:t>Abänderung</w:t>
      </w:r>
      <w:r w:rsidR="005A1DEC" w:rsidRPr="00C279F1">
        <w:tab/>
      </w:r>
      <w:r w:rsidR="005A1DEC" w:rsidRPr="00C279F1">
        <w:tab/>
        <w:t>284</w:t>
      </w:r>
    </w:p>
    <w:p w14:paraId="0D663A89" w14:textId="77777777" w:rsidR="005A1DEC" w:rsidRPr="00C279F1" w:rsidRDefault="005A1DEC" w:rsidP="005A1DEC">
      <w:pPr>
        <w:pStyle w:val="NormalBold"/>
        <w:keepNext/>
      </w:pPr>
      <w:r w:rsidRPr="00C279F1">
        <w:t>Vorschlag für eine Verordnung</w:t>
      </w:r>
    </w:p>
    <w:p w14:paraId="25E03F29" w14:textId="77777777" w:rsidR="005A1DEC" w:rsidRPr="00C279F1" w:rsidRDefault="005A1DEC" w:rsidP="005A1DEC">
      <w:pPr>
        <w:pStyle w:val="NormalBold"/>
      </w:pPr>
      <w:r w:rsidRPr="00C279F1">
        <w:t>Artikel 39 – Absatz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0D43F2E6" w14:textId="77777777" w:rsidTr="00A95485">
        <w:trPr>
          <w:jc w:val="center"/>
        </w:trPr>
        <w:tc>
          <w:tcPr>
            <w:tcW w:w="9752" w:type="dxa"/>
            <w:gridSpan w:val="2"/>
          </w:tcPr>
          <w:p w14:paraId="26E3D3E0" w14:textId="77777777" w:rsidR="005A1DEC" w:rsidRPr="00C279F1" w:rsidRDefault="005A1DEC" w:rsidP="00A95485">
            <w:pPr>
              <w:keepNext/>
            </w:pPr>
          </w:p>
        </w:tc>
      </w:tr>
      <w:tr w:rsidR="005A1DEC" w:rsidRPr="00C279F1" w14:paraId="7B7699EB" w14:textId="77777777" w:rsidTr="00A95485">
        <w:trPr>
          <w:jc w:val="center"/>
        </w:trPr>
        <w:tc>
          <w:tcPr>
            <w:tcW w:w="4876" w:type="dxa"/>
          </w:tcPr>
          <w:p w14:paraId="02CA0FB7" w14:textId="77777777" w:rsidR="005A1DEC" w:rsidRPr="00C279F1" w:rsidRDefault="005A1DEC" w:rsidP="00A95485">
            <w:pPr>
              <w:pStyle w:val="ColumnHeading"/>
              <w:keepNext/>
            </w:pPr>
            <w:r w:rsidRPr="00C279F1">
              <w:t>Vorschlag der Kommission</w:t>
            </w:r>
          </w:p>
        </w:tc>
        <w:tc>
          <w:tcPr>
            <w:tcW w:w="4876" w:type="dxa"/>
          </w:tcPr>
          <w:p w14:paraId="1CC98EC3" w14:textId="77777777" w:rsidR="005A1DEC" w:rsidRPr="00C279F1" w:rsidRDefault="005A1DEC" w:rsidP="00A95485">
            <w:pPr>
              <w:pStyle w:val="ColumnHeading"/>
              <w:keepNext/>
            </w:pPr>
            <w:r w:rsidRPr="00C279F1">
              <w:t>Geänderter Text</w:t>
            </w:r>
          </w:p>
        </w:tc>
      </w:tr>
      <w:tr w:rsidR="005A1DEC" w:rsidRPr="00C279F1" w14:paraId="5767BB7C" w14:textId="77777777" w:rsidTr="00A95485">
        <w:trPr>
          <w:jc w:val="center"/>
        </w:trPr>
        <w:tc>
          <w:tcPr>
            <w:tcW w:w="4876" w:type="dxa"/>
          </w:tcPr>
          <w:p w14:paraId="0FFBBD5E" w14:textId="77777777" w:rsidR="005A1DEC" w:rsidRPr="00C279F1" w:rsidRDefault="005A1DEC" w:rsidP="00A95485">
            <w:pPr>
              <w:pStyle w:val="Normal6"/>
              <w:rPr>
                <w:lang w:val="de-DE"/>
              </w:rPr>
            </w:pPr>
            <w:r w:rsidRPr="00C279F1">
              <w:rPr>
                <w:lang w:val="de-DE"/>
              </w:rPr>
              <w:t>(2)</w:t>
            </w:r>
            <w:r w:rsidRPr="00C279F1">
              <w:rPr>
                <w:lang w:val="de-DE"/>
              </w:rPr>
              <w:tab/>
              <w:t xml:space="preserve">Entsprechen die den Zollbehörden übermittelten oder zur Verfügung gestellten Informationen nicht den Angaben in den nationalen Fahrzeugregistern und den nationalen elektronischen Systemen für die technische Überwachung gemäß Absatz 1, so überlassen die Zollbehörden das Fahrzeug nicht zur Ausfuhr und setzen </w:t>
            </w:r>
            <w:r w:rsidRPr="00C279F1">
              <w:rPr>
                <w:b/>
                <w:i/>
                <w:lang w:val="de-DE"/>
              </w:rPr>
              <w:t>den betroffenen Wirtschaftsteilnehmer</w:t>
            </w:r>
            <w:r w:rsidRPr="00C279F1">
              <w:rPr>
                <w:lang w:val="de-DE"/>
              </w:rPr>
              <w:t xml:space="preserve"> über diese Systeme davon in Kenntnis.</w:t>
            </w:r>
          </w:p>
        </w:tc>
        <w:tc>
          <w:tcPr>
            <w:tcW w:w="4876" w:type="dxa"/>
          </w:tcPr>
          <w:p w14:paraId="479C6F54" w14:textId="77777777" w:rsidR="005A1DEC" w:rsidRPr="00C279F1" w:rsidRDefault="005A1DEC" w:rsidP="00A95485">
            <w:pPr>
              <w:pStyle w:val="Normal6"/>
              <w:rPr>
                <w:szCs w:val="24"/>
                <w:lang w:val="de-DE"/>
              </w:rPr>
            </w:pPr>
            <w:r w:rsidRPr="00C279F1">
              <w:rPr>
                <w:lang w:val="de-DE"/>
              </w:rPr>
              <w:t>(2)</w:t>
            </w:r>
            <w:r w:rsidRPr="00C279F1">
              <w:rPr>
                <w:lang w:val="de-DE"/>
              </w:rPr>
              <w:tab/>
              <w:t xml:space="preserve">Entsprechen die den Zollbehörden übermittelten oder zur Verfügung gestellten Informationen nicht den Angaben in den nationalen Fahrzeugregistern und den nationalen elektronischen Systemen für die technische Überwachung gemäß Absatz 1, so überlassen die Zollbehörden das Fahrzeug nicht zur Ausfuhr und setzen </w:t>
            </w:r>
            <w:r w:rsidRPr="00C279F1">
              <w:rPr>
                <w:b/>
                <w:i/>
                <w:lang w:val="de-DE"/>
              </w:rPr>
              <w:t>die betroffene natürliche oder juristische Person</w:t>
            </w:r>
            <w:r w:rsidRPr="00C279F1">
              <w:rPr>
                <w:lang w:val="de-DE"/>
              </w:rPr>
              <w:t xml:space="preserve"> über diese Systeme davon in Kenntnis.</w:t>
            </w:r>
          </w:p>
        </w:tc>
      </w:tr>
    </w:tbl>
    <w:p w14:paraId="4190794F" w14:textId="77777777" w:rsidR="005A1DEC" w:rsidRPr="00C279F1" w:rsidRDefault="005A1DEC" w:rsidP="005A1DEC"/>
    <w:p w14:paraId="5E8AAFCD" w14:textId="052E6A7F" w:rsidR="005A1DEC" w:rsidRPr="00C279F1" w:rsidRDefault="002B5607" w:rsidP="005A1DEC">
      <w:pPr>
        <w:pStyle w:val="AMNumberTabs0"/>
        <w:keepNext/>
      </w:pPr>
      <w:r w:rsidRPr="00C279F1">
        <w:t>Abänderung</w:t>
      </w:r>
      <w:r w:rsidR="005A1DEC" w:rsidRPr="00C279F1">
        <w:tab/>
      </w:r>
      <w:r w:rsidR="005A1DEC" w:rsidRPr="00C279F1">
        <w:tab/>
        <w:t>285</w:t>
      </w:r>
    </w:p>
    <w:p w14:paraId="09873F17" w14:textId="77777777" w:rsidR="005A1DEC" w:rsidRPr="00C279F1" w:rsidRDefault="005A1DEC" w:rsidP="005A1DEC">
      <w:pPr>
        <w:pStyle w:val="NormalBold"/>
        <w:keepNext/>
      </w:pPr>
      <w:r w:rsidRPr="00C279F1">
        <w:t>Vorschlag für eine Verordnung</w:t>
      </w:r>
    </w:p>
    <w:p w14:paraId="248C1340" w14:textId="77777777" w:rsidR="005A1DEC" w:rsidRPr="00C279F1" w:rsidRDefault="005A1DEC" w:rsidP="005A1DEC">
      <w:pPr>
        <w:pStyle w:val="NormalBold"/>
      </w:pPr>
      <w:r w:rsidRPr="00C279F1">
        <w:t>Artikel 40 – Absatz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0A733BEB" w14:textId="77777777" w:rsidTr="00A95485">
        <w:trPr>
          <w:jc w:val="center"/>
        </w:trPr>
        <w:tc>
          <w:tcPr>
            <w:tcW w:w="9752" w:type="dxa"/>
            <w:gridSpan w:val="2"/>
          </w:tcPr>
          <w:p w14:paraId="2CCB3313" w14:textId="77777777" w:rsidR="005A1DEC" w:rsidRPr="00C279F1" w:rsidRDefault="005A1DEC" w:rsidP="00A95485">
            <w:pPr>
              <w:keepNext/>
            </w:pPr>
          </w:p>
        </w:tc>
      </w:tr>
      <w:tr w:rsidR="005A1DEC" w:rsidRPr="00C279F1" w14:paraId="6EC8E231" w14:textId="77777777" w:rsidTr="00A95485">
        <w:trPr>
          <w:jc w:val="center"/>
        </w:trPr>
        <w:tc>
          <w:tcPr>
            <w:tcW w:w="4876" w:type="dxa"/>
          </w:tcPr>
          <w:p w14:paraId="01CE5BF3" w14:textId="77777777" w:rsidR="005A1DEC" w:rsidRPr="00C279F1" w:rsidRDefault="005A1DEC" w:rsidP="00A95485">
            <w:pPr>
              <w:pStyle w:val="ColumnHeading"/>
              <w:keepNext/>
            </w:pPr>
            <w:r w:rsidRPr="00C279F1">
              <w:t>Vorschlag der Kommission</w:t>
            </w:r>
          </w:p>
        </w:tc>
        <w:tc>
          <w:tcPr>
            <w:tcW w:w="4876" w:type="dxa"/>
          </w:tcPr>
          <w:p w14:paraId="64AA27E1" w14:textId="77777777" w:rsidR="005A1DEC" w:rsidRPr="00C279F1" w:rsidRDefault="005A1DEC" w:rsidP="00A95485">
            <w:pPr>
              <w:pStyle w:val="ColumnHeading"/>
              <w:keepNext/>
            </w:pPr>
            <w:r w:rsidRPr="00C279F1">
              <w:t>Geänderter Text</w:t>
            </w:r>
          </w:p>
        </w:tc>
      </w:tr>
      <w:tr w:rsidR="005A1DEC" w:rsidRPr="00C279F1" w14:paraId="6781AC95" w14:textId="77777777" w:rsidTr="00A95485">
        <w:trPr>
          <w:jc w:val="center"/>
        </w:trPr>
        <w:tc>
          <w:tcPr>
            <w:tcW w:w="4876" w:type="dxa"/>
          </w:tcPr>
          <w:p w14:paraId="2B9A6185" w14:textId="77777777" w:rsidR="005A1DEC" w:rsidRPr="00C279F1" w:rsidRDefault="005A1DEC" w:rsidP="00A95485">
            <w:pPr>
              <w:pStyle w:val="Normal6"/>
              <w:rPr>
                <w:lang w:val="de-DE"/>
              </w:rPr>
            </w:pPr>
            <w:r w:rsidRPr="00C279F1">
              <w:rPr>
                <w:lang w:val="de-DE"/>
              </w:rPr>
              <w:t>(3)</w:t>
            </w:r>
            <w:r w:rsidRPr="00C279F1">
              <w:rPr>
                <w:lang w:val="de-DE"/>
              </w:rPr>
              <w:tab/>
              <w:t xml:space="preserve">Der Kommission wird die Befugnis übertragen, gemäß Artikel 50 delegierte Rechtsakte zu erlassen, um diese Verordnung durch Festlegung der in Absatz 2 genannten Konformitätsbedingungen zu ergänzen, </w:t>
            </w:r>
            <w:r w:rsidRPr="00C279F1">
              <w:rPr>
                <w:b/>
                <w:i/>
                <w:lang w:val="de-DE"/>
              </w:rPr>
              <w:t>einschließlich spezifischer</w:t>
            </w:r>
            <w:r w:rsidRPr="00C279F1">
              <w:rPr>
                <w:lang w:val="de-DE"/>
              </w:rPr>
              <w:t xml:space="preserve"> Bedingungen für die Einfuhr von Gebrauchtfahrzeugen durch das Einfuhrdrittland im Zusammenhang mit dem Schutz der Umwelt und der Straßenverkehrssicherheit, wenn das betreffende Drittland der Kommission solche Bedingungen mitgeteilt hat. Diese Bedingungen müssen anhand der in den elektronischen Systemen gemäß Artikel 45 Absatz 1 verfügbaren Informationen überprüfbar sein.</w:t>
            </w:r>
          </w:p>
        </w:tc>
        <w:tc>
          <w:tcPr>
            <w:tcW w:w="4876" w:type="dxa"/>
          </w:tcPr>
          <w:p w14:paraId="5C9BFE8F" w14:textId="77777777" w:rsidR="005A1DEC" w:rsidRPr="00C279F1" w:rsidRDefault="005A1DEC" w:rsidP="00A95485">
            <w:pPr>
              <w:pStyle w:val="Normal6"/>
              <w:rPr>
                <w:szCs w:val="24"/>
                <w:lang w:val="de-DE"/>
              </w:rPr>
            </w:pPr>
            <w:r w:rsidRPr="00C279F1">
              <w:rPr>
                <w:lang w:val="de-DE"/>
              </w:rPr>
              <w:t>(3)</w:t>
            </w:r>
            <w:r w:rsidRPr="00C279F1">
              <w:rPr>
                <w:lang w:val="de-DE"/>
              </w:rPr>
              <w:tab/>
              <w:t xml:space="preserve">Der Kommission wird die Befugnis übertragen, gemäß Artikel 50 delegierte Rechtsakte zu erlassen, um diese Verordnung durch Festlegung der in Absatz 2 genannten Konformitätsbedingungen zu ergänzen, </w:t>
            </w:r>
            <w:r w:rsidRPr="00C279F1">
              <w:rPr>
                <w:b/>
                <w:i/>
                <w:lang w:val="de-DE"/>
              </w:rPr>
              <w:t>die sich auf spezifische</w:t>
            </w:r>
            <w:r w:rsidRPr="00C279F1">
              <w:rPr>
                <w:lang w:val="de-DE"/>
              </w:rPr>
              <w:t xml:space="preserve"> Bedingungen für die Einfuhr von Gebrauchtfahrzeugen durch das Einfuhrdrittland im Zusammenhang mit dem Schutz der Umwelt und der Straßenverkehrssicherheit</w:t>
            </w:r>
            <w:r w:rsidRPr="00C279F1">
              <w:rPr>
                <w:b/>
                <w:i/>
                <w:lang w:val="de-DE"/>
              </w:rPr>
              <w:t xml:space="preserve"> beziehen</w:t>
            </w:r>
            <w:r w:rsidRPr="00C279F1">
              <w:rPr>
                <w:lang w:val="de-DE"/>
              </w:rPr>
              <w:t>, wenn das betreffende Drittland der Kommission solche Bedingungen mitgeteilt hat. Diese Bedingungen müssen anhand der in den elektronischen Systemen gemäß Artikel 45 Absatz 1 verfügbaren Informationen überprüfbar sein.</w:t>
            </w:r>
          </w:p>
        </w:tc>
      </w:tr>
    </w:tbl>
    <w:p w14:paraId="74C6BAE6" w14:textId="77777777" w:rsidR="005A1DEC" w:rsidRPr="00C279F1" w:rsidRDefault="005A1DEC" w:rsidP="005A1DEC"/>
    <w:p w14:paraId="06FD038B" w14:textId="60B842A2" w:rsidR="005A1DEC" w:rsidRPr="00C279F1" w:rsidRDefault="002B5607" w:rsidP="005A1DEC">
      <w:pPr>
        <w:pStyle w:val="AMNumberTabs0"/>
        <w:keepNext/>
      </w:pPr>
      <w:r w:rsidRPr="00C279F1">
        <w:t>Abänderung</w:t>
      </w:r>
      <w:r w:rsidR="005A1DEC" w:rsidRPr="00C279F1">
        <w:tab/>
      </w:r>
      <w:r w:rsidR="005A1DEC" w:rsidRPr="00C279F1">
        <w:tab/>
        <w:t>286</w:t>
      </w:r>
    </w:p>
    <w:p w14:paraId="337D93E2" w14:textId="77777777" w:rsidR="005A1DEC" w:rsidRPr="00C279F1" w:rsidRDefault="005A1DEC" w:rsidP="005A1DEC">
      <w:pPr>
        <w:pStyle w:val="NormalBold"/>
        <w:keepNext/>
      </w:pPr>
      <w:r w:rsidRPr="00C279F1">
        <w:t>Vorschlag für eine Verordnung</w:t>
      </w:r>
    </w:p>
    <w:p w14:paraId="739F1B44" w14:textId="77777777" w:rsidR="005A1DEC" w:rsidRPr="00C279F1" w:rsidRDefault="005A1DEC" w:rsidP="005A1DEC">
      <w:pPr>
        <w:pStyle w:val="NormalBold"/>
      </w:pPr>
      <w:r w:rsidRPr="00C279F1">
        <w:t>Artikel 40 – Absatz 3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46F08087" w14:textId="77777777" w:rsidTr="00A95485">
        <w:trPr>
          <w:jc w:val="center"/>
        </w:trPr>
        <w:tc>
          <w:tcPr>
            <w:tcW w:w="9752" w:type="dxa"/>
            <w:gridSpan w:val="2"/>
          </w:tcPr>
          <w:p w14:paraId="39E5FB8F" w14:textId="77777777" w:rsidR="005A1DEC" w:rsidRPr="00C279F1" w:rsidRDefault="005A1DEC" w:rsidP="00A95485">
            <w:pPr>
              <w:keepNext/>
            </w:pPr>
          </w:p>
        </w:tc>
      </w:tr>
      <w:tr w:rsidR="005A1DEC" w:rsidRPr="00C279F1" w14:paraId="22EC17E8" w14:textId="77777777" w:rsidTr="00A95485">
        <w:trPr>
          <w:jc w:val="center"/>
        </w:trPr>
        <w:tc>
          <w:tcPr>
            <w:tcW w:w="4876" w:type="dxa"/>
          </w:tcPr>
          <w:p w14:paraId="137FA43F" w14:textId="77777777" w:rsidR="005A1DEC" w:rsidRPr="00C279F1" w:rsidRDefault="005A1DEC" w:rsidP="00A95485">
            <w:pPr>
              <w:pStyle w:val="ColumnHeading"/>
              <w:keepNext/>
            </w:pPr>
            <w:r w:rsidRPr="00C279F1">
              <w:t>Vorschlag der Kommission</w:t>
            </w:r>
          </w:p>
        </w:tc>
        <w:tc>
          <w:tcPr>
            <w:tcW w:w="4876" w:type="dxa"/>
          </w:tcPr>
          <w:p w14:paraId="22CCB944" w14:textId="77777777" w:rsidR="005A1DEC" w:rsidRPr="00C279F1" w:rsidRDefault="005A1DEC" w:rsidP="00A95485">
            <w:pPr>
              <w:pStyle w:val="ColumnHeading"/>
              <w:keepNext/>
            </w:pPr>
            <w:r w:rsidRPr="00C279F1">
              <w:t>Geänderter Text</w:t>
            </w:r>
          </w:p>
        </w:tc>
      </w:tr>
      <w:tr w:rsidR="005A1DEC" w:rsidRPr="00C279F1" w14:paraId="294E560E" w14:textId="77777777" w:rsidTr="00A95485">
        <w:trPr>
          <w:jc w:val="center"/>
        </w:trPr>
        <w:tc>
          <w:tcPr>
            <w:tcW w:w="4876" w:type="dxa"/>
          </w:tcPr>
          <w:p w14:paraId="565DED95" w14:textId="77777777" w:rsidR="005A1DEC" w:rsidRPr="00C279F1" w:rsidRDefault="005A1DEC" w:rsidP="00A95485">
            <w:pPr>
              <w:pStyle w:val="Normal6"/>
              <w:rPr>
                <w:lang w:val="de-DE"/>
              </w:rPr>
            </w:pPr>
          </w:p>
        </w:tc>
        <w:tc>
          <w:tcPr>
            <w:tcW w:w="4876" w:type="dxa"/>
          </w:tcPr>
          <w:p w14:paraId="6C703FD9" w14:textId="77777777" w:rsidR="005A1DEC" w:rsidRPr="00C279F1" w:rsidRDefault="005A1DEC" w:rsidP="00A95485">
            <w:pPr>
              <w:pStyle w:val="Normal6"/>
              <w:rPr>
                <w:szCs w:val="24"/>
                <w:lang w:val="de-DE"/>
              </w:rPr>
            </w:pPr>
            <w:r w:rsidRPr="00C279F1">
              <w:rPr>
                <w:b/>
                <w:i/>
                <w:lang w:val="de-DE"/>
              </w:rPr>
              <w:t>(3a)</w:t>
            </w:r>
            <w:r w:rsidRPr="00C279F1">
              <w:rPr>
                <w:b/>
                <w:i/>
                <w:lang w:val="de-DE"/>
              </w:rPr>
              <w:tab/>
            </w:r>
            <w:proofErr w:type="gramStart"/>
            <w:r w:rsidRPr="00C279F1">
              <w:rPr>
                <w:b/>
                <w:i/>
                <w:lang w:val="de-DE"/>
              </w:rPr>
              <w:t>Gemäß</w:t>
            </w:r>
            <w:proofErr w:type="gramEnd"/>
            <w:r w:rsidRPr="00C279F1">
              <w:rPr>
                <w:b/>
                <w:i/>
                <w:lang w:val="de-DE"/>
              </w:rPr>
              <w:t xml:space="preserve"> Absatz 3 veröffentlicht die Kommission die gemeldeten spezifischen Bedingungen im Zusammenhang mit dem Umweltschutz oder der Verkehrssicherheit, die von Drittländern auferlegt werden, auf einem speziellen Online-Portal und aktualisiert diese regelmäßig.</w:t>
            </w:r>
          </w:p>
        </w:tc>
      </w:tr>
    </w:tbl>
    <w:p w14:paraId="3D48120E" w14:textId="77777777" w:rsidR="005A1DEC" w:rsidRPr="00C279F1" w:rsidRDefault="005A1DEC" w:rsidP="005A1DEC"/>
    <w:p w14:paraId="10E97B0E" w14:textId="17E1248B" w:rsidR="005A1DEC" w:rsidRPr="00C279F1" w:rsidRDefault="002B5607" w:rsidP="005A1DEC">
      <w:pPr>
        <w:pStyle w:val="AMNumberTabs0"/>
        <w:keepNext/>
      </w:pPr>
      <w:r w:rsidRPr="00C279F1">
        <w:t>Abänderung</w:t>
      </w:r>
      <w:r w:rsidR="005A1DEC" w:rsidRPr="00C279F1">
        <w:tab/>
      </w:r>
      <w:r w:rsidR="005A1DEC" w:rsidRPr="00C279F1">
        <w:tab/>
        <w:t>287</w:t>
      </w:r>
    </w:p>
    <w:p w14:paraId="68228500" w14:textId="77777777" w:rsidR="005A1DEC" w:rsidRPr="00C279F1" w:rsidRDefault="005A1DEC" w:rsidP="005A1DEC">
      <w:pPr>
        <w:pStyle w:val="NormalBold"/>
        <w:keepNext/>
      </w:pPr>
      <w:r w:rsidRPr="00C279F1">
        <w:t>Vorschlag für eine Verordnung</w:t>
      </w:r>
    </w:p>
    <w:p w14:paraId="0F5544B1" w14:textId="77777777" w:rsidR="005A1DEC" w:rsidRPr="00C279F1" w:rsidRDefault="005A1DEC" w:rsidP="005A1DEC">
      <w:pPr>
        <w:pStyle w:val="NormalBold"/>
      </w:pPr>
      <w:r w:rsidRPr="00C279F1">
        <w:t>Artikel 41 – Absatz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06A19EF7" w14:textId="77777777" w:rsidTr="00A95485">
        <w:trPr>
          <w:jc w:val="center"/>
        </w:trPr>
        <w:tc>
          <w:tcPr>
            <w:tcW w:w="9752" w:type="dxa"/>
            <w:gridSpan w:val="2"/>
          </w:tcPr>
          <w:p w14:paraId="5538FF29" w14:textId="77777777" w:rsidR="005A1DEC" w:rsidRPr="00C279F1" w:rsidRDefault="005A1DEC" w:rsidP="00A95485">
            <w:pPr>
              <w:keepNext/>
            </w:pPr>
          </w:p>
        </w:tc>
      </w:tr>
      <w:tr w:rsidR="005A1DEC" w:rsidRPr="00C279F1" w14:paraId="619CACC5" w14:textId="77777777" w:rsidTr="00A95485">
        <w:trPr>
          <w:jc w:val="center"/>
        </w:trPr>
        <w:tc>
          <w:tcPr>
            <w:tcW w:w="4876" w:type="dxa"/>
          </w:tcPr>
          <w:p w14:paraId="015C1FC2" w14:textId="77777777" w:rsidR="005A1DEC" w:rsidRPr="00C279F1" w:rsidRDefault="005A1DEC" w:rsidP="00A95485">
            <w:pPr>
              <w:pStyle w:val="ColumnHeading"/>
              <w:keepNext/>
            </w:pPr>
            <w:r w:rsidRPr="00C279F1">
              <w:t>Vorschlag der Kommission</w:t>
            </w:r>
          </w:p>
        </w:tc>
        <w:tc>
          <w:tcPr>
            <w:tcW w:w="4876" w:type="dxa"/>
          </w:tcPr>
          <w:p w14:paraId="463B0787" w14:textId="77777777" w:rsidR="005A1DEC" w:rsidRPr="00C279F1" w:rsidRDefault="005A1DEC" w:rsidP="00A95485">
            <w:pPr>
              <w:pStyle w:val="ColumnHeading"/>
              <w:keepNext/>
            </w:pPr>
            <w:r w:rsidRPr="00C279F1">
              <w:t>Geänderter Text</w:t>
            </w:r>
          </w:p>
        </w:tc>
      </w:tr>
      <w:tr w:rsidR="005A1DEC" w:rsidRPr="00C279F1" w14:paraId="19C6172A" w14:textId="77777777" w:rsidTr="00A95485">
        <w:trPr>
          <w:jc w:val="center"/>
        </w:trPr>
        <w:tc>
          <w:tcPr>
            <w:tcW w:w="4876" w:type="dxa"/>
          </w:tcPr>
          <w:p w14:paraId="529CE7FE" w14:textId="77777777" w:rsidR="005A1DEC" w:rsidRPr="00C279F1" w:rsidRDefault="005A1DEC" w:rsidP="00A95485">
            <w:pPr>
              <w:pStyle w:val="Normal6"/>
              <w:rPr>
                <w:lang w:val="de-DE"/>
              </w:rPr>
            </w:pPr>
            <w:r w:rsidRPr="00C279F1">
              <w:rPr>
                <w:lang w:val="de-DE"/>
              </w:rPr>
              <w:t>(1)</w:t>
            </w:r>
            <w:r w:rsidRPr="00C279F1">
              <w:rPr>
                <w:lang w:val="de-DE"/>
              </w:rPr>
              <w:tab/>
            </w:r>
            <w:r w:rsidRPr="00C279F1">
              <w:rPr>
                <w:b/>
                <w:i/>
                <w:lang w:val="de-DE"/>
              </w:rPr>
              <w:t xml:space="preserve">Besteht Grund </w:t>
            </w:r>
            <w:r w:rsidRPr="00C279F1">
              <w:rPr>
                <w:lang w:val="de-DE"/>
              </w:rPr>
              <w:t xml:space="preserve">zu der Annahme, dass ein zur Ausfuhr bestimmtes Gebrauchtfahrzeug die Anforderungen dieses Abschnitts möglicherweise nicht erfüllt, setzen </w:t>
            </w:r>
            <w:r w:rsidRPr="00C279F1">
              <w:rPr>
                <w:b/>
                <w:i/>
                <w:lang w:val="de-DE"/>
              </w:rPr>
              <w:t>die Zollbehörden</w:t>
            </w:r>
            <w:r w:rsidRPr="00C279F1">
              <w:rPr>
                <w:lang w:val="de-DE"/>
              </w:rPr>
              <w:t xml:space="preserve"> die Überlassung dieses Gebrauchtfahrzeugs zur Ausfuhr aus. Sie unterrichten ferner unverzüglich die zuständigen Behörden über die Aussetzung und übermitteln alle einschlägigen Informationen, die erforderlich sind, um festzustellen, ob das Gebrauchtfahrzeug den Anforderungen dieser Verordnung entspricht und zur Ausfuhr überlassen werden kann.</w:t>
            </w:r>
          </w:p>
        </w:tc>
        <w:tc>
          <w:tcPr>
            <w:tcW w:w="4876" w:type="dxa"/>
          </w:tcPr>
          <w:p w14:paraId="687CE0B9" w14:textId="77777777" w:rsidR="005A1DEC" w:rsidRPr="00C279F1" w:rsidRDefault="005A1DEC" w:rsidP="00A95485">
            <w:pPr>
              <w:pStyle w:val="Normal6"/>
              <w:rPr>
                <w:szCs w:val="24"/>
                <w:lang w:val="de-DE"/>
              </w:rPr>
            </w:pPr>
            <w:r w:rsidRPr="00C279F1">
              <w:rPr>
                <w:lang w:val="de-DE"/>
              </w:rPr>
              <w:t>(1)</w:t>
            </w:r>
            <w:r w:rsidRPr="00C279F1">
              <w:rPr>
                <w:lang w:val="de-DE"/>
              </w:rPr>
              <w:tab/>
            </w:r>
            <w:r w:rsidRPr="00C279F1">
              <w:rPr>
                <w:b/>
                <w:i/>
                <w:lang w:val="de-DE"/>
              </w:rPr>
              <w:t xml:space="preserve">Haben die Zollbehörden Grund </w:t>
            </w:r>
            <w:r w:rsidRPr="00C279F1">
              <w:rPr>
                <w:lang w:val="de-DE"/>
              </w:rPr>
              <w:t xml:space="preserve">zu der Annahme, dass ein zur Ausfuhr bestimmtes Gebrauchtfahrzeug die Anforderungen dieses Abschnitts möglicherweise nicht erfüllt, setzen </w:t>
            </w:r>
            <w:r w:rsidRPr="00C279F1">
              <w:rPr>
                <w:b/>
                <w:i/>
                <w:lang w:val="de-DE"/>
              </w:rPr>
              <w:t>sie</w:t>
            </w:r>
            <w:r w:rsidRPr="00C279F1">
              <w:rPr>
                <w:lang w:val="de-DE"/>
              </w:rPr>
              <w:t xml:space="preserve"> die Überlassung dieses Gebrauchtfahrzeugs zur Ausfuhr </w:t>
            </w:r>
            <w:r w:rsidRPr="00C279F1">
              <w:rPr>
                <w:b/>
                <w:i/>
                <w:lang w:val="de-DE"/>
              </w:rPr>
              <w:t xml:space="preserve">unverzüglich </w:t>
            </w:r>
            <w:r w:rsidRPr="00C279F1">
              <w:rPr>
                <w:lang w:val="de-DE"/>
              </w:rPr>
              <w:t>aus</w:t>
            </w:r>
            <w:r w:rsidRPr="00C279F1">
              <w:rPr>
                <w:b/>
                <w:i/>
                <w:lang w:val="de-DE"/>
              </w:rPr>
              <w:t>, bis sie alle erforderlichen Informationen für eine endgültige Entscheidung erhalten haben</w:t>
            </w:r>
            <w:r w:rsidRPr="00C279F1">
              <w:rPr>
                <w:lang w:val="de-DE"/>
              </w:rPr>
              <w:t xml:space="preserve">. Sie unterrichten ferner unverzüglich die zuständigen Behörden über die Aussetzung und übermitteln alle einschlägigen Informationen, die erforderlich sind, um festzustellen, ob das Gebrauchtfahrzeug den Anforderungen dieser Verordnung entspricht und zur Ausfuhr überlassen werden kann. </w:t>
            </w:r>
          </w:p>
        </w:tc>
      </w:tr>
    </w:tbl>
    <w:p w14:paraId="5F7366B2" w14:textId="77777777" w:rsidR="005A1DEC" w:rsidRPr="00C279F1" w:rsidRDefault="005A1DEC" w:rsidP="005A1DEC"/>
    <w:p w14:paraId="69379C98" w14:textId="33439B00" w:rsidR="005A1DEC" w:rsidRPr="00C279F1" w:rsidRDefault="002B5607" w:rsidP="005A1DEC">
      <w:pPr>
        <w:pStyle w:val="AMNumberTabs0"/>
        <w:keepNext/>
      </w:pPr>
      <w:r w:rsidRPr="00C279F1">
        <w:t>Abänderung</w:t>
      </w:r>
      <w:r w:rsidR="005A1DEC" w:rsidRPr="00C279F1">
        <w:tab/>
      </w:r>
      <w:r w:rsidR="005A1DEC" w:rsidRPr="00C279F1">
        <w:tab/>
        <w:t>288</w:t>
      </w:r>
    </w:p>
    <w:p w14:paraId="157F5C92" w14:textId="77777777" w:rsidR="005A1DEC" w:rsidRPr="00C279F1" w:rsidRDefault="005A1DEC" w:rsidP="005A1DEC">
      <w:pPr>
        <w:pStyle w:val="NormalBold"/>
        <w:keepNext/>
      </w:pPr>
      <w:r w:rsidRPr="00C279F1">
        <w:t>Vorschlag für eine Verordnung</w:t>
      </w:r>
    </w:p>
    <w:p w14:paraId="520F0F5A" w14:textId="77777777" w:rsidR="005A1DEC" w:rsidRPr="00C279F1" w:rsidRDefault="005A1DEC" w:rsidP="005A1DEC">
      <w:pPr>
        <w:pStyle w:val="NormalBold"/>
      </w:pPr>
      <w:r w:rsidRPr="00C279F1">
        <w:t>Artikel 42 – Absatz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17EF4EDE" w14:textId="77777777" w:rsidTr="00A95485">
        <w:trPr>
          <w:jc w:val="center"/>
        </w:trPr>
        <w:tc>
          <w:tcPr>
            <w:tcW w:w="9752" w:type="dxa"/>
            <w:gridSpan w:val="2"/>
          </w:tcPr>
          <w:p w14:paraId="26CCC005" w14:textId="77777777" w:rsidR="005A1DEC" w:rsidRPr="00C279F1" w:rsidRDefault="005A1DEC" w:rsidP="00A95485">
            <w:pPr>
              <w:keepNext/>
            </w:pPr>
          </w:p>
        </w:tc>
      </w:tr>
      <w:tr w:rsidR="005A1DEC" w:rsidRPr="00C279F1" w14:paraId="36701EAF" w14:textId="77777777" w:rsidTr="00A95485">
        <w:trPr>
          <w:jc w:val="center"/>
        </w:trPr>
        <w:tc>
          <w:tcPr>
            <w:tcW w:w="4876" w:type="dxa"/>
          </w:tcPr>
          <w:p w14:paraId="52B16653" w14:textId="77777777" w:rsidR="005A1DEC" w:rsidRPr="00C279F1" w:rsidRDefault="005A1DEC" w:rsidP="00A95485">
            <w:pPr>
              <w:pStyle w:val="ColumnHeading"/>
              <w:keepNext/>
            </w:pPr>
            <w:r w:rsidRPr="00C279F1">
              <w:t>Vorschlag der Kommission</w:t>
            </w:r>
          </w:p>
        </w:tc>
        <w:tc>
          <w:tcPr>
            <w:tcW w:w="4876" w:type="dxa"/>
          </w:tcPr>
          <w:p w14:paraId="7AAF6985" w14:textId="77777777" w:rsidR="005A1DEC" w:rsidRPr="00C279F1" w:rsidRDefault="005A1DEC" w:rsidP="00A95485">
            <w:pPr>
              <w:pStyle w:val="ColumnHeading"/>
              <w:keepNext/>
            </w:pPr>
            <w:r w:rsidRPr="00C279F1">
              <w:t>Geänderter Text</w:t>
            </w:r>
          </w:p>
        </w:tc>
      </w:tr>
      <w:tr w:rsidR="005A1DEC" w:rsidRPr="00C279F1" w14:paraId="33A73369" w14:textId="77777777" w:rsidTr="00A95485">
        <w:trPr>
          <w:jc w:val="center"/>
        </w:trPr>
        <w:tc>
          <w:tcPr>
            <w:tcW w:w="4876" w:type="dxa"/>
          </w:tcPr>
          <w:p w14:paraId="0655F3B9" w14:textId="77777777" w:rsidR="005A1DEC" w:rsidRPr="00C279F1" w:rsidRDefault="005A1DEC" w:rsidP="00A95485">
            <w:pPr>
              <w:pStyle w:val="Normal6"/>
              <w:rPr>
                <w:lang w:val="de-DE"/>
              </w:rPr>
            </w:pPr>
            <w:r w:rsidRPr="00C279F1">
              <w:rPr>
                <w:lang w:val="de-DE"/>
              </w:rPr>
              <w:t>(3)</w:t>
            </w:r>
            <w:r w:rsidRPr="00C279F1">
              <w:rPr>
                <w:lang w:val="de-DE"/>
              </w:rPr>
              <w:tab/>
              <w:t>Nach jeder Überlassung eines Gebrauchtfahrzeugs zur Ausfuhr melden die Zollbehörden die Überlassung zur Ausfuhr der zuständigen Behörde des Mitgliedstaats, in dem das betreffende Fahrzeug zum Zeitpunkt der Ausfuhr zugelassen war.</w:t>
            </w:r>
          </w:p>
        </w:tc>
        <w:tc>
          <w:tcPr>
            <w:tcW w:w="4876" w:type="dxa"/>
          </w:tcPr>
          <w:p w14:paraId="2A73B303" w14:textId="77777777" w:rsidR="005A1DEC" w:rsidRPr="00C279F1" w:rsidRDefault="005A1DEC" w:rsidP="00A95485">
            <w:pPr>
              <w:pStyle w:val="Normal6"/>
              <w:rPr>
                <w:szCs w:val="24"/>
                <w:lang w:val="de-DE"/>
              </w:rPr>
            </w:pPr>
            <w:r w:rsidRPr="00C279F1">
              <w:rPr>
                <w:lang w:val="de-DE"/>
              </w:rPr>
              <w:t>(3)</w:t>
            </w:r>
            <w:r w:rsidRPr="00C279F1">
              <w:rPr>
                <w:lang w:val="de-DE"/>
              </w:rPr>
              <w:tab/>
              <w:t>Nach jeder Überlassung eines Gebrauchtfahrzeugs zur Ausfuhr melden die Zollbehörden die Überlassung zur Ausfuhr der zuständigen Behörde des Mitgliedstaats, in dem das betreffende Fahrzeug zum Zeitpunkt der Ausfuhr zugelassen war.</w:t>
            </w:r>
            <w:r w:rsidRPr="00C279F1">
              <w:rPr>
                <w:b/>
                <w:i/>
                <w:lang w:val="de-DE"/>
              </w:rPr>
              <w:t xml:space="preserve"> Die zuständige Behörde des Mitgliedstaats trägt diese Information in ihr nationales Fahrzeugregister ein.</w:t>
            </w:r>
          </w:p>
        </w:tc>
      </w:tr>
    </w:tbl>
    <w:p w14:paraId="306C1B43" w14:textId="77777777" w:rsidR="005A1DEC" w:rsidRPr="00C279F1" w:rsidRDefault="005A1DEC" w:rsidP="005A1DEC"/>
    <w:p w14:paraId="3E5EA432" w14:textId="439E12CF" w:rsidR="005A1DEC" w:rsidRPr="00C279F1" w:rsidRDefault="002B5607" w:rsidP="005A1DEC">
      <w:pPr>
        <w:pStyle w:val="AMNumberTabs0"/>
        <w:keepNext/>
      </w:pPr>
      <w:r w:rsidRPr="00C279F1">
        <w:t>Abänderung</w:t>
      </w:r>
      <w:r w:rsidR="005A1DEC" w:rsidRPr="00C279F1">
        <w:tab/>
      </w:r>
      <w:r w:rsidR="005A1DEC" w:rsidRPr="00C279F1">
        <w:tab/>
        <w:t>289</w:t>
      </w:r>
    </w:p>
    <w:p w14:paraId="4FCDD73F" w14:textId="77777777" w:rsidR="005A1DEC" w:rsidRPr="00C279F1" w:rsidRDefault="005A1DEC" w:rsidP="005A1DEC">
      <w:pPr>
        <w:pStyle w:val="NormalBold"/>
        <w:keepNext/>
      </w:pPr>
      <w:r w:rsidRPr="00C279F1">
        <w:t>Vorschlag für eine Verordnung</w:t>
      </w:r>
    </w:p>
    <w:p w14:paraId="26C777DC" w14:textId="77777777" w:rsidR="005A1DEC" w:rsidRPr="00C279F1" w:rsidRDefault="005A1DEC" w:rsidP="005A1DEC">
      <w:pPr>
        <w:pStyle w:val="NormalBold"/>
      </w:pPr>
      <w:r w:rsidRPr="00C279F1">
        <w:t>Artikel 45 – Absatz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44D3D774" w14:textId="77777777" w:rsidTr="00A95485">
        <w:trPr>
          <w:jc w:val="center"/>
        </w:trPr>
        <w:tc>
          <w:tcPr>
            <w:tcW w:w="9752" w:type="dxa"/>
            <w:gridSpan w:val="2"/>
          </w:tcPr>
          <w:p w14:paraId="4D4E02F2" w14:textId="77777777" w:rsidR="005A1DEC" w:rsidRPr="00C279F1" w:rsidRDefault="005A1DEC" w:rsidP="00A95485">
            <w:pPr>
              <w:keepNext/>
            </w:pPr>
          </w:p>
        </w:tc>
      </w:tr>
      <w:tr w:rsidR="005A1DEC" w:rsidRPr="00C279F1" w14:paraId="01C0F990" w14:textId="77777777" w:rsidTr="00A95485">
        <w:trPr>
          <w:jc w:val="center"/>
        </w:trPr>
        <w:tc>
          <w:tcPr>
            <w:tcW w:w="4876" w:type="dxa"/>
          </w:tcPr>
          <w:p w14:paraId="0DFD594E" w14:textId="77777777" w:rsidR="005A1DEC" w:rsidRPr="00C279F1" w:rsidRDefault="005A1DEC" w:rsidP="00A95485">
            <w:pPr>
              <w:pStyle w:val="ColumnHeading"/>
              <w:keepNext/>
            </w:pPr>
            <w:r w:rsidRPr="00C279F1">
              <w:t>Vorschlag der Kommission</w:t>
            </w:r>
          </w:p>
        </w:tc>
        <w:tc>
          <w:tcPr>
            <w:tcW w:w="4876" w:type="dxa"/>
          </w:tcPr>
          <w:p w14:paraId="4B57C8D9" w14:textId="77777777" w:rsidR="005A1DEC" w:rsidRPr="00C279F1" w:rsidRDefault="005A1DEC" w:rsidP="00A95485">
            <w:pPr>
              <w:pStyle w:val="ColumnHeading"/>
              <w:keepNext/>
            </w:pPr>
            <w:r w:rsidRPr="00C279F1">
              <w:t>Geänderter Text</w:t>
            </w:r>
          </w:p>
        </w:tc>
      </w:tr>
      <w:tr w:rsidR="005A1DEC" w:rsidRPr="00C279F1" w14:paraId="7AC2007A" w14:textId="77777777" w:rsidTr="00A95485">
        <w:trPr>
          <w:jc w:val="center"/>
        </w:trPr>
        <w:tc>
          <w:tcPr>
            <w:tcW w:w="4876" w:type="dxa"/>
          </w:tcPr>
          <w:p w14:paraId="6332BCC9" w14:textId="77777777" w:rsidR="005A1DEC" w:rsidRPr="00C279F1" w:rsidRDefault="005A1DEC" w:rsidP="00A95485">
            <w:pPr>
              <w:pStyle w:val="Normal6"/>
              <w:rPr>
                <w:lang w:val="de-DE"/>
              </w:rPr>
            </w:pPr>
            <w:r w:rsidRPr="00C279F1">
              <w:rPr>
                <w:lang w:val="de-DE"/>
              </w:rPr>
              <w:t>(1)</w:t>
            </w:r>
            <w:r w:rsidRPr="00C279F1">
              <w:rPr>
                <w:lang w:val="de-DE"/>
              </w:rPr>
              <w:tab/>
              <w:t>Das von der Kommission entwickelte elektronische System MOVE-HUB wird für den Austausch der Fahrzeug-Identifizierungsnummer und von Informationen über die Fahrzeugzulassung und den Stand der technischen Überwachung zwischen den nationalen Fahrzeugregistern und den elektronischen Systemen der Mitgliedstaaten für die technische Überwachung sowie für die Zusammenschaltung mit der Single-</w:t>
            </w:r>
            <w:proofErr w:type="spellStart"/>
            <w:r w:rsidRPr="00C279F1">
              <w:rPr>
                <w:lang w:val="de-DE"/>
              </w:rPr>
              <w:t>Window</w:t>
            </w:r>
            <w:proofErr w:type="spellEnd"/>
            <w:r w:rsidRPr="00C279F1">
              <w:rPr>
                <w:lang w:val="de-DE"/>
              </w:rPr>
              <w:t>-Umgebung der EU für den Zoll verwendet, sofern dies für die in diesem Abschnitt festgelegten Kontrollen und Anforderungen erforderlich ist.</w:t>
            </w:r>
          </w:p>
        </w:tc>
        <w:tc>
          <w:tcPr>
            <w:tcW w:w="4876" w:type="dxa"/>
          </w:tcPr>
          <w:p w14:paraId="2C81630F" w14:textId="77777777" w:rsidR="005A1DEC" w:rsidRPr="00C279F1" w:rsidRDefault="005A1DEC" w:rsidP="00A95485">
            <w:pPr>
              <w:pStyle w:val="Normal6"/>
              <w:rPr>
                <w:szCs w:val="24"/>
                <w:lang w:val="de-DE"/>
              </w:rPr>
            </w:pPr>
            <w:r w:rsidRPr="00C279F1">
              <w:rPr>
                <w:lang w:val="de-DE"/>
              </w:rPr>
              <w:t>(1)</w:t>
            </w:r>
            <w:r w:rsidRPr="00C279F1">
              <w:rPr>
                <w:lang w:val="de-DE"/>
              </w:rPr>
              <w:tab/>
              <w:t xml:space="preserve">Das von der Kommission entwickelte elektronische System MOVE-HUB wird für den Austausch </w:t>
            </w:r>
            <w:r w:rsidRPr="00C279F1">
              <w:rPr>
                <w:b/>
                <w:i/>
                <w:lang w:val="de-DE"/>
              </w:rPr>
              <w:t xml:space="preserve">und die Überprüfung </w:t>
            </w:r>
            <w:r w:rsidRPr="00C279F1">
              <w:rPr>
                <w:lang w:val="de-DE"/>
              </w:rPr>
              <w:t>der Fahrzeug-Identifizierungsnummer und von Informationen über die Fahrzeugzulassung und den Stand der technischen Überwachung zwischen den nationalen Fahrzeugregistern und den elektronischen Systemen der Mitgliedstaaten für die technische Überwachung sowie für die Zusammenschaltung mit der Single-</w:t>
            </w:r>
            <w:proofErr w:type="spellStart"/>
            <w:r w:rsidRPr="00C279F1">
              <w:rPr>
                <w:lang w:val="de-DE"/>
              </w:rPr>
              <w:t>Window</w:t>
            </w:r>
            <w:proofErr w:type="spellEnd"/>
            <w:r w:rsidRPr="00C279F1">
              <w:rPr>
                <w:lang w:val="de-DE"/>
              </w:rPr>
              <w:t>-Umgebung der EU für den Zoll verwendet, sofern dies für die in diesem Abschnitt festgelegten Kontrollen und Anforderungen erforderlich ist.</w:t>
            </w:r>
          </w:p>
        </w:tc>
      </w:tr>
    </w:tbl>
    <w:p w14:paraId="7F9933D7" w14:textId="77777777" w:rsidR="005A1DEC" w:rsidRPr="00C279F1" w:rsidRDefault="005A1DEC" w:rsidP="005A1DEC"/>
    <w:p w14:paraId="3366B21F" w14:textId="224477CD" w:rsidR="005A1DEC" w:rsidRPr="00C279F1" w:rsidRDefault="002B5607" w:rsidP="005A1DEC">
      <w:pPr>
        <w:pStyle w:val="AMNumberTabs0"/>
        <w:keepNext/>
      </w:pPr>
      <w:r w:rsidRPr="00C279F1">
        <w:t>Abänderung</w:t>
      </w:r>
      <w:r w:rsidR="005A1DEC" w:rsidRPr="00C279F1">
        <w:tab/>
      </w:r>
      <w:r w:rsidR="005A1DEC" w:rsidRPr="00C279F1">
        <w:tab/>
        <w:t>290</w:t>
      </w:r>
    </w:p>
    <w:p w14:paraId="05CC2236" w14:textId="77777777" w:rsidR="005A1DEC" w:rsidRPr="00C279F1" w:rsidRDefault="005A1DEC" w:rsidP="005A1DEC">
      <w:pPr>
        <w:pStyle w:val="NormalBold"/>
        <w:keepNext/>
      </w:pPr>
      <w:r w:rsidRPr="00C279F1">
        <w:t>Vorschlag für eine Verordnung</w:t>
      </w:r>
    </w:p>
    <w:p w14:paraId="03492805" w14:textId="77777777" w:rsidR="005A1DEC" w:rsidRPr="00C279F1" w:rsidRDefault="005A1DEC" w:rsidP="005A1DEC">
      <w:pPr>
        <w:pStyle w:val="NormalBold"/>
      </w:pPr>
      <w:r w:rsidRPr="00C279F1">
        <w:t>Artikel 45 – Absatz 3 a (neu)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5C478674" w14:textId="77777777" w:rsidTr="00A95485">
        <w:trPr>
          <w:jc w:val="center"/>
        </w:trPr>
        <w:tc>
          <w:tcPr>
            <w:tcW w:w="9752" w:type="dxa"/>
            <w:gridSpan w:val="2"/>
          </w:tcPr>
          <w:p w14:paraId="2890F659" w14:textId="77777777" w:rsidR="005A1DEC" w:rsidRPr="00C279F1" w:rsidRDefault="005A1DEC" w:rsidP="00A95485">
            <w:pPr>
              <w:keepNext/>
            </w:pPr>
          </w:p>
        </w:tc>
      </w:tr>
      <w:tr w:rsidR="005A1DEC" w:rsidRPr="00C279F1" w14:paraId="33A61A02" w14:textId="77777777" w:rsidTr="00A95485">
        <w:trPr>
          <w:jc w:val="center"/>
        </w:trPr>
        <w:tc>
          <w:tcPr>
            <w:tcW w:w="4876" w:type="dxa"/>
          </w:tcPr>
          <w:p w14:paraId="3EFE03FB" w14:textId="77777777" w:rsidR="005A1DEC" w:rsidRPr="00C279F1" w:rsidRDefault="005A1DEC" w:rsidP="00A95485">
            <w:pPr>
              <w:pStyle w:val="ColumnHeading"/>
              <w:keepNext/>
            </w:pPr>
            <w:r w:rsidRPr="00C279F1">
              <w:t>Vorschlag der Kommission</w:t>
            </w:r>
          </w:p>
        </w:tc>
        <w:tc>
          <w:tcPr>
            <w:tcW w:w="4876" w:type="dxa"/>
          </w:tcPr>
          <w:p w14:paraId="31EB86FB" w14:textId="77777777" w:rsidR="005A1DEC" w:rsidRPr="00C279F1" w:rsidRDefault="005A1DEC" w:rsidP="00A95485">
            <w:pPr>
              <w:pStyle w:val="ColumnHeading"/>
              <w:keepNext/>
            </w:pPr>
            <w:r w:rsidRPr="00C279F1">
              <w:t>Geänderter Text</w:t>
            </w:r>
          </w:p>
        </w:tc>
      </w:tr>
      <w:tr w:rsidR="005A1DEC" w:rsidRPr="00C279F1" w14:paraId="0C7896EA" w14:textId="77777777" w:rsidTr="00A95485">
        <w:trPr>
          <w:jc w:val="center"/>
        </w:trPr>
        <w:tc>
          <w:tcPr>
            <w:tcW w:w="4876" w:type="dxa"/>
          </w:tcPr>
          <w:p w14:paraId="06409BDE" w14:textId="77777777" w:rsidR="005A1DEC" w:rsidRPr="00C279F1" w:rsidRDefault="005A1DEC" w:rsidP="00A95485">
            <w:pPr>
              <w:pStyle w:val="Normal6"/>
              <w:rPr>
                <w:lang w:val="de-DE"/>
              </w:rPr>
            </w:pPr>
          </w:p>
        </w:tc>
        <w:tc>
          <w:tcPr>
            <w:tcW w:w="4876" w:type="dxa"/>
          </w:tcPr>
          <w:p w14:paraId="77A83EA7" w14:textId="77777777" w:rsidR="005A1DEC" w:rsidRPr="00C279F1" w:rsidRDefault="005A1DEC" w:rsidP="00A95485">
            <w:pPr>
              <w:pStyle w:val="Normal6"/>
              <w:rPr>
                <w:szCs w:val="24"/>
                <w:lang w:val="de-DE"/>
              </w:rPr>
            </w:pPr>
            <w:r w:rsidRPr="00C279F1">
              <w:rPr>
                <w:b/>
                <w:i/>
                <w:lang w:val="de-DE"/>
              </w:rPr>
              <w:t>(3a)</w:t>
            </w:r>
            <w:r w:rsidRPr="00C279F1">
              <w:rPr>
                <w:lang w:val="de-DE"/>
              </w:rPr>
              <w:tab/>
            </w:r>
            <w:r w:rsidRPr="00C279F1">
              <w:rPr>
                <w:b/>
                <w:i/>
                <w:lang w:val="de-DE"/>
              </w:rPr>
              <w:t>Die in Absatz 1 festgelegte Verpflichtung ist erfüllt, wenn Mitgliedstaaten das Europäische Fahrzeug- und Führerschein-Informationssystem (EUCARIS) zur Anbindung an das elektronische System MOVE-HUB nutzen.</w:t>
            </w:r>
          </w:p>
        </w:tc>
      </w:tr>
    </w:tbl>
    <w:p w14:paraId="0942476F" w14:textId="77777777" w:rsidR="005A1DEC" w:rsidRPr="00C279F1" w:rsidRDefault="005A1DEC" w:rsidP="005A1DEC"/>
    <w:p w14:paraId="4EBB182F" w14:textId="37B4BCD4" w:rsidR="005A1DEC" w:rsidRPr="00C279F1" w:rsidRDefault="002B5607" w:rsidP="005A1DEC">
      <w:pPr>
        <w:pStyle w:val="AMNumberTabs0"/>
        <w:keepNext/>
      </w:pPr>
      <w:r w:rsidRPr="00C279F1">
        <w:t>Abänderung</w:t>
      </w:r>
      <w:r w:rsidR="005A1DEC" w:rsidRPr="00C279F1">
        <w:tab/>
      </w:r>
      <w:r w:rsidR="005A1DEC" w:rsidRPr="00C279F1">
        <w:tab/>
        <w:t>291</w:t>
      </w:r>
    </w:p>
    <w:p w14:paraId="7A9B9904" w14:textId="77777777" w:rsidR="005A1DEC" w:rsidRPr="00C279F1" w:rsidRDefault="005A1DEC" w:rsidP="005A1DEC">
      <w:pPr>
        <w:pStyle w:val="NormalBold"/>
        <w:keepNext/>
      </w:pPr>
      <w:r w:rsidRPr="00C279F1">
        <w:t>Vorschlag für eine Verordnung</w:t>
      </w:r>
    </w:p>
    <w:p w14:paraId="3E4A1568" w14:textId="77777777" w:rsidR="005A1DEC" w:rsidRPr="00C279F1" w:rsidRDefault="005A1DEC" w:rsidP="005A1DEC">
      <w:pPr>
        <w:pStyle w:val="NormalBold"/>
      </w:pPr>
      <w:r w:rsidRPr="00C279F1">
        <w:t>Artikel 45 – Absatz 5 – Unterabsatz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6F31915E" w14:textId="77777777" w:rsidTr="00A95485">
        <w:trPr>
          <w:jc w:val="center"/>
        </w:trPr>
        <w:tc>
          <w:tcPr>
            <w:tcW w:w="9752" w:type="dxa"/>
            <w:gridSpan w:val="2"/>
          </w:tcPr>
          <w:p w14:paraId="3B240070" w14:textId="77777777" w:rsidR="005A1DEC" w:rsidRPr="00C279F1" w:rsidRDefault="005A1DEC" w:rsidP="00A95485">
            <w:pPr>
              <w:keepNext/>
            </w:pPr>
          </w:p>
        </w:tc>
      </w:tr>
      <w:tr w:rsidR="005A1DEC" w:rsidRPr="00C279F1" w14:paraId="1F2301AD" w14:textId="77777777" w:rsidTr="00A95485">
        <w:trPr>
          <w:jc w:val="center"/>
        </w:trPr>
        <w:tc>
          <w:tcPr>
            <w:tcW w:w="4876" w:type="dxa"/>
          </w:tcPr>
          <w:p w14:paraId="5BA2A454" w14:textId="77777777" w:rsidR="005A1DEC" w:rsidRPr="00C279F1" w:rsidRDefault="005A1DEC" w:rsidP="00A95485">
            <w:pPr>
              <w:pStyle w:val="ColumnHeading"/>
              <w:keepNext/>
            </w:pPr>
            <w:r w:rsidRPr="00C279F1">
              <w:t>Vorschlag der Kommission</w:t>
            </w:r>
          </w:p>
        </w:tc>
        <w:tc>
          <w:tcPr>
            <w:tcW w:w="4876" w:type="dxa"/>
          </w:tcPr>
          <w:p w14:paraId="09871AFD" w14:textId="77777777" w:rsidR="005A1DEC" w:rsidRPr="00C279F1" w:rsidRDefault="005A1DEC" w:rsidP="00A95485">
            <w:pPr>
              <w:pStyle w:val="ColumnHeading"/>
              <w:keepNext/>
            </w:pPr>
            <w:r w:rsidRPr="00C279F1">
              <w:t>Geänderter Text</w:t>
            </w:r>
          </w:p>
        </w:tc>
      </w:tr>
      <w:tr w:rsidR="005A1DEC" w:rsidRPr="00C279F1" w14:paraId="4CED8B6D" w14:textId="77777777" w:rsidTr="00A95485">
        <w:trPr>
          <w:jc w:val="center"/>
        </w:trPr>
        <w:tc>
          <w:tcPr>
            <w:tcW w:w="4876" w:type="dxa"/>
          </w:tcPr>
          <w:p w14:paraId="1D04124E" w14:textId="3415DCA5" w:rsidR="005A1DEC" w:rsidRPr="00C279F1" w:rsidRDefault="005A1DEC" w:rsidP="00A95485">
            <w:pPr>
              <w:pStyle w:val="Normal6"/>
              <w:rPr>
                <w:lang w:val="de-DE"/>
              </w:rPr>
            </w:pPr>
            <w:r w:rsidRPr="00C279F1">
              <w:rPr>
                <w:lang w:val="de-DE"/>
              </w:rPr>
              <w:t>Die Kommission erlässt Durchführungsrechtsakte zur Festlegung der erforderlichen Vorkehrungen für die Umsetzung der in Absatz 2 genannten Funktionen von MOVE-HUB, einschließlich der technischen Aspekte, die für die Verbindung der nationalen elektronischen Systeme mit MOVE-HUB erforderlich sind, der Bedingungen für die Anbindung an MOVE-HUB, der von den nationalen Systemen zu übermittelnden Daten und des Formats für die Übermittlung dieser Daten über die miteinander verbundenen nationalen Systeme.</w:t>
            </w:r>
          </w:p>
        </w:tc>
        <w:tc>
          <w:tcPr>
            <w:tcW w:w="4876" w:type="dxa"/>
          </w:tcPr>
          <w:p w14:paraId="403F069D" w14:textId="2106C9D8" w:rsidR="005A1DEC" w:rsidRPr="00C279F1" w:rsidRDefault="005A1DEC" w:rsidP="00A95485">
            <w:pPr>
              <w:pStyle w:val="Normal6"/>
              <w:rPr>
                <w:szCs w:val="24"/>
                <w:lang w:val="de-DE"/>
              </w:rPr>
            </w:pPr>
            <w:r w:rsidRPr="00C279F1">
              <w:rPr>
                <w:lang w:val="de-DE"/>
              </w:rPr>
              <w:t xml:space="preserve">Die Kommission erlässt </w:t>
            </w:r>
            <w:r w:rsidRPr="00C279F1">
              <w:rPr>
                <w:b/>
                <w:i/>
                <w:lang w:val="de-DE"/>
              </w:rPr>
              <w:t xml:space="preserve">bis zum [Amt für Veröffentlichungen: bitte Datum einfügen – letzter Tag des Monats 18 Monate nach dem Datum des Inkrafttretens dieser Verordnung] </w:t>
            </w:r>
            <w:r w:rsidRPr="00C279F1">
              <w:rPr>
                <w:lang w:val="de-DE"/>
              </w:rPr>
              <w:t>Durchführungsrechtsakte zur Festlegung der erforderlichen Vorkehrungen für die Umsetzung der in Absatz 2 genannten Funktionen von MOVE-HUB, einschließlich der technischen Aspekte, die für die Verbindung der nationalen elektronischen Systeme mit MOVE-HUB erforderlich sind, der Bedingungen für die Anbindung an MOVE-HUB, der von den nationalen Systemen zu übermittelnden Daten und des Formats für die Übermittlung dieser Daten über die miteinander verbundenen nationalen Systeme.</w:t>
            </w:r>
          </w:p>
        </w:tc>
      </w:tr>
    </w:tbl>
    <w:p w14:paraId="500ABEFF" w14:textId="77777777" w:rsidR="005A1DEC" w:rsidRPr="00C279F1" w:rsidRDefault="005A1DEC" w:rsidP="005A1DEC"/>
    <w:p w14:paraId="474E13C7" w14:textId="2BBCE430" w:rsidR="005A1DEC" w:rsidRPr="00C279F1" w:rsidRDefault="002B5607" w:rsidP="005A1DEC">
      <w:pPr>
        <w:pStyle w:val="AMNumberTabs0"/>
        <w:keepNext/>
      </w:pPr>
      <w:r w:rsidRPr="00C279F1">
        <w:t>Abänderung</w:t>
      </w:r>
      <w:r w:rsidR="005A1DEC" w:rsidRPr="00C279F1">
        <w:tab/>
      </w:r>
      <w:r w:rsidR="005A1DEC" w:rsidRPr="00C279F1">
        <w:tab/>
        <w:t>292</w:t>
      </w:r>
    </w:p>
    <w:p w14:paraId="19599CA7" w14:textId="77777777" w:rsidR="005A1DEC" w:rsidRPr="00C279F1" w:rsidRDefault="005A1DEC" w:rsidP="005A1DEC">
      <w:pPr>
        <w:pStyle w:val="NormalBold"/>
        <w:keepNext/>
      </w:pPr>
      <w:r w:rsidRPr="00C279F1">
        <w:t>Vorschlag für eine Verordnung</w:t>
      </w:r>
    </w:p>
    <w:p w14:paraId="1DDB609A" w14:textId="77777777" w:rsidR="005A1DEC" w:rsidRPr="00C279F1" w:rsidRDefault="005A1DEC" w:rsidP="005A1DEC">
      <w:pPr>
        <w:pStyle w:val="NormalBold"/>
      </w:pPr>
      <w:r w:rsidRPr="00C279F1">
        <w:t xml:space="preserve">Artikel 46 – Absatz 1 – Buchstabe a </w:t>
      </w:r>
      <w:proofErr w:type="spellStart"/>
      <w:r w:rsidRPr="00C279F1">
        <w:t>a</w:t>
      </w:r>
      <w:proofErr w:type="spellEnd"/>
      <w:r w:rsidRPr="00C279F1">
        <w:t xml:space="preserve">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4FC17504" w14:textId="77777777" w:rsidTr="00A95485">
        <w:trPr>
          <w:jc w:val="center"/>
        </w:trPr>
        <w:tc>
          <w:tcPr>
            <w:tcW w:w="9752" w:type="dxa"/>
            <w:gridSpan w:val="2"/>
          </w:tcPr>
          <w:p w14:paraId="0415B4B0" w14:textId="77777777" w:rsidR="005A1DEC" w:rsidRPr="00C279F1" w:rsidRDefault="005A1DEC" w:rsidP="00A95485">
            <w:pPr>
              <w:keepNext/>
            </w:pPr>
          </w:p>
        </w:tc>
      </w:tr>
      <w:tr w:rsidR="005A1DEC" w:rsidRPr="00C279F1" w14:paraId="05135A30" w14:textId="77777777" w:rsidTr="00A95485">
        <w:trPr>
          <w:jc w:val="center"/>
        </w:trPr>
        <w:tc>
          <w:tcPr>
            <w:tcW w:w="4876" w:type="dxa"/>
          </w:tcPr>
          <w:p w14:paraId="4BB2F351" w14:textId="77777777" w:rsidR="005A1DEC" w:rsidRPr="00C279F1" w:rsidRDefault="005A1DEC" w:rsidP="00A95485">
            <w:pPr>
              <w:pStyle w:val="ColumnHeading"/>
              <w:keepNext/>
            </w:pPr>
            <w:r w:rsidRPr="00C279F1">
              <w:t>Vorschlag der Kommission</w:t>
            </w:r>
          </w:p>
        </w:tc>
        <w:tc>
          <w:tcPr>
            <w:tcW w:w="4876" w:type="dxa"/>
          </w:tcPr>
          <w:p w14:paraId="2B2D549A" w14:textId="77777777" w:rsidR="005A1DEC" w:rsidRPr="00C279F1" w:rsidRDefault="005A1DEC" w:rsidP="00A95485">
            <w:pPr>
              <w:pStyle w:val="ColumnHeading"/>
              <w:keepNext/>
            </w:pPr>
            <w:r w:rsidRPr="00C279F1">
              <w:t>Geänderter Text</w:t>
            </w:r>
          </w:p>
        </w:tc>
      </w:tr>
      <w:tr w:rsidR="005A1DEC" w:rsidRPr="00C279F1" w14:paraId="4637CCA8" w14:textId="77777777" w:rsidTr="00A95485">
        <w:trPr>
          <w:jc w:val="center"/>
        </w:trPr>
        <w:tc>
          <w:tcPr>
            <w:tcW w:w="4876" w:type="dxa"/>
          </w:tcPr>
          <w:p w14:paraId="5277866E" w14:textId="77777777" w:rsidR="005A1DEC" w:rsidRPr="00C279F1" w:rsidRDefault="005A1DEC" w:rsidP="00A95485">
            <w:pPr>
              <w:pStyle w:val="Normal6"/>
              <w:rPr>
                <w:lang w:val="de-DE"/>
              </w:rPr>
            </w:pPr>
          </w:p>
        </w:tc>
        <w:tc>
          <w:tcPr>
            <w:tcW w:w="4876" w:type="dxa"/>
          </w:tcPr>
          <w:p w14:paraId="4E6CFD21" w14:textId="77777777" w:rsidR="005A1DEC" w:rsidRPr="00C279F1" w:rsidRDefault="005A1DEC" w:rsidP="00A95485">
            <w:pPr>
              <w:pStyle w:val="Normal6"/>
              <w:rPr>
                <w:szCs w:val="24"/>
                <w:lang w:val="de-DE"/>
              </w:rPr>
            </w:pPr>
            <w:proofErr w:type="spellStart"/>
            <w:r w:rsidRPr="00C279F1">
              <w:rPr>
                <w:b/>
                <w:i/>
                <w:lang w:val="de-DE"/>
              </w:rPr>
              <w:t>aa</w:t>
            </w:r>
            <w:proofErr w:type="spellEnd"/>
            <w:r w:rsidRPr="00C279F1">
              <w:rPr>
                <w:b/>
                <w:i/>
                <w:lang w:val="de-DE"/>
              </w:rPr>
              <w:t>)</w:t>
            </w:r>
            <w:r w:rsidRPr="00C279F1">
              <w:rPr>
                <w:b/>
                <w:i/>
                <w:lang w:val="de-DE"/>
              </w:rPr>
              <w:tab/>
              <w:t>Sammelstellen;</w:t>
            </w:r>
          </w:p>
        </w:tc>
      </w:tr>
    </w:tbl>
    <w:p w14:paraId="65B3118F" w14:textId="77777777" w:rsidR="005A1DEC" w:rsidRPr="00C279F1" w:rsidRDefault="005A1DEC" w:rsidP="005A1DEC"/>
    <w:p w14:paraId="21B5948F" w14:textId="088AD0BF" w:rsidR="005A1DEC" w:rsidRPr="00C279F1" w:rsidRDefault="002B5607" w:rsidP="005A1DEC">
      <w:pPr>
        <w:pStyle w:val="AMNumberTabs0"/>
        <w:keepNext/>
      </w:pPr>
      <w:r w:rsidRPr="00C279F1">
        <w:t>Abänderung</w:t>
      </w:r>
      <w:r w:rsidR="005A1DEC" w:rsidRPr="00C279F1">
        <w:tab/>
      </w:r>
      <w:r w:rsidR="005A1DEC" w:rsidRPr="00C279F1">
        <w:tab/>
        <w:t>293</w:t>
      </w:r>
    </w:p>
    <w:p w14:paraId="4E110438" w14:textId="77777777" w:rsidR="005A1DEC" w:rsidRPr="00C279F1" w:rsidRDefault="005A1DEC" w:rsidP="005A1DEC">
      <w:pPr>
        <w:pStyle w:val="NormalBold"/>
        <w:keepNext/>
      </w:pPr>
      <w:r w:rsidRPr="00C279F1">
        <w:t>Vorschlag für eine Verordnung</w:t>
      </w:r>
    </w:p>
    <w:p w14:paraId="7DDBC31D" w14:textId="77777777" w:rsidR="005A1DEC" w:rsidRPr="00C279F1" w:rsidRDefault="005A1DEC" w:rsidP="005A1DEC">
      <w:pPr>
        <w:pStyle w:val="NormalBold"/>
      </w:pPr>
      <w:r w:rsidRPr="00C279F1">
        <w:t>Artikel 46 – Absatz 1 – Buchstabe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101AA212" w14:textId="77777777" w:rsidTr="00A95485">
        <w:trPr>
          <w:jc w:val="center"/>
        </w:trPr>
        <w:tc>
          <w:tcPr>
            <w:tcW w:w="9752" w:type="dxa"/>
            <w:gridSpan w:val="2"/>
          </w:tcPr>
          <w:p w14:paraId="72D92984" w14:textId="77777777" w:rsidR="005A1DEC" w:rsidRPr="00C279F1" w:rsidRDefault="005A1DEC" w:rsidP="00A95485">
            <w:pPr>
              <w:keepNext/>
            </w:pPr>
          </w:p>
        </w:tc>
      </w:tr>
      <w:tr w:rsidR="005A1DEC" w:rsidRPr="00C279F1" w14:paraId="1C19E944" w14:textId="77777777" w:rsidTr="00A95485">
        <w:trPr>
          <w:jc w:val="center"/>
        </w:trPr>
        <w:tc>
          <w:tcPr>
            <w:tcW w:w="4876" w:type="dxa"/>
          </w:tcPr>
          <w:p w14:paraId="68C83C6B" w14:textId="77777777" w:rsidR="005A1DEC" w:rsidRPr="00C279F1" w:rsidRDefault="005A1DEC" w:rsidP="00A95485">
            <w:pPr>
              <w:pStyle w:val="ColumnHeading"/>
              <w:keepNext/>
            </w:pPr>
            <w:r w:rsidRPr="00C279F1">
              <w:t>Vorschlag der Kommission</w:t>
            </w:r>
          </w:p>
        </w:tc>
        <w:tc>
          <w:tcPr>
            <w:tcW w:w="4876" w:type="dxa"/>
          </w:tcPr>
          <w:p w14:paraId="64C2B155" w14:textId="77777777" w:rsidR="005A1DEC" w:rsidRPr="00C279F1" w:rsidRDefault="005A1DEC" w:rsidP="00A95485">
            <w:pPr>
              <w:pStyle w:val="ColumnHeading"/>
              <w:keepNext/>
            </w:pPr>
            <w:r w:rsidRPr="00C279F1">
              <w:t>Geänderter Text</w:t>
            </w:r>
          </w:p>
        </w:tc>
      </w:tr>
      <w:tr w:rsidR="005A1DEC" w:rsidRPr="00C279F1" w14:paraId="614D9D32" w14:textId="77777777" w:rsidTr="00A95485">
        <w:trPr>
          <w:jc w:val="center"/>
        </w:trPr>
        <w:tc>
          <w:tcPr>
            <w:tcW w:w="4876" w:type="dxa"/>
          </w:tcPr>
          <w:p w14:paraId="291691F2" w14:textId="77777777" w:rsidR="005A1DEC" w:rsidRPr="00C279F1" w:rsidRDefault="005A1DEC" w:rsidP="00A95485">
            <w:pPr>
              <w:pStyle w:val="Normal6"/>
              <w:rPr>
                <w:lang w:val="de-DE"/>
              </w:rPr>
            </w:pPr>
            <w:r w:rsidRPr="00C279F1">
              <w:rPr>
                <w:lang w:val="de-DE"/>
              </w:rPr>
              <w:t>c)</w:t>
            </w:r>
            <w:r w:rsidRPr="00C279F1">
              <w:rPr>
                <w:lang w:val="de-DE"/>
              </w:rPr>
              <w:tab/>
              <w:t xml:space="preserve">sonstige Anlagen und </w:t>
            </w:r>
            <w:r w:rsidRPr="00C279F1">
              <w:rPr>
                <w:b/>
                <w:i/>
                <w:lang w:val="de-DE"/>
              </w:rPr>
              <w:t>Wirtschaftsteilnehmer</w:t>
            </w:r>
            <w:r w:rsidRPr="00C279F1">
              <w:rPr>
                <w:lang w:val="de-DE"/>
              </w:rPr>
              <w:t>, die Altfahrzeuge behandeln.</w:t>
            </w:r>
          </w:p>
        </w:tc>
        <w:tc>
          <w:tcPr>
            <w:tcW w:w="4876" w:type="dxa"/>
          </w:tcPr>
          <w:p w14:paraId="61E9CC40" w14:textId="77777777" w:rsidR="005A1DEC" w:rsidRPr="00C279F1" w:rsidRDefault="005A1DEC" w:rsidP="00A95485">
            <w:pPr>
              <w:pStyle w:val="Normal6"/>
              <w:rPr>
                <w:szCs w:val="24"/>
                <w:lang w:val="de-DE"/>
              </w:rPr>
            </w:pPr>
            <w:r w:rsidRPr="00C279F1">
              <w:rPr>
                <w:lang w:val="de-DE"/>
              </w:rPr>
              <w:t>c)</w:t>
            </w:r>
            <w:r w:rsidRPr="00C279F1">
              <w:rPr>
                <w:lang w:val="de-DE"/>
              </w:rPr>
              <w:tab/>
              <w:t xml:space="preserve">sonstige Anlagen und </w:t>
            </w:r>
            <w:r w:rsidRPr="00C279F1">
              <w:rPr>
                <w:b/>
                <w:i/>
                <w:lang w:val="de-DE"/>
              </w:rPr>
              <w:t>Wirtschaftsakteure</w:t>
            </w:r>
            <w:r w:rsidRPr="00C279F1">
              <w:rPr>
                <w:lang w:val="de-DE"/>
              </w:rPr>
              <w:t xml:space="preserve">, die Altfahrzeuge behandeln </w:t>
            </w:r>
            <w:r w:rsidRPr="00C279F1">
              <w:rPr>
                <w:b/>
                <w:i/>
                <w:lang w:val="de-DE"/>
              </w:rPr>
              <w:t>oder gebrauchte Ersatzteile und Bauteile verkaufen, die aus Altfahrzeugen entfernt wurden</w:t>
            </w:r>
            <w:r w:rsidRPr="00C279F1">
              <w:rPr>
                <w:lang w:val="de-DE"/>
              </w:rPr>
              <w:t>.</w:t>
            </w:r>
          </w:p>
        </w:tc>
      </w:tr>
    </w:tbl>
    <w:p w14:paraId="79948138" w14:textId="77777777" w:rsidR="005A1DEC" w:rsidRPr="00C279F1" w:rsidRDefault="005A1DEC" w:rsidP="005A1DEC"/>
    <w:p w14:paraId="512E3D6D" w14:textId="5076D18E" w:rsidR="005A1DEC" w:rsidRPr="00C279F1" w:rsidRDefault="002B5607" w:rsidP="005A1DEC">
      <w:pPr>
        <w:pStyle w:val="AMNumberTabs0"/>
        <w:keepNext/>
      </w:pPr>
      <w:r w:rsidRPr="00C279F1">
        <w:t>Abänderung</w:t>
      </w:r>
      <w:r w:rsidR="005A1DEC" w:rsidRPr="00C279F1">
        <w:tab/>
      </w:r>
      <w:r w:rsidR="005A1DEC" w:rsidRPr="00C279F1">
        <w:tab/>
        <w:t>294</w:t>
      </w:r>
    </w:p>
    <w:p w14:paraId="75F750A4" w14:textId="77777777" w:rsidR="005A1DEC" w:rsidRPr="00C279F1" w:rsidRDefault="005A1DEC" w:rsidP="005A1DEC">
      <w:pPr>
        <w:pStyle w:val="NormalBold"/>
        <w:keepNext/>
      </w:pPr>
      <w:r w:rsidRPr="00C279F1">
        <w:t>Vorschlag für eine Verordnung</w:t>
      </w:r>
    </w:p>
    <w:p w14:paraId="2BDD9FD0" w14:textId="77777777" w:rsidR="005A1DEC" w:rsidRPr="00C279F1" w:rsidRDefault="005A1DEC" w:rsidP="005A1DEC">
      <w:pPr>
        <w:pStyle w:val="NormalBold"/>
      </w:pPr>
      <w:r w:rsidRPr="00C279F1">
        <w:t>Artikel 46 – Absatz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2E6EA071" w14:textId="77777777" w:rsidTr="00A95485">
        <w:trPr>
          <w:jc w:val="center"/>
        </w:trPr>
        <w:tc>
          <w:tcPr>
            <w:tcW w:w="9752" w:type="dxa"/>
            <w:gridSpan w:val="2"/>
          </w:tcPr>
          <w:p w14:paraId="7048A854" w14:textId="77777777" w:rsidR="005A1DEC" w:rsidRPr="00C279F1" w:rsidRDefault="005A1DEC" w:rsidP="00A95485">
            <w:pPr>
              <w:keepNext/>
            </w:pPr>
          </w:p>
        </w:tc>
      </w:tr>
      <w:tr w:rsidR="005A1DEC" w:rsidRPr="00C279F1" w14:paraId="44661DA4" w14:textId="77777777" w:rsidTr="00A95485">
        <w:trPr>
          <w:jc w:val="center"/>
        </w:trPr>
        <w:tc>
          <w:tcPr>
            <w:tcW w:w="4876" w:type="dxa"/>
          </w:tcPr>
          <w:p w14:paraId="650DE7B0" w14:textId="77777777" w:rsidR="005A1DEC" w:rsidRPr="00C279F1" w:rsidRDefault="005A1DEC" w:rsidP="00A95485">
            <w:pPr>
              <w:pStyle w:val="ColumnHeading"/>
              <w:keepNext/>
            </w:pPr>
            <w:r w:rsidRPr="00C279F1">
              <w:t>Vorschlag der Kommission</w:t>
            </w:r>
          </w:p>
        </w:tc>
        <w:tc>
          <w:tcPr>
            <w:tcW w:w="4876" w:type="dxa"/>
          </w:tcPr>
          <w:p w14:paraId="617E4691" w14:textId="77777777" w:rsidR="005A1DEC" w:rsidRPr="00C279F1" w:rsidRDefault="005A1DEC" w:rsidP="00A95485">
            <w:pPr>
              <w:pStyle w:val="ColumnHeading"/>
              <w:keepNext/>
            </w:pPr>
            <w:r w:rsidRPr="00C279F1">
              <w:t>Geänderter Text</w:t>
            </w:r>
          </w:p>
        </w:tc>
      </w:tr>
      <w:tr w:rsidR="005A1DEC" w:rsidRPr="00C279F1" w14:paraId="4AD7D194" w14:textId="77777777" w:rsidTr="00A95485">
        <w:trPr>
          <w:jc w:val="center"/>
        </w:trPr>
        <w:tc>
          <w:tcPr>
            <w:tcW w:w="4876" w:type="dxa"/>
          </w:tcPr>
          <w:p w14:paraId="1C8BE4D0" w14:textId="77777777" w:rsidR="005A1DEC" w:rsidRPr="00C279F1" w:rsidRDefault="005A1DEC" w:rsidP="00A95485">
            <w:pPr>
              <w:pStyle w:val="Normal6"/>
              <w:rPr>
                <w:lang w:val="de-DE"/>
              </w:rPr>
            </w:pPr>
            <w:r w:rsidRPr="00C279F1">
              <w:rPr>
                <w:lang w:val="de-DE"/>
              </w:rPr>
              <w:t>(3)</w:t>
            </w:r>
            <w:r w:rsidRPr="00C279F1">
              <w:rPr>
                <w:lang w:val="de-DE"/>
              </w:rPr>
              <w:tab/>
              <w:t>Die Mitgliedstaaten führen auch Inspektionen im Zusammenhang mit der Ausfuhr von Gebrauchtfahrzeugen durch, um die Einhaltung von Artikel 38 zu überprüfen.</w:t>
            </w:r>
          </w:p>
        </w:tc>
        <w:tc>
          <w:tcPr>
            <w:tcW w:w="4876" w:type="dxa"/>
          </w:tcPr>
          <w:p w14:paraId="3DD5B6EF" w14:textId="77777777" w:rsidR="005A1DEC" w:rsidRPr="00C279F1" w:rsidRDefault="005A1DEC" w:rsidP="00A95485">
            <w:pPr>
              <w:pStyle w:val="Normal6"/>
              <w:rPr>
                <w:szCs w:val="24"/>
                <w:lang w:val="de-DE"/>
              </w:rPr>
            </w:pPr>
            <w:r w:rsidRPr="00C279F1">
              <w:rPr>
                <w:lang w:val="de-DE"/>
              </w:rPr>
              <w:t>(3)</w:t>
            </w:r>
            <w:r w:rsidRPr="00C279F1">
              <w:rPr>
                <w:lang w:val="de-DE"/>
              </w:rPr>
              <w:tab/>
              <w:t xml:space="preserve">Die Mitgliedstaaten führen auch </w:t>
            </w:r>
            <w:r w:rsidRPr="00C279F1">
              <w:rPr>
                <w:b/>
                <w:i/>
                <w:lang w:val="de-DE"/>
              </w:rPr>
              <w:t>regelmäßige</w:t>
            </w:r>
            <w:r w:rsidRPr="00C279F1">
              <w:rPr>
                <w:lang w:val="de-DE"/>
              </w:rPr>
              <w:t xml:space="preserve"> Inspektionen im Zusammenhang mit der Ausfuhr von Gebrauchtfahrzeugen durch, um die Einhaltung von Artikel 38 zu überprüfen.</w:t>
            </w:r>
          </w:p>
        </w:tc>
      </w:tr>
    </w:tbl>
    <w:p w14:paraId="5490040A" w14:textId="77777777" w:rsidR="005A1DEC" w:rsidRPr="00C279F1" w:rsidRDefault="005A1DEC" w:rsidP="005A1DEC"/>
    <w:p w14:paraId="33F7D557" w14:textId="795207D4" w:rsidR="005A1DEC" w:rsidRPr="00C279F1" w:rsidRDefault="002B5607" w:rsidP="005A1DEC">
      <w:pPr>
        <w:pStyle w:val="AMNumberTabs0"/>
        <w:keepNext/>
      </w:pPr>
      <w:r w:rsidRPr="00C279F1">
        <w:t>Abänderung</w:t>
      </w:r>
      <w:r w:rsidR="005A1DEC" w:rsidRPr="00C279F1">
        <w:tab/>
      </w:r>
      <w:r w:rsidR="005A1DEC" w:rsidRPr="00C279F1">
        <w:tab/>
        <w:t>295</w:t>
      </w:r>
    </w:p>
    <w:p w14:paraId="45C03F0D" w14:textId="77777777" w:rsidR="005A1DEC" w:rsidRPr="00C279F1" w:rsidRDefault="005A1DEC" w:rsidP="005A1DEC">
      <w:pPr>
        <w:pStyle w:val="NormalBold"/>
        <w:keepNext/>
      </w:pPr>
      <w:r w:rsidRPr="00C279F1">
        <w:t>Vorschlag für eine Verordnung</w:t>
      </w:r>
    </w:p>
    <w:p w14:paraId="7B3FA465" w14:textId="77777777" w:rsidR="005A1DEC" w:rsidRPr="00C279F1" w:rsidRDefault="005A1DEC" w:rsidP="005A1DEC">
      <w:pPr>
        <w:pStyle w:val="NormalBold"/>
      </w:pPr>
      <w:r w:rsidRPr="00C279F1">
        <w:t>Artikel 46 – Absatz 3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3CE7134E" w14:textId="77777777" w:rsidTr="00A95485">
        <w:trPr>
          <w:jc w:val="center"/>
        </w:trPr>
        <w:tc>
          <w:tcPr>
            <w:tcW w:w="9752" w:type="dxa"/>
            <w:gridSpan w:val="2"/>
          </w:tcPr>
          <w:p w14:paraId="5392AC41" w14:textId="77777777" w:rsidR="005A1DEC" w:rsidRPr="00C279F1" w:rsidRDefault="005A1DEC" w:rsidP="00A95485">
            <w:pPr>
              <w:keepNext/>
            </w:pPr>
          </w:p>
        </w:tc>
      </w:tr>
      <w:tr w:rsidR="005A1DEC" w:rsidRPr="00C279F1" w14:paraId="7FE69C75" w14:textId="77777777" w:rsidTr="00A95485">
        <w:trPr>
          <w:jc w:val="center"/>
        </w:trPr>
        <w:tc>
          <w:tcPr>
            <w:tcW w:w="4876" w:type="dxa"/>
          </w:tcPr>
          <w:p w14:paraId="07DC5B13" w14:textId="77777777" w:rsidR="005A1DEC" w:rsidRPr="00C279F1" w:rsidRDefault="005A1DEC" w:rsidP="00A95485">
            <w:pPr>
              <w:pStyle w:val="ColumnHeading"/>
              <w:keepNext/>
            </w:pPr>
            <w:r w:rsidRPr="00C279F1">
              <w:t>Vorschlag der Kommission</w:t>
            </w:r>
          </w:p>
        </w:tc>
        <w:tc>
          <w:tcPr>
            <w:tcW w:w="4876" w:type="dxa"/>
          </w:tcPr>
          <w:p w14:paraId="2B9EA32C" w14:textId="77777777" w:rsidR="005A1DEC" w:rsidRPr="00C279F1" w:rsidRDefault="005A1DEC" w:rsidP="00A95485">
            <w:pPr>
              <w:pStyle w:val="ColumnHeading"/>
              <w:keepNext/>
            </w:pPr>
            <w:r w:rsidRPr="00C279F1">
              <w:t>Geänderter Text</w:t>
            </w:r>
          </w:p>
        </w:tc>
      </w:tr>
      <w:tr w:rsidR="005A1DEC" w:rsidRPr="00C279F1" w14:paraId="734F8E22" w14:textId="77777777" w:rsidTr="00A95485">
        <w:trPr>
          <w:jc w:val="center"/>
        </w:trPr>
        <w:tc>
          <w:tcPr>
            <w:tcW w:w="4876" w:type="dxa"/>
          </w:tcPr>
          <w:p w14:paraId="4D0D2DAA" w14:textId="77777777" w:rsidR="005A1DEC" w:rsidRPr="00C279F1" w:rsidRDefault="005A1DEC" w:rsidP="00A95485">
            <w:pPr>
              <w:pStyle w:val="Normal6"/>
              <w:rPr>
                <w:lang w:val="de-DE"/>
              </w:rPr>
            </w:pPr>
          </w:p>
        </w:tc>
        <w:tc>
          <w:tcPr>
            <w:tcW w:w="4876" w:type="dxa"/>
          </w:tcPr>
          <w:p w14:paraId="0D9DA1A9" w14:textId="77777777" w:rsidR="005A1DEC" w:rsidRPr="00C279F1" w:rsidRDefault="005A1DEC" w:rsidP="00A95485">
            <w:pPr>
              <w:pStyle w:val="Normal6"/>
              <w:rPr>
                <w:szCs w:val="24"/>
                <w:lang w:val="de-DE"/>
              </w:rPr>
            </w:pPr>
            <w:r w:rsidRPr="00C279F1">
              <w:rPr>
                <w:b/>
                <w:i/>
                <w:lang w:val="de-DE"/>
              </w:rPr>
              <w:t>(3a)</w:t>
            </w:r>
            <w:r w:rsidRPr="00C279F1">
              <w:rPr>
                <w:b/>
                <w:i/>
                <w:lang w:val="de-DE"/>
              </w:rPr>
              <w:tab/>
              <w:t>Die Mitgliedstaaten stellen einen Inspektionsplan auf, um die illegale Behandlung von Altfahrzeugen zu ermitteln und zu überwachen.</w:t>
            </w:r>
          </w:p>
        </w:tc>
      </w:tr>
    </w:tbl>
    <w:p w14:paraId="4E0CA1F7" w14:textId="77777777" w:rsidR="005A1DEC" w:rsidRPr="00C279F1" w:rsidRDefault="005A1DEC" w:rsidP="005A1DEC"/>
    <w:p w14:paraId="55AE650F" w14:textId="5B0348A6" w:rsidR="005A1DEC" w:rsidRPr="00C279F1" w:rsidRDefault="002B5607" w:rsidP="005A1DEC">
      <w:pPr>
        <w:pStyle w:val="AMNumberTabs0"/>
        <w:keepNext/>
      </w:pPr>
      <w:r w:rsidRPr="00C279F1">
        <w:t>Abänderung</w:t>
      </w:r>
      <w:r w:rsidR="005A1DEC" w:rsidRPr="00C279F1">
        <w:tab/>
      </w:r>
      <w:r w:rsidR="005A1DEC" w:rsidRPr="00C279F1">
        <w:tab/>
        <w:t>296</w:t>
      </w:r>
    </w:p>
    <w:p w14:paraId="1E67D29C" w14:textId="77777777" w:rsidR="005A1DEC" w:rsidRPr="00C279F1" w:rsidRDefault="005A1DEC" w:rsidP="005A1DEC">
      <w:pPr>
        <w:pStyle w:val="NormalBold"/>
        <w:keepNext/>
      </w:pPr>
      <w:r w:rsidRPr="00C279F1">
        <w:t>Vorschlag für eine Verordnung</w:t>
      </w:r>
    </w:p>
    <w:p w14:paraId="10075C34" w14:textId="77777777" w:rsidR="005A1DEC" w:rsidRPr="00C279F1" w:rsidRDefault="005A1DEC" w:rsidP="005A1DEC">
      <w:pPr>
        <w:pStyle w:val="NormalBold"/>
      </w:pPr>
      <w:r w:rsidRPr="00C279F1">
        <w:t>Artikel 47 – Absatz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2552C58E" w14:textId="77777777" w:rsidTr="00A95485">
        <w:trPr>
          <w:jc w:val="center"/>
        </w:trPr>
        <w:tc>
          <w:tcPr>
            <w:tcW w:w="9752" w:type="dxa"/>
            <w:gridSpan w:val="2"/>
          </w:tcPr>
          <w:p w14:paraId="0568ECD8" w14:textId="77777777" w:rsidR="005A1DEC" w:rsidRPr="00C279F1" w:rsidRDefault="005A1DEC" w:rsidP="00A95485">
            <w:pPr>
              <w:keepNext/>
            </w:pPr>
          </w:p>
        </w:tc>
      </w:tr>
      <w:tr w:rsidR="005A1DEC" w:rsidRPr="00C279F1" w14:paraId="66C33AB1" w14:textId="77777777" w:rsidTr="00A95485">
        <w:trPr>
          <w:jc w:val="center"/>
        </w:trPr>
        <w:tc>
          <w:tcPr>
            <w:tcW w:w="4876" w:type="dxa"/>
          </w:tcPr>
          <w:p w14:paraId="73719D11" w14:textId="77777777" w:rsidR="005A1DEC" w:rsidRPr="00C279F1" w:rsidRDefault="005A1DEC" w:rsidP="00A95485">
            <w:pPr>
              <w:pStyle w:val="ColumnHeading"/>
              <w:keepNext/>
            </w:pPr>
            <w:r w:rsidRPr="00C279F1">
              <w:t>Vorschlag der Kommission</w:t>
            </w:r>
          </w:p>
        </w:tc>
        <w:tc>
          <w:tcPr>
            <w:tcW w:w="4876" w:type="dxa"/>
          </w:tcPr>
          <w:p w14:paraId="68A39620" w14:textId="77777777" w:rsidR="005A1DEC" w:rsidRPr="00C279F1" w:rsidRDefault="005A1DEC" w:rsidP="00A95485">
            <w:pPr>
              <w:pStyle w:val="ColumnHeading"/>
              <w:keepNext/>
            </w:pPr>
            <w:r w:rsidRPr="00C279F1">
              <w:t>Geänderter Text</w:t>
            </w:r>
          </w:p>
        </w:tc>
      </w:tr>
      <w:tr w:rsidR="005A1DEC" w:rsidRPr="00C279F1" w14:paraId="193003C9" w14:textId="77777777" w:rsidTr="00A95485">
        <w:trPr>
          <w:jc w:val="center"/>
        </w:trPr>
        <w:tc>
          <w:tcPr>
            <w:tcW w:w="4876" w:type="dxa"/>
          </w:tcPr>
          <w:p w14:paraId="6AAF75CF" w14:textId="77777777" w:rsidR="005A1DEC" w:rsidRPr="00C279F1" w:rsidRDefault="005A1DEC" w:rsidP="00A95485">
            <w:pPr>
              <w:pStyle w:val="Normal6"/>
              <w:rPr>
                <w:lang w:val="de-DE"/>
              </w:rPr>
            </w:pPr>
            <w:r w:rsidRPr="00C279F1">
              <w:rPr>
                <w:lang w:val="de-DE"/>
              </w:rPr>
              <w:t>(1)</w:t>
            </w:r>
            <w:r w:rsidRPr="00C279F1">
              <w:rPr>
                <w:lang w:val="de-DE"/>
              </w:rPr>
              <w:tab/>
              <w:t>Die Mitgliedstaaten richten für alle einschlägigen, an der Durchsetzung dieser Verordnung beteiligten zuständigen Behörden wirksame Mechanismen ein, die ihnen im Inland die Zusammenarbeit und Koordinierung bei der Entwicklung und Umsetzung von Durchsetzungsmaßnahmen und Tätigkeiten zur Überwachung der Zulassung und Abmeldung von Fahrzeugen, der Aussetzung und Aufhebung der Zulassung sowie zur Verhinderung der illegalen Behandlung von Altfahrzeugen ermöglichen.</w:t>
            </w:r>
          </w:p>
        </w:tc>
        <w:tc>
          <w:tcPr>
            <w:tcW w:w="4876" w:type="dxa"/>
          </w:tcPr>
          <w:p w14:paraId="68477A69" w14:textId="77777777" w:rsidR="005A1DEC" w:rsidRPr="00C279F1" w:rsidRDefault="005A1DEC" w:rsidP="00A95485">
            <w:pPr>
              <w:pStyle w:val="Normal6"/>
              <w:rPr>
                <w:szCs w:val="24"/>
                <w:lang w:val="de-DE"/>
              </w:rPr>
            </w:pPr>
            <w:r w:rsidRPr="00C279F1">
              <w:rPr>
                <w:lang w:val="de-DE"/>
              </w:rPr>
              <w:t>(1)</w:t>
            </w:r>
            <w:r w:rsidRPr="00C279F1">
              <w:rPr>
                <w:lang w:val="de-DE"/>
              </w:rPr>
              <w:tab/>
              <w:t>Die Mitgliedstaaten richten für alle einschlägigen, an der Durchsetzung dieser Verordnung beteiligten zuständigen Behörden wirksame Mechanismen ein, die ihnen im Inland die Zusammenarbeit und Koordinierung bei der Entwicklung und Umsetzung von Durchsetzungsmaßnahmen und Tätigkeiten zur Überwachung der Zulassung und Abmeldung von Fahrzeugen, der Aussetzung und Aufhebung der Zulassung</w:t>
            </w:r>
            <w:r w:rsidRPr="00C279F1">
              <w:rPr>
                <w:b/>
                <w:i/>
                <w:lang w:val="de-DE"/>
              </w:rPr>
              <w:t>, der Fahrzeuge mit ungewissem Verbleib, der Verwertungsnachweise, der Ausfuhr von Gebrauchtfahrzeugen</w:t>
            </w:r>
            <w:r w:rsidRPr="00C279F1">
              <w:rPr>
                <w:lang w:val="de-DE"/>
              </w:rPr>
              <w:t xml:space="preserve"> sowie zur Verhinderung der illegalen Behandlung</w:t>
            </w:r>
            <w:r w:rsidRPr="00C279F1">
              <w:rPr>
                <w:b/>
                <w:i/>
                <w:lang w:val="de-DE"/>
              </w:rPr>
              <w:t xml:space="preserve"> und Ausfuhr</w:t>
            </w:r>
            <w:r w:rsidRPr="00C279F1">
              <w:rPr>
                <w:lang w:val="de-DE"/>
              </w:rPr>
              <w:t xml:space="preserve"> von Altfahrzeugen ermöglichen.</w:t>
            </w:r>
          </w:p>
        </w:tc>
      </w:tr>
    </w:tbl>
    <w:p w14:paraId="620DF03D" w14:textId="77777777" w:rsidR="005A1DEC" w:rsidRPr="00C279F1" w:rsidRDefault="005A1DEC" w:rsidP="005A1DEC"/>
    <w:p w14:paraId="4BC6332B" w14:textId="2806F33B" w:rsidR="005A1DEC" w:rsidRPr="00C279F1" w:rsidRDefault="002B5607" w:rsidP="005A1DEC">
      <w:pPr>
        <w:pStyle w:val="AMNumberTabs0"/>
        <w:keepNext/>
      </w:pPr>
      <w:r w:rsidRPr="00C279F1">
        <w:t>Abänderung</w:t>
      </w:r>
      <w:r w:rsidR="005A1DEC" w:rsidRPr="00C279F1">
        <w:tab/>
      </w:r>
      <w:r w:rsidR="005A1DEC" w:rsidRPr="00C279F1">
        <w:tab/>
        <w:t>297</w:t>
      </w:r>
    </w:p>
    <w:p w14:paraId="0DA5DEC0" w14:textId="77777777" w:rsidR="005A1DEC" w:rsidRPr="00C279F1" w:rsidRDefault="005A1DEC" w:rsidP="005A1DEC">
      <w:pPr>
        <w:pStyle w:val="NormalBold"/>
        <w:keepNext/>
      </w:pPr>
      <w:r w:rsidRPr="00C279F1">
        <w:t>Vorschlag für eine Verordnung</w:t>
      </w:r>
    </w:p>
    <w:p w14:paraId="2F5F3555" w14:textId="77777777" w:rsidR="005A1DEC" w:rsidRPr="00C279F1" w:rsidRDefault="005A1DEC" w:rsidP="005A1DEC">
      <w:pPr>
        <w:pStyle w:val="NormalBold"/>
      </w:pPr>
      <w:r w:rsidRPr="00C279F1">
        <w:t>Artikel 47 – Absatz 2 – Unterabsatz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42FBE929" w14:textId="77777777" w:rsidTr="00A95485">
        <w:trPr>
          <w:jc w:val="center"/>
        </w:trPr>
        <w:tc>
          <w:tcPr>
            <w:tcW w:w="9752" w:type="dxa"/>
            <w:gridSpan w:val="2"/>
          </w:tcPr>
          <w:p w14:paraId="728DBF97" w14:textId="77777777" w:rsidR="005A1DEC" w:rsidRPr="00C279F1" w:rsidRDefault="005A1DEC" w:rsidP="00A95485">
            <w:pPr>
              <w:keepNext/>
            </w:pPr>
          </w:p>
        </w:tc>
      </w:tr>
      <w:tr w:rsidR="005A1DEC" w:rsidRPr="00C279F1" w14:paraId="749D8F19" w14:textId="77777777" w:rsidTr="00A95485">
        <w:trPr>
          <w:jc w:val="center"/>
        </w:trPr>
        <w:tc>
          <w:tcPr>
            <w:tcW w:w="4876" w:type="dxa"/>
          </w:tcPr>
          <w:p w14:paraId="552C938C" w14:textId="77777777" w:rsidR="005A1DEC" w:rsidRPr="00C279F1" w:rsidRDefault="005A1DEC" w:rsidP="00A95485">
            <w:pPr>
              <w:pStyle w:val="ColumnHeading"/>
              <w:keepNext/>
            </w:pPr>
            <w:r w:rsidRPr="00C279F1">
              <w:t>Vorschlag der Kommission</w:t>
            </w:r>
          </w:p>
        </w:tc>
        <w:tc>
          <w:tcPr>
            <w:tcW w:w="4876" w:type="dxa"/>
          </w:tcPr>
          <w:p w14:paraId="2A2550E8" w14:textId="77777777" w:rsidR="005A1DEC" w:rsidRPr="00C279F1" w:rsidRDefault="005A1DEC" w:rsidP="00A95485">
            <w:pPr>
              <w:pStyle w:val="ColumnHeading"/>
              <w:keepNext/>
            </w:pPr>
            <w:r w:rsidRPr="00C279F1">
              <w:t>Geänderter Text</w:t>
            </w:r>
          </w:p>
        </w:tc>
      </w:tr>
      <w:tr w:rsidR="005A1DEC" w:rsidRPr="00C279F1" w14:paraId="6F6D2642" w14:textId="77777777" w:rsidTr="00A95485">
        <w:trPr>
          <w:jc w:val="center"/>
        </w:trPr>
        <w:tc>
          <w:tcPr>
            <w:tcW w:w="4876" w:type="dxa"/>
          </w:tcPr>
          <w:p w14:paraId="5B87A279" w14:textId="694D4344" w:rsidR="005A1DEC" w:rsidRPr="00C279F1" w:rsidRDefault="005A1DEC" w:rsidP="00A95485">
            <w:pPr>
              <w:pStyle w:val="Normal6"/>
              <w:rPr>
                <w:lang w:val="de-DE"/>
              </w:rPr>
            </w:pPr>
            <w:r w:rsidRPr="00C279F1">
              <w:rPr>
                <w:lang w:val="de-DE"/>
              </w:rPr>
              <w:t xml:space="preserve">Die Mitgliedstaaten erleichtern die Verhinderung und Erkennung der illegalen Behandlung von Altfahrzeugen durch bilaterale und multilaterale Zusammenarbeit. Sie tauschen über das in Artikel 45 genannte elektronische Austauschsystem einschlägige Informationen über die Zulassung und Abmeldung von Fahrzeugen sowie die Aussetzung und Aufhebung der Zulassung aus. Ferner tauschen sie einschlägige Informationen über zugelassene Verwertungsanlagen, über Reparatur- und Wartungsunternehmen, die nicht als zugelassene Verwertungsanlagen zugelassen sind, sowie über andere Anlagen und </w:t>
            </w:r>
            <w:r w:rsidRPr="00C279F1">
              <w:rPr>
                <w:b/>
                <w:i/>
                <w:lang w:val="de-DE"/>
              </w:rPr>
              <w:t>Wirtschaftsteilnehmer</w:t>
            </w:r>
            <w:r w:rsidRPr="00C279F1">
              <w:rPr>
                <w:lang w:val="de-DE"/>
              </w:rPr>
              <w:t>, die möglicherweise Tätigkeiten im Zusammenhang mit der Behandlung von Altfahrzeugen durchführen. Sie tauschen Erfahrungen und Wissen über Durchsetzungsmaßnahmen innerhalb bestehender Strukturen aus.</w:t>
            </w:r>
          </w:p>
        </w:tc>
        <w:tc>
          <w:tcPr>
            <w:tcW w:w="4876" w:type="dxa"/>
          </w:tcPr>
          <w:p w14:paraId="7D70E77A" w14:textId="48DA671D" w:rsidR="005A1DEC" w:rsidRPr="00C279F1" w:rsidRDefault="005A1DEC" w:rsidP="00A95485">
            <w:pPr>
              <w:pStyle w:val="Normal6"/>
              <w:rPr>
                <w:szCs w:val="24"/>
                <w:lang w:val="de-DE"/>
              </w:rPr>
            </w:pPr>
            <w:r w:rsidRPr="00C279F1">
              <w:rPr>
                <w:lang w:val="de-DE"/>
              </w:rPr>
              <w:t xml:space="preserve">Die Mitgliedstaaten erleichtern die Verhinderung und Erkennung der illegalen Behandlung </w:t>
            </w:r>
            <w:r w:rsidRPr="00C279F1">
              <w:rPr>
                <w:b/>
                <w:i/>
                <w:lang w:val="de-DE"/>
              </w:rPr>
              <w:t xml:space="preserve">und Ausfuhr </w:t>
            </w:r>
            <w:r w:rsidRPr="00C279F1">
              <w:rPr>
                <w:lang w:val="de-DE"/>
              </w:rPr>
              <w:t>von Altfahrzeugen</w:t>
            </w:r>
            <w:r w:rsidRPr="00C279F1">
              <w:rPr>
                <w:b/>
                <w:i/>
                <w:lang w:val="de-DE"/>
              </w:rPr>
              <w:t xml:space="preserve"> sowie die Bewältigung des Problems von Fahrzeugen mit ungewissem Verbleib</w:t>
            </w:r>
            <w:r w:rsidRPr="00C279F1">
              <w:rPr>
                <w:lang w:val="de-DE"/>
              </w:rPr>
              <w:t xml:space="preserve"> durch bilaterale und multilaterale Zusammenarbeit. Sie tauschen über das in Artikel 45 genannte elektronische Austauschsystem einschlägige Informationen über die Zulassung und Abmeldung von Fahrzeugen sowie die Aussetzung und Aufhebung der Zulassung aus. Ferner tauschen sie einschlägige Informationen über zugelassene Verwertungsanlagen, über Reparatur- und Wartungsunternehmen, die nicht als zugelassene Verwertungsanlagen zugelassen sind, sowie über andere Anlagen und </w:t>
            </w:r>
            <w:r w:rsidRPr="00C279F1">
              <w:rPr>
                <w:b/>
                <w:i/>
                <w:lang w:val="de-DE"/>
              </w:rPr>
              <w:t>Wirtschaftsakteure</w:t>
            </w:r>
            <w:r w:rsidRPr="00C279F1">
              <w:rPr>
                <w:lang w:val="de-DE"/>
              </w:rPr>
              <w:t>, die möglicherweise Tätigkeiten im Zusammenhang mit der Behandlung von Altfahrzeugen durchführen</w:t>
            </w:r>
            <w:r w:rsidRPr="00C279F1">
              <w:rPr>
                <w:b/>
                <w:i/>
                <w:lang w:val="de-DE"/>
              </w:rPr>
              <w:t>, aus</w:t>
            </w:r>
            <w:r w:rsidRPr="00C279F1">
              <w:rPr>
                <w:lang w:val="de-DE"/>
              </w:rPr>
              <w:t xml:space="preserve">. Sie tauschen Erfahrungen und Wissen über Durchsetzungsmaßnahmen innerhalb bestehender Strukturen aus. </w:t>
            </w:r>
          </w:p>
        </w:tc>
      </w:tr>
    </w:tbl>
    <w:p w14:paraId="4961A464" w14:textId="77777777" w:rsidR="005A1DEC" w:rsidRPr="00C279F1" w:rsidRDefault="005A1DEC" w:rsidP="005A1DEC"/>
    <w:p w14:paraId="41EC7841" w14:textId="2DADD9A1" w:rsidR="005A1DEC" w:rsidRPr="00C279F1" w:rsidRDefault="002B5607" w:rsidP="005A1DEC">
      <w:pPr>
        <w:pStyle w:val="AMNumberTabs0"/>
        <w:keepNext/>
      </w:pPr>
      <w:r w:rsidRPr="00C279F1">
        <w:t>Abänderung</w:t>
      </w:r>
      <w:r w:rsidR="005A1DEC" w:rsidRPr="00C279F1">
        <w:tab/>
      </w:r>
      <w:r w:rsidR="005A1DEC" w:rsidRPr="00C279F1">
        <w:tab/>
        <w:t>298</w:t>
      </w:r>
    </w:p>
    <w:p w14:paraId="27CE2CFB" w14:textId="77777777" w:rsidR="005A1DEC" w:rsidRPr="00C279F1" w:rsidRDefault="005A1DEC" w:rsidP="005A1DEC">
      <w:pPr>
        <w:pStyle w:val="NormalBold"/>
        <w:keepNext/>
      </w:pPr>
      <w:r w:rsidRPr="00C279F1">
        <w:t>Vorschlag für eine Verordnung</w:t>
      </w:r>
    </w:p>
    <w:p w14:paraId="2BA06B15" w14:textId="77777777" w:rsidR="005A1DEC" w:rsidRPr="00C279F1" w:rsidRDefault="005A1DEC" w:rsidP="005A1DEC">
      <w:pPr>
        <w:pStyle w:val="NormalBold"/>
      </w:pPr>
      <w:r w:rsidRPr="00C279F1">
        <w:t>Artikel 47 – Absatz 3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520C722C" w14:textId="77777777" w:rsidTr="00A95485">
        <w:trPr>
          <w:jc w:val="center"/>
        </w:trPr>
        <w:tc>
          <w:tcPr>
            <w:tcW w:w="9752" w:type="dxa"/>
            <w:gridSpan w:val="2"/>
          </w:tcPr>
          <w:p w14:paraId="4438CC8F" w14:textId="77777777" w:rsidR="005A1DEC" w:rsidRPr="00C279F1" w:rsidRDefault="005A1DEC" w:rsidP="00A95485">
            <w:pPr>
              <w:keepNext/>
            </w:pPr>
          </w:p>
        </w:tc>
      </w:tr>
      <w:tr w:rsidR="005A1DEC" w:rsidRPr="00C279F1" w14:paraId="4F1B257A" w14:textId="77777777" w:rsidTr="00A95485">
        <w:trPr>
          <w:jc w:val="center"/>
        </w:trPr>
        <w:tc>
          <w:tcPr>
            <w:tcW w:w="4876" w:type="dxa"/>
          </w:tcPr>
          <w:p w14:paraId="4284F539" w14:textId="77777777" w:rsidR="005A1DEC" w:rsidRPr="00C279F1" w:rsidRDefault="005A1DEC" w:rsidP="00A95485">
            <w:pPr>
              <w:pStyle w:val="ColumnHeading"/>
              <w:keepNext/>
            </w:pPr>
            <w:r w:rsidRPr="00C279F1">
              <w:t>Vorschlag der Kommission</w:t>
            </w:r>
          </w:p>
        </w:tc>
        <w:tc>
          <w:tcPr>
            <w:tcW w:w="4876" w:type="dxa"/>
          </w:tcPr>
          <w:p w14:paraId="01C0737D" w14:textId="77777777" w:rsidR="005A1DEC" w:rsidRPr="00C279F1" w:rsidRDefault="005A1DEC" w:rsidP="00A95485">
            <w:pPr>
              <w:pStyle w:val="ColumnHeading"/>
              <w:keepNext/>
            </w:pPr>
            <w:r w:rsidRPr="00C279F1">
              <w:t>Geänderter Text</w:t>
            </w:r>
          </w:p>
        </w:tc>
      </w:tr>
      <w:tr w:rsidR="005A1DEC" w:rsidRPr="00C279F1" w14:paraId="63117CEC" w14:textId="77777777" w:rsidTr="00A95485">
        <w:trPr>
          <w:jc w:val="center"/>
        </w:trPr>
        <w:tc>
          <w:tcPr>
            <w:tcW w:w="4876" w:type="dxa"/>
          </w:tcPr>
          <w:p w14:paraId="5F799376" w14:textId="77777777" w:rsidR="005A1DEC" w:rsidRPr="00C279F1" w:rsidRDefault="005A1DEC" w:rsidP="00A95485">
            <w:pPr>
              <w:pStyle w:val="Normal6"/>
              <w:rPr>
                <w:lang w:val="de-DE"/>
              </w:rPr>
            </w:pPr>
          </w:p>
        </w:tc>
        <w:tc>
          <w:tcPr>
            <w:tcW w:w="4876" w:type="dxa"/>
          </w:tcPr>
          <w:p w14:paraId="561AF40D" w14:textId="77777777" w:rsidR="005A1DEC" w:rsidRPr="00C279F1" w:rsidRDefault="005A1DEC" w:rsidP="00A95485">
            <w:pPr>
              <w:pStyle w:val="Normal6"/>
              <w:rPr>
                <w:szCs w:val="24"/>
                <w:lang w:val="de-DE"/>
              </w:rPr>
            </w:pPr>
            <w:r w:rsidRPr="00C279F1">
              <w:rPr>
                <w:b/>
                <w:i/>
                <w:lang w:val="de-DE"/>
              </w:rPr>
              <w:t>(3a)</w:t>
            </w:r>
            <w:r w:rsidRPr="00C279F1">
              <w:rPr>
                <w:b/>
                <w:i/>
                <w:lang w:val="de-DE"/>
              </w:rPr>
              <w:tab/>
              <w:t>Für die Zwecke dieses Artikels und um die Zusammenarbeit zwischen den Mitgliedstaaten zu erleichtern, richtet die Kommission ein Koordinierungsnetz ein, um eine wirksame Koordinierung der nationalen Durchsetzungsmaßnahmen sicherzustellen, und überwacht dieses. Das Koordinierungsnetz setzt sich aus Vertretern jedes Mitgliedstaats und der Kommission zusammen.</w:t>
            </w:r>
          </w:p>
        </w:tc>
      </w:tr>
    </w:tbl>
    <w:p w14:paraId="30F260A6" w14:textId="77777777" w:rsidR="005A1DEC" w:rsidRPr="00C279F1" w:rsidRDefault="005A1DEC" w:rsidP="005A1DEC"/>
    <w:p w14:paraId="5D727DE5" w14:textId="0182BC00" w:rsidR="005A1DEC" w:rsidRPr="00C279F1" w:rsidRDefault="002B5607" w:rsidP="005A1DEC">
      <w:pPr>
        <w:pStyle w:val="AMNumberTabs0"/>
        <w:keepNext/>
      </w:pPr>
      <w:r w:rsidRPr="00C279F1">
        <w:t>Abänderung</w:t>
      </w:r>
      <w:r w:rsidR="005A1DEC" w:rsidRPr="00C279F1">
        <w:tab/>
      </w:r>
      <w:r w:rsidR="005A1DEC" w:rsidRPr="00C279F1">
        <w:tab/>
        <w:t>299</w:t>
      </w:r>
    </w:p>
    <w:p w14:paraId="0C549FDF" w14:textId="77777777" w:rsidR="005A1DEC" w:rsidRPr="00C279F1" w:rsidRDefault="005A1DEC" w:rsidP="005A1DEC">
      <w:pPr>
        <w:pStyle w:val="NormalBold"/>
        <w:keepNext/>
      </w:pPr>
      <w:r w:rsidRPr="00C279F1">
        <w:t>Vorschlag für eine Verordnung</w:t>
      </w:r>
    </w:p>
    <w:p w14:paraId="2585F426" w14:textId="77777777" w:rsidR="005A1DEC" w:rsidRPr="00C279F1" w:rsidRDefault="005A1DEC" w:rsidP="005A1DEC">
      <w:pPr>
        <w:pStyle w:val="NormalBold"/>
      </w:pPr>
      <w:r w:rsidRPr="00C279F1">
        <w:t>Artikel 47 – Absatz 3 b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132BDFCC" w14:textId="77777777" w:rsidTr="00A95485">
        <w:trPr>
          <w:jc w:val="center"/>
        </w:trPr>
        <w:tc>
          <w:tcPr>
            <w:tcW w:w="9752" w:type="dxa"/>
            <w:gridSpan w:val="2"/>
          </w:tcPr>
          <w:p w14:paraId="1EF409E2" w14:textId="77777777" w:rsidR="005A1DEC" w:rsidRPr="00C279F1" w:rsidRDefault="005A1DEC" w:rsidP="00A95485">
            <w:pPr>
              <w:keepNext/>
            </w:pPr>
          </w:p>
        </w:tc>
      </w:tr>
      <w:tr w:rsidR="005A1DEC" w:rsidRPr="00C279F1" w14:paraId="5752956E" w14:textId="77777777" w:rsidTr="00A95485">
        <w:trPr>
          <w:jc w:val="center"/>
        </w:trPr>
        <w:tc>
          <w:tcPr>
            <w:tcW w:w="4876" w:type="dxa"/>
          </w:tcPr>
          <w:p w14:paraId="15354D89" w14:textId="77777777" w:rsidR="005A1DEC" w:rsidRPr="00C279F1" w:rsidRDefault="005A1DEC" w:rsidP="00A95485">
            <w:pPr>
              <w:pStyle w:val="ColumnHeading"/>
              <w:keepNext/>
            </w:pPr>
            <w:r w:rsidRPr="00C279F1">
              <w:t>Vorschlag der Kommission</w:t>
            </w:r>
          </w:p>
        </w:tc>
        <w:tc>
          <w:tcPr>
            <w:tcW w:w="4876" w:type="dxa"/>
          </w:tcPr>
          <w:p w14:paraId="38EC2BA1" w14:textId="77777777" w:rsidR="005A1DEC" w:rsidRPr="00C279F1" w:rsidRDefault="005A1DEC" w:rsidP="00A95485">
            <w:pPr>
              <w:pStyle w:val="ColumnHeading"/>
              <w:keepNext/>
            </w:pPr>
            <w:r w:rsidRPr="00C279F1">
              <w:t>Geänderter Text</w:t>
            </w:r>
          </w:p>
        </w:tc>
      </w:tr>
      <w:tr w:rsidR="005A1DEC" w:rsidRPr="00C279F1" w14:paraId="374F8FB3" w14:textId="77777777" w:rsidTr="00A95485">
        <w:trPr>
          <w:jc w:val="center"/>
        </w:trPr>
        <w:tc>
          <w:tcPr>
            <w:tcW w:w="4876" w:type="dxa"/>
          </w:tcPr>
          <w:p w14:paraId="163B83EA" w14:textId="77777777" w:rsidR="005A1DEC" w:rsidRPr="00C279F1" w:rsidRDefault="005A1DEC" w:rsidP="00A95485">
            <w:pPr>
              <w:pStyle w:val="Normal6"/>
              <w:rPr>
                <w:lang w:val="de-DE"/>
              </w:rPr>
            </w:pPr>
          </w:p>
        </w:tc>
        <w:tc>
          <w:tcPr>
            <w:tcW w:w="4876" w:type="dxa"/>
          </w:tcPr>
          <w:p w14:paraId="04407184" w14:textId="77777777" w:rsidR="005A1DEC" w:rsidRPr="00C279F1" w:rsidRDefault="005A1DEC" w:rsidP="00A95485">
            <w:pPr>
              <w:pStyle w:val="Normal6"/>
              <w:rPr>
                <w:szCs w:val="24"/>
                <w:lang w:val="de-DE"/>
              </w:rPr>
            </w:pPr>
            <w:r w:rsidRPr="00C279F1">
              <w:rPr>
                <w:b/>
                <w:i/>
                <w:lang w:val="de-DE"/>
              </w:rPr>
              <w:t>(3b)</w:t>
            </w:r>
            <w:r w:rsidRPr="00C279F1">
              <w:rPr>
                <w:b/>
                <w:i/>
                <w:lang w:val="de-DE"/>
              </w:rPr>
              <w:tab/>
              <w:t>Das Koordinierungsnetz fördert den Austausch über bewährte Verfahren, erleichtert die einheitliche Auslegung und Durchsetzung dieser Verordnung, tauscht Informationen über die Durchsetzungsmaßnahmen aus, entwickelt ein Verfahren für den elektronischen Informationsaustausch und leitet gemeinsame Durchsetzungsmaßnahmen ein.</w:t>
            </w:r>
          </w:p>
        </w:tc>
      </w:tr>
    </w:tbl>
    <w:p w14:paraId="02488918" w14:textId="77777777" w:rsidR="005A1DEC" w:rsidRPr="00C279F1" w:rsidRDefault="005A1DEC" w:rsidP="005A1DEC"/>
    <w:p w14:paraId="33C000A3" w14:textId="77777777" w:rsidR="005A1DEC" w:rsidRPr="00C279F1" w:rsidRDefault="005A1DEC" w:rsidP="005A1DEC"/>
    <w:p w14:paraId="67E5396B" w14:textId="0F72FC8F" w:rsidR="005A1DEC" w:rsidRPr="00C279F1" w:rsidRDefault="002B5607" w:rsidP="005A1DEC">
      <w:pPr>
        <w:pStyle w:val="AMNumberTabs0"/>
        <w:keepNext/>
      </w:pPr>
      <w:r w:rsidRPr="00C279F1">
        <w:t>Abänderung</w:t>
      </w:r>
      <w:r w:rsidR="005A1DEC" w:rsidRPr="00C279F1">
        <w:tab/>
      </w:r>
      <w:r w:rsidR="005A1DEC" w:rsidRPr="00C279F1">
        <w:tab/>
        <w:t>300</w:t>
      </w:r>
    </w:p>
    <w:p w14:paraId="5FD8A44C" w14:textId="77777777" w:rsidR="005A1DEC" w:rsidRPr="00C279F1" w:rsidRDefault="005A1DEC" w:rsidP="005A1DEC">
      <w:pPr>
        <w:pStyle w:val="NormalBold"/>
        <w:keepNext/>
      </w:pPr>
      <w:r w:rsidRPr="00C279F1">
        <w:t>Vorschlag für eine Verordnung</w:t>
      </w:r>
    </w:p>
    <w:p w14:paraId="1523DD11" w14:textId="77777777" w:rsidR="005A1DEC" w:rsidRPr="00C279F1" w:rsidRDefault="005A1DEC" w:rsidP="005A1DEC">
      <w:pPr>
        <w:pStyle w:val="NormalBold"/>
      </w:pPr>
      <w:r w:rsidRPr="00C279F1">
        <w:t>Artikel 49 – Absatz 1 – Unterabsatz 1 – Buchstabe e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29050439" w14:textId="77777777" w:rsidTr="00A95485">
        <w:trPr>
          <w:jc w:val="center"/>
        </w:trPr>
        <w:tc>
          <w:tcPr>
            <w:tcW w:w="9752" w:type="dxa"/>
            <w:gridSpan w:val="2"/>
          </w:tcPr>
          <w:p w14:paraId="1BE48668" w14:textId="77777777" w:rsidR="005A1DEC" w:rsidRPr="00C279F1" w:rsidRDefault="005A1DEC" w:rsidP="00A95485">
            <w:pPr>
              <w:keepNext/>
            </w:pPr>
          </w:p>
        </w:tc>
      </w:tr>
      <w:tr w:rsidR="005A1DEC" w:rsidRPr="00C279F1" w14:paraId="2269D2F8" w14:textId="77777777" w:rsidTr="00A95485">
        <w:trPr>
          <w:jc w:val="center"/>
        </w:trPr>
        <w:tc>
          <w:tcPr>
            <w:tcW w:w="4876" w:type="dxa"/>
          </w:tcPr>
          <w:p w14:paraId="407FBA46" w14:textId="77777777" w:rsidR="005A1DEC" w:rsidRPr="00C279F1" w:rsidRDefault="005A1DEC" w:rsidP="00A95485">
            <w:pPr>
              <w:pStyle w:val="ColumnHeading"/>
              <w:keepNext/>
            </w:pPr>
            <w:r w:rsidRPr="00C279F1">
              <w:t>Vorschlag der Kommission</w:t>
            </w:r>
          </w:p>
        </w:tc>
        <w:tc>
          <w:tcPr>
            <w:tcW w:w="4876" w:type="dxa"/>
          </w:tcPr>
          <w:p w14:paraId="7F19F8C6" w14:textId="77777777" w:rsidR="005A1DEC" w:rsidRPr="00C279F1" w:rsidRDefault="005A1DEC" w:rsidP="00A95485">
            <w:pPr>
              <w:pStyle w:val="ColumnHeading"/>
              <w:keepNext/>
            </w:pPr>
            <w:r w:rsidRPr="00C279F1">
              <w:t>Geänderter Text</w:t>
            </w:r>
          </w:p>
        </w:tc>
      </w:tr>
      <w:tr w:rsidR="005A1DEC" w:rsidRPr="00C279F1" w14:paraId="5ECB124D" w14:textId="77777777" w:rsidTr="00A95485">
        <w:trPr>
          <w:jc w:val="center"/>
        </w:trPr>
        <w:tc>
          <w:tcPr>
            <w:tcW w:w="4876" w:type="dxa"/>
          </w:tcPr>
          <w:p w14:paraId="50CF447E" w14:textId="77777777" w:rsidR="005A1DEC" w:rsidRPr="00C279F1" w:rsidRDefault="005A1DEC" w:rsidP="00A95485">
            <w:pPr>
              <w:pStyle w:val="Normal6"/>
              <w:rPr>
                <w:lang w:val="de-DE"/>
              </w:rPr>
            </w:pPr>
          </w:p>
        </w:tc>
        <w:tc>
          <w:tcPr>
            <w:tcW w:w="4876" w:type="dxa"/>
          </w:tcPr>
          <w:p w14:paraId="3A836BCB" w14:textId="77777777" w:rsidR="005A1DEC" w:rsidRPr="00C279F1" w:rsidRDefault="005A1DEC" w:rsidP="00A95485">
            <w:pPr>
              <w:pStyle w:val="Normal6"/>
              <w:rPr>
                <w:szCs w:val="24"/>
                <w:lang w:val="de-DE"/>
              </w:rPr>
            </w:pPr>
            <w:proofErr w:type="spellStart"/>
            <w:r w:rsidRPr="00C279F1">
              <w:rPr>
                <w:b/>
                <w:i/>
                <w:lang w:val="de-DE"/>
              </w:rPr>
              <w:t>ea</w:t>
            </w:r>
            <w:proofErr w:type="spellEnd"/>
            <w:r w:rsidRPr="00C279F1">
              <w:rPr>
                <w:b/>
                <w:i/>
                <w:lang w:val="de-DE"/>
              </w:rPr>
              <w:t>)</w:t>
            </w:r>
            <w:r w:rsidRPr="00C279F1">
              <w:rPr>
                <w:b/>
                <w:i/>
                <w:lang w:val="de-DE"/>
              </w:rPr>
              <w:tab/>
              <w:t>Anzahl und Gewicht der zur Weiterbehandlung aus einem anderen Mitgliedstaat oder einem Drittland eingeführten oder verbrachten Altfahrzeuge;</w:t>
            </w:r>
          </w:p>
        </w:tc>
      </w:tr>
    </w:tbl>
    <w:p w14:paraId="2F89FFB9" w14:textId="77777777" w:rsidR="005A1DEC" w:rsidRPr="00C279F1" w:rsidRDefault="005A1DEC" w:rsidP="005A1DEC"/>
    <w:p w14:paraId="5C241753" w14:textId="494FA209" w:rsidR="005A1DEC" w:rsidRPr="00C279F1" w:rsidRDefault="002B5607" w:rsidP="005A1DEC">
      <w:pPr>
        <w:pStyle w:val="AMNumberTabs0"/>
        <w:keepNext/>
      </w:pPr>
      <w:r w:rsidRPr="00C279F1">
        <w:t>Abänderung</w:t>
      </w:r>
      <w:r w:rsidR="005A1DEC" w:rsidRPr="00C279F1">
        <w:tab/>
      </w:r>
      <w:r w:rsidR="005A1DEC" w:rsidRPr="00C279F1">
        <w:tab/>
        <w:t>301</w:t>
      </w:r>
    </w:p>
    <w:p w14:paraId="6F9FB10D" w14:textId="77777777" w:rsidR="005A1DEC" w:rsidRPr="00C279F1" w:rsidRDefault="005A1DEC" w:rsidP="005A1DEC">
      <w:pPr>
        <w:pStyle w:val="NormalBold"/>
        <w:keepNext/>
      </w:pPr>
      <w:r w:rsidRPr="00C279F1">
        <w:t>Vorschlag für eine Verordnung</w:t>
      </w:r>
    </w:p>
    <w:p w14:paraId="5C58411F" w14:textId="77777777" w:rsidR="005A1DEC" w:rsidRPr="00C279F1" w:rsidRDefault="005A1DEC" w:rsidP="005A1DEC">
      <w:pPr>
        <w:pStyle w:val="NormalBold"/>
      </w:pPr>
      <w:r w:rsidRPr="00C279F1">
        <w:t>Artikel 49 – Absatz 1 – Unterabsatz 1 – Buchstabe e b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358D3514" w14:textId="77777777" w:rsidTr="00A95485">
        <w:trPr>
          <w:jc w:val="center"/>
        </w:trPr>
        <w:tc>
          <w:tcPr>
            <w:tcW w:w="9752" w:type="dxa"/>
            <w:gridSpan w:val="2"/>
          </w:tcPr>
          <w:p w14:paraId="40C736C7" w14:textId="77777777" w:rsidR="005A1DEC" w:rsidRPr="00C279F1" w:rsidRDefault="005A1DEC" w:rsidP="00A95485">
            <w:pPr>
              <w:keepNext/>
            </w:pPr>
          </w:p>
        </w:tc>
      </w:tr>
      <w:tr w:rsidR="005A1DEC" w:rsidRPr="00C279F1" w14:paraId="571C3549" w14:textId="77777777" w:rsidTr="00A95485">
        <w:trPr>
          <w:jc w:val="center"/>
        </w:trPr>
        <w:tc>
          <w:tcPr>
            <w:tcW w:w="4876" w:type="dxa"/>
          </w:tcPr>
          <w:p w14:paraId="053A105E" w14:textId="77777777" w:rsidR="005A1DEC" w:rsidRPr="00C279F1" w:rsidRDefault="005A1DEC" w:rsidP="00A95485">
            <w:pPr>
              <w:pStyle w:val="ColumnHeading"/>
              <w:keepNext/>
            </w:pPr>
            <w:r w:rsidRPr="00C279F1">
              <w:t>Vorschlag der Kommission</w:t>
            </w:r>
          </w:p>
        </w:tc>
        <w:tc>
          <w:tcPr>
            <w:tcW w:w="4876" w:type="dxa"/>
          </w:tcPr>
          <w:p w14:paraId="1F92A04C" w14:textId="77777777" w:rsidR="005A1DEC" w:rsidRPr="00C279F1" w:rsidRDefault="005A1DEC" w:rsidP="00A95485">
            <w:pPr>
              <w:pStyle w:val="ColumnHeading"/>
              <w:keepNext/>
            </w:pPr>
            <w:r w:rsidRPr="00C279F1">
              <w:t>Geänderter Text</w:t>
            </w:r>
          </w:p>
        </w:tc>
      </w:tr>
      <w:tr w:rsidR="005A1DEC" w:rsidRPr="00C279F1" w14:paraId="34BDFA3D" w14:textId="77777777" w:rsidTr="00A95485">
        <w:trPr>
          <w:jc w:val="center"/>
        </w:trPr>
        <w:tc>
          <w:tcPr>
            <w:tcW w:w="4876" w:type="dxa"/>
          </w:tcPr>
          <w:p w14:paraId="70351BC4" w14:textId="77777777" w:rsidR="005A1DEC" w:rsidRPr="00C279F1" w:rsidRDefault="005A1DEC" w:rsidP="00A95485">
            <w:pPr>
              <w:pStyle w:val="Normal6"/>
              <w:rPr>
                <w:lang w:val="de-DE"/>
              </w:rPr>
            </w:pPr>
          </w:p>
        </w:tc>
        <w:tc>
          <w:tcPr>
            <w:tcW w:w="4876" w:type="dxa"/>
          </w:tcPr>
          <w:p w14:paraId="40771DC6" w14:textId="77777777" w:rsidR="005A1DEC" w:rsidRPr="00C279F1" w:rsidRDefault="005A1DEC" w:rsidP="00A95485">
            <w:pPr>
              <w:pStyle w:val="Normal6"/>
              <w:rPr>
                <w:szCs w:val="24"/>
                <w:lang w:val="de-DE"/>
              </w:rPr>
            </w:pPr>
            <w:proofErr w:type="spellStart"/>
            <w:r w:rsidRPr="00C279F1">
              <w:rPr>
                <w:b/>
                <w:i/>
                <w:lang w:val="de-DE"/>
              </w:rPr>
              <w:t>eb</w:t>
            </w:r>
            <w:proofErr w:type="spellEnd"/>
            <w:r w:rsidRPr="00C279F1">
              <w:rPr>
                <w:b/>
                <w:i/>
                <w:lang w:val="de-DE"/>
              </w:rPr>
              <w:t>)</w:t>
            </w:r>
            <w:r w:rsidRPr="00C279F1">
              <w:rPr>
                <w:b/>
                <w:i/>
                <w:lang w:val="de-DE"/>
              </w:rPr>
              <w:tab/>
              <w:t>Anzahl der zur Ausfuhr in ein Drittland überlassenen oder aus einem Drittland eingeführten Gebrauchtfahrzeuge;</w:t>
            </w:r>
          </w:p>
        </w:tc>
      </w:tr>
    </w:tbl>
    <w:p w14:paraId="7735D0AC" w14:textId="77777777" w:rsidR="005A1DEC" w:rsidRPr="00C279F1" w:rsidRDefault="005A1DEC" w:rsidP="005A1DEC"/>
    <w:p w14:paraId="66934082" w14:textId="0F081F6F" w:rsidR="005A1DEC" w:rsidRPr="00C279F1" w:rsidRDefault="002B5607" w:rsidP="005A1DEC">
      <w:pPr>
        <w:pStyle w:val="AMNumberTabs0"/>
        <w:keepNext/>
      </w:pPr>
      <w:r w:rsidRPr="00C279F1">
        <w:t>Abänderung</w:t>
      </w:r>
      <w:r w:rsidR="005A1DEC" w:rsidRPr="00C279F1">
        <w:tab/>
      </w:r>
      <w:r w:rsidR="005A1DEC" w:rsidRPr="00C279F1">
        <w:tab/>
        <w:t>302</w:t>
      </w:r>
    </w:p>
    <w:p w14:paraId="3A1E95F7" w14:textId="77777777" w:rsidR="005A1DEC" w:rsidRPr="00C279F1" w:rsidRDefault="005A1DEC" w:rsidP="005A1DEC">
      <w:pPr>
        <w:pStyle w:val="NormalBold"/>
        <w:keepNext/>
      </w:pPr>
      <w:r w:rsidRPr="00C279F1">
        <w:t>Vorschlag für eine Verordnung</w:t>
      </w:r>
    </w:p>
    <w:p w14:paraId="426BFD4C" w14:textId="77777777" w:rsidR="005A1DEC" w:rsidRPr="00C279F1" w:rsidRDefault="005A1DEC" w:rsidP="005A1DEC">
      <w:pPr>
        <w:pStyle w:val="NormalBold"/>
      </w:pPr>
      <w:r w:rsidRPr="00C279F1">
        <w:t>Artikel 49 – Absatz 1 – Unterabsatz 1 – Buchstabe m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2DD22F5E" w14:textId="77777777" w:rsidTr="00A95485">
        <w:trPr>
          <w:jc w:val="center"/>
        </w:trPr>
        <w:tc>
          <w:tcPr>
            <w:tcW w:w="9752" w:type="dxa"/>
            <w:gridSpan w:val="2"/>
          </w:tcPr>
          <w:p w14:paraId="43E11AE9" w14:textId="77777777" w:rsidR="005A1DEC" w:rsidRPr="00C279F1" w:rsidRDefault="005A1DEC" w:rsidP="00A95485">
            <w:pPr>
              <w:keepNext/>
            </w:pPr>
          </w:p>
        </w:tc>
      </w:tr>
      <w:tr w:rsidR="005A1DEC" w:rsidRPr="00C279F1" w14:paraId="74BB68E8" w14:textId="77777777" w:rsidTr="00A95485">
        <w:trPr>
          <w:jc w:val="center"/>
        </w:trPr>
        <w:tc>
          <w:tcPr>
            <w:tcW w:w="4876" w:type="dxa"/>
          </w:tcPr>
          <w:p w14:paraId="736FF100" w14:textId="77777777" w:rsidR="005A1DEC" w:rsidRPr="00C279F1" w:rsidRDefault="005A1DEC" w:rsidP="00A95485">
            <w:pPr>
              <w:pStyle w:val="ColumnHeading"/>
              <w:keepNext/>
            </w:pPr>
            <w:r w:rsidRPr="00C279F1">
              <w:t>Vorschlag der Kommission</w:t>
            </w:r>
          </w:p>
        </w:tc>
        <w:tc>
          <w:tcPr>
            <w:tcW w:w="4876" w:type="dxa"/>
          </w:tcPr>
          <w:p w14:paraId="287D949F" w14:textId="77777777" w:rsidR="005A1DEC" w:rsidRPr="00C279F1" w:rsidRDefault="005A1DEC" w:rsidP="00A95485">
            <w:pPr>
              <w:pStyle w:val="ColumnHeading"/>
              <w:keepNext/>
            </w:pPr>
            <w:r w:rsidRPr="00C279F1">
              <w:t>Geänderter Text</w:t>
            </w:r>
          </w:p>
        </w:tc>
      </w:tr>
      <w:tr w:rsidR="005A1DEC" w:rsidRPr="00C279F1" w14:paraId="69F62BD3" w14:textId="77777777" w:rsidTr="00A95485">
        <w:trPr>
          <w:jc w:val="center"/>
        </w:trPr>
        <w:tc>
          <w:tcPr>
            <w:tcW w:w="4876" w:type="dxa"/>
          </w:tcPr>
          <w:p w14:paraId="54B4819E" w14:textId="77777777" w:rsidR="005A1DEC" w:rsidRPr="00C279F1" w:rsidRDefault="005A1DEC" w:rsidP="00A95485">
            <w:pPr>
              <w:pStyle w:val="Normal6"/>
              <w:rPr>
                <w:lang w:val="de-DE"/>
              </w:rPr>
            </w:pPr>
          </w:p>
        </w:tc>
        <w:tc>
          <w:tcPr>
            <w:tcW w:w="4876" w:type="dxa"/>
          </w:tcPr>
          <w:p w14:paraId="2BDD759F" w14:textId="77777777" w:rsidR="005A1DEC" w:rsidRPr="00C279F1" w:rsidRDefault="005A1DEC" w:rsidP="00A95485">
            <w:pPr>
              <w:pStyle w:val="Normal6"/>
              <w:rPr>
                <w:szCs w:val="24"/>
                <w:lang w:val="de-DE"/>
              </w:rPr>
            </w:pPr>
            <w:proofErr w:type="spellStart"/>
            <w:r w:rsidRPr="00C279F1">
              <w:rPr>
                <w:b/>
                <w:i/>
                <w:lang w:val="de-DE"/>
              </w:rPr>
              <w:t>ma</w:t>
            </w:r>
            <w:proofErr w:type="spellEnd"/>
            <w:r w:rsidRPr="00C279F1">
              <w:rPr>
                <w:b/>
                <w:i/>
                <w:lang w:val="de-DE"/>
              </w:rPr>
              <w:t>)</w:t>
            </w:r>
            <w:r w:rsidRPr="00C279F1">
              <w:rPr>
                <w:b/>
                <w:i/>
                <w:lang w:val="de-DE"/>
              </w:rPr>
              <w:tab/>
              <w:t>Menge der aus Altfahrzeugen entfernten und zurückgewonnenen kritischen Rohstoffe</w:t>
            </w:r>
          </w:p>
        </w:tc>
      </w:tr>
    </w:tbl>
    <w:p w14:paraId="23FC4067" w14:textId="77777777" w:rsidR="005A1DEC" w:rsidRPr="00C279F1" w:rsidRDefault="005A1DEC" w:rsidP="005A1DEC"/>
    <w:p w14:paraId="1F3F87D6" w14:textId="45AA8D30" w:rsidR="005A1DEC" w:rsidRPr="00C279F1" w:rsidRDefault="002B5607" w:rsidP="005A1DEC">
      <w:pPr>
        <w:pStyle w:val="AMNumberTabs0"/>
        <w:keepNext/>
      </w:pPr>
      <w:r w:rsidRPr="00C279F1">
        <w:t>Abänderung</w:t>
      </w:r>
      <w:r w:rsidR="005A1DEC" w:rsidRPr="00C279F1">
        <w:tab/>
      </w:r>
      <w:r w:rsidR="005A1DEC" w:rsidRPr="00C279F1">
        <w:tab/>
        <w:t>303</w:t>
      </w:r>
    </w:p>
    <w:p w14:paraId="634ADD1B" w14:textId="77777777" w:rsidR="005A1DEC" w:rsidRPr="00C279F1" w:rsidRDefault="005A1DEC" w:rsidP="005A1DEC">
      <w:pPr>
        <w:pStyle w:val="NormalBold"/>
        <w:keepNext/>
      </w:pPr>
      <w:r w:rsidRPr="00C279F1">
        <w:t>Vorschlag für eine Verordnung</w:t>
      </w:r>
    </w:p>
    <w:p w14:paraId="4A112FC5" w14:textId="77777777" w:rsidR="005A1DEC" w:rsidRPr="00C279F1" w:rsidRDefault="005A1DEC" w:rsidP="005A1DEC">
      <w:pPr>
        <w:pStyle w:val="NormalBold"/>
      </w:pPr>
      <w:r w:rsidRPr="00C279F1">
        <w:t>Artikel 49 – Absatz 3 – Unterabsatz 1 – Buchstabe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2EBCEF92" w14:textId="77777777" w:rsidTr="00A95485">
        <w:trPr>
          <w:jc w:val="center"/>
        </w:trPr>
        <w:tc>
          <w:tcPr>
            <w:tcW w:w="9752" w:type="dxa"/>
            <w:gridSpan w:val="2"/>
          </w:tcPr>
          <w:p w14:paraId="1062860A" w14:textId="77777777" w:rsidR="005A1DEC" w:rsidRPr="00C279F1" w:rsidRDefault="005A1DEC" w:rsidP="00A95485">
            <w:pPr>
              <w:keepNext/>
            </w:pPr>
          </w:p>
        </w:tc>
      </w:tr>
      <w:tr w:rsidR="005A1DEC" w:rsidRPr="00C279F1" w14:paraId="2657F848" w14:textId="77777777" w:rsidTr="00A95485">
        <w:trPr>
          <w:jc w:val="center"/>
        </w:trPr>
        <w:tc>
          <w:tcPr>
            <w:tcW w:w="4876" w:type="dxa"/>
          </w:tcPr>
          <w:p w14:paraId="213F87E3" w14:textId="77777777" w:rsidR="005A1DEC" w:rsidRPr="00C279F1" w:rsidRDefault="005A1DEC" w:rsidP="00A95485">
            <w:pPr>
              <w:pStyle w:val="ColumnHeading"/>
              <w:keepNext/>
            </w:pPr>
            <w:r w:rsidRPr="00C279F1">
              <w:t>Vorschlag der Kommission</w:t>
            </w:r>
          </w:p>
        </w:tc>
        <w:tc>
          <w:tcPr>
            <w:tcW w:w="4876" w:type="dxa"/>
          </w:tcPr>
          <w:p w14:paraId="1D4CCCC2" w14:textId="77777777" w:rsidR="005A1DEC" w:rsidRPr="00C279F1" w:rsidRDefault="005A1DEC" w:rsidP="00A95485">
            <w:pPr>
              <w:pStyle w:val="ColumnHeading"/>
              <w:keepNext/>
            </w:pPr>
            <w:r w:rsidRPr="00C279F1">
              <w:t>Geänderter Text</w:t>
            </w:r>
          </w:p>
        </w:tc>
      </w:tr>
      <w:tr w:rsidR="005A1DEC" w:rsidRPr="00C279F1" w14:paraId="415CA1CA" w14:textId="77777777" w:rsidTr="00A95485">
        <w:trPr>
          <w:jc w:val="center"/>
        </w:trPr>
        <w:tc>
          <w:tcPr>
            <w:tcW w:w="4876" w:type="dxa"/>
          </w:tcPr>
          <w:p w14:paraId="17DCB8C7" w14:textId="77777777" w:rsidR="005A1DEC" w:rsidRPr="00C279F1" w:rsidRDefault="005A1DEC" w:rsidP="00A95485">
            <w:pPr>
              <w:pStyle w:val="Normal6"/>
              <w:rPr>
                <w:lang w:val="de-DE"/>
              </w:rPr>
            </w:pPr>
            <w:r w:rsidRPr="00C279F1">
              <w:rPr>
                <w:lang w:val="de-DE"/>
              </w:rPr>
              <w:t>a)</w:t>
            </w:r>
            <w:r w:rsidRPr="00C279F1">
              <w:rPr>
                <w:lang w:val="de-DE"/>
              </w:rPr>
              <w:tab/>
              <w:t>Anreize zur Förderung der Wiederverwendung, Wiederaufarbeitung und Überholung von Teilen und Bauteilen gemäß Artikel 33;</w:t>
            </w:r>
          </w:p>
        </w:tc>
        <w:tc>
          <w:tcPr>
            <w:tcW w:w="4876" w:type="dxa"/>
          </w:tcPr>
          <w:p w14:paraId="09A95CE0" w14:textId="77777777" w:rsidR="005A1DEC" w:rsidRPr="00C279F1" w:rsidRDefault="005A1DEC" w:rsidP="00A95485">
            <w:pPr>
              <w:pStyle w:val="Normal6"/>
              <w:rPr>
                <w:szCs w:val="24"/>
                <w:lang w:val="de-DE"/>
              </w:rPr>
            </w:pPr>
            <w:r w:rsidRPr="00C279F1">
              <w:rPr>
                <w:lang w:val="de-DE"/>
              </w:rPr>
              <w:t>a)</w:t>
            </w:r>
            <w:r w:rsidRPr="00C279F1">
              <w:rPr>
                <w:lang w:val="de-DE"/>
              </w:rPr>
              <w:tab/>
              <w:t>Anreize zur Förderung der Wiederverwendung, Wiederaufarbeitung und Überholung von Teilen und Bauteilen gemäß Artikel 33</w:t>
            </w:r>
            <w:r w:rsidRPr="00C279F1">
              <w:rPr>
                <w:b/>
                <w:i/>
                <w:lang w:val="de-DE"/>
              </w:rPr>
              <w:t xml:space="preserve"> sowie ihre Auswirkungen</w:t>
            </w:r>
            <w:r w:rsidRPr="00C279F1">
              <w:rPr>
                <w:lang w:val="de-DE"/>
              </w:rPr>
              <w:t>;</w:t>
            </w:r>
          </w:p>
        </w:tc>
      </w:tr>
    </w:tbl>
    <w:p w14:paraId="19B7A6DD" w14:textId="77777777" w:rsidR="005A1DEC" w:rsidRPr="00C279F1" w:rsidRDefault="005A1DEC" w:rsidP="005A1DEC"/>
    <w:p w14:paraId="35893604" w14:textId="3AF73631" w:rsidR="005A1DEC" w:rsidRPr="00C279F1" w:rsidRDefault="002B5607" w:rsidP="005A1DEC">
      <w:pPr>
        <w:pStyle w:val="AMNumberTabs0"/>
        <w:keepNext/>
      </w:pPr>
      <w:r w:rsidRPr="00C279F1">
        <w:t>Abänderung</w:t>
      </w:r>
      <w:r w:rsidR="005A1DEC" w:rsidRPr="00C279F1">
        <w:tab/>
      </w:r>
      <w:r w:rsidR="005A1DEC" w:rsidRPr="00C279F1">
        <w:tab/>
        <w:t>304</w:t>
      </w:r>
    </w:p>
    <w:p w14:paraId="6BEA0719" w14:textId="77777777" w:rsidR="005A1DEC" w:rsidRPr="00C279F1" w:rsidRDefault="005A1DEC" w:rsidP="005A1DEC">
      <w:pPr>
        <w:pStyle w:val="NormalBold"/>
        <w:keepNext/>
      </w:pPr>
      <w:r w:rsidRPr="00C279F1">
        <w:t>Vorschlag für eine Verordnung</w:t>
      </w:r>
    </w:p>
    <w:p w14:paraId="0C1F4D82" w14:textId="77777777" w:rsidR="005A1DEC" w:rsidRPr="00C279F1" w:rsidRDefault="005A1DEC" w:rsidP="005A1DEC">
      <w:pPr>
        <w:pStyle w:val="NormalBold"/>
      </w:pPr>
      <w:r w:rsidRPr="00C279F1">
        <w:t>Artikel 49 – Absatz 3 – Unterabsatz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538E4E3B" w14:textId="77777777" w:rsidTr="00A95485">
        <w:trPr>
          <w:jc w:val="center"/>
        </w:trPr>
        <w:tc>
          <w:tcPr>
            <w:tcW w:w="9752" w:type="dxa"/>
            <w:gridSpan w:val="2"/>
          </w:tcPr>
          <w:p w14:paraId="27ED3EC8" w14:textId="77777777" w:rsidR="005A1DEC" w:rsidRPr="00C279F1" w:rsidRDefault="005A1DEC" w:rsidP="00A95485">
            <w:pPr>
              <w:keepNext/>
            </w:pPr>
          </w:p>
        </w:tc>
      </w:tr>
      <w:tr w:rsidR="005A1DEC" w:rsidRPr="00C279F1" w14:paraId="4DEE424D" w14:textId="77777777" w:rsidTr="00A95485">
        <w:trPr>
          <w:jc w:val="center"/>
        </w:trPr>
        <w:tc>
          <w:tcPr>
            <w:tcW w:w="4876" w:type="dxa"/>
          </w:tcPr>
          <w:p w14:paraId="155C0387" w14:textId="77777777" w:rsidR="005A1DEC" w:rsidRPr="00C279F1" w:rsidRDefault="005A1DEC" w:rsidP="00A95485">
            <w:pPr>
              <w:pStyle w:val="ColumnHeading"/>
              <w:keepNext/>
            </w:pPr>
            <w:r w:rsidRPr="00C279F1">
              <w:t>Vorschlag der Kommission</w:t>
            </w:r>
          </w:p>
        </w:tc>
        <w:tc>
          <w:tcPr>
            <w:tcW w:w="4876" w:type="dxa"/>
          </w:tcPr>
          <w:p w14:paraId="06002092" w14:textId="77777777" w:rsidR="005A1DEC" w:rsidRPr="00C279F1" w:rsidRDefault="005A1DEC" w:rsidP="00A95485">
            <w:pPr>
              <w:pStyle w:val="ColumnHeading"/>
              <w:keepNext/>
            </w:pPr>
            <w:r w:rsidRPr="00C279F1">
              <w:t>Geänderter Text</w:t>
            </w:r>
          </w:p>
        </w:tc>
      </w:tr>
      <w:tr w:rsidR="005A1DEC" w:rsidRPr="00C279F1" w14:paraId="4C81077D" w14:textId="77777777" w:rsidTr="00A95485">
        <w:trPr>
          <w:jc w:val="center"/>
        </w:trPr>
        <w:tc>
          <w:tcPr>
            <w:tcW w:w="4876" w:type="dxa"/>
          </w:tcPr>
          <w:p w14:paraId="487265D4" w14:textId="77777777" w:rsidR="005A1DEC" w:rsidRPr="00C279F1" w:rsidRDefault="005A1DEC" w:rsidP="00A95485">
            <w:pPr>
              <w:pStyle w:val="Normal6"/>
              <w:rPr>
                <w:lang w:val="de-DE"/>
              </w:rPr>
            </w:pPr>
            <w:r w:rsidRPr="00C279F1">
              <w:rPr>
                <w:lang w:val="de-DE"/>
              </w:rPr>
              <w:t xml:space="preserve">Die Kommission überprüft die von den Mitgliedstaaten vorgelegten Berichte und erstellt </w:t>
            </w:r>
            <w:r w:rsidRPr="00C279F1">
              <w:rPr>
                <w:b/>
                <w:i/>
                <w:lang w:val="de-DE"/>
              </w:rPr>
              <w:t>gegebenenfalls</w:t>
            </w:r>
            <w:r w:rsidRPr="00C279F1">
              <w:rPr>
                <w:lang w:val="de-DE"/>
              </w:rPr>
              <w:t xml:space="preserve"> Berichte über die erhaltenen Informationen, um den Austausch von Informationen über die in den Mitgliedstaaten angewandten bewährten Verfahren zu erleichtern.</w:t>
            </w:r>
          </w:p>
        </w:tc>
        <w:tc>
          <w:tcPr>
            <w:tcW w:w="4876" w:type="dxa"/>
          </w:tcPr>
          <w:p w14:paraId="67B95865" w14:textId="77777777" w:rsidR="005A1DEC" w:rsidRPr="00C279F1" w:rsidRDefault="005A1DEC" w:rsidP="00A95485">
            <w:pPr>
              <w:pStyle w:val="Normal6"/>
              <w:rPr>
                <w:szCs w:val="24"/>
                <w:lang w:val="de-DE"/>
              </w:rPr>
            </w:pPr>
            <w:r w:rsidRPr="00C279F1">
              <w:rPr>
                <w:lang w:val="de-DE"/>
              </w:rPr>
              <w:t xml:space="preserve">Die Kommission überprüft die von den Mitgliedstaaten vorgelegten Berichte und erstellt </w:t>
            </w:r>
            <w:r w:rsidRPr="00C279F1">
              <w:rPr>
                <w:b/>
                <w:i/>
                <w:lang w:val="de-DE"/>
              </w:rPr>
              <w:t>und veröffentlicht</w:t>
            </w:r>
            <w:r w:rsidRPr="00C279F1">
              <w:rPr>
                <w:lang w:val="de-DE"/>
              </w:rPr>
              <w:t xml:space="preserve"> Berichte über die erhaltenen Informationen, um</w:t>
            </w:r>
            <w:r w:rsidRPr="00C279F1">
              <w:rPr>
                <w:b/>
                <w:i/>
                <w:lang w:val="de-DE"/>
              </w:rPr>
              <w:t xml:space="preserve"> die Durchführung dieser Verordnung in den Mitgliedstaaten zu bewerten und</w:t>
            </w:r>
            <w:r w:rsidRPr="00C279F1">
              <w:rPr>
                <w:lang w:val="de-DE"/>
              </w:rPr>
              <w:t xml:space="preserve"> den Austausch von Informationen über die in den Mitgliedstaaten angewandten bewährten Verfahren zu erleichtern.</w:t>
            </w:r>
          </w:p>
        </w:tc>
      </w:tr>
    </w:tbl>
    <w:p w14:paraId="0D09165D" w14:textId="77777777" w:rsidR="005A1DEC" w:rsidRPr="00C279F1" w:rsidRDefault="005A1DEC" w:rsidP="005A1DEC"/>
    <w:p w14:paraId="30AB99FE" w14:textId="38E6C1C7" w:rsidR="005A1DEC" w:rsidRPr="00C279F1" w:rsidRDefault="002B5607" w:rsidP="005A1DEC">
      <w:pPr>
        <w:pStyle w:val="AMNumberTabs0"/>
        <w:keepNext/>
      </w:pPr>
      <w:r w:rsidRPr="00C279F1">
        <w:t>Abänderung</w:t>
      </w:r>
      <w:r w:rsidR="005A1DEC" w:rsidRPr="00C279F1">
        <w:tab/>
      </w:r>
      <w:r w:rsidR="005A1DEC" w:rsidRPr="00C279F1">
        <w:tab/>
        <w:t>305</w:t>
      </w:r>
    </w:p>
    <w:p w14:paraId="423F858E" w14:textId="77777777" w:rsidR="005A1DEC" w:rsidRPr="00C279F1" w:rsidRDefault="005A1DEC" w:rsidP="005A1DEC">
      <w:pPr>
        <w:pStyle w:val="NormalBold"/>
        <w:keepNext/>
      </w:pPr>
      <w:r w:rsidRPr="00C279F1">
        <w:t>Vorschlag für eine Verordnung</w:t>
      </w:r>
    </w:p>
    <w:p w14:paraId="19F38216" w14:textId="77777777" w:rsidR="005A1DEC" w:rsidRPr="00C279F1" w:rsidRDefault="005A1DEC" w:rsidP="005A1DEC">
      <w:pPr>
        <w:pStyle w:val="NormalBold"/>
      </w:pPr>
      <w:r w:rsidRPr="00C279F1">
        <w:t>Artikel 49 – Absatz 5 – Unterabsatz 1 – Buchstabe a – Ziffer 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7943509A" w14:textId="77777777" w:rsidTr="00A95485">
        <w:trPr>
          <w:jc w:val="center"/>
        </w:trPr>
        <w:tc>
          <w:tcPr>
            <w:tcW w:w="9752" w:type="dxa"/>
            <w:gridSpan w:val="2"/>
          </w:tcPr>
          <w:p w14:paraId="2DD2563E" w14:textId="77777777" w:rsidR="005A1DEC" w:rsidRPr="00C279F1" w:rsidRDefault="005A1DEC" w:rsidP="00A95485">
            <w:pPr>
              <w:keepNext/>
            </w:pPr>
          </w:p>
        </w:tc>
      </w:tr>
      <w:tr w:rsidR="005A1DEC" w:rsidRPr="00C279F1" w14:paraId="3A5A6F3B" w14:textId="77777777" w:rsidTr="00A95485">
        <w:trPr>
          <w:jc w:val="center"/>
        </w:trPr>
        <w:tc>
          <w:tcPr>
            <w:tcW w:w="4876" w:type="dxa"/>
          </w:tcPr>
          <w:p w14:paraId="26781A1C" w14:textId="77777777" w:rsidR="005A1DEC" w:rsidRPr="00C279F1" w:rsidRDefault="005A1DEC" w:rsidP="00A95485">
            <w:pPr>
              <w:pStyle w:val="ColumnHeading"/>
              <w:keepNext/>
            </w:pPr>
            <w:r w:rsidRPr="00C279F1">
              <w:t>Vorschlag der Kommission</w:t>
            </w:r>
          </w:p>
        </w:tc>
        <w:tc>
          <w:tcPr>
            <w:tcW w:w="4876" w:type="dxa"/>
          </w:tcPr>
          <w:p w14:paraId="688E68E1" w14:textId="77777777" w:rsidR="005A1DEC" w:rsidRPr="00C279F1" w:rsidRDefault="005A1DEC" w:rsidP="00A95485">
            <w:pPr>
              <w:pStyle w:val="ColumnHeading"/>
              <w:keepNext/>
            </w:pPr>
            <w:r w:rsidRPr="00C279F1">
              <w:t>Geänderter Text</w:t>
            </w:r>
          </w:p>
        </w:tc>
      </w:tr>
      <w:tr w:rsidR="005A1DEC" w:rsidRPr="00C279F1" w14:paraId="0E0F2618" w14:textId="77777777" w:rsidTr="00A95485">
        <w:trPr>
          <w:jc w:val="center"/>
        </w:trPr>
        <w:tc>
          <w:tcPr>
            <w:tcW w:w="4876" w:type="dxa"/>
          </w:tcPr>
          <w:p w14:paraId="3A6A0F10" w14:textId="77777777" w:rsidR="005A1DEC" w:rsidRPr="00C279F1" w:rsidRDefault="005A1DEC" w:rsidP="00A95485">
            <w:pPr>
              <w:pStyle w:val="Normal6"/>
              <w:rPr>
                <w:lang w:val="de-DE"/>
              </w:rPr>
            </w:pPr>
            <w:r w:rsidRPr="00C279F1">
              <w:rPr>
                <w:lang w:val="de-DE"/>
              </w:rPr>
              <w:t>i)</w:t>
            </w:r>
            <w:r w:rsidRPr="00C279F1">
              <w:rPr>
                <w:lang w:val="de-DE"/>
              </w:rPr>
              <w:tab/>
              <w:t xml:space="preserve">der Methode zur Bestimmung der Menge und des Gewichts der Teile, Bauteile und Werkstoffe, die für die in Absatz 1 Buchstaben g, h und </w:t>
            </w:r>
            <w:r w:rsidRPr="00C279F1">
              <w:rPr>
                <w:b/>
                <w:i/>
                <w:lang w:val="de-DE"/>
              </w:rPr>
              <w:t>i</w:t>
            </w:r>
            <w:r w:rsidRPr="00C279F1">
              <w:rPr>
                <w:lang w:val="de-DE"/>
              </w:rPr>
              <w:t xml:space="preserve"> genannten Zwecke entfernt wurden,</w:t>
            </w:r>
          </w:p>
        </w:tc>
        <w:tc>
          <w:tcPr>
            <w:tcW w:w="4876" w:type="dxa"/>
          </w:tcPr>
          <w:p w14:paraId="11D0B07B" w14:textId="77777777" w:rsidR="005A1DEC" w:rsidRPr="00C279F1" w:rsidRDefault="005A1DEC" w:rsidP="00A95485">
            <w:pPr>
              <w:pStyle w:val="Normal6"/>
              <w:rPr>
                <w:szCs w:val="24"/>
                <w:lang w:val="de-DE"/>
              </w:rPr>
            </w:pPr>
            <w:r w:rsidRPr="00C279F1">
              <w:rPr>
                <w:lang w:val="de-DE"/>
              </w:rPr>
              <w:t>i)</w:t>
            </w:r>
            <w:r w:rsidRPr="00C279F1">
              <w:rPr>
                <w:lang w:val="de-DE"/>
              </w:rPr>
              <w:tab/>
              <w:t>der Methode zur Bestimmung der Menge und des Gewichts der Teile, Bauteile und Werkstoffe, die für die in Absatz 1 Buchstaben g, h</w:t>
            </w:r>
            <w:r w:rsidRPr="00C279F1">
              <w:rPr>
                <w:b/>
                <w:i/>
                <w:lang w:val="de-DE"/>
              </w:rPr>
              <w:t>, i</w:t>
            </w:r>
            <w:r w:rsidRPr="00C279F1">
              <w:rPr>
                <w:lang w:val="de-DE"/>
              </w:rPr>
              <w:t xml:space="preserve"> und </w:t>
            </w:r>
            <w:proofErr w:type="spellStart"/>
            <w:r w:rsidRPr="00C279F1">
              <w:rPr>
                <w:b/>
                <w:i/>
                <w:lang w:val="de-DE"/>
              </w:rPr>
              <w:t>ma</w:t>
            </w:r>
            <w:proofErr w:type="spellEnd"/>
            <w:r w:rsidRPr="00C279F1">
              <w:rPr>
                <w:lang w:val="de-DE"/>
              </w:rPr>
              <w:t xml:space="preserve"> genannten Zwecke entfernt wurden,</w:t>
            </w:r>
          </w:p>
        </w:tc>
      </w:tr>
    </w:tbl>
    <w:p w14:paraId="76351E2A" w14:textId="77777777" w:rsidR="005A1DEC" w:rsidRPr="00C279F1" w:rsidRDefault="005A1DEC" w:rsidP="005A1DEC"/>
    <w:p w14:paraId="6ED31AFB" w14:textId="07A4D02E" w:rsidR="005A1DEC" w:rsidRPr="00C279F1" w:rsidRDefault="002B5607" w:rsidP="005A1DEC">
      <w:pPr>
        <w:pStyle w:val="AMNumberTabs0"/>
        <w:keepNext/>
      </w:pPr>
      <w:r w:rsidRPr="00C279F1">
        <w:t>Abänderung</w:t>
      </w:r>
      <w:r w:rsidR="005A1DEC" w:rsidRPr="00C279F1">
        <w:tab/>
      </w:r>
      <w:r w:rsidR="005A1DEC" w:rsidRPr="00C279F1">
        <w:tab/>
        <w:t>306</w:t>
      </w:r>
    </w:p>
    <w:p w14:paraId="33BEF46A" w14:textId="77777777" w:rsidR="005A1DEC" w:rsidRPr="00C279F1" w:rsidRDefault="005A1DEC" w:rsidP="005A1DEC">
      <w:pPr>
        <w:pStyle w:val="NormalBold"/>
        <w:keepNext/>
      </w:pPr>
      <w:r w:rsidRPr="00C279F1">
        <w:t>Vorschlag für eine Verordnung</w:t>
      </w:r>
    </w:p>
    <w:p w14:paraId="3FB34945" w14:textId="77777777" w:rsidR="005A1DEC" w:rsidRPr="00C279F1" w:rsidRDefault="005A1DEC" w:rsidP="005A1DEC">
      <w:pPr>
        <w:pStyle w:val="NormalBold"/>
      </w:pPr>
      <w:r w:rsidRPr="00C279F1">
        <w:t>Artikel 49 – Absatz 5 – Unterabsatz 1 – Buchstabe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3A7C816E" w14:textId="77777777" w:rsidTr="00A95485">
        <w:trPr>
          <w:jc w:val="center"/>
        </w:trPr>
        <w:tc>
          <w:tcPr>
            <w:tcW w:w="9752" w:type="dxa"/>
            <w:gridSpan w:val="2"/>
          </w:tcPr>
          <w:p w14:paraId="5C0EAFD6" w14:textId="77777777" w:rsidR="005A1DEC" w:rsidRPr="00C279F1" w:rsidRDefault="005A1DEC" w:rsidP="00A95485">
            <w:pPr>
              <w:keepNext/>
            </w:pPr>
          </w:p>
        </w:tc>
      </w:tr>
      <w:tr w:rsidR="005A1DEC" w:rsidRPr="00C279F1" w14:paraId="0BA30438" w14:textId="77777777" w:rsidTr="00A95485">
        <w:trPr>
          <w:jc w:val="center"/>
        </w:trPr>
        <w:tc>
          <w:tcPr>
            <w:tcW w:w="4876" w:type="dxa"/>
          </w:tcPr>
          <w:p w14:paraId="557E26E3" w14:textId="77777777" w:rsidR="005A1DEC" w:rsidRPr="00C279F1" w:rsidRDefault="005A1DEC" w:rsidP="00A95485">
            <w:pPr>
              <w:pStyle w:val="ColumnHeading"/>
              <w:keepNext/>
            </w:pPr>
            <w:r w:rsidRPr="00C279F1">
              <w:t>Vorschlag der Kommission</w:t>
            </w:r>
          </w:p>
        </w:tc>
        <w:tc>
          <w:tcPr>
            <w:tcW w:w="4876" w:type="dxa"/>
          </w:tcPr>
          <w:p w14:paraId="63A6A8B5" w14:textId="77777777" w:rsidR="005A1DEC" w:rsidRPr="00C279F1" w:rsidRDefault="005A1DEC" w:rsidP="00A95485">
            <w:pPr>
              <w:pStyle w:val="ColumnHeading"/>
              <w:keepNext/>
            </w:pPr>
            <w:r w:rsidRPr="00C279F1">
              <w:t>Geänderter Text</w:t>
            </w:r>
          </w:p>
        </w:tc>
      </w:tr>
      <w:tr w:rsidR="005A1DEC" w:rsidRPr="00C279F1" w14:paraId="4D51FAAA" w14:textId="77777777" w:rsidTr="00A95485">
        <w:trPr>
          <w:jc w:val="center"/>
        </w:trPr>
        <w:tc>
          <w:tcPr>
            <w:tcW w:w="4876" w:type="dxa"/>
          </w:tcPr>
          <w:p w14:paraId="07E5915E" w14:textId="77777777" w:rsidR="005A1DEC" w:rsidRPr="00C279F1" w:rsidRDefault="005A1DEC" w:rsidP="00A95485">
            <w:pPr>
              <w:pStyle w:val="Normal6"/>
              <w:rPr>
                <w:lang w:val="de-DE"/>
              </w:rPr>
            </w:pPr>
            <w:r w:rsidRPr="00C279F1">
              <w:rPr>
                <w:lang w:val="de-DE"/>
              </w:rPr>
              <w:t>b)</w:t>
            </w:r>
            <w:r w:rsidRPr="00C279F1">
              <w:rPr>
                <w:lang w:val="de-DE"/>
              </w:rPr>
              <w:tab/>
              <w:t xml:space="preserve">das Format der Berichterstattung an die Kommission gemäß </w:t>
            </w:r>
            <w:r w:rsidRPr="00C279F1">
              <w:rPr>
                <w:b/>
                <w:i/>
                <w:lang w:val="de-DE"/>
              </w:rPr>
              <w:t>Absatz</w:t>
            </w:r>
            <w:r w:rsidRPr="00C279F1">
              <w:rPr>
                <w:lang w:val="de-DE"/>
              </w:rPr>
              <w:t> 1 sowie das Format des Qualitätskontrollberichts.</w:t>
            </w:r>
          </w:p>
        </w:tc>
        <w:tc>
          <w:tcPr>
            <w:tcW w:w="4876" w:type="dxa"/>
          </w:tcPr>
          <w:p w14:paraId="0D067F65" w14:textId="77777777" w:rsidR="005A1DEC" w:rsidRPr="00C279F1" w:rsidRDefault="005A1DEC" w:rsidP="00A95485">
            <w:pPr>
              <w:pStyle w:val="Normal6"/>
              <w:rPr>
                <w:szCs w:val="24"/>
                <w:lang w:val="de-DE"/>
              </w:rPr>
            </w:pPr>
            <w:r w:rsidRPr="00C279F1">
              <w:rPr>
                <w:lang w:val="de-DE"/>
              </w:rPr>
              <w:t>b)</w:t>
            </w:r>
            <w:r w:rsidRPr="00C279F1">
              <w:rPr>
                <w:lang w:val="de-DE"/>
              </w:rPr>
              <w:tab/>
              <w:t xml:space="preserve">das Format der Berichterstattung an die Kommission gemäß </w:t>
            </w:r>
            <w:r w:rsidRPr="00C279F1">
              <w:rPr>
                <w:b/>
                <w:i/>
                <w:lang w:val="de-DE"/>
              </w:rPr>
              <w:t>der Absätze</w:t>
            </w:r>
            <w:r w:rsidRPr="00C279F1">
              <w:rPr>
                <w:lang w:val="de-DE"/>
              </w:rPr>
              <w:t> 1</w:t>
            </w:r>
            <w:r w:rsidRPr="00C279F1">
              <w:rPr>
                <w:b/>
                <w:i/>
                <w:lang w:val="de-DE"/>
              </w:rPr>
              <w:t>, 2 und 3</w:t>
            </w:r>
            <w:r w:rsidRPr="00C279F1">
              <w:rPr>
                <w:lang w:val="de-DE"/>
              </w:rPr>
              <w:t xml:space="preserve"> sowie das Format des Qualitätskontrollberichts.</w:t>
            </w:r>
          </w:p>
        </w:tc>
      </w:tr>
    </w:tbl>
    <w:p w14:paraId="5D0A35B4" w14:textId="77777777" w:rsidR="005A1DEC" w:rsidRPr="00C279F1" w:rsidRDefault="005A1DEC" w:rsidP="005A1DEC"/>
    <w:p w14:paraId="6BBB3472" w14:textId="58D322DE" w:rsidR="005A1DEC" w:rsidRPr="00C279F1" w:rsidRDefault="002B5607" w:rsidP="005A1DEC">
      <w:pPr>
        <w:pStyle w:val="AMNumberTabs0"/>
        <w:keepNext/>
      </w:pPr>
      <w:r w:rsidRPr="00C279F1">
        <w:t>Abänderung</w:t>
      </w:r>
      <w:r w:rsidR="005A1DEC" w:rsidRPr="00C279F1">
        <w:tab/>
      </w:r>
      <w:r w:rsidR="005A1DEC" w:rsidRPr="00C279F1">
        <w:tab/>
        <w:t>307</w:t>
      </w:r>
    </w:p>
    <w:p w14:paraId="07D7F580" w14:textId="77777777" w:rsidR="005A1DEC" w:rsidRPr="00C279F1" w:rsidRDefault="005A1DEC" w:rsidP="005A1DEC">
      <w:pPr>
        <w:pStyle w:val="NormalBold"/>
        <w:keepNext/>
      </w:pPr>
      <w:r w:rsidRPr="00C279F1">
        <w:t>Vorschlag für eine Verordnung</w:t>
      </w:r>
    </w:p>
    <w:p w14:paraId="02F1DB30" w14:textId="77777777" w:rsidR="005A1DEC" w:rsidRPr="00C279F1" w:rsidRDefault="005A1DEC" w:rsidP="005A1DEC">
      <w:pPr>
        <w:pStyle w:val="NormalBold"/>
      </w:pPr>
      <w:r w:rsidRPr="00C279F1">
        <w:t>Artikel 49 – Absatz 5 – Unterabsatz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283D508A" w14:textId="77777777" w:rsidTr="00A95485">
        <w:trPr>
          <w:jc w:val="center"/>
        </w:trPr>
        <w:tc>
          <w:tcPr>
            <w:tcW w:w="9752" w:type="dxa"/>
            <w:gridSpan w:val="2"/>
          </w:tcPr>
          <w:p w14:paraId="13726FF2" w14:textId="77777777" w:rsidR="005A1DEC" w:rsidRPr="00C279F1" w:rsidRDefault="005A1DEC" w:rsidP="00A95485">
            <w:pPr>
              <w:keepNext/>
            </w:pPr>
          </w:p>
        </w:tc>
      </w:tr>
      <w:tr w:rsidR="005A1DEC" w:rsidRPr="00C279F1" w14:paraId="4ECC7C9D" w14:textId="77777777" w:rsidTr="00A95485">
        <w:trPr>
          <w:jc w:val="center"/>
        </w:trPr>
        <w:tc>
          <w:tcPr>
            <w:tcW w:w="4876" w:type="dxa"/>
          </w:tcPr>
          <w:p w14:paraId="53477C66" w14:textId="77777777" w:rsidR="005A1DEC" w:rsidRPr="00C279F1" w:rsidRDefault="005A1DEC" w:rsidP="00A95485">
            <w:pPr>
              <w:pStyle w:val="ColumnHeading"/>
              <w:keepNext/>
            </w:pPr>
            <w:r w:rsidRPr="00C279F1">
              <w:t>Vorschlag der Kommission</w:t>
            </w:r>
          </w:p>
        </w:tc>
        <w:tc>
          <w:tcPr>
            <w:tcW w:w="4876" w:type="dxa"/>
          </w:tcPr>
          <w:p w14:paraId="787C2CB8" w14:textId="77777777" w:rsidR="005A1DEC" w:rsidRPr="00C279F1" w:rsidRDefault="005A1DEC" w:rsidP="00A95485">
            <w:pPr>
              <w:pStyle w:val="ColumnHeading"/>
              <w:keepNext/>
            </w:pPr>
            <w:r w:rsidRPr="00C279F1">
              <w:t>Geänderter Text</w:t>
            </w:r>
          </w:p>
        </w:tc>
      </w:tr>
      <w:tr w:rsidR="005A1DEC" w:rsidRPr="00C279F1" w14:paraId="69C2BED8" w14:textId="77777777" w:rsidTr="00A95485">
        <w:trPr>
          <w:jc w:val="center"/>
        </w:trPr>
        <w:tc>
          <w:tcPr>
            <w:tcW w:w="4876" w:type="dxa"/>
          </w:tcPr>
          <w:p w14:paraId="15D570EC" w14:textId="77777777" w:rsidR="005A1DEC" w:rsidRPr="00C279F1" w:rsidRDefault="005A1DEC" w:rsidP="00A95485">
            <w:pPr>
              <w:pStyle w:val="Normal6"/>
              <w:rPr>
                <w:lang w:val="de-DE"/>
              </w:rPr>
            </w:pPr>
            <w:r w:rsidRPr="00C279F1">
              <w:rPr>
                <w:lang w:val="de-DE"/>
              </w:rPr>
              <w:t>Diese Durchführungsrechtsakte werden gemäß dem in Artikel 51 Absatz 2 genannten Prüfverfahren erlassen.</w:t>
            </w:r>
          </w:p>
        </w:tc>
        <w:tc>
          <w:tcPr>
            <w:tcW w:w="4876" w:type="dxa"/>
          </w:tcPr>
          <w:p w14:paraId="3859D810" w14:textId="77777777" w:rsidR="005A1DEC" w:rsidRPr="00C279F1" w:rsidRDefault="005A1DEC" w:rsidP="00A95485">
            <w:pPr>
              <w:pStyle w:val="Normal6"/>
              <w:rPr>
                <w:szCs w:val="24"/>
                <w:lang w:val="de-DE"/>
              </w:rPr>
            </w:pPr>
            <w:r w:rsidRPr="00C279F1">
              <w:rPr>
                <w:lang w:val="de-DE"/>
              </w:rPr>
              <w:t xml:space="preserve">Diese Durchführungsrechtsakte werden </w:t>
            </w:r>
            <w:r w:rsidRPr="00C279F1">
              <w:rPr>
                <w:b/>
                <w:i/>
                <w:lang w:val="de-DE"/>
              </w:rPr>
              <w:t xml:space="preserve">bis zum … [Amt für Veröffentlichungen: Bitte Datum einfügen – erster Tag des Monats 24 Monate nach dem Datum des Inkrafttretens dieser Verordnung] </w:t>
            </w:r>
            <w:r w:rsidRPr="00C279F1">
              <w:rPr>
                <w:lang w:val="de-DE"/>
              </w:rPr>
              <w:t>gemäß dem in Artikel 51 Absatz 2 genannten Prüfverfahren erlassen.</w:t>
            </w:r>
          </w:p>
        </w:tc>
      </w:tr>
    </w:tbl>
    <w:p w14:paraId="6F2046EC" w14:textId="77777777" w:rsidR="005A1DEC" w:rsidRPr="00C279F1" w:rsidRDefault="005A1DEC" w:rsidP="005A1DEC"/>
    <w:p w14:paraId="444DBF80" w14:textId="36ED744B" w:rsidR="005A1DEC" w:rsidRPr="00C279F1" w:rsidRDefault="002B5607" w:rsidP="005A1DEC">
      <w:pPr>
        <w:pStyle w:val="AMNumberTabs0"/>
        <w:keepNext/>
      </w:pPr>
      <w:r w:rsidRPr="00C279F1">
        <w:t>Abänderung</w:t>
      </w:r>
      <w:r w:rsidR="005A1DEC" w:rsidRPr="00C279F1">
        <w:tab/>
      </w:r>
      <w:r w:rsidR="005A1DEC" w:rsidRPr="00C279F1">
        <w:tab/>
        <w:t>308</w:t>
      </w:r>
    </w:p>
    <w:p w14:paraId="75B85D66" w14:textId="77777777" w:rsidR="005A1DEC" w:rsidRPr="00C279F1" w:rsidRDefault="005A1DEC" w:rsidP="005A1DEC">
      <w:pPr>
        <w:pStyle w:val="NormalBold"/>
        <w:keepNext/>
      </w:pPr>
      <w:r w:rsidRPr="00C279F1">
        <w:t>Vorschlag für eine Verordnung</w:t>
      </w:r>
    </w:p>
    <w:p w14:paraId="3CE41255" w14:textId="77777777" w:rsidR="005A1DEC" w:rsidRPr="00C279F1" w:rsidRDefault="005A1DEC" w:rsidP="005A1DEC">
      <w:pPr>
        <w:pStyle w:val="NormalBold"/>
      </w:pPr>
      <w:r w:rsidRPr="00C279F1">
        <w:t>Artikel 49 – Absatz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5DE60695" w14:textId="77777777" w:rsidTr="00A95485">
        <w:trPr>
          <w:jc w:val="center"/>
        </w:trPr>
        <w:tc>
          <w:tcPr>
            <w:tcW w:w="9752" w:type="dxa"/>
            <w:gridSpan w:val="2"/>
          </w:tcPr>
          <w:p w14:paraId="14A01F86" w14:textId="77777777" w:rsidR="005A1DEC" w:rsidRPr="00C279F1" w:rsidRDefault="005A1DEC" w:rsidP="00A95485">
            <w:pPr>
              <w:keepNext/>
            </w:pPr>
          </w:p>
        </w:tc>
      </w:tr>
      <w:tr w:rsidR="005A1DEC" w:rsidRPr="00C279F1" w14:paraId="2D2B9704" w14:textId="77777777" w:rsidTr="00A95485">
        <w:trPr>
          <w:jc w:val="center"/>
        </w:trPr>
        <w:tc>
          <w:tcPr>
            <w:tcW w:w="4876" w:type="dxa"/>
          </w:tcPr>
          <w:p w14:paraId="5C977717" w14:textId="77777777" w:rsidR="005A1DEC" w:rsidRPr="00C279F1" w:rsidRDefault="005A1DEC" w:rsidP="00A95485">
            <w:pPr>
              <w:pStyle w:val="ColumnHeading"/>
              <w:keepNext/>
            </w:pPr>
            <w:r w:rsidRPr="00C279F1">
              <w:t>Vorschlag der Kommission</w:t>
            </w:r>
          </w:p>
        </w:tc>
        <w:tc>
          <w:tcPr>
            <w:tcW w:w="4876" w:type="dxa"/>
          </w:tcPr>
          <w:p w14:paraId="39C09BF3" w14:textId="77777777" w:rsidR="005A1DEC" w:rsidRPr="00C279F1" w:rsidRDefault="005A1DEC" w:rsidP="00A95485">
            <w:pPr>
              <w:pStyle w:val="ColumnHeading"/>
              <w:keepNext/>
            </w:pPr>
            <w:r w:rsidRPr="00C279F1">
              <w:t>Geänderter Text</w:t>
            </w:r>
          </w:p>
        </w:tc>
      </w:tr>
      <w:tr w:rsidR="005A1DEC" w:rsidRPr="00C279F1" w14:paraId="1830D5CF" w14:textId="77777777" w:rsidTr="00A95485">
        <w:trPr>
          <w:jc w:val="center"/>
        </w:trPr>
        <w:tc>
          <w:tcPr>
            <w:tcW w:w="4876" w:type="dxa"/>
          </w:tcPr>
          <w:p w14:paraId="7C4D30D8" w14:textId="77777777" w:rsidR="005A1DEC" w:rsidRPr="00C279F1" w:rsidRDefault="005A1DEC" w:rsidP="00A95485">
            <w:pPr>
              <w:pStyle w:val="Normal6"/>
              <w:rPr>
                <w:lang w:val="de-DE"/>
              </w:rPr>
            </w:pPr>
            <w:r w:rsidRPr="00C279F1">
              <w:rPr>
                <w:lang w:val="de-DE"/>
              </w:rPr>
              <w:t>(6)</w:t>
            </w:r>
            <w:r w:rsidRPr="00C279F1">
              <w:rPr>
                <w:lang w:val="de-DE"/>
              </w:rPr>
              <w:tab/>
              <w:t>Die Hersteller, Organisationen für Herstellerverantwortung, Abfallbewirtschafter und sonstige einschlägige Wirtschaftsteilnehmer übermitteln den zuständigen Behörden genaue und zuverlässige Daten, die es den Mitgliedstaaten ermöglichen, ihren Berichterstattungspflichten nach diesem Artikel nachzukommen.</w:t>
            </w:r>
          </w:p>
        </w:tc>
        <w:tc>
          <w:tcPr>
            <w:tcW w:w="4876" w:type="dxa"/>
          </w:tcPr>
          <w:p w14:paraId="3857B7BE" w14:textId="77777777" w:rsidR="005A1DEC" w:rsidRPr="00C279F1" w:rsidRDefault="005A1DEC" w:rsidP="00A95485">
            <w:pPr>
              <w:pStyle w:val="Normal6"/>
              <w:rPr>
                <w:szCs w:val="24"/>
                <w:lang w:val="de-DE"/>
              </w:rPr>
            </w:pPr>
            <w:r w:rsidRPr="00C279F1">
              <w:rPr>
                <w:i/>
                <w:lang w:val="de-DE"/>
              </w:rPr>
              <w:t>(Betrifft nicht die deutsche Fassung.)</w:t>
            </w:r>
            <w:r w:rsidRPr="00C279F1">
              <w:rPr>
                <w:lang w:val="de-DE"/>
              </w:rPr>
              <w:tab/>
              <w:t xml:space="preserve">  </w:t>
            </w:r>
          </w:p>
        </w:tc>
      </w:tr>
    </w:tbl>
    <w:p w14:paraId="24871B40" w14:textId="77777777" w:rsidR="005A1DEC" w:rsidRPr="00C279F1" w:rsidRDefault="005A1DEC" w:rsidP="005A1DEC"/>
    <w:p w14:paraId="6E2D30CD" w14:textId="4E932C53" w:rsidR="005A1DEC" w:rsidRPr="00C279F1" w:rsidRDefault="002B5607" w:rsidP="005A1DEC">
      <w:pPr>
        <w:pStyle w:val="AMNumberTabs0"/>
        <w:keepNext/>
      </w:pPr>
      <w:r w:rsidRPr="00C279F1">
        <w:t>Abänderung</w:t>
      </w:r>
      <w:r w:rsidR="005A1DEC" w:rsidRPr="00C279F1">
        <w:tab/>
      </w:r>
      <w:r w:rsidR="005A1DEC" w:rsidRPr="00C279F1">
        <w:tab/>
        <w:t>309</w:t>
      </w:r>
    </w:p>
    <w:p w14:paraId="56B61E69" w14:textId="77777777" w:rsidR="005A1DEC" w:rsidRPr="00C279F1" w:rsidRDefault="005A1DEC" w:rsidP="005A1DEC">
      <w:pPr>
        <w:pStyle w:val="NormalBold"/>
        <w:keepNext/>
      </w:pPr>
      <w:r w:rsidRPr="00C279F1">
        <w:t>Vorschlag für eine Verordnung</w:t>
      </w:r>
    </w:p>
    <w:p w14:paraId="23B97864" w14:textId="77777777" w:rsidR="005A1DEC" w:rsidRPr="00C279F1" w:rsidRDefault="005A1DEC" w:rsidP="005A1DEC">
      <w:pPr>
        <w:pStyle w:val="NormalBold"/>
      </w:pPr>
      <w:r w:rsidRPr="00C279F1">
        <w:t>Artikel 50 – Absatz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12D016FC" w14:textId="77777777" w:rsidTr="00A95485">
        <w:trPr>
          <w:jc w:val="center"/>
        </w:trPr>
        <w:tc>
          <w:tcPr>
            <w:tcW w:w="9752" w:type="dxa"/>
            <w:gridSpan w:val="2"/>
          </w:tcPr>
          <w:p w14:paraId="1D4C4A6E" w14:textId="77777777" w:rsidR="005A1DEC" w:rsidRPr="00C279F1" w:rsidRDefault="005A1DEC" w:rsidP="00A95485">
            <w:pPr>
              <w:keepNext/>
            </w:pPr>
          </w:p>
        </w:tc>
      </w:tr>
      <w:tr w:rsidR="005A1DEC" w:rsidRPr="00C279F1" w14:paraId="553C41CB" w14:textId="77777777" w:rsidTr="00A95485">
        <w:trPr>
          <w:jc w:val="center"/>
        </w:trPr>
        <w:tc>
          <w:tcPr>
            <w:tcW w:w="4876" w:type="dxa"/>
          </w:tcPr>
          <w:p w14:paraId="540E7DCA" w14:textId="77777777" w:rsidR="005A1DEC" w:rsidRPr="00C279F1" w:rsidRDefault="005A1DEC" w:rsidP="00A95485">
            <w:pPr>
              <w:pStyle w:val="ColumnHeading"/>
              <w:keepNext/>
            </w:pPr>
            <w:r w:rsidRPr="00C279F1">
              <w:t>Vorschlag der Kommission</w:t>
            </w:r>
          </w:p>
        </w:tc>
        <w:tc>
          <w:tcPr>
            <w:tcW w:w="4876" w:type="dxa"/>
          </w:tcPr>
          <w:p w14:paraId="4AFC89B8" w14:textId="77777777" w:rsidR="005A1DEC" w:rsidRPr="00C279F1" w:rsidRDefault="005A1DEC" w:rsidP="00A95485">
            <w:pPr>
              <w:pStyle w:val="ColumnHeading"/>
              <w:keepNext/>
            </w:pPr>
            <w:r w:rsidRPr="00C279F1">
              <w:t>Geänderter Text</w:t>
            </w:r>
          </w:p>
        </w:tc>
      </w:tr>
      <w:tr w:rsidR="005A1DEC" w:rsidRPr="00C279F1" w14:paraId="737F479C" w14:textId="77777777" w:rsidTr="00A95485">
        <w:trPr>
          <w:jc w:val="center"/>
        </w:trPr>
        <w:tc>
          <w:tcPr>
            <w:tcW w:w="4876" w:type="dxa"/>
          </w:tcPr>
          <w:p w14:paraId="03B4DC72" w14:textId="77777777" w:rsidR="005A1DEC" w:rsidRPr="00C279F1" w:rsidRDefault="005A1DEC" w:rsidP="00A95485">
            <w:pPr>
              <w:pStyle w:val="Normal6"/>
              <w:rPr>
                <w:lang w:val="de-DE"/>
              </w:rPr>
            </w:pPr>
            <w:r w:rsidRPr="00C279F1">
              <w:rPr>
                <w:lang w:val="de-DE"/>
              </w:rPr>
              <w:t>(2)</w:t>
            </w:r>
            <w:r w:rsidRPr="00C279F1">
              <w:rPr>
                <w:lang w:val="de-DE"/>
              </w:rPr>
              <w:tab/>
              <w:t xml:space="preserve">Die Befugnis zum Erlass delegierter Rechtsakte gemäß Artikel 5 Absatz 4, Artikel 6 Absätze 3 und 4, Artikel 7 Absatz 3, Artikel 9 Absatz 7, Artikel 11 Absatz 3, Artikel 12 Absatz 3, Artikel 21 Absatz 2, Artikel 22 Absatz 4, Artikel 27 Absatz 4, Artikel 38 Absatz 7 und Artikel 40 Absatz 3 wird der Kommission für einen Zeitraum von fünf Jahren ab dem [Amt für Veröffentlichungen: bitte Datum einfügen – Datum des Inkrafttretens dieser Verordnung] übertragen. Die Kommission erstellt spätestens neun Monate vor Ablauf des Zeitraums von fünf Jahren einen Bericht über die </w:t>
            </w:r>
            <w:proofErr w:type="spellStart"/>
            <w:r w:rsidRPr="00C279F1">
              <w:rPr>
                <w:lang w:val="de-DE"/>
              </w:rPr>
              <w:t>Befugnisübertragung</w:t>
            </w:r>
            <w:proofErr w:type="spellEnd"/>
            <w:r w:rsidRPr="00C279F1">
              <w:rPr>
                <w:lang w:val="de-DE"/>
              </w:rPr>
              <w:t xml:space="preserve">. Die </w:t>
            </w:r>
            <w:proofErr w:type="spellStart"/>
            <w:r w:rsidRPr="00C279F1">
              <w:rPr>
                <w:lang w:val="de-DE"/>
              </w:rPr>
              <w:t>Befugnisübertragung</w:t>
            </w:r>
            <w:proofErr w:type="spellEnd"/>
            <w:r w:rsidRPr="00C279F1">
              <w:rPr>
                <w:lang w:val="de-DE"/>
              </w:rPr>
              <w:t xml:space="preserve"> verlängert sich </w:t>
            </w:r>
            <w:proofErr w:type="gramStart"/>
            <w:r w:rsidRPr="00C279F1">
              <w:rPr>
                <w:lang w:val="de-DE"/>
              </w:rPr>
              <w:t>stillschweigend</w:t>
            </w:r>
            <w:proofErr w:type="gramEnd"/>
            <w:r w:rsidRPr="00C279F1">
              <w:rPr>
                <w:lang w:val="de-DE"/>
              </w:rPr>
              <w:t xml:space="preserve"> um Zeiträume gleicher Länge, es sei denn, das Europäische Parlament oder der Rat widersprechen einer solchen Verlängerung spätestens drei Monate vor Ablauf des jeweiligen Zeitraums.</w:t>
            </w:r>
          </w:p>
        </w:tc>
        <w:tc>
          <w:tcPr>
            <w:tcW w:w="4876" w:type="dxa"/>
          </w:tcPr>
          <w:p w14:paraId="4C79B0C5" w14:textId="77777777" w:rsidR="005A1DEC" w:rsidRPr="00C279F1" w:rsidRDefault="005A1DEC" w:rsidP="00A95485">
            <w:pPr>
              <w:pStyle w:val="Normal6"/>
              <w:rPr>
                <w:szCs w:val="24"/>
                <w:lang w:val="de-DE"/>
              </w:rPr>
            </w:pPr>
            <w:r w:rsidRPr="00C279F1">
              <w:rPr>
                <w:lang w:val="de-DE"/>
              </w:rPr>
              <w:t>(2)</w:t>
            </w:r>
            <w:r w:rsidRPr="00C279F1">
              <w:rPr>
                <w:lang w:val="de-DE"/>
              </w:rPr>
              <w:tab/>
              <w:t>Die Befugnis zum Erlass delegierter Rechtsakte gemäß Artikel 5 Absatz 4, Artikel 6 Absätze </w:t>
            </w:r>
            <w:r w:rsidRPr="00C279F1">
              <w:rPr>
                <w:b/>
                <w:i/>
                <w:lang w:val="de-DE"/>
              </w:rPr>
              <w:t xml:space="preserve">2, </w:t>
            </w:r>
            <w:r w:rsidRPr="00C279F1">
              <w:rPr>
                <w:lang w:val="de-DE"/>
              </w:rPr>
              <w:t xml:space="preserve">3 und 4, Artikel 7 Absatz 3, Artikel 9 Absatz 7, Artikel 11 Absatz 3, Artikel 12 Absatz 3, Artikel 21 Absatz 2, Artikel 22 Absatz 4, Artikel 27 Absatz 4, Artikel 38 Absatz 7 und Artikel 40 Absatz 3 </w:t>
            </w:r>
            <w:r w:rsidRPr="00C279F1">
              <w:rPr>
                <w:b/>
                <w:i/>
                <w:lang w:val="de-DE"/>
              </w:rPr>
              <w:t>[endgültige Liste wird nach Abschluss der Verhandlungen aktualisiert]</w:t>
            </w:r>
            <w:r w:rsidRPr="00C279F1">
              <w:rPr>
                <w:lang w:val="de-DE"/>
              </w:rPr>
              <w:t xml:space="preserve"> wird der Kommission für einen Zeitraum von fünf Jahren ab dem [Amt für Veröffentlichungen: bitte Datum einfügen – Datum des Inkrafttretens dieser Verordnung] übertragen. Die Kommission erstellt spätestens neun Monate vor Ablauf des Zeitraums von fünf Jahren einen Bericht über die </w:t>
            </w:r>
            <w:proofErr w:type="spellStart"/>
            <w:r w:rsidRPr="00C279F1">
              <w:rPr>
                <w:lang w:val="de-DE"/>
              </w:rPr>
              <w:t>Befugnisübertragung</w:t>
            </w:r>
            <w:proofErr w:type="spellEnd"/>
            <w:r w:rsidRPr="00C279F1">
              <w:rPr>
                <w:lang w:val="de-DE"/>
              </w:rPr>
              <w:t xml:space="preserve">. Die </w:t>
            </w:r>
            <w:proofErr w:type="spellStart"/>
            <w:r w:rsidRPr="00C279F1">
              <w:rPr>
                <w:lang w:val="de-DE"/>
              </w:rPr>
              <w:t>Befugnisübertragung</w:t>
            </w:r>
            <w:proofErr w:type="spellEnd"/>
            <w:r w:rsidRPr="00C279F1">
              <w:rPr>
                <w:lang w:val="de-DE"/>
              </w:rPr>
              <w:t xml:space="preserve"> verlängert sich </w:t>
            </w:r>
            <w:proofErr w:type="gramStart"/>
            <w:r w:rsidRPr="00C279F1">
              <w:rPr>
                <w:lang w:val="de-DE"/>
              </w:rPr>
              <w:t>stillschweigend</w:t>
            </w:r>
            <w:proofErr w:type="gramEnd"/>
            <w:r w:rsidRPr="00C279F1">
              <w:rPr>
                <w:lang w:val="de-DE"/>
              </w:rPr>
              <w:t xml:space="preserve"> um Zeiträume gleicher Länge, es sei denn, das Europäische Parlament oder der Rat widersprechen einer solchen Verlängerung spätestens drei Monate vor Ablauf des jeweiligen Zeitraums.</w:t>
            </w:r>
          </w:p>
        </w:tc>
      </w:tr>
    </w:tbl>
    <w:p w14:paraId="74EB27E6" w14:textId="77777777" w:rsidR="005A1DEC" w:rsidRPr="00C279F1" w:rsidRDefault="005A1DEC" w:rsidP="005A1DEC"/>
    <w:p w14:paraId="7C66A90C" w14:textId="7F184623" w:rsidR="005A1DEC" w:rsidRPr="00C279F1" w:rsidRDefault="002B5607" w:rsidP="005A1DEC">
      <w:pPr>
        <w:pStyle w:val="AMNumberTabs0"/>
        <w:keepNext/>
      </w:pPr>
      <w:r w:rsidRPr="00C279F1">
        <w:t>Abänderung</w:t>
      </w:r>
      <w:r w:rsidR="005A1DEC" w:rsidRPr="00C279F1">
        <w:tab/>
      </w:r>
      <w:r w:rsidR="005A1DEC" w:rsidRPr="00C279F1">
        <w:tab/>
        <w:t>310</w:t>
      </w:r>
    </w:p>
    <w:p w14:paraId="0970335D" w14:textId="77777777" w:rsidR="005A1DEC" w:rsidRPr="00C279F1" w:rsidRDefault="005A1DEC" w:rsidP="005A1DEC">
      <w:pPr>
        <w:pStyle w:val="NormalBold"/>
        <w:keepNext/>
      </w:pPr>
      <w:r w:rsidRPr="00C279F1">
        <w:t>Vorschlag für eine Verordnung</w:t>
      </w:r>
    </w:p>
    <w:p w14:paraId="306F2FF5" w14:textId="77777777" w:rsidR="005A1DEC" w:rsidRPr="00C279F1" w:rsidRDefault="005A1DEC" w:rsidP="005A1DEC">
      <w:pPr>
        <w:pStyle w:val="NormalBold"/>
      </w:pPr>
      <w:r w:rsidRPr="00C279F1">
        <w:t>Artikel 50 – Absatz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0334A22C" w14:textId="77777777" w:rsidTr="00A95485">
        <w:trPr>
          <w:jc w:val="center"/>
        </w:trPr>
        <w:tc>
          <w:tcPr>
            <w:tcW w:w="9752" w:type="dxa"/>
            <w:gridSpan w:val="2"/>
          </w:tcPr>
          <w:p w14:paraId="348F942F" w14:textId="77777777" w:rsidR="005A1DEC" w:rsidRPr="00C279F1" w:rsidRDefault="005A1DEC" w:rsidP="00A95485">
            <w:pPr>
              <w:keepNext/>
            </w:pPr>
          </w:p>
        </w:tc>
      </w:tr>
      <w:tr w:rsidR="005A1DEC" w:rsidRPr="00C279F1" w14:paraId="12353CED" w14:textId="77777777" w:rsidTr="00A95485">
        <w:trPr>
          <w:jc w:val="center"/>
        </w:trPr>
        <w:tc>
          <w:tcPr>
            <w:tcW w:w="4876" w:type="dxa"/>
          </w:tcPr>
          <w:p w14:paraId="153E3652" w14:textId="77777777" w:rsidR="005A1DEC" w:rsidRPr="00C279F1" w:rsidRDefault="005A1DEC" w:rsidP="00A95485">
            <w:pPr>
              <w:pStyle w:val="ColumnHeading"/>
              <w:keepNext/>
            </w:pPr>
            <w:r w:rsidRPr="00C279F1">
              <w:t>Vorschlag der Kommission</w:t>
            </w:r>
          </w:p>
        </w:tc>
        <w:tc>
          <w:tcPr>
            <w:tcW w:w="4876" w:type="dxa"/>
          </w:tcPr>
          <w:p w14:paraId="0EB6B472" w14:textId="77777777" w:rsidR="005A1DEC" w:rsidRPr="00C279F1" w:rsidRDefault="005A1DEC" w:rsidP="00A95485">
            <w:pPr>
              <w:pStyle w:val="ColumnHeading"/>
              <w:keepNext/>
            </w:pPr>
            <w:r w:rsidRPr="00C279F1">
              <w:t>Geänderter Text</w:t>
            </w:r>
          </w:p>
        </w:tc>
      </w:tr>
      <w:tr w:rsidR="005A1DEC" w:rsidRPr="00C279F1" w14:paraId="2E004772" w14:textId="77777777" w:rsidTr="00A95485">
        <w:trPr>
          <w:jc w:val="center"/>
        </w:trPr>
        <w:tc>
          <w:tcPr>
            <w:tcW w:w="4876" w:type="dxa"/>
          </w:tcPr>
          <w:p w14:paraId="1F6F1CD4" w14:textId="77777777" w:rsidR="005A1DEC" w:rsidRPr="00C279F1" w:rsidRDefault="005A1DEC" w:rsidP="00A95485">
            <w:pPr>
              <w:pStyle w:val="Normal6"/>
              <w:rPr>
                <w:lang w:val="de-DE"/>
              </w:rPr>
            </w:pPr>
            <w:r w:rsidRPr="00C279F1">
              <w:rPr>
                <w:lang w:val="de-DE"/>
              </w:rPr>
              <w:t>(3)</w:t>
            </w:r>
            <w:r w:rsidRPr="00C279F1">
              <w:rPr>
                <w:lang w:val="de-DE"/>
              </w:rPr>
              <w:tab/>
              <w:t xml:space="preserve">Die in Artikel 5 Absatz 4, Artikel 6 Absätze 3 und 4, Artikel 7 Absatz 3, Artikel 9 Absatz 7, Artikel 11 Absatz 3, Artikel 12 Absatz 3, Artikel 21 Absatz 2, Artikel 22 Absatz 4, Artikel 27 Absatz 4, Artikel 38 Absatz 7 und Artikel 40 Absatz 3 genannte </w:t>
            </w:r>
            <w:proofErr w:type="spellStart"/>
            <w:r w:rsidRPr="00C279F1">
              <w:rPr>
                <w:lang w:val="de-DE"/>
              </w:rPr>
              <w:t>Befugnisübertragung</w:t>
            </w:r>
            <w:proofErr w:type="spellEnd"/>
            <w:r w:rsidRPr="00C279F1">
              <w:rPr>
                <w:lang w:val="de-DE"/>
              </w:rPr>
              <w:t xml:space="preserve"> kann vom Europäischen Parlament oder vom Rat jederzeit widerrufen werden. Der Beschluss über den Widerruf beendet die Übertragung der in diesem Beschluss angegebenen Befugnis. Er wird am Tag nach seiner Veröffentlichung im </w:t>
            </w:r>
            <w:r w:rsidRPr="00C279F1">
              <w:rPr>
                <w:i/>
                <w:iCs/>
                <w:lang w:val="de-DE"/>
              </w:rPr>
              <w:t>Amtsblatt der Europäischen Union</w:t>
            </w:r>
            <w:r w:rsidRPr="00C279F1">
              <w:rPr>
                <w:lang w:val="de-DE"/>
              </w:rPr>
              <w:t xml:space="preserve"> oder zu einem im Beschluss über den Widerruf angegebenen späteren Zeitpunkt wirksam. Die Gültigkeit von delegierten Rechtsakten, die bereits in Kraft sind, wird von dem Beschluss über den Widerruf nicht berührt.</w:t>
            </w:r>
          </w:p>
        </w:tc>
        <w:tc>
          <w:tcPr>
            <w:tcW w:w="4876" w:type="dxa"/>
          </w:tcPr>
          <w:p w14:paraId="04B1A47F" w14:textId="77777777" w:rsidR="005A1DEC" w:rsidRPr="00C279F1" w:rsidRDefault="005A1DEC" w:rsidP="00A95485">
            <w:pPr>
              <w:pStyle w:val="Normal6"/>
              <w:rPr>
                <w:szCs w:val="24"/>
                <w:lang w:val="de-DE"/>
              </w:rPr>
            </w:pPr>
            <w:r w:rsidRPr="00C279F1">
              <w:rPr>
                <w:lang w:val="de-DE"/>
              </w:rPr>
              <w:t>(3)</w:t>
            </w:r>
            <w:r w:rsidRPr="00C279F1">
              <w:rPr>
                <w:lang w:val="de-DE"/>
              </w:rPr>
              <w:tab/>
              <w:t>Die in Artikel 5 Absatz 4, Artikel 6 Absätze </w:t>
            </w:r>
            <w:r w:rsidRPr="00C279F1">
              <w:rPr>
                <w:b/>
                <w:i/>
                <w:lang w:val="de-DE"/>
              </w:rPr>
              <w:t xml:space="preserve">2, </w:t>
            </w:r>
            <w:r w:rsidRPr="00C279F1">
              <w:rPr>
                <w:lang w:val="de-DE"/>
              </w:rPr>
              <w:t>3 und 4, Artikel 7 Absatz 3, Artikel 9 Absatz 7, Artikel 11 Absatz 3, Artikel 12 Absatz 3, Artikel 21 Absatz 2, Artikel 22 Absatz 4, Artikel 27 Absatz 4, Artikel 38 Absatz 7 und Artikel 40 Absatz 3</w:t>
            </w:r>
            <w:r w:rsidRPr="00C279F1">
              <w:rPr>
                <w:b/>
                <w:i/>
                <w:lang w:val="de-DE"/>
              </w:rPr>
              <w:t xml:space="preserve"> [endgültige Liste wird nach Abschluss der Verhandlungen aktualisiert]</w:t>
            </w:r>
            <w:r w:rsidRPr="00C279F1">
              <w:rPr>
                <w:lang w:val="de-DE"/>
              </w:rPr>
              <w:t xml:space="preserve"> genannte </w:t>
            </w:r>
            <w:proofErr w:type="spellStart"/>
            <w:r w:rsidRPr="00C279F1">
              <w:rPr>
                <w:lang w:val="de-DE"/>
              </w:rPr>
              <w:t>Befugnisübertragung</w:t>
            </w:r>
            <w:proofErr w:type="spellEnd"/>
            <w:r w:rsidRPr="00C279F1">
              <w:rPr>
                <w:lang w:val="de-DE"/>
              </w:rPr>
              <w:t xml:space="preserve"> kann vom Europäischen Parlament oder vom Rat jederzeit widerrufen werden. Der Beschluss über den Widerruf beendet die Übertragung der in diesem Beschluss angegebenen Befugnis. Er wird am Tag nach seiner Veröffentlichung im </w:t>
            </w:r>
            <w:r w:rsidRPr="00C279F1">
              <w:rPr>
                <w:i/>
                <w:iCs/>
                <w:lang w:val="de-DE"/>
              </w:rPr>
              <w:t>Amtsblatt der Europäischen Union</w:t>
            </w:r>
            <w:r w:rsidRPr="00C279F1">
              <w:rPr>
                <w:lang w:val="de-DE"/>
              </w:rPr>
              <w:t xml:space="preserve"> oder zu einem im Beschluss über den Widerruf angegebenen späteren Zeitpunkt wirksam. Die Gültigkeit von delegierten Rechtsakten, die bereits in Kraft sind, wird von dem Beschluss über den Widerruf nicht berührt.</w:t>
            </w:r>
          </w:p>
        </w:tc>
      </w:tr>
    </w:tbl>
    <w:p w14:paraId="5BC1B9CD" w14:textId="77777777" w:rsidR="005A1DEC" w:rsidRPr="00C279F1" w:rsidRDefault="005A1DEC" w:rsidP="005A1DEC"/>
    <w:p w14:paraId="3201E210" w14:textId="6147B2AF" w:rsidR="005A1DEC" w:rsidRPr="00C279F1" w:rsidRDefault="002B5607" w:rsidP="005A1DEC">
      <w:pPr>
        <w:pStyle w:val="AMNumberTabs0"/>
        <w:keepNext/>
      </w:pPr>
      <w:r w:rsidRPr="00C279F1">
        <w:t>Abänderung</w:t>
      </w:r>
      <w:r w:rsidR="005A1DEC" w:rsidRPr="00C279F1">
        <w:tab/>
      </w:r>
      <w:r w:rsidR="005A1DEC" w:rsidRPr="00C279F1">
        <w:tab/>
        <w:t>311</w:t>
      </w:r>
    </w:p>
    <w:p w14:paraId="0D4A4B92" w14:textId="77777777" w:rsidR="005A1DEC" w:rsidRPr="00C279F1" w:rsidRDefault="005A1DEC" w:rsidP="005A1DEC">
      <w:pPr>
        <w:pStyle w:val="NormalBold"/>
        <w:keepNext/>
      </w:pPr>
      <w:r w:rsidRPr="00C279F1">
        <w:t>Vorschlag für eine Verordnung</w:t>
      </w:r>
    </w:p>
    <w:p w14:paraId="7641C5A6" w14:textId="77777777" w:rsidR="005A1DEC" w:rsidRPr="00C279F1" w:rsidRDefault="005A1DEC" w:rsidP="005A1DEC">
      <w:pPr>
        <w:pStyle w:val="NormalBold"/>
      </w:pPr>
      <w:r w:rsidRPr="00C279F1">
        <w:t>Artikel 50 – Absatz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7B458DD0" w14:textId="77777777" w:rsidTr="00A95485">
        <w:trPr>
          <w:jc w:val="center"/>
        </w:trPr>
        <w:tc>
          <w:tcPr>
            <w:tcW w:w="9752" w:type="dxa"/>
            <w:gridSpan w:val="2"/>
          </w:tcPr>
          <w:p w14:paraId="5448788D" w14:textId="77777777" w:rsidR="005A1DEC" w:rsidRPr="00C279F1" w:rsidRDefault="005A1DEC" w:rsidP="00A95485">
            <w:pPr>
              <w:keepNext/>
            </w:pPr>
          </w:p>
        </w:tc>
      </w:tr>
      <w:tr w:rsidR="005A1DEC" w:rsidRPr="00C279F1" w14:paraId="28BFACB9" w14:textId="77777777" w:rsidTr="00A95485">
        <w:trPr>
          <w:jc w:val="center"/>
        </w:trPr>
        <w:tc>
          <w:tcPr>
            <w:tcW w:w="4876" w:type="dxa"/>
          </w:tcPr>
          <w:p w14:paraId="365E678A" w14:textId="77777777" w:rsidR="005A1DEC" w:rsidRPr="00C279F1" w:rsidRDefault="005A1DEC" w:rsidP="00A95485">
            <w:pPr>
              <w:pStyle w:val="ColumnHeading"/>
              <w:keepNext/>
            </w:pPr>
            <w:r w:rsidRPr="00C279F1">
              <w:t>Vorschlag der Kommission</w:t>
            </w:r>
          </w:p>
        </w:tc>
        <w:tc>
          <w:tcPr>
            <w:tcW w:w="4876" w:type="dxa"/>
          </w:tcPr>
          <w:p w14:paraId="5EB6E017" w14:textId="77777777" w:rsidR="005A1DEC" w:rsidRPr="00C279F1" w:rsidRDefault="005A1DEC" w:rsidP="00A95485">
            <w:pPr>
              <w:pStyle w:val="ColumnHeading"/>
              <w:keepNext/>
            </w:pPr>
            <w:r w:rsidRPr="00C279F1">
              <w:t>Geänderter Text</w:t>
            </w:r>
          </w:p>
        </w:tc>
      </w:tr>
      <w:tr w:rsidR="005A1DEC" w:rsidRPr="00C279F1" w14:paraId="3CBED9FF" w14:textId="77777777" w:rsidTr="00A95485">
        <w:trPr>
          <w:jc w:val="center"/>
        </w:trPr>
        <w:tc>
          <w:tcPr>
            <w:tcW w:w="4876" w:type="dxa"/>
          </w:tcPr>
          <w:p w14:paraId="5C51EAEE" w14:textId="77777777" w:rsidR="005A1DEC" w:rsidRPr="00C279F1" w:rsidRDefault="005A1DEC" w:rsidP="00A95485">
            <w:pPr>
              <w:pStyle w:val="Normal6"/>
              <w:rPr>
                <w:lang w:val="de-DE"/>
              </w:rPr>
            </w:pPr>
            <w:r w:rsidRPr="00C279F1">
              <w:rPr>
                <w:lang w:val="de-DE"/>
              </w:rPr>
              <w:t>(6)</w:t>
            </w:r>
            <w:r w:rsidRPr="00C279F1">
              <w:rPr>
                <w:lang w:val="de-DE"/>
              </w:rPr>
              <w:tab/>
              <w:t>Ein delegierter Rechtsakt, der gemäß Artikel 5 Absatz 4, Artikel 6 Absätze 3 und 4, Artikel 7 Absatz 3, Artikel 9 Absatz 7, Artikel 11 Absatz 3, Artikel 12 Absatz 3, Artikel 21 Absatz 2, Artikel 22 Absatz 4, Artikel 27 Absatz 4, Artikel 38 Absatz 7 und Artikel 40 Absatz 3 erlassen wurde, tritt nur in Kraft, wenn weder das Europäische Parlament noch der Rat innerhalb einer Frist von zwei Monaten nach Übermittlung dieses Rechtsakts an das Europäische Parlament und den Rat Einwände erhoben hat oder wenn vor Ablauf dieser Frist das Europäische Parlament und der Rat beide der Kommission mitgeteilt haben, dass sie keine Einwände erheben werden. Auf Initiative des Europäischen Parlaments oder des Rates wird diese Frist um zwei Monate verlängert.</w:t>
            </w:r>
          </w:p>
        </w:tc>
        <w:tc>
          <w:tcPr>
            <w:tcW w:w="4876" w:type="dxa"/>
          </w:tcPr>
          <w:p w14:paraId="4DAE8F5E" w14:textId="77777777" w:rsidR="005A1DEC" w:rsidRPr="00C279F1" w:rsidRDefault="005A1DEC" w:rsidP="00A95485">
            <w:pPr>
              <w:pStyle w:val="Normal6"/>
              <w:rPr>
                <w:szCs w:val="24"/>
                <w:lang w:val="de-DE"/>
              </w:rPr>
            </w:pPr>
            <w:r w:rsidRPr="00C279F1">
              <w:rPr>
                <w:lang w:val="de-DE"/>
              </w:rPr>
              <w:t>(6)</w:t>
            </w:r>
            <w:r w:rsidRPr="00C279F1">
              <w:rPr>
                <w:lang w:val="de-DE"/>
              </w:rPr>
              <w:tab/>
              <w:t>Ein delegierter Rechtsakt, der gemäß Artikel 5 Absatz 4, Artikel 6 Absätze </w:t>
            </w:r>
            <w:r w:rsidRPr="00C279F1">
              <w:rPr>
                <w:b/>
                <w:i/>
                <w:lang w:val="de-DE"/>
              </w:rPr>
              <w:t xml:space="preserve">2, </w:t>
            </w:r>
            <w:r w:rsidRPr="00C279F1">
              <w:rPr>
                <w:lang w:val="de-DE"/>
              </w:rPr>
              <w:t>3 und 4, Artikel 7 Absatz 3, Artikel 9 Absatz 7, Artikel 11 Absatz 3, Artikel 12 Absatz 3, Artikel 21 Absatz 2, Artikel 22 Absatz 4, Artikel 27 Absatz 4, Artikel 38 Absatz 7 und Artikel 40 Absatz 3</w:t>
            </w:r>
            <w:r w:rsidRPr="00C279F1">
              <w:rPr>
                <w:b/>
                <w:i/>
                <w:lang w:val="de-DE"/>
              </w:rPr>
              <w:t xml:space="preserve"> [endgültige Liste wird nach Abschluss der Verhandlungen aktualisiert]</w:t>
            </w:r>
            <w:r w:rsidRPr="00C279F1">
              <w:rPr>
                <w:lang w:val="de-DE"/>
              </w:rPr>
              <w:t xml:space="preserve"> erlassen wurde, tritt nur in Kraft, wenn weder das Europäische Parlament noch der Rat innerhalb einer Frist von zwei Monaten nach Übermittlung dieses Rechtsakts an das Europäische Parlament und den Rat Einwände erhoben hat oder wenn vor Ablauf dieser Frist das Europäische Parlament und der Rat beide der Kommission mitgeteilt haben, dass sie keine Einwände erheben werden. Auf Initiative des Europäischen Parlaments oder des Rates wird diese Frist um zwei Monate verlängert.</w:t>
            </w:r>
          </w:p>
        </w:tc>
      </w:tr>
    </w:tbl>
    <w:p w14:paraId="00BDE51B" w14:textId="77777777" w:rsidR="005A1DEC" w:rsidRPr="00C279F1" w:rsidRDefault="005A1DEC" w:rsidP="005A1DEC"/>
    <w:p w14:paraId="100AEBA4" w14:textId="169EDB16" w:rsidR="005A1DEC" w:rsidRPr="00C279F1" w:rsidRDefault="002B5607" w:rsidP="005A1DEC">
      <w:pPr>
        <w:pStyle w:val="AMNumberTabs0"/>
        <w:keepNext/>
      </w:pPr>
      <w:r w:rsidRPr="00C279F1">
        <w:t>Abänderung</w:t>
      </w:r>
      <w:r w:rsidR="005A1DEC" w:rsidRPr="00C279F1">
        <w:tab/>
      </w:r>
      <w:r w:rsidR="005A1DEC" w:rsidRPr="00C279F1">
        <w:tab/>
        <w:t>312</w:t>
      </w:r>
    </w:p>
    <w:p w14:paraId="0DFEBA37" w14:textId="77777777" w:rsidR="005A1DEC" w:rsidRPr="00C279F1" w:rsidRDefault="005A1DEC" w:rsidP="005A1DEC">
      <w:pPr>
        <w:pStyle w:val="NormalBold"/>
        <w:keepNext/>
      </w:pPr>
      <w:r w:rsidRPr="00C279F1">
        <w:t>Vorschlag für eine Verordnung</w:t>
      </w:r>
    </w:p>
    <w:p w14:paraId="003A817A" w14:textId="77777777" w:rsidR="005A1DEC" w:rsidRPr="00C279F1" w:rsidRDefault="005A1DEC" w:rsidP="005A1DEC">
      <w:pPr>
        <w:pStyle w:val="NormalBold"/>
      </w:pPr>
      <w:r w:rsidRPr="00C279F1">
        <w:t>Artikel 55 – Absatz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29D42EA3" w14:textId="77777777" w:rsidTr="00A95485">
        <w:trPr>
          <w:jc w:val="center"/>
        </w:trPr>
        <w:tc>
          <w:tcPr>
            <w:tcW w:w="9752" w:type="dxa"/>
            <w:gridSpan w:val="2"/>
          </w:tcPr>
          <w:p w14:paraId="5F85C49A" w14:textId="77777777" w:rsidR="005A1DEC" w:rsidRPr="00C279F1" w:rsidRDefault="005A1DEC" w:rsidP="00A95485">
            <w:pPr>
              <w:keepNext/>
            </w:pPr>
          </w:p>
        </w:tc>
      </w:tr>
      <w:tr w:rsidR="005A1DEC" w:rsidRPr="00C279F1" w14:paraId="19ADDD5D" w14:textId="77777777" w:rsidTr="00A95485">
        <w:trPr>
          <w:jc w:val="center"/>
        </w:trPr>
        <w:tc>
          <w:tcPr>
            <w:tcW w:w="4876" w:type="dxa"/>
          </w:tcPr>
          <w:p w14:paraId="4C0DF5DC" w14:textId="77777777" w:rsidR="005A1DEC" w:rsidRPr="00C279F1" w:rsidRDefault="005A1DEC" w:rsidP="00A95485">
            <w:pPr>
              <w:pStyle w:val="ColumnHeading"/>
              <w:keepNext/>
            </w:pPr>
            <w:r w:rsidRPr="00C279F1">
              <w:t>Vorschlag der Kommission</w:t>
            </w:r>
          </w:p>
        </w:tc>
        <w:tc>
          <w:tcPr>
            <w:tcW w:w="4876" w:type="dxa"/>
          </w:tcPr>
          <w:p w14:paraId="4E9DE02C" w14:textId="77777777" w:rsidR="005A1DEC" w:rsidRPr="00C279F1" w:rsidRDefault="005A1DEC" w:rsidP="00A95485">
            <w:pPr>
              <w:pStyle w:val="ColumnHeading"/>
              <w:keepNext/>
            </w:pPr>
            <w:r w:rsidRPr="00C279F1">
              <w:t>Geänderter Text</w:t>
            </w:r>
          </w:p>
        </w:tc>
      </w:tr>
      <w:tr w:rsidR="005A1DEC" w:rsidRPr="00C279F1" w14:paraId="73506BF2" w14:textId="77777777" w:rsidTr="00A95485">
        <w:trPr>
          <w:jc w:val="center"/>
        </w:trPr>
        <w:tc>
          <w:tcPr>
            <w:tcW w:w="4876" w:type="dxa"/>
          </w:tcPr>
          <w:p w14:paraId="3E120969" w14:textId="77777777" w:rsidR="005A1DEC" w:rsidRPr="00C279F1" w:rsidRDefault="005A1DEC" w:rsidP="00A95485">
            <w:pPr>
              <w:pStyle w:val="Normal6"/>
              <w:rPr>
                <w:lang w:val="de-DE"/>
              </w:rPr>
            </w:pPr>
            <w:r w:rsidRPr="00C279F1">
              <w:rPr>
                <w:lang w:val="de-DE"/>
              </w:rPr>
              <w:t>(1)</w:t>
            </w:r>
            <w:r w:rsidRPr="00C279F1">
              <w:rPr>
                <w:lang w:val="de-DE"/>
              </w:rPr>
              <w:tab/>
              <w:t>Bis zum 31. Dezember 203* [Amt für Veröffentlichungen: Bitte Datum einfügen – letzter Tag des Jahres 95 Monate nach dem Datum des Inkrafttretens dieser Verordnung] überprüft die Kommission die Anwendung dieser Verordnung und ihre Auswirkungen auf die Umwelt, die menschliche Gesundheit und das Funktionieren des Binnenmarkts und erstellt einen Bericht darüber, den sie dem Europäischen Parlament und dem Rat vorlegt.</w:t>
            </w:r>
          </w:p>
        </w:tc>
        <w:tc>
          <w:tcPr>
            <w:tcW w:w="4876" w:type="dxa"/>
          </w:tcPr>
          <w:p w14:paraId="54FFC5B4" w14:textId="77777777" w:rsidR="005A1DEC" w:rsidRPr="00C279F1" w:rsidRDefault="005A1DEC" w:rsidP="00A95485">
            <w:pPr>
              <w:pStyle w:val="Normal6"/>
              <w:rPr>
                <w:szCs w:val="24"/>
                <w:lang w:val="de-DE"/>
              </w:rPr>
            </w:pPr>
            <w:r w:rsidRPr="00C279F1">
              <w:rPr>
                <w:lang w:val="de-DE"/>
              </w:rPr>
              <w:t>(1)</w:t>
            </w:r>
            <w:r w:rsidRPr="00C279F1">
              <w:rPr>
                <w:lang w:val="de-DE"/>
              </w:rPr>
              <w:tab/>
              <w:t xml:space="preserve">Bis zum 31. Dezember 203* [Amt für Veröffentlichungen: Bitte Datum einfügen – letzter Tag des Jahres 95 Monate nach dem Datum des Inkrafttretens dieser Verordnung] überprüft die Kommission die Anwendung dieser Verordnung und ihre Auswirkungen auf die Umwelt, die menschliche Gesundheit und das Funktionieren des Binnenmarkts und erstellt einen Bericht darüber, den sie dem Europäischen Parlament und dem Rat vorlegt. </w:t>
            </w:r>
            <w:r w:rsidRPr="00C279F1">
              <w:rPr>
                <w:b/>
                <w:i/>
                <w:lang w:val="de-DE"/>
              </w:rPr>
              <w:t>Dem Bericht wird gegebenenfalls ein Legislativvorschlag zur Änderung der einschlägigen Bestimmungen dieser Verordnung beigefügt.</w:t>
            </w:r>
          </w:p>
        </w:tc>
      </w:tr>
    </w:tbl>
    <w:p w14:paraId="6F4A0FC8" w14:textId="77777777" w:rsidR="005A1DEC" w:rsidRPr="00C279F1" w:rsidRDefault="005A1DEC" w:rsidP="005A1DEC"/>
    <w:p w14:paraId="074C6904" w14:textId="6747A9F7" w:rsidR="005A1DEC" w:rsidRPr="00C279F1" w:rsidRDefault="002B5607" w:rsidP="005A1DEC">
      <w:pPr>
        <w:pStyle w:val="AMNumberTabs0"/>
        <w:keepNext/>
      </w:pPr>
      <w:r w:rsidRPr="00C279F1">
        <w:t>Abänderung</w:t>
      </w:r>
      <w:r w:rsidR="005A1DEC" w:rsidRPr="00C279F1">
        <w:tab/>
      </w:r>
      <w:r w:rsidR="005A1DEC" w:rsidRPr="00C279F1">
        <w:tab/>
        <w:t>313</w:t>
      </w:r>
    </w:p>
    <w:p w14:paraId="19656D96" w14:textId="77777777" w:rsidR="005A1DEC" w:rsidRPr="00C279F1" w:rsidRDefault="005A1DEC" w:rsidP="005A1DEC">
      <w:pPr>
        <w:pStyle w:val="NormalBold"/>
        <w:keepNext/>
      </w:pPr>
      <w:r w:rsidRPr="00C279F1">
        <w:t>Vorschlag für eine Verordnung</w:t>
      </w:r>
    </w:p>
    <w:p w14:paraId="6329D0A2" w14:textId="77777777" w:rsidR="005A1DEC" w:rsidRPr="00C279F1" w:rsidRDefault="005A1DEC" w:rsidP="005A1DEC">
      <w:pPr>
        <w:pStyle w:val="NormalBold"/>
      </w:pPr>
      <w:r w:rsidRPr="00C279F1">
        <w:t>Artikel 55 – Absatz 2 – Buchstabe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660A397C" w14:textId="77777777" w:rsidTr="00A95485">
        <w:trPr>
          <w:jc w:val="center"/>
        </w:trPr>
        <w:tc>
          <w:tcPr>
            <w:tcW w:w="9752" w:type="dxa"/>
            <w:gridSpan w:val="2"/>
          </w:tcPr>
          <w:p w14:paraId="5635B915" w14:textId="77777777" w:rsidR="005A1DEC" w:rsidRPr="00C279F1" w:rsidRDefault="005A1DEC" w:rsidP="00A95485">
            <w:pPr>
              <w:keepNext/>
            </w:pPr>
          </w:p>
        </w:tc>
      </w:tr>
      <w:tr w:rsidR="005A1DEC" w:rsidRPr="00C279F1" w14:paraId="093EFF88" w14:textId="77777777" w:rsidTr="00A95485">
        <w:trPr>
          <w:jc w:val="center"/>
        </w:trPr>
        <w:tc>
          <w:tcPr>
            <w:tcW w:w="4876" w:type="dxa"/>
          </w:tcPr>
          <w:p w14:paraId="314C489A" w14:textId="77777777" w:rsidR="005A1DEC" w:rsidRPr="00C279F1" w:rsidRDefault="005A1DEC" w:rsidP="00A95485">
            <w:pPr>
              <w:pStyle w:val="ColumnHeading"/>
              <w:keepNext/>
            </w:pPr>
            <w:r w:rsidRPr="00C279F1">
              <w:t>Vorschlag der Kommission</w:t>
            </w:r>
          </w:p>
        </w:tc>
        <w:tc>
          <w:tcPr>
            <w:tcW w:w="4876" w:type="dxa"/>
          </w:tcPr>
          <w:p w14:paraId="568A0DC4" w14:textId="77777777" w:rsidR="005A1DEC" w:rsidRPr="00C279F1" w:rsidRDefault="005A1DEC" w:rsidP="00A95485">
            <w:pPr>
              <w:pStyle w:val="ColumnHeading"/>
              <w:keepNext/>
            </w:pPr>
            <w:r w:rsidRPr="00C279F1">
              <w:t>Geänderter Text</w:t>
            </w:r>
          </w:p>
        </w:tc>
      </w:tr>
      <w:tr w:rsidR="005A1DEC" w:rsidRPr="00C279F1" w14:paraId="0639F251" w14:textId="77777777" w:rsidTr="00A95485">
        <w:trPr>
          <w:jc w:val="center"/>
        </w:trPr>
        <w:tc>
          <w:tcPr>
            <w:tcW w:w="4876" w:type="dxa"/>
          </w:tcPr>
          <w:p w14:paraId="50DDCA63" w14:textId="77777777" w:rsidR="005A1DEC" w:rsidRPr="00C279F1" w:rsidRDefault="005A1DEC" w:rsidP="00A95485">
            <w:pPr>
              <w:pStyle w:val="Normal6"/>
              <w:rPr>
                <w:lang w:val="de-DE"/>
              </w:rPr>
            </w:pPr>
            <w:r w:rsidRPr="00C279F1">
              <w:rPr>
                <w:lang w:val="de-DE"/>
              </w:rPr>
              <w:t>a)</w:t>
            </w:r>
            <w:r w:rsidRPr="00C279F1">
              <w:rPr>
                <w:lang w:val="de-DE"/>
              </w:rPr>
              <w:tab/>
              <w:t>Notwendigkeit, den Anwendungsbereich dieser Verordnung, insbesondere der Bestimmungen der Kapitel</w:t>
            </w:r>
            <w:r w:rsidRPr="00C279F1">
              <w:rPr>
                <w:b/>
                <w:i/>
                <w:lang w:val="de-DE"/>
              </w:rPr>
              <w:t xml:space="preserve"> </w:t>
            </w:r>
            <w:r w:rsidRPr="00C279F1">
              <w:rPr>
                <w:lang w:val="de-DE"/>
              </w:rPr>
              <w:t>II und III sowie des Kapitels IV Abschnitt II, auf Fahrzeuge der Klassen L3e, L4e, L5e, L6e und L7e gemäß Artikel 4 Absatz 2 Buchstaben c bis g der Verordnung (EU) Nr. 168/2013 und auf Fahrzeuge der Klassen M</w:t>
            </w:r>
            <w:r w:rsidRPr="00C279F1">
              <w:rPr>
                <w:vertAlign w:val="subscript"/>
                <w:lang w:val="de-DE"/>
              </w:rPr>
              <w:t>2</w:t>
            </w:r>
            <w:r w:rsidRPr="00C279F1">
              <w:rPr>
                <w:lang w:val="de-DE"/>
              </w:rPr>
              <w:t>, M</w:t>
            </w:r>
            <w:r w:rsidRPr="00C279F1">
              <w:rPr>
                <w:vertAlign w:val="subscript"/>
                <w:lang w:val="de-DE"/>
              </w:rPr>
              <w:t>3</w:t>
            </w:r>
            <w:r w:rsidRPr="00C279F1">
              <w:rPr>
                <w:lang w:val="de-DE"/>
              </w:rPr>
              <w:t>, N</w:t>
            </w:r>
            <w:r w:rsidRPr="00C279F1">
              <w:rPr>
                <w:vertAlign w:val="subscript"/>
                <w:lang w:val="de-DE"/>
              </w:rPr>
              <w:t>2</w:t>
            </w:r>
            <w:r w:rsidRPr="00C279F1">
              <w:rPr>
                <w:lang w:val="de-DE"/>
              </w:rPr>
              <w:t>, N</w:t>
            </w:r>
            <w:r w:rsidRPr="00C279F1">
              <w:rPr>
                <w:vertAlign w:val="subscript"/>
                <w:lang w:val="de-DE"/>
              </w:rPr>
              <w:t>3</w:t>
            </w:r>
            <w:r w:rsidRPr="00C279F1">
              <w:rPr>
                <w:lang w:val="de-DE"/>
              </w:rPr>
              <w:t xml:space="preserve"> und O gemäß Artikel 4 Absatz 1 der Verordnung (EU)</w:t>
            </w:r>
            <w:r w:rsidRPr="00C279F1">
              <w:rPr>
                <w:b/>
                <w:i/>
                <w:lang w:val="de-DE"/>
              </w:rPr>
              <w:t xml:space="preserve"> </w:t>
            </w:r>
            <w:r w:rsidRPr="00C279F1">
              <w:rPr>
                <w:lang w:val="de-DE"/>
              </w:rPr>
              <w:t>2018/858 auszuweiten;</w:t>
            </w:r>
          </w:p>
        </w:tc>
        <w:tc>
          <w:tcPr>
            <w:tcW w:w="4876" w:type="dxa"/>
          </w:tcPr>
          <w:p w14:paraId="67AA2AD4" w14:textId="77777777" w:rsidR="005A1DEC" w:rsidRPr="00C279F1" w:rsidRDefault="005A1DEC" w:rsidP="00A95485">
            <w:pPr>
              <w:pStyle w:val="Normal6"/>
              <w:rPr>
                <w:szCs w:val="24"/>
                <w:lang w:val="de-DE"/>
              </w:rPr>
            </w:pPr>
            <w:r w:rsidRPr="00C279F1">
              <w:rPr>
                <w:lang w:val="de-DE"/>
              </w:rPr>
              <w:t>a)</w:t>
            </w:r>
            <w:r w:rsidRPr="00C279F1">
              <w:rPr>
                <w:lang w:val="de-DE"/>
              </w:rPr>
              <w:tab/>
              <w:t>Notwendigkeit, den Anwendungsbereich dieser Verordnung, insbesondere der Bestimmungen der Kapitel</w:t>
            </w:r>
            <w:r w:rsidRPr="00C279F1">
              <w:rPr>
                <w:b/>
                <w:i/>
                <w:lang w:val="de-DE"/>
              </w:rPr>
              <w:t> </w:t>
            </w:r>
            <w:r w:rsidRPr="00C279F1">
              <w:rPr>
                <w:lang w:val="de-DE"/>
              </w:rPr>
              <w:t>II und III sowie des Kapitels IV Abschnitt II, auf Fahrzeuge der Klassen</w:t>
            </w:r>
            <w:r w:rsidRPr="00C279F1">
              <w:rPr>
                <w:b/>
                <w:i/>
                <w:lang w:val="de-DE"/>
              </w:rPr>
              <w:t xml:space="preserve"> L1e, L2e,</w:t>
            </w:r>
            <w:r w:rsidRPr="00C279F1">
              <w:rPr>
                <w:lang w:val="de-DE"/>
              </w:rPr>
              <w:t xml:space="preserve"> L3e, L4e, L5e, L6e und L7e gemäß Artikel 4 Absatz 2 Buchstaben c bis g der Verordnung (EU) Nr. 168/2013 und auf Fahrzeuge der Klassen M</w:t>
            </w:r>
            <w:r w:rsidRPr="00C279F1">
              <w:rPr>
                <w:vertAlign w:val="subscript"/>
                <w:lang w:val="de-DE"/>
              </w:rPr>
              <w:t>2</w:t>
            </w:r>
            <w:r w:rsidRPr="00C279F1">
              <w:rPr>
                <w:lang w:val="de-DE"/>
              </w:rPr>
              <w:t>, M</w:t>
            </w:r>
            <w:r w:rsidRPr="00C279F1">
              <w:rPr>
                <w:vertAlign w:val="subscript"/>
                <w:lang w:val="de-DE"/>
              </w:rPr>
              <w:t>3</w:t>
            </w:r>
            <w:r w:rsidRPr="00C279F1">
              <w:rPr>
                <w:lang w:val="de-DE"/>
              </w:rPr>
              <w:t>, N</w:t>
            </w:r>
            <w:r w:rsidRPr="00C279F1">
              <w:rPr>
                <w:vertAlign w:val="subscript"/>
                <w:lang w:val="de-DE"/>
              </w:rPr>
              <w:t>2</w:t>
            </w:r>
            <w:r w:rsidRPr="00C279F1">
              <w:rPr>
                <w:lang w:val="de-DE"/>
              </w:rPr>
              <w:t>, N</w:t>
            </w:r>
            <w:r w:rsidRPr="00C279F1">
              <w:rPr>
                <w:vertAlign w:val="subscript"/>
                <w:lang w:val="de-DE"/>
              </w:rPr>
              <w:t>3</w:t>
            </w:r>
            <w:r w:rsidRPr="00C279F1">
              <w:rPr>
                <w:lang w:val="de-DE"/>
              </w:rPr>
              <w:t xml:space="preserve"> und O gemäß Artikel 4 Absatz 1 der Verordnung (EU)</w:t>
            </w:r>
            <w:r w:rsidRPr="00C279F1">
              <w:rPr>
                <w:b/>
                <w:i/>
                <w:lang w:val="de-DE"/>
              </w:rPr>
              <w:t> </w:t>
            </w:r>
            <w:r w:rsidRPr="00C279F1">
              <w:rPr>
                <w:lang w:val="de-DE"/>
              </w:rPr>
              <w:t>2018/858 auszuweiten;</w:t>
            </w:r>
          </w:p>
        </w:tc>
      </w:tr>
    </w:tbl>
    <w:p w14:paraId="7811C518" w14:textId="77777777" w:rsidR="005A1DEC" w:rsidRPr="00C279F1" w:rsidRDefault="005A1DEC" w:rsidP="005A1DEC"/>
    <w:p w14:paraId="5CC32859" w14:textId="435053CE" w:rsidR="005A1DEC" w:rsidRPr="00C279F1" w:rsidRDefault="002B5607" w:rsidP="005A1DEC">
      <w:pPr>
        <w:pStyle w:val="AMNumberTabs0"/>
        <w:keepNext/>
      </w:pPr>
      <w:r w:rsidRPr="00C279F1">
        <w:t>Abänderung</w:t>
      </w:r>
      <w:r w:rsidR="005A1DEC" w:rsidRPr="00C279F1">
        <w:tab/>
      </w:r>
      <w:r w:rsidR="005A1DEC" w:rsidRPr="00C279F1">
        <w:tab/>
        <w:t>314</w:t>
      </w:r>
    </w:p>
    <w:p w14:paraId="45EFB746" w14:textId="77777777" w:rsidR="005A1DEC" w:rsidRPr="00C279F1" w:rsidRDefault="005A1DEC" w:rsidP="005A1DEC">
      <w:pPr>
        <w:pStyle w:val="NormalBold"/>
        <w:keepNext/>
      </w:pPr>
      <w:r w:rsidRPr="00C279F1">
        <w:t>Vorschlag für eine Verordnung</w:t>
      </w:r>
    </w:p>
    <w:p w14:paraId="1856C336" w14:textId="77777777" w:rsidR="005A1DEC" w:rsidRPr="00C279F1" w:rsidRDefault="005A1DEC" w:rsidP="005A1DEC">
      <w:pPr>
        <w:pStyle w:val="NormalBold"/>
      </w:pPr>
      <w:r w:rsidRPr="00C279F1">
        <w:t xml:space="preserve">Artikel 55 – Absatz 2 – Buchstabe a </w:t>
      </w:r>
      <w:proofErr w:type="spellStart"/>
      <w:r w:rsidRPr="00C279F1">
        <w:t>a</w:t>
      </w:r>
      <w:proofErr w:type="spellEnd"/>
      <w:r w:rsidRPr="00C279F1">
        <w:t xml:space="preserve">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306E7207" w14:textId="77777777" w:rsidTr="00A95485">
        <w:trPr>
          <w:jc w:val="center"/>
        </w:trPr>
        <w:tc>
          <w:tcPr>
            <w:tcW w:w="9752" w:type="dxa"/>
            <w:gridSpan w:val="2"/>
          </w:tcPr>
          <w:p w14:paraId="538BACBB" w14:textId="77777777" w:rsidR="005A1DEC" w:rsidRPr="00C279F1" w:rsidRDefault="005A1DEC" w:rsidP="00A95485">
            <w:pPr>
              <w:keepNext/>
            </w:pPr>
          </w:p>
        </w:tc>
      </w:tr>
      <w:tr w:rsidR="005A1DEC" w:rsidRPr="00C279F1" w14:paraId="3FC2C2B0" w14:textId="77777777" w:rsidTr="00A95485">
        <w:trPr>
          <w:jc w:val="center"/>
        </w:trPr>
        <w:tc>
          <w:tcPr>
            <w:tcW w:w="4876" w:type="dxa"/>
          </w:tcPr>
          <w:p w14:paraId="18194632" w14:textId="77777777" w:rsidR="005A1DEC" w:rsidRPr="00C279F1" w:rsidRDefault="005A1DEC" w:rsidP="00A95485">
            <w:pPr>
              <w:pStyle w:val="ColumnHeading"/>
              <w:keepNext/>
            </w:pPr>
            <w:r w:rsidRPr="00C279F1">
              <w:t>Vorschlag der Kommission</w:t>
            </w:r>
          </w:p>
        </w:tc>
        <w:tc>
          <w:tcPr>
            <w:tcW w:w="4876" w:type="dxa"/>
          </w:tcPr>
          <w:p w14:paraId="1CA6A2DD" w14:textId="77777777" w:rsidR="005A1DEC" w:rsidRPr="00C279F1" w:rsidRDefault="005A1DEC" w:rsidP="00A95485">
            <w:pPr>
              <w:pStyle w:val="ColumnHeading"/>
              <w:keepNext/>
            </w:pPr>
            <w:r w:rsidRPr="00C279F1">
              <w:t>Geänderter Text</w:t>
            </w:r>
          </w:p>
        </w:tc>
      </w:tr>
      <w:tr w:rsidR="005A1DEC" w:rsidRPr="00C279F1" w14:paraId="521BCC74" w14:textId="77777777" w:rsidTr="00A95485">
        <w:trPr>
          <w:jc w:val="center"/>
        </w:trPr>
        <w:tc>
          <w:tcPr>
            <w:tcW w:w="4876" w:type="dxa"/>
          </w:tcPr>
          <w:p w14:paraId="2DB3C1F0" w14:textId="77777777" w:rsidR="005A1DEC" w:rsidRPr="00C279F1" w:rsidRDefault="005A1DEC" w:rsidP="00A95485">
            <w:pPr>
              <w:pStyle w:val="Normal6"/>
              <w:rPr>
                <w:lang w:val="de-DE"/>
              </w:rPr>
            </w:pPr>
          </w:p>
        </w:tc>
        <w:tc>
          <w:tcPr>
            <w:tcW w:w="4876" w:type="dxa"/>
          </w:tcPr>
          <w:p w14:paraId="6423F285" w14:textId="77777777" w:rsidR="005A1DEC" w:rsidRPr="00C279F1" w:rsidRDefault="005A1DEC" w:rsidP="00A95485">
            <w:pPr>
              <w:pStyle w:val="Normal6"/>
              <w:rPr>
                <w:szCs w:val="24"/>
                <w:lang w:val="de-DE"/>
              </w:rPr>
            </w:pPr>
            <w:proofErr w:type="spellStart"/>
            <w:r w:rsidRPr="00C279F1">
              <w:rPr>
                <w:b/>
                <w:i/>
                <w:lang w:val="de-DE"/>
              </w:rPr>
              <w:t>aa</w:t>
            </w:r>
            <w:proofErr w:type="spellEnd"/>
            <w:r w:rsidRPr="00C279F1">
              <w:rPr>
                <w:b/>
                <w:i/>
                <w:lang w:val="de-DE"/>
              </w:rPr>
              <w:t>)</w:t>
            </w:r>
            <w:r w:rsidRPr="00C279F1">
              <w:rPr>
                <w:b/>
                <w:i/>
                <w:lang w:val="de-DE"/>
              </w:rPr>
              <w:tab/>
              <w:t>die Notwendigkeit, den Anwendungsbereich dieser Verordnung auf im Rahmen einer Mehrstufen-Typgenehmigung typgenehmigte Fahrzeuge sowie auf Wohnmobile und Wohnanhänger auszuweiten;</w:t>
            </w:r>
          </w:p>
        </w:tc>
      </w:tr>
    </w:tbl>
    <w:p w14:paraId="0F7F6CD0" w14:textId="77777777" w:rsidR="005A1DEC" w:rsidRPr="00C279F1" w:rsidRDefault="005A1DEC" w:rsidP="005A1DEC"/>
    <w:p w14:paraId="267E25E8" w14:textId="7BABCEF6" w:rsidR="005A1DEC" w:rsidRPr="00C279F1" w:rsidRDefault="002B5607" w:rsidP="005A1DEC">
      <w:pPr>
        <w:pStyle w:val="AMNumberTabs0"/>
        <w:keepNext/>
      </w:pPr>
      <w:r w:rsidRPr="00C279F1">
        <w:t>Abänderung</w:t>
      </w:r>
      <w:r w:rsidR="005A1DEC" w:rsidRPr="00C279F1">
        <w:tab/>
      </w:r>
      <w:r w:rsidR="005A1DEC" w:rsidRPr="00C279F1">
        <w:tab/>
        <w:t>315</w:t>
      </w:r>
    </w:p>
    <w:p w14:paraId="5080ED8D" w14:textId="77777777" w:rsidR="005A1DEC" w:rsidRPr="00C279F1" w:rsidRDefault="005A1DEC" w:rsidP="005A1DEC">
      <w:pPr>
        <w:pStyle w:val="NormalBold"/>
        <w:keepNext/>
      </w:pPr>
      <w:r w:rsidRPr="00C279F1">
        <w:t>Vorschlag für eine Verordnung</w:t>
      </w:r>
    </w:p>
    <w:p w14:paraId="7D2623DE" w14:textId="77777777" w:rsidR="005A1DEC" w:rsidRPr="00C279F1" w:rsidRDefault="005A1DEC" w:rsidP="005A1DEC">
      <w:pPr>
        <w:pStyle w:val="NormalBold"/>
      </w:pPr>
      <w:r w:rsidRPr="00C279F1">
        <w:t>Artikel 55 – Absatz 2 – Buchstabe e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61836471" w14:textId="77777777" w:rsidTr="00A95485">
        <w:trPr>
          <w:jc w:val="center"/>
        </w:trPr>
        <w:tc>
          <w:tcPr>
            <w:tcW w:w="9752" w:type="dxa"/>
            <w:gridSpan w:val="2"/>
          </w:tcPr>
          <w:p w14:paraId="3B3B0032" w14:textId="77777777" w:rsidR="005A1DEC" w:rsidRPr="00C279F1" w:rsidRDefault="005A1DEC" w:rsidP="00A95485">
            <w:pPr>
              <w:keepNext/>
            </w:pPr>
          </w:p>
        </w:tc>
      </w:tr>
      <w:tr w:rsidR="005A1DEC" w:rsidRPr="00C279F1" w14:paraId="12CDBD48" w14:textId="77777777" w:rsidTr="00A95485">
        <w:trPr>
          <w:jc w:val="center"/>
        </w:trPr>
        <w:tc>
          <w:tcPr>
            <w:tcW w:w="4876" w:type="dxa"/>
          </w:tcPr>
          <w:p w14:paraId="08B11A92" w14:textId="77777777" w:rsidR="005A1DEC" w:rsidRPr="00C279F1" w:rsidRDefault="005A1DEC" w:rsidP="00A95485">
            <w:pPr>
              <w:pStyle w:val="ColumnHeading"/>
              <w:keepNext/>
            </w:pPr>
            <w:r w:rsidRPr="00C279F1">
              <w:t>Vorschlag der Kommission</w:t>
            </w:r>
          </w:p>
        </w:tc>
        <w:tc>
          <w:tcPr>
            <w:tcW w:w="4876" w:type="dxa"/>
          </w:tcPr>
          <w:p w14:paraId="0D550C83" w14:textId="77777777" w:rsidR="005A1DEC" w:rsidRPr="00C279F1" w:rsidRDefault="005A1DEC" w:rsidP="00A95485">
            <w:pPr>
              <w:pStyle w:val="ColumnHeading"/>
              <w:keepNext/>
            </w:pPr>
            <w:r w:rsidRPr="00C279F1">
              <w:t>Geänderter Text</w:t>
            </w:r>
          </w:p>
        </w:tc>
      </w:tr>
      <w:tr w:rsidR="005A1DEC" w:rsidRPr="00C279F1" w14:paraId="3D2109FC" w14:textId="77777777" w:rsidTr="00A95485">
        <w:trPr>
          <w:jc w:val="center"/>
        </w:trPr>
        <w:tc>
          <w:tcPr>
            <w:tcW w:w="4876" w:type="dxa"/>
          </w:tcPr>
          <w:p w14:paraId="79E335C4" w14:textId="77777777" w:rsidR="005A1DEC" w:rsidRPr="00C279F1" w:rsidRDefault="005A1DEC" w:rsidP="00A95485">
            <w:pPr>
              <w:pStyle w:val="Normal6"/>
              <w:rPr>
                <w:lang w:val="de-DE"/>
              </w:rPr>
            </w:pPr>
          </w:p>
        </w:tc>
        <w:tc>
          <w:tcPr>
            <w:tcW w:w="4876" w:type="dxa"/>
          </w:tcPr>
          <w:p w14:paraId="1C928C67" w14:textId="77777777" w:rsidR="005A1DEC" w:rsidRPr="00C279F1" w:rsidRDefault="005A1DEC" w:rsidP="00A95485">
            <w:pPr>
              <w:pStyle w:val="Normal6"/>
              <w:rPr>
                <w:szCs w:val="24"/>
                <w:lang w:val="de-DE"/>
              </w:rPr>
            </w:pPr>
            <w:proofErr w:type="spellStart"/>
            <w:r w:rsidRPr="00C279F1">
              <w:rPr>
                <w:b/>
                <w:i/>
                <w:lang w:val="de-DE"/>
              </w:rPr>
              <w:t>ea</w:t>
            </w:r>
            <w:proofErr w:type="spellEnd"/>
            <w:r w:rsidRPr="00C279F1">
              <w:rPr>
                <w:b/>
                <w:i/>
                <w:lang w:val="de-DE"/>
              </w:rPr>
              <w:t>)</w:t>
            </w:r>
            <w:r w:rsidRPr="00C279F1">
              <w:rPr>
                <w:b/>
                <w:i/>
                <w:lang w:val="de-DE"/>
              </w:rPr>
              <w:tab/>
              <w:t>die Auswirkungen der Maßnahmen in Bezug auf die Ausfuhr von Gebrauchtfahrzeugen gemäß Kapitel V und der Umfang, in dem das Problem der Fahrzeuge mit ungewissem Verbleib gelöst wurde, einschließlich Schätzungen zur Zahl der Fahrzeuge mit ungewissem Verbleib;</w:t>
            </w:r>
          </w:p>
        </w:tc>
      </w:tr>
    </w:tbl>
    <w:p w14:paraId="3788D5B9" w14:textId="77777777" w:rsidR="005A1DEC" w:rsidRPr="00C279F1" w:rsidRDefault="005A1DEC" w:rsidP="005A1DEC"/>
    <w:p w14:paraId="177BF77F" w14:textId="092FBE5D" w:rsidR="005A1DEC" w:rsidRPr="00C279F1" w:rsidRDefault="002B5607" w:rsidP="005A1DEC">
      <w:pPr>
        <w:pStyle w:val="AMNumberTabs0"/>
        <w:keepNext/>
      </w:pPr>
      <w:r w:rsidRPr="00C279F1">
        <w:t>Abänderung</w:t>
      </w:r>
      <w:r w:rsidR="005A1DEC" w:rsidRPr="00C279F1">
        <w:tab/>
      </w:r>
      <w:r w:rsidR="005A1DEC" w:rsidRPr="00C279F1">
        <w:tab/>
        <w:t>316</w:t>
      </w:r>
    </w:p>
    <w:p w14:paraId="09D27C16" w14:textId="77777777" w:rsidR="005A1DEC" w:rsidRPr="00C279F1" w:rsidRDefault="005A1DEC" w:rsidP="005A1DEC">
      <w:pPr>
        <w:pStyle w:val="NormalBold"/>
        <w:keepNext/>
      </w:pPr>
      <w:r w:rsidRPr="00C279F1">
        <w:t>Vorschlag für eine Verordnung</w:t>
      </w:r>
    </w:p>
    <w:p w14:paraId="6AEF0D44" w14:textId="77777777" w:rsidR="005A1DEC" w:rsidRPr="00C279F1" w:rsidRDefault="005A1DEC" w:rsidP="005A1DEC">
      <w:pPr>
        <w:pStyle w:val="NormalBold"/>
      </w:pPr>
      <w:r w:rsidRPr="00C279F1">
        <w:t>Artikel 55 – Absatz 2 – Buchstabe e b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041E139F" w14:textId="77777777" w:rsidTr="00A95485">
        <w:trPr>
          <w:jc w:val="center"/>
        </w:trPr>
        <w:tc>
          <w:tcPr>
            <w:tcW w:w="9752" w:type="dxa"/>
            <w:gridSpan w:val="2"/>
          </w:tcPr>
          <w:p w14:paraId="6FDCC929" w14:textId="77777777" w:rsidR="005A1DEC" w:rsidRPr="00C279F1" w:rsidRDefault="005A1DEC" w:rsidP="00A95485">
            <w:pPr>
              <w:keepNext/>
            </w:pPr>
          </w:p>
        </w:tc>
      </w:tr>
      <w:tr w:rsidR="005A1DEC" w:rsidRPr="00C279F1" w14:paraId="6B1B0326" w14:textId="77777777" w:rsidTr="00A95485">
        <w:trPr>
          <w:jc w:val="center"/>
        </w:trPr>
        <w:tc>
          <w:tcPr>
            <w:tcW w:w="4876" w:type="dxa"/>
          </w:tcPr>
          <w:p w14:paraId="10E379A1" w14:textId="77777777" w:rsidR="005A1DEC" w:rsidRPr="00C279F1" w:rsidRDefault="005A1DEC" w:rsidP="00A95485">
            <w:pPr>
              <w:pStyle w:val="ColumnHeading"/>
              <w:keepNext/>
            </w:pPr>
            <w:r w:rsidRPr="00C279F1">
              <w:t>Vorschlag der Kommission</w:t>
            </w:r>
          </w:p>
        </w:tc>
        <w:tc>
          <w:tcPr>
            <w:tcW w:w="4876" w:type="dxa"/>
          </w:tcPr>
          <w:p w14:paraId="01BDD82E" w14:textId="77777777" w:rsidR="005A1DEC" w:rsidRPr="00C279F1" w:rsidRDefault="005A1DEC" w:rsidP="00A95485">
            <w:pPr>
              <w:pStyle w:val="ColumnHeading"/>
              <w:keepNext/>
            </w:pPr>
            <w:r w:rsidRPr="00C279F1">
              <w:t>Geänderter Text</w:t>
            </w:r>
          </w:p>
        </w:tc>
      </w:tr>
      <w:tr w:rsidR="005A1DEC" w:rsidRPr="00C279F1" w14:paraId="6F80E16C" w14:textId="77777777" w:rsidTr="00A95485">
        <w:trPr>
          <w:jc w:val="center"/>
        </w:trPr>
        <w:tc>
          <w:tcPr>
            <w:tcW w:w="4876" w:type="dxa"/>
          </w:tcPr>
          <w:p w14:paraId="0654A99E" w14:textId="77777777" w:rsidR="005A1DEC" w:rsidRPr="00C279F1" w:rsidRDefault="005A1DEC" w:rsidP="00A95485">
            <w:pPr>
              <w:pStyle w:val="Normal6"/>
              <w:rPr>
                <w:lang w:val="de-DE"/>
              </w:rPr>
            </w:pPr>
          </w:p>
        </w:tc>
        <w:tc>
          <w:tcPr>
            <w:tcW w:w="4876" w:type="dxa"/>
          </w:tcPr>
          <w:p w14:paraId="78FBD0A9" w14:textId="77777777" w:rsidR="005A1DEC" w:rsidRPr="00C279F1" w:rsidRDefault="005A1DEC" w:rsidP="00A95485">
            <w:pPr>
              <w:pStyle w:val="Normal6"/>
              <w:rPr>
                <w:szCs w:val="24"/>
                <w:lang w:val="de-DE"/>
              </w:rPr>
            </w:pPr>
            <w:proofErr w:type="spellStart"/>
            <w:r w:rsidRPr="00C279F1">
              <w:rPr>
                <w:b/>
                <w:i/>
                <w:lang w:val="de-DE"/>
              </w:rPr>
              <w:t>eb</w:t>
            </w:r>
            <w:proofErr w:type="spellEnd"/>
            <w:r w:rsidRPr="00C279F1">
              <w:rPr>
                <w:b/>
                <w:i/>
                <w:lang w:val="de-DE"/>
              </w:rPr>
              <w:t>)</w:t>
            </w:r>
            <w:r w:rsidRPr="00C279F1">
              <w:rPr>
                <w:b/>
                <w:i/>
                <w:lang w:val="de-DE"/>
              </w:rPr>
              <w:tab/>
              <w:t>Maßnahmen in Bezug auf Bestimmungen über Verfahren, die ein hochwertiges Recycling von Fahrzeugen am Ende ihrer Lebensdauer beeinträchtigen können;</w:t>
            </w:r>
          </w:p>
        </w:tc>
      </w:tr>
    </w:tbl>
    <w:p w14:paraId="3E54DA28" w14:textId="77777777" w:rsidR="005A1DEC" w:rsidRPr="00C279F1" w:rsidRDefault="005A1DEC" w:rsidP="005A1DEC"/>
    <w:p w14:paraId="5841F5FD" w14:textId="07A6A72B" w:rsidR="005A1DEC" w:rsidRPr="00C279F1" w:rsidRDefault="002B5607" w:rsidP="005A1DEC">
      <w:pPr>
        <w:pStyle w:val="AMNumberTabs0"/>
        <w:keepNext/>
      </w:pPr>
      <w:r w:rsidRPr="00C279F1">
        <w:t>Abänderung</w:t>
      </w:r>
      <w:r w:rsidR="005A1DEC" w:rsidRPr="00C279F1">
        <w:tab/>
      </w:r>
      <w:r w:rsidR="005A1DEC" w:rsidRPr="00C279F1">
        <w:tab/>
        <w:t>317</w:t>
      </w:r>
    </w:p>
    <w:p w14:paraId="7586D35B" w14:textId="77777777" w:rsidR="005A1DEC" w:rsidRPr="00C279F1" w:rsidRDefault="005A1DEC" w:rsidP="005A1DEC">
      <w:pPr>
        <w:pStyle w:val="NormalBold"/>
        <w:keepNext/>
      </w:pPr>
      <w:r w:rsidRPr="00C279F1">
        <w:t>Vorschlag für eine Verordnung</w:t>
      </w:r>
    </w:p>
    <w:p w14:paraId="50675234" w14:textId="77777777" w:rsidR="005A1DEC" w:rsidRPr="00C279F1" w:rsidRDefault="005A1DEC" w:rsidP="005A1DEC">
      <w:pPr>
        <w:pStyle w:val="NormalBold"/>
      </w:pPr>
      <w:r w:rsidRPr="00C279F1">
        <w:t>Artikel 55 – Absatz 2 – Buchstabe e c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18E90AC3" w14:textId="77777777" w:rsidTr="00A95485">
        <w:trPr>
          <w:jc w:val="center"/>
        </w:trPr>
        <w:tc>
          <w:tcPr>
            <w:tcW w:w="9752" w:type="dxa"/>
            <w:gridSpan w:val="2"/>
          </w:tcPr>
          <w:p w14:paraId="26C97061" w14:textId="77777777" w:rsidR="005A1DEC" w:rsidRPr="00C279F1" w:rsidRDefault="005A1DEC" w:rsidP="00A95485">
            <w:pPr>
              <w:keepNext/>
            </w:pPr>
          </w:p>
        </w:tc>
      </w:tr>
      <w:tr w:rsidR="005A1DEC" w:rsidRPr="00C279F1" w14:paraId="2507747C" w14:textId="77777777" w:rsidTr="00A95485">
        <w:trPr>
          <w:jc w:val="center"/>
        </w:trPr>
        <w:tc>
          <w:tcPr>
            <w:tcW w:w="4876" w:type="dxa"/>
          </w:tcPr>
          <w:p w14:paraId="3F4EA64B" w14:textId="77777777" w:rsidR="005A1DEC" w:rsidRPr="00C279F1" w:rsidRDefault="005A1DEC" w:rsidP="00A95485">
            <w:pPr>
              <w:pStyle w:val="ColumnHeading"/>
              <w:keepNext/>
            </w:pPr>
            <w:r w:rsidRPr="00C279F1">
              <w:t>Vorschlag der Kommission</w:t>
            </w:r>
          </w:p>
        </w:tc>
        <w:tc>
          <w:tcPr>
            <w:tcW w:w="4876" w:type="dxa"/>
          </w:tcPr>
          <w:p w14:paraId="474E61B7" w14:textId="77777777" w:rsidR="005A1DEC" w:rsidRPr="00C279F1" w:rsidRDefault="005A1DEC" w:rsidP="00A95485">
            <w:pPr>
              <w:pStyle w:val="ColumnHeading"/>
              <w:keepNext/>
            </w:pPr>
            <w:r w:rsidRPr="00C279F1">
              <w:t>Geänderter Text</w:t>
            </w:r>
          </w:p>
        </w:tc>
      </w:tr>
      <w:tr w:rsidR="005A1DEC" w:rsidRPr="00C279F1" w14:paraId="757AD40D" w14:textId="77777777" w:rsidTr="00A95485">
        <w:trPr>
          <w:jc w:val="center"/>
        </w:trPr>
        <w:tc>
          <w:tcPr>
            <w:tcW w:w="4876" w:type="dxa"/>
          </w:tcPr>
          <w:p w14:paraId="2A0C8C12" w14:textId="77777777" w:rsidR="005A1DEC" w:rsidRPr="00C279F1" w:rsidRDefault="005A1DEC" w:rsidP="00A95485">
            <w:pPr>
              <w:pStyle w:val="Normal6"/>
              <w:rPr>
                <w:lang w:val="de-DE"/>
              </w:rPr>
            </w:pPr>
          </w:p>
        </w:tc>
        <w:tc>
          <w:tcPr>
            <w:tcW w:w="4876" w:type="dxa"/>
          </w:tcPr>
          <w:p w14:paraId="3E664BE8" w14:textId="77777777" w:rsidR="005A1DEC" w:rsidRPr="00C279F1" w:rsidRDefault="005A1DEC" w:rsidP="00A95485">
            <w:pPr>
              <w:pStyle w:val="Normal6"/>
              <w:rPr>
                <w:szCs w:val="24"/>
                <w:lang w:val="de-DE"/>
              </w:rPr>
            </w:pPr>
            <w:r w:rsidRPr="00C279F1">
              <w:rPr>
                <w:b/>
                <w:i/>
                <w:lang w:val="de-DE"/>
              </w:rPr>
              <w:t>ec)</w:t>
            </w:r>
            <w:r w:rsidRPr="00C279F1">
              <w:rPr>
                <w:b/>
                <w:i/>
                <w:lang w:val="de-DE"/>
              </w:rPr>
              <w:tab/>
              <w:t>die Auswirkungen unterschiedlicher nationaler Kriterien für die technische Überwachung auf die Ausfuhren von Gebrauchtfahrzeugen und den Binnenmarkt.</w:t>
            </w:r>
          </w:p>
        </w:tc>
      </w:tr>
    </w:tbl>
    <w:p w14:paraId="0425EF96" w14:textId="77777777" w:rsidR="005A1DEC" w:rsidRPr="00C279F1" w:rsidRDefault="005A1DEC" w:rsidP="005A1DEC"/>
    <w:p w14:paraId="3E650085" w14:textId="1F67C4A3" w:rsidR="005A1DEC" w:rsidRPr="00C279F1" w:rsidRDefault="002B5607" w:rsidP="005A1DEC">
      <w:pPr>
        <w:pStyle w:val="AMNumberTabs0"/>
        <w:keepNext/>
      </w:pPr>
      <w:r w:rsidRPr="00C279F1">
        <w:t>Abänderung</w:t>
      </w:r>
      <w:r w:rsidR="005A1DEC" w:rsidRPr="00C279F1">
        <w:tab/>
      </w:r>
      <w:r w:rsidR="005A1DEC" w:rsidRPr="00C279F1">
        <w:tab/>
        <w:t>318</w:t>
      </w:r>
    </w:p>
    <w:p w14:paraId="43D1BC8B" w14:textId="77777777" w:rsidR="005A1DEC" w:rsidRPr="00C279F1" w:rsidRDefault="005A1DEC" w:rsidP="005A1DEC">
      <w:pPr>
        <w:pStyle w:val="NormalBold"/>
        <w:keepNext/>
      </w:pPr>
      <w:r w:rsidRPr="00C279F1">
        <w:t>Vorschlag für eine Verordnung</w:t>
      </w:r>
    </w:p>
    <w:p w14:paraId="603AEC3F" w14:textId="77777777" w:rsidR="005A1DEC" w:rsidRPr="00C279F1" w:rsidRDefault="005A1DEC" w:rsidP="005A1DEC">
      <w:pPr>
        <w:pStyle w:val="NormalBold"/>
      </w:pPr>
      <w:r w:rsidRPr="00C279F1">
        <w:t>Artikel 55 – Absatz 2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6768D4F3" w14:textId="77777777" w:rsidTr="00A95485">
        <w:trPr>
          <w:jc w:val="center"/>
        </w:trPr>
        <w:tc>
          <w:tcPr>
            <w:tcW w:w="9752" w:type="dxa"/>
            <w:gridSpan w:val="2"/>
          </w:tcPr>
          <w:p w14:paraId="4F861F3A" w14:textId="77777777" w:rsidR="005A1DEC" w:rsidRPr="00C279F1" w:rsidRDefault="005A1DEC" w:rsidP="00A95485">
            <w:pPr>
              <w:keepNext/>
            </w:pPr>
          </w:p>
        </w:tc>
      </w:tr>
      <w:tr w:rsidR="005A1DEC" w:rsidRPr="00C279F1" w14:paraId="1527BC37" w14:textId="77777777" w:rsidTr="00A95485">
        <w:trPr>
          <w:jc w:val="center"/>
        </w:trPr>
        <w:tc>
          <w:tcPr>
            <w:tcW w:w="4876" w:type="dxa"/>
          </w:tcPr>
          <w:p w14:paraId="3BBE6929" w14:textId="77777777" w:rsidR="005A1DEC" w:rsidRPr="00C279F1" w:rsidRDefault="005A1DEC" w:rsidP="00A95485">
            <w:pPr>
              <w:pStyle w:val="ColumnHeading"/>
              <w:keepNext/>
            </w:pPr>
            <w:r w:rsidRPr="00C279F1">
              <w:t>Vorschlag der Kommission</w:t>
            </w:r>
          </w:p>
        </w:tc>
        <w:tc>
          <w:tcPr>
            <w:tcW w:w="4876" w:type="dxa"/>
          </w:tcPr>
          <w:p w14:paraId="12D51F8A" w14:textId="77777777" w:rsidR="005A1DEC" w:rsidRPr="00C279F1" w:rsidRDefault="005A1DEC" w:rsidP="00A95485">
            <w:pPr>
              <w:pStyle w:val="ColumnHeading"/>
              <w:keepNext/>
            </w:pPr>
            <w:r w:rsidRPr="00C279F1">
              <w:t>Geänderter Text</w:t>
            </w:r>
          </w:p>
        </w:tc>
      </w:tr>
      <w:tr w:rsidR="005A1DEC" w:rsidRPr="00C279F1" w14:paraId="44080285" w14:textId="77777777" w:rsidTr="00A95485">
        <w:trPr>
          <w:jc w:val="center"/>
        </w:trPr>
        <w:tc>
          <w:tcPr>
            <w:tcW w:w="4876" w:type="dxa"/>
          </w:tcPr>
          <w:p w14:paraId="306C3D9B" w14:textId="77777777" w:rsidR="005A1DEC" w:rsidRPr="00C279F1" w:rsidRDefault="005A1DEC" w:rsidP="00A95485">
            <w:pPr>
              <w:pStyle w:val="Normal6"/>
              <w:rPr>
                <w:lang w:val="de-DE"/>
              </w:rPr>
            </w:pPr>
          </w:p>
        </w:tc>
        <w:tc>
          <w:tcPr>
            <w:tcW w:w="4876" w:type="dxa"/>
          </w:tcPr>
          <w:p w14:paraId="438442EB" w14:textId="77777777" w:rsidR="005A1DEC" w:rsidRPr="00C279F1" w:rsidRDefault="005A1DEC" w:rsidP="00A95485">
            <w:pPr>
              <w:pStyle w:val="Normal6"/>
              <w:rPr>
                <w:szCs w:val="24"/>
                <w:lang w:val="de-DE"/>
              </w:rPr>
            </w:pPr>
            <w:r w:rsidRPr="00C279F1">
              <w:rPr>
                <w:b/>
                <w:i/>
                <w:lang w:val="de-DE"/>
              </w:rPr>
              <w:t>(2a)</w:t>
            </w:r>
            <w:r w:rsidRPr="00C279F1">
              <w:rPr>
                <w:b/>
                <w:i/>
                <w:lang w:val="de-DE"/>
              </w:rPr>
              <w:tab/>
              <w:t xml:space="preserve">Bis zum ... [60 Monate nach Inkrafttreten dieser Verordnung] führt die Kommission eine Bewertung durch, um auf der Grundlage der gemäß Artikel 10 abgegebenen Erklärungen zu beurteilen, ob die Hersteller </w:t>
            </w:r>
            <w:proofErr w:type="gramStart"/>
            <w:r w:rsidRPr="00C279F1">
              <w:rPr>
                <w:b/>
                <w:i/>
                <w:lang w:val="de-DE"/>
              </w:rPr>
              <w:t>auf einem gutem Weg</w:t>
            </w:r>
            <w:proofErr w:type="gramEnd"/>
            <w:r w:rsidRPr="00C279F1">
              <w:rPr>
                <w:b/>
                <w:i/>
                <w:lang w:val="de-DE"/>
              </w:rPr>
              <w:t xml:space="preserve"> sind, die Zielvorgaben für recycelten Kunststoff gemäß Artikel 6 Absatz 1 zu erreichen. Bei der Bewertung wird insbesondere Folgendes beurteilt:</w:t>
            </w:r>
          </w:p>
        </w:tc>
      </w:tr>
      <w:tr w:rsidR="005A1DEC" w:rsidRPr="00C279F1" w14:paraId="3A054C23" w14:textId="77777777" w:rsidTr="00A95485">
        <w:trPr>
          <w:jc w:val="center"/>
        </w:trPr>
        <w:tc>
          <w:tcPr>
            <w:tcW w:w="4876" w:type="dxa"/>
          </w:tcPr>
          <w:p w14:paraId="0255774B" w14:textId="77777777" w:rsidR="005A1DEC" w:rsidRPr="00C279F1" w:rsidRDefault="005A1DEC" w:rsidP="00A95485">
            <w:pPr>
              <w:pStyle w:val="Normal6"/>
              <w:rPr>
                <w:lang w:val="de-DE"/>
              </w:rPr>
            </w:pPr>
          </w:p>
        </w:tc>
        <w:tc>
          <w:tcPr>
            <w:tcW w:w="4876" w:type="dxa"/>
          </w:tcPr>
          <w:p w14:paraId="23CE3CF5" w14:textId="77777777" w:rsidR="005A1DEC" w:rsidRPr="00C279F1" w:rsidRDefault="005A1DEC" w:rsidP="00A95485">
            <w:pPr>
              <w:pStyle w:val="Normal6"/>
              <w:rPr>
                <w:szCs w:val="24"/>
                <w:lang w:val="de-DE"/>
              </w:rPr>
            </w:pPr>
            <w:r w:rsidRPr="00C279F1">
              <w:rPr>
                <w:b/>
                <w:i/>
                <w:lang w:val="de-DE"/>
              </w:rPr>
              <w:t>a)</w:t>
            </w:r>
            <w:r w:rsidRPr="00C279F1">
              <w:rPr>
                <w:b/>
                <w:i/>
                <w:lang w:val="de-DE"/>
              </w:rPr>
              <w:tab/>
              <w:t>die Verfügbarkeit geeigneter Kunststoffrecyclingtechnologien,</w:t>
            </w:r>
          </w:p>
        </w:tc>
      </w:tr>
      <w:tr w:rsidR="005A1DEC" w:rsidRPr="00C279F1" w14:paraId="2DCFEB1D" w14:textId="77777777" w:rsidTr="00A95485">
        <w:trPr>
          <w:jc w:val="center"/>
        </w:trPr>
        <w:tc>
          <w:tcPr>
            <w:tcW w:w="4876" w:type="dxa"/>
          </w:tcPr>
          <w:p w14:paraId="7846AFFB" w14:textId="77777777" w:rsidR="005A1DEC" w:rsidRPr="00C279F1" w:rsidRDefault="005A1DEC" w:rsidP="00A95485">
            <w:pPr>
              <w:pStyle w:val="Normal6"/>
              <w:rPr>
                <w:lang w:val="de-DE"/>
              </w:rPr>
            </w:pPr>
          </w:p>
        </w:tc>
        <w:tc>
          <w:tcPr>
            <w:tcW w:w="4876" w:type="dxa"/>
          </w:tcPr>
          <w:p w14:paraId="4ADA2525" w14:textId="77777777" w:rsidR="005A1DEC" w:rsidRPr="00C279F1" w:rsidRDefault="005A1DEC" w:rsidP="00A95485">
            <w:pPr>
              <w:pStyle w:val="Normal6"/>
              <w:rPr>
                <w:szCs w:val="24"/>
                <w:lang w:val="de-DE"/>
              </w:rPr>
            </w:pPr>
            <w:r w:rsidRPr="00C279F1">
              <w:rPr>
                <w:b/>
                <w:i/>
                <w:lang w:val="de-DE"/>
              </w:rPr>
              <w:t>b)</w:t>
            </w:r>
            <w:r w:rsidRPr="00C279F1">
              <w:rPr>
                <w:b/>
                <w:i/>
                <w:lang w:val="de-DE"/>
              </w:rPr>
              <w:tab/>
              <w:t>die ausreichende Verfügbarkeit von recyceltem Kunststoff,</w:t>
            </w:r>
          </w:p>
        </w:tc>
      </w:tr>
      <w:tr w:rsidR="005A1DEC" w:rsidRPr="00C279F1" w14:paraId="2CDBC360" w14:textId="77777777" w:rsidTr="00A95485">
        <w:trPr>
          <w:jc w:val="center"/>
        </w:trPr>
        <w:tc>
          <w:tcPr>
            <w:tcW w:w="4876" w:type="dxa"/>
          </w:tcPr>
          <w:p w14:paraId="1C7B75E1" w14:textId="77777777" w:rsidR="005A1DEC" w:rsidRPr="00C279F1" w:rsidRDefault="005A1DEC" w:rsidP="00A95485">
            <w:pPr>
              <w:pStyle w:val="Normal6"/>
              <w:rPr>
                <w:lang w:val="de-DE"/>
              </w:rPr>
            </w:pPr>
          </w:p>
        </w:tc>
        <w:tc>
          <w:tcPr>
            <w:tcW w:w="4876" w:type="dxa"/>
          </w:tcPr>
          <w:p w14:paraId="4765F102" w14:textId="77777777" w:rsidR="005A1DEC" w:rsidRPr="00C279F1" w:rsidRDefault="005A1DEC" w:rsidP="00A95485">
            <w:pPr>
              <w:pStyle w:val="Normal6"/>
              <w:rPr>
                <w:szCs w:val="24"/>
                <w:lang w:val="de-DE"/>
              </w:rPr>
            </w:pPr>
            <w:r w:rsidRPr="00C279F1">
              <w:rPr>
                <w:b/>
                <w:i/>
                <w:lang w:val="de-DE"/>
              </w:rPr>
              <w:t>c)</w:t>
            </w:r>
            <w:r w:rsidRPr="00C279F1">
              <w:rPr>
                <w:b/>
                <w:i/>
                <w:lang w:val="de-DE"/>
              </w:rPr>
              <w:tab/>
              <w:t>das Qualitätsniveau des recycelten Kunststoffs im Vergleich zum erforderlichen Sicherheitsniveau und</w:t>
            </w:r>
          </w:p>
        </w:tc>
      </w:tr>
      <w:tr w:rsidR="005A1DEC" w:rsidRPr="00C279F1" w14:paraId="5F2A2037" w14:textId="77777777" w:rsidTr="00A95485">
        <w:trPr>
          <w:jc w:val="center"/>
        </w:trPr>
        <w:tc>
          <w:tcPr>
            <w:tcW w:w="4876" w:type="dxa"/>
          </w:tcPr>
          <w:p w14:paraId="05E31810" w14:textId="77777777" w:rsidR="005A1DEC" w:rsidRPr="00C279F1" w:rsidRDefault="005A1DEC" w:rsidP="00A95485">
            <w:pPr>
              <w:pStyle w:val="Normal6"/>
              <w:rPr>
                <w:lang w:val="de-DE"/>
              </w:rPr>
            </w:pPr>
          </w:p>
        </w:tc>
        <w:tc>
          <w:tcPr>
            <w:tcW w:w="4876" w:type="dxa"/>
          </w:tcPr>
          <w:p w14:paraId="741EDDA6" w14:textId="77777777" w:rsidR="005A1DEC" w:rsidRPr="00C279F1" w:rsidRDefault="005A1DEC" w:rsidP="00A95485">
            <w:pPr>
              <w:pStyle w:val="Normal6"/>
              <w:rPr>
                <w:szCs w:val="24"/>
                <w:lang w:val="de-DE"/>
              </w:rPr>
            </w:pPr>
            <w:r w:rsidRPr="00C279F1">
              <w:rPr>
                <w:b/>
                <w:i/>
                <w:lang w:val="de-DE"/>
              </w:rPr>
              <w:t>d)</w:t>
            </w:r>
            <w:r w:rsidRPr="00C279F1">
              <w:rPr>
                <w:b/>
                <w:i/>
                <w:lang w:val="de-DE"/>
              </w:rPr>
              <w:tab/>
              <w:t>technische und wirtschaftliche Schwierigkeiten bei der Erreichung des Zielwerts.</w:t>
            </w:r>
          </w:p>
        </w:tc>
      </w:tr>
      <w:tr w:rsidR="005A1DEC" w:rsidRPr="00C279F1" w14:paraId="45E32C09" w14:textId="77777777" w:rsidTr="00A95485">
        <w:trPr>
          <w:jc w:val="center"/>
        </w:trPr>
        <w:tc>
          <w:tcPr>
            <w:tcW w:w="4876" w:type="dxa"/>
          </w:tcPr>
          <w:p w14:paraId="6E22C202" w14:textId="77777777" w:rsidR="005A1DEC" w:rsidRPr="00C279F1" w:rsidRDefault="005A1DEC" w:rsidP="00A95485">
            <w:pPr>
              <w:pStyle w:val="Normal6"/>
              <w:rPr>
                <w:lang w:val="de-DE"/>
              </w:rPr>
            </w:pPr>
          </w:p>
        </w:tc>
        <w:tc>
          <w:tcPr>
            <w:tcW w:w="4876" w:type="dxa"/>
          </w:tcPr>
          <w:p w14:paraId="4679B35F" w14:textId="77777777" w:rsidR="005A1DEC" w:rsidRPr="00C279F1" w:rsidRDefault="005A1DEC" w:rsidP="00A95485">
            <w:pPr>
              <w:pStyle w:val="Normal6"/>
              <w:rPr>
                <w:szCs w:val="24"/>
                <w:lang w:val="de-DE"/>
              </w:rPr>
            </w:pPr>
            <w:r w:rsidRPr="00C279F1">
              <w:rPr>
                <w:b/>
                <w:i/>
                <w:lang w:val="de-DE"/>
              </w:rPr>
              <w:t>Auf der Grundlage der Bewertung kann die Kommission gegebenenfalls dem Europäischen Parlament und dem Rat einen Legislativvorschlag zur Änderung der in Artikel 6 Absatz 1 festgelegten Zielvorgaben vorlegen, um Abweichungen in Bezug auf den Anwendungsbereich, den Zeitplan oder der Höhe der darin festgelegten Mindestprozentsätze zu ermöglichen.</w:t>
            </w:r>
          </w:p>
        </w:tc>
      </w:tr>
    </w:tbl>
    <w:p w14:paraId="371D3E05" w14:textId="77777777" w:rsidR="005A1DEC" w:rsidRPr="00C279F1" w:rsidRDefault="005A1DEC" w:rsidP="005A1DEC"/>
    <w:p w14:paraId="77E11D1B" w14:textId="6AEF548A" w:rsidR="005A1DEC" w:rsidRPr="00C279F1" w:rsidRDefault="002B5607" w:rsidP="005A1DEC">
      <w:pPr>
        <w:pStyle w:val="AMNumberTabs0"/>
        <w:keepNext/>
      </w:pPr>
      <w:r w:rsidRPr="00C279F1">
        <w:t>Abänderung</w:t>
      </w:r>
      <w:r w:rsidR="005A1DEC" w:rsidRPr="00C279F1">
        <w:tab/>
      </w:r>
      <w:r w:rsidR="005A1DEC" w:rsidRPr="00C279F1">
        <w:tab/>
        <w:t>319</w:t>
      </w:r>
    </w:p>
    <w:p w14:paraId="1226861A" w14:textId="77777777" w:rsidR="005A1DEC" w:rsidRPr="00C279F1" w:rsidRDefault="005A1DEC" w:rsidP="005A1DEC">
      <w:pPr>
        <w:pStyle w:val="NormalBold"/>
        <w:keepNext/>
      </w:pPr>
      <w:r w:rsidRPr="00C279F1">
        <w:t>Vorschlag für eine Verordnung</w:t>
      </w:r>
    </w:p>
    <w:p w14:paraId="6AF35F7F" w14:textId="77777777" w:rsidR="005A1DEC" w:rsidRPr="00C279F1" w:rsidRDefault="005A1DEC" w:rsidP="005A1DEC">
      <w:pPr>
        <w:pStyle w:val="NormalBold"/>
      </w:pPr>
      <w:r w:rsidRPr="00C279F1">
        <w:t>Anhang I – Teil A – Nummer 1 – Einleitung</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3A7F2475" w14:textId="77777777" w:rsidTr="00A95485">
        <w:trPr>
          <w:jc w:val="center"/>
        </w:trPr>
        <w:tc>
          <w:tcPr>
            <w:tcW w:w="9752" w:type="dxa"/>
            <w:gridSpan w:val="2"/>
          </w:tcPr>
          <w:p w14:paraId="15A372FE" w14:textId="77777777" w:rsidR="005A1DEC" w:rsidRPr="00C279F1" w:rsidRDefault="005A1DEC" w:rsidP="00A95485">
            <w:pPr>
              <w:keepNext/>
            </w:pPr>
          </w:p>
        </w:tc>
      </w:tr>
      <w:tr w:rsidR="005A1DEC" w:rsidRPr="00C279F1" w14:paraId="72B04734" w14:textId="77777777" w:rsidTr="00A95485">
        <w:trPr>
          <w:jc w:val="center"/>
        </w:trPr>
        <w:tc>
          <w:tcPr>
            <w:tcW w:w="4876" w:type="dxa"/>
          </w:tcPr>
          <w:p w14:paraId="3AA68075" w14:textId="77777777" w:rsidR="005A1DEC" w:rsidRPr="00C279F1" w:rsidRDefault="005A1DEC" w:rsidP="00A95485">
            <w:pPr>
              <w:pStyle w:val="ColumnHeading"/>
              <w:keepNext/>
            </w:pPr>
            <w:r w:rsidRPr="00C279F1">
              <w:t>Vorschlag der Kommission</w:t>
            </w:r>
          </w:p>
        </w:tc>
        <w:tc>
          <w:tcPr>
            <w:tcW w:w="4876" w:type="dxa"/>
          </w:tcPr>
          <w:p w14:paraId="209AEE2F" w14:textId="77777777" w:rsidR="005A1DEC" w:rsidRPr="00C279F1" w:rsidRDefault="005A1DEC" w:rsidP="00A95485">
            <w:pPr>
              <w:pStyle w:val="ColumnHeading"/>
              <w:keepNext/>
            </w:pPr>
            <w:r w:rsidRPr="00C279F1">
              <w:t>Geänderter Text</w:t>
            </w:r>
          </w:p>
        </w:tc>
      </w:tr>
      <w:tr w:rsidR="005A1DEC" w:rsidRPr="00C279F1" w14:paraId="5E204CC9" w14:textId="77777777" w:rsidTr="00A95485">
        <w:trPr>
          <w:jc w:val="center"/>
        </w:trPr>
        <w:tc>
          <w:tcPr>
            <w:tcW w:w="4876" w:type="dxa"/>
          </w:tcPr>
          <w:p w14:paraId="6FA896B1" w14:textId="77777777" w:rsidR="005A1DEC" w:rsidRPr="00C279F1" w:rsidRDefault="005A1DEC" w:rsidP="00A95485">
            <w:pPr>
              <w:pStyle w:val="Normal6"/>
              <w:rPr>
                <w:lang w:val="de-DE"/>
              </w:rPr>
            </w:pPr>
            <w:r w:rsidRPr="00C279F1">
              <w:rPr>
                <w:lang w:val="de-DE"/>
              </w:rPr>
              <w:t>1.</w:t>
            </w:r>
            <w:r w:rsidRPr="00C279F1">
              <w:rPr>
                <w:lang w:val="de-DE"/>
              </w:rPr>
              <w:tab/>
              <w:t xml:space="preserve">Ein Fahrzeug ist </w:t>
            </w:r>
            <w:r w:rsidRPr="00C279F1">
              <w:rPr>
                <w:b/>
                <w:i/>
                <w:lang w:val="de-DE"/>
              </w:rPr>
              <w:t xml:space="preserve">technisch </w:t>
            </w:r>
            <w:r w:rsidRPr="00C279F1">
              <w:rPr>
                <w:lang w:val="de-DE"/>
              </w:rPr>
              <w:t>nicht reparierbar, wenn es eines oder mehrere der folgenden Kriterien erfüllt:</w:t>
            </w:r>
          </w:p>
        </w:tc>
        <w:tc>
          <w:tcPr>
            <w:tcW w:w="4876" w:type="dxa"/>
          </w:tcPr>
          <w:p w14:paraId="31A9E76F" w14:textId="77777777" w:rsidR="005A1DEC" w:rsidRPr="00C279F1" w:rsidRDefault="005A1DEC" w:rsidP="00A95485">
            <w:pPr>
              <w:pStyle w:val="Normal6"/>
              <w:rPr>
                <w:szCs w:val="24"/>
                <w:lang w:val="de-DE"/>
              </w:rPr>
            </w:pPr>
            <w:r w:rsidRPr="00C279F1">
              <w:rPr>
                <w:lang w:val="de-DE"/>
              </w:rPr>
              <w:t>1.</w:t>
            </w:r>
            <w:r w:rsidRPr="00C279F1">
              <w:rPr>
                <w:lang w:val="de-DE"/>
              </w:rPr>
              <w:tab/>
              <w:t>Ein Fahrzeug ist nicht reparierbar, wenn es eines oder mehrere der folgenden Kriterien erfüllt:</w:t>
            </w:r>
          </w:p>
        </w:tc>
      </w:tr>
    </w:tbl>
    <w:p w14:paraId="182EB575" w14:textId="77777777" w:rsidR="005A1DEC" w:rsidRPr="00C279F1" w:rsidRDefault="005A1DEC" w:rsidP="005A1DEC"/>
    <w:p w14:paraId="52F3F556" w14:textId="7A8B1C3A" w:rsidR="005A1DEC" w:rsidRPr="00C279F1" w:rsidRDefault="002B5607" w:rsidP="005A1DEC">
      <w:pPr>
        <w:pStyle w:val="AMNumberTabs0"/>
        <w:keepNext/>
      </w:pPr>
      <w:r w:rsidRPr="00C279F1">
        <w:t>Abänderung</w:t>
      </w:r>
      <w:r w:rsidR="005A1DEC" w:rsidRPr="00C279F1">
        <w:tab/>
      </w:r>
      <w:r w:rsidR="005A1DEC" w:rsidRPr="00C279F1">
        <w:tab/>
        <w:t>320</w:t>
      </w:r>
    </w:p>
    <w:p w14:paraId="7417C80B" w14:textId="77777777" w:rsidR="005A1DEC" w:rsidRPr="00C279F1" w:rsidRDefault="005A1DEC" w:rsidP="005A1DEC">
      <w:pPr>
        <w:pStyle w:val="NormalBold"/>
        <w:keepNext/>
      </w:pPr>
      <w:r w:rsidRPr="00C279F1">
        <w:t>Vorschlag für eine Verordnung</w:t>
      </w:r>
    </w:p>
    <w:p w14:paraId="4F624C1A" w14:textId="77777777" w:rsidR="005A1DEC" w:rsidRPr="00C279F1" w:rsidRDefault="005A1DEC" w:rsidP="005A1DEC">
      <w:pPr>
        <w:pStyle w:val="NormalBold"/>
      </w:pPr>
      <w:r w:rsidRPr="00C279F1">
        <w:t>Anhang I – Teil A – Nummer 1 – Buchstabe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051BE4DA" w14:textId="77777777" w:rsidTr="00A95485">
        <w:trPr>
          <w:jc w:val="center"/>
        </w:trPr>
        <w:tc>
          <w:tcPr>
            <w:tcW w:w="9752" w:type="dxa"/>
            <w:gridSpan w:val="2"/>
          </w:tcPr>
          <w:p w14:paraId="090E4FE6" w14:textId="77777777" w:rsidR="005A1DEC" w:rsidRPr="00C279F1" w:rsidRDefault="005A1DEC" w:rsidP="00A95485">
            <w:pPr>
              <w:keepNext/>
            </w:pPr>
          </w:p>
        </w:tc>
      </w:tr>
      <w:tr w:rsidR="005A1DEC" w:rsidRPr="00C279F1" w14:paraId="41E75435" w14:textId="77777777" w:rsidTr="00A95485">
        <w:trPr>
          <w:jc w:val="center"/>
        </w:trPr>
        <w:tc>
          <w:tcPr>
            <w:tcW w:w="4876" w:type="dxa"/>
          </w:tcPr>
          <w:p w14:paraId="1A273ED0" w14:textId="77777777" w:rsidR="005A1DEC" w:rsidRPr="00C279F1" w:rsidRDefault="005A1DEC" w:rsidP="00A95485">
            <w:pPr>
              <w:pStyle w:val="ColumnHeading"/>
              <w:keepNext/>
            </w:pPr>
            <w:r w:rsidRPr="00C279F1">
              <w:t>Vorschlag der Kommission</w:t>
            </w:r>
          </w:p>
        </w:tc>
        <w:tc>
          <w:tcPr>
            <w:tcW w:w="4876" w:type="dxa"/>
          </w:tcPr>
          <w:p w14:paraId="6EA16D34" w14:textId="77777777" w:rsidR="005A1DEC" w:rsidRPr="00C279F1" w:rsidRDefault="005A1DEC" w:rsidP="00A95485">
            <w:pPr>
              <w:pStyle w:val="ColumnHeading"/>
              <w:keepNext/>
            </w:pPr>
            <w:r w:rsidRPr="00C279F1">
              <w:t>Geänderter Text</w:t>
            </w:r>
          </w:p>
        </w:tc>
      </w:tr>
      <w:tr w:rsidR="005A1DEC" w:rsidRPr="00C279F1" w14:paraId="38C0EEF9" w14:textId="77777777" w:rsidTr="00A95485">
        <w:trPr>
          <w:jc w:val="center"/>
        </w:trPr>
        <w:tc>
          <w:tcPr>
            <w:tcW w:w="4876" w:type="dxa"/>
          </w:tcPr>
          <w:p w14:paraId="629659E1" w14:textId="77777777" w:rsidR="005A1DEC" w:rsidRPr="00C279F1" w:rsidRDefault="005A1DEC" w:rsidP="00A95485">
            <w:pPr>
              <w:pStyle w:val="Normal6"/>
              <w:rPr>
                <w:lang w:val="de-DE"/>
              </w:rPr>
            </w:pPr>
            <w:r w:rsidRPr="00C279F1">
              <w:rPr>
                <w:lang w:val="de-DE"/>
              </w:rPr>
              <w:t>a)</w:t>
            </w:r>
            <w:r w:rsidRPr="00C279F1">
              <w:rPr>
                <w:lang w:val="de-DE"/>
              </w:rPr>
              <w:tab/>
              <w:t xml:space="preserve">Es wurde in Einzelteile zerlegt oder </w:t>
            </w:r>
            <w:r w:rsidRPr="00C279F1">
              <w:rPr>
                <w:b/>
                <w:i/>
                <w:lang w:val="de-DE"/>
              </w:rPr>
              <w:t>ausgeschlachtet</w:t>
            </w:r>
            <w:r w:rsidRPr="00C279F1">
              <w:rPr>
                <w:lang w:val="de-DE"/>
              </w:rPr>
              <w:t>;</w:t>
            </w:r>
          </w:p>
        </w:tc>
        <w:tc>
          <w:tcPr>
            <w:tcW w:w="4876" w:type="dxa"/>
          </w:tcPr>
          <w:p w14:paraId="3D030AC5" w14:textId="77777777" w:rsidR="005A1DEC" w:rsidRPr="00C279F1" w:rsidRDefault="005A1DEC" w:rsidP="00A95485">
            <w:pPr>
              <w:pStyle w:val="Normal6"/>
              <w:rPr>
                <w:szCs w:val="24"/>
                <w:lang w:val="de-DE"/>
              </w:rPr>
            </w:pPr>
            <w:r w:rsidRPr="00C279F1">
              <w:rPr>
                <w:lang w:val="de-DE"/>
              </w:rPr>
              <w:t>a)</w:t>
            </w:r>
            <w:r w:rsidRPr="00C279F1">
              <w:rPr>
                <w:lang w:val="de-DE"/>
              </w:rPr>
              <w:tab/>
              <w:t xml:space="preserve">Es wurde in Einzelteile zerlegt oder </w:t>
            </w:r>
            <w:r w:rsidRPr="00C279F1">
              <w:rPr>
                <w:b/>
                <w:i/>
                <w:lang w:val="de-DE"/>
              </w:rPr>
              <w:t>zur Wiederverwendung seiner Teile demontiert oder es wird nicht mehr als Fahrzeug verwendet</w:t>
            </w:r>
            <w:r w:rsidRPr="00C279F1">
              <w:rPr>
                <w:lang w:val="de-DE"/>
              </w:rPr>
              <w:t>;</w:t>
            </w:r>
          </w:p>
        </w:tc>
      </w:tr>
    </w:tbl>
    <w:p w14:paraId="5C9CA444" w14:textId="77777777" w:rsidR="005A1DEC" w:rsidRPr="00C279F1" w:rsidRDefault="005A1DEC" w:rsidP="005A1DEC"/>
    <w:p w14:paraId="0056AE6E" w14:textId="45C6E511" w:rsidR="005A1DEC" w:rsidRPr="00C279F1" w:rsidRDefault="002B5607" w:rsidP="005A1DEC">
      <w:pPr>
        <w:pStyle w:val="AMNumberTabs0"/>
        <w:keepNext/>
      </w:pPr>
      <w:r w:rsidRPr="00C279F1">
        <w:t>Abänderung</w:t>
      </w:r>
      <w:r w:rsidR="005A1DEC" w:rsidRPr="00C279F1">
        <w:tab/>
      </w:r>
      <w:r w:rsidR="005A1DEC" w:rsidRPr="00C279F1">
        <w:tab/>
        <w:t>321</w:t>
      </w:r>
    </w:p>
    <w:p w14:paraId="186E70C1" w14:textId="77777777" w:rsidR="005A1DEC" w:rsidRPr="00C279F1" w:rsidRDefault="005A1DEC" w:rsidP="005A1DEC">
      <w:pPr>
        <w:pStyle w:val="NormalBold"/>
        <w:keepNext/>
      </w:pPr>
      <w:r w:rsidRPr="00C279F1">
        <w:t>Vorschlag für eine Verordnung</w:t>
      </w:r>
    </w:p>
    <w:p w14:paraId="5FE857D5" w14:textId="77777777" w:rsidR="005A1DEC" w:rsidRPr="00C279F1" w:rsidRDefault="005A1DEC" w:rsidP="005A1DEC">
      <w:pPr>
        <w:pStyle w:val="NormalBold"/>
      </w:pPr>
      <w:r w:rsidRPr="00C279F1">
        <w:t>Anhang I – Teil A – Nummer 1 – Buchstabe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5F0F34A0" w14:textId="77777777" w:rsidTr="00A95485">
        <w:trPr>
          <w:jc w:val="center"/>
        </w:trPr>
        <w:tc>
          <w:tcPr>
            <w:tcW w:w="9752" w:type="dxa"/>
            <w:gridSpan w:val="2"/>
          </w:tcPr>
          <w:p w14:paraId="6F7E65AB" w14:textId="77777777" w:rsidR="005A1DEC" w:rsidRPr="00C279F1" w:rsidRDefault="005A1DEC" w:rsidP="00A95485">
            <w:pPr>
              <w:keepNext/>
            </w:pPr>
          </w:p>
        </w:tc>
      </w:tr>
      <w:tr w:rsidR="005A1DEC" w:rsidRPr="00C279F1" w14:paraId="253FAC90" w14:textId="77777777" w:rsidTr="00A95485">
        <w:trPr>
          <w:jc w:val="center"/>
        </w:trPr>
        <w:tc>
          <w:tcPr>
            <w:tcW w:w="4876" w:type="dxa"/>
          </w:tcPr>
          <w:p w14:paraId="6562C05B" w14:textId="77777777" w:rsidR="005A1DEC" w:rsidRPr="00C279F1" w:rsidRDefault="005A1DEC" w:rsidP="00A95485">
            <w:pPr>
              <w:pStyle w:val="ColumnHeading"/>
              <w:keepNext/>
            </w:pPr>
            <w:r w:rsidRPr="00C279F1">
              <w:t>Vorschlag der Kommission</w:t>
            </w:r>
          </w:p>
        </w:tc>
        <w:tc>
          <w:tcPr>
            <w:tcW w:w="4876" w:type="dxa"/>
          </w:tcPr>
          <w:p w14:paraId="187A41EC" w14:textId="77777777" w:rsidR="005A1DEC" w:rsidRPr="00C279F1" w:rsidRDefault="005A1DEC" w:rsidP="00A95485">
            <w:pPr>
              <w:pStyle w:val="ColumnHeading"/>
              <w:keepNext/>
            </w:pPr>
            <w:r w:rsidRPr="00C279F1">
              <w:t>Geänderter Text</w:t>
            </w:r>
          </w:p>
        </w:tc>
      </w:tr>
      <w:tr w:rsidR="005A1DEC" w:rsidRPr="00C279F1" w14:paraId="2678EE32" w14:textId="77777777" w:rsidTr="00A95485">
        <w:trPr>
          <w:jc w:val="center"/>
        </w:trPr>
        <w:tc>
          <w:tcPr>
            <w:tcW w:w="4876" w:type="dxa"/>
          </w:tcPr>
          <w:p w14:paraId="16CBE223" w14:textId="77777777" w:rsidR="005A1DEC" w:rsidRPr="00C279F1" w:rsidRDefault="005A1DEC" w:rsidP="00A95485">
            <w:pPr>
              <w:pStyle w:val="Normal6"/>
              <w:rPr>
                <w:lang w:val="de-DE"/>
              </w:rPr>
            </w:pPr>
            <w:r w:rsidRPr="00C279F1">
              <w:rPr>
                <w:b/>
                <w:i/>
                <w:lang w:val="de-DE"/>
              </w:rPr>
              <w:t>b)</w:t>
            </w:r>
            <w:r w:rsidRPr="00C279F1">
              <w:rPr>
                <w:b/>
                <w:i/>
                <w:lang w:val="de-DE"/>
              </w:rPr>
              <w:tab/>
              <w:t>es wurde zugeschweißt oder mit Isolierschaum verschlossen;</w:t>
            </w:r>
          </w:p>
        </w:tc>
        <w:tc>
          <w:tcPr>
            <w:tcW w:w="4876" w:type="dxa"/>
          </w:tcPr>
          <w:p w14:paraId="26AF19AE" w14:textId="77777777" w:rsidR="005A1DEC" w:rsidRPr="00C279F1" w:rsidRDefault="005A1DEC" w:rsidP="00A95485">
            <w:pPr>
              <w:pStyle w:val="Normal6"/>
              <w:rPr>
                <w:szCs w:val="24"/>
                <w:lang w:val="de-DE"/>
              </w:rPr>
            </w:pPr>
            <w:r w:rsidRPr="00C279F1">
              <w:rPr>
                <w:b/>
                <w:i/>
                <w:lang w:val="de-DE"/>
              </w:rPr>
              <w:t>entfällt</w:t>
            </w:r>
          </w:p>
        </w:tc>
      </w:tr>
    </w:tbl>
    <w:p w14:paraId="0856C0AB" w14:textId="77777777" w:rsidR="005A1DEC" w:rsidRPr="00C279F1" w:rsidRDefault="005A1DEC" w:rsidP="005A1DEC"/>
    <w:p w14:paraId="032A250F" w14:textId="7A4E8AB9" w:rsidR="005A1DEC" w:rsidRPr="00C279F1" w:rsidRDefault="002B5607" w:rsidP="005A1DEC">
      <w:pPr>
        <w:pStyle w:val="AMNumberTabs0"/>
        <w:keepNext/>
      </w:pPr>
      <w:r w:rsidRPr="00C279F1">
        <w:t>Abänderung</w:t>
      </w:r>
      <w:r w:rsidR="005A1DEC" w:rsidRPr="00C279F1">
        <w:tab/>
      </w:r>
      <w:r w:rsidR="005A1DEC" w:rsidRPr="00C279F1">
        <w:tab/>
        <w:t>322</w:t>
      </w:r>
    </w:p>
    <w:p w14:paraId="02DC6820" w14:textId="77777777" w:rsidR="005A1DEC" w:rsidRPr="00C279F1" w:rsidRDefault="005A1DEC" w:rsidP="005A1DEC">
      <w:pPr>
        <w:pStyle w:val="NormalBold"/>
        <w:keepNext/>
      </w:pPr>
      <w:r w:rsidRPr="00C279F1">
        <w:t>Vorschlag für eine Verordnung</w:t>
      </w:r>
    </w:p>
    <w:p w14:paraId="5C934587" w14:textId="77777777" w:rsidR="005A1DEC" w:rsidRPr="00C279F1" w:rsidRDefault="005A1DEC" w:rsidP="005A1DEC">
      <w:pPr>
        <w:pStyle w:val="NormalBold"/>
      </w:pPr>
      <w:r w:rsidRPr="00C279F1">
        <w:t>Anhang I – Teil A – Nummer 1 – Buchstabe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47072CE0" w14:textId="77777777" w:rsidTr="00A95485">
        <w:trPr>
          <w:jc w:val="center"/>
        </w:trPr>
        <w:tc>
          <w:tcPr>
            <w:tcW w:w="9752" w:type="dxa"/>
            <w:gridSpan w:val="2"/>
          </w:tcPr>
          <w:p w14:paraId="18DF3BD6" w14:textId="77777777" w:rsidR="005A1DEC" w:rsidRPr="00C279F1" w:rsidRDefault="005A1DEC" w:rsidP="00A95485">
            <w:pPr>
              <w:keepNext/>
            </w:pPr>
          </w:p>
        </w:tc>
      </w:tr>
      <w:tr w:rsidR="005A1DEC" w:rsidRPr="00C279F1" w14:paraId="410E4CE6" w14:textId="77777777" w:rsidTr="00A95485">
        <w:trPr>
          <w:jc w:val="center"/>
        </w:trPr>
        <w:tc>
          <w:tcPr>
            <w:tcW w:w="4876" w:type="dxa"/>
          </w:tcPr>
          <w:p w14:paraId="795166B0" w14:textId="77777777" w:rsidR="005A1DEC" w:rsidRPr="00C279F1" w:rsidRDefault="005A1DEC" w:rsidP="00A95485">
            <w:pPr>
              <w:pStyle w:val="ColumnHeading"/>
              <w:keepNext/>
            </w:pPr>
            <w:r w:rsidRPr="00C279F1">
              <w:t>Vorschlag der Kommission</w:t>
            </w:r>
          </w:p>
        </w:tc>
        <w:tc>
          <w:tcPr>
            <w:tcW w:w="4876" w:type="dxa"/>
          </w:tcPr>
          <w:p w14:paraId="42DD5B8F" w14:textId="77777777" w:rsidR="005A1DEC" w:rsidRPr="00C279F1" w:rsidRDefault="005A1DEC" w:rsidP="00A95485">
            <w:pPr>
              <w:pStyle w:val="ColumnHeading"/>
              <w:keepNext/>
            </w:pPr>
            <w:r w:rsidRPr="00C279F1">
              <w:t>Geänderter Text</w:t>
            </w:r>
          </w:p>
        </w:tc>
      </w:tr>
      <w:tr w:rsidR="005A1DEC" w:rsidRPr="00C279F1" w14:paraId="1C6762C8" w14:textId="77777777" w:rsidTr="00A95485">
        <w:trPr>
          <w:jc w:val="center"/>
        </w:trPr>
        <w:tc>
          <w:tcPr>
            <w:tcW w:w="4876" w:type="dxa"/>
          </w:tcPr>
          <w:p w14:paraId="5CA8E620" w14:textId="77777777" w:rsidR="005A1DEC" w:rsidRPr="00C279F1" w:rsidRDefault="005A1DEC" w:rsidP="00A95485">
            <w:pPr>
              <w:pStyle w:val="Normal6"/>
              <w:rPr>
                <w:lang w:val="de-DE"/>
              </w:rPr>
            </w:pPr>
            <w:r w:rsidRPr="00C279F1">
              <w:rPr>
                <w:lang w:val="de-DE"/>
              </w:rPr>
              <w:t>c)</w:t>
            </w:r>
            <w:r w:rsidRPr="00C279F1">
              <w:rPr>
                <w:lang w:val="de-DE"/>
              </w:rPr>
              <w:tab/>
              <w:t>es wurde in solchem Maße verbrannt, dass der Motorraum oder der Fahrgastraum zerstört ist;</w:t>
            </w:r>
          </w:p>
        </w:tc>
        <w:tc>
          <w:tcPr>
            <w:tcW w:w="4876" w:type="dxa"/>
          </w:tcPr>
          <w:p w14:paraId="569139E8" w14:textId="77777777" w:rsidR="005A1DEC" w:rsidRPr="00C279F1" w:rsidRDefault="005A1DEC" w:rsidP="00A95485">
            <w:pPr>
              <w:pStyle w:val="Normal6"/>
              <w:rPr>
                <w:szCs w:val="24"/>
                <w:lang w:val="de-DE"/>
              </w:rPr>
            </w:pPr>
            <w:r w:rsidRPr="00C279F1">
              <w:rPr>
                <w:lang w:val="de-DE"/>
              </w:rPr>
              <w:t>c)</w:t>
            </w:r>
            <w:r w:rsidRPr="00C279F1">
              <w:rPr>
                <w:lang w:val="de-DE"/>
              </w:rPr>
              <w:tab/>
              <w:t xml:space="preserve">es wurde in solchem Maße verbrannt, dass der Motorraum oder der Fahrgastraum </w:t>
            </w:r>
            <w:r w:rsidRPr="00C279F1">
              <w:rPr>
                <w:b/>
                <w:i/>
                <w:lang w:val="de-DE"/>
              </w:rPr>
              <w:t xml:space="preserve">vollständig </w:t>
            </w:r>
            <w:r w:rsidRPr="00C279F1">
              <w:rPr>
                <w:lang w:val="de-DE"/>
              </w:rPr>
              <w:t>zerstört ist;</w:t>
            </w:r>
          </w:p>
        </w:tc>
      </w:tr>
    </w:tbl>
    <w:p w14:paraId="454562E8" w14:textId="77777777" w:rsidR="005A1DEC" w:rsidRPr="00C279F1" w:rsidRDefault="005A1DEC" w:rsidP="005A1DEC"/>
    <w:p w14:paraId="11F0265E" w14:textId="322CDB56" w:rsidR="005A1DEC" w:rsidRPr="00C279F1" w:rsidRDefault="002B5607" w:rsidP="005A1DEC">
      <w:pPr>
        <w:pStyle w:val="AMNumberTabs0"/>
        <w:keepNext/>
      </w:pPr>
      <w:r w:rsidRPr="00C279F1">
        <w:t>Abänderung</w:t>
      </w:r>
      <w:r w:rsidR="005A1DEC" w:rsidRPr="00C279F1">
        <w:tab/>
      </w:r>
      <w:r w:rsidR="005A1DEC" w:rsidRPr="00C279F1">
        <w:tab/>
        <w:t>323</w:t>
      </w:r>
    </w:p>
    <w:p w14:paraId="44FC8D95" w14:textId="77777777" w:rsidR="005A1DEC" w:rsidRPr="00C279F1" w:rsidRDefault="005A1DEC" w:rsidP="005A1DEC">
      <w:pPr>
        <w:pStyle w:val="NormalBold"/>
        <w:keepNext/>
      </w:pPr>
      <w:r w:rsidRPr="00C279F1">
        <w:t>Vorschlag für eine Verordnung</w:t>
      </w:r>
    </w:p>
    <w:p w14:paraId="27D07821" w14:textId="77777777" w:rsidR="005A1DEC" w:rsidRPr="00C279F1" w:rsidRDefault="005A1DEC" w:rsidP="005A1DEC">
      <w:pPr>
        <w:pStyle w:val="NormalBold"/>
      </w:pPr>
      <w:r w:rsidRPr="00C279F1">
        <w:t>Anhang I – Teil A – Nummer 1 – Buchstabe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447F368E" w14:textId="77777777" w:rsidTr="00A95485">
        <w:trPr>
          <w:jc w:val="center"/>
        </w:trPr>
        <w:tc>
          <w:tcPr>
            <w:tcW w:w="9752" w:type="dxa"/>
            <w:gridSpan w:val="2"/>
          </w:tcPr>
          <w:p w14:paraId="039D4C27" w14:textId="77777777" w:rsidR="005A1DEC" w:rsidRPr="00C279F1" w:rsidRDefault="005A1DEC" w:rsidP="00A95485">
            <w:pPr>
              <w:keepNext/>
            </w:pPr>
          </w:p>
        </w:tc>
      </w:tr>
      <w:tr w:rsidR="005A1DEC" w:rsidRPr="00C279F1" w14:paraId="7CF3422B" w14:textId="77777777" w:rsidTr="00A95485">
        <w:trPr>
          <w:jc w:val="center"/>
        </w:trPr>
        <w:tc>
          <w:tcPr>
            <w:tcW w:w="4876" w:type="dxa"/>
          </w:tcPr>
          <w:p w14:paraId="5F5CBCE0" w14:textId="77777777" w:rsidR="005A1DEC" w:rsidRPr="00C279F1" w:rsidRDefault="005A1DEC" w:rsidP="00A95485">
            <w:pPr>
              <w:pStyle w:val="ColumnHeading"/>
              <w:keepNext/>
            </w:pPr>
            <w:r w:rsidRPr="00C279F1">
              <w:t>Vorschlag der Kommission</w:t>
            </w:r>
          </w:p>
        </w:tc>
        <w:tc>
          <w:tcPr>
            <w:tcW w:w="4876" w:type="dxa"/>
          </w:tcPr>
          <w:p w14:paraId="03C6CEAC" w14:textId="77777777" w:rsidR="005A1DEC" w:rsidRPr="00C279F1" w:rsidRDefault="005A1DEC" w:rsidP="00A95485">
            <w:pPr>
              <w:pStyle w:val="ColumnHeading"/>
              <w:keepNext/>
            </w:pPr>
            <w:r w:rsidRPr="00C279F1">
              <w:t>Geänderter Text</w:t>
            </w:r>
          </w:p>
        </w:tc>
      </w:tr>
      <w:tr w:rsidR="005A1DEC" w:rsidRPr="00C279F1" w14:paraId="6E5415D6" w14:textId="77777777" w:rsidTr="00A95485">
        <w:trPr>
          <w:jc w:val="center"/>
        </w:trPr>
        <w:tc>
          <w:tcPr>
            <w:tcW w:w="4876" w:type="dxa"/>
          </w:tcPr>
          <w:p w14:paraId="1B3E79D6" w14:textId="77777777" w:rsidR="005A1DEC" w:rsidRPr="00C279F1" w:rsidRDefault="005A1DEC" w:rsidP="00A95485">
            <w:pPr>
              <w:pStyle w:val="Normal6"/>
              <w:rPr>
                <w:lang w:val="de-DE"/>
              </w:rPr>
            </w:pPr>
            <w:r w:rsidRPr="00C279F1">
              <w:rPr>
                <w:lang w:val="de-DE"/>
              </w:rPr>
              <w:t>d)</w:t>
            </w:r>
            <w:r w:rsidRPr="00C279F1">
              <w:rPr>
                <w:lang w:val="de-DE"/>
              </w:rPr>
              <w:tab/>
              <w:t>es befand sich bis oberhalb des Armaturenbretts unter Wasser;</w:t>
            </w:r>
          </w:p>
        </w:tc>
        <w:tc>
          <w:tcPr>
            <w:tcW w:w="4876" w:type="dxa"/>
          </w:tcPr>
          <w:p w14:paraId="46D4D74A" w14:textId="77777777" w:rsidR="005A1DEC" w:rsidRPr="00C279F1" w:rsidRDefault="005A1DEC" w:rsidP="00A95485">
            <w:pPr>
              <w:pStyle w:val="Normal6"/>
              <w:rPr>
                <w:szCs w:val="24"/>
                <w:lang w:val="de-DE"/>
              </w:rPr>
            </w:pPr>
            <w:r w:rsidRPr="00C279F1">
              <w:rPr>
                <w:i/>
                <w:lang w:val="de-DE"/>
              </w:rPr>
              <w:t>(Betrifft nicht die deutsche Fassung.)</w:t>
            </w:r>
            <w:r w:rsidRPr="00C279F1">
              <w:rPr>
                <w:lang w:val="de-DE"/>
              </w:rPr>
              <w:tab/>
              <w:t xml:space="preserve"> </w:t>
            </w:r>
          </w:p>
        </w:tc>
      </w:tr>
    </w:tbl>
    <w:p w14:paraId="2AD6986C" w14:textId="77777777" w:rsidR="005A1DEC" w:rsidRPr="00C279F1" w:rsidRDefault="005A1DEC" w:rsidP="005A1DEC"/>
    <w:p w14:paraId="05A22D72" w14:textId="7DE73D18" w:rsidR="005A1DEC" w:rsidRPr="00C279F1" w:rsidRDefault="002B5607" w:rsidP="005A1DEC">
      <w:pPr>
        <w:pStyle w:val="AMNumberTabs0"/>
        <w:keepNext/>
      </w:pPr>
      <w:r w:rsidRPr="00C279F1">
        <w:t>Abänderung</w:t>
      </w:r>
      <w:r w:rsidR="005A1DEC" w:rsidRPr="00C279F1">
        <w:tab/>
      </w:r>
      <w:r w:rsidR="005A1DEC" w:rsidRPr="00C279F1">
        <w:tab/>
        <w:t>324</w:t>
      </w:r>
    </w:p>
    <w:p w14:paraId="39B62975" w14:textId="77777777" w:rsidR="005A1DEC" w:rsidRPr="00C279F1" w:rsidRDefault="005A1DEC" w:rsidP="005A1DEC">
      <w:pPr>
        <w:pStyle w:val="NormalBold"/>
        <w:keepNext/>
      </w:pPr>
      <w:r w:rsidRPr="00C279F1">
        <w:t>Vorschlag für eine Verordnung</w:t>
      </w:r>
    </w:p>
    <w:p w14:paraId="1C614C71" w14:textId="77777777" w:rsidR="005A1DEC" w:rsidRPr="00C279F1" w:rsidRDefault="005A1DEC" w:rsidP="005A1DEC">
      <w:pPr>
        <w:pStyle w:val="NormalBold"/>
      </w:pPr>
      <w:r w:rsidRPr="00C279F1">
        <w:t>Anhang I – Teil A – Nummer 1 – Buchstabe e – Einleitung</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2D3DA989" w14:textId="77777777" w:rsidTr="00A95485">
        <w:trPr>
          <w:jc w:val="center"/>
        </w:trPr>
        <w:tc>
          <w:tcPr>
            <w:tcW w:w="9752" w:type="dxa"/>
            <w:gridSpan w:val="2"/>
          </w:tcPr>
          <w:p w14:paraId="5BBE43D8" w14:textId="77777777" w:rsidR="005A1DEC" w:rsidRPr="00C279F1" w:rsidRDefault="005A1DEC" w:rsidP="00A95485">
            <w:pPr>
              <w:keepNext/>
            </w:pPr>
          </w:p>
        </w:tc>
      </w:tr>
      <w:tr w:rsidR="005A1DEC" w:rsidRPr="00C279F1" w14:paraId="24C9671D" w14:textId="77777777" w:rsidTr="00A95485">
        <w:trPr>
          <w:jc w:val="center"/>
        </w:trPr>
        <w:tc>
          <w:tcPr>
            <w:tcW w:w="4876" w:type="dxa"/>
          </w:tcPr>
          <w:p w14:paraId="319DAE1C" w14:textId="77777777" w:rsidR="005A1DEC" w:rsidRPr="00C279F1" w:rsidRDefault="005A1DEC" w:rsidP="00A95485">
            <w:pPr>
              <w:pStyle w:val="ColumnHeading"/>
              <w:keepNext/>
            </w:pPr>
            <w:r w:rsidRPr="00C279F1">
              <w:t>Vorschlag der Kommission</w:t>
            </w:r>
          </w:p>
        </w:tc>
        <w:tc>
          <w:tcPr>
            <w:tcW w:w="4876" w:type="dxa"/>
          </w:tcPr>
          <w:p w14:paraId="092D2AA3" w14:textId="77777777" w:rsidR="005A1DEC" w:rsidRPr="00C279F1" w:rsidRDefault="005A1DEC" w:rsidP="00A95485">
            <w:pPr>
              <w:pStyle w:val="ColumnHeading"/>
              <w:keepNext/>
            </w:pPr>
            <w:r w:rsidRPr="00C279F1">
              <w:t>Geänderter Text</w:t>
            </w:r>
          </w:p>
        </w:tc>
      </w:tr>
      <w:tr w:rsidR="005A1DEC" w:rsidRPr="00C279F1" w14:paraId="49AFED05" w14:textId="77777777" w:rsidTr="00A95485">
        <w:trPr>
          <w:jc w:val="center"/>
        </w:trPr>
        <w:tc>
          <w:tcPr>
            <w:tcW w:w="4876" w:type="dxa"/>
          </w:tcPr>
          <w:p w14:paraId="5D858A57" w14:textId="77777777" w:rsidR="005A1DEC" w:rsidRPr="00C279F1" w:rsidRDefault="005A1DEC" w:rsidP="00A95485">
            <w:pPr>
              <w:pStyle w:val="Normal6"/>
              <w:rPr>
                <w:lang w:val="de-DE"/>
              </w:rPr>
            </w:pPr>
            <w:r w:rsidRPr="00C279F1">
              <w:rPr>
                <w:lang w:val="de-DE"/>
              </w:rPr>
              <w:t>e)</w:t>
            </w:r>
            <w:r w:rsidRPr="00C279F1">
              <w:rPr>
                <w:lang w:val="de-DE"/>
              </w:rPr>
              <w:tab/>
              <w:t xml:space="preserve">eines oder mehrere der folgenden Bauteile des Fahrzeugs können </w:t>
            </w:r>
            <w:r w:rsidRPr="00C279F1">
              <w:rPr>
                <w:b/>
                <w:i/>
                <w:lang w:val="de-DE"/>
              </w:rPr>
              <w:t>nicht</w:t>
            </w:r>
            <w:r w:rsidRPr="00C279F1">
              <w:rPr>
                <w:lang w:val="de-DE"/>
              </w:rPr>
              <w:t xml:space="preserve"> repariert </w:t>
            </w:r>
            <w:r w:rsidRPr="00C279F1">
              <w:rPr>
                <w:b/>
                <w:i/>
                <w:lang w:val="de-DE"/>
              </w:rPr>
              <w:t>oder</w:t>
            </w:r>
            <w:r w:rsidRPr="00C279F1">
              <w:rPr>
                <w:lang w:val="de-DE"/>
              </w:rPr>
              <w:t xml:space="preserve"> ausgetauscht werden:</w:t>
            </w:r>
          </w:p>
        </w:tc>
        <w:tc>
          <w:tcPr>
            <w:tcW w:w="4876" w:type="dxa"/>
          </w:tcPr>
          <w:p w14:paraId="67191E65" w14:textId="77777777" w:rsidR="005A1DEC" w:rsidRPr="00C279F1" w:rsidRDefault="005A1DEC" w:rsidP="00A95485">
            <w:pPr>
              <w:pStyle w:val="Normal6"/>
              <w:rPr>
                <w:szCs w:val="24"/>
                <w:lang w:val="de-DE"/>
              </w:rPr>
            </w:pPr>
            <w:r w:rsidRPr="00C279F1">
              <w:rPr>
                <w:lang w:val="de-DE"/>
              </w:rPr>
              <w:t>e)</w:t>
            </w:r>
            <w:r w:rsidRPr="00C279F1">
              <w:rPr>
                <w:lang w:val="de-DE"/>
              </w:rPr>
              <w:tab/>
              <w:t xml:space="preserve">eines oder mehrere der folgenden Bauteile des Fahrzeugs können </w:t>
            </w:r>
            <w:r w:rsidRPr="00C279F1">
              <w:rPr>
                <w:b/>
                <w:i/>
                <w:lang w:val="de-DE"/>
              </w:rPr>
              <w:t>aus technischer Sicht weder</w:t>
            </w:r>
            <w:r w:rsidRPr="00C279F1">
              <w:rPr>
                <w:lang w:val="de-DE"/>
              </w:rPr>
              <w:t xml:space="preserve"> repariert </w:t>
            </w:r>
            <w:r w:rsidRPr="00C279F1">
              <w:rPr>
                <w:b/>
                <w:i/>
                <w:lang w:val="de-DE"/>
              </w:rPr>
              <w:t>noch</w:t>
            </w:r>
            <w:r w:rsidRPr="00C279F1">
              <w:rPr>
                <w:lang w:val="de-DE"/>
              </w:rPr>
              <w:t xml:space="preserve"> ausgetauscht werden: </w:t>
            </w:r>
          </w:p>
        </w:tc>
      </w:tr>
    </w:tbl>
    <w:p w14:paraId="7D24BAF8" w14:textId="77777777" w:rsidR="005A1DEC" w:rsidRPr="00C279F1" w:rsidRDefault="005A1DEC" w:rsidP="005A1DEC"/>
    <w:p w14:paraId="0525BA5A" w14:textId="2B1FAD2B" w:rsidR="005A1DEC" w:rsidRPr="00C279F1" w:rsidRDefault="002B5607" w:rsidP="005A1DEC">
      <w:pPr>
        <w:pStyle w:val="AMNumberTabs0"/>
        <w:keepNext/>
      </w:pPr>
      <w:r w:rsidRPr="00C279F1">
        <w:t>Abänderung</w:t>
      </w:r>
      <w:r w:rsidR="005A1DEC" w:rsidRPr="00C279F1">
        <w:tab/>
      </w:r>
      <w:r w:rsidR="005A1DEC" w:rsidRPr="00C279F1">
        <w:tab/>
        <w:t>325</w:t>
      </w:r>
    </w:p>
    <w:p w14:paraId="136AC4B9" w14:textId="77777777" w:rsidR="005A1DEC" w:rsidRPr="00C279F1" w:rsidRDefault="005A1DEC" w:rsidP="005A1DEC">
      <w:pPr>
        <w:pStyle w:val="NormalBold"/>
        <w:keepNext/>
      </w:pPr>
      <w:r w:rsidRPr="00C279F1">
        <w:t>Vorschlag für eine Verordnung</w:t>
      </w:r>
    </w:p>
    <w:p w14:paraId="02099F43" w14:textId="77777777" w:rsidR="005A1DEC" w:rsidRPr="00C279F1" w:rsidRDefault="005A1DEC" w:rsidP="005A1DEC">
      <w:pPr>
        <w:pStyle w:val="NormalBold"/>
      </w:pPr>
      <w:r w:rsidRPr="00C279F1">
        <w:t>Anhang I – Teil A – Nummer 1 – Buchstabe f</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295C0D5C" w14:textId="77777777" w:rsidTr="00A95485">
        <w:trPr>
          <w:jc w:val="center"/>
        </w:trPr>
        <w:tc>
          <w:tcPr>
            <w:tcW w:w="9752" w:type="dxa"/>
            <w:gridSpan w:val="2"/>
          </w:tcPr>
          <w:p w14:paraId="462F8DB4" w14:textId="77777777" w:rsidR="005A1DEC" w:rsidRPr="00C279F1" w:rsidRDefault="005A1DEC" w:rsidP="00A95485">
            <w:pPr>
              <w:keepNext/>
            </w:pPr>
          </w:p>
        </w:tc>
      </w:tr>
      <w:tr w:rsidR="005A1DEC" w:rsidRPr="00C279F1" w14:paraId="5712403A" w14:textId="77777777" w:rsidTr="00A95485">
        <w:trPr>
          <w:jc w:val="center"/>
        </w:trPr>
        <w:tc>
          <w:tcPr>
            <w:tcW w:w="4876" w:type="dxa"/>
          </w:tcPr>
          <w:p w14:paraId="4B793A2B" w14:textId="77777777" w:rsidR="005A1DEC" w:rsidRPr="00C279F1" w:rsidRDefault="005A1DEC" w:rsidP="00A95485">
            <w:pPr>
              <w:pStyle w:val="ColumnHeading"/>
              <w:keepNext/>
            </w:pPr>
            <w:r w:rsidRPr="00C279F1">
              <w:t>Vorschlag der Kommission</w:t>
            </w:r>
          </w:p>
        </w:tc>
        <w:tc>
          <w:tcPr>
            <w:tcW w:w="4876" w:type="dxa"/>
          </w:tcPr>
          <w:p w14:paraId="04B962DC" w14:textId="77777777" w:rsidR="005A1DEC" w:rsidRPr="00C279F1" w:rsidRDefault="005A1DEC" w:rsidP="00A95485">
            <w:pPr>
              <w:pStyle w:val="ColumnHeading"/>
              <w:keepNext/>
            </w:pPr>
            <w:r w:rsidRPr="00C279F1">
              <w:t>Geänderter Text</w:t>
            </w:r>
          </w:p>
        </w:tc>
      </w:tr>
      <w:tr w:rsidR="005A1DEC" w:rsidRPr="00C279F1" w14:paraId="6740A899" w14:textId="77777777" w:rsidTr="00A95485">
        <w:trPr>
          <w:jc w:val="center"/>
        </w:trPr>
        <w:tc>
          <w:tcPr>
            <w:tcW w:w="4876" w:type="dxa"/>
          </w:tcPr>
          <w:p w14:paraId="7236D4A6" w14:textId="77777777" w:rsidR="005A1DEC" w:rsidRPr="00C279F1" w:rsidRDefault="005A1DEC" w:rsidP="00A95485">
            <w:pPr>
              <w:pStyle w:val="Normal6"/>
              <w:rPr>
                <w:lang w:val="de-DE"/>
              </w:rPr>
            </w:pPr>
            <w:r w:rsidRPr="00C279F1">
              <w:rPr>
                <w:lang w:val="de-DE"/>
              </w:rPr>
              <w:t>f)</w:t>
            </w:r>
            <w:r w:rsidRPr="00C279F1">
              <w:rPr>
                <w:lang w:val="de-DE"/>
              </w:rPr>
              <w:tab/>
              <w:t xml:space="preserve">seine Struktur- und Sicherheitsbauteile weisen technische Defekte auf, die unumkehrbar sind und </w:t>
            </w:r>
            <w:r w:rsidRPr="00C279F1">
              <w:rPr>
                <w:b/>
                <w:i/>
                <w:lang w:val="de-DE"/>
              </w:rPr>
              <w:t>dazu führen</w:t>
            </w:r>
            <w:r w:rsidRPr="00C279F1">
              <w:rPr>
                <w:lang w:val="de-DE"/>
              </w:rPr>
              <w:t xml:space="preserve">, dass </w:t>
            </w:r>
            <w:r w:rsidRPr="00C279F1">
              <w:rPr>
                <w:b/>
                <w:i/>
                <w:lang w:val="de-DE"/>
              </w:rPr>
              <w:t>diese Bauteile nicht ausgewechselt werden können, z. B. Metallalterung</w:t>
            </w:r>
            <w:r w:rsidRPr="00C279F1">
              <w:rPr>
                <w:lang w:val="de-DE"/>
              </w:rPr>
              <w:t xml:space="preserve">, </w:t>
            </w:r>
            <w:r w:rsidRPr="00C279F1">
              <w:rPr>
                <w:b/>
                <w:i/>
                <w:lang w:val="de-DE"/>
              </w:rPr>
              <w:t>mehrere Risse in der Grundierung</w:t>
            </w:r>
            <w:r w:rsidRPr="00C279F1">
              <w:rPr>
                <w:lang w:val="de-DE"/>
              </w:rPr>
              <w:t xml:space="preserve"> oder </w:t>
            </w:r>
            <w:r w:rsidRPr="00C279F1">
              <w:rPr>
                <w:b/>
                <w:i/>
                <w:lang w:val="de-DE"/>
              </w:rPr>
              <w:t>übermäßige perforierende Korrosion</w:t>
            </w:r>
            <w:r w:rsidRPr="00C279F1">
              <w:rPr>
                <w:lang w:val="de-DE"/>
              </w:rPr>
              <w:t>;</w:t>
            </w:r>
          </w:p>
        </w:tc>
        <w:tc>
          <w:tcPr>
            <w:tcW w:w="4876" w:type="dxa"/>
          </w:tcPr>
          <w:p w14:paraId="3C88CD81" w14:textId="77777777" w:rsidR="005A1DEC" w:rsidRPr="00C279F1" w:rsidRDefault="005A1DEC" w:rsidP="00A95485">
            <w:pPr>
              <w:pStyle w:val="Normal6"/>
              <w:rPr>
                <w:szCs w:val="24"/>
                <w:lang w:val="de-DE"/>
              </w:rPr>
            </w:pPr>
            <w:r w:rsidRPr="00C279F1">
              <w:rPr>
                <w:lang w:val="de-DE"/>
              </w:rPr>
              <w:t>f)</w:t>
            </w:r>
            <w:r w:rsidRPr="00C279F1">
              <w:rPr>
                <w:lang w:val="de-DE"/>
              </w:rPr>
              <w:tab/>
              <w:t>seine Struktur- und Sicherheitsbauteile weisen technische Defekte auf, die unumkehrbar sind</w:t>
            </w:r>
            <w:r w:rsidRPr="00C279F1">
              <w:rPr>
                <w:b/>
                <w:i/>
                <w:lang w:val="de-DE"/>
              </w:rPr>
              <w:t>,</w:t>
            </w:r>
            <w:r w:rsidRPr="00C279F1">
              <w:rPr>
                <w:lang w:val="de-DE"/>
              </w:rPr>
              <w:t xml:space="preserve"> und </w:t>
            </w:r>
            <w:r w:rsidRPr="00C279F1">
              <w:rPr>
                <w:b/>
                <w:i/>
                <w:lang w:val="de-DE"/>
              </w:rPr>
              <w:t>der Schaden ist so groß</w:t>
            </w:r>
            <w:r w:rsidRPr="00C279F1">
              <w:rPr>
                <w:lang w:val="de-DE"/>
              </w:rPr>
              <w:t xml:space="preserve">, dass </w:t>
            </w:r>
            <w:r w:rsidRPr="00C279F1">
              <w:rPr>
                <w:b/>
                <w:i/>
                <w:lang w:val="de-DE"/>
              </w:rPr>
              <w:t>eine Reparatur oder ein Austausch technisch nicht machbar ist</w:t>
            </w:r>
            <w:r w:rsidRPr="00C279F1">
              <w:rPr>
                <w:lang w:val="de-DE"/>
              </w:rPr>
              <w:t xml:space="preserve">, </w:t>
            </w:r>
            <w:r w:rsidRPr="00C279F1">
              <w:rPr>
                <w:b/>
                <w:i/>
                <w:lang w:val="de-DE"/>
              </w:rPr>
              <w:t>ohne die dauerhafte strukturelle Integrität des Fahrzeugs</w:t>
            </w:r>
            <w:r w:rsidRPr="00C279F1">
              <w:rPr>
                <w:lang w:val="de-DE"/>
              </w:rPr>
              <w:t xml:space="preserve"> oder </w:t>
            </w:r>
            <w:r w:rsidRPr="00C279F1">
              <w:rPr>
                <w:b/>
                <w:i/>
                <w:lang w:val="de-DE"/>
              </w:rPr>
              <w:t>die Verkehrssicherheit zu gefährden</w:t>
            </w:r>
            <w:r w:rsidRPr="00C279F1">
              <w:rPr>
                <w:lang w:val="de-DE"/>
              </w:rPr>
              <w:t>;</w:t>
            </w:r>
          </w:p>
        </w:tc>
      </w:tr>
    </w:tbl>
    <w:p w14:paraId="3690F483" w14:textId="77777777" w:rsidR="005A1DEC" w:rsidRPr="00C279F1" w:rsidRDefault="005A1DEC" w:rsidP="005A1DEC"/>
    <w:p w14:paraId="720113E3" w14:textId="79431060" w:rsidR="005A1DEC" w:rsidRPr="00C279F1" w:rsidRDefault="002B5607" w:rsidP="005A1DEC">
      <w:pPr>
        <w:pStyle w:val="AMNumberTabs0"/>
        <w:keepNext/>
      </w:pPr>
      <w:r w:rsidRPr="00C279F1">
        <w:t>Abänderung</w:t>
      </w:r>
      <w:r w:rsidR="005A1DEC" w:rsidRPr="00C279F1">
        <w:tab/>
      </w:r>
      <w:r w:rsidR="005A1DEC" w:rsidRPr="00C279F1">
        <w:tab/>
        <w:t>326</w:t>
      </w:r>
    </w:p>
    <w:p w14:paraId="2E64E48D" w14:textId="77777777" w:rsidR="005A1DEC" w:rsidRPr="00C279F1" w:rsidRDefault="005A1DEC" w:rsidP="005A1DEC">
      <w:pPr>
        <w:pStyle w:val="NormalBold"/>
        <w:keepNext/>
      </w:pPr>
      <w:r w:rsidRPr="00C279F1">
        <w:t>Vorschlag für eine Verordnung</w:t>
      </w:r>
    </w:p>
    <w:p w14:paraId="6FA0BD14" w14:textId="77777777" w:rsidR="005A1DEC" w:rsidRPr="00C279F1" w:rsidRDefault="005A1DEC" w:rsidP="005A1DEC">
      <w:pPr>
        <w:pStyle w:val="NormalBold"/>
      </w:pPr>
      <w:r w:rsidRPr="00C279F1">
        <w:t>Anhang I – Teil A – Nummer 1 – Buchstabe g</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1EE2AAD4" w14:textId="77777777" w:rsidTr="00A95485">
        <w:trPr>
          <w:jc w:val="center"/>
        </w:trPr>
        <w:tc>
          <w:tcPr>
            <w:tcW w:w="9752" w:type="dxa"/>
            <w:gridSpan w:val="2"/>
          </w:tcPr>
          <w:p w14:paraId="04828987" w14:textId="77777777" w:rsidR="005A1DEC" w:rsidRPr="00C279F1" w:rsidRDefault="005A1DEC" w:rsidP="00A95485">
            <w:pPr>
              <w:keepNext/>
            </w:pPr>
          </w:p>
        </w:tc>
      </w:tr>
      <w:tr w:rsidR="005A1DEC" w:rsidRPr="00C279F1" w14:paraId="40E54DC1" w14:textId="77777777" w:rsidTr="00A95485">
        <w:trPr>
          <w:jc w:val="center"/>
        </w:trPr>
        <w:tc>
          <w:tcPr>
            <w:tcW w:w="4876" w:type="dxa"/>
          </w:tcPr>
          <w:p w14:paraId="78C055FD" w14:textId="77777777" w:rsidR="005A1DEC" w:rsidRPr="00C279F1" w:rsidRDefault="005A1DEC" w:rsidP="00A95485">
            <w:pPr>
              <w:pStyle w:val="ColumnHeading"/>
              <w:keepNext/>
            </w:pPr>
            <w:r w:rsidRPr="00C279F1">
              <w:t>Vorschlag der Kommission</w:t>
            </w:r>
          </w:p>
        </w:tc>
        <w:tc>
          <w:tcPr>
            <w:tcW w:w="4876" w:type="dxa"/>
          </w:tcPr>
          <w:p w14:paraId="05AFB5FD" w14:textId="77777777" w:rsidR="005A1DEC" w:rsidRPr="00C279F1" w:rsidRDefault="005A1DEC" w:rsidP="00A95485">
            <w:pPr>
              <w:pStyle w:val="ColumnHeading"/>
              <w:keepNext/>
            </w:pPr>
            <w:r w:rsidRPr="00C279F1">
              <w:t>Geänderter Text</w:t>
            </w:r>
          </w:p>
        </w:tc>
      </w:tr>
      <w:tr w:rsidR="005A1DEC" w:rsidRPr="00C279F1" w14:paraId="5FD0DE85" w14:textId="77777777" w:rsidTr="00A95485">
        <w:trPr>
          <w:jc w:val="center"/>
        </w:trPr>
        <w:tc>
          <w:tcPr>
            <w:tcW w:w="4876" w:type="dxa"/>
          </w:tcPr>
          <w:p w14:paraId="37E4AA59" w14:textId="77777777" w:rsidR="005A1DEC" w:rsidRPr="00C279F1" w:rsidRDefault="005A1DEC" w:rsidP="00A95485">
            <w:pPr>
              <w:pStyle w:val="Normal6"/>
              <w:rPr>
                <w:lang w:val="de-DE"/>
              </w:rPr>
            </w:pPr>
            <w:r w:rsidRPr="00C279F1">
              <w:rPr>
                <w:b/>
                <w:i/>
                <w:lang w:val="de-DE"/>
              </w:rPr>
              <w:t>g)</w:t>
            </w:r>
            <w:r w:rsidRPr="00C279F1">
              <w:rPr>
                <w:b/>
                <w:i/>
                <w:lang w:val="de-DE"/>
              </w:rPr>
              <w:tab/>
              <w:t>seine Reparatur erfordert den Austausch des Motors, des Getriebes, der Karosserie oder des Fahrgestells, was zum Verlust der ursprünglichen Identität des Fahrzeugs führt.</w:t>
            </w:r>
          </w:p>
        </w:tc>
        <w:tc>
          <w:tcPr>
            <w:tcW w:w="4876" w:type="dxa"/>
          </w:tcPr>
          <w:p w14:paraId="5A67EBE0" w14:textId="77777777" w:rsidR="005A1DEC" w:rsidRPr="00C279F1" w:rsidRDefault="005A1DEC" w:rsidP="00A95485">
            <w:pPr>
              <w:pStyle w:val="Normal6"/>
              <w:rPr>
                <w:szCs w:val="24"/>
                <w:lang w:val="de-DE"/>
              </w:rPr>
            </w:pPr>
            <w:r w:rsidRPr="00C279F1">
              <w:rPr>
                <w:b/>
                <w:i/>
                <w:lang w:val="de-DE"/>
              </w:rPr>
              <w:t>entfällt</w:t>
            </w:r>
          </w:p>
        </w:tc>
      </w:tr>
    </w:tbl>
    <w:p w14:paraId="6AF56E9A" w14:textId="77777777" w:rsidR="005A1DEC" w:rsidRPr="00C279F1" w:rsidRDefault="005A1DEC" w:rsidP="005A1DEC"/>
    <w:p w14:paraId="64A1056D" w14:textId="1CD83733" w:rsidR="005A1DEC" w:rsidRPr="00C279F1" w:rsidRDefault="002B5607" w:rsidP="005A1DEC">
      <w:pPr>
        <w:pStyle w:val="AMNumberTabs0"/>
        <w:keepNext/>
      </w:pPr>
      <w:r w:rsidRPr="00C279F1">
        <w:t>Abänderung</w:t>
      </w:r>
      <w:r w:rsidR="005A1DEC" w:rsidRPr="00C279F1">
        <w:tab/>
      </w:r>
      <w:r w:rsidR="005A1DEC" w:rsidRPr="00C279F1">
        <w:tab/>
        <w:t>327</w:t>
      </w:r>
    </w:p>
    <w:p w14:paraId="105A0DA1" w14:textId="77777777" w:rsidR="005A1DEC" w:rsidRPr="00C279F1" w:rsidRDefault="005A1DEC" w:rsidP="005A1DEC">
      <w:pPr>
        <w:pStyle w:val="NormalBold"/>
        <w:keepNext/>
      </w:pPr>
      <w:r w:rsidRPr="00C279F1">
        <w:t>Vorschlag für eine Verordnung</w:t>
      </w:r>
    </w:p>
    <w:p w14:paraId="69C98399" w14:textId="77777777" w:rsidR="005A1DEC" w:rsidRPr="00C279F1" w:rsidRDefault="005A1DEC" w:rsidP="005A1DEC">
      <w:pPr>
        <w:pStyle w:val="NormalBold"/>
      </w:pPr>
      <w:r w:rsidRPr="00C279F1">
        <w:t>Anhang I – Teil A – Nummer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590DE179" w14:textId="77777777" w:rsidTr="00A95485">
        <w:trPr>
          <w:jc w:val="center"/>
        </w:trPr>
        <w:tc>
          <w:tcPr>
            <w:tcW w:w="9752" w:type="dxa"/>
            <w:gridSpan w:val="2"/>
          </w:tcPr>
          <w:p w14:paraId="72CA6191" w14:textId="77777777" w:rsidR="005A1DEC" w:rsidRPr="00C279F1" w:rsidRDefault="005A1DEC" w:rsidP="00A95485">
            <w:pPr>
              <w:keepNext/>
            </w:pPr>
          </w:p>
        </w:tc>
      </w:tr>
      <w:tr w:rsidR="005A1DEC" w:rsidRPr="00C279F1" w14:paraId="7D6C2E5D" w14:textId="77777777" w:rsidTr="00A95485">
        <w:trPr>
          <w:jc w:val="center"/>
        </w:trPr>
        <w:tc>
          <w:tcPr>
            <w:tcW w:w="4876" w:type="dxa"/>
          </w:tcPr>
          <w:p w14:paraId="048FCB15" w14:textId="77777777" w:rsidR="005A1DEC" w:rsidRPr="00C279F1" w:rsidRDefault="005A1DEC" w:rsidP="00A95485">
            <w:pPr>
              <w:pStyle w:val="ColumnHeading"/>
              <w:keepNext/>
            </w:pPr>
            <w:r w:rsidRPr="00C279F1">
              <w:t>Vorschlag der Kommission</w:t>
            </w:r>
          </w:p>
        </w:tc>
        <w:tc>
          <w:tcPr>
            <w:tcW w:w="4876" w:type="dxa"/>
          </w:tcPr>
          <w:p w14:paraId="1B6E9C3A" w14:textId="77777777" w:rsidR="005A1DEC" w:rsidRPr="00C279F1" w:rsidRDefault="005A1DEC" w:rsidP="00A95485">
            <w:pPr>
              <w:pStyle w:val="ColumnHeading"/>
              <w:keepNext/>
            </w:pPr>
            <w:r w:rsidRPr="00C279F1">
              <w:t>Geänderter Text</w:t>
            </w:r>
          </w:p>
        </w:tc>
      </w:tr>
      <w:tr w:rsidR="005A1DEC" w:rsidRPr="00C279F1" w14:paraId="0A3F9F0A" w14:textId="77777777" w:rsidTr="00A95485">
        <w:trPr>
          <w:jc w:val="center"/>
        </w:trPr>
        <w:tc>
          <w:tcPr>
            <w:tcW w:w="4876" w:type="dxa"/>
          </w:tcPr>
          <w:p w14:paraId="3A3BA90F" w14:textId="77777777" w:rsidR="005A1DEC" w:rsidRPr="00C279F1" w:rsidRDefault="005A1DEC" w:rsidP="00A95485">
            <w:pPr>
              <w:pStyle w:val="Normal6"/>
              <w:rPr>
                <w:lang w:val="de-DE"/>
              </w:rPr>
            </w:pPr>
            <w:r w:rsidRPr="00C279F1">
              <w:rPr>
                <w:b/>
                <w:i/>
                <w:lang w:val="de-DE"/>
              </w:rPr>
              <w:t>2.</w:t>
            </w:r>
            <w:r w:rsidRPr="00C279F1">
              <w:rPr>
                <w:b/>
                <w:i/>
                <w:lang w:val="de-DE"/>
              </w:rPr>
              <w:tab/>
              <w:t>Die Reparatur des Fahrzeugs ergibt aus wirtschaftlicher Sicht keinen Sinn, wenn sein Marktwert niedriger ist als die Kosten der erforderlichen Reparaturen, um es innerhalb der Union in einen technischen Zustand zu versetzen, der ausreichen würde, um eine Prüfbescheinigung in dem Mitgliedstaat zu erhalten, in dem das Fahrzeug vor der Reparatur zugelassen war.</w:t>
            </w:r>
          </w:p>
        </w:tc>
        <w:tc>
          <w:tcPr>
            <w:tcW w:w="4876" w:type="dxa"/>
          </w:tcPr>
          <w:p w14:paraId="1DD18748" w14:textId="77777777" w:rsidR="005A1DEC" w:rsidRPr="00C279F1" w:rsidRDefault="005A1DEC" w:rsidP="00A95485">
            <w:pPr>
              <w:pStyle w:val="Normal6"/>
              <w:rPr>
                <w:szCs w:val="24"/>
                <w:lang w:val="de-DE"/>
              </w:rPr>
            </w:pPr>
            <w:r w:rsidRPr="00C279F1">
              <w:rPr>
                <w:b/>
                <w:i/>
                <w:lang w:val="de-DE"/>
              </w:rPr>
              <w:t>entfällt</w:t>
            </w:r>
          </w:p>
        </w:tc>
      </w:tr>
    </w:tbl>
    <w:p w14:paraId="45C4F9DB" w14:textId="77777777" w:rsidR="005A1DEC" w:rsidRPr="00C279F1" w:rsidRDefault="005A1DEC" w:rsidP="005A1DEC"/>
    <w:p w14:paraId="30B21B61" w14:textId="2DCA70FA" w:rsidR="005A1DEC" w:rsidRPr="00C279F1" w:rsidRDefault="002B5607" w:rsidP="005A1DEC">
      <w:pPr>
        <w:pStyle w:val="AMNumberTabs0"/>
        <w:keepNext/>
      </w:pPr>
      <w:r w:rsidRPr="00C279F1">
        <w:t>Abänderung</w:t>
      </w:r>
      <w:r w:rsidR="005A1DEC" w:rsidRPr="00C279F1">
        <w:tab/>
      </w:r>
      <w:r w:rsidR="005A1DEC" w:rsidRPr="00C279F1">
        <w:tab/>
        <w:t>328</w:t>
      </w:r>
    </w:p>
    <w:p w14:paraId="3BD12364" w14:textId="77777777" w:rsidR="005A1DEC" w:rsidRPr="00C279F1" w:rsidRDefault="005A1DEC" w:rsidP="005A1DEC">
      <w:pPr>
        <w:pStyle w:val="NormalBold"/>
        <w:keepNext/>
      </w:pPr>
      <w:r w:rsidRPr="00C279F1">
        <w:t>Vorschlag für eine Verordnung</w:t>
      </w:r>
    </w:p>
    <w:p w14:paraId="61479449" w14:textId="77777777" w:rsidR="005A1DEC" w:rsidRPr="00C279F1" w:rsidRDefault="005A1DEC" w:rsidP="005A1DEC">
      <w:pPr>
        <w:pStyle w:val="NormalBold"/>
      </w:pPr>
      <w:r w:rsidRPr="00C279F1">
        <w:t>Anhang I – Teil A – Nummer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20716E40" w14:textId="77777777" w:rsidTr="00A95485">
        <w:trPr>
          <w:jc w:val="center"/>
        </w:trPr>
        <w:tc>
          <w:tcPr>
            <w:tcW w:w="9752" w:type="dxa"/>
            <w:gridSpan w:val="2"/>
          </w:tcPr>
          <w:p w14:paraId="12109003" w14:textId="77777777" w:rsidR="005A1DEC" w:rsidRPr="00C279F1" w:rsidRDefault="005A1DEC" w:rsidP="00A95485">
            <w:pPr>
              <w:keepNext/>
            </w:pPr>
          </w:p>
        </w:tc>
      </w:tr>
      <w:tr w:rsidR="005A1DEC" w:rsidRPr="00C279F1" w14:paraId="34720DED" w14:textId="77777777" w:rsidTr="00A95485">
        <w:trPr>
          <w:jc w:val="center"/>
        </w:trPr>
        <w:tc>
          <w:tcPr>
            <w:tcW w:w="4876" w:type="dxa"/>
          </w:tcPr>
          <w:p w14:paraId="3A9F58B4" w14:textId="77777777" w:rsidR="005A1DEC" w:rsidRPr="00C279F1" w:rsidRDefault="005A1DEC" w:rsidP="00A95485">
            <w:pPr>
              <w:pStyle w:val="ColumnHeading"/>
              <w:keepNext/>
            </w:pPr>
            <w:r w:rsidRPr="00C279F1">
              <w:t>Vorschlag der Kommission</w:t>
            </w:r>
          </w:p>
        </w:tc>
        <w:tc>
          <w:tcPr>
            <w:tcW w:w="4876" w:type="dxa"/>
          </w:tcPr>
          <w:p w14:paraId="0E1AC7DC" w14:textId="77777777" w:rsidR="005A1DEC" w:rsidRPr="00C279F1" w:rsidRDefault="005A1DEC" w:rsidP="00A95485">
            <w:pPr>
              <w:pStyle w:val="ColumnHeading"/>
              <w:keepNext/>
            </w:pPr>
            <w:r w:rsidRPr="00C279F1">
              <w:t>Geänderter Text</w:t>
            </w:r>
          </w:p>
        </w:tc>
      </w:tr>
      <w:tr w:rsidR="005A1DEC" w:rsidRPr="00C279F1" w14:paraId="4E931B43" w14:textId="77777777" w:rsidTr="00A95485">
        <w:trPr>
          <w:jc w:val="center"/>
        </w:trPr>
        <w:tc>
          <w:tcPr>
            <w:tcW w:w="4876" w:type="dxa"/>
          </w:tcPr>
          <w:p w14:paraId="168D101F" w14:textId="77777777" w:rsidR="005A1DEC" w:rsidRPr="00C279F1" w:rsidRDefault="005A1DEC" w:rsidP="00A95485">
            <w:pPr>
              <w:pStyle w:val="Normal6"/>
              <w:rPr>
                <w:lang w:val="de-DE"/>
              </w:rPr>
            </w:pPr>
            <w:r w:rsidRPr="00C279F1">
              <w:rPr>
                <w:b/>
                <w:i/>
                <w:lang w:val="de-DE"/>
              </w:rPr>
              <w:t>3.</w:t>
            </w:r>
            <w:r w:rsidRPr="00C279F1">
              <w:rPr>
                <w:b/>
                <w:i/>
                <w:lang w:val="de-DE"/>
              </w:rPr>
              <w:tab/>
              <w:t>Ein Fahrzeug kann als technisch nicht reparierbar angesehen werden, wenn</w:t>
            </w:r>
          </w:p>
        </w:tc>
        <w:tc>
          <w:tcPr>
            <w:tcW w:w="4876" w:type="dxa"/>
          </w:tcPr>
          <w:p w14:paraId="3CB032A1" w14:textId="77777777" w:rsidR="005A1DEC" w:rsidRPr="00C279F1" w:rsidRDefault="005A1DEC" w:rsidP="00A95485">
            <w:pPr>
              <w:pStyle w:val="Normal6"/>
              <w:rPr>
                <w:szCs w:val="24"/>
                <w:lang w:val="de-DE"/>
              </w:rPr>
            </w:pPr>
            <w:r w:rsidRPr="00C279F1">
              <w:rPr>
                <w:b/>
                <w:i/>
                <w:lang w:val="de-DE"/>
              </w:rPr>
              <w:t>entfällt</w:t>
            </w:r>
          </w:p>
        </w:tc>
      </w:tr>
      <w:tr w:rsidR="005A1DEC" w:rsidRPr="00C279F1" w14:paraId="2598A8B5" w14:textId="77777777" w:rsidTr="00A95485">
        <w:trPr>
          <w:jc w:val="center"/>
        </w:trPr>
        <w:tc>
          <w:tcPr>
            <w:tcW w:w="4876" w:type="dxa"/>
          </w:tcPr>
          <w:p w14:paraId="7C89ABD5" w14:textId="77777777" w:rsidR="005A1DEC" w:rsidRPr="00C279F1" w:rsidRDefault="005A1DEC" w:rsidP="00A95485">
            <w:pPr>
              <w:pStyle w:val="Normal6"/>
              <w:rPr>
                <w:lang w:val="de-DE"/>
              </w:rPr>
            </w:pPr>
            <w:r w:rsidRPr="00C279F1">
              <w:rPr>
                <w:b/>
                <w:i/>
                <w:lang w:val="de-DE"/>
              </w:rPr>
              <w:t>a)</w:t>
            </w:r>
            <w:r w:rsidRPr="00C279F1">
              <w:rPr>
                <w:b/>
                <w:i/>
                <w:lang w:val="de-DE"/>
              </w:rPr>
              <w:tab/>
              <w:t>es sich bis unterhalb des Armaturenbretts unter Wasser befand und der Motor oder das elektrische System beschädigt ist;</w:t>
            </w:r>
          </w:p>
        </w:tc>
        <w:tc>
          <w:tcPr>
            <w:tcW w:w="4876" w:type="dxa"/>
          </w:tcPr>
          <w:p w14:paraId="48920A0E" w14:textId="77777777" w:rsidR="005A1DEC" w:rsidRPr="00C279F1" w:rsidRDefault="005A1DEC" w:rsidP="00A95485">
            <w:pPr>
              <w:pStyle w:val="Normal6"/>
              <w:rPr>
                <w:szCs w:val="24"/>
                <w:lang w:val="de-DE"/>
              </w:rPr>
            </w:pPr>
          </w:p>
        </w:tc>
      </w:tr>
      <w:tr w:rsidR="005A1DEC" w:rsidRPr="00C279F1" w14:paraId="088B01D7" w14:textId="77777777" w:rsidTr="00A95485">
        <w:trPr>
          <w:jc w:val="center"/>
        </w:trPr>
        <w:tc>
          <w:tcPr>
            <w:tcW w:w="4876" w:type="dxa"/>
          </w:tcPr>
          <w:p w14:paraId="6C8CF7A0" w14:textId="77777777" w:rsidR="005A1DEC" w:rsidRPr="00C279F1" w:rsidRDefault="005A1DEC" w:rsidP="00A95485">
            <w:pPr>
              <w:pStyle w:val="Normal6"/>
              <w:rPr>
                <w:lang w:val="de-DE"/>
              </w:rPr>
            </w:pPr>
            <w:r w:rsidRPr="00C279F1">
              <w:rPr>
                <w:b/>
                <w:i/>
                <w:lang w:val="de-DE"/>
              </w:rPr>
              <w:t>b)</w:t>
            </w:r>
            <w:r w:rsidRPr="00C279F1">
              <w:rPr>
                <w:b/>
                <w:i/>
                <w:lang w:val="de-DE"/>
              </w:rPr>
              <w:tab/>
              <w:t>die Türen nicht an ihm befestigt sind;</w:t>
            </w:r>
          </w:p>
        </w:tc>
        <w:tc>
          <w:tcPr>
            <w:tcW w:w="4876" w:type="dxa"/>
          </w:tcPr>
          <w:p w14:paraId="7704A717" w14:textId="77777777" w:rsidR="005A1DEC" w:rsidRPr="00C279F1" w:rsidRDefault="005A1DEC" w:rsidP="00A95485">
            <w:pPr>
              <w:pStyle w:val="Normal6"/>
              <w:rPr>
                <w:szCs w:val="24"/>
                <w:lang w:val="de-DE"/>
              </w:rPr>
            </w:pPr>
          </w:p>
        </w:tc>
      </w:tr>
      <w:tr w:rsidR="005A1DEC" w:rsidRPr="00C279F1" w14:paraId="6AD40642" w14:textId="77777777" w:rsidTr="00A95485">
        <w:trPr>
          <w:jc w:val="center"/>
        </w:trPr>
        <w:tc>
          <w:tcPr>
            <w:tcW w:w="4876" w:type="dxa"/>
          </w:tcPr>
          <w:p w14:paraId="57D2388C" w14:textId="77777777" w:rsidR="005A1DEC" w:rsidRPr="00C279F1" w:rsidRDefault="005A1DEC" w:rsidP="00A95485">
            <w:pPr>
              <w:pStyle w:val="Normal6"/>
              <w:rPr>
                <w:lang w:val="de-DE"/>
              </w:rPr>
            </w:pPr>
            <w:r w:rsidRPr="00C279F1">
              <w:rPr>
                <w:b/>
                <w:i/>
                <w:lang w:val="de-DE"/>
              </w:rPr>
              <w:t>c)</w:t>
            </w:r>
            <w:r w:rsidRPr="00C279F1">
              <w:rPr>
                <w:b/>
                <w:i/>
                <w:lang w:val="de-DE"/>
              </w:rPr>
              <w:tab/>
              <w:t>Kraftstoff oder Kraftstoffdämpfe austreten und eine Brand- und Explosionsgefahr darstellen;</w:t>
            </w:r>
          </w:p>
        </w:tc>
        <w:tc>
          <w:tcPr>
            <w:tcW w:w="4876" w:type="dxa"/>
          </w:tcPr>
          <w:p w14:paraId="36D0297A" w14:textId="77777777" w:rsidR="005A1DEC" w:rsidRPr="00C279F1" w:rsidRDefault="005A1DEC" w:rsidP="00A95485">
            <w:pPr>
              <w:pStyle w:val="Normal6"/>
              <w:rPr>
                <w:szCs w:val="24"/>
                <w:lang w:val="de-DE"/>
              </w:rPr>
            </w:pPr>
          </w:p>
        </w:tc>
      </w:tr>
      <w:tr w:rsidR="005A1DEC" w:rsidRPr="00C279F1" w14:paraId="3D2664B6" w14:textId="77777777" w:rsidTr="00A95485">
        <w:trPr>
          <w:jc w:val="center"/>
        </w:trPr>
        <w:tc>
          <w:tcPr>
            <w:tcW w:w="4876" w:type="dxa"/>
          </w:tcPr>
          <w:p w14:paraId="6301031E" w14:textId="77777777" w:rsidR="005A1DEC" w:rsidRPr="00C279F1" w:rsidRDefault="005A1DEC" w:rsidP="00A95485">
            <w:pPr>
              <w:pStyle w:val="Normal6"/>
              <w:rPr>
                <w:lang w:val="de-DE"/>
              </w:rPr>
            </w:pPr>
            <w:r w:rsidRPr="00C279F1">
              <w:rPr>
                <w:b/>
                <w:i/>
                <w:lang w:val="de-DE"/>
              </w:rPr>
              <w:t>d)</w:t>
            </w:r>
            <w:r w:rsidRPr="00C279F1">
              <w:rPr>
                <w:b/>
                <w:i/>
                <w:lang w:val="de-DE"/>
              </w:rPr>
              <w:tab/>
              <w:t>Gas aus seinem Flüssiggassystem ausgetreten ist, weshalb eine Brand- und Explosionsgefahr besteht;</w:t>
            </w:r>
          </w:p>
        </w:tc>
        <w:tc>
          <w:tcPr>
            <w:tcW w:w="4876" w:type="dxa"/>
          </w:tcPr>
          <w:p w14:paraId="38E17A87" w14:textId="77777777" w:rsidR="005A1DEC" w:rsidRPr="00C279F1" w:rsidRDefault="005A1DEC" w:rsidP="00A95485">
            <w:pPr>
              <w:pStyle w:val="Normal6"/>
              <w:rPr>
                <w:szCs w:val="24"/>
                <w:lang w:val="de-DE"/>
              </w:rPr>
            </w:pPr>
          </w:p>
        </w:tc>
      </w:tr>
      <w:tr w:rsidR="005A1DEC" w:rsidRPr="00C279F1" w14:paraId="0CEEB823" w14:textId="77777777" w:rsidTr="00A95485">
        <w:trPr>
          <w:jc w:val="center"/>
        </w:trPr>
        <w:tc>
          <w:tcPr>
            <w:tcW w:w="4876" w:type="dxa"/>
          </w:tcPr>
          <w:p w14:paraId="04F26187" w14:textId="77777777" w:rsidR="005A1DEC" w:rsidRPr="00C279F1" w:rsidRDefault="005A1DEC" w:rsidP="00A95485">
            <w:pPr>
              <w:pStyle w:val="Normal6"/>
              <w:rPr>
                <w:lang w:val="de-DE"/>
              </w:rPr>
            </w:pPr>
            <w:r w:rsidRPr="00C279F1">
              <w:rPr>
                <w:b/>
                <w:i/>
                <w:lang w:val="de-DE"/>
              </w:rPr>
              <w:t>e)</w:t>
            </w:r>
            <w:r w:rsidRPr="00C279F1">
              <w:rPr>
                <w:b/>
                <w:i/>
                <w:lang w:val="de-DE"/>
              </w:rPr>
              <w:tab/>
              <w:t>Betriebsflüssigkeiten (Kraftstoff, Bremsflüssigkeit, Frostschutzmittel, Batteriesäure, Kühlflüssigkeit) ausgetreten sind, wodurch Wasserverschmutzung riskiert wird; oder</w:t>
            </w:r>
          </w:p>
        </w:tc>
        <w:tc>
          <w:tcPr>
            <w:tcW w:w="4876" w:type="dxa"/>
          </w:tcPr>
          <w:p w14:paraId="61942F7D" w14:textId="77777777" w:rsidR="005A1DEC" w:rsidRPr="00C279F1" w:rsidRDefault="005A1DEC" w:rsidP="00A95485">
            <w:pPr>
              <w:pStyle w:val="Normal6"/>
              <w:rPr>
                <w:szCs w:val="24"/>
                <w:lang w:val="de-DE"/>
              </w:rPr>
            </w:pPr>
          </w:p>
        </w:tc>
      </w:tr>
      <w:tr w:rsidR="005A1DEC" w:rsidRPr="00C279F1" w14:paraId="723AEFD5" w14:textId="77777777" w:rsidTr="00A95485">
        <w:trPr>
          <w:jc w:val="center"/>
        </w:trPr>
        <w:tc>
          <w:tcPr>
            <w:tcW w:w="4876" w:type="dxa"/>
          </w:tcPr>
          <w:p w14:paraId="3D1AD581" w14:textId="77777777" w:rsidR="005A1DEC" w:rsidRPr="00C279F1" w:rsidRDefault="005A1DEC" w:rsidP="00A95485">
            <w:pPr>
              <w:pStyle w:val="Normal6"/>
              <w:rPr>
                <w:lang w:val="de-DE"/>
              </w:rPr>
            </w:pPr>
            <w:r w:rsidRPr="00C279F1">
              <w:rPr>
                <w:b/>
                <w:i/>
                <w:lang w:val="de-DE"/>
              </w:rPr>
              <w:t>f)</w:t>
            </w:r>
            <w:r w:rsidRPr="00C279F1">
              <w:rPr>
                <w:b/>
                <w:i/>
                <w:lang w:val="de-DE"/>
              </w:rPr>
              <w:tab/>
              <w:t>die Bremsen und Lenkungsbauteile außerordentlich abgenutzt sind.</w:t>
            </w:r>
          </w:p>
        </w:tc>
        <w:tc>
          <w:tcPr>
            <w:tcW w:w="4876" w:type="dxa"/>
          </w:tcPr>
          <w:p w14:paraId="497D97F2" w14:textId="77777777" w:rsidR="005A1DEC" w:rsidRPr="00C279F1" w:rsidRDefault="005A1DEC" w:rsidP="00A95485">
            <w:pPr>
              <w:pStyle w:val="Normal6"/>
              <w:rPr>
                <w:szCs w:val="24"/>
                <w:lang w:val="de-DE"/>
              </w:rPr>
            </w:pPr>
          </w:p>
        </w:tc>
      </w:tr>
      <w:tr w:rsidR="005A1DEC" w:rsidRPr="00C279F1" w14:paraId="2E47771D" w14:textId="77777777" w:rsidTr="00A95485">
        <w:trPr>
          <w:jc w:val="center"/>
        </w:trPr>
        <w:tc>
          <w:tcPr>
            <w:tcW w:w="4876" w:type="dxa"/>
          </w:tcPr>
          <w:p w14:paraId="5A0FC52C" w14:textId="77777777" w:rsidR="005A1DEC" w:rsidRPr="00C279F1" w:rsidRDefault="005A1DEC" w:rsidP="00A95485">
            <w:pPr>
              <w:pStyle w:val="Normal6"/>
              <w:rPr>
                <w:lang w:val="de-DE"/>
              </w:rPr>
            </w:pPr>
            <w:r w:rsidRPr="00C279F1">
              <w:rPr>
                <w:b/>
                <w:i/>
                <w:lang w:val="de-DE"/>
              </w:rPr>
              <w:t>Ist eine dieser Bedingungen erfüllt, wird eine individuelle technische Bewertung durchgeführt, um festzustellen, ob der technische Zustand des Fahrzeugs ausreichen würde, um eine Prüfbescheinigung in dem Mitgliedstaat zu erhalten, in dem das Fahrzeug vor der Reparatur zugelassen wurde.</w:t>
            </w:r>
          </w:p>
        </w:tc>
        <w:tc>
          <w:tcPr>
            <w:tcW w:w="4876" w:type="dxa"/>
          </w:tcPr>
          <w:p w14:paraId="2A0C207F" w14:textId="77777777" w:rsidR="005A1DEC" w:rsidRPr="00C279F1" w:rsidRDefault="005A1DEC" w:rsidP="00A95485">
            <w:pPr>
              <w:pStyle w:val="Normal6"/>
              <w:rPr>
                <w:szCs w:val="24"/>
                <w:lang w:val="de-DE"/>
              </w:rPr>
            </w:pPr>
          </w:p>
        </w:tc>
      </w:tr>
    </w:tbl>
    <w:p w14:paraId="06B15840" w14:textId="77777777" w:rsidR="005A1DEC" w:rsidRPr="00C279F1" w:rsidRDefault="005A1DEC" w:rsidP="005A1DEC"/>
    <w:p w14:paraId="5C933204" w14:textId="4A5CEB4E" w:rsidR="005A1DEC" w:rsidRPr="00C279F1" w:rsidRDefault="002B5607" w:rsidP="005A1DEC">
      <w:pPr>
        <w:pStyle w:val="AMNumberTabs0"/>
        <w:keepNext/>
      </w:pPr>
      <w:r w:rsidRPr="00C279F1">
        <w:t>Abänderung</w:t>
      </w:r>
      <w:r w:rsidR="005A1DEC" w:rsidRPr="00C279F1">
        <w:tab/>
      </w:r>
      <w:r w:rsidR="005A1DEC" w:rsidRPr="00C279F1">
        <w:tab/>
        <w:t>329</w:t>
      </w:r>
    </w:p>
    <w:p w14:paraId="15F2A816" w14:textId="77777777" w:rsidR="005A1DEC" w:rsidRPr="00C279F1" w:rsidRDefault="005A1DEC" w:rsidP="005A1DEC">
      <w:pPr>
        <w:pStyle w:val="NormalBold"/>
        <w:keepNext/>
      </w:pPr>
      <w:r w:rsidRPr="00C279F1">
        <w:t>Vorschlag für eine Verordnung</w:t>
      </w:r>
    </w:p>
    <w:p w14:paraId="1927054C" w14:textId="77777777" w:rsidR="005A1DEC" w:rsidRPr="00C279F1" w:rsidRDefault="005A1DEC" w:rsidP="005A1DEC">
      <w:pPr>
        <w:pStyle w:val="NormalBold"/>
      </w:pPr>
      <w:r w:rsidRPr="00C279F1">
        <w:t>Anhang I – Teil B – Absatz 1 – Einleitung</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528B0343" w14:textId="77777777" w:rsidTr="00A95485">
        <w:trPr>
          <w:jc w:val="center"/>
        </w:trPr>
        <w:tc>
          <w:tcPr>
            <w:tcW w:w="9752" w:type="dxa"/>
            <w:gridSpan w:val="2"/>
          </w:tcPr>
          <w:p w14:paraId="0902FC05" w14:textId="77777777" w:rsidR="005A1DEC" w:rsidRPr="00C279F1" w:rsidRDefault="005A1DEC" w:rsidP="00A95485">
            <w:pPr>
              <w:keepNext/>
            </w:pPr>
          </w:p>
        </w:tc>
      </w:tr>
      <w:tr w:rsidR="005A1DEC" w:rsidRPr="00C279F1" w14:paraId="27F46AD0" w14:textId="77777777" w:rsidTr="00A95485">
        <w:trPr>
          <w:jc w:val="center"/>
        </w:trPr>
        <w:tc>
          <w:tcPr>
            <w:tcW w:w="4876" w:type="dxa"/>
          </w:tcPr>
          <w:p w14:paraId="3A090B10" w14:textId="77777777" w:rsidR="005A1DEC" w:rsidRPr="00C279F1" w:rsidRDefault="005A1DEC" w:rsidP="00A95485">
            <w:pPr>
              <w:pStyle w:val="ColumnHeading"/>
              <w:keepNext/>
            </w:pPr>
            <w:r w:rsidRPr="00C279F1">
              <w:t>Vorschlag der Kommission</w:t>
            </w:r>
          </w:p>
        </w:tc>
        <w:tc>
          <w:tcPr>
            <w:tcW w:w="4876" w:type="dxa"/>
          </w:tcPr>
          <w:p w14:paraId="07FA49F8" w14:textId="77777777" w:rsidR="005A1DEC" w:rsidRPr="00C279F1" w:rsidRDefault="005A1DEC" w:rsidP="00A95485">
            <w:pPr>
              <w:pStyle w:val="ColumnHeading"/>
              <w:keepNext/>
            </w:pPr>
            <w:r w:rsidRPr="00C279F1">
              <w:t>Geänderter Text</w:t>
            </w:r>
          </w:p>
        </w:tc>
      </w:tr>
      <w:tr w:rsidR="005A1DEC" w:rsidRPr="00C279F1" w14:paraId="0C15AEC2" w14:textId="77777777" w:rsidTr="00A95485">
        <w:trPr>
          <w:jc w:val="center"/>
        </w:trPr>
        <w:tc>
          <w:tcPr>
            <w:tcW w:w="4876" w:type="dxa"/>
          </w:tcPr>
          <w:p w14:paraId="66B27E7C" w14:textId="77777777" w:rsidR="005A1DEC" w:rsidRPr="00C279F1" w:rsidRDefault="005A1DEC" w:rsidP="00A95485">
            <w:pPr>
              <w:pStyle w:val="Normal6"/>
              <w:rPr>
                <w:lang w:val="de-DE"/>
              </w:rPr>
            </w:pPr>
            <w:r w:rsidRPr="00C279F1">
              <w:rPr>
                <w:lang w:val="de-DE"/>
              </w:rPr>
              <w:t>Die folgenden Kriterien können auch als zusätzliche Faktoren herangezogen werden, um festzustellen, ob es sich bei einem gebrauchten Fahrzeug um ein Altfahrzeug handelt:</w:t>
            </w:r>
          </w:p>
        </w:tc>
        <w:tc>
          <w:tcPr>
            <w:tcW w:w="4876" w:type="dxa"/>
          </w:tcPr>
          <w:p w14:paraId="68AB3B7A" w14:textId="77777777" w:rsidR="005A1DEC" w:rsidRPr="00C279F1" w:rsidRDefault="005A1DEC" w:rsidP="00A95485">
            <w:pPr>
              <w:pStyle w:val="Normal6"/>
              <w:rPr>
                <w:szCs w:val="24"/>
                <w:lang w:val="de-DE"/>
              </w:rPr>
            </w:pPr>
            <w:r w:rsidRPr="00C279F1">
              <w:rPr>
                <w:lang w:val="de-DE"/>
              </w:rPr>
              <w:t xml:space="preserve">Die folgenden Kriterien können </w:t>
            </w:r>
            <w:r w:rsidRPr="00C279F1">
              <w:rPr>
                <w:b/>
                <w:i/>
                <w:lang w:val="de-DE"/>
              </w:rPr>
              <w:t xml:space="preserve">bei einer individuellen Bewertung </w:t>
            </w:r>
            <w:r w:rsidRPr="00C279F1">
              <w:rPr>
                <w:lang w:val="de-DE"/>
              </w:rPr>
              <w:t>auch als zusätzliche Faktoren herangezogen werden, um festzustellen, ob es sich bei einem gebrauchten Fahrzeug um ein Altfahrzeug handelt:</w:t>
            </w:r>
          </w:p>
        </w:tc>
      </w:tr>
    </w:tbl>
    <w:p w14:paraId="36DE107C" w14:textId="77777777" w:rsidR="005A1DEC" w:rsidRPr="00C279F1" w:rsidRDefault="005A1DEC" w:rsidP="005A1DEC"/>
    <w:p w14:paraId="002B2DE2" w14:textId="69BBE9EC" w:rsidR="005A1DEC" w:rsidRPr="00C279F1" w:rsidRDefault="002B5607" w:rsidP="005A1DEC">
      <w:pPr>
        <w:pStyle w:val="AMNumberTabs0"/>
        <w:keepNext/>
      </w:pPr>
      <w:r w:rsidRPr="00C279F1">
        <w:t>Abänderung</w:t>
      </w:r>
      <w:r w:rsidR="005A1DEC" w:rsidRPr="00C279F1">
        <w:tab/>
      </w:r>
      <w:r w:rsidR="005A1DEC" w:rsidRPr="00C279F1">
        <w:tab/>
        <w:t>330</w:t>
      </w:r>
    </w:p>
    <w:p w14:paraId="138BD97F" w14:textId="77777777" w:rsidR="005A1DEC" w:rsidRPr="00C279F1" w:rsidRDefault="005A1DEC" w:rsidP="005A1DEC">
      <w:pPr>
        <w:pStyle w:val="NormalBold"/>
        <w:keepNext/>
      </w:pPr>
      <w:r w:rsidRPr="00C279F1">
        <w:t>Vorschlag für eine Verordnung</w:t>
      </w:r>
    </w:p>
    <w:p w14:paraId="77239EEC" w14:textId="77777777" w:rsidR="005A1DEC" w:rsidRPr="00C279F1" w:rsidRDefault="005A1DEC" w:rsidP="005A1DEC">
      <w:pPr>
        <w:pStyle w:val="NormalBold"/>
      </w:pPr>
      <w:r w:rsidRPr="00C279F1">
        <w:t>Anhang I – Teil B – Absatz 1 – Buchstabe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6158317B" w14:textId="77777777" w:rsidTr="00A95485">
        <w:trPr>
          <w:jc w:val="center"/>
        </w:trPr>
        <w:tc>
          <w:tcPr>
            <w:tcW w:w="9752" w:type="dxa"/>
            <w:gridSpan w:val="2"/>
          </w:tcPr>
          <w:p w14:paraId="2C94BE60" w14:textId="77777777" w:rsidR="005A1DEC" w:rsidRPr="00C279F1" w:rsidRDefault="005A1DEC" w:rsidP="00A95485">
            <w:pPr>
              <w:keepNext/>
            </w:pPr>
          </w:p>
        </w:tc>
      </w:tr>
      <w:tr w:rsidR="005A1DEC" w:rsidRPr="00C279F1" w14:paraId="4B4A728A" w14:textId="77777777" w:rsidTr="00A95485">
        <w:trPr>
          <w:jc w:val="center"/>
        </w:trPr>
        <w:tc>
          <w:tcPr>
            <w:tcW w:w="4876" w:type="dxa"/>
          </w:tcPr>
          <w:p w14:paraId="0F6F15E7" w14:textId="77777777" w:rsidR="005A1DEC" w:rsidRPr="00C279F1" w:rsidRDefault="005A1DEC" w:rsidP="00A95485">
            <w:pPr>
              <w:pStyle w:val="ColumnHeading"/>
              <w:keepNext/>
            </w:pPr>
            <w:r w:rsidRPr="00C279F1">
              <w:t>Vorschlag der Kommission</w:t>
            </w:r>
          </w:p>
        </w:tc>
        <w:tc>
          <w:tcPr>
            <w:tcW w:w="4876" w:type="dxa"/>
          </w:tcPr>
          <w:p w14:paraId="33A7E6B5" w14:textId="77777777" w:rsidR="005A1DEC" w:rsidRPr="00C279F1" w:rsidRDefault="005A1DEC" w:rsidP="00A95485">
            <w:pPr>
              <w:pStyle w:val="ColumnHeading"/>
              <w:keepNext/>
            </w:pPr>
            <w:r w:rsidRPr="00C279F1">
              <w:t>Geänderter Text</w:t>
            </w:r>
          </w:p>
        </w:tc>
      </w:tr>
      <w:tr w:rsidR="005A1DEC" w:rsidRPr="00C279F1" w14:paraId="4C149898" w14:textId="77777777" w:rsidTr="00A95485">
        <w:trPr>
          <w:jc w:val="center"/>
        </w:trPr>
        <w:tc>
          <w:tcPr>
            <w:tcW w:w="4876" w:type="dxa"/>
          </w:tcPr>
          <w:p w14:paraId="0218E83C" w14:textId="77777777" w:rsidR="005A1DEC" w:rsidRPr="00C279F1" w:rsidRDefault="005A1DEC" w:rsidP="00A95485">
            <w:pPr>
              <w:pStyle w:val="Normal6"/>
              <w:rPr>
                <w:lang w:val="de-DE"/>
              </w:rPr>
            </w:pPr>
            <w:r w:rsidRPr="00C279F1">
              <w:rPr>
                <w:lang w:val="de-DE"/>
              </w:rPr>
              <w:t>b)</w:t>
            </w:r>
            <w:r w:rsidRPr="00C279F1">
              <w:rPr>
                <w:lang w:val="de-DE"/>
              </w:rPr>
              <w:tab/>
              <w:t>der Fahrzeugeigner ist</w:t>
            </w:r>
            <w:r w:rsidRPr="00C279F1">
              <w:rPr>
                <w:b/>
                <w:i/>
                <w:lang w:val="de-DE"/>
              </w:rPr>
              <w:t xml:space="preserve"> unbekannt</w:t>
            </w:r>
            <w:r w:rsidRPr="00C279F1">
              <w:rPr>
                <w:lang w:val="de-DE"/>
              </w:rPr>
              <w:t>;</w:t>
            </w:r>
          </w:p>
        </w:tc>
        <w:tc>
          <w:tcPr>
            <w:tcW w:w="4876" w:type="dxa"/>
          </w:tcPr>
          <w:p w14:paraId="1091FFF2" w14:textId="77777777" w:rsidR="005A1DEC" w:rsidRPr="00C279F1" w:rsidRDefault="005A1DEC" w:rsidP="00A95485">
            <w:pPr>
              <w:pStyle w:val="Normal6"/>
              <w:rPr>
                <w:szCs w:val="24"/>
                <w:lang w:val="de-DE"/>
              </w:rPr>
            </w:pPr>
            <w:r w:rsidRPr="00C279F1">
              <w:rPr>
                <w:lang w:val="de-DE"/>
              </w:rPr>
              <w:t>b)</w:t>
            </w:r>
            <w:r w:rsidRPr="00C279F1">
              <w:rPr>
                <w:lang w:val="de-DE"/>
              </w:rPr>
              <w:tab/>
            </w:r>
            <w:r w:rsidRPr="00C279F1">
              <w:rPr>
                <w:b/>
                <w:i/>
                <w:lang w:val="de-DE"/>
              </w:rPr>
              <w:t>es ist unmöglich festzustellen, wer</w:t>
            </w:r>
            <w:r w:rsidRPr="00C279F1">
              <w:rPr>
                <w:lang w:val="de-DE"/>
              </w:rPr>
              <w:t xml:space="preserve"> der Fahrzeugeigner ist;</w:t>
            </w:r>
          </w:p>
        </w:tc>
      </w:tr>
    </w:tbl>
    <w:p w14:paraId="4D2EDA1B" w14:textId="77777777" w:rsidR="005A1DEC" w:rsidRPr="00C279F1" w:rsidRDefault="005A1DEC" w:rsidP="005A1DEC"/>
    <w:p w14:paraId="19722450" w14:textId="6909F3B9" w:rsidR="005A1DEC" w:rsidRPr="00C279F1" w:rsidRDefault="002B5607" w:rsidP="005A1DEC">
      <w:pPr>
        <w:pStyle w:val="AMNumberTabs0"/>
        <w:keepNext/>
      </w:pPr>
      <w:r w:rsidRPr="00C279F1">
        <w:t>Abänderung</w:t>
      </w:r>
      <w:r w:rsidR="005A1DEC" w:rsidRPr="00C279F1">
        <w:tab/>
      </w:r>
      <w:r w:rsidR="005A1DEC" w:rsidRPr="00C279F1">
        <w:tab/>
        <w:t>331</w:t>
      </w:r>
    </w:p>
    <w:p w14:paraId="4AE7D71F" w14:textId="77777777" w:rsidR="005A1DEC" w:rsidRPr="00C279F1" w:rsidRDefault="005A1DEC" w:rsidP="005A1DEC">
      <w:pPr>
        <w:pStyle w:val="NormalBold"/>
        <w:keepNext/>
      </w:pPr>
      <w:r w:rsidRPr="00C279F1">
        <w:t>Vorschlag für eine Verordnung</w:t>
      </w:r>
    </w:p>
    <w:p w14:paraId="3B3493BC" w14:textId="77777777" w:rsidR="005A1DEC" w:rsidRPr="00C279F1" w:rsidRDefault="005A1DEC" w:rsidP="005A1DEC">
      <w:pPr>
        <w:pStyle w:val="NormalBold"/>
      </w:pPr>
      <w:r w:rsidRPr="00C279F1">
        <w:t>Anhang I – Teil B – Absatz 1 – Buchstabe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05EB9496" w14:textId="77777777" w:rsidTr="00A95485">
        <w:trPr>
          <w:jc w:val="center"/>
        </w:trPr>
        <w:tc>
          <w:tcPr>
            <w:tcW w:w="9752" w:type="dxa"/>
            <w:gridSpan w:val="2"/>
          </w:tcPr>
          <w:p w14:paraId="6B14541C" w14:textId="77777777" w:rsidR="005A1DEC" w:rsidRPr="00C279F1" w:rsidRDefault="005A1DEC" w:rsidP="00A95485">
            <w:pPr>
              <w:keepNext/>
            </w:pPr>
          </w:p>
        </w:tc>
      </w:tr>
      <w:tr w:rsidR="005A1DEC" w:rsidRPr="00C279F1" w14:paraId="1BF18008" w14:textId="77777777" w:rsidTr="00A95485">
        <w:trPr>
          <w:jc w:val="center"/>
        </w:trPr>
        <w:tc>
          <w:tcPr>
            <w:tcW w:w="4876" w:type="dxa"/>
          </w:tcPr>
          <w:p w14:paraId="39AFECE0" w14:textId="77777777" w:rsidR="005A1DEC" w:rsidRPr="00C279F1" w:rsidRDefault="005A1DEC" w:rsidP="00A95485">
            <w:pPr>
              <w:pStyle w:val="ColumnHeading"/>
              <w:keepNext/>
            </w:pPr>
            <w:r w:rsidRPr="00C279F1">
              <w:t>Vorschlag der Kommission</w:t>
            </w:r>
          </w:p>
        </w:tc>
        <w:tc>
          <w:tcPr>
            <w:tcW w:w="4876" w:type="dxa"/>
          </w:tcPr>
          <w:p w14:paraId="2D1F1190" w14:textId="77777777" w:rsidR="005A1DEC" w:rsidRPr="00C279F1" w:rsidRDefault="005A1DEC" w:rsidP="00A95485">
            <w:pPr>
              <w:pStyle w:val="ColumnHeading"/>
              <w:keepNext/>
            </w:pPr>
            <w:r w:rsidRPr="00C279F1">
              <w:t>Geänderter Text</w:t>
            </w:r>
          </w:p>
        </w:tc>
      </w:tr>
      <w:tr w:rsidR="005A1DEC" w:rsidRPr="00C279F1" w14:paraId="2E5751F6" w14:textId="77777777" w:rsidTr="00A95485">
        <w:trPr>
          <w:jc w:val="center"/>
        </w:trPr>
        <w:tc>
          <w:tcPr>
            <w:tcW w:w="4876" w:type="dxa"/>
          </w:tcPr>
          <w:p w14:paraId="1AC967A9" w14:textId="77777777" w:rsidR="005A1DEC" w:rsidRPr="00C279F1" w:rsidRDefault="005A1DEC" w:rsidP="00A95485">
            <w:pPr>
              <w:pStyle w:val="Normal6"/>
              <w:rPr>
                <w:lang w:val="de-DE"/>
              </w:rPr>
            </w:pPr>
            <w:r w:rsidRPr="00C279F1">
              <w:rPr>
                <w:b/>
                <w:i/>
                <w:lang w:val="de-DE"/>
              </w:rPr>
              <w:t>c)</w:t>
            </w:r>
            <w:r w:rsidRPr="00C279F1">
              <w:rPr>
                <w:b/>
                <w:i/>
                <w:lang w:val="de-DE"/>
              </w:rPr>
              <w:tab/>
              <w:t>es wurde für mehr als zwei Jahre seit dem Zeitpunkt, zu dem diese zuletzt erforderlich war, keiner nationalen technischen Überwachung unterzogen;</w:t>
            </w:r>
          </w:p>
        </w:tc>
        <w:tc>
          <w:tcPr>
            <w:tcW w:w="4876" w:type="dxa"/>
          </w:tcPr>
          <w:p w14:paraId="3B9A6D13" w14:textId="77777777" w:rsidR="005A1DEC" w:rsidRPr="00C279F1" w:rsidRDefault="005A1DEC" w:rsidP="00A95485">
            <w:pPr>
              <w:pStyle w:val="Normal6"/>
              <w:rPr>
                <w:szCs w:val="24"/>
                <w:lang w:val="de-DE"/>
              </w:rPr>
            </w:pPr>
            <w:r w:rsidRPr="00C279F1">
              <w:rPr>
                <w:b/>
                <w:i/>
                <w:lang w:val="de-DE"/>
              </w:rPr>
              <w:t>entfällt</w:t>
            </w:r>
          </w:p>
        </w:tc>
      </w:tr>
    </w:tbl>
    <w:p w14:paraId="66F01EF6" w14:textId="77777777" w:rsidR="005A1DEC" w:rsidRPr="00C279F1" w:rsidRDefault="005A1DEC" w:rsidP="005A1DEC"/>
    <w:p w14:paraId="24E09FFB" w14:textId="3DD7FD1D" w:rsidR="005A1DEC" w:rsidRPr="00C279F1" w:rsidRDefault="002B5607" w:rsidP="005A1DEC">
      <w:pPr>
        <w:pStyle w:val="AMNumberTabs0"/>
        <w:keepNext/>
      </w:pPr>
      <w:r w:rsidRPr="00C279F1">
        <w:t>Abänderung</w:t>
      </w:r>
      <w:r w:rsidR="005A1DEC" w:rsidRPr="00C279F1">
        <w:tab/>
      </w:r>
      <w:r w:rsidR="005A1DEC" w:rsidRPr="00C279F1">
        <w:tab/>
        <w:t>332</w:t>
      </w:r>
    </w:p>
    <w:p w14:paraId="58662724" w14:textId="77777777" w:rsidR="005A1DEC" w:rsidRPr="00C279F1" w:rsidRDefault="005A1DEC" w:rsidP="005A1DEC">
      <w:pPr>
        <w:pStyle w:val="NormalBold"/>
        <w:keepNext/>
      </w:pPr>
      <w:r w:rsidRPr="00C279F1">
        <w:t>Vorschlag für eine Verordnung</w:t>
      </w:r>
    </w:p>
    <w:p w14:paraId="61F86A71" w14:textId="77777777" w:rsidR="005A1DEC" w:rsidRPr="00C279F1" w:rsidRDefault="005A1DEC" w:rsidP="005A1DEC">
      <w:pPr>
        <w:pStyle w:val="NormalBold"/>
      </w:pPr>
      <w:r w:rsidRPr="00C279F1">
        <w:t>Anhang I – Teil B – Absatz 1 – Buchstabe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49541A9F" w14:textId="77777777" w:rsidTr="00A95485">
        <w:trPr>
          <w:jc w:val="center"/>
        </w:trPr>
        <w:tc>
          <w:tcPr>
            <w:tcW w:w="9752" w:type="dxa"/>
            <w:gridSpan w:val="2"/>
          </w:tcPr>
          <w:p w14:paraId="12184D24" w14:textId="77777777" w:rsidR="005A1DEC" w:rsidRPr="00C279F1" w:rsidRDefault="005A1DEC" w:rsidP="00A95485">
            <w:pPr>
              <w:keepNext/>
            </w:pPr>
          </w:p>
        </w:tc>
      </w:tr>
      <w:tr w:rsidR="005A1DEC" w:rsidRPr="00C279F1" w14:paraId="21A46BE9" w14:textId="77777777" w:rsidTr="00A95485">
        <w:trPr>
          <w:jc w:val="center"/>
        </w:trPr>
        <w:tc>
          <w:tcPr>
            <w:tcW w:w="4876" w:type="dxa"/>
          </w:tcPr>
          <w:p w14:paraId="3A8E169C" w14:textId="77777777" w:rsidR="005A1DEC" w:rsidRPr="00C279F1" w:rsidRDefault="005A1DEC" w:rsidP="00A95485">
            <w:pPr>
              <w:pStyle w:val="ColumnHeading"/>
              <w:keepNext/>
            </w:pPr>
            <w:r w:rsidRPr="00C279F1">
              <w:t>Vorschlag der Kommission</w:t>
            </w:r>
          </w:p>
        </w:tc>
        <w:tc>
          <w:tcPr>
            <w:tcW w:w="4876" w:type="dxa"/>
          </w:tcPr>
          <w:p w14:paraId="78063822" w14:textId="77777777" w:rsidR="005A1DEC" w:rsidRPr="00C279F1" w:rsidRDefault="005A1DEC" w:rsidP="00A95485">
            <w:pPr>
              <w:pStyle w:val="ColumnHeading"/>
              <w:keepNext/>
            </w:pPr>
            <w:r w:rsidRPr="00C279F1">
              <w:t>Geänderter Text</w:t>
            </w:r>
          </w:p>
        </w:tc>
      </w:tr>
      <w:tr w:rsidR="005A1DEC" w:rsidRPr="00C279F1" w14:paraId="05275BB2" w14:textId="77777777" w:rsidTr="00A95485">
        <w:trPr>
          <w:jc w:val="center"/>
        </w:trPr>
        <w:tc>
          <w:tcPr>
            <w:tcW w:w="4876" w:type="dxa"/>
          </w:tcPr>
          <w:p w14:paraId="3BCC915A" w14:textId="77777777" w:rsidR="005A1DEC" w:rsidRPr="00C279F1" w:rsidRDefault="005A1DEC" w:rsidP="00A95485">
            <w:pPr>
              <w:pStyle w:val="Normal6"/>
              <w:rPr>
                <w:lang w:val="de-DE"/>
              </w:rPr>
            </w:pPr>
            <w:r w:rsidRPr="00C279F1">
              <w:rPr>
                <w:lang w:val="de-DE"/>
              </w:rPr>
              <w:t>d)</w:t>
            </w:r>
            <w:r w:rsidRPr="00C279F1">
              <w:rPr>
                <w:lang w:val="de-DE"/>
              </w:rPr>
              <w:tab/>
              <w:t xml:space="preserve">das Fahrzeug ist nicht angemessen vor Beschädigungen während der Lagerung, des Transports sowie des Be- und Entladens geschützt; </w:t>
            </w:r>
            <w:r w:rsidRPr="00C279F1">
              <w:rPr>
                <w:b/>
                <w:i/>
                <w:lang w:val="de-DE"/>
              </w:rPr>
              <w:t>oder</w:t>
            </w:r>
          </w:p>
        </w:tc>
        <w:tc>
          <w:tcPr>
            <w:tcW w:w="4876" w:type="dxa"/>
          </w:tcPr>
          <w:p w14:paraId="31F0FD04" w14:textId="77777777" w:rsidR="005A1DEC" w:rsidRPr="00C279F1" w:rsidRDefault="005A1DEC" w:rsidP="00A95485">
            <w:pPr>
              <w:pStyle w:val="Normal6"/>
              <w:rPr>
                <w:szCs w:val="24"/>
                <w:lang w:val="de-DE"/>
              </w:rPr>
            </w:pPr>
            <w:r w:rsidRPr="00C279F1">
              <w:rPr>
                <w:lang w:val="de-DE"/>
              </w:rPr>
              <w:t>d)</w:t>
            </w:r>
            <w:r w:rsidRPr="00C279F1">
              <w:rPr>
                <w:lang w:val="de-DE"/>
              </w:rPr>
              <w:tab/>
              <w:t>das Fahrzeug ist nicht angemessen vor Beschädigungen während der Lagerung, des Transports sowie des Be- und Entladens geschützt;</w:t>
            </w:r>
          </w:p>
        </w:tc>
      </w:tr>
    </w:tbl>
    <w:p w14:paraId="51F57BF4" w14:textId="77777777" w:rsidR="005A1DEC" w:rsidRPr="00C279F1" w:rsidRDefault="005A1DEC" w:rsidP="005A1DEC"/>
    <w:p w14:paraId="51A113A2" w14:textId="22161382" w:rsidR="005A1DEC" w:rsidRPr="00C279F1" w:rsidRDefault="002B5607" w:rsidP="005A1DEC">
      <w:pPr>
        <w:pStyle w:val="AMNumberTabs0"/>
        <w:keepNext/>
      </w:pPr>
      <w:r w:rsidRPr="00C279F1">
        <w:t>Abänderung</w:t>
      </w:r>
      <w:r w:rsidR="005A1DEC" w:rsidRPr="00C279F1">
        <w:tab/>
      </w:r>
      <w:r w:rsidR="005A1DEC" w:rsidRPr="00C279F1">
        <w:tab/>
        <w:t>333</w:t>
      </w:r>
    </w:p>
    <w:p w14:paraId="2B7B1F72" w14:textId="77777777" w:rsidR="005A1DEC" w:rsidRPr="00C279F1" w:rsidRDefault="005A1DEC" w:rsidP="005A1DEC">
      <w:pPr>
        <w:pStyle w:val="NormalBold"/>
        <w:keepNext/>
      </w:pPr>
      <w:r w:rsidRPr="00C279F1">
        <w:t>Vorschlag für eine Verordnung</w:t>
      </w:r>
    </w:p>
    <w:p w14:paraId="2D7219FA" w14:textId="77777777" w:rsidR="005A1DEC" w:rsidRPr="00C279F1" w:rsidRDefault="005A1DEC" w:rsidP="005A1DEC">
      <w:pPr>
        <w:pStyle w:val="NormalBold"/>
      </w:pPr>
      <w:r w:rsidRPr="00C279F1">
        <w:t>Anhang I – Teil B – Absatz 1 – Buchstabe 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05F8FA57" w14:textId="77777777" w:rsidTr="00A95485">
        <w:trPr>
          <w:jc w:val="center"/>
        </w:trPr>
        <w:tc>
          <w:tcPr>
            <w:tcW w:w="9752" w:type="dxa"/>
            <w:gridSpan w:val="2"/>
          </w:tcPr>
          <w:p w14:paraId="0D5B6331" w14:textId="77777777" w:rsidR="005A1DEC" w:rsidRPr="00C279F1" w:rsidRDefault="005A1DEC" w:rsidP="00A95485">
            <w:pPr>
              <w:keepNext/>
            </w:pPr>
          </w:p>
        </w:tc>
      </w:tr>
      <w:tr w:rsidR="005A1DEC" w:rsidRPr="00C279F1" w14:paraId="54BD897E" w14:textId="77777777" w:rsidTr="00A95485">
        <w:trPr>
          <w:jc w:val="center"/>
        </w:trPr>
        <w:tc>
          <w:tcPr>
            <w:tcW w:w="4876" w:type="dxa"/>
          </w:tcPr>
          <w:p w14:paraId="3BA87D2D" w14:textId="77777777" w:rsidR="005A1DEC" w:rsidRPr="00C279F1" w:rsidRDefault="005A1DEC" w:rsidP="00A95485">
            <w:pPr>
              <w:pStyle w:val="ColumnHeading"/>
              <w:keepNext/>
            </w:pPr>
            <w:r w:rsidRPr="00C279F1">
              <w:t>Vorschlag der Kommission</w:t>
            </w:r>
          </w:p>
        </w:tc>
        <w:tc>
          <w:tcPr>
            <w:tcW w:w="4876" w:type="dxa"/>
          </w:tcPr>
          <w:p w14:paraId="49D6E936" w14:textId="77777777" w:rsidR="005A1DEC" w:rsidRPr="00C279F1" w:rsidRDefault="005A1DEC" w:rsidP="00A95485">
            <w:pPr>
              <w:pStyle w:val="ColumnHeading"/>
              <w:keepNext/>
            </w:pPr>
            <w:r w:rsidRPr="00C279F1">
              <w:t>Geänderter Text</w:t>
            </w:r>
          </w:p>
        </w:tc>
      </w:tr>
      <w:tr w:rsidR="005A1DEC" w:rsidRPr="00C279F1" w14:paraId="5F4960CE" w14:textId="77777777" w:rsidTr="00A95485">
        <w:trPr>
          <w:jc w:val="center"/>
        </w:trPr>
        <w:tc>
          <w:tcPr>
            <w:tcW w:w="4876" w:type="dxa"/>
          </w:tcPr>
          <w:p w14:paraId="06508E8E" w14:textId="77777777" w:rsidR="005A1DEC" w:rsidRPr="00C279F1" w:rsidRDefault="005A1DEC" w:rsidP="00A95485">
            <w:pPr>
              <w:pStyle w:val="Normal6"/>
              <w:rPr>
                <w:lang w:val="de-DE"/>
              </w:rPr>
            </w:pPr>
            <w:r w:rsidRPr="00C279F1">
              <w:rPr>
                <w:lang w:val="de-DE"/>
              </w:rPr>
              <w:t>e)</w:t>
            </w:r>
            <w:r w:rsidRPr="00C279F1">
              <w:rPr>
                <w:lang w:val="de-DE"/>
              </w:rPr>
              <w:tab/>
              <w:t>es wurde zur Behandlung an eine zugelassene Sammelstelle oder eine zugelassene Verwertungsanlage übergeben</w:t>
            </w:r>
            <w:r w:rsidRPr="00C279F1">
              <w:rPr>
                <w:b/>
                <w:i/>
                <w:lang w:val="de-DE"/>
              </w:rPr>
              <w:t>.</w:t>
            </w:r>
          </w:p>
        </w:tc>
        <w:tc>
          <w:tcPr>
            <w:tcW w:w="4876" w:type="dxa"/>
          </w:tcPr>
          <w:p w14:paraId="5B7980A7" w14:textId="77777777" w:rsidR="005A1DEC" w:rsidRPr="00C279F1" w:rsidRDefault="005A1DEC" w:rsidP="00A95485">
            <w:pPr>
              <w:pStyle w:val="Normal6"/>
              <w:rPr>
                <w:szCs w:val="24"/>
                <w:lang w:val="de-DE"/>
              </w:rPr>
            </w:pPr>
            <w:r w:rsidRPr="00C279F1">
              <w:rPr>
                <w:lang w:val="de-DE"/>
              </w:rPr>
              <w:t>e)</w:t>
            </w:r>
            <w:r w:rsidRPr="00C279F1">
              <w:rPr>
                <w:lang w:val="de-DE"/>
              </w:rPr>
              <w:tab/>
              <w:t>es wurde zur Behandlung an eine zugelassene Sammelstelle oder eine zugelassene Verwertungsanlage übergeben</w:t>
            </w:r>
            <w:r w:rsidRPr="00C279F1">
              <w:rPr>
                <w:b/>
                <w:i/>
                <w:lang w:val="de-DE"/>
              </w:rPr>
              <w:t>;</w:t>
            </w:r>
          </w:p>
        </w:tc>
      </w:tr>
    </w:tbl>
    <w:p w14:paraId="1D13AC62" w14:textId="77777777" w:rsidR="005A1DEC" w:rsidRPr="00C279F1" w:rsidRDefault="005A1DEC" w:rsidP="005A1DEC"/>
    <w:p w14:paraId="16C8F482" w14:textId="43F73120" w:rsidR="005A1DEC" w:rsidRPr="00C279F1" w:rsidRDefault="002B5607" w:rsidP="005A1DEC">
      <w:pPr>
        <w:pStyle w:val="AMNumberTabs0"/>
        <w:keepNext/>
      </w:pPr>
      <w:r w:rsidRPr="00C279F1">
        <w:t>Abänderung</w:t>
      </w:r>
      <w:r w:rsidR="005A1DEC" w:rsidRPr="00C279F1">
        <w:tab/>
      </w:r>
      <w:r w:rsidR="005A1DEC" w:rsidRPr="00C279F1">
        <w:tab/>
        <w:t>334</w:t>
      </w:r>
    </w:p>
    <w:p w14:paraId="3658EEF4" w14:textId="77777777" w:rsidR="005A1DEC" w:rsidRPr="00C279F1" w:rsidRDefault="005A1DEC" w:rsidP="005A1DEC">
      <w:pPr>
        <w:pStyle w:val="NormalBold"/>
        <w:keepNext/>
      </w:pPr>
      <w:r w:rsidRPr="00C279F1">
        <w:t>Vorschlag für eine Verordnung</w:t>
      </w:r>
    </w:p>
    <w:p w14:paraId="0CD3C44F" w14:textId="77777777" w:rsidR="005A1DEC" w:rsidRPr="00C279F1" w:rsidRDefault="005A1DEC" w:rsidP="005A1DEC">
      <w:pPr>
        <w:pStyle w:val="NormalBold"/>
      </w:pPr>
      <w:r w:rsidRPr="00C279F1">
        <w:t>Anhang I – Teil B – Absatz 1 – Buchstabe e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4044158F" w14:textId="77777777" w:rsidTr="00A95485">
        <w:trPr>
          <w:jc w:val="center"/>
        </w:trPr>
        <w:tc>
          <w:tcPr>
            <w:tcW w:w="9752" w:type="dxa"/>
            <w:gridSpan w:val="2"/>
          </w:tcPr>
          <w:p w14:paraId="331ED0FC" w14:textId="77777777" w:rsidR="005A1DEC" w:rsidRPr="00C279F1" w:rsidRDefault="005A1DEC" w:rsidP="00A95485">
            <w:pPr>
              <w:keepNext/>
            </w:pPr>
          </w:p>
        </w:tc>
      </w:tr>
      <w:tr w:rsidR="005A1DEC" w:rsidRPr="00C279F1" w14:paraId="4EC4D60E" w14:textId="77777777" w:rsidTr="00A95485">
        <w:trPr>
          <w:jc w:val="center"/>
        </w:trPr>
        <w:tc>
          <w:tcPr>
            <w:tcW w:w="4876" w:type="dxa"/>
          </w:tcPr>
          <w:p w14:paraId="0EFBE9C4" w14:textId="77777777" w:rsidR="005A1DEC" w:rsidRPr="00C279F1" w:rsidRDefault="005A1DEC" w:rsidP="00A95485">
            <w:pPr>
              <w:pStyle w:val="ColumnHeading"/>
              <w:keepNext/>
            </w:pPr>
            <w:r w:rsidRPr="00C279F1">
              <w:t>Vorschlag der Kommission</w:t>
            </w:r>
          </w:p>
        </w:tc>
        <w:tc>
          <w:tcPr>
            <w:tcW w:w="4876" w:type="dxa"/>
          </w:tcPr>
          <w:p w14:paraId="7143BD5F" w14:textId="77777777" w:rsidR="005A1DEC" w:rsidRPr="00C279F1" w:rsidRDefault="005A1DEC" w:rsidP="00A95485">
            <w:pPr>
              <w:pStyle w:val="ColumnHeading"/>
              <w:keepNext/>
            </w:pPr>
            <w:r w:rsidRPr="00C279F1">
              <w:t>Geänderter Text</w:t>
            </w:r>
          </w:p>
        </w:tc>
      </w:tr>
      <w:tr w:rsidR="005A1DEC" w:rsidRPr="00C279F1" w14:paraId="489109BA" w14:textId="77777777" w:rsidTr="00A95485">
        <w:trPr>
          <w:jc w:val="center"/>
        </w:trPr>
        <w:tc>
          <w:tcPr>
            <w:tcW w:w="4876" w:type="dxa"/>
          </w:tcPr>
          <w:p w14:paraId="7054AA54" w14:textId="77777777" w:rsidR="005A1DEC" w:rsidRPr="00C279F1" w:rsidRDefault="005A1DEC" w:rsidP="00A95485">
            <w:pPr>
              <w:pStyle w:val="Normal6"/>
              <w:rPr>
                <w:lang w:val="de-DE"/>
              </w:rPr>
            </w:pPr>
          </w:p>
        </w:tc>
        <w:tc>
          <w:tcPr>
            <w:tcW w:w="4876" w:type="dxa"/>
          </w:tcPr>
          <w:p w14:paraId="7B175126" w14:textId="77777777" w:rsidR="005A1DEC" w:rsidRPr="00C279F1" w:rsidRDefault="005A1DEC" w:rsidP="00A95485">
            <w:pPr>
              <w:pStyle w:val="Normal6"/>
              <w:rPr>
                <w:szCs w:val="24"/>
                <w:lang w:val="de-DE"/>
              </w:rPr>
            </w:pPr>
            <w:proofErr w:type="spellStart"/>
            <w:r w:rsidRPr="00C279F1">
              <w:rPr>
                <w:b/>
                <w:i/>
                <w:lang w:val="de-DE"/>
              </w:rPr>
              <w:t>ea</w:t>
            </w:r>
            <w:proofErr w:type="spellEnd"/>
            <w:r w:rsidRPr="00C279F1">
              <w:rPr>
                <w:b/>
                <w:i/>
                <w:lang w:val="de-DE"/>
              </w:rPr>
              <w:t>)</w:t>
            </w:r>
            <w:r w:rsidRPr="00C279F1">
              <w:rPr>
                <w:b/>
                <w:i/>
                <w:lang w:val="de-DE"/>
              </w:rPr>
              <w:tab/>
              <w:t>es sich bis unterhalb des Armaturenbretts unter Wasser befand und der Motor oder das elektrische System beschädigt ist;</w:t>
            </w:r>
          </w:p>
        </w:tc>
      </w:tr>
    </w:tbl>
    <w:p w14:paraId="7F2F0633" w14:textId="77777777" w:rsidR="005A1DEC" w:rsidRPr="00C279F1" w:rsidRDefault="005A1DEC" w:rsidP="005A1DEC"/>
    <w:p w14:paraId="4A0DC65E" w14:textId="7D247CBA" w:rsidR="005A1DEC" w:rsidRPr="00C279F1" w:rsidRDefault="002B5607" w:rsidP="005A1DEC">
      <w:pPr>
        <w:pStyle w:val="AMNumberTabs0"/>
        <w:keepNext/>
      </w:pPr>
      <w:r w:rsidRPr="00C279F1">
        <w:t>Abänderung</w:t>
      </w:r>
      <w:r w:rsidR="005A1DEC" w:rsidRPr="00C279F1">
        <w:tab/>
      </w:r>
      <w:r w:rsidR="005A1DEC" w:rsidRPr="00C279F1">
        <w:tab/>
        <w:t>335</w:t>
      </w:r>
    </w:p>
    <w:p w14:paraId="0D7FD719" w14:textId="77777777" w:rsidR="005A1DEC" w:rsidRPr="00C279F1" w:rsidRDefault="005A1DEC" w:rsidP="005A1DEC">
      <w:pPr>
        <w:pStyle w:val="NormalBold"/>
        <w:keepNext/>
      </w:pPr>
      <w:r w:rsidRPr="00C279F1">
        <w:t>Vorschlag für eine Verordnung</w:t>
      </w:r>
    </w:p>
    <w:p w14:paraId="7C6B907A" w14:textId="77777777" w:rsidR="005A1DEC" w:rsidRPr="00C279F1" w:rsidRDefault="005A1DEC" w:rsidP="005A1DEC">
      <w:pPr>
        <w:pStyle w:val="NormalBold"/>
      </w:pPr>
      <w:r w:rsidRPr="00C279F1">
        <w:t>Anhang I – Teil B – Absatz 1 – Buchstabe e b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233466F7" w14:textId="77777777" w:rsidTr="00A95485">
        <w:trPr>
          <w:jc w:val="center"/>
        </w:trPr>
        <w:tc>
          <w:tcPr>
            <w:tcW w:w="9752" w:type="dxa"/>
            <w:gridSpan w:val="2"/>
          </w:tcPr>
          <w:p w14:paraId="45929394" w14:textId="77777777" w:rsidR="005A1DEC" w:rsidRPr="00C279F1" w:rsidRDefault="005A1DEC" w:rsidP="00A95485">
            <w:pPr>
              <w:keepNext/>
            </w:pPr>
          </w:p>
        </w:tc>
      </w:tr>
      <w:tr w:rsidR="005A1DEC" w:rsidRPr="00C279F1" w14:paraId="19F587F3" w14:textId="77777777" w:rsidTr="00A95485">
        <w:trPr>
          <w:jc w:val="center"/>
        </w:trPr>
        <w:tc>
          <w:tcPr>
            <w:tcW w:w="4876" w:type="dxa"/>
          </w:tcPr>
          <w:p w14:paraId="2C5ECF2C" w14:textId="77777777" w:rsidR="005A1DEC" w:rsidRPr="00C279F1" w:rsidRDefault="005A1DEC" w:rsidP="00A95485">
            <w:pPr>
              <w:pStyle w:val="ColumnHeading"/>
              <w:keepNext/>
            </w:pPr>
            <w:r w:rsidRPr="00C279F1">
              <w:t>Vorschlag der Kommission</w:t>
            </w:r>
          </w:p>
        </w:tc>
        <w:tc>
          <w:tcPr>
            <w:tcW w:w="4876" w:type="dxa"/>
          </w:tcPr>
          <w:p w14:paraId="4C3EA2BA" w14:textId="77777777" w:rsidR="005A1DEC" w:rsidRPr="00C279F1" w:rsidRDefault="005A1DEC" w:rsidP="00A95485">
            <w:pPr>
              <w:pStyle w:val="ColumnHeading"/>
              <w:keepNext/>
            </w:pPr>
            <w:r w:rsidRPr="00C279F1">
              <w:t>Geänderter Text</w:t>
            </w:r>
          </w:p>
        </w:tc>
      </w:tr>
      <w:tr w:rsidR="005A1DEC" w:rsidRPr="00C279F1" w14:paraId="261235A1" w14:textId="77777777" w:rsidTr="00A95485">
        <w:trPr>
          <w:jc w:val="center"/>
        </w:trPr>
        <w:tc>
          <w:tcPr>
            <w:tcW w:w="4876" w:type="dxa"/>
          </w:tcPr>
          <w:p w14:paraId="7B6D289A" w14:textId="77777777" w:rsidR="005A1DEC" w:rsidRPr="00C279F1" w:rsidRDefault="005A1DEC" w:rsidP="00A95485">
            <w:pPr>
              <w:pStyle w:val="Normal6"/>
              <w:rPr>
                <w:lang w:val="de-DE"/>
              </w:rPr>
            </w:pPr>
          </w:p>
        </w:tc>
        <w:tc>
          <w:tcPr>
            <w:tcW w:w="4876" w:type="dxa"/>
          </w:tcPr>
          <w:p w14:paraId="25BB860C" w14:textId="77777777" w:rsidR="005A1DEC" w:rsidRPr="00C279F1" w:rsidRDefault="005A1DEC" w:rsidP="00A95485">
            <w:pPr>
              <w:pStyle w:val="Normal6"/>
              <w:rPr>
                <w:szCs w:val="24"/>
                <w:lang w:val="de-DE"/>
              </w:rPr>
            </w:pPr>
            <w:proofErr w:type="spellStart"/>
            <w:r w:rsidRPr="00C279F1">
              <w:rPr>
                <w:b/>
                <w:i/>
                <w:lang w:val="de-DE"/>
              </w:rPr>
              <w:t>eb</w:t>
            </w:r>
            <w:proofErr w:type="spellEnd"/>
            <w:r w:rsidRPr="00C279F1">
              <w:rPr>
                <w:b/>
                <w:i/>
                <w:lang w:val="de-DE"/>
              </w:rPr>
              <w:t>)</w:t>
            </w:r>
            <w:r w:rsidRPr="00C279F1">
              <w:rPr>
                <w:b/>
                <w:i/>
                <w:lang w:val="de-DE"/>
              </w:rPr>
              <w:tab/>
              <w:t>Kraftstoff oder Kraftstoffdämpfe austreten und eine Brand- und Explosionsgefahr darstellen; oder</w:t>
            </w:r>
          </w:p>
        </w:tc>
      </w:tr>
    </w:tbl>
    <w:p w14:paraId="23A02EF7" w14:textId="77777777" w:rsidR="005A1DEC" w:rsidRPr="00C279F1" w:rsidRDefault="005A1DEC" w:rsidP="005A1DEC"/>
    <w:p w14:paraId="53368C86" w14:textId="7BD1DF2E" w:rsidR="005A1DEC" w:rsidRPr="00C279F1" w:rsidRDefault="002B5607" w:rsidP="005A1DEC">
      <w:pPr>
        <w:pStyle w:val="AMNumberTabs0"/>
        <w:keepNext/>
      </w:pPr>
      <w:r w:rsidRPr="00C279F1">
        <w:t>Abänderung</w:t>
      </w:r>
      <w:r w:rsidR="005A1DEC" w:rsidRPr="00C279F1">
        <w:tab/>
      </w:r>
      <w:r w:rsidR="005A1DEC" w:rsidRPr="00C279F1">
        <w:tab/>
        <w:t>336</w:t>
      </w:r>
    </w:p>
    <w:p w14:paraId="6EB9E5DD" w14:textId="77777777" w:rsidR="005A1DEC" w:rsidRPr="00C279F1" w:rsidRDefault="005A1DEC" w:rsidP="005A1DEC">
      <w:pPr>
        <w:pStyle w:val="NormalBold"/>
        <w:keepNext/>
      </w:pPr>
      <w:r w:rsidRPr="00C279F1">
        <w:t>Vorschlag für eine Verordnung</w:t>
      </w:r>
    </w:p>
    <w:p w14:paraId="6CB452C8" w14:textId="77777777" w:rsidR="005A1DEC" w:rsidRPr="00C279F1" w:rsidRDefault="005A1DEC" w:rsidP="005A1DEC">
      <w:pPr>
        <w:pStyle w:val="NormalBold"/>
      </w:pPr>
      <w:r w:rsidRPr="00C279F1">
        <w:t>Anhang I – Teil B – Absatz 1 – Buchstabe e c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01765228" w14:textId="77777777" w:rsidTr="00A95485">
        <w:trPr>
          <w:jc w:val="center"/>
        </w:trPr>
        <w:tc>
          <w:tcPr>
            <w:tcW w:w="9752" w:type="dxa"/>
            <w:gridSpan w:val="2"/>
          </w:tcPr>
          <w:p w14:paraId="5CD8BA77" w14:textId="77777777" w:rsidR="005A1DEC" w:rsidRPr="00C279F1" w:rsidRDefault="005A1DEC" w:rsidP="00A95485">
            <w:pPr>
              <w:keepNext/>
            </w:pPr>
          </w:p>
        </w:tc>
      </w:tr>
      <w:tr w:rsidR="005A1DEC" w:rsidRPr="00C279F1" w14:paraId="2A200AB0" w14:textId="77777777" w:rsidTr="00A95485">
        <w:trPr>
          <w:jc w:val="center"/>
        </w:trPr>
        <w:tc>
          <w:tcPr>
            <w:tcW w:w="4876" w:type="dxa"/>
          </w:tcPr>
          <w:p w14:paraId="333A83BA" w14:textId="77777777" w:rsidR="005A1DEC" w:rsidRPr="00C279F1" w:rsidRDefault="005A1DEC" w:rsidP="00A95485">
            <w:pPr>
              <w:pStyle w:val="ColumnHeading"/>
              <w:keepNext/>
            </w:pPr>
            <w:r w:rsidRPr="00C279F1">
              <w:t>Vorschlag der Kommission</w:t>
            </w:r>
          </w:p>
        </w:tc>
        <w:tc>
          <w:tcPr>
            <w:tcW w:w="4876" w:type="dxa"/>
          </w:tcPr>
          <w:p w14:paraId="66DC3D14" w14:textId="77777777" w:rsidR="005A1DEC" w:rsidRPr="00C279F1" w:rsidRDefault="005A1DEC" w:rsidP="00A95485">
            <w:pPr>
              <w:pStyle w:val="ColumnHeading"/>
              <w:keepNext/>
            </w:pPr>
            <w:r w:rsidRPr="00C279F1">
              <w:t>Geänderter Text</w:t>
            </w:r>
          </w:p>
        </w:tc>
      </w:tr>
      <w:tr w:rsidR="005A1DEC" w:rsidRPr="00C279F1" w14:paraId="2D320866" w14:textId="77777777" w:rsidTr="00A95485">
        <w:trPr>
          <w:jc w:val="center"/>
        </w:trPr>
        <w:tc>
          <w:tcPr>
            <w:tcW w:w="4876" w:type="dxa"/>
          </w:tcPr>
          <w:p w14:paraId="2A46B8A3" w14:textId="77777777" w:rsidR="005A1DEC" w:rsidRPr="00C279F1" w:rsidRDefault="005A1DEC" w:rsidP="00A95485">
            <w:pPr>
              <w:pStyle w:val="Normal6"/>
              <w:rPr>
                <w:lang w:val="de-DE"/>
              </w:rPr>
            </w:pPr>
          </w:p>
        </w:tc>
        <w:tc>
          <w:tcPr>
            <w:tcW w:w="4876" w:type="dxa"/>
          </w:tcPr>
          <w:p w14:paraId="76260F9E" w14:textId="77777777" w:rsidR="005A1DEC" w:rsidRPr="00C279F1" w:rsidRDefault="005A1DEC" w:rsidP="00A95485">
            <w:pPr>
              <w:pStyle w:val="Normal6"/>
              <w:rPr>
                <w:szCs w:val="24"/>
                <w:lang w:val="de-DE"/>
              </w:rPr>
            </w:pPr>
            <w:r w:rsidRPr="00C279F1">
              <w:rPr>
                <w:b/>
                <w:i/>
                <w:lang w:val="de-DE"/>
              </w:rPr>
              <w:t>ec)</w:t>
            </w:r>
            <w:r w:rsidRPr="00C279F1">
              <w:rPr>
                <w:b/>
                <w:i/>
                <w:lang w:val="de-DE"/>
              </w:rPr>
              <w:tab/>
              <w:t>Gas aus seinem Flüssiggassystem ausgetreten ist, weshalb eine Brand- und Explosionsgefahr besteht;</w:t>
            </w:r>
          </w:p>
        </w:tc>
      </w:tr>
    </w:tbl>
    <w:p w14:paraId="73790F63" w14:textId="77777777" w:rsidR="005A1DEC" w:rsidRPr="00C279F1" w:rsidRDefault="005A1DEC" w:rsidP="005A1DEC"/>
    <w:p w14:paraId="06503D1C" w14:textId="3D6BF267" w:rsidR="005A1DEC" w:rsidRPr="00C279F1" w:rsidRDefault="002B5607" w:rsidP="005A1DEC">
      <w:pPr>
        <w:pStyle w:val="AMNumberTabs0"/>
        <w:keepNext/>
      </w:pPr>
      <w:r w:rsidRPr="00C279F1">
        <w:t>Abänderung</w:t>
      </w:r>
      <w:r w:rsidR="005A1DEC" w:rsidRPr="00C279F1">
        <w:tab/>
      </w:r>
      <w:r w:rsidR="005A1DEC" w:rsidRPr="00C279F1">
        <w:tab/>
        <w:t>337</w:t>
      </w:r>
    </w:p>
    <w:p w14:paraId="4F44FD43" w14:textId="77777777" w:rsidR="005A1DEC" w:rsidRPr="00C279F1" w:rsidRDefault="005A1DEC" w:rsidP="005A1DEC">
      <w:pPr>
        <w:pStyle w:val="NormalBold"/>
        <w:keepNext/>
      </w:pPr>
      <w:r w:rsidRPr="00C279F1">
        <w:t>Vorschlag für eine Verordnung</w:t>
      </w:r>
    </w:p>
    <w:p w14:paraId="24B4E5FB" w14:textId="77777777" w:rsidR="005A1DEC" w:rsidRPr="00C279F1" w:rsidRDefault="005A1DEC" w:rsidP="005A1DEC">
      <w:pPr>
        <w:pStyle w:val="NormalBold"/>
      </w:pPr>
      <w:r w:rsidRPr="00C279F1">
        <w:t>Anhang I – Teil B – Absatz 1 – Buchstabe e d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33A185CD" w14:textId="77777777" w:rsidTr="00A95485">
        <w:trPr>
          <w:jc w:val="center"/>
        </w:trPr>
        <w:tc>
          <w:tcPr>
            <w:tcW w:w="9752" w:type="dxa"/>
            <w:gridSpan w:val="2"/>
          </w:tcPr>
          <w:p w14:paraId="4AE7A493" w14:textId="77777777" w:rsidR="005A1DEC" w:rsidRPr="00C279F1" w:rsidRDefault="005A1DEC" w:rsidP="00A95485">
            <w:pPr>
              <w:keepNext/>
            </w:pPr>
          </w:p>
        </w:tc>
      </w:tr>
      <w:tr w:rsidR="005A1DEC" w:rsidRPr="00C279F1" w14:paraId="5EE8329F" w14:textId="77777777" w:rsidTr="00A95485">
        <w:trPr>
          <w:jc w:val="center"/>
        </w:trPr>
        <w:tc>
          <w:tcPr>
            <w:tcW w:w="4876" w:type="dxa"/>
          </w:tcPr>
          <w:p w14:paraId="5696E09D" w14:textId="77777777" w:rsidR="005A1DEC" w:rsidRPr="00C279F1" w:rsidRDefault="005A1DEC" w:rsidP="00A95485">
            <w:pPr>
              <w:pStyle w:val="ColumnHeading"/>
              <w:keepNext/>
            </w:pPr>
            <w:r w:rsidRPr="00C279F1">
              <w:t>Vorschlag der Kommission</w:t>
            </w:r>
          </w:p>
        </w:tc>
        <w:tc>
          <w:tcPr>
            <w:tcW w:w="4876" w:type="dxa"/>
          </w:tcPr>
          <w:p w14:paraId="7533CA63" w14:textId="77777777" w:rsidR="005A1DEC" w:rsidRPr="00C279F1" w:rsidRDefault="005A1DEC" w:rsidP="00A95485">
            <w:pPr>
              <w:pStyle w:val="ColumnHeading"/>
              <w:keepNext/>
            </w:pPr>
            <w:r w:rsidRPr="00C279F1">
              <w:t>Geänderter Text</w:t>
            </w:r>
          </w:p>
        </w:tc>
      </w:tr>
      <w:tr w:rsidR="005A1DEC" w:rsidRPr="00C279F1" w14:paraId="66402753" w14:textId="77777777" w:rsidTr="00A95485">
        <w:trPr>
          <w:jc w:val="center"/>
        </w:trPr>
        <w:tc>
          <w:tcPr>
            <w:tcW w:w="4876" w:type="dxa"/>
          </w:tcPr>
          <w:p w14:paraId="0CEAE4F1" w14:textId="77777777" w:rsidR="005A1DEC" w:rsidRPr="00C279F1" w:rsidRDefault="005A1DEC" w:rsidP="00A95485">
            <w:pPr>
              <w:pStyle w:val="Normal6"/>
              <w:rPr>
                <w:lang w:val="de-DE"/>
              </w:rPr>
            </w:pPr>
          </w:p>
        </w:tc>
        <w:tc>
          <w:tcPr>
            <w:tcW w:w="4876" w:type="dxa"/>
          </w:tcPr>
          <w:p w14:paraId="2A5DA999" w14:textId="77777777" w:rsidR="005A1DEC" w:rsidRPr="00C279F1" w:rsidRDefault="005A1DEC" w:rsidP="00A95485">
            <w:pPr>
              <w:pStyle w:val="Normal6"/>
              <w:rPr>
                <w:szCs w:val="24"/>
                <w:lang w:val="de-DE"/>
              </w:rPr>
            </w:pPr>
            <w:proofErr w:type="spellStart"/>
            <w:r w:rsidRPr="00C279F1">
              <w:rPr>
                <w:b/>
                <w:i/>
                <w:lang w:val="de-DE"/>
              </w:rPr>
              <w:t>ed</w:t>
            </w:r>
            <w:proofErr w:type="spellEnd"/>
            <w:r w:rsidRPr="00C279F1">
              <w:rPr>
                <w:b/>
                <w:i/>
                <w:lang w:val="de-DE"/>
              </w:rPr>
              <w:t>)</w:t>
            </w:r>
            <w:r w:rsidRPr="00C279F1">
              <w:rPr>
                <w:b/>
                <w:i/>
                <w:lang w:val="de-DE"/>
              </w:rPr>
              <w:tab/>
              <w:t>Betriebsflüssigkeiten (Kraftstoff, Bremsflüssigkeit, Frostschutzmittel, Batteriesäure, Kühlflüssigkeit) ausgetreten sind, wodurch Wasserverschmutzung riskiert wird.</w:t>
            </w:r>
          </w:p>
        </w:tc>
      </w:tr>
    </w:tbl>
    <w:p w14:paraId="463185B3" w14:textId="77777777" w:rsidR="005A1DEC" w:rsidRPr="00C279F1" w:rsidRDefault="005A1DEC" w:rsidP="005A1DEC"/>
    <w:p w14:paraId="74E3091A" w14:textId="713F3BA5" w:rsidR="005A1DEC" w:rsidRPr="00C279F1" w:rsidRDefault="002B5607" w:rsidP="005A1DEC">
      <w:pPr>
        <w:pStyle w:val="AMNumberTabs0"/>
        <w:keepNext/>
      </w:pPr>
      <w:r w:rsidRPr="00C279F1">
        <w:t>Abänderung</w:t>
      </w:r>
      <w:r w:rsidR="005A1DEC" w:rsidRPr="00C279F1">
        <w:tab/>
      </w:r>
      <w:r w:rsidR="005A1DEC" w:rsidRPr="00C279F1">
        <w:tab/>
        <w:t>338</w:t>
      </w:r>
    </w:p>
    <w:p w14:paraId="44E12BEC" w14:textId="77777777" w:rsidR="005A1DEC" w:rsidRPr="00C279F1" w:rsidRDefault="005A1DEC" w:rsidP="005A1DEC">
      <w:pPr>
        <w:pStyle w:val="NormalBold"/>
        <w:keepNext/>
      </w:pPr>
      <w:r w:rsidRPr="00C279F1">
        <w:t>Vorschlag für eine Verordnung</w:t>
      </w:r>
    </w:p>
    <w:p w14:paraId="0D5ED1C8" w14:textId="77777777" w:rsidR="005A1DEC" w:rsidRPr="00C279F1" w:rsidRDefault="005A1DEC" w:rsidP="005A1DEC">
      <w:pPr>
        <w:pStyle w:val="NormalBold"/>
      </w:pPr>
      <w:r w:rsidRPr="00C279F1">
        <w:t>Anhang IV – Teil A – Nummer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3EC8144A" w14:textId="77777777" w:rsidTr="00A95485">
        <w:trPr>
          <w:jc w:val="center"/>
        </w:trPr>
        <w:tc>
          <w:tcPr>
            <w:tcW w:w="9752" w:type="dxa"/>
            <w:gridSpan w:val="2"/>
          </w:tcPr>
          <w:p w14:paraId="09A29F5B" w14:textId="77777777" w:rsidR="005A1DEC" w:rsidRPr="00C279F1" w:rsidRDefault="005A1DEC" w:rsidP="00A95485">
            <w:pPr>
              <w:keepNext/>
            </w:pPr>
          </w:p>
        </w:tc>
      </w:tr>
      <w:tr w:rsidR="005A1DEC" w:rsidRPr="00C279F1" w14:paraId="7515D514" w14:textId="77777777" w:rsidTr="00A95485">
        <w:trPr>
          <w:jc w:val="center"/>
        </w:trPr>
        <w:tc>
          <w:tcPr>
            <w:tcW w:w="4876" w:type="dxa"/>
          </w:tcPr>
          <w:p w14:paraId="1CBF377F" w14:textId="77777777" w:rsidR="005A1DEC" w:rsidRPr="00C279F1" w:rsidRDefault="005A1DEC" w:rsidP="00A95485">
            <w:pPr>
              <w:pStyle w:val="ColumnHeading"/>
              <w:keepNext/>
            </w:pPr>
            <w:r w:rsidRPr="00C279F1">
              <w:t>Vorschlag der Kommission</w:t>
            </w:r>
          </w:p>
        </w:tc>
        <w:tc>
          <w:tcPr>
            <w:tcW w:w="4876" w:type="dxa"/>
          </w:tcPr>
          <w:p w14:paraId="6EC0CA17" w14:textId="77777777" w:rsidR="005A1DEC" w:rsidRPr="00C279F1" w:rsidRDefault="005A1DEC" w:rsidP="00A95485">
            <w:pPr>
              <w:pStyle w:val="ColumnHeading"/>
              <w:keepNext/>
            </w:pPr>
            <w:r w:rsidRPr="00C279F1">
              <w:t>Geänderter Text</w:t>
            </w:r>
          </w:p>
        </w:tc>
      </w:tr>
      <w:tr w:rsidR="005A1DEC" w:rsidRPr="00C279F1" w14:paraId="072CFF78" w14:textId="77777777" w:rsidTr="00A95485">
        <w:trPr>
          <w:jc w:val="center"/>
        </w:trPr>
        <w:tc>
          <w:tcPr>
            <w:tcW w:w="4876" w:type="dxa"/>
          </w:tcPr>
          <w:p w14:paraId="619C62DD" w14:textId="77777777" w:rsidR="005A1DEC" w:rsidRPr="00C279F1" w:rsidRDefault="005A1DEC" w:rsidP="00A95485">
            <w:pPr>
              <w:pStyle w:val="Normal6"/>
              <w:rPr>
                <w:lang w:val="de-DE"/>
              </w:rPr>
            </w:pPr>
            <w:r w:rsidRPr="00C279F1">
              <w:rPr>
                <w:lang w:val="de-DE"/>
              </w:rPr>
              <w:t>1.</w:t>
            </w:r>
            <w:r w:rsidRPr="00C279F1">
              <w:rPr>
                <w:lang w:val="de-DE"/>
              </w:rPr>
              <w:tab/>
              <w:t xml:space="preserve">Eine nichttechnische Beschreibung der geplanten Maßnahmen, mit denen sichergestellt werden soll, dass die </w:t>
            </w:r>
            <w:r w:rsidRPr="00C279F1">
              <w:rPr>
                <w:b/>
                <w:i/>
                <w:lang w:val="de-DE"/>
              </w:rPr>
              <w:t xml:space="preserve">zum Fahrzeugtyp gehörenden </w:t>
            </w:r>
            <w:r w:rsidRPr="00C279F1">
              <w:rPr>
                <w:lang w:val="de-DE"/>
              </w:rPr>
              <w:t xml:space="preserve">Fahrzeuge während ihrer gesamten </w:t>
            </w:r>
            <w:proofErr w:type="gramStart"/>
            <w:r w:rsidRPr="00C279F1">
              <w:rPr>
                <w:lang w:val="de-DE"/>
              </w:rPr>
              <w:t>Produktion</w:t>
            </w:r>
            <w:proofErr w:type="gramEnd"/>
            <w:r w:rsidRPr="00C279F1">
              <w:rPr>
                <w:lang w:val="de-DE"/>
              </w:rPr>
              <w:t xml:space="preserve"> die in den Artikeln 4 bis 7 genannten rechtlichen Anforderungen erfüllen.</w:t>
            </w:r>
          </w:p>
        </w:tc>
        <w:tc>
          <w:tcPr>
            <w:tcW w:w="4876" w:type="dxa"/>
          </w:tcPr>
          <w:p w14:paraId="4789A934" w14:textId="77777777" w:rsidR="005A1DEC" w:rsidRPr="00C279F1" w:rsidRDefault="005A1DEC" w:rsidP="00A95485">
            <w:pPr>
              <w:pStyle w:val="Normal6"/>
              <w:rPr>
                <w:szCs w:val="24"/>
                <w:lang w:val="de-DE"/>
              </w:rPr>
            </w:pPr>
            <w:r w:rsidRPr="00C279F1">
              <w:rPr>
                <w:lang w:val="de-DE"/>
              </w:rPr>
              <w:t>1.</w:t>
            </w:r>
            <w:r w:rsidRPr="00C279F1">
              <w:rPr>
                <w:lang w:val="de-DE"/>
              </w:rPr>
              <w:tab/>
              <w:t xml:space="preserve">Eine nichttechnische Beschreibung der geplanten Maßnahmen, mit denen sichergestellt werden soll, dass die Fahrzeuge während ihrer gesamten </w:t>
            </w:r>
            <w:proofErr w:type="gramStart"/>
            <w:r w:rsidRPr="00C279F1">
              <w:rPr>
                <w:lang w:val="de-DE"/>
              </w:rPr>
              <w:t>Produktion</w:t>
            </w:r>
            <w:proofErr w:type="gramEnd"/>
            <w:r w:rsidRPr="00C279F1">
              <w:rPr>
                <w:lang w:val="de-DE"/>
              </w:rPr>
              <w:t xml:space="preserve"> die in den Artikeln 4 bis 7 genannten rechtlichen Anforderungen erfüllen.</w:t>
            </w:r>
          </w:p>
        </w:tc>
      </w:tr>
    </w:tbl>
    <w:p w14:paraId="64514E52" w14:textId="77777777" w:rsidR="005A1DEC" w:rsidRPr="00C279F1" w:rsidRDefault="005A1DEC" w:rsidP="005A1DEC"/>
    <w:p w14:paraId="1E3694AE" w14:textId="21E02E2B" w:rsidR="005A1DEC" w:rsidRPr="00C279F1" w:rsidRDefault="002B5607" w:rsidP="005A1DEC">
      <w:pPr>
        <w:pStyle w:val="AMNumberTabs0"/>
        <w:keepNext/>
      </w:pPr>
      <w:r w:rsidRPr="00C279F1">
        <w:t>Abänderung</w:t>
      </w:r>
      <w:r w:rsidR="005A1DEC" w:rsidRPr="00C279F1">
        <w:tab/>
      </w:r>
      <w:r w:rsidR="005A1DEC" w:rsidRPr="00C279F1">
        <w:tab/>
        <w:t>339</w:t>
      </w:r>
    </w:p>
    <w:p w14:paraId="2EF2987A" w14:textId="77777777" w:rsidR="005A1DEC" w:rsidRPr="00C279F1" w:rsidRDefault="005A1DEC" w:rsidP="005A1DEC">
      <w:pPr>
        <w:pStyle w:val="NormalBold"/>
        <w:keepNext/>
      </w:pPr>
      <w:r w:rsidRPr="00C279F1">
        <w:t>Vorschlag für eine Verordnung</w:t>
      </w:r>
    </w:p>
    <w:p w14:paraId="2BD03BD1" w14:textId="77777777" w:rsidR="005A1DEC" w:rsidRPr="00C279F1" w:rsidRDefault="005A1DEC" w:rsidP="005A1DEC">
      <w:pPr>
        <w:pStyle w:val="NormalBold"/>
      </w:pPr>
      <w:r w:rsidRPr="00C279F1">
        <w:t>Anhang IV – Teil A – Nummer 2 – Buchstabe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2B2D1659" w14:textId="77777777" w:rsidTr="00A95485">
        <w:trPr>
          <w:jc w:val="center"/>
        </w:trPr>
        <w:tc>
          <w:tcPr>
            <w:tcW w:w="9752" w:type="dxa"/>
            <w:gridSpan w:val="2"/>
          </w:tcPr>
          <w:p w14:paraId="6E937CF1" w14:textId="77777777" w:rsidR="005A1DEC" w:rsidRPr="00C279F1" w:rsidRDefault="005A1DEC" w:rsidP="00A95485">
            <w:pPr>
              <w:keepNext/>
            </w:pPr>
          </w:p>
        </w:tc>
      </w:tr>
      <w:tr w:rsidR="005A1DEC" w:rsidRPr="00C279F1" w14:paraId="168BB002" w14:textId="77777777" w:rsidTr="00A95485">
        <w:trPr>
          <w:jc w:val="center"/>
        </w:trPr>
        <w:tc>
          <w:tcPr>
            <w:tcW w:w="4876" w:type="dxa"/>
          </w:tcPr>
          <w:p w14:paraId="7BBF2447" w14:textId="77777777" w:rsidR="005A1DEC" w:rsidRPr="00C279F1" w:rsidRDefault="005A1DEC" w:rsidP="00A95485">
            <w:pPr>
              <w:pStyle w:val="ColumnHeading"/>
              <w:keepNext/>
            </w:pPr>
            <w:r w:rsidRPr="00C279F1">
              <w:t>Vorschlag der Kommission</w:t>
            </w:r>
          </w:p>
        </w:tc>
        <w:tc>
          <w:tcPr>
            <w:tcW w:w="4876" w:type="dxa"/>
          </w:tcPr>
          <w:p w14:paraId="6EDFB0BA" w14:textId="77777777" w:rsidR="005A1DEC" w:rsidRPr="00C279F1" w:rsidRDefault="005A1DEC" w:rsidP="00A95485">
            <w:pPr>
              <w:pStyle w:val="ColumnHeading"/>
              <w:keepNext/>
            </w:pPr>
            <w:r w:rsidRPr="00C279F1">
              <w:t>Geänderter Text</w:t>
            </w:r>
          </w:p>
        </w:tc>
      </w:tr>
      <w:tr w:rsidR="005A1DEC" w:rsidRPr="00C279F1" w14:paraId="014E8E64" w14:textId="77777777" w:rsidTr="00A95485">
        <w:trPr>
          <w:jc w:val="center"/>
        </w:trPr>
        <w:tc>
          <w:tcPr>
            <w:tcW w:w="4876" w:type="dxa"/>
          </w:tcPr>
          <w:p w14:paraId="07EBE784" w14:textId="77777777" w:rsidR="005A1DEC" w:rsidRPr="00C279F1" w:rsidRDefault="005A1DEC" w:rsidP="00A95485">
            <w:pPr>
              <w:pStyle w:val="Normal6"/>
              <w:rPr>
                <w:lang w:val="de-DE"/>
              </w:rPr>
            </w:pPr>
            <w:r w:rsidRPr="00C279F1">
              <w:rPr>
                <w:lang w:val="de-DE"/>
              </w:rPr>
              <w:t>b)</w:t>
            </w:r>
            <w:r w:rsidRPr="00C279F1">
              <w:rPr>
                <w:lang w:val="de-DE"/>
              </w:rPr>
              <w:tab/>
            </w:r>
            <w:r w:rsidRPr="00C279F1">
              <w:rPr>
                <w:b/>
                <w:i/>
                <w:lang w:val="de-DE"/>
              </w:rPr>
              <w:t>Kontrolle und Überprüfung</w:t>
            </w:r>
            <w:r w:rsidRPr="00C279F1">
              <w:rPr>
                <w:lang w:val="de-DE"/>
              </w:rPr>
              <w:t xml:space="preserve"> der von den Zulieferern erhaltenen Informationen;</w:t>
            </w:r>
          </w:p>
        </w:tc>
        <w:tc>
          <w:tcPr>
            <w:tcW w:w="4876" w:type="dxa"/>
          </w:tcPr>
          <w:p w14:paraId="001D5B92" w14:textId="77777777" w:rsidR="005A1DEC" w:rsidRPr="00C279F1" w:rsidRDefault="005A1DEC" w:rsidP="00A95485">
            <w:pPr>
              <w:pStyle w:val="Normal6"/>
              <w:rPr>
                <w:szCs w:val="24"/>
                <w:lang w:val="de-DE"/>
              </w:rPr>
            </w:pPr>
            <w:r w:rsidRPr="00C279F1">
              <w:rPr>
                <w:lang w:val="de-DE"/>
              </w:rPr>
              <w:t>b)</w:t>
            </w:r>
            <w:r w:rsidRPr="00C279F1">
              <w:rPr>
                <w:lang w:val="de-DE"/>
              </w:rPr>
              <w:tab/>
            </w:r>
            <w:r w:rsidRPr="00C279F1">
              <w:rPr>
                <w:b/>
                <w:i/>
                <w:lang w:val="de-DE"/>
              </w:rPr>
              <w:t>Überprüfung der Vollständigkeit</w:t>
            </w:r>
            <w:r w:rsidRPr="00C279F1">
              <w:rPr>
                <w:lang w:val="de-DE"/>
              </w:rPr>
              <w:t xml:space="preserve"> der von den Zulieferern erhaltenen Informationen;</w:t>
            </w:r>
          </w:p>
        </w:tc>
      </w:tr>
    </w:tbl>
    <w:p w14:paraId="3DB93519" w14:textId="77777777" w:rsidR="005A1DEC" w:rsidRPr="00C279F1" w:rsidRDefault="005A1DEC" w:rsidP="005A1DEC"/>
    <w:p w14:paraId="0536CCBA" w14:textId="3057D999" w:rsidR="005A1DEC" w:rsidRPr="00C279F1" w:rsidRDefault="002B5607" w:rsidP="005A1DEC">
      <w:pPr>
        <w:pStyle w:val="AMNumberTabs0"/>
        <w:keepNext/>
      </w:pPr>
      <w:r w:rsidRPr="00C279F1">
        <w:t>Abänderung</w:t>
      </w:r>
      <w:r w:rsidR="005A1DEC" w:rsidRPr="00C279F1">
        <w:tab/>
      </w:r>
      <w:r w:rsidR="005A1DEC" w:rsidRPr="00C279F1">
        <w:tab/>
        <w:t>340</w:t>
      </w:r>
    </w:p>
    <w:p w14:paraId="22589CB1" w14:textId="77777777" w:rsidR="005A1DEC" w:rsidRPr="00C279F1" w:rsidRDefault="005A1DEC" w:rsidP="005A1DEC">
      <w:pPr>
        <w:pStyle w:val="NormalBold"/>
        <w:keepNext/>
      </w:pPr>
      <w:r w:rsidRPr="00C279F1">
        <w:t>Vorschlag für eine Verordnung</w:t>
      </w:r>
    </w:p>
    <w:p w14:paraId="3C7FF0B7" w14:textId="77777777" w:rsidR="005A1DEC" w:rsidRPr="00C279F1" w:rsidRDefault="005A1DEC" w:rsidP="005A1DEC">
      <w:pPr>
        <w:pStyle w:val="NormalBold"/>
      </w:pPr>
      <w:r w:rsidRPr="00C279F1">
        <w:t>Anhang IV – Teil A – Nummer 2 – Buchstabe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79854527" w14:textId="77777777" w:rsidTr="00A95485">
        <w:trPr>
          <w:jc w:val="center"/>
        </w:trPr>
        <w:tc>
          <w:tcPr>
            <w:tcW w:w="9752" w:type="dxa"/>
            <w:gridSpan w:val="2"/>
          </w:tcPr>
          <w:p w14:paraId="13428216" w14:textId="77777777" w:rsidR="005A1DEC" w:rsidRPr="00C279F1" w:rsidRDefault="005A1DEC" w:rsidP="00A95485">
            <w:pPr>
              <w:keepNext/>
            </w:pPr>
          </w:p>
        </w:tc>
      </w:tr>
      <w:tr w:rsidR="005A1DEC" w:rsidRPr="00C279F1" w14:paraId="4B1BBA51" w14:textId="77777777" w:rsidTr="00A95485">
        <w:trPr>
          <w:jc w:val="center"/>
        </w:trPr>
        <w:tc>
          <w:tcPr>
            <w:tcW w:w="4876" w:type="dxa"/>
          </w:tcPr>
          <w:p w14:paraId="08BAEE18" w14:textId="77777777" w:rsidR="005A1DEC" w:rsidRPr="00C279F1" w:rsidRDefault="005A1DEC" w:rsidP="00A95485">
            <w:pPr>
              <w:pStyle w:val="ColumnHeading"/>
              <w:keepNext/>
            </w:pPr>
            <w:r w:rsidRPr="00C279F1">
              <w:t>Vorschlag der Kommission</w:t>
            </w:r>
          </w:p>
        </w:tc>
        <w:tc>
          <w:tcPr>
            <w:tcW w:w="4876" w:type="dxa"/>
          </w:tcPr>
          <w:p w14:paraId="064CCB31" w14:textId="77777777" w:rsidR="005A1DEC" w:rsidRPr="00C279F1" w:rsidRDefault="005A1DEC" w:rsidP="00A95485">
            <w:pPr>
              <w:pStyle w:val="ColumnHeading"/>
              <w:keepNext/>
            </w:pPr>
            <w:r w:rsidRPr="00C279F1">
              <w:t>Geänderter Text</w:t>
            </w:r>
          </w:p>
        </w:tc>
      </w:tr>
      <w:tr w:rsidR="005A1DEC" w:rsidRPr="00C279F1" w14:paraId="51C5EBCD" w14:textId="77777777" w:rsidTr="00A95485">
        <w:trPr>
          <w:jc w:val="center"/>
        </w:trPr>
        <w:tc>
          <w:tcPr>
            <w:tcW w:w="4876" w:type="dxa"/>
          </w:tcPr>
          <w:p w14:paraId="01C79304" w14:textId="77777777" w:rsidR="005A1DEC" w:rsidRPr="00C279F1" w:rsidRDefault="005A1DEC" w:rsidP="00A95485">
            <w:pPr>
              <w:pStyle w:val="Normal6"/>
              <w:rPr>
                <w:lang w:val="de-DE"/>
              </w:rPr>
            </w:pPr>
            <w:r w:rsidRPr="00C279F1">
              <w:rPr>
                <w:b/>
                <w:i/>
                <w:lang w:val="de-DE"/>
              </w:rPr>
              <w:t>c)</w:t>
            </w:r>
            <w:r w:rsidRPr="00C279F1">
              <w:rPr>
                <w:b/>
                <w:i/>
                <w:lang w:val="de-DE"/>
              </w:rPr>
              <w:tab/>
              <w:t>angemessenen Reaktion, wenn die von den Zulieferern erhaltenen Daten darauf hinweisen, dass die Anforderungen gemäß Artikel 4, 5 oder 6 nicht eingehalten worden sind.</w:t>
            </w:r>
          </w:p>
        </w:tc>
        <w:tc>
          <w:tcPr>
            <w:tcW w:w="4876" w:type="dxa"/>
          </w:tcPr>
          <w:p w14:paraId="605FAEE8" w14:textId="77777777" w:rsidR="005A1DEC" w:rsidRPr="00C279F1" w:rsidRDefault="005A1DEC" w:rsidP="00A95485">
            <w:pPr>
              <w:pStyle w:val="Normal6"/>
              <w:rPr>
                <w:szCs w:val="24"/>
                <w:lang w:val="de-DE"/>
              </w:rPr>
            </w:pPr>
            <w:r w:rsidRPr="00C279F1">
              <w:rPr>
                <w:b/>
                <w:i/>
                <w:lang w:val="de-DE"/>
              </w:rPr>
              <w:t>entfällt</w:t>
            </w:r>
          </w:p>
        </w:tc>
      </w:tr>
    </w:tbl>
    <w:p w14:paraId="30F3E912" w14:textId="77777777" w:rsidR="005A1DEC" w:rsidRPr="00C279F1" w:rsidRDefault="005A1DEC" w:rsidP="005A1DEC"/>
    <w:p w14:paraId="184129F7" w14:textId="3543A257" w:rsidR="005A1DEC" w:rsidRPr="00C279F1" w:rsidRDefault="002B5607" w:rsidP="005A1DEC">
      <w:pPr>
        <w:pStyle w:val="AMNumberTabs0"/>
        <w:keepNext/>
      </w:pPr>
      <w:r w:rsidRPr="00C279F1">
        <w:t>Abänderung</w:t>
      </w:r>
      <w:r w:rsidR="005A1DEC" w:rsidRPr="00C279F1">
        <w:tab/>
      </w:r>
      <w:r w:rsidR="005A1DEC" w:rsidRPr="00C279F1">
        <w:tab/>
        <w:t>341</w:t>
      </w:r>
    </w:p>
    <w:p w14:paraId="16F394B7" w14:textId="77777777" w:rsidR="005A1DEC" w:rsidRPr="00C279F1" w:rsidRDefault="005A1DEC" w:rsidP="005A1DEC">
      <w:pPr>
        <w:pStyle w:val="NormalBold"/>
        <w:keepNext/>
      </w:pPr>
      <w:r w:rsidRPr="00C279F1">
        <w:t>Vorschlag für eine Verordnung</w:t>
      </w:r>
    </w:p>
    <w:p w14:paraId="199CFBDC" w14:textId="77777777" w:rsidR="005A1DEC" w:rsidRPr="00C279F1" w:rsidRDefault="005A1DEC" w:rsidP="005A1DEC">
      <w:pPr>
        <w:pStyle w:val="NormalBold"/>
      </w:pPr>
      <w:r w:rsidRPr="00C279F1">
        <w:t>Anhang IV – Teil A – Nummer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0CD85C5D" w14:textId="77777777" w:rsidTr="00A95485">
        <w:trPr>
          <w:jc w:val="center"/>
        </w:trPr>
        <w:tc>
          <w:tcPr>
            <w:tcW w:w="9752" w:type="dxa"/>
            <w:gridSpan w:val="2"/>
          </w:tcPr>
          <w:p w14:paraId="3676F66C" w14:textId="77777777" w:rsidR="005A1DEC" w:rsidRPr="00C279F1" w:rsidRDefault="005A1DEC" w:rsidP="00A95485">
            <w:pPr>
              <w:keepNext/>
            </w:pPr>
          </w:p>
        </w:tc>
      </w:tr>
      <w:tr w:rsidR="005A1DEC" w:rsidRPr="00C279F1" w14:paraId="27F649FA" w14:textId="77777777" w:rsidTr="00A95485">
        <w:trPr>
          <w:jc w:val="center"/>
        </w:trPr>
        <w:tc>
          <w:tcPr>
            <w:tcW w:w="4876" w:type="dxa"/>
          </w:tcPr>
          <w:p w14:paraId="635C0811" w14:textId="77777777" w:rsidR="005A1DEC" w:rsidRPr="00C279F1" w:rsidRDefault="005A1DEC" w:rsidP="00A95485">
            <w:pPr>
              <w:pStyle w:val="ColumnHeading"/>
              <w:keepNext/>
            </w:pPr>
            <w:r w:rsidRPr="00C279F1">
              <w:t>Vorschlag der Kommission</w:t>
            </w:r>
          </w:p>
        </w:tc>
        <w:tc>
          <w:tcPr>
            <w:tcW w:w="4876" w:type="dxa"/>
          </w:tcPr>
          <w:p w14:paraId="5CAE5B6D" w14:textId="77777777" w:rsidR="005A1DEC" w:rsidRPr="00C279F1" w:rsidRDefault="005A1DEC" w:rsidP="00A95485">
            <w:pPr>
              <w:pStyle w:val="ColumnHeading"/>
              <w:keepNext/>
            </w:pPr>
            <w:r w:rsidRPr="00C279F1">
              <w:t>Geänderter Text</w:t>
            </w:r>
          </w:p>
        </w:tc>
      </w:tr>
      <w:tr w:rsidR="005A1DEC" w:rsidRPr="00C279F1" w14:paraId="30FC3304" w14:textId="77777777" w:rsidTr="00A95485">
        <w:trPr>
          <w:jc w:val="center"/>
        </w:trPr>
        <w:tc>
          <w:tcPr>
            <w:tcW w:w="4876" w:type="dxa"/>
          </w:tcPr>
          <w:p w14:paraId="2E80CC72" w14:textId="77777777" w:rsidR="005A1DEC" w:rsidRPr="00C279F1" w:rsidRDefault="005A1DEC" w:rsidP="00A95485">
            <w:pPr>
              <w:pStyle w:val="Normal6"/>
              <w:rPr>
                <w:lang w:val="de-DE"/>
              </w:rPr>
            </w:pPr>
            <w:r w:rsidRPr="00C279F1">
              <w:rPr>
                <w:lang w:val="de-DE"/>
              </w:rPr>
              <w:t>(3)</w:t>
            </w:r>
            <w:r w:rsidRPr="00C279F1">
              <w:rPr>
                <w:lang w:val="de-DE"/>
              </w:rPr>
              <w:tab/>
              <w:t>Informationen über die Annahmen zu bestehenden Technologien für die Behandlung von Altfahrzeugen, zum einschlägigen technologischen Fortschritt bei Technologien für die Behandlung von Altfahrzeugen und die Kapazitätsinvestitionen in solche Technologien</w:t>
            </w:r>
            <w:r w:rsidRPr="00C279F1">
              <w:rPr>
                <w:b/>
                <w:i/>
                <w:lang w:val="de-DE"/>
              </w:rPr>
              <w:t xml:space="preserve"> ab der Einreichung des Antrags auf Typgenehmigung, die der Hersteller zur Berechnung der Wiederverwendbarkeit, Recyclingfähigkeit und Verwertbarkeit des Fahrzeugtyps gemäß Artikel 4 herangezogen hat.</w:t>
            </w:r>
          </w:p>
        </w:tc>
        <w:tc>
          <w:tcPr>
            <w:tcW w:w="4876" w:type="dxa"/>
          </w:tcPr>
          <w:p w14:paraId="1E2FF5FA" w14:textId="77777777" w:rsidR="005A1DEC" w:rsidRPr="00C279F1" w:rsidRDefault="005A1DEC" w:rsidP="00A95485">
            <w:pPr>
              <w:pStyle w:val="Normal6"/>
              <w:rPr>
                <w:szCs w:val="24"/>
                <w:lang w:val="de-DE"/>
              </w:rPr>
            </w:pPr>
            <w:r w:rsidRPr="00C279F1">
              <w:rPr>
                <w:lang w:val="de-DE"/>
              </w:rPr>
              <w:t>(3)</w:t>
            </w:r>
            <w:r w:rsidRPr="00C279F1">
              <w:rPr>
                <w:lang w:val="de-DE"/>
              </w:rPr>
              <w:tab/>
              <w:t>Informationen über die Annahmen zu bestehenden Technologien für die Behandlung von Altfahrzeugen, zum einschlägigen technologischen Fortschritt bei Technologien für die Behandlung von Altfahrzeugen und die Kapazitätsinvestitionen in solche Technologien</w:t>
            </w:r>
            <w:r w:rsidRPr="00C279F1">
              <w:rPr>
                <w:b/>
                <w:i/>
                <w:lang w:val="de-DE"/>
              </w:rPr>
              <w:t>;</w:t>
            </w:r>
          </w:p>
        </w:tc>
      </w:tr>
    </w:tbl>
    <w:p w14:paraId="563DE6F6" w14:textId="77777777" w:rsidR="005A1DEC" w:rsidRPr="00C279F1" w:rsidRDefault="005A1DEC" w:rsidP="005A1DEC"/>
    <w:p w14:paraId="1FD24249" w14:textId="7EB7C2B0" w:rsidR="005A1DEC" w:rsidRPr="00C279F1" w:rsidRDefault="002B5607" w:rsidP="005A1DEC">
      <w:pPr>
        <w:pStyle w:val="AMNumberTabs0"/>
        <w:keepNext/>
      </w:pPr>
      <w:r w:rsidRPr="00C279F1">
        <w:t>Abänderung</w:t>
      </w:r>
      <w:r w:rsidR="005A1DEC" w:rsidRPr="00C279F1">
        <w:tab/>
      </w:r>
      <w:r w:rsidR="005A1DEC" w:rsidRPr="00C279F1">
        <w:tab/>
        <w:t>342</w:t>
      </w:r>
    </w:p>
    <w:p w14:paraId="6045B8F8" w14:textId="77777777" w:rsidR="005A1DEC" w:rsidRPr="00C279F1" w:rsidRDefault="005A1DEC" w:rsidP="005A1DEC">
      <w:pPr>
        <w:pStyle w:val="NormalBold"/>
        <w:keepNext/>
      </w:pPr>
      <w:r w:rsidRPr="00C279F1">
        <w:t>Vorschlag für eine Verordnung</w:t>
      </w:r>
    </w:p>
    <w:p w14:paraId="6DD5E2C0" w14:textId="77777777" w:rsidR="005A1DEC" w:rsidRPr="00C279F1" w:rsidRDefault="005A1DEC" w:rsidP="005A1DEC">
      <w:pPr>
        <w:pStyle w:val="NormalBold"/>
      </w:pPr>
      <w:r w:rsidRPr="00C279F1">
        <w:t>Anhang IV – Teil A – Nummer 5 – Einleitung</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6B7652A6" w14:textId="77777777" w:rsidTr="00A95485">
        <w:trPr>
          <w:jc w:val="center"/>
        </w:trPr>
        <w:tc>
          <w:tcPr>
            <w:tcW w:w="9752" w:type="dxa"/>
            <w:gridSpan w:val="2"/>
          </w:tcPr>
          <w:p w14:paraId="4168C5BA" w14:textId="77777777" w:rsidR="005A1DEC" w:rsidRPr="00C279F1" w:rsidRDefault="005A1DEC" w:rsidP="00A95485">
            <w:pPr>
              <w:keepNext/>
            </w:pPr>
          </w:p>
        </w:tc>
      </w:tr>
      <w:tr w:rsidR="005A1DEC" w:rsidRPr="00C279F1" w14:paraId="04F42DF6" w14:textId="77777777" w:rsidTr="00A95485">
        <w:trPr>
          <w:jc w:val="center"/>
        </w:trPr>
        <w:tc>
          <w:tcPr>
            <w:tcW w:w="4876" w:type="dxa"/>
          </w:tcPr>
          <w:p w14:paraId="354DA197" w14:textId="77777777" w:rsidR="005A1DEC" w:rsidRPr="00C279F1" w:rsidRDefault="005A1DEC" w:rsidP="00A95485">
            <w:pPr>
              <w:pStyle w:val="ColumnHeading"/>
              <w:keepNext/>
            </w:pPr>
            <w:r w:rsidRPr="00C279F1">
              <w:t>Vorschlag der Kommission</w:t>
            </w:r>
          </w:p>
        </w:tc>
        <w:tc>
          <w:tcPr>
            <w:tcW w:w="4876" w:type="dxa"/>
          </w:tcPr>
          <w:p w14:paraId="7E3CFE49" w14:textId="77777777" w:rsidR="005A1DEC" w:rsidRPr="00C279F1" w:rsidRDefault="005A1DEC" w:rsidP="00A95485">
            <w:pPr>
              <w:pStyle w:val="ColumnHeading"/>
              <w:keepNext/>
            </w:pPr>
            <w:r w:rsidRPr="00C279F1">
              <w:t>Geänderter Text</w:t>
            </w:r>
          </w:p>
        </w:tc>
      </w:tr>
      <w:tr w:rsidR="005A1DEC" w:rsidRPr="00C279F1" w14:paraId="5ADA0145" w14:textId="77777777" w:rsidTr="00A95485">
        <w:trPr>
          <w:jc w:val="center"/>
        </w:trPr>
        <w:tc>
          <w:tcPr>
            <w:tcW w:w="4876" w:type="dxa"/>
          </w:tcPr>
          <w:p w14:paraId="2693D829" w14:textId="77777777" w:rsidR="005A1DEC" w:rsidRPr="00C279F1" w:rsidRDefault="005A1DEC" w:rsidP="00A95485">
            <w:pPr>
              <w:pStyle w:val="Normal6"/>
              <w:rPr>
                <w:lang w:val="de-DE"/>
              </w:rPr>
            </w:pPr>
            <w:r w:rsidRPr="00C279F1">
              <w:rPr>
                <w:lang w:val="de-DE"/>
              </w:rPr>
              <w:t>(5)</w:t>
            </w:r>
            <w:r w:rsidRPr="00C279F1">
              <w:rPr>
                <w:lang w:val="de-DE"/>
              </w:rPr>
              <w:tab/>
              <w:t xml:space="preserve">Eine Liste der Maßnahmen, zu denen sich der Hersteller verpflichtet, um sicherzustellen, dass die Behandlung von Altfahrzeugen </w:t>
            </w:r>
            <w:r w:rsidRPr="00C279F1">
              <w:rPr>
                <w:b/>
                <w:i/>
                <w:lang w:val="de-DE"/>
              </w:rPr>
              <w:t xml:space="preserve">des betreffenden Typs </w:t>
            </w:r>
            <w:r w:rsidRPr="00C279F1">
              <w:rPr>
                <w:lang w:val="de-DE"/>
              </w:rPr>
              <w:t>im Einklang mit dieser Verordnung erfolgt, mit besonderem Schwerpunkt auf</w:t>
            </w:r>
          </w:p>
        </w:tc>
        <w:tc>
          <w:tcPr>
            <w:tcW w:w="4876" w:type="dxa"/>
          </w:tcPr>
          <w:p w14:paraId="10D873AA" w14:textId="77777777" w:rsidR="005A1DEC" w:rsidRPr="00C279F1" w:rsidRDefault="005A1DEC" w:rsidP="00A95485">
            <w:pPr>
              <w:pStyle w:val="Normal6"/>
              <w:rPr>
                <w:szCs w:val="24"/>
                <w:lang w:val="de-DE"/>
              </w:rPr>
            </w:pPr>
            <w:r w:rsidRPr="00C279F1">
              <w:rPr>
                <w:lang w:val="de-DE"/>
              </w:rPr>
              <w:t>(5)</w:t>
            </w:r>
            <w:r w:rsidRPr="00C279F1">
              <w:rPr>
                <w:lang w:val="de-DE"/>
              </w:rPr>
              <w:tab/>
              <w:t>Eine Liste der Maßnahmen, zu denen sich der Hersteller verpflichtet, um sicherzustellen, dass die Behandlung von Altfahrzeugen im Einklang mit dieser Verordnung erfolgt, mit besonderem Schwerpunkt auf</w:t>
            </w:r>
          </w:p>
        </w:tc>
      </w:tr>
    </w:tbl>
    <w:p w14:paraId="786F9CF7" w14:textId="77777777" w:rsidR="005A1DEC" w:rsidRPr="00C279F1" w:rsidRDefault="005A1DEC" w:rsidP="005A1DEC"/>
    <w:p w14:paraId="6CE594F5" w14:textId="6AB4C708" w:rsidR="005A1DEC" w:rsidRPr="00C279F1" w:rsidRDefault="002B5607" w:rsidP="005A1DEC">
      <w:pPr>
        <w:pStyle w:val="AMNumberTabs0"/>
        <w:keepNext/>
      </w:pPr>
      <w:r w:rsidRPr="00C279F1">
        <w:t>Abänderung</w:t>
      </w:r>
      <w:r w:rsidR="005A1DEC" w:rsidRPr="00C279F1">
        <w:tab/>
      </w:r>
      <w:r w:rsidR="005A1DEC" w:rsidRPr="00C279F1">
        <w:tab/>
        <w:t>343</w:t>
      </w:r>
    </w:p>
    <w:p w14:paraId="3E906421" w14:textId="77777777" w:rsidR="005A1DEC" w:rsidRPr="00C279F1" w:rsidRDefault="005A1DEC" w:rsidP="005A1DEC">
      <w:pPr>
        <w:pStyle w:val="NormalBold"/>
        <w:keepNext/>
      </w:pPr>
      <w:r w:rsidRPr="00C279F1">
        <w:t>Vorschlag für eine Verordnung</w:t>
      </w:r>
    </w:p>
    <w:p w14:paraId="445E19D5" w14:textId="77777777" w:rsidR="005A1DEC" w:rsidRPr="00C279F1" w:rsidRDefault="005A1DEC" w:rsidP="005A1DEC">
      <w:pPr>
        <w:pStyle w:val="NormalBold"/>
      </w:pPr>
      <w:r w:rsidRPr="00C279F1">
        <w:t>Anhang IV – Teil A – Nummer 5 – Buchstabe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6E65F712" w14:textId="77777777" w:rsidTr="00A95485">
        <w:trPr>
          <w:jc w:val="center"/>
        </w:trPr>
        <w:tc>
          <w:tcPr>
            <w:tcW w:w="9752" w:type="dxa"/>
            <w:gridSpan w:val="2"/>
          </w:tcPr>
          <w:p w14:paraId="6911E408" w14:textId="77777777" w:rsidR="005A1DEC" w:rsidRPr="00C279F1" w:rsidRDefault="005A1DEC" w:rsidP="00A95485">
            <w:pPr>
              <w:keepNext/>
            </w:pPr>
          </w:p>
        </w:tc>
      </w:tr>
      <w:tr w:rsidR="005A1DEC" w:rsidRPr="00C279F1" w14:paraId="1E0233C2" w14:textId="77777777" w:rsidTr="00A95485">
        <w:trPr>
          <w:jc w:val="center"/>
        </w:trPr>
        <w:tc>
          <w:tcPr>
            <w:tcW w:w="4876" w:type="dxa"/>
          </w:tcPr>
          <w:p w14:paraId="58C46A85" w14:textId="77777777" w:rsidR="005A1DEC" w:rsidRPr="00C279F1" w:rsidRDefault="005A1DEC" w:rsidP="00A95485">
            <w:pPr>
              <w:pStyle w:val="ColumnHeading"/>
              <w:keepNext/>
            </w:pPr>
            <w:r w:rsidRPr="00C279F1">
              <w:t>Vorschlag der Kommission</w:t>
            </w:r>
          </w:p>
        </w:tc>
        <w:tc>
          <w:tcPr>
            <w:tcW w:w="4876" w:type="dxa"/>
          </w:tcPr>
          <w:p w14:paraId="02374943" w14:textId="77777777" w:rsidR="005A1DEC" w:rsidRPr="00C279F1" w:rsidRDefault="005A1DEC" w:rsidP="00A95485">
            <w:pPr>
              <w:pStyle w:val="ColumnHeading"/>
              <w:keepNext/>
            </w:pPr>
            <w:r w:rsidRPr="00C279F1">
              <w:t>Geänderter Text</w:t>
            </w:r>
          </w:p>
        </w:tc>
      </w:tr>
      <w:tr w:rsidR="005A1DEC" w:rsidRPr="00C279F1" w14:paraId="7B365138" w14:textId="77777777" w:rsidTr="00A95485">
        <w:trPr>
          <w:jc w:val="center"/>
        </w:trPr>
        <w:tc>
          <w:tcPr>
            <w:tcW w:w="4876" w:type="dxa"/>
          </w:tcPr>
          <w:p w14:paraId="55885798" w14:textId="77777777" w:rsidR="005A1DEC" w:rsidRPr="00C279F1" w:rsidRDefault="005A1DEC" w:rsidP="00A95485">
            <w:pPr>
              <w:pStyle w:val="Normal6"/>
              <w:rPr>
                <w:lang w:val="de-DE"/>
              </w:rPr>
            </w:pPr>
            <w:r w:rsidRPr="00C279F1">
              <w:rPr>
                <w:lang w:val="de-DE"/>
              </w:rPr>
              <w:t>a)</w:t>
            </w:r>
            <w:r w:rsidRPr="00C279F1">
              <w:rPr>
                <w:lang w:val="de-DE"/>
              </w:rPr>
              <w:tab/>
              <w:t xml:space="preserve">Maßnahmen zur Erleichterung </w:t>
            </w:r>
            <w:r w:rsidRPr="00C279F1">
              <w:rPr>
                <w:b/>
                <w:i/>
                <w:lang w:val="de-DE"/>
              </w:rPr>
              <w:t>der</w:t>
            </w:r>
            <w:r w:rsidRPr="00C279F1">
              <w:rPr>
                <w:lang w:val="de-DE"/>
              </w:rPr>
              <w:t xml:space="preserve"> Entfernung von Teilen gemäß Anhang VII Teil C;</w:t>
            </w:r>
          </w:p>
        </w:tc>
        <w:tc>
          <w:tcPr>
            <w:tcW w:w="4876" w:type="dxa"/>
          </w:tcPr>
          <w:p w14:paraId="6A9542F3" w14:textId="77777777" w:rsidR="005A1DEC" w:rsidRPr="00C279F1" w:rsidRDefault="005A1DEC" w:rsidP="00A95485">
            <w:pPr>
              <w:pStyle w:val="Normal6"/>
              <w:rPr>
                <w:szCs w:val="24"/>
                <w:lang w:val="de-DE"/>
              </w:rPr>
            </w:pPr>
            <w:r w:rsidRPr="00C279F1">
              <w:rPr>
                <w:lang w:val="de-DE"/>
              </w:rPr>
              <w:t>a)</w:t>
            </w:r>
            <w:r w:rsidRPr="00C279F1">
              <w:rPr>
                <w:lang w:val="de-DE"/>
              </w:rPr>
              <w:tab/>
              <w:t xml:space="preserve">Maßnahmen zur Erleichterung </w:t>
            </w:r>
            <w:r w:rsidRPr="00C279F1">
              <w:rPr>
                <w:b/>
                <w:i/>
                <w:lang w:val="de-DE"/>
              </w:rPr>
              <w:t>einer zerstörungsfreien</w:t>
            </w:r>
            <w:r w:rsidRPr="00C279F1">
              <w:rPr>
                <w:lang w:val="de-DE"/>
              </w:rPr>
              <w:t xml:space="preserve"> Entfernung von Teilen gemäß Anhang VII Teil C;</w:t>
            </w:r>
          </w:p>
        </w:tc>
      </w:tr>
    </w:tbl>
    <w:p w14:paraId="6DD6D597" w14:textId="77777777" w:rsidR="005A1DEC" w:rsidRPr="00C279F1" w:rsidRDefault="005A1DEC" w:rsidP="005A1DEC"/>
    <w:p w14:paraId="65CCF29F" w14:textId="344469BB" w:rsidR="005A1DEC" w:rsidRPr="00C279F1" w:rsidRDefault="002B5607" w:rsidP="005A1DEC">
      <w:pPr>
        <w:pStyle w:val="AMNumberTabs0"/>
        <w:keepNext/>
      </w:pPr>
      <w:r w:rsidRPr="00C279F1">
        <w:t>Abänderung</w:t>
      </w:r>
      <w:r w:rsidR="005A1DEC" w:rsidRPr="00C279F1">
        <w:tab/>
      </w:r>
      <w:r w:rsidR="005A1DEC" w:rsidRPr="00C279F1">
        <w:tab/>
        <w:t>344</w:t>
      </w:r>
    </w:p>
    <w:p w14:paraId="0284A5D7" w14:textId="77777777" w:rsidR="005A1DEC" w:rsidRPr="00C279F1" w:rsidRDefault="005A1DEC" w:rsidP="005A1DEC">
      <w:pPr>
        <w:pStyle w:val="NormalBold"/>
        <w:keepNext/>
      </w:pPr>
      <w:r w:rsidRPr="00C279F1">
        <w:t>Vorschlag für eine Verordnung</w:t>
      </w:r>
    </w:p>
    <w:p w14:paraId="35DAE80C" w14:textId="77777777" w:rsidR="005A1DEC" w:rsidRPr="00C279F1" w:rsidRDefault="005A1DEC" w:rsidP="005A1DEC">
      <w:pPr>
        <w:pStyle w:val="NormalBold"/>
      </w:pPr>
      <w:r w:rsidRPr="00C279F1">
        <w:t>Anhang IV – Teil A – Nummer 5 – Buchstabe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17C61F24" w14:textId="77777777" w:rsidTr="00A95485">
        <w:trPr>
          <w:jc w:val="center"/>
        </w:trPr>
        <w:tc>
          <w:tcPr>
            <w:tcW w:w="9752" w:type="dxa"/>
            <w:gridSpan w:val="2"/>
          </w:tcPr>
          <w:p w14:paraId="2A04DE05" w14:textId="77777777" w:rsidR="005A1DEC" w:rsidRPr="00C279F1" w:rsidRDefault="005A1DEC" w:rsidP="00A95485">
            <w:pPr>
              <w:keepNext/>
            </w:pPr>
          </w:p>
        </w:tc>
      </w:tr>
      <w:tr w:rsidR="005A1DEC" w:rsidRPr="00C279F1" w14:paraId="6EDFC1E1" w14:textId="77777777" w:rsidTr="00A95485">
        <w:trPr>
          <w:jc w:val="center"/>
        </w:trPr>
        <w:tc>
          <w:tcPr>
            <w:tcW w:w="4876" w:type="dxa"/>
          </w:tcPr>
          <w:p w14:paraId="26A559D5" w14:textId="77777777" w:rsidR="005A1DEC" w:rsidRPr="00C279F1" w:rsidRDefault="005A1DEC" w:rsidP="00A95485">
            <w:pPr>
              <w:pStyle w:val="ColumnHeading"/>
              <w:keepNext/>
            </w:pPr>
            <w:r w:rsidRPr="00C279F1">
              <w:t>Vorschlag der Kommission</w:t>
            </w:r>
          </w:p>
        </w:tc>
        <w:tc>
          <w:tcPr>
            <w:tcW w:w="4876" w:type="dxa"/>
          </w:tcPr>
          <w:p w14:paraId="30740B3C" w14:textId="77777777" w:rsidR="005A1DEC" w:rsidRPr="00C279F1" w:rsidRDefault="005A1DEC" w:rsidP="00A95485">
            <w:pPr>
              <w:pStyle w:val="ColumnHeading"/>
              <w:keepNext/>
            </w:pPr>
            <w:r w:rsidRPr="00C279F1">
              <w:t>Geänderter Text</w:t>
            </w:r>
          </w:p>
        </w:tc>
      </w:tr>
      <w:tr w:rsidR="005A1DEC" w:rsidRPr="00C279F1" w14:paraId="5B04DC7D" w14:textId="77777777" w:rsidTr="00A95485">
        <w:trPr>
          <w:jc w:val="center"/>
        </w:trPr>
        <w:tc>
          <w:tcPr>
            <w:tcW w:w="4876" w:type="dxa"/>
          </w:tcPr>
          <w:p w14:paraId="191DC0B6" w14:textId="77777777" w:rsidR="005A1DEC" w:rsidRPr="00C279F1" w:rsidRDefault="005A1DEC" w:rsidP="00A95485">
            <w:pPr>
              <w:pStyle w:val="Normal6"/>
              <w:rPr>
                <w:lang w:val="de-DE"/>
              </w:rPr>
            </w:pPr>
            <w:r w:rsidRPr="00C279F1">
              <w:rPr>
                <w:lang w:val="de-DE"/>
              </w:rPr>
              <w:t>b)</w:t>
            </w:r>
            <w:r w:rsidRPr="00C279F1">
              <w:rPr>
                <w:lang w:val="de-DE"/>
              </w:rPr>
              <w:tab/>
              <w:t>Maßnahmen, die zur Entwicklung von Recyclingtechnologien für in Fahrzeugen verwendete Werkstoffe beitragen, für die diese Technologien</w:t>
            </w:r>
            <w:r w:rsidRPr="00C279F1">
              <w:rPr>
                <w:b/>
                <w:i/>
                <w:lang w:val="de-DE"/>
              </w:rPr>
              <w:t xml:space="preserve"> zum Zeitpunkt der Einreichung des Antrags auf Typgenehmigung</w:t>
            </w:r>
            <w:r w:rsidRPr="00C279F1">
              <w:rPr>
                <w:lang w:val="de-DE"/>
              </w:rPr>
              <w:t xml:space="preserve"> noch nicht in gewerbsmäßigem Umfang verfügbar sind;</w:t>
            </w:r>
          </w:p>
        </w:tc>
        <w:tc>
          <w:tcPr>
            <w:tcW w:w="4876" w:type="dxa"/>
          </w:tcPr>
          <w:p w14:paraId="2576D638" w14:textId="77777777" w:rsidR="005A1DEC" w:rsidRPr="00C279F1" w:rsidRDefault="005A1DEC" w:rsidP="00A95485">
            <w:pPr>
              <w:pStyle w:val="Normal6"/>
              <w:rPr>
                <w:szCs w:val="24"/>
                <w:lang w:val="de-DE"/>
              </w:rPr>
            </w:pPr>
            <w:r w:rsidRPr="00C279F1">
              <w:rPr>
                <w:lang w:val="de-DE"/>
              </w:rPr>
              <w:t>b)</w:t>
            </w:r>
            <w:r w:rsidRPr="00C279F1">
              <w:rPr>
                <w:lang w:val="de-DE"/>
              </w:rPr>
              <w:tab/>
            </w:r>
            <w:r w:rsidRPr="00C279F1">
              <w:rPr>
                <w:b/>
                <w:i/>
                <w:lang w:val="de-DE"/>
              </w:rPr>
              <w:t>in Zusammenarbeit mit Abfallbewirtschaftern oder Forschungsinstituten</w:t>
            </w:r>
            <w:r w:rsidRPr="00C279F1">
              <w:rPr>
                <w:lang w:val="de-DE"/>
              </w:rPr>
              <w:t xml:space="preserve"> Maßnahmen, die zur Entwicklung von Recyclingtechnologien für in Fahrzeugen verwendete Werkstoffe</w:t>
            </w:r>
            <w:r w:rsidRPr="00C279F1">
              <w:rPr>
                <w:b/>
                <w:i/>
                <w:lang w:val="de-DE"/>
              </w:rPr>
              <w:t xml:space="preserve"> und Bauteile</w:t>
            </w:r>
            <w:r w:rsidRPr="00C279F1">
              <w:rPr>
                <w:lang w:val="de-DE"/>
              </w:rPr>
              <w:t xml:space="preserve"> beitragen, für die diese Technologien noch nicht in gewerbsmäßigem Umfang verfügbar sind;</w:t>
            </w:r>
          </w:p>
        </w:tc>
      </w:tr>
    </w:tbl>
    <w:p w14:paraId="648B7F73" w14:textId="77777777" w:rsidR="005A1DEC" w:rsidRPr="00C279F1" w:rsidRDefault="005A1DEC" w:rsidP="005A1DEC"/>
    <w:p w14:paraId="56A54906" w14:textId="3F98ED05" w:rsidR="005A1DEC" w:rsidRPr="00C279F1" w:rsidRDefault="002B5607" w:rsidP="005A1DEC">
      <w:pPr>
        <w:pStyle w:val="AMNumberTabs0"/>
        <w:keepNext/>
      </w:pPr>
      <w:r w:rsidRPr="00C279F1">
        <w:t>Abänderung</w:t>
      </w:r>
      <w:r w:rsidR="005A1DEC" w:rsidRPr="00C279F1">
        <w:tab/>
      </w:r>
      <w:r w:rsidR="005A1DEC" w:rsidRPr="00C279F1">
        <w:tab/>
        <w:t>345</w:t>
      </w:r>
    </w:p>
    <w:p w14:paraId="1DEF5AC0" w14:textId="77777777" w:rsidR="005A1DEC" w:rsidRPr="00C279F1" w:rsidRDefault="005A1DEC" w:rsidP="005A1DEC">
      <w:pPr>
        <w:pStyle w:val="NormalBold"/>
        <w:keepNext/>
      </w:pPr>
      <w:r w:rsidRPr="00C279F1">
        <w:t>Vorschlag für eine Verordnung</w:t>
      </w:r>
    </w:p>
    <w:p w14:paraId="02793CFD" w14:textId="77777777" w:rsidR="005A1DEC" w:rsidRPr="00C279F1" w:rsidRDefault="005A1DEC" w:rsidP="005A1DEC">
      <w:pPr>
        <w:pStyle w:val="NormalBold"/>
      </w:pPr>
      <w:r w:rsidRPr="00C279F1">
        <w:t>Anhang IV – Teil A – Nummer 5 – Buchstabe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35575781" w14:textId="77777777" w:rsidTr="00A95485">
        <w:trPr>
          <w:jc w:val="center"/>
        </w:trPr>
        <w:tc>
          <w:tcPr>
            <w:tcW w:w="9752" w:type="dxa"/>
            <w:gridSpan w:val="2"/>
          </w:tcPr>
          <w:p w14:paraId="00256319" w14:textId="77777777" w:rsidR="005A1DEC" w:rsidRPr="00C279F1" w:rsidRDefault="005A1DEC" w:rsidP="00A95485">
            <w:pPr>
              <w:keepNext/>
            </w:pPr>
          </w:p>
        </w:tc>
      </w:tr>
      <w:tr w:rsidR="005A1DEC" w:rsidRPr="00C279F1" w14:paraId="7BA0FD63" w14:textId="77777777" w:rsidTr="00A95485">
        <w:trPr>
          <w:jc w:val="center"/>
        </w:trPr>
        <w:tc>
          <w:tcPr>
            <w:tcW w:w="4876" w:type="dxa"/>
          </w:tcPr>
          <w:p w14:paraId="72C4BAC9" w14:textId="77777777" w:rsidR="005A1DEC" w:rsidRPr="00C279F1" w:rsidRDefault="005A1DEC" w:rsidP="00A95485">
            <w:pPr>
              <w:pStyle w:val="ColumnHeading"/>
              <w:keepNext/>
            </w:pPr>
            <w:r w:rsidRPr="00C279F1">
              <w:t>Vorschlag der Kommission</w:t>
            </w:r>
          </w:p>
        </w:tc>
        <w:tc>
          <w:tcPr>
            <w:tcW w:w="4876" w:type="dxa"/>
          </w:tcPr>
          <w:p w14:paraId="003E932E" w14:textId="77777777" w:rsidR="005A1DEC" w:rsidRPr="00C279F1" w:rsidRDefault="005A1DEC" w:rsidP="00A95485">
            <w:pPr>
              <w:pStyle w:val="ColumnHeading"/>
              <w:keepNext/>
            </w:pPr>
            <w:r w:rsidRPr="00C279F1">
              <w:t>Geänderter Text</w:t>
            </w:r>
          </w:p>
        </w:tc>
      </w:tr>
      <w:tr w:rsidR="005A1DEC" w:rsidRPr="00C279F1" w14:paraId="4F4019D7" w14:textId="77777777" w:rsidTr="00A95485">
        <w:trPr>
          <w:jc w:val="center"/>
        </w:trPr>
        <w:tc>
          <w:tcPr>
            <w:tcW w:w="4876" w:type="dxa"/>
          </w:tcPr>
          <w:p w14:paraId="6A25A936" w14:textId="77777777" w:rsidR="005A1DEC" w:rsidRPr="00C279F1" w:rsidRDefault="005A1DEC" w:rsidP="00A95485">
            <w:pPr>
              <w:pStyle w:val="Normal6"/>
              <w:rPr>
                <w:lang w:val="de-DE"/>
              </w:rPr>
            </w:pPr>
            <w:r w:rsidRPr="00C279F1">
              <w:rPr>
                <w:b/>
                <w:i/>
                <w:lang w:val="de-DE"/>
              </w:rPr>
              <w:t>c)</w:t>
            </w:r>
            <w:r w:rsidRPr="00C279F1">
              <w:rPr>
                <w:b/>
                <w:i/>
                <w:lang w:val="de-DE"/>
              </w:rPr>
              <w:tab/>
              <w:t>die Überwachung dessen, wie Teile, Bauteile und Werkstoffe, die in Fahrzeugen des Fahrzeugtyps enthalten sind, in der Praxis wiederverwendet, recycelt und verwertet werden;</w:t>
            </w:r>
          </w:p>
        </w:tc>
        <w:tc>
          <w:tcPr>
            <w:tcW w:w="4876" w:type="dxa"/>
          </w:tcPr>
          <w:p w14:paraId="41D97A92" w14:textId="77777777" w:rsidR="005A1DEC" w:rsidRPr="00C279F1" w:rsidRDefault="005A1DEC" w:rsidP="00A95485">
            <w:pPr>
              <w:pStyle w:val="Normal6"/>
              <w:rPr>
                <w:szCs w:val="24"/>
                <w:lang w:val="de-DE"/>
              </w:rPr>
            </w:pPr>
            <w:r w:rsidRPr="00C279F1">
              <w:rPr>
                <w:b/>
                <w:i/>
                <w:lang w:val="de-DE"/>
              </w:rPr>
              <w:t>entfällt</w:t>
            </w:r>
          </w:p>
        </w:tc>
      </w:tr>
    </w:tbl>
    <w:p w14:paraId="692C2F09" w14:textId="77777777" w:rsidR="005A1DEC" w:rsidRPr="00C279F1" w:rsidRDefault="005A1DEC" w:rsidP="005A1DEC"/>
    <w:p w14:paraId="5F15559E" w14:textId="68C9BA98" w:rsidR="005A1DEC" w:rsidRPr="00C279F1" w:rsidRDefault="002B5607" w:rsidP="005A1DEC">
      <w:pPr>
        <w:pStyle w:val="AMNumberTabs0"/>
        <w:keepNext/>
      </w:pPr>
      <w:r w:rsidRPr="00C279F1">
        <w:t>Abänderung</w:t>
      </w:r>
      <w:r w:rsidR="005A1DEC" w:rsidRPr="00C279F1">
        <w:tab/>
      </w:r>
      <w:r w:rsidR="005A1DEC" w:rsidRPr="00C279F1">
        <w:tab/>
        <w:t>346</w:t>
      </w:r>
    </w:p>
    <w:p w14:paraId="50827713" w14:textId="77777777" w:rsidR="005A1DEC" w:rsidRPr="00C279F1" w:rsidRDefault="005A1DEC" w:rsidP="005A1DEC">
      <w:pPr>
        <w:pStyle w:val="NormalBold"/>
        <w:keepNext/>
      </w:pPr>
      <w:r w:rsidRPr="00C279F1">
        <w:t>Vorschlag für eine Verordnung</w:t>
      </w:r>
    </w:p>
    <w:p w14:paraId="381EE43A" w14:textId="77777777" w:rsidR="005A1DEC" w:rsidRPr="00C279F1" w:rsidRDefault="005A1DEC" w:rsidP="005A1DEC">
      <w:pPr>
        <w:pStyle w:val="NormalBold"/>
      </w:pPr>
      <w:r w:rsidRPr="00C279F1">
        <w:t>Anhang IV – Teil A – Nummer 5 – Buchstabe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1D75F4F1" w14:textId="77777777" w:rsidTr="00A95485">
        <w:trPr>
          <w:jc w:val="center"/>
        </w:trPr>
        <w:tc>
          <w:tcPr>
            <w:tcW w:w="9752" w:type="dxa"/>
            <w:gridSpan w:val="2"/>
          </w:tcPr>
          <w:p w14:paraId="1426541F" w14:textId="77777777" w:rsidR="005A1DEC" w:rsidRPr="00C279F1" w:rsidRDefault="005A1DEC" w:rsidP="00A95485">
            <w:pPr>
              <w:keepNext/>
            </w:pPr>
          </w:p>
        </w:tc>
      </w:tr>
      <w:tr w:rsidR="005A1DEC" w:rsidRPr="00C279F1" w14:paraId="72FE64C8" w14:textId="77777777" w:rsidTr="00A95485">
        <w:trPr>
          <w:jc w:val="center"/>
        </w:trPr>
        <w:tc>
          <w:tcPr>
            <w:tcW w:w="4876" w:type="dxa"/>
          </w:tcPr>
          <w:p w14:paraId="5142868F" w14:textId="77777777" w:rsidR="005A1DEC" w:rsidRPr="00C279F1" w:rsidRDefault="005A1DEC" w:rsidP="00A95485">
            <w:pPr>
              <w:pStyle w:val="ColumnHeading"/>
              <w:keepNext/>
            </w:pPr>
            <w:r w:rsidRPr="00C279F1">
              <w:t>Vorschlag der Kommission</w:t>
            </w:r>
          </w:p>
        </w:tc>
        <w:tc>
          <w:tcPr>
            <w:tcW w:w="4876" w:type="dxa"/>
          </w:tcPr>
          <w:p w14:paraId="003100F5" w14:textId="77777777" w:rsidR="005A1DEC" w:rsidRPr="00C279F1" w:rsidRDefault="005A1DEC" w:rsidP="00A95485">
            <w:pPr>
              <w:pStyle w:val="ColumnHeading"/>
              <w:keepNext/>
            </w:pPr>
            <w:r w:rsidRPr="00C279F1">
              <w:t>Geänderter Text</w:t>
            </w:r>
          </w:p>
        </w:tc>
      </w:tr>
      <w:tr w:rsidR="005A1DEC" w:rsidRPr="00C279F1" w14:paraId="67367FC2" w14:textId="77777777" w:rsidTr="00A95485">
        <w:trPr>
          <w:jc w:val="center"/>
        </w:trPr>
        <w:tc>
          <w:tcPr>
            <w:tcW w:w="4876" w:type="dxa"/>
          </w:tcPr>
          <w:p w14:paraId="246D4C30" w14:textId="77777777" w:rsidR="005A1DEC" w:rsidRPr="00C279F1" w:rsidRDefault="005A1DEC" w:rsidP="00A95485">
            <w:pPr>
              <w:pStyle w:val="Normal6"/>
              <w:rPr>
                <w:lang w:val="de-DE"/>
              </w:rPr>
            </w:pPr>
            <w:r w:rsidRPr="00C279F1">
              <w:rPr>
                <w:lang w:val="de-DE"/>
              </w:rPr>
              <w:t>d)</w:t>
            </w:r>
            <w:r w:rsidRPr="00C279F1">
              <w:rPr>
                <w:lang w:val="de-DE"/>
              </w:rPr>
              <w:tab/>
              <w:t>Maßnahmen zur Bewältigung der Herausforderungen, die sich aus der Verwendung von Werkstoffen und Techniken ergeben, die eine einfache Demontage behindern oder das Recycling maßgeblich erschweren</w:t>
            </w:r>
            <w:r w:rsidRPr="00C279F1">
              <w:rPr>
                <w:b/>
                <w:i/>
                <w:lang w:val="de-DE"/>
              </w:rPr>
              <w:t>, z. B. Klebstoffe oder faserverstärkte Werkstoffe</w:t>
            </w:r>
            <w:r w:rsidRPr="00C279F1">
              <w:rPr>
                <w:lang w:val="de-DE"/>
              </w:rPr>
              <w:t>;</w:t>
            </w:r>
          </w:p>
        </w:tc>
        <w:tc>
          <w:tcPr>
            <w:tcW w:w="4876" w:type="dxa"/>
          </w:tcPr>
          <w:p w14:paraId="10109526" w14:textId="77777777" w:rsidR="005A1DEC" w:rsidRPr="00C279F1" w:rsidRDefault="005A1DEC" w:rsidP="00A95485">
            <w:pPr>
              <w:pStyle w:val="Normal6"/>
              <w:rPr>
                <w:szCs w:val="24"/>
                <w:lang w:val="de-DE"/>
              </w:rPr>
            </w:pPr>
            <w:r w:rsidRPr="00C279F1">
              <w:rPr>
                <w:lang w:val="de-DE"/>
              </w:rPr>
              <w:t>d)</w:t>
            </w:r>
            <w:r w:rsidRPr="00C279F1">
              <w:rPr>
                <w:lang w:val="de-DE"/>
              </w:rPr>
              <w:tab/>
              <w:t>Maßnahmen zur Bewältigung der Herausforderungen, die sich aus der Verwendung von Werkstoffen und Techniken ergeben, die eine einfache Demontage behindern oder das Recycling maßgeblich erschweren;</w:t>
            </w:r>
          </w:p>
        </w:tc>
      </w:tr>
    </w:tbl>
    <w:p w14:paraId="30D03515" w14:textId="77777777" w:rsidR="005A1DEC" w:rsidRPr="00C279F1" w:rsidRDefault="005A1DEC" w:rsidP="005A1DEC"/>
    <w:p w14:paraId="3E9126EB" w14:textId="1E085AFF" w:rsidR="005A1DEC" w:rsidRPr="00C279F1" w:rsidRDefault="002B5607" w:rsidP="005A1DEC">
      <w:pPr>
        <w:pStyle w:val="AMNumberTabs0"/>
        <w:keepNext/>
      </w:pPr>
      <w:r w:rsidRPr="00C279F1">
        <w:t>Abänderung</w:t>
      </w:r>
      <w:r w:rsidR="005A1DEC" w:rsidRPr="00C279F1">
        <w:tab/>
      </w:r>
      <w:r w:rsidR="005A1DEC" w:rsidRPr="00C279F1">
        <w:tab/>
        <w:t>347</w:t>
      </w:r>
    </w:p>
    <w:p w14:paraId="618ED95D" w14:textId="77777777" w:rsidR="005A1DEC" w:rsidRPr="00C279F1" w:rsidRDefault="005A1DEC" w:rsidP="005A1DEC">
      <w:pPr>
        <w:pStyle w:val="NormalBold"/>
        <w:keepNext/>
      </w:pPr>
      <w:r w:rsidRPr="00C279F1">
        <w:t>Vorschlag für eine Verordnung</w:t>
      </w:r>
    </w:p>
    <w:p w14:paraId="4035B660" w14:textId="77777777" w:rsidR="005A1DEC" w:rsidRPr="00C279F1" w:rsidRDefault="005A1DEC" w:rsidP="005A1DEC">
      <w:pPr>
        <w:pStyle w:val="NormalBold"/>
      </w:pPr>
      <w:r w:rsidRPr="00C279F1">
        <w:t>Anhang IV – Teil A – Nummer 5 – Buchstabe e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5C9B57D6" w14:textId="77777777" w:rsidTr="00A95485">
        <w:trPr>
          <w:jc w:val="center"/>
        </w:trPr>
        <w:tc>
          <w:tcPr>
            <w:tcW w:w="9752" w:type="dxa"/>
            <w:gridSpan w:val="2"/>
          </w:tcPr>
          <w:p w14:paraId="67A268CC" w14:textId="77777777" w:rsidR="005A1DEC" w:rsidRPr="00C279F1" w:rsidRDefault="005A1DEC" w:rsidP="00A95485">
            <w:pPr>
              <w:keepNext/>
            </w:pPr>
          </w:p>
        </w:tc>
      </w:tr>
      <w:tr w:rsidR="005A1DEC" w:rsidRPr="00C279F1" w14:paraId="46DE2879" w14:textId="77777777" w:rsidTr="00A95485">
        <w:trPr>
          <w:jc w:val="center"/>
        </w:trPr>
        <w:tc>
          <w:tcPr>
            <w:tcW w:w="4876" w:type="dxa"/>
          </w:tcPr>
          <w:p w14:paraId="4E85A500" w14:textId="77777777" w:rsidR="005A1DEC" w:rsidRPr="00C279F1" w:rsidRDefault="005A1DEC" w:rsidP="00A95485">
            <w:pPr>
              <w:pStyle w:val="ColumnHeading"/>
              <w:keepNext/>
            </w:pPr>
            <w:r w:rsidRPr="00C279F1">
              <w:t>Vorschlag der Kommission</w:t>
            </w:r>
          </w:p>
        </w:tc>
        <w:tc>
          <w:tcPr>
            <w:tcW w:w="4876" w:type="dxa"/>
          </w:tcPr>
          <w:p w14:paraId="7817DF4B" w14:textId="77777777" w:rsidR="005A1DEC" w:rsidRPr="00C279F1" w:rsidRDefault="005A1DEC" w:rsidP="00A95485">
            <w:pPr>
              <w:pStyle w:val="ColumnHeading"/>
              <w:keepNext/>
            </w:pPr>
            <w:r w:rsidRPr="00C279F1">
              <w:t>Geänderter Text</w:t>
            </w:r>
          </w:p>
        </w:tc>
      </w:tr>
      <w:tr w:rsidR="005A1DEC" w:rsidRPr="00C279F1" w14:paraId="2C897EDA" w14:textId="77777777" w:rsidTr="00A95485">
        <w:trPr>
          <w:jc w:val="center"/>
        </w:trPr>
        <w:tc>
          <w:tcPr>
            <w:tcW w:w="4876" w:type="dxa"/>
          </w:tcPr>
          <w:p w14:paraId="53C376E8" w14:textId="77777777" w:rsidR="005A1DEC" w:rsidRPr="00C279F1" w:rsidRDefault="005A1DEC" w:rsidP="00A95485">
            <w:pPr>
              <w:pStyle w:val="Normal6"/>
              <w:rPr>
                <w:lang w:val="de-DE"/>
              </w:rPr>
            </w:pPr>
          </w:p>
        </w:tc>
        <w:tc>
          <w:tcPr>
            <w:tcW w:w="4876" w:type="dxa"/>
          </w:tcPr>
          <w:p w14:paraId="0CB59107" w14:textId="77777777" w:rsidR="005A1DEC" w:rsidRPr="00C279F1" w:rsidRDefault="005A1DEC" w:rsidP="00A95485">
            <w:pPr>
              <w:pStyle w:val="Normal6"/>
              <w:rPr>
                <w:szCs w:val="24"/>
                <w:lang w:val="de-DE"/>
              </w:rPr>
            </w:pPr>
            <w:proofErr w:type="spellStart"/>
            <w:r w:rsidRPr="00C279F1">
              <w:rPr>
                <w:b/>
                <w:i/>
                <w:lang w:val="de-DE"/>
              </w:rPr>
              <w:t>ea</w:t>
            </w:r>
            <w:proofErr w:type="spellEnd"/>
            <w:r w:rsidRPr="00C279F1">
              <w:rPr>
                <w:b/>
                <w:i/>
                <w:lang w:val="de-DE"/>
              </w:rPr>
              <w:t>)</w:t>
            </w:r>
            <w:r w:rsidRPr="00C279F1">
              <w:rPr>
                <w:b/>
                <w:i/>
                <w:lang w:val="de-DE"/>
              </w:rPr>
              <w:tab/>
              <w:t>Forschungs- und Entwicklungstätigkeiten zur Umsetzung der unter den Buchstaben a bis e genannten Maßnahmen.</w:t>
            </w:r>
          </w:p>
        </w:tc>
      </w:tr>
    </w:tbl>
    <w:p w14:paraId="31D44BB6" w14:textId="77777777" w:rsidR="005A1DEC" w:rsidRPr="00C279F1" w:rsidRDefault="005A1DEC" w:rsidP="005A1DEC"/>
    <w:p w14:paraId="386948C7" w14:textId="4197B331" w:rsidR="005A1DEC" w:rsidRPr="00C279F1" w:rsidRDefault="002B5607" w:rsidP="005A1DEC">
      <w:pPr>
        <w:pStyle w:val="AMNumberTabs0"/>
        <w:keepNext/>
      </w:pPr>
      <w:r w:rsidRPr="00C279F1">
        <w:t>Abänderung</w:t>
      </w:r>
      <w:r w:rsidR="005A1DEC" w:rsidRPr="00C279F1">
        <w:tab/>
      </w:r>
      <w:r w:rsidR="005A1DEC" w:rsidRPr="00C279F1">
        <w:tab/>
        <w:t>348</w:t>
      </w:r>
    </w:p>
    <w:p w14:paraId="3A19D4F5" w14:textId="77777777" w:rsidR="005A1DEC" w:rsidRPr="00C279F1" w:rsidRDefault="005A1DEC" w:rsidP="005A1DEC">
      <w:pPr>
        <w:pStyle w:val="NormalBold"/>
        <w:keepNext/>
      </w:pPr>
      <w:r w:rsidRPr="00C279F1">
        <w:t>Vorschlag für eine Verordnung</w:t>
      </w:r>
    </w:p>
    <w:p w14:paraId="0C0B8C9B" w14:textId="77777777" w:rsidR="005A1DEC" w:rsidRPr="00C279F1" w:rsidRDefault="005A1DEC" w:rsidP="005A1DEC">
      <w:pPr>
        <w:pStyle w:val="NormalBold"/>
      </w:pPr>
      <w:r w:rsidRPr="00C279F1">
        <w:t>Anhang IV – Teil A – Nummer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3AB6627F" w14:textId="77777777" w:rsidTr="00A95485">
        <w:trPr>
          <w:jc w:val="center"/>
        </w:trPr>
        <w:tc>
          <w:tcPr>
            <w:tcW w:w="9752" w:type="dxa"/>
            <w:gridSpan w:val="2"/>
          </w:tcPr>
          <w:p w14:paraId="321DC25E" w14:textId="77777777" w:rsidR="005A1DEC" w:rsidRPr="00C279F1" w:rsidRDefault="005A1DEC" w:rsidP="00A95485">
            <w:pPr>
              <w:keepNext/>
            </w:pPr>
          </w:p>
        </w:tc>
      </w:tr>
      <w:tr w:rsidR="005A1DEC" w:rsidRPr="00C279F1" w14:paraId="6C42A144" w14:textId="77777777" w:rsidTr="00A95485">
        <w:trPr>
          <w:jc w:val="center"/>
        </w:trPr>
        <w:tc>
          <w:tcPr>
            <w:tcW w:w="4876" w:type="dxa"/>
          </w:tcPr>
          <w:p w14:paraId="01ED6D85" w14:textId="77777777" w:rsidR="005A1DEC" w:rsidRPr="00C279F1" w:rsidRDefault="005A1DEC" w:rsidP="00A95485">
            <w:pPr>
              <w:pStyle w:val="ColumnHeading"/>
              <w:keepNext/>
            </w:pPr>
            <w:r w:rsidRPr="00C279F1">
              <w:t>Vorschlag der Kommission</w:t>
            </w:r>
          </w:p>
        </w:tc>
        <w:tc>
          <w:tcPr>
            <w:tcW w:w="4876" w:type="dxa"/>
          </w:tcPr>
          <w:p w14:paraId="0C8F3075" w14:textId="77777777" w:rsidR="005A1DEC" w:rsidRPr="00C279F1" w:rsidRDefault="005A1DEC" w:rsidP="00A95485">
            <w:pPr>
              <w:pStyle w:val="ColumnHeading"/>
              <w:keepNext/>
            </w:pPr>
            <w:r w:rsidRPr="00C279F1">
              <w:t>Geänderter Text</w:t>
            </w:r>
          </w:p>
        </w:tc>
      </w:tr>
      <w:tr w:rsidR="005A1DEC" w:rsidRPr="00C279F1" w14:paraId="66C3BD7E" w14:textId="77777777" w:rsidTr="00A95485">
        <w:trPr>
          <w:jc w:val="center"/>
        </w:trPr>
        <w:tc>
          <w:tcPr>
            <w:tcW w:w="4876" w:type="dxa"/>
          </w:tcPr>
          <w:p w14:paraId="53319758" w14:textId="77777777" w:rsidR="005A1DEC" w:rsidRPr="00C279F1" w:rsidRDefault="005A1DEC" w:rsidP="00A95485">
            <w:pPr>
              <w:pStyle w:val="Normal6"/>
              <w:rPr>
                <w:lang w:val="de-DE"/>
              </w:rPr>
            </w:pPr>
            <w:r w:rsidRPr="00C279F1">
              <w:rPr>
                <w:b/>
                <w:i/>
                <w:lang w:val="de-DE"/>
              </w:rPr>
              <w:t>6.</w:t>
            </w:r>
            <w:r w:rsidRPr="00C279F1">
              <w:rPr>
                <w:b/>
                <w:i/>
                <w:lang w:val="de-DE"/>
              </w:rPr>
              <w:tab/>
              <w:t>Eine Beschreibung der Art und Form der unter Nummer 5 genannten Maßnahmen, z. B. Investitionen in Forschung und Entwicklung, Investitionen in die Entwicklung von Recyclingtechnologien oder -infrastrukturen, und der Zusammenarbeit mit Abfallbewirtschaftern, die an der Wiederverwendung, dem Recycling und der Verwertung von Fahrzeugen und der Entfernung ihrer Teile beteiligt sind.</w:t>
            </w:r>
          </w:p>
        </w:tc>
        <w:tc>
          <w:tcPr>
            <w:tcW w:w="4876" w:type="dxa"/>
          </w:tcPr>
          <w:p w14:paraId="3087DA05" w14:textId="77777777" w:rsidR="005A1DEC" w:rsidRPr="00C279F1" w:rsidRDefault="005A1DEC" w:rsidP="00A95485">
            <w:pPr>
              <w:pStyle w:val="Normal6"/>
              <w:rPr>
                <w:szCs w:val="24"/>
                <w:lang w:val="de-DE"/>
              </w:rPr>
            </w:pPr>
            <w:r w:rsidRPr="00C279F1">
              <w:rPr>
                <w:b/>
                <w:i/>
                <w:lang w:val="de-DE"/>
              </w:rPr>
              <w:t>entfällt</w:t>
            </w:r>
          </w:p>
        </w:tc>
      </w:tr>
    </w:tbl>
    <w:p w14:paraId="7E497624" w14:textId="77777777" w:rsidR="005A1DEC" w:rsidRPr="00C279F1" w:rsidRDefault="005A1DEC" w:rsidP="005A1DEC"/>
    <w:p w14:paraId="63464E71" w14:textId="73C22E5F" w:rsidR="005A1DEC" w:rsidRPr="00C279F1" w:rsidRDefault="002B5607" w:rsidP="005A1DEC">
      <w:pPr>
        <w:pStyle w:val="AMNumberTabs0"/>
        <w:keepNext/>
      </w:pPr>
      <w:r w:rsidRPr="00C279F1">
        <w:t>Abänderung</w:t>
      </w:r>
      <w:r w:rsidR="005A1DEC" w:rsidRPr="00C279F1">
        <w:tab/>
      </w:r>
      <w:r w:rsidR="005A1DEC" w:rsidRPr="00C279F1">
        <w:tab/>
        <w:t>349</w:t>
      </w:r>
    </w:p>
    <w:p w14:paraId="1B3C3F90" w14:textId="77777777" w:rsidR="005A1DEC" w:rsidRPr="00C279F1" w:rsidRDefault="005A1DEC" w:rsidP="005A1DEC">
      <w:pPr>
        <w:pStyle w:val="NormalBold"/>
        <w:keepNext/>
      </w:pPr>
      <w:r w:rsidRPr="00C279F1">
        <w:t>Vorschlag für eine Verordnung</w:t>
      </w:r>
    </w:p>
    <w:p w14:paraId="715F2A1C" w14:textId="77777777" w:rsidR="005A1DEC" w:rsidRPr="00C279F1" w:rsidRDefault="005A1DEC" w:rsidP="005A1DEC">
      <w:pPr>
        <w:pStyle w:val="NormalBold"/>
      </w:pPr>
      <w:r w:rsidRPr="00C279F1">
        <w:t>Anhang IV – Teil A – Nummer 7 – Absatz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1A608E89" w14:textId="77777777" w:rsidTr="00A95485">
        <w:trPr>
          <w:jc w:val="center"/>
        </w:trPr>
        <w:tc>
          <w:tcPr>
            <w:tcW w:w="9752" w:type="dxa"/>
            <w:gridSpan w:val="2"/>
          </w:tcPr>
          <w:p w14:paraId="6ADF7A37" w14:textId="77777777" w:rsidR="005A1DEC" w:rsidRPr="00C279F1" w:rsidRDefault="005A1DEC" w:rsidP="00A95485">
            <w:pPr>
              <w:keepNext/>
            </w:pPr>
          </w:p>
        </w:tc>
      </w:tr>
      <w:tr w:rsidR="005A1DEC" w:rsidRPr="00C279F1" w14:paraId="7B2949F2" w14:textId="77777777" w:rsidTr="00A95485">
        <w:trPr>
          <w:jc w:val="center"/>
        </w:trPr>
        <w:tc>
          <w:tcPr>
            <w:tcW w:w="4876" w:type="dxa"/>
          </w:tcPr>
          <w:p w14:paraId="0548EFAC" w14:textId="77777777" w:rsidR="005A1DEC" w:rsidRPr="00C279F1" w:rsidRDefault="005A1DEC" w:rsidP="00A95485">
            <w:pPr>
              <w:pStyle w:val="ColumnHeading"/>
              <w:keepNext/>
            </w:pPr>
            <w:r w:rsidRPr="00C279F1">
              <w:t>Vorschlag der Kommission</w:t>
            </w:r>
          </w:p>
        </w:tc>
        <w:tc>
          <w:tcPr>
            <w:tcW w:w="4876" w:type="dxa"/>
          </w:tcPr>
          <w:p w14:paraId="5A1F3B0D" w14:textId="77777777" w:rsidR="005A1DEC" w:rsidRPr="00C279F1" w:rsidRDefault="005A1DEC" w:rsidP="00A95485">
            <w:pPr>
              <w:pStyle w:val="ColumnHeading"/>
              <w:keepNext/>
            </w:pPr>
            <w:r w:rsidRPr="00C279F1">
              <w:t>Geänderter Text</w:t>
            </w:r>
          </w:p>
        </w:tc>
      </w:tr>
      <w:tr w:rsidR="005A1DEC" w:rsidRPr="00C279F1" w14:paraId="4575CC29" w14:textId="77777777" w:rsidTr="00A95485">
        <w:trPr>
          <w:jc w:val="center"/>
        </w:trPr>
        <w:tc>
          <w:tcPr>
            <w:tcW w:w="4876" w:type="dxa"/>
          </w:tcPr>
          <w:p w14:paraId="7A06BC27" w14:textId="77777777" w:rsidR="005A1DEC" w:rsidRPr="00C279F1" w:rsidRDefault="005A1DEC" w:rsidP="00A95485">
            <w:pPr>
              <w:pStyle w:val="Normal6"/>
              <w:rPr>
                <w:lang w:val="de-DE"/>
              </w:rPr>
            </w:pPr>
            <w:r w:rsidRPr="00C279F1">
              <w:rPr>
                <w:b/>
                <w:i/>
                <w:lang w:val="de-DE"/>
              </w:rPr>
              <w:t>Eine Beschreibung der Art und Weise, wie die Wirksamkeit der unter Nummer 6 genannten Maßnahmen bewertet wird.</w:t>
            </w:r>
          </w:p>
        </w:tc>
        <w:tc>
          <w:tcPr>
            <w:tcW w:w="4876" w:type="dxa"/>
          </w:tcPr>
          <w:p w14:paraId="6F6D0C17" w14:textId="77777777" w:rsidR="005A1DEC" w:rsidRPr="00C279F1" w:rsidRDefault="005A1DEC" w:rsidP="00A95485">
            <w:pPr>
              <w:pStyle w:val="Normal6"/>
              <w:rPr>
                <w:szCs w:val="24"/>
                <w:lang w:val="de-DE"/>
              </w:rPr>
            </w:pPr>
            <w:r w:rsidRPr="00C279F1">
              <w:rPr>
                <w:b/>
                <w:i/>
                <w:lang w:val="de-DE"/>
              </w:rPr>
              <w:t>entfällt</w:t>
            </w:r>
          </w:p>
        </w:tc>
      </w:tr>
    </w:tbl>
    <w:p w14:paraId="532619D5" w14:textId="77777777" w:rsidR="005A1DEC" w:rsidRPr="00C279F1" w:rsidRDefault="005A1DEC" w:rsidP="005A1DEC"/>
    <w:p w14:paraId="77B9F184" w14:textId="7B79EEF7" w:rsidR="005A1DEC" w:rsidRPr="00C279F1" w:rsidRDefault="002B5607" w:rsidP="005A1DEC">
      <w:pPr>
        <w:pStyle w:val="AMNumberTabs0"/>
        <w:keepNext/>
      </w:pPr>
      <w:r w:rsidRPr="00C279F1">
        <w:t>Abänderung</w:t>
      </w:r>
      <w:r w:rsidR="005A1DEC" w:rsidRPr="00C279F1">
        <w:tab/>
      </w:r>
      <w:r w:rsidR="005A1DEC" w:rsidRPr="00C279F1">
        <w:tab/>
        <w:t>350</w:t>
      </w:r>
    </w:p>
    <w:p w14:paraId="33735FCC" w14:textId="77777777" w:rsidR="005A1DEC" w:rsidRPr="00C279F1" w:rsidRDefault="005A1DEC" w:rsidP="005A1DEC">
      <w:pPr>
        <w:pStyle w:val="NormalBold"/>
        <w:keepNext/>
      </w:pPr>
      <w:r w:rsidRPr="00C279F1">
        <w:t>Vorschlag für eine Verordnung</w:t>
      </w:r>
    </w:p>
    <w:p w14:paraId="6C2EDEE9" w14:textId="77777777" w:rsidR="005A1DEC" w:rsidRPr="00C279F1" w:rsidRDefault="005A1DEC" w:rsidP="005A1DEC">
      <w:pPr>
        <w:pStyle w:val="NormalBold"/>
      </w:pPr>
      <w:r w:rsidRPr="00C279F1">
        <w:t>Anhang IV – Teil A – Nummer 7 – Absatz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44880C11" w14:textId="77777777" w:rsidTr="00A95485">
        <w:trPr>
          <w:jc w:val="center"/>
        </w:trPr>
        <w:tc>
          <w:tcPr>
            <w:tcW w:w="9752" w:type="dxa"/>
            <w:gridSpan w:val="2"/>
          </w:tcPr>
          <w:p w14:paraId="5D2A8DA0" w14:textId="77777777" w:rsidR="005A1DEC" w:rsidRPr="00C279F1" w:rsidRDefault="005A1DEC" w:rsidP="00A95485">
            <w:pPr>
              <w:keepNext/>
            </w:pPr>
          </w:p>
        </w:tc>
      </w:tr>
      <w:tr w:rsidR="005A1DEC" w:rsidRPr="00C279F1" w14:paraId="12F7B1FF" w14:textId="77777777" w:rsidTr="00A95485">
        <w:trPr>
          <w:jc w:val="center"/>
        </w:trPr>
        <w:tc>
          <w:tcPr>
            <w:tcW w:w="4876" w:type="dxa"/>
          </w:tcPr>
          <w:p w14:paraId="3243B2F5" w14:textId="77777777" w:rsidR="005A1DEC" w:rsidRPr="00C279F1" w:rsidRDefault="005A1DEC" w:rsidP="00A95485">
            <w:pPr>
              <w:pStyle w:val="ColumnHeading"/>
              <w:keepNext/>
            </w:pPr>
            <w:r w:rsidRPr="00C279F1">
              <w:t>Vorschlag der Kommission</w:t>
            </w:r>
          </w:p>
        </w:tc>
        <w:tc>
          <w:tcPr>
            <w:tcW w:w="4876" w:type="dxa"/>
          </w:tcPr>
          <w:p w14:paraId="6A351F1E" w14:textId="77777777" w:rsidR="005A1DEC" w:rsidRPr="00C279F1" w:rsidRDefault="005A1DEC" w:rsidP="00A95485">
            <w:pPr>
              <w:pStyle w:val="ColumnHeading"/>
              <w:keepNext/>
            </w:pPr>
            <w:r w:rsidRPr="00C279F1">
              <w:t>Geänderter Text</w:t>
            </w:r>
          </w:p>
        </w:tc>
      </w:tr>
      <w:tr w:rsidR="005A1DEC" w:rsidRPr="00C279F1" w14:paraId="32FEFA84" w14:textId="77777777" w:rsidTr="00A95485">
        <w:trPr>
          <w:jc w:val="center"/>
        </w:trPr>
        <w:tc>
          <w:tcPr>
            <w:tcW w:w="4876" w:type="dxa"/>
          </w:tcPr>
          <w:p w14:paraId="43742CEC" w14:textId="77777777" w:rsidR="005A1DEC" w:rsidRPr="00C279F1" w:rsidRDefault="005A1DEC" w:rsidP="00A95485">
            <w:pPr>
              <w:pStyle w:val="Normal6"/>
              <w:rPr>
                <w:lang w:val="de-DE"/>
              </w:rPr>
            </w:pPr>
            <w:r w:rsidRPr="00C279F1">
              <w:rPr>
                <w:lang w:val="de-DE"/>
              </w:rPr>
              <w:t>Bevor die Artikel 4 bis 7 anwendbar werden, muss in der Kreislauffähigkeitsstrategie erläutert werden, wie der Hersteller die in der Richtlinie 2005/64/EG festgelegten Anforderungen an die Kreislauffähigkeit erfüllt</w:t>
            </w:r>
            <w:r w:rsidRPr="00C279F1">
              <w:rPr>
                <w:b/>
                <w:i/>
                <w:lang w:val="de-DE"/>
              </w:rPr>
              <w:t>, die während des Typgenehmigungsverfahrens überprüft wurden; insbesondere Artikel 5 der genannten Richtlinie und die in der Richtlinie 2000/53/EG festgelegten Anforderungen, insbesondere in Artikel 4 Absatz 2 der genannten Richtlinie.</w:t>
            </w:r>
          </w:p>
        </w:tc>
        <w:tc>
          <w:tcPr>
            <w:tcW w:w="4876" w:type="dxa"/>
          </w:tcPr>
          <w:p w14:paraId="5AEC36CB" w14:textId="77777777" w:rsidR="005A1DEC" w:rsidRPr="00C279F1" w:rsidRDefault="005A1DEC" w:rsidP="00A95485">
            <w:pPr>
              <w:pStyle w:val="Normal6"/>
              <w:rPr>
                <w:szCs w:val="24"/>
                <w:lang w:val="de-DE"/>
              </w:rPr>
            </w:pPr>
            <w:r w:rsidRPr="00C279F1">
              <w:rPr>
                <w:lang w:val="de-DE"/>
              </w:rPr>
              <w:t>Bevor die Artikel 4 bis 7 anwendbar werden, muss in der Kreislauffähigkeitsstrategie erläutert werden, wie der Hersteller die in der Richtlinie 2005/64/EG festgelegten Anforderungen an die Kreislauffähigkeit erfüllt</w:t>
            </w:r>
            <w:r w:rsidRPr="00C279F1">
              <w:rPr>
                <w:b/>
                <w:i/>
                <w:lang w:val="de-DE"/>
              </w:rPr>
              <w:t xml:space="preserve">. </w:t>
            </w:r>
          </w:p>
        </w:tc>
      </w:tr>
    </w:tbl>
    <w:p w14:paraId="7ADD5B96" w14:textId="77777777" w:rsidR="005A1DEC" w:rsidRPr="00C279F1" w:rsidRDefault="005A1DEC" w:rsidP="005A1DEC"/>
    <w:p w14:paraId="190F8E31" w14:textId="0FD16EB2" w:rsidR="005A1DEC" w:rsidRPr="00C279F1" w:rsidRDefault="002B5607" w:rsidP="005A1DEC">
      <w:pPr>
        <w:pStyle w:val="AMNumberTabs0"/>
        <w:keepNext/>
      </w:pPr>
      <w:r w:rsidRPr="00C279F1">
        <w:t>Abänderung</w:t>
      </w:r>
      <w:r w:rsidR="005A1DEC" w:rsidRPr="00C279F1">
        <w:tab/>
      </w:r>
      <w:r w:rsidR="005A1DEC" w:rsidRPr="00C279F1">
        <w:tab/>
        <w:t>351</w:t>
      </w:r>
    </w:p>
    <w:p w14:paraId="04CEBBA8" w14:textId="77777777" w:rsidR="005A1DEC" w:rsidRPr="00C279F1" w:rsidRDefault="005A1DEC" w:rsidP="005A1DEC">
      <w:pPr>
        <w:pStyle w:val="NormalBold"/>
        <w:keepNext/>
      </w:pPr>
      <w:r w:rsidRPr="00C279F1">
        <w:t>Vorschlag für eine Verordnung</w:t>
      </w:r>
    </w:p>
    <w:p w14:paraId="0A01C4F2" w14:textId="77777777" w:rsidR="005A1DEC" w:rsidRPr="00C279F1" w:rsidRDefault="005A1DEC" w:rsidP="005A1DEC">
      <w:pPr>
        <w:pStyle w:val="NormalBold"/>
      </w:pPr>
      <w:r w:rsidRPr="00C279F1">
        <w:t>Anhang IV – Teil B – Nummer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26A9215D" w14:textId="77777777" w:rsidTr="00A95485">
        <w:trPr>
          <w:jc w:val="center"/>
        </w:trPr>
        <w:tc>
          <w:tcPr>
            <w:tcW w:w="9752" w:type="dxa"/>
            <w:gridSpan w:val="2"/>
          </w:tcPr>
          <w:p w14:paraId="00ED3223" w14:textId="77777777" w:rsidR="005A1DEC" w:rsidRPr="00C279F1" w:rsidRDefault="005A1DEC" w:rsidP="00A95485">
            <w:pPr>
              <w:keepNext/>
            </w:pPr>
          </w:p>
        </w:tc>
      </w:tr>
      <w:tr w:rsidR="005A1DEC" w:rsidRPr="00C279F1" w14:paraId="232EEAA9" w14:textId="77777777" w:rsidTr="00A95485">
        <w:trPr>
          <w:jc w:val="center"/>
        </w:trPr>
        <w:tc>
          <w:tcPr>
            <w:tcW w:w="4876" w:type="dxa"/>
          </w:tcPr>
          <w:p w14:paraId="4171AC8D" w14:textId="77777777" w:rsidR="005A1DEC" w:rsidRPr="00C279F1" w:rsidRDefault="005A1DEC" w:rsidP="00A95485">
            <w:pPr>
              <w:pStyle w:val="ColumnHeading"/>
              <w:keepNext/>
            </w:pPr>
            <w:r w:rsidRPr="00C279F1">
              <w:t>Vorschlag der Kommission</w:t>
            </w:r>
          </w:p>
        </w:tc>
        <w:tc>
          <w:tcPr>
            <w:tcW w:w="4876" w:type="dxa"/>
          </w:tcPr>
          <w:p w14:paraId="40F5724E" w14:textId="77777777" w:rsidR="005A1DEC" w:rsidRPr="00C279F1" w:rsidRDefault="005A1DEC" w:rsidP="00A95485">
            <w:pPr>
              <w:pStyle w:val="ColumnHeading"/>
              <w:keepNext/>
            </w:pPr>
            <w:r w:rsidRPr="00C279F1">
              <w:t>Geänderter Text</w:t>
            </w:r>
          </w:p>
        </w:tc>
      </w:tr>
      <w:tr w:rsidR="005A1DEC" w:rsidRPr="00C279F1" w14:paraId="6F165EBA" w14:textId="77777777" w:rsidTr="00A95485">
        <w:trPr>
          <w:jc w:val="center"/>
        </w:trPr>
        <w:tc>
          <w:tcPr>
            <w:tcW w:w="4876" w:type="dxa"/>
          </w:tcPr>
          <w:p w14:paraId="59ED2471" w14:textId="77777777" w:rsidR="005A1DEC" w:rsidRPr="00C279F1" w:rsidRDefault="005A1DEC" w:rsidP="00A95485">
            <w:pPr>
              <w:pStyle w:val="Normal6"/>
              <w:rPr>
                <w:lang w:val="de-DE"/>
              </w:rPr>
            </w:pPr>
            <w:r w:rsidRPr="00C279F1">
              <w:rPr>
                <w:lang w:val="de-DE"/>
              </w:rPr>
              <w:t>1.</w:t>
            </w:r>
            <w:r w:rsidRPr="00C279F1">
              <w:rPr>
                <w:lang w:val="de-DE"/>
              </w:rPr>
              <w:tab/>
              <w:t xml:space="preserve">Die Hersteller legen </w:t>
            </w:r>
            <w:r w:rsidRPr="00C279F1">
              <w:rPr>
                <w:b/>
                <w:i/>
                <w:lang w:val="de-DE"/>
              </w:rPr>
              <w:t xml:space="preserve">mindestens </w:t>
            </w:r>
            <w:r w:rsidRPr="00C279F1">
              <w:rPr>
                <w:lang w:val="de-DE"/>
              </w:rPr>
              <w:t>alle fünf Jahre eine Aktualisierung der Kreislauffähigkeitsstrategie vor.</w:t>
            </w:r>
          </w:p>
        </w:tc>
        <w:tc>
          <w:tcPr>
            <w:tcW w:w="4876" w:type="dxa"/>
          </w:tcPr>
          <w:p w14:paraId="799BF517" w14:textId="77777777" w:rsidR="005A1DEC" w:rsidRPr="00C279F1" w:rsidRDefault="005A1DEC" w:rsidP="00A95485">
            <w:pPr>
              <w:pStyle w:val="Normal6"/>
              <w:rPr>
                <w:szCs w:val="24"/>
                <w:lang w:val="de-DE"/>
              </w:rPr>
            </w:pPr>
            <w:r w:rsidRPr="00C279F1">
              <w:rPr>
                <w:lang w:val="de-DE"/>
              </w:rPr>
              <w:t>1.</w:t>
            </w:r>
            <w:r w:rsidRPr="00C279F1">
              <w:rPr>
                <w:lang w:val="de-DE"/>
              </w:rPr>
              <w:tab/>
              <w:t>Die Hersteller legen alle fünf Jahre eine Aktualisierung der Kreislauffähigkeitsstrategie vor.</w:t>
            </w:r>
          </w:p>
        </w:tc>
      </w:tr>
    </w:tbl>
    <w:p w14:paraId="483CEAA6" w14:textId="77777777" w:rsidR="005A1DEC" w:rsidRPr="00C279F1" w:rsidRDefault="005A1DEC" w:rsidP="005A1DEC"/>
    <w:p w14:paraId="6402BD7E" w14:textId="70906AF8" w:rsidR="005A1DEC" w:rsidRPr="00C279F1" w:rsidRDefault="002B5607" w:rsidP="005A1DEC">
      <w:pPr>
        <w:pStyle w:val="AMNumberTabs0"/>
        <w:keepNext/>
      </w:pPr>
      <w:r w:rsidRPr="00C279F1">
        <w:t>Abänderung</w:t>
      </w:r>
      <w:r w:rsidR="005A1DEC" w:rsidRPr="00C279F1">
        <w:tab/>
      </w:r>
      <w:r w:rsidR="005A1DEC" w:rsidRPr="00C279F1">
        <w:tab/>
        <w:t>352</w:t>
      </w:r>
    </w:p>
    <w:p w14:paraId="582C66C9" w14:textId="77777777" w:rsidR="005A1DEC" w:rsidRPr="00C279F1" w:rsidRDefault="005A1DEC" w:rsidP="005A1DEC">
      <w:pPr>
        <w:pStyle w:val="NormalBold"/>
        <w:keepNext/>
      </w:pPr>
      <w:r w:rsidRPr="00C279F1">
        <w:t>Vorschlag für eine Verordnung</w:t>
      </w:r>
    </w:p>
    <w:p w14:paraId="3A7008F5" w14:textId="77777777" w:rsidR="005A1DEC" w:rsidRPr="00C279F1" w:rsidRDefault="005A1DEC" w:rsidP="005A1DEC">
      <w:pPr>
        <w:pStyle w:val="NormalBold"/>
      </w:pPr>
      <w:r w:rsidRPr="00C279F1">
        <w:t>Anhang IV – Teil B – Nummer 2 – Einleitung</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66B1F08B" w14:textId="77777777" w:rsidTr="00A95485">
        <w:trPr>
          <w:jc w:val="center"/>
        </w:trPr>
        <w:tc>
          <w:tcPr>
            <w:tcW w:w="9752" w:type="dxa"/>
            <w:gridSpan w:val="2"/>
          </w:tcPr>
          <w:p w14:paraId="771473F8" w14:textId="77777777" w:rsidR="005A1DEC" w:rsidRPr="00C279F1" w:rsidRDefault="005A1DEC" w:rsidP="00A95485">
            <w:pPr>
              <w:keepNext/>
            </w:pPr>
          </w:p>
        </w:tc>
      </w:tr>
      <w:tr w:rsidR="005A1DEC" w:rsidRPr="00C279F1" w14:paraId="1B1999F3" w14:textId="77777777" w:rsidTr="00A95485">
        <w:trPr>
          <w:jc w:val="center"/>
        </w:trPr>
        <w:tc>
          <w:tcPr>
            <w:tcW w:w="4876" w:type="dxa"/>
          </w:tcPr>
          <w:p w14:paraId="536603A6" w14:textId="77777777" w:rsidR="005A1DEC" w:rsidRPr="00C279F1" w:rsidRDefault="005A1DEC" w:rsidP="00A95485">
            <w:pPr>
              <w:pStyle w:val="ColumnHeading"/>
              <w:keepNext/>
            </w:pPr>
            <w:r w:rsidRPr="00C279F1">
              <w:t>Vorschlag der Kommission</w:t>
            </w:r>
          </w:p>
        </w:tc>
        <w:tc>
          <w:tcPr>
            <w:tcW w:w="4876" w:type="dxa"/>
          </w:tcPr>
          <w:p w14:paraId="0BA6DA83" w14:textId="77777777" w:rsidR="005A1DEC" w:rsidRPr="00C279F1" w:rsidRDefault="005A1DEC" w:rsidP="00A95485">
            <w:pPr>
              <w:pStyle w:val="ColumnHeading"/>
              <w:keepNext/>
            </w:pPr>
            <w:r w:rsidRPr="00C279F1">
              <w:t>Geänderter Text</w:t>
            </w:r>
          </w:p>
        </w:tc>
      </w:tr>
      <w:tr w:rsidR="005A1DEC" w:rsidRPr="00C279F1" w14:paraId="2D541A08" w14:textId="77777777" w:rsidTr="00A95485">
        <w:trPr>
          <w:jc w:val="center"/>
        </w:trPr>
        <w:tc>
          <w:tcPr>
            <w:tcW w:w="4876" w:type="dxa"/>
          </w:tcPr>
          <w:p w14:paraId="4033C842" w14:textId="77777777" w:rsidR="005A1DEC" w:rsidRPr="00C279F1" w:rsidRDefault="005A1DEC" w:rsidP="00A95485">
            <w:pPr>
              <w:pStyle w:val="Normal6"/>
              <w:rPr>
                <w:lang w:val="de-DE"/>
              </w:rPr>
            </w:pPr>
            <w:r w:rsidRPr="00C279F1">
              <w:rPr>
                <w:lang w:val="de-DE"/>
              </w:rPr>
              <w:t>2.</w:t>
            </w:r>
            <w:r w:rsidRPr="00C279F1">
              <w:rPr>
                <w:lang w:val="de-DE"/>
              </w:rPr>
              <w:tab/>
              <w:t>Die aktualisierte Kreislauffähigkeitsstrategie umfasst Folgendes:</w:t>
            </w:r>
          </w:p>
        </w:tc>
        <w:tc>
          <w:tcPr>
            <w:tcW w:w="4876" w:type="dxa"/>
          </w:tcPr>
          <w:p w14:paraId="1D9662AC" w14:textId="77777777" w:rsidR="005A1DEC" w:rsidRPr="00C279F1" w:rsidRDefault="005A1DEC" w:rsidP="00A95485">
            <w:pPr>
              <w:pStyle w:val="Normal6"/>
              <w:rPr>
                <w:szCs w:val="24"/>
                <w:lang w:val="de-DE"/>
              </w:rPr>
            </w:pPr>
            <w:r w:rsidRPr="00C279F1">
              <w:rPr>
                <w:lang w:val="de-DE"/>
              </w:rPr>
              <w:t>2.</w:t>
            </w:r>
            <w:r w:rsidRPr="00C279F1">
              <w:rPr>
                <w:lang w:val="de-DE"/>
              </w:rPr>
              <w:tab/>
              <w:t xml:space="preserve">Die aktualisierte Kreislauffähigkeitsstrategie umfasst </w:t>
            </w:r>
            <w:r w:rsidRPr="00C279F1">
              <w:rPr>
                <w:b/>
                <w:i/>
                <w:lang w:val="de-DE"/>
              </w:rPr>
              <w:t xml:space="preserve">die einschlägigen neuen Änderungen und insbesondere </w:t>
            </w:r>
            <w:r w:rsidRPr="00C279F1">
              <w:rPr>
                <w:lang w:val="de-DE"/>
              </w:rPr>
              <w:t>Folgendes:</w:t>
            </w:r>
          </w:p>
        </w:tc>
      </w:tr>
    </w:tbl>
    <w:p w14:paraId="0E776B91" w14:textId="77777777" w:rsidR="005A1DEC" w:rsidRPr="00C279F1" w:rsidRDefault="005A1DEC" w:rsidP="005A1DEC"/>
    <w:p w14:paraId="1666582B" w14:textId="6F6490CB" w:rsidR="005A1DEC" w:rsidRPr="00C279F1" w:rsidRDefault="002B5607" w:rsidP="005A1DEC">
      <w:pPr>
        <w:pStyle w:val="AMNumberTabs0"/>
        <w:keepNext/>
      </w:pPr>
      <w:r w:rsidRPr="00C279F1">
        <w:t>Abänderung</w:t>
      </w:r>
      <w:r w:rsidR="005A1DEC" w:rsidRPr="00C279F1">
        <w:tab/>
      </w:r>
      <w:r w:rsidR="005A1DEC" w:rsidRPr="00C279F1">
        <w:tab/>
        <w:t>353</w:t>
      </w:r>
    </w:p>
    <w:p w14:paraId="6F512FD4" w14:textId="77777777" w:rsidR="005A1DEC" w:rsidRPr="00C279F1" w:rsidRDefault="005A1DEC" w:rsidP="005A1DEC">
      <w:pPr>
        <w:pStyle w:val="NormalBold"/>
        <w:keepNext/>
      </w:pPr>
      <w:r w:rsidRPr="00C279F1">
        <w:t>Vorschlag für eine Verordnung</w:t>
      </w:r>
    </w:p>
    <w:p w14:paraId="18A4B96D" w14:textId="77777777" w:rsidR="005A1DEC" w:rsidRPr="00C279F1" w:rsidRDefault="005A1DEC" w:rsidP="005A1DEC">
      <w:pPr>
        <w:pStyle w:val="NormalBold"/>
      </w:pPr>
      <w:r w:rsidRPr="00C279F1">
        <w:t>Anhang IV – Teil B – Nummer 2 – Buchstabe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419FA7C8" w14:textId="77777777" w:rsidTr="00A95485">
        <w:trPr>
          <w:jc w:val="center"/>
        </w:trPr>
        <w:tc>
          <w:tcPr>
            <w:tcW w:w="9752" w:type="dxa"/>
            <w:gridSpan w:val="2"/>
          </w:tcPr>
          <w:p w14:paraId="026A432C" w14:textId="77777777" w:rsidR="005A1DEC" w:rsidRPr="00C279F1" w:rsidRDefault="005A1DEC" w:rsidP="00A95485">
            <w:pPr>
              <w:keepNext/>
            </w:pPr>
          </w:p>
        </w:tc>
      </w:tr>
      <w:tr w:rsidR="005A1DEC" w:rsidRPr="00C279F1" w14:paraId="32164E99" w14:textId="77777777" w:rsidTr="00A95485">
        <w:trPr>
          <w:jc w:val="center"/>
        </w:trPr>
        <w:tc>
          <w:tcPr>
            <w:tcW w:w="4876" w:type="dxa"/>
          </w:tcPr>
          <w:p w14:paraId="24F4715C" w14:textId="77777777" w:rsidR="005A1DEC" w:rsidRPr="00C279F1" w:rsidRDefault="005A1DEC" w:rsidP="00A95485">
            <w:pPr>
              <w:pStyle w:val="ColumnHeading"/>
              <w:keepNext/>
            </w:pPr>
            <w:r w:rsidRPr="00C279F1">
              <w:t>Vorschlag der Kommission</w:t>
            </w:r>
          </w:p>
        </w:tc>
        <w:tc>
          <w:tcPr>
            <w:tcW w:w="4876" w:type="dxa"/>
          </w:tcPr>
          <w:p w14:paraId="50ADAEC3" w14:textId="77777777" w:rsidR="005A1DEC" w:rsidRPr="00C279F1" w:rsidRDefault="005A1DEC" w:rsidP="00A95485">
            <w:pPr>
              <w:pStyle w:val="ColumnHeading"/>
              <w:keepNext/>
            </w:pPr>
            <w:r w:rsidRPr="00C279F1">
              <w:t>Geänderter Text</w:t>
            </w:r>
          </w:p>
        </w:tc>
      </w:tr>
      <w:tr w:rsidR="005A1DEC" w:rsidRPr="00C279F1" w14:paraId="4D5B5704" w14:textId="77777777" w:rsidTr="00A95485">
        <w:trPr>
          <w:jc w:val="center"/>
        </w:trPr>
        <w:tc>
          <w:tcPr>
            <w:tcW w:w="4876" w:type="dxa"/>
          </w:tcPr>
          <w:p w14:paraId="1CD222AB" w14:textId="77777777" w:rsidR="005A1DEC" w:rsidRPr="00C279F1" w:rsidRDefault="005A1DEC" w:rsidP="00A95485">
            <w:pPr>
              <w:pStyle w:val="Normal6"/>
              <w:rPr>
                <w:lang w:val="de-DE"/>
              </w:rPr>
            </w:pPr>
            <w:r w:rsidRPr="00C279F1">
              <w:rPr>
                <w:lang w:val="de-DE"/>
              </w:rPr>
              <w:t>a)</w:t>
            </w:r>
            <w:r w:rsidRPr="00C279F1">
              <w:rPr>
                <w:lang w:val="de-DE"/>
              </w:rPr>
              <w:tab/>
              <w:t xml:space="preserve">eine Beschreibung, wie die in Teil A </w:t>
            </w:r>
            <w:r w:rsidRPr="00C279F1">
              <w:rPr>
                <w:b/>
                <w:i/>
                <w:lang w:val="de-DE"/>
              </w:rPr>
              <w:t xml:space="preserve">Nummer 6 </w:t>
            </w:r>
            <w:r w:rsidRPr="00C279F1">
              <w:rPr>
                <w:lang w:val="de-DE"/>
              </w:rPr>
              <w:t>genannten Maßnahmen durchgeführt wurden, und, falls eine oder mehrere der in der Strategie genannten Maßnahmen nicht durchgeführt wurden, eine Erläuterung der entsprechenden Gründe;</w:t>
            </w:r>
          </w:p>
        </w:tc>
        <w:tc>
          <w:tcPr>
            <w:tcW w:w="4876" w:type="dxa"/>
          </w:tcPr>
          <w:p w14:paraId="4488C0DA" w14:textId="77777777" w:rsidR="005A1DEC" w:rsidRPr="00C279F1" w:rsidRDefault="005A1DEC" w:rsidP="00A95485">
            <w:pPr>
              <w:pStyle w:val="Normal6"/>
              <w:rPr>
                <w:szCs w:val="24"/>
                <w:lang w:val="de-DE"/>
              </w:rPr>
            </w:pPr>
            <w:r w:rsidRPr="00C279F1">
              <w:rPr>
                <w:lang w:val="de-DE"/>
              </w:rPr>
              <w:t>a)</w:t>
            </w:r>
            <w:r w:rsidRPr="00C279F1">
              <w:rPr>
                <w:lang w:val="de-DE"/>
              </w:rPr>
              <w:tab/>
              <w:t>eine Beschreibung, wie die in Teil A genannten Maßnahmen durchgeführt wurden, und, falls eine oder mehrere der in der Strategie genannten Maßnahmen nicht durchgeführt wurden, eine Erläuterung der entsprechenden Gründe;</w:t>
            </w:r>
          </w:p>
        </w:tc>
      </w:tr>
    </w:tbl>
    <w:p w14:paraId="44261CE7" w14:textId="77777777" w:rsidR="005A1DEC" w:rsidRPr="00C279F1" w:rsidRDefault="005A1DEC" w:rsidP="005A1DEC"/>
    <w:p w14:paraId="052FABB4" w14:textId="0013C0BF" w:rsidR="005A1DEC" w:rsidRPr="00C279F1" w:rsidRDefault="002B5607" w:rsidP="005A1DEC">
      <w:pPr>
        <w:pStyle w:val="AMNumberTabs0"/>
        <w:keepNext/>
      </w:pPr>
      <w:r w:rsidRPr="00C279F1">
        <w:t>Abänderung</w:t>
      </w:r>
      <w:r w:rsidR="005A1DEC" w:rsidRPr="00C279F1">
        <w:tab/>
      </w:r>
      <w:r w:rsidR="005A1DEC" w:rsidRPr="00C279F1">
        <w:tab/>
        <w:t>354</w:t>
      </w:r>
    </w:p>
    <w:p w14:paraId="10DACD71" w14:textId="77777777" w:rsidR="005A1DEC" w:rsidRPr="00C279F1" w:rsidRDefault="005A1DEC" w:rsidP="005A1DEC">
      <w:pPr>
        <w:pStyle w:val="NormalBold"/>
        <w:keepNext/>
      </w:pPr>
      <w:r w:rsidRPr="00C279F1">
        <w:t>Vorschlag für eine Verordnung</w:t>
      </w:r>
    </w:p>
    <w:p w14:paraId="3508329B" w14:textId="77777777" w:rsidR="005A1DEC" w:rsidRPr="00C279F1" w:rsidRDefault="005A1DEC" w:rsidP="005A1DEC">
      <w:pPr>
        <w:pStyle w:val="NormalBold"/>
      </w:pPr>
      <w:r w:rsidRPr="00C279F1">
        <w:t>Anhang IV – Teil B – Nummer 2 – Buchstabe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4EF53B32" w14:textId="77777777" w:rsidTr="00A95485">
        <w:trPr>
          <w:jc w:val="center"/>
        </w:trPr>
        <w:tc>
          <w:tcPr>
            <w:tcW w:w="9752" w:type="dxa"/>
            <w:gridSpan w:val="2"/>
          </w:tcPr>
          <w:p w14:paraId="168A33E3" w14:textId="77777777" w:rsidR="005A1DEC" w:rsidRPr="00C279F1" w:rsidRDefault="005A1DEC" w:rsidP="00A95485">
            <w:pPr>
              <w:keepNext/>
            </w:pPr>
          </w:p>
        </w:tc>
      </w:tr>
      <w:tr w:rsidR="005A1DEC" w:rsidRPr="00C279F1" w14:paraId="01DF142C" w14:textId="77777777" w:rsidTr="00A95485">
        <w:trPr>
          <w:jc w:val="center"/>
        </w:trPr>
        <w:tc>
          <w:tcPr>
            <w:tcW w:w="4876" w:type="dxa"/>
          </w:tcPr>
          <w:p w14:paraId="30ECBBB1" w14:textId="77777777" w:rsidR="005A1DEC" w:rsidRPr="00C279F1" w:rsidRDefault="005A1DEC" w:rsidP="00A95485">
            <w:pPr>
              <w:pStyle w:val="ColumnHeading"/>
              <w:keepNext/>
            </w:pPr>
            <w:r w:rsidRPr="00C279F1">
              <w:t>Vorschlag der Kommission</w:t>
            </w:r>
          </w:p>
        </w:tc>
        <w:tc>
          <w:tcPr>
            <w:tcW w:w="4876" w:type="dxa"/>
          </w:tcPr>
          <w:p w14:paraId="04E93691" w14:textId="77777777" w:rsidR="005A1DEC" w:rsidRPr="00C279F1" w:rsidRDefault="005A1DEC" w:rsidP="00A95485">
            <w:pPr>
              <w:pStyle w:val="ColumnHeading"/>
              <w:keepNext/>
            </w:pPr>
            <w:r w:rsidRPr="00C279F1">
              <w:t>Geänderter Text</w:t>
            </w:r>
          </w:p>
        </w:tc>
      </w:tr>
      <w:tr w:rsidR="005A1DEC" w:rsidRPr="00C279F1" w14:paraId="5A118D0F" w14:textId="77777777" w:rsidTr="00A95485">
        <w:trPr>
          <w:jc w:val="center"/>
        </w:trPr>
        <w:tc>
          <w:tcPr>
            <w:tcW w:w="4876" w:type="dxa"/>
          </w:tcPr>
          <w:p w14:paraId="66159800" w14:textId="77777777" w:rsidR="005A1DEC" w:rsidRPr="00C279F1" w:rsidRDefault="005A1DEC" w:rsidP="00A95485">
            <w:pPr>
              <w:pStyle w:val="Normal6"/>
              <w:rPr>
                <w:lang w:val="de-DE"/>
              </w:rPr>
            </w:pPr>
            <w:r w:rsidRPr="00C279F1">
              <w:rPr>
                <w:lang w:val="de-DE"/>
              </w:rPr>
              <w:t>b)</w:t>
            </w:r>
            <w:r w:rsidRPr="00C279F1">
              <w:rPr>
                <w:lang w:val="de-DE"/>
              </w:rPr>
              <w:tab/>
              <w:t xml:space="preserve">eine Bewertung der Wirksamkeit der in Teil A </w:t>
            </w:r>
            <w:r w:rsidRPr="00C279F1">
              <w:rPr>
                <w:b/>
                <w:i/>
                <w:lang w:val="de-DE"/>
              </w:rPr>
              <w:t xml:space="preserve">Nummer 6 </w:t>
            </w:r>
            <w:r w:rsidRPr="00C279F1">
              <w:rPr>
                <w:lang w:val="de-DE"/>
              </w:rPr>
              <w:t>genannten Maßnahmen;</w:t>
            </w:r>
          </w:p>
        </w:tc>
        <w:tc>
          <w:tcPr>
            <w:tcW w:w="4876" w:type="dxa"/>
          </w:tcPr>
          <w:p w14:paraId="657524CC" w14:textId="77777777" w:rsidR="005A1DEC" w:rsidRPr="00C279F1" w:rsidRDefault="005A1DEC" w:rsidP="00A95485">
            <w:pPr>
              <w:pStyle w:val="Normal6"/>
              <w:rPr>
                <w:szCs w:val="24"/>
                <w:lang w:val="de-DE"/>
              </w:rPr>
            </w:pPr>
            <w:r w:rsidRPr="00C279F1">
              <w:rPr>
                <w:lang w:val="de-DE"/>
              </w:rPr>
              <w:t>b)</w:t>
            </w:r>
            <w:r w:rsidRPr="00C279F1">
              <w:rPr>
                <w:lang w:val="de-DE"/>
              </w:rPr>
              <w:tab/>
              <w:t>eine Bewertung der Wirksamkeit der in Teil A genannten Maßnahmen;</w:t>
            </w:r>
          </w:p>
        </w:tc>
      </w:tr>
    </w:tbl>
    <w:p w14:paraId="6E5D6851" w14:textId="77777777" w:rsidR="005A1DEC" w:rsidRPr="00C279F1" w:rsidRDefault="005A1DEC" w:rsidP="005A1DEC"/>
    <w:p w14:paraId="1077CC89" w14:textId="10D622C0" w:rsidR="005A1DEC" w:rsidRPr="00C279F1" w:rsidRDefault="002B5607" w:rsidP="005A1DEC">
      <w:pPr>
        <w:pStyle w:val="AMNumberTabs0"/>
        <w:keepNext/>
      </w:pPr>
      <w:r w:rsidRPr="00C279F1">
        <w:t>Abänderung</w:t>
      </w:r>
      <w:r w:rsidR="005A1DEC" w:rsidRPr="00C279F1">
        <w:tab/>
      </w:r>
      <w:r w:rsidR="005A1DEC" w:rsidRPr="00C279F1">
        <w:tab/>
        <w:t>355</w:t>
      </w:r>
    </w:p>
    <w:p w14:paraId="5EEE66D4" w14:textId="77777777" w:rsidR="005A1DEC" w:rsidRPr="00C279F1" w:rsidRDefault="005A1DEC" w:rsidP="005A1DEC">
      <w:pPr>
        <w:pStyle w:val="NormalBold"/>
        <w:keepNext/>
      </w:pPr>
      <w:r w:rsidRPr="00C279F1">
        <w:t>Vorschlag für eine Verordnung</w:t>
      </w:r>
    </w:p>
    <w:p w14:paraId="7AEBC2A8" w14:textId="77777777" w:rsidR="005A1DEC" w:rsidRPr="00C279F1" w:rsidRDefault="005A1DEC" w:rsidP="005A1DEC">
      <w:pPr>
        <w:pStyle w:val="NormalBold"/>
      </w:pPr>
      <w:r w:rsidRPr="00C279F1">
        <w:t>Anhang IV – Teil B – Nummer 2 – Buchstabe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6FEC5214" w14:textId="77777777" w:rsidTr="00A95485">
        <w:trPr>
          <w:jc w:val="center"/>
        </w:trPr>
        <w:tc>
          <w:tcPr>
            <w:tcW w:w="9752" w:type="dxa"/>
            <w:gridSpan w:val="2"/>
          </w:tcPr>
          <w:p w14:paraId="41979999" w14:textId="77777777" w:rsidR="005A1DEC" w:rsidRPr="00C279F1" w:rsidRDefault="005A1DEC" w:rsidP="00A95485">
            <w:pPr>
              <w:keepNext/>
            </w:pPr>
          </w:p>
        </w:tc>
      </w:tr>
      <w:tr w:rsidR="005A1DEC" w:rsidRPr="00C279F1" w14:paraId="23E02DBB" w14:textId="77777777" w:rsidTr="00A95485">
        <w:trPr>
          <w:jc w:val="center"/>
        </w:trPr>
        <w:tc>
          <w:tcPr>
            <w:tcW w:w="4876" w:type="dxa"/>
          </w:tcPr>
          <w:p w14:paraId="5815BEC1" w14:textId="77777777" w:rsidR="005A1DEC" w:rsidRPr="00C279F1" w:rsidRDefault="005A1DEC" w:rsidP="00A95485">
            <w:pPr>
              <w:pStyle w:val="ColumnHeading"/>
              <w:keepNext/>
            </w:pPr>
            <w:r w:rsidRPr="00C279F1">
              <w:t>Vorschlag der Kommission</w:t>
            </w:r>
          </w:p>
        </w:tc>
        <w:tc>
          <w:tcPr>
            <w:tcW w:w="4876" w:type="dxa"/>
          </w:tcPr>
          <w:p w14:paraId="5543C4C2" w14:textId="77777777" w:rsidR="005A1DEC" w:rsidRPr="00C279F1" w:rsidRDefault="005A1DEC" w:rsidP="00A95485">
            <w:pPr>
              <w:pStyle w:val="ColumnHeading"/>
              <w:keepNext/>
            </w:pPr>
            <w:r w:rsidRPr="00C279F1">
              <w:t>Geänderter Text</w:t>
            </w:r>
          </w:p>
        </w:tc>
      </w:tr>
      <w:tr w:rsidR="005A1DEC" w:rsidRPr="00C279F1" w14:paraId="5FEC397A" w14:textId="77777777" w:rsidTr="00A95485">
        <w:trPr>
          <w:jc w:val="center"/>
        </w:trPr>
        <w:tc>
          <w:tcPr>
            <w:tcW w:w="4876" w:type="dxa"/>
          </w:tcPr>
          <w:p w14:paraId="6A471DF2" w14:textId="77777777" w:rsidR="005A1DEC" w:rsidRPr="00C279F1" w:rsidRDefault="005A1DEC" w:rsidP="00A95485">
            <w:pPr>
              <w:pStyle w:val="Normal6"/>
              <w:rPr>
                <w:lang w:val="de-DE"/>
              </w:rPr>
            </w:pPr>
            <w:r w:rsidRPr="00C279F1">
              <w:rPr>
                <w:lang w:val="de-DE"/>
              </w:rPr>
              <w:t>c)</w:t>
            </w:r>
            <w:r w:rsidRPr="00C279F1">
              <w:rPr>
                <w:lang w:val="de-DE"/>
              </w:rPr>
              <w:tab/>
            </w:r>
            <w:r w:rsidRPr="00C279F1">
              <w:rPr>
                <w:b/>
                <w:i/>
                <w:lang w:val="de-DE"/>
              </w:rPr>
              <w:t>eine Beschreibung, wie</w:t>
            </w:r>
            <w:r w:rsidRPr="00C279F1">
              <w:rPr>
                <w:lang w:val="de-DE"/>
              </w:rPr>
              <w:t xml:space="preserve"> die </w:t>
            </w:r>
            <w:r w:rsidRPr="00C279F1">
              <w:rPr>
                <w:b/>
                <w:i/>
                <w:lang w:val="de-DE"/>
              </w:rPr>
              <w:t>in Teil A Nummer 6 genannten Maßnahmen bei</w:t>
            </w:r>
            <w:r w:rsidRPr="00C279F1">
              <w:rPr>
                <w:lang w:val="de-DE"/>
              </w:rPr>
              <w:t xml:space="preserve"> der </w:t>
            </w:r>
            <w:r w:rsidRPr="00C279F1">
              <w:rPr>
                <w:b/>
                <w:i/>
                <w:lang w:val="de-DE"/>
              </w:rPr>
              <w:t>Konstruktion neuer Fahrzeugtypen berücksichtigt wurden oder werden</w:t>
            </w:r>
            <w:r w:rsidRPr="00C279F1">
              <w:rPr>
                <w:lang w:val="de-DE"/>
              </w:rPr>
              <w:t>.</w:t>
            </w:r>
          </w:p>
        </w:tc>
        <w:tc>
          <w:tcPr>
            <w:tcW w:w="4876" w:type="dxa"/>
          </w:tcPr>
          <w:p w14:paraId="4554C3E6" w14:textId="77777777" w:rsidR="005A1DEC" w:rsidRPr="00C279F1" w:rsidRDefault="005A1DEC" w:rsidP="00A95485">
            <w:pPr>
              <w:pStyle w:val="Normal6"/>
              <w:rPr>
                <w:szCs w:val="24"/>
                <w:lang w:val="de-DE"/>
              </w:rPr>
            </w:pPr>
            <w:r w:rsidRPr="00C279F1">
              <w:rPr>
                <w:lang w:val="de-DE"/>
              </w:rPr>
              <w:t>c)</w:t>
            </w:r>
            <w:r w:rsidRPr="00C279F1">
              <w:rPr>
                <w:lang w:val="de-DE"/>
              </w:rPr>
              <w:tab/>
            </w:r>
            <w:r w:rsidRPr="00C279F1">
              <w:rPr>
                <w:b/>
                <w:i/>
                <w:lang w:val="de-DE"/>
              </w:rPr>
              <w:t>Angaben über</w:t>
            </w:r>
            <w:r w:rsidRPr="00C279F1">
              <w:rPr>
                <w:lang w:val="de-DE"/>
              </w:rPr>
              <w:t xml:space="preserve"> die </w:t>
            </w:r>
            <w:r w:rsidRPr="00C279F1">
              <w:rPr>
                <w:b/>
                <w:i/>
                <w:lang w:val="de-DE"/>
              </w:rPr>
              <w:t>wesentlichen Änderungen der Konstruktion und Produktion, die</w:t>
            </w:r>
            <w:r w:rsidRPr="00C279F1">
              <w:rPr>
                <w:lang w:val="de-DE"/>
              </w:rPr>
              <w:t xml:space="preserve"> der </w:t>
            </w:r>
            <w:r w:rsidRPr="00C279F1">
              <w:rPr>
                <w:b/>
                <w:i/>
                <w:lang w:val="de-DE"/>
              </w:rPr>
              <w:t>Hersteller zur Verbesserung der Kreislauffähigkeit von Fahrzeugen vorgenommen hat</w:t>
            </w:r>
            <w:r w:rsidRPr="00C279F1">
              <w:rPr>
                <w:lang w:val="de-DE"/>
              </w:rPr>
              <w:t>.</w:t>
            </w:r>
          </w:p>
        </w:tc>
      </w:tr>
    </w:tbl>
    <w:p w14:paraId="0465DEE2" w14:textId="77777777" w:rsidR="005A1DEC" w:rsidRPr="00C279F1" w:rsidRDefault="005A1DEC" w:rsidP="005A1DEC"/>
    <w:p w14:paraId="5324243F" w14:textId="01FFDE8C" w:rsidR="005A1DEC" w:rsidRPr="00C279F1" w:rsidRDefault="002B5607" w:rsidP="005A1DEC">
      <w:pPr>
        <w:pStyle w:val="AMNumberTabs0"/>
        <w:keepNext/>
      </w:pPr>
      <w:r w:rsidRPr="00C279F1">
        <w:t>Abänderung</w:t>
      </w:r>
      <w:r w:rsidR="005A1DEC" w:rsidRPr="00C279F1">
        <w:tab/>
      </w:r>
      <w:r w:rsidR="005A1DEC" w:rsidRPr="00C279F1">
        <w:tab/>
        <w:t>356</w:t>
      </w:r>
    </w:p>
    <w:p w14:paraId="2C8F5BCE" w14:textId="77777777" w:rsidR="005A1DEC" w:rsidRPr="00C279F1" w:rsidRDefault="005A1DEC" w:rsidP="005A1DEC">
      <w:pPr>
        <w:pStyle w:val="NormalBold"/>
        <w:keepNext/>
      </w:pPr>
      <w:r w:rsidRPr="00C279F1">
        <w:t>Vorschlag für eine Verordnung</w:t>
      </w:r>
    </w:p>
    <w:p w14:paraId="12C1BC4A" w14:textId="77777777" w:rsidR="005A1DEC" w:rsidRPr="00C279F1" w:rsidRDefault="005A1DEC" w:rsidP="005A1DEC">
      <w:pPr>
        <w:pStyle w:val="NormalBold"/>
      </w:pPr>
      <w:r w:rsidRPr="00C279F1">
        <w:t>Anhang IV – Teil B – Nummer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01A92D54" w14:textId="77777777" w:rsidTr="00A95485">
        <w:trPr>
          <w:jc w:val="center"/>
        </w:trPr>
        <w:tc>
          <w:tcPr>
            <w:tcW w:w="9752" w:type="dxa"/>
            <w:gridSpan w:val="2"/>
          </w:tcPr>
          <w:p w14:paraId="2D611D2E" w14:textId="77777777" w:rsidR="005A1DEC" w:rsidRPr="00C279F1" w:rsidRDefault="005A1DEC" w:rsidP="00A95485">
            <w:pPr>
              <w:keepNext/>
            </w:pPr>
          </w:p>
        </w:tc>
      </w:tr>
      <w:tr w:rsidR="005A1DEC" w:rsidRPr="00C279F1" w14:paraId="31432DDA" w14:textId="77777777" w:rsidTr="00A95485">
        <w:trPr>
          <w:jc w:val="center"/>
        </w:trPr>
        <w:tc>
          <w:tcPr>
            <w:tcW w:w="4876" w:type="dxa"/>
          </w:tcPr>
          <w:p w14:paraId="523CAB28" w14:textId="77777777" w:rsidR="005A1DEC" w:rsidRPr="00C279F1" w:rsidRDefault="005A1DEC" w:rsidP="00A95485">
            <w:pPr>
              <w:pStyle w:val="ColumnHeading"/>
              <w:keepNext/>
            </w:pPr>
            <w:r w:rsidRPr="00C279F1">
              <w:t>Vorschlag der Kommission</w:t>
            </w:r>
          </w:p>
        </w:tc>
        <w:tc>
          <w:tcPr>
            <w:tcW w:w="4876" w:type="dxa"/>
          </w:tcPr>
          <w:p w14:paraId="7C7F0DD9" w14:textId="77777777" w:rsidR="005A1DEC" w:rsidRPr="00C279F1" w:rsidRDefault="005A1DEC" w:rsidP="00A95485">
            <w:pPr>
              <w:pStyle w:val="ColumnHeading"/>
              <w:keepNext/>
            </w:pPr>
            <w:r w:rsidRPr="00C279F1">
              <w:t>Geänderter Text</w:t>
            </w:r>
          </w:p>
        </w:tc>
      </w:tr>
      <w:tr w:rsidR="005A1DEC" w:rsidRPr="00C279F1" w14:paraId="08423806" w14:textId="77777777" w:rsidTr="00A95485">
        <w:trPr>
          <w:jc w:val="center"/>
        </w:trPr>
        <w:tc>
          <w:tcPr>
            <w:tcW w:w="4876" w:type="dxa"/>
          </w:tcPr>
          <w:p w14:paraId="7942CCF3" w14:textId="77777777" w:rsidR="005A1DEC" w:rsidRPr="00C279F1" w:rsidRDefault="005A1DEC" w:rsidP="00A95485">
            <w:pPr>
              <w:pStyle w:val="Normal6"/>
              <w:rPr>
                <w:lang w:val="de-DE"/>
              </w:rPr>
            </w:pPr>
            <w:r w:rsidRPr="00C279F1">
              <w:rPr>
                <w:b/>
                <w:i/>
                <w:lang w:val="de-DE"/>
              </w:rPr>
              <w:t>3.</w:t>
            </w:r>
            <w:r w:rsidRPr="00C279F1">
              <w:rPr>
                <w:b/>
                <w:i/>
                <w:lang w:val="de-DE"/>
              </w:rPr>
              <w:tab/>
              <w:t>Bei wesentlichen Änderungen der Konstruktion und Produktion des Fahrzeugtyps liegt der Schwerpunkt der aktualisierten Kreislauffähigkeitsstrategie auf folgenden Aspekten:</w:t>
            </w:r>
          </w:p>
        </w:tc>
        <w:tc>
          <w:tcPr>
            <w:tcW w:w="4876" w:type="dxa"/>
          </w:tcPr>
          <w:p w14:paraId="12BD6E6E" w14:textId="77777777" w:rsidR="005A1DEC" w:rsidRPr="00C279F1" w:rsidRDefault="005A1DEC" w:rsidP="00A95485">
            <w:pPr>
              <w:pStyle w:val="Normal6"/>
              <w:rPr>
                <w:szCs w:val="24"/>
                <w:lang w:val="de-DE"/>
              </w:rPr>
            </w:pPr>
            <w:r w:rsidRPr="00C279F1">
              <w:rPr>
                <w:b/>
                <w:i/>
                <w:lang w:val="de-DE"/>
              </w:rPr>
              <w:t>entfällt</w:t>
            </w:r>
          </w:p>
        </w:tc>
      </w:tr>
      <w:tr w:rsidR="005A1DEC" w:rsidRPr="00C279F1" w14:paraId="79F52925" w14:textId="77777777" w:rsidTr="00A95485">
        <w:trPr>
          <w:jc w:val="center"/>
        </w:trPr>
        <w:tc>
          <w:tcPr>
            <w:tcW w:w="4876" w:type="dxa"/>
          </w:tcPr>
          <w:p w14:paraId="6F6BEB49" w14:textId="77777777" w:rsidR="005A1DEC" w:rsidRPr="00C279F1" w:rsidRDefault="005A1DEC" w:rsidP="00A95485">
            <w:pPr>
              <w:pStyle w:val="Normal6"/>
              <w:rPr>
                <w:lang w:val="de-DE"/>
              </w:rPr>
            </w:pPr>
            <w:r w:rsidRPr="00C279F1">
              <w:rPr>
                <w:b/>
                <w:i/>
                <w:lang w:val="de-DE"/>
              </w:rPr>
              <w:t>a)</w:t>
            </w:r>
            <w:r w:rsidRPr="00C279F1">
              <w:rPr>
                <w:b/>
                <w:i/>
                <w:lang w:val="de-DE"/>
              </w:rPr>
              <w:tab/>
              <w:t>Änderungen bei der Verwendung von Teilen und Bauteilen in Neufahrzeugen, die leicht für die Wiederverwendung oder für hochwertiges Recycling demontiert werden können;</w:t>
            </w:r>
          </w:p>
        </w:tc>
        <w:tc>
          <w:tcPr>
            <w:tcW w:w="4876" w:type="dxa"/>
          </w:tcPr>
          <w:p w14:paraId="1A2E36B3" w14:textId="77777777" w:rsidR="005A1DEC" w:rsidRPr="00C279F1" w:rsidRDefault="005A1DEC" w:rsidP="00A95485">
            <w:pPr>
              <w:pStyle w:val="Normal6"/>
              <w:rPr>
                <w:szCs w:val="24"/>
                <w:lang w:val="de-DE"/>
              </w:rPr>
            </w:pPr>
          </w:p>
        </w:tc>
      </w:tr>
      <w:tr w:rsidR="005A1DEC" w:rsidRPr="00C279F1" w14:paraId="2B4A26B1" w14:textId="77777777" w:rsidTr="00A95485">
        <w:trPr>
          <w:jc w:val="center"/>
        </w:trPr>
        <w:tc>
          <w:tcPr>
            <w:tcW w:w="4876" w:type="dxa"/>
          </w:tcPr>
          <w:p w14:paraId="4D387284" w14:textId="77777777" w:rsidR="005A1DEC" w:rsidRPr="00C279F1" w:rsidRDefault="005A1DEC" w:rsidP="00A95485">
            <w:pPr>
              <w:pStyle w:val="Normal6"/>
              <w:rPr>
                <w:lang w:val="de-DE"/>
              </w:rPr>
            </w:pPr>
            <w:r w:rsidRPr="00C279F1">
              <w:rPr>
                <w:b/>
                <w:i/>
                <w:lang w:val="de-DE"/>
              </w:rPr>
              <w:t>b)</w:t>
            </w:r>
            <w:r w:rsidRPr="00C279F1">
              <w:rPr>
                <w:b/>
                <w:i/>
                <w:lang w:val="de-DE"/>
              </w:rPr>
              <w:tab/>
              <w:t>Änderungen bei der Verwendung von Werkstoffen in Neufahrzeugen, die leicht zu recyceln sind;</w:t>
            </w:r>
          </w:p>
        </w:tc>
        <w:tc>
          <w:tcPr>
            <w:tcW w:w="4876" w:type="dxa"/>
          </w:tcPr>
          <w:p w14:paraId="098E1862" w14:textId="77777777" w:rsidR="005A1DEC" w:rsidRPr="00C279F1" w:rsidRDefault="005A1DEC" w:rsidP="00A95485">
            <w:pPr>
              <w:pStyle w:val="Normal6"/>
              <w:rPr>
                <w:szCs w:val="24"/>
                <w:lang w:val="de-DE"/>
              </w:rPr>
            </w:pPr>
          </w:p>
        </w:tc>
      </w:tr>
      <w:tr w:rsidR="005A1DEC" w:rsidRPr="00C279F1" w14:paraId="5477F26B" w14:textId="77777777" w:rsidTr="00A95485">
        <w:trPr>
          <w:jc w:val="center"/>
        </w:trPr>
        <w:tc>
          <w:tcPr>
            <w:tcW w:w="4876" w:type="dxa"/>
          </w:tcPr>
          <w:p w14:paraId="56BB2BE4" w14:textId="77777777" w:rsidR="005A1DEC" w:rsidRPr="00C279F1" w:rsidRDefault="005A1DEC" w:rsidP="00A95485">
            <w:pPr>
              <w:pStyle w:val="Normal6"/>
              <w:rPr>
                <w:lang w:val="de-DE"/>
              </w:rPr>
            </w:pPr>
            <w:r w:rsidRPr="00C279F1">
              <w:rPr>
                <w:b/>
                <w:i/>
                <w:lang w:val="de-DE"/>
              </w:rPr>
              <w:t>c)</w:t>
            </w:r>
            <w:r w:rsidRPr="00C279F1">
              <w:rPr>
                <w:b/>
                <w:i/>
                <w:lang w:val="de-DE"/>
              </w:rPr>
              <w:tab/>
              <w:t>Einführung von Konstruktionsmerkmalen zur Bewältigung der Herausforderungen, die sich aus der Verwendung von Werkstoffen und Techniken ergeben, die eine einfache Entfernung oder das Recycling maßgeblich erschweren, z. B. Klebstoffe, Verbundkunststoffe oder faserverstärkte Werkstoffe;</w:t>
            </w:r>
          </w:p>
        </w:tc>
        <w:tc>
          <w:tcPr>
            <w:tcW w:w="4876" w:type="dxa"/>
          </w:tcPr>
          <w:p w14:paraId="658FB0A1" w14:textId="77777777" w:rsidR="005A1DEC" w:rsidRPr="00C279F1" w:rsidRDefault="005A1DEC" w:rsidP="00A95485">
            <w:pPr>
              <w:pStyle w:val="Normal6"/>
              <w:rPr>
                <w:szCs w:val="24"/>
                <w:lang w:val="de-DE"/>
              </w:rPr>
            </w:pPr>
          </w:p>
        </w:tc>
      </w:tr>
      <w:tr w:rsidR="005A1DEC" w:rsidRPr="00C279F1" w14:paraId="23044524" w14:textId="77777777" w:rsidTr="00A95485">
        <w:trPr>
          <w:jc w:val="center"/>
        </w:trPr>
        <w:tc>
          <w:tcPr>
            <w:tcW w:w="4876" w:type="dxa"/>
          </w:tcPr>
          <w:p w14:paraId="189BDC39" w14:textId="77777777" w:rsidR="005A1DEC" w:rsidRPr="00C279F1" w:rsidRDefault="005A1DEC" w:rsidP="00A95485">
            <w:pPr>
              <w:pStyle w:val="Normal6"/>
              <w:rPr>
                <w:lang w:val="de-DE"/>
              </w:rPr>
            </w:pPr>
            <w:r w:rsidRPr="00C279F1">
              <w:rPr>
                <w:b/>
                <w:i/>
                <w:lang w:val="de-DE"/>
              </w:rPr>
              <w:t>d)</w:t>
            </w:r>
            <w:r w:rsidRPr="00C279F1">
              <w:rPr>
                <w:b/>
                <w:i/>
                <w:lang w:val="de-DE"/>
              </w:rPr>
              <w:tab/>
              <w:t>Änderungen bei der Verwendung recycelter Materialien in Neufahrzeugen, wiederaufgearbeiteter oder überholter Teile und Bauteile in Fahrzeugen und der Kompatibilität von Teilen und Bauteilen aus anderen Fahrzeugtypen; und</w:t>
            </w:r>
          </w:p>
        </w:tc>
        <w:tc>
          <w:tcPr>
            <w:tcW w:w="4876" w:type="dxa"/>
          </w:tcPr>
          <w:p w14:paraId="2E5C3905" w14:textId="77777777" w:rsidR="005A1DEC" w:rsidRPr="00C279F1" w:rsidRDefault="005A1DEC" w:rsidP="00A95485">
            <w:pPr>
              <w:pStyle w:val="Normal6"/>
              <w:rPr>
                <w:szCs w:val="24"/>
                <w:lang w:val="de-DE"/>
              </w:rPr>
            </w:pPr>
          </w:p>
        </w:tc>
      </w:tr>
      <w:tr w:rsidR="005A1DEC" w:rsidRPr="00C279F1" w14:paraId="74523B47" w14:textId="77777777" w:rsidTr="00A95485">
        <w:trPr>
          <w:jc w:val="center"/>
        </w:trPr>
        <w:tc>
          <w:tcPr>
            <w:tcW w:w="4876" w:type="dxa"/>
          </w:tcPr>
          <w:p w14:paraId="75DD4520" w14:textId="77777777" w:rsidR="005A1DEC" w:rsidRPr="00C279F1" w:rsidRDefault="005A1DEC" w:rsidP="00A95485">
            <w:pPr>
              <w:pStyle w:val="Normal6"/>
              <w:rPr>
                <w:lang w:val="de-DE"/>
              </w:rPr>
            </w:pPr>
            <w:r w:rsidRPr="00C279F1">
              <w:rPr>
                <w:b/>
                <w:i/>
                <w:lang w:val="de-DE"/>
              </w:rPr>
              <w:t>e)</w:t>
            </w:r>
            <w:r w:rsidRPr="00C279F1">
              <w:rPr>
                <w:b/>
                <w:i/>
                <w:lang w:val="de-DE"/>
              </w:rPr>
              <w:tab/>
              <w:t>Änderungen bei der Verwendung der in Artikel 5 genannten Stoffe in Neufahrzeugen.</w:t>
            </w:r>
          </w:p>
        </w:tc>
        <w:tc>
          <w:tcPr>
            <w:tcW w:w="4876" w:type="dxa"/>
          </w:tcPr>
          <w:p w14:paraId="44B1CEAA" w14:textId="77777777" w:rsidR="005A1DEC" w:rsidRPr="00C279F1" w:rsidRDefault="005A1DEC" w:rsidP="00A95485">
            <w:pPr>
              <w:pStyle w:val="Normal6"/>
              <w:rPr>
                <w:szCs w:val="24"/>
                <w:lang w:val="de-DE"/>
              </w:rPr>
            </w:pPr>
          </w:p>
        </w:tc>
      </w:tr>
    </w:tbl>
    <w:p w14:paraId="11B905BC" w14:textId="77777777" w:rsidR="005A1DEC" w:rsidRPr="00C279F1" w:rsidRDefault="005A1DEC" w:rsidP="005A1DEC"/>
    <w:p w14:paraId="021DC95A" w14:textId="500943DE" w:rsidR="005A1DEC" w:rsidRPr="00C279F1" w:rsidRDefault="002B5607" w:rsidP="005A1DEC">
      <w:pPr>
        <w:pStyle w:val="AMNumberTabs0"/>
        <w:keepNext/>
      </w:pPr>
      <w:r w:rsidRPr="00C279F1">
        <w:t>Abänderung</w:t>
      </w:r>
      <w:r w:rsidR="005A1DEC" w:rsidRPr="00C279F1">
        <w:tab/>
      </w:r>
      <w:r w:rsidR="005A1DEC" w:rsidRPr="00C279F1">
        <w:tab/>
        <w:t>357</w:t>
      </w:r>
    </w:p>
    <w:p w14:paraId="4BC2432F" w14:textId="77777777" w:rsidR="005A1DEC" w:rsidRPr="00C279F1" w:rsidRDefault="005A1DEC" w:rsidP="005A1DEC">
      <w:pPr>
        <w:pStyle w:val="NormalBold"/>
        <w:keepNext/>
      </w:pPr>
      <w:r w:rsidRPr="00C279F1">
        <w:t>Vorschlag für eine Verordnung</w:t>
      </w:r>
    </w:p>
    <w:p w14:paraId="76983279" w14:textId="77777777" w:rsidR="005A1DEC" w:rsidRPr="00C279F1" w:rsidRDefault="005A1DEC" w:rsidP="005A1DEC">
      <w:pPr>
        <w:pStyle w:val="NormalBold"/>
      </w:pPr>
      <w:r w:rsidRPr="00C279F1">
        <w:t>Anhang V – Nummer 1 – Einleitung</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59F7B3BF" w14:textId="77777777" w:rsidTr="00A95485">
        <w:trPr>
          <w:jc w:val="center"/>
        </w:trPr>
        <w:tc>
          <w:tcPr>
            <w:tcW w:w="9752" w:type="dxa"/>
            <w:gridSpan w:val="2"/>
          </w:tcPr>
          <w:p w14:paraId="47D538FA" w14:textId="77777777" w:rsidR="005A1DEC" w:rsidRPr="00C279F1" w:rsidRDefault="005A1DEC" w:rsidP="00A95485">
            <w:pPr>
              <w:keepNext/>
            </w:pPr>
          </w:p>
        </w:tc>
      </w:tr>
      <w:tr w:rsidR="005A1DEC" w:rsidRPr="00C279F1" w14:paraId="6B30ECE8" w14:textId="77777777" w:rsidTr="00A95485">
        <w:trPr>
          <w:jc w:val="center"/>
        </w:trPr>
        <w:tc>
          <w:tcPr>
            <w:tcW w:w="4876" w:type="dxa"/>
          </w:tcPr>
          <w:p w14:paraId="0EB799EE" w14:textId="77777777" w:rsidR="005A1DEC" w:rsidRPr="00C279F1" w:rsidRDefault="005A1DEC" w:rsidP="00A95485">
            <w:pPr>
              <w:pStyle w:val="ColumnHeading"/>
              <w:keepNext/>
            </w:pPr>
            <w:r w:rsidRPr="00C279F1">
              <w:t>Vorschlag der Kommission</w:t>
            </w:r>
          </w:p>
        </w:tc>
        <w:tc>
          <w:tcPr>
            <w:tcW w:w="4876" w:type="dxa"/>
          </w:tcPr>
          <w:p w14:paraId="3498F662" w14:textId="77777777" w:rsidR="005A1DEC" w:rsidRPr="00C279F1" w:rsidRDefault="005A1DEC" w:rsidP="00A95485">
            <w:pPr>
              <w:pStyle w:val="ColumnHeading"/>
              <w:keepNext/>
            </w:pPr>
            <w:r w:rsidRPr="00C279F1">
              <w:t>Geänderter Text</w:t>
            </w:r>
          </w:p>
        </w:tc>
      </w:tr>
      <w:tr w:rsidR="005A1DEC" w:rsidRPr="00C279F1" w14:paraId="21DAC77B" w14:textId="77777777" w:rsidTr="00A95485">
        <w:trPr>
          <w:jc w:val="center"/>
        </w:trPr>
        <w:tc>
          <w:tcPr>
            <w:tcW w:w="4876" w:type="dxa"/>
          </w:tcPr>
          <w:p w14:paraId="4EFD8248" w14:textId="77777777" w:rsidR="005A1DEC" w:rsidRPr="00C279F1" w:rsidRDefault="005A1DEC" w:rsidP="00A95485">
            <w:pPr>
              <w:pStyle w:val="Normal6"/>
              <w:rPr>
                <w:lang w:val="de-DE"/>
              </w:rPr>
            </w:pPr>
            <w:r w:rsidRPr="00C279F1">
              <w:rPr>
                <w:lang w:val="de-DE"/>
              </w:rPr>
              <w:t>1.</w:t>
            </w:r>
            <w:r w:rsidRPr="00C279F1">
              <w:rPr>
                <w:lang w:val="de-DE"/>
              </w:rPr>
              <w:tab/>
              <w:t>In das Fahrzeug eingebaute Elektrofahrzeugbatterien:</w:t>
            </w:r>
          </w:p>
        </w:tc>
        <w:tc>
          <w:tcPr>
            <w:tcW w:w="4876" w:type="dxa"/>
          </w:tcPr>
          <w:p w14:paraId="6E7BE3B0" w14:textId="77777777" w:rsidR="005A1DEC" w:rsidRPr="00C279F1" w:rsidRDefault="005A1DEC" w:rsidP="00A95485">
            <w:pPr>
              <w:pStyle w:val="Normal6"/>
              <w:rPr>
                <w:szCs w:val="24"/>
                <w:lang w:val="de-DE"/>
              </w:rPr>
            </w:pPr>
            <w:r w:rsidRPr="00C279F1">
              <w:rPr>
                <w:lang w:val="de-DE"/>
              </w:rPr>
              <w:t>1.</w:t>
            </w:r>
            <w:r w:rsidRPr="00C279F1">
              <w:rPr>
                <w:lang w:val="de-DE"/>
              </w:rPr>
              <w:tab/>
              <w:t>In das Fahrzeug eingebaute Elektrofahrzeugbatterien</w:t>
            </w:r>
            <w:r w:rsidRPr="00C279F1">
              <w:rPr>
                <w:b/>
                <w:i/>
                <w:lang w:val="de-DE"/>
              </w:rPr>
              <w:t xml:space="preserve"> und Batterien für leichte Verkehrsmittel</w:t>
            </w:r>
            <w:r w:rsidRPr="00C279F1">
              <w:rPr>
                <w:lang w:val="de-DE"/>
              </w:rPr>
              <w:t>:</w:t>
            </w:r>
          </w:p>
        </w:tc>
      </w:tr>
    </w:tbl>
    <w:p w14:paraId="61238CED" w14:textId="77777777" w:rsidR="005A1DEC" w:rsidRPr="00C279F1" w:rsidRDefault="005A1DEC" w:rsidP="005A1DEC"/>
    <w:p w14:paraId="2BE258BC" w14:textId="0E7D8D57" w:rsidR="005A1DEC" w:rsidRPr="00C279F1" w:rsidRDefault="002B5607" w:rsidP="005A1DEC">
      <w:pPr>
        <w:pStyle w:val="AMNumberTabs0"/>
        <w:keepNext/>
      </w:pPr>
      <w:r w:rsidRPr="00C279F1">
        <w:t>Abänderung</w:t>
      </w:r>
      <w:r w:rsidR="005A1DEC" w:rsidRPr="00C279F1">
        <w:tab/>
      </w:r>
      <w:r w:rsidR="005A1DEC" w:rsidRPr="00C279F1">
        <w:tab/>
        <w:t>358</w:t>
      </w:r>
    </w:p>
    <w:p w14:paraId="2572E8B5" w14:textId="77777777" w:rsidR="005A1DEC" w:rsidRPr="00C279F1" w:rsidRDefault="005A1DEC" w:rsidP="005A1DEC">
      <w:pPr>
        <w:pStyle w:val="NormalBold"/>
        <w:keepNext/>
      </w:pPr>
      <w:r w:rsidRPr="00C279F1">
        <w:t>Vorschlag für eine Verordnung</w:t>
      </w:r>
    </w:p>
    <w:p w14:paraId="44563B60" w14:textId="77777777" w:rsidR="005A1DEC" w:rsidRPr="00C279F1" w:rsidRDefault="005A1DEC" w:rsidP="005A1DEC">
      <w:pPr>
        <w:pStyle w:val="NormalBold"/>
      </w:pPr>
      <w:r w:rsidRPr="00C279F1">
        <w:t>Anhang V – Nummer 1 – Buchstabe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538EF04B" w14:textId="77777777" w:rsidTr="00A95485">
        <w:trPr>
          <w:jc w:val="center"/>
        </w:trPr>
        <w:tc>
          <w:tcPr>
            <w:tcW w:w="9752" w:type="dxa"/>
            <w:gridSpan w:val="2"/>
          </w:tcPr>
          <w:p w14:paraId="3B30A0A0" w14:textId="77777777" w:rsidR="005A1DEC" w:rsidRPr="00C279F1" w:rsidRDefault="005A1DEC" w:rsidP="00A95485">
            <w:pPr>
              <w:keepNext/>
            </w:pPr>
          </w:p>
        </w:tc>
      </w:tr>
      <w:tr w:rsidR="005A1DEC" w:rsidRPr="00C279F1" w14:paraId="2D8A9D7E" w14:textId="77777777" w:rsidTr="00A95485">
        <w:trPr>
          <w:jc w:val="center"/>
        </w:trPr>
        <w:tc>
          <w:tcPr>
            <w:tcW w:w="4876" w:type="dxa"/>
          </w:tcPr>
          <w:p w14:paraId="2DA542BE" w14:textId="77777777" w:rsidR="005A1DEC" w:rsidRPr="00C279F1" w:rsidRDefault="005A1DEC" w:rsidP="00A95485">
            <w:pPr>
              <w:pStyle w:val="ColumnHeading"/>
              <w:keepNext/>
            </w:pPr>
            <w:r w:rsidRPr="00C279F1">
              <w:t>Vorschlag der Kommission</w:t>
            </w:r>
          </w:p>
        </w:tc>
        <w:tc>
          <w:tcPr>
            <w:tcW w:w="4876" w:type="dxa"/>
          </w:tcPr>
          <w:p w14:paraId="37FE302A" w14:textId="77777777" w:rsidR="005A1DEC" w:rsidRPr="00C279F1" w:rsidRDefault="005A1DEC" w:rsidP="00A95485">
            <w:pPr>
              <w:pStyle w:val="ColumnHeading"/>
              <w:keepNext/>
            </w:pPr>
            <w:r w:rsidRPr="00C279F1">
              <w:t>Geänderter Text</w:t>
            </w:r>
          </w:p>
        </w:tc>
      </w:tr>
      <w:tr w:rsidR="005A1DEC" w:rsidRPr="00C279F1" w14:paraId="7F5BC3CB" w14:textId="77777777" w:rsidTr="00A95485">
        <w:trPr>
          <w:jc w:val="center"/>
        </w:trPr>
        <w:tc>
          <w:tcPr>
            <w:tcW w:w="4876" w:type="dxa"/>
          </w:tcPr>
          <w:p w14:paraId="39C8A345" w14:textId="77777777" w:rsidR="005A1DEC" w:rsidRPr="00C279F1" w:rsidRDefault="005A1DEC" w:rsidP="00A95485">
            <w:pPr>
              <w:pStyle w:val="Normal6"/>
              <w:rPr>
                <w:lang w:val="de-DE"/>
              </w:rPr>
            </w:pPr>
            <w:r w:rsidRPr="00C279F1">
              <w:rPr>
                <w:lang w:val="de-DE"/>
              </w:rPr>
              <w:t>a)</w:t>
            </w:r>
            <w:r w:rsidRPr="00C279F1">
              <w:rPr>
                <w:lang w:val="de-DE"/>
              </w:rPr>
              <w:tab/>
            </w:r>
            <w:r w:rsidRPr="00C279F1">
              <w:rPr>
                <w:b/>
                <w:i/>
                <w:lang w:val="de-DE"/>
              </w:rPr>
              <w:t>Anzahl</w:t>
            </w:r>
            <w:r w:rsidRPr="00C279F1">
              <w:rPr>
                <w:lang w:val="de-DE"/>
              </w:rPr>
              <w:t>;</w:t>
            </w:r>
          </w:p>
        </w:tc>
        <w:tc>
          <w:tcPr>
            <w:tcW w:w="4876" w:type="dxa"/>
          </w:tcPr>
          <w:p w14:paraId="612C6641" w14:textId="77777777" w:rsidR="005A1DEC" w:rsidRPr="00C279F1" w:rsidRDefault="005A1DEC" w:rsidP="00A95485">
            <w:pPr>
              <w:pStyle w:val="Normal6"/>
              <w:rPr>
                <w:szCs w:val="24"/>
                <w:lang w:val="de-DE"/>
              </w:rPr>
            </w:pPr>
            <w:r w:rsidRPr="00C279F1">
              <w:rPr>
                <w:lang w:val="de-DE"/>
              </w:rPr>
              <w:t>a)</w:t>
            </w:r>
            <w:r w:rsidRPr="00C279F1">
              <w:rPr>
                <w:lang w:val="de-DE"/>
              </w:rPr>
              <w:tab/>
            </w:r>
            <w:r w:rsidRPr="00C279F1">
              <w:rPr>
                <w:b/>
                <w:i/>
                <w:lang w:val="de-DE"/>
              </w:rPr>
              <w:t>Erstausrüstungsnummer</w:t>
            </w:r>
            <w:r w:rsidRPr="00C279F1">
              <w:rPr>
                <w:lang w:val="de-DE"/>
              </w:rPr>
              <w:t>;</w:t>
            </w:r>
          </w:p>
        </w:tc>
      </w:tr>
    </w:tbl>
    <w:p w14:paraId="7E73506F" w14:textId="77777777" w:rsidR="005A1DEC" w:rsidRPr="00C279F1" w:rsidRDefault="005A1DEC" w:rsidP="005A1DEC"/>
    <w:p w14:paraId="28E19EBF" w14:textId="01A3F3EA" w:rsidR="005A1DEC" w:rsidRPr="00C279F1" w:rsidRDefault="002B5607" w:rsidP="005A1DEC">
      <w:pPr>
        <w:pStyle w:val="AMNumberTabs0"/>
        <w:keepNext/>
      </w:pPr>
      <w:r w:rsidRPr="00C279F1">
        <w:t>Abänderung</w:t>
      </w:r>
      <w:r w:rsidR="005A1DEC" w:rsidRPr="00C279F1">
        <w:tab/>
      </w:r>
      <w:r w:rsidR="005A1DEC" w:rsidRPr="00C279F1">
        <w:tab/>
        <w:t>359</w:t>
      </w:r>
    </w:p>
    <w:p w14:paraId="7293D8EE" w14:textId="77777777" w:rsidR="005A1DEC" w:rsidRPr="00C279F1" w:rsidRDefault="005A1DEC" w:rsidP="005A1DEC">
      <w:pPr>
        <w:pStyle w:val="NormalBold"/>
        <w:keepNext/>
      </w:pPr>
      <w:r w:rsidRPr="00C279F1">
        <w:t>Vorschlag für eine Verordnung</w:t>
      </w:r>
    </w:p>
    <w:p w14:paraId="2CF6109B" w14:textId="77777777" w:rsidR="005A1DEC" w:rsidRPr="00C279F1" w:rsidRDefault="005A1DEC" w:rsidP="005A1DEC">
      <w:pPr>
        <w:pStyle w:val="NormalBold"/>
      </w:pPr>
      <w:r w:rsidRPr="00C279F1">
        <w:t>Anhang V – Nummer 1 – Buchstabe g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393F5671" w14:textId="77777777" w:rsidTr="00A95485">
        <w:trPr>
          <w:jc w:val="center"/>
        </w:trPr>
        <w:tc>
          <w:tcPr>
            <w:tcW w:w="9752" w:type="dxa"/>
            <w:gridSpan w:val="2"/>
          </w:tcPr>
          <w:p w14:paraId="76E7E4BE" w14:textId="77777777" w:rsidR="005A1DEC" w:rsidRPr="00C279F1" w:rsidRDefault="005A1DEC" w:rsidP="00A95485">
            <w:pPr>
              <w:keepNext/>
            </w:pPr>
          </w:p>
        </w:tc>
      </w:tr>
      <w:tr w:rsidR="005A1DEC" w:rsidRPr="00C279F1" w14:paraId="39C46A75" w14:textId="77777777" w:rsidTr="00A95485">
        <w:trPr>
          <w:jc w:val="center"/>
        </w:trPr>
        <w:tc>
          <w:tcPr>
            <w:tcW w:w="4876" w:type="dxa"/>
          </w:tcPr>
          <w:p w14:paraId="4DE40BFC" w14:textId="77777777" w:rsidR="005A1DEC" w:rsidRPr="00C279F1" w:rsidRDefault="005A1DEC" w:rsidP="00A95485">
            <w:pPr>
              <w:pStyle w:val="ColumnHeading"/>
              <w:keepNext/>
            </w:pPr>
            <w:r w:rsidRPr="00C279F1">
              <w:t>Vorschlag der Kommission</w:t>
            </w:r>
          </w:p>
        </w:tc>
        <w:tc>
          <w:tcPr>
            <w:tcW w:w="4876" w:type="dxa"/>
          </w:tcPr>
          <w:p w14:paraId="40ACA1B5" w14:textId="77777777" w:rsidR="005A1DEC" w:rsidRPr="00C279F1" w:rsidRDefault="005A1DEC" w:rsidP="00A95485">
            <w:pPr>
              <w:pStyle w:val="ColumnHeading"/>
              <w:keepNext/>
            </w:pPr>
            <w:r w:rsidRPr="00C279F1">
              <w:t>Geänderter Text</w:t>
            </w:r>
          </w:p>
        </w:tc>
      </w:tr>
      <w:tr w:rsidR="005A1DEC" w:rsidRPr="00C279F1" w14:paraId="3CA78BB9" w14:textId="77777777" w:rsidTr="00A95485">
        <w:trPr>
          <w:jc w:val="center"/>
        </w:trPr>
        <w:tc>
          <w:tcPr>
            <w:tcW w:w="4876" w:type="dxa"/>
          </w:tcPr>
          <w:p w14:paraId="3F34CBD7" w14:textId="77777777" w:rsidR="005A1DEC" w:rsidRPr="00C279F1" w:rsidRDefault="005A1DEC" w:rsidP="00A95485">
            <w:pPr>
              <w:pStyle w:val="Normal6"/>
              <w:rPr>
                <w:lang w:val="de-DE"/>
              </w:rPr>
            </w:pPr>
          </w:p>
        </w:tc>
        <w:tc>
          <w:tcPr>
            <w:tcW w:w="4876" w:type="dxa"/>
          </w:tcPr>
          <w:p w14:paraId="677CDFEE" w14:textId="77777777" w:rsidR="005A1DEC" w:rsidRPr="00C279F1" w:rsidRDefault="005A1DEC" w:rsidP="00A95485">
            <w:pPr>
              <w:pStyle w:val="Normal6"/>
              <w:rPr>
                <w:szCs w:val="24"/>
                <w:lang w:val="de-DE"/>
              </w:rPr>
            </w:pPr>
            <w:proofErr w:type="spellStart"/>
            <w:r w:rsidRPr="00C279F1">
              <w:rPr>
                <w:b/>
                <w:i/>
                <w:lang w:val="de-DE"/>
              </w:rPr>
              <w:t>ga</w:t>
            </w:r>
            <w:proofErr w:type="spellEnd"/>
            <w:r w:rsidRPr="00C279F1">
              <w:rPr>
                <w:b/>
                <w:i/>
                <w:lang w:val="de-DE"/>
              </w:rPr>
              <w:t>)</w:t>
            </w:r>
            <w:r w:rsidRPr="00C279F1">
              <w:rPr>
                <w:b/>
                <w:i/>
                <w:lang w:val="de-DE"/>
              </w:rPr>
              <w:tab/>
              <w:t>Angaben über den Alterungszustand und die voraussichtliche Lebensdauer von Batterien im Sinne von Artikel 14 und Anhang VII der Verordnung (EU) 2023/1542.</w:t>
            </w:r>
          </w:p>
        </w:tc>
      </w:tr>
    </w:tbl>
    <w:p w14:paraId="02A7FF05" w14:textId="77777777" w:rsidR="005A1DEC" w:rsidRPr="00C279F1" w:rsidRDefault="005A1DEC" w:rsidP="005A1DEC"/>
    <w:p w14:paraId="01EF08E2" w14:textId="09D0F90E" w:rsidR="005A1DEC" w:rsidRPr="00C279F1" w:rsidRDefault="002B5607" w:rsidP="005A1DEC">
      <w:pPr>
        <w:pStyle w:val="AMNumberTabs0"/>
        <w:keepNext/>
      </w:pPr>
      <w:r w:rsidRPr="00C279F1">
        <w:t>Abänderung</w:t>
      </w:r>
      <w:r w:rsidR="005A1DEC" w:rsidRPr="00C279F1">
        <w:tab/>
      </w:r>
      <w:r w:rsidR="005A1DEC" w:rsidRPr="00C279F1">
        <w:tab/>
        <w:t>360</w:t>
      </w:r>
    </w:p>
    <w:p w14:paraId="4A348412" w14:textId="77777777" w:rsidR="005A1DEC" w:rsidRPr="00C279F1" w:rsidRDefault="005A1DEC" w:rsidP="005A1DEC">
      <w:pPr>
        <w:pStyle w:val="NormalBold"/>
        <w:keepNext/>
      </w:pPr>
      <w:r w:rsidRPr="00C279F1">
        <w:t>Vorschlag für eine Verordnung</w:t>
      </w:r>
    </w:p>
    <w:p w14:paraId="5BBB7954" w14:textId="77777777" w:rsidR="005A1DEC" w:rsidRPr="00C279F1" w:rsidRDefault="005A1DEC" w:rsidP="005A1DEC">
      <w:pPr>
        <w:pStyle w:val="NormalBold"/>
      </w:pPr>
      <w:r w:rsidRPr="00C279F1">
        <w:t>Anhang V – Nummer 2 – Buchstabe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727323B7" w14:textId="77777777" w:rsidTr="00A95485">
        <w:trPr>
          <w:jc w:val="center"/>
        </w:trPr>
        <w:tc>
          <w:tcPr>
            <w:tcW w:w="9752" w:type="dxa"/>
            <w:gridSpan w:val="2"/>
          </w:tcPr>
          <w:p w14:paraId="422A7910" w14:textId="77777777" w:rsidR="005A1DEC" w:rsidRPr="00C279F1" w:rsidRDefault="005A1DEC" w:rsidP="00A95485">
            <w:pPr>
              <w:keepNext/>
            </w:pPr>
          </w:p>
        </w:tc>
      </w:tr>
      <w:tr w:rsidR="005A1DEC" w:rsidRPr="00C279F1" w14:paraId="63D5ED09" w14:textId="77777777" w:rsidTr="00A95485">
        <w:trPr>
          <w:jc w:val="center"/>
        </w:trPr>
        <w:tc>
          <w:tcPr>
            <w:tcW w:w="4876" w:type="dxa"/>
          </w:tcPr>
          <w:p w14:paraId="462E1991" w14:textId="77777777" w:rsidR="005A1DEC" w:rsidRPr="00C279F1" w:rsidRDefault="005A1DEC" w:rsidP="00A95485">
            <w:pPr>
              <w:pStyle w:val="ColumnHeading"/>
              <w:keepNext/>
            </w:pPr>
            <w:r w:rsidRPr="00C279F1">
              <w:t>Vorschlag der Kommission</w:t>
            </w:r>
          </w:p>
        </w:tc>
        <w:tc>
          <w:tcPr>
            <w:tcW w:w="4876" w:type="dxa"/>
          </w:tcPr>
          <w:p w14:paraId="7197B3B4" w14:textId="77777777" w:rsidR="005A1DEC" w:rsidRPr="00C279F1" w:rsidRDefault="005A1DEC" w:rsidP="00A95485">
            <w:pPr>
              <w:pStyle w:val="ColumnHeading"/>
              <w:keepNext/>
            </w:pPr>
            <w:r w:rsidRPr="00C279F1">
              <w:t>Geänderter Text</w:t>
            </w:r>
          </w:p>
        </w:tc>
      </w:tr>
      <w:tr w:rsidR="005A1DEC" w:rsidRPr="00C279F1" w14:paraId="16D90D6E" w14:textId="77777777" w:rsidTr="00A95485">
        <w:trPr>
          <w:jc w:val="center"/>
        </w:trPr>
        <w:tc>
          <w:tcPr>
            <w:tcW w:w="4876" w:type="dxa"/>
          </w:tcPr>
          <w:p w14:paraId="20F35ACC" w14:textId="77777777" w:rsidR="005A1DEC" w:rsidRPr="00C279F1" w:rsidRDefault="005A1DEC" w:rsidP="00A95485">
            <w:pPr>
              <w:pStyle w:val="Normal6"/>
              <w:rPr>
                <w:lang w:val="de-DE"/>
              </w:rPr>
            </w:pPr>
            <w:r w:rsidRPr="00C279F1">
              <w:rPr>
                <w:lang w:val="de-DE"/>
              </w:rPr>
              <w:t>a)</w:t>
            </w:r>
            <w:r w:rsidRPr="00C279F1">
              <w:rPr>
                <w:lang w:val="de-DE"/>
              </w:rPr>
              <w:tab/>
            </w:r>
            <w:r w:rsidRPr="00C279F1">
              <w:rPr>
                <w:b/>
                <w:i/>
                <w:lang w:val="de-DE"/>
              </w:rPr>
              <w:t>Anzahl</w:t>
            </w:r>
            <w:r w:rsidRPr="00C279F1">
              <w:rPr>
                <w:lang w:val="de-DE"/>
              </w:rPr>
              <w:t>;</w:t>
            </w:r>
          </w:p>
        </w:tc>
        <w:tc>
          <w:tcPr>
            <w:tcW w:w="4876" w:type="dxa"/>
          </w:tcPr>
          <w:p w14:paraId="32EF067F" w14:textId="77777777" w:rsidR="005A1DEC" w:rsidRPr="00C279F1" w:rsidRDefault="005A1DEC" w:rsidP="00A95485">
            <w:pPr>
              <w:pStyle w:val="Normal6"/>
              <w:rPr>
                <w:szCs w:val="24"/>
                <w:lang w:val="de-DE"/>
              </w:rPr>
            </w:pPr>
            <w:r w:rsidRPr="00C279F1">
              <w:rPr>
                <w:lang w:val="de-DE"/>
              </w:rPr>
              <w:t>a)</w:t>
            </w:r>
            <w:r w:rsidRPr="00C279F1">
              <w:rPr>
                <w:lang w:val="de-DE"/>
              </w:rPr>
              <w:tab/>
            </w:r>
            <w:r w:rsidRPr="00C279F1">
              <w:rPr>
                <w:b/>
                <w:i/>
                <w:lang w:val="de-DE"/>
              </w:rPr>
              <w:t>Erstausrüstungsnummer</w:t>
            </w:r>
            <w:r w:rsidRPr="00C279F1">
              <w:rPr>
                <w:lang w:val="de-DE"/>
              </w:rPr>
              <w:t>;</w:t>
            </w:r>
          </w:p>
        </w:tc>
      </w:tr>
    </w:tbl>
    <w:p w14:paraId="1FE4FFE4" w14:textId="77777777" w:rsidR="005A1DEC" w:rsidRPr="00C279F1" w:rsidRDefault="005A1DEC" w:rsidP="005A1DEC"/>
    <w:p w14:paraId="2F3999E2" w14:textId="30EF4589" w:rsidR="005A1DEC" w:rsidRPr="00C279F1" w:rsidRDefault="002B5607" w:rsidP="005A1DEC">
      <w:pPr>
        <w:pStyle w:val="AMNumberTabs0"/>
        <w:keepNext/>
      </w:pPr>
      <w:r w:rsidRPr="00C279F1">
        <w:t>Abänderung</w:t>
      </w:r>
      <w:r w:rsidR="005A1DEC" w:rsidRPr="00C279F1">
        <w:tab/>
      </w:r>
      <w:r w:rsidR="005A1DEC" w:rsidRPr="00C279F1">
        <w:tab/>
        <w:t>361</w:t>
      </w:r>
    </w:p>
    <w:p w14:paraId="4FD13497" w14:textId="77777777" w:rsidR="005A1DEC" w:rsidRPr="00C279F1" w:rsidRDefault="005A1DEC" w:rsidP="005A1DEC">
      <w:pPr>
        <w:pStyle w:val="NormalBold"/>
        <w:keepNext/>
      </w:pPr>
      <w:r w:rsidRPr="00C279F1">
        <w:t>Vorschlag für eine Verordnung</w:t>
      </w:r>
    </w:p>
    <w:p w14:paraId="27DB5541" w14:textId="77777777" w:rsidR="005A1DEC" w:rsidRPr="00C279F1" w:rsidRDefault="005A1DEC" w:rsidP="005A1DEC">
      <w:pPr>
        <w:pStyle w:val="NormalBold"/>
      </w:pPr>
      <w:r w:rsidRPr="00C279F1">
        <w:t>Anhang V – Nummer 3 – Buchstabe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70213268" w14:textId="77777777" w:rsidTr="00A95485">
        <w:trPr>
          <w:jc w:val="center"/>
        </w:trPr>
        <w:tc>
          <w:tcPr>
            <w:tcW w:w="9752" w:type="dxa"/>
            <w:gridSpan w:val="2"/>
          </w:tcPr>
          <w:p w14:paraId="246274A2" w14:textId="77777777" w:rsidR="005A1DEC" w:rsidRPr="00C279F1" w:rsidRDefault="005A1DEC" w:rsidP="00A95485">
            <w:pPr>
              <w:keepNext/>
            </w:pPr>
          </w:p>
        </w:tc>
      </w:tr>
      <w:tr w:rsidR="005A1DEC" w:rsidRPr="00C279F1" w14:paraId="49AA2953" w14:textId="77777777" w:rsidTr="00A95485">
        <w:trPr>
          <w:jc w:val="center"/>
        </w:trPr>
        <w:tc>
          <w:tcPr>
            <w:tcW w:w="4876" w:type="dxa"/>
          </w:tcPr>
          <w:p w14:paraId="4497AB87" w14:textId="77777777" w:rsidR="005A1DEC" w:rsidRPr="00C279F1" w:rsidRDefault="005A1DEC" w:rsidP="00A95485">
            <w:pPr>
              <w:pStyle w:val="ColumnHeading"/>
              <w:keepNext/>
            </w:pPr>
            <w:r w:rsidRPr="00C279F1">
              <w:t>Vorschlag der Kommission</w:t>
            </w:r>
          </w:p>
        </w:tc>
        <w:tc>
          <w:tcPr>
            <w:tcW w:w="4876" w:type="dxa"/>
          </w:tcPr>
          <w:p w14:paraId="099C3BAE" w14:textId="77777777" w:rsidR="005A1DEC" w:rsidRPr="00C279F1" w:rsidRDefault="005A1DEC" w:rsidP="00A95485">
            <w:pPr>
              <w:pStyle w:val="ColumnHeading"/>
              <w:keepNext/>
            </w:pPr>
            <w:r w:rsidRPr="00C279F1">
              <w:t>Geänderter Text</w:t>
            </w:r>
          </w:p>
        </w:tc>
      </w:tr>
      <w:tr w:rsidR="005A1DEC" w:rsidRPr="00C279F1" w14:paraId="20521695" w14:textId="77777777" w:rsidTr="00A95485">
        <w:trPr>
          <w:jc w:val="center"/>
        </w:trPr>
        <w:tc>
          <w:tcPr>
            <w:tcW w:w="4876" w:type="dxa"/>
          </w:tcPr>
          <w:p w14:paraId="200027F3" w14:textId="77777777" w:rsidR="005A1DEC" w:rsidRPr="00C279F1" w:rsidRDefault="005A1DEC" w:rsidP="00A95485">
            <w:pPr>
              <w:pStyle w:val="Normal6"/>
              <w:rPr>
                <w:lang w:val="de-DE"/>
              </w:rPr>
            </w:pPr>
            <w:r w:rsidRPr="00C279F1">
              <w:rPr>
                <w:lang w:val="de-DE"/>
              </w:rPr>
              <w:t>b)</w:t>
            </w:r>
            <w:r w:rsidRPr="00C279F1">
              <w:rPr>
                <w:lang w:val="de-DE"/>
              </w:rPr>
              <w:tab/>
            </w:r>
            <w:r w:rsidRPr="00C279F1">
              <w:rPr>
                <w:b/>
                <w:i/>
                <w:lang w:val="de-DE"/>
              </w:rPr>
              <w:t>Anzahl</w:t>
            </w:r>
            <w:r w:rsidRPr="00C279F1">
              <w:rPr>
                <w:lang w:val="de-DE"/>
              </w:rPr>
              <w:t>;</w:t>
            </w:r>
          </w:p>
        </w:tc>
        <w:tc>
          <w:tcPr>
            <w:tcW w:w="4876" w:type="dxa"/>
          </w:tcPr>
          <w:p w14:paraId="4109641A" w14:textId="77777777" w:rsidR="005A1DEC" w:rsidRPr="00C279F1" w:rsidRDefault="005A1DEC" w:rsidP="00A95485">
            <w:pPr>
              <w:pStyle w:val="Normal6"/>
              <w:rPr>
                <w:szCs w:val="24"/>
                <w:lang w:val="de-DE"/>
              </w:rPr>
            </w:pPr>
            <w:r w:rsidRPr="00C279F1">
              <w:rPr>
                <w:lang w:val="de-DE"/>
              </w:rPr>
              <w:t>b)</w:t>
            </w:r>
            <w:r w:rsidRPr="00C279F1">
              <w:rPr>
                <w:lang w:val="de-DE"/>
              </w:rPr>
              <w:tab/>
            </w:r>
            <w:r w:rsidRPr="00C279F1">
              <w:rPr>
                <w:b/>
                <w:i/>
                <w:lang w:val="de-DE"/>
              </w:rPr>
              <w:t>Erstausrüstungsnummer</w:t>
            </w:r>
            <w:r w:rsidRPr="00C279F1">
              <w:rPr>
                <w:lang w:val="de-DE"/>
              </w:rPr>
              <w:t>;</w:t>
            </w:r>
          </w:p>
        </w:tc>
      </w:tr>
    </w:tbl>
    <w:p w14:paraId="08392381" w14:textId="77777777" w:rsidR="005A1DEC" w:rsidRPr="00C279F1" w:rsidRDefault="005A1DEC" w:rsidP="005A1DEC"/>
    <w:p w14:paraId="1313C962" w14:textId="664B67A1" w:rsidR="005A1DEC" w:rsidRPr="00C279F1" w:rsidRDefault="002B5607" w:rsidP="005A1DEC">
      <w:pPr>
        <w:pStyle w:val="AMNumberTabs0"/>
        <w:keepNext/>
      </w:pPr>
      <w:r w:rsidRPr="00C279F1">
        <w:t>Abänderung</w:t>
      </w:r>
      <w:r w:rsidR="005A1DEC" w:rsidRPr="00C279F1">
        <w:tab/>
      </w:r>
      <w:r w:rsidR="005A1DEC" w:rsidRPr="00C279F1">
        <w:tab/>
        <w:t>362</w:t>
      </w:r>
    </w:p>
    <w:p w14:paraId="79216CF2" w14:textId="77777777" w:rsidR="005A1DEC" w:rsidRPr="00C279F1" w:rsidRDefault="005A1DEC" w:rsidP="005A1DEC">
      <w:pPr>
        <w:pStyle w:val="NormalBold"/>
        <w:keepNext/>
      </w:pPr>
      <w:r w:rsidRPr="00C279F1">
        <w:t>Vorschlag für eine Verordnung</w:t>
      </w:r>
    </w:p>
    <w:p w14:paraId="125D7089" w14:textId="77777777" w:rsidR="005A1DEC" w:rsidRPr="00C279F1" w:rsidRDefault="005A1DEC" w:rsidP="005A1DEC">
      <w:pPr>
        <w:pStyle w:val="NormalBold"/>
      </w:pPr>
      <w:r w:rsidRPr="00C279F1">
        <w:t>Anhang V – Nummer 4 – Buchstabe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5C03210A" w14:textId="77777777" w:rsidTr="00A95485">
        <w:trPr>
          <w:jc w:val="center"/>
        </w:trPr>
        <w:tc>
          <w:tcPr>
            <w:tcW w:w="9752" w:type="dxa"/>
            <w:gridSpan w:val="2"/>
          </w:tcPr>
          <w:p w14:paraId="25B2EB8C" w14:textId="77777777" w:rsidR="005A1DEC" w:rsidRPr="00C279F1" w:rsidRDefault="005A1DEC" w:rsidP="00A95485">
            <w:pPr>
              <w:keepNext/>
            </w:pPr>
          </w:p>
        </w:tc>
      </w:tr>
      <w:tr w:rsidR="005A1DEC" w:rsidRPr="00C279F1" w14:paraId="6DF0139B" w14:textId="77777777" w:rsidTr="00A95485">
        <w:trPr>
          <w:jc w:val="center"/>
        </w:trPr>
        <w:tc>
          <w:tcPr>
            <w:tcW w:w="4876" w:type="dxa"/>
          </w:tcPr>
          <w:p w14:paraId="7F176BE6" w14:textId="77777777" w:rsidR="005A1DEC" w:rsidRPr="00C279F1" w:rsidRDefault="005A1DEC" w:rsidP="00A95485">
            <w:pPr>
              <w:pStyle w:val="ColumnHeading"/>
              <w:keepNext/>
            </w:pPr>
            <w:r w:rsidRPr="00C279F1">
              <w:t>Vorschlag der Kommission</w:t>
            </w:r>
          </w:p>
        </w:tc>
        <w:tc>
          <w:tcPr>
            <w:tcW w:w="4876" w:type="dxa"/>
          </w:tcPr>
          <w:p w14:paraId="40934CA4" w14:textId="77777777" w:rsidR="005A1DEC" w:rsidRPr="00C279F1" w:rsidRDefault="005A1DEC" w:rsidP="00A95485">
            <w:pPr>
              <w:pStyle w:val="ColumnHeading"/>
              <w:keepNext/>
            </w:pPr>
            <w:r w:rsidRPr="00C279F1">
              <w:t>Geänderter Text</w:t>
            </w:r>
          </w:p>
        </w:tc>
      </w:tr>
      <w:tr w:rsidR="005A1DEC" w:rsidRPr="00C279F1" w14:paraId="0AFA5E03" w14:textId="77777777" w:rsidTr="00A95485">
        <w:trPr>
          <w:jc w:val="center"/>
        </w:trPr>
        <w:tc>
          <w:tcPr>
            <w:tcW w:w="4876" w:type="dxa"/>
          </w:tcPr>
          <w:p w14:paraId="2E2D0DF5" w14:textId="77777777" w:rsidR="005A1DEC" w:rsidRPr="00C279F1" w:rsidRDefault="005A1DEC" w:rsidP="00A95485">
            <w:pPr>
              <w:pStyle w:val="Normal6"/>
              <w:rPr>
                <w:lang w:val="de-DE"/>
              </w:rPr>
            </w:pPr>
            <w:r w:rsidRPr="00C279F1">
              <w:rPr>
                <w:lang w:val="de-DE"/>
              </w:rPr>
              <w:t>a)</w:t>
            </w:r>
            <w:r w:rsidRPr="00C279F1">
              <w:rPr>
                <w:lang w:val="de-DE"/>
              </w:rPr>
              <w:tab/>
            </w:r>
            <w:r w:rsidRPr="00C279F1">
              <w:rPr>
                <w:b/>
                <w:i/>
                <w:lang w:val="de-DE"/>
              </w:rPr>
              <w:t>Anzahl</w:t>
            </w:r>
            <w:r w:rsidRPr="00C279F1">
              <w:rPr>
                <w:lang w:val="de-DE"/>
              </w:rPr>
              <w:t>;</w:t>
            </w:r>
          </w:p>
        </w:tc>
        <w:tc>
          <w:tcPr>
            <w:tcW w:w="4876" w:type="dxa"/>
          </w:tcPr>
          <w:p w14:paraId="117D322B" w14:textId="77777777" w:rsidR="005A1DEC" w:rsidRPr="00C279F1" w:rsidRDefault="005A1DEC" w:rsidP="00A95485">
            <w:pPr>
              <w:pStyle w:val="Normal6"/>
              <w:rPr>
                <w:szCs w:val="24"/>
                <w:lang w:val="de-DE"/>
              </w:rPr>
            </w:pPr>
            <w:r w:rsidRPr="00C279F1">
              <w:rPr>
                <w:lang w:val="de-DE"/>
              </w:rPr>
              <w:t>a)</w:t>
            </w:r>
            <w:r w:rsidRPr="00C279F1">
              <w:rPr>
                <w:lang w:val="de-DE"/>
              </w:rPr>
              <w:tab/>
            </w:r>
            <w:r w:rsidRPr="00C279F1">
              <w:rPr>
                <w:b/>
                <w:i/>
                <w:lang w:val="de-DE"/>
              </w:rPr>
              <w:t>Erstausrüstungsnummer</w:t>
            </w:r>
            <w:r w:rsidRPr="00C279F1">
              <w:rPr>
                <w:lang w:val="de-DE"/>
              </w:rPr>
              <w:t>;</w:t>
            </w:r>
          </w:p>
        </w:tc>
      </w:tr>
    </w:tbl>
    <w:p w14:paraId="41F54A05" w14:textId="77777777" w:rsidR="005A1DEC" w:rsidRPr="00C279F1" w:rsidRDefault="005A1DEC" w:rsidP="005A1DEC"/>
    <w:p w14:paraId="7A256CBE" w14:textId="75D37F49" w:rsidR="005A1DEC" w:rsidRPr="00C279F1" w:rsidRDefault="002B5607" w:rsidP="005A1DEC">
      <w:pPr>
        <w:pStyle w:val="AMNumberTabs0"/>
        <w:keepNext/>
      </w:pPr>
      <w:r w:rsidRPr="00C279F1">
        <w:t>Abänderung</w:t>
      </w:r>
      <w:r w:rsidR="005A1DEC" w:rsidRPr="00C279F1">
        <w:tab/>
      </w:r>
      <w:r w:rsidR="005A1DEC" w:rsidRPr="00C279F1">
        <w:tab/>
        <w:t>363</w:t>
      </w:r>
    </w:p>
    <w:p w14:paraId="08C9A771" w14:textId="77777777" w:rsidR="005A1DEC" w:rsidRPr="00C279F1" w:rsidRDefault="005A1DEC" w:rsidP="005A1DEC">
      <w:pPr>
        <w:pStyle w:val="NormalBold"/>
        <w:keepNext/>
      </w:pPr>
      <w:r w:rsidRPr="00C279F1">
        <w:t>Vorschlag für eine Verordnung</w:t>
      </w:r>
    </w:p>
    <w:p w14:paraId="3B295B9D" w14:textId="77777777" w:rsidR="005A1DEC" w:rsidRPr="00C279F1" w:rsidRDefault="005A1DEC" w:rsidP="005A1DEC">
      <w:pPr>
        <w:pStyle w:val="NormalBold"/>
      </w:pPr>
      <w:r w:rsidRPr="00C279F1">
        <w:t>Anhang V – Nummer 4 – Buchstabe c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3DEDDA51" w14:textId="77777777" w:rsidTr="00A95485">
        <w:trPr>
          <w:jc w:val="center"/>
        </w:trPr>
        <w:tc>
          <w:tcPr>
            <w:tcW w:w="9752" w:type="dxa"/>
            <w:gridSpan w:val="2"/>
          </w:tcPr>
          <w:p w14:paraId="3CAC6D67" w14:textId="77777777" w:rsidR="005A1DEC" w:rsidRPr="00C279F1" w:rsidRDefault="005A1DEC" w:rsidP="00A95485">
            <w:pPr>
              <w:keepNext/>
            </w:pPr>
          </w:p>
        </w:tc>
      </w:tr>
      <w:tr w:rsidR="005A1DEC" w:rsidRPr="00C279F1" w14:paraId="1B630166" w14:textId="77777777" w:rsidTr="00A95485">
        <w:trPr>
          <w:jc w:val="center"/>
        </w:trPr>
        <w:tc>
          <w:tcPr>
            <w:tcW w:w="4876" w:type="dxa"/>
          </w:tcPr>
          <w:p w14:paraId="68DD1D5B" w14:textId="77777777" w:rsidR="005A1DEC" w:rsidRPr="00C279F1" w:rsidRDefault="005A1DEC" w:rsidP="00A95485">
            <w:pPr>
              <w:pStyle w:val="ColumnHeading"/>
              <w:keepNext/>
            </w:pPr>
            <w:r w:rsidRPr="00C279F1">
              <w:t>Vorschlag der Kommission</w:t>
            </w:r>
          </w:p>
        </w:tc>
        <w:tc>
          <w:tcPr>
            <w:tcW w:w="4876" w:type="dxa"/>
          </w:tcPr>
          <w:p w14:paraId="05BC144A" w14:textId="77777777" w:rsidR="005A1DEC" w:rsidRPr="00C279F1" w:rsidRDefault="005A1DEC" w:rsidP="00A95485">
            <w:pPr>
              <w:pStyle w:val="ColumnHeading"/>
              <w:keepNext/>
            </w:pPr>
            <w:r w:rsidRPr="00C279F1">
              <w:t>Geänderter Text</w:t>
            </w:r>
          </w:p>
        </w:tc>
      </w:tr>
      <w:tr w:rsidR="005A1DEC" w:rsidRPr="00C279F1" w14:paraId="2D963052" w14:textId="77777777" w:rsidTr="00A95485">
        <w:trPr>
          <w:jc w:val="center"/>
        </w:trPr>
        <w:tc>
          <w:tcPr>
            <w:tcW w:w="4876" w:type="dxa"/>
          </w:tcPr>
          <w:p w14:paraId="40396778" w14:textId="77777777" w:rsidR="005A1DEC" w:rsidRPr="00C279F1" w:rsidRDefault="005A1DEC" w:rsidP="00A95485">
            <w:pPr>
              <w:pStyle w:val="Normal6"/>
              <w:rPr>
                <w:lang w:val="de-DE"/>
              </w:rPr>
            </w:pPr>
          </w:p>
        </w:tc>
        <w:tc>
          <w:tcPr>
            <w:tcW w:w="4876" w:type="dxa"/>
          </w:tcPr>
          <w:p w14:paraId="75433005" w14:textId="77777777" w:rsidR="005A1DEC" w:rsidRPr="00C279F1" w:rsidRDefault="005A1DEC" w:rsidP="00A95485">
            <w:pPr>
              <w:pStyle w:val="Normal6"/>
              <w:rPr>
                <w:szCs w:val="24"/>
                <w:lang w:val="de-DE"/>
              </w:rPr>
            </w:pPr>
            <w:proofErr w:type="spellStart"/>
            <w:r w:rsidRPr="00C279F1">
              <w:rPr>
                <w:b/>
                <w:i/>
                <w:lang w:val="de-DE"/>
              </w:rPr>
              <w:t>ca</w:t>
            </w:r>
            <w:proofErr w:type="spellEnd"/>
            <w:r w:rsidRPr="00C279F1">
              <w:rPr>
                <w:b/>
                <w:i/>
                <w:lang w:val="de-DE"/>
              </w:rPr>
              <w:t>)</w:t>
            </w:r>
            <w:r w:rsidRPr="00C279F1">
              <w:rPr>
                <w:b/>
                <w:i/>
                <w:lang w:val="de-DE"/>
              </w:rPr>
              <w:tab/>
              <w:t>Angaben, Spezifikationen, Werkzeuge und Verfahren, einschließlich Softwareaktualisierungen, die für die Wiederaufarbeitung und Überholung erforderlich sind;</w:t>
            </w:r>
          </w:p>
        </w:tc>
      </w:tr>
    </w:tbl>
    <w:p w14:paraId="75C8810B" w14:textId="77777777" w:rsidR="005A1DEC" w:rsidRPr="00C279F1" w:rsidRDefault="005A1DEC" w:rsidP="005A1DEC"/>
    <w:p w14:paraId="280B793C" w14:textId="4DC71C57" w:rsidR="005A1DEC" w:rsidRPr="00C279F1" w:rsidRDefault="002B5607" w:rsidP="005A1DEC">
      <w:pPr>
        <w:pStyle w:val="AMNumberTabs0"/>
        <w:keepNext/>
      </w:pPr>
      <w:r w:rsidRPr="00C279F1">
        <w:t>Abänderung</w:t>
      </w:r>
      <w:r w:rsidR="005A1DEC" w:rsidRPr="00C279F1">
        <w:tab/>
      </w:r>
      <w:r w:rsidR="005A1DEC" w:rsidRPr="00C279F1">
        <w:tab/>
        <w:t>364</w:t>
      </w:r>
    </w:p>
    <w:p w14:paraId="5B36BE8C" w14:textId="77777777" w:rsidR="005A1DEC" w:rsidRPr="00C279F1" w:rsidRDefault="005A1DEC" w:rsidP="005A1DEC">
      <w:pPr>
        <w:pStyle w:val="NormalBold"/>
        <w:keepNext/>
      </w:pPr>
      <w:r w:rsidRPr="00C279F1">
        <w:t>Vorschlag für eine Verordnung</w:t>
      </w:r>
    </w:p>
    <w:p w14:paraId="5E38F333" w14:textId="77777777" w:rsidR="005A1DEC" w:rsidRPr="00C279F1" w:rsidRDefault="005A1DEC" w:rsidP="005A1DEC">
      <w:pPr>
        <w:pStyle w:val="NormalBold"/>
      </w:pPr>
      <w:r w:rsidRPr="00C279F1">
        <w:t>Anhang V – Nummer 5 – Buchstabe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506CACAA" w14:textId="77777777" w:rsidTr="00A95485">
        <w:trPr>
          <w:jc w:val="center"/>
        </w:trPr>
        <w:tc>
          <w:tcPr>
            <w:tcW w:w="9752" w:type="dxa"/>
            <w:gridSpan w:val="2"/>
          </w:tcPr>
          <w:p w14:paraId="49D6CC69" w14:textId="77777777" w:rsidR="005A1DEC" w:rsidRPr="00C279F1" w:rsidRDefault="005A1DEC" w:rsidP="00A95485">
            <w:pPr>
              <w:keepNext/>
            </w:pPr>
          </w:p>
        </w:tc>
      </w:tr>
      <w:tr w:rsidR="005A1DEC" w:rsidRPr="00C279F1" w14:paraId="6BE35746" w14:textId="77777777" w:rsidTr="00A95485">
        <w:trPr>
          <w:jc w:val="center"/>
        </w:trPr>
        <w:tc>
          <w:tcPr>
            <w:tcW w:w="4876" w:type="dxa"/>
          </w:tcPr>
          <w:p w14:paraId="7428CB66" w14:textId="77777777" w:rsidR="005A1DEC" w:rsidRPr="00C279F1" w:rsidRDefault="005A1DEC" w:rsidP="00A95485">
            <w:pPr>
              <w:pStyle w:val="ColumnHeading"/>
              <w:keepNext/>
            </w:pPr>
            <w:r w:rsidRPr="00C279F1">
              <w:t>Vorschlag der Kommission</w:t>
            </w:r>
          </w:p>
        </w:tc>
        <w:tc>
          <w:tcPr>
            <w:tcW w:w="4876" w:type="dxa"/>
          </w:tcPr>
          <w:p w14:paraId="5C0FF97F" w14:textId="77777777" w:rsidR="005A1DEC" w:rsidRPr="00C279F1" w:rsidRDefault="005A1DEC" w:rsidP="00A95485">
            <w:pPr>
              <w:pStyle w:val="ColumnHeading"/>
              <w:keepNext/>
            </w:pPr>
            <w:r w:rsidRPr="00C279F1">
              <w:t>Geänderter Text</w:t>
            </w:r>
          </w:p>
        </w:tc>
      </w:tr>
      <w:tr w:rsidR="005A1DEC" w:rsidRPr="00C279F1" w14:paraId="02D63F0A" w14:textId="77777777" w:rsidTr="00A95485">
        <w:trPr>
          <w:jc w:val="center"/>
        </w:trPr>
        <w:tc>
          <w:tcPr>
            <w:tcW w:w="4876" w:type="dxa"/>
          </w:tcPr>
          <w:p w14:paraId="0B9805FA" w14:textId="77777777" w:rsidR="005A1DEC" w:rsidRPr="00C279F1" w:rsidRDefault="005A1DEC" w:rsidP="00A95485">
            <w:pPr>
              <w:pStyle w:val="Normal6"/>
              <w:rPr>
                <w:lang w:val="de-DE"/>
              </w:rPr>
            </w:pPr>
            <w:r w:rsidRPr="00C279F1">
              <w:rPr>
                <w:lang w:val="de-DE"/>
              </w:rPr>
              <w:t>c)</w:t>
            </w:r>
            <w:r w:rsidRPr="00C279F1">
              <w:rPr>
                <w:lang w:val="de-DE"/>
              </w:rPr>
              <w:tab/>
              <w:t xml:space="preserve">technische Anweisungen für den Zugang, das Entfernen und Ersetzen, einschließlich der </w:t>
            </w:r>
            <w:r w:rsidRPr="00C279F1">
              <w:rPr>
                <w:b/>
                <w:i/>
                <w:lang w:val="de-DE"/>
              </w:rPr>
              <w:t>Codierung und</w:t>
            </w:r>
            <w:r w:rsidRPr="00C279F1">
              <w:rPr>
                <w:lang w:val="de-DE"/>
              </w:rPr>
              <w:t xml:space="preserve"> der Software, die für die Aktivierung von Ersatzteilen und Bauteilen für den Betrieb in einem anderen Fahrzeug erforderlich sind;</w:t>
            </w:r>
          </w:p>
        </w:tc>
        <w:tc>
          <w:tcPr>
            <w:tcW w:w="4876" w:type="dxa"/>
          </w:tcPr>
          <w:p w14:paraId="622A10E0" w14:textId="77777777" w:rsidR="005A1DEC" w:rsidRPr="00C279F1" w:rsidRDefault="005A1DEC" w:rsidP="00A95485">
            <w:pPr>
              <w:pStyle w:val="Normal6"/>
              <w:rPr>
                <w:szCs w:val="24"/>
                <w:lang w:val="de-DE"/>
              </w:rPr>
            </w:pPr>
            <w:r w:rsidRPr="00C279F1">
              <w:rPr>
                <w:lang w:val="de-DE"/>
              </w:rPr>
              <w:t>c)</w:t>
            </w:r>
            <w:r w:rsidRPr="00C279F1">
              <w:rPr>
                <w:lang w:val="de-DE"/>
              </w:rPr>
              <w:tab/>
              <w:t xml:space="preserve">technische Anweisungen für den Zugang, das Entfernen und Ersetzen, einschließlich der </w:t>
            </w:r>
            <w:r w:rsidRPr="00C279F1">
              <w:rPr>
                <w:b/>
                <w:i/>
                <w:lang w:val="de-DE"/>
              </w:rPr>
              <w:t>Möglichkeit, ein Teil aus</w:t>
            </w:r>
            <w:r w:rsidRPr="00C279F1">
              <w:rPr>
                <w:lang w:val="de-DE"/>
              </w:rPr>
              <w:t xml:space="preserve"> der </w:t>
            </w:r>
            <w:r w:rsidRPr="00C279F1">
              <w:rPr>
                <w:b/>
                <w:i/>
                <w:lang w:val="de-DE"/>
              </w:rPr>
              <w:t xml:space="preserve">Fahrzeug-Identifizierungsnummer eines Altfahrzeugs zu entfernen oder zu entkoppeln und es gegebenenfalls erneut im Informationssystem des Fahrzeugherstellers zu registrieren, um den Einbau in ein anderes Fahrzeug zu ermöglichen; - Codierung und </w:t>
            </w:r>
            <w:r w:rsidRPr="00C279F1">
              <w:rPr>
                <w:lang w:val="de-DE"/>
              </w:rPr>
              <w:t>Software, die für die Aktivierung von Ersatzteilen und Bauteilen für den Betrieb in einem anderen Fahrzeug erforderlich sind</w:t>
            </w:r>
            <w:r w:rsidRPr="00C279F1">
              <w:rPr>
                <w:b/>
                <w:i/>
                <w:lang w:val="de-DE"/>
              </w:rPr>
              <w:t>, gegebenenfalls unter Verwendung von Mehrmarkendiagnosesystemen und des Back-End-Servers des Fahrzeugherstellers für das reparierte Fahrzeug</w:t>
            </w:r>
            <w:r w:rsidRPr="00C279F1">
              <w:rPr>
                <w:lang w:val="de-DE"/>
              </w:rPr>
              <w:t>;</w:t>
            </w:r>
          </w:p>
        </w:tc>
      </w:tr>
    </w:tbl>
    <w:p w14:paraId="703D180E" w14:textId="77777777" w:rsidR="005A1DEC" w:rsidRPr="00C279F1" w:rsidRDefault="005A1DEC" w:rsidP="005A1DEC"/>
    <w:p w14:paraId="72D0BE7B" w14:textId="6A970327" w:rsidR="005A1DEC" w:rsidRPr="00C279F1" w:rsidRDefault="002B5607" w:rsidP="005A1DEC">
      <w:pPr>
        <w:pStyle w:val="AMNumberTabs0"/>
        <w:keepNext/>
      </w:pPr>
      <w:r w:rsidRPr="00C279F1">
        <w:t>Abänderung</w:t>
      </w:r>
      <w:r w:rsidR="005A1DEC" w:rsidRPr="00C279F1">
        <w:tab/>
      </w:r>
      <w:r w:rsidR="005A1DEC" w:rsidRPr="00C279F1">
        <w:tab/>
        <w:t>365</w:t>
      </w:r>
    </w:p>
    <w:p w14:paraId="4D286D18" w14:textId="77777777" w:rsidR="005A1DEC" w:rsidRPr="00C279F1" w:rsidRDefault="005A1DEC" w:rsidP="005A1DEC">
      <w:pPr>
        <w:pStyle w:val="NormalBold"/>
        <w:keepNext/>
      </w:pPr>
      <w:r w:rsidRPr="00C279F1">
        <w:t>Vorschlag für eine Verordnung</w:t>
      </w:r>
    </w:p>
    <w:p w14:paraId="22EE07AA" w14:textId="77777777" w:rsidR="005A1DEC" w:rsidRPr="00C279F1" w:rsidRDefault="005A1DEC" w:rsidP="005A1DEC">
      <w:pPr>
        <w:pStyle w:val="NormalBold"/>
      </w:pPr>
      <w:r w:rsidRPr="00C279F1">
        <w:t>Anhang VI – Nummer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05A7B0D7" w14:textId="77777777" w:rsidTr="00A95485">
        <w:trPr>
          <w:jc w:val="center"/>
        </w:trPr>
        <w:tc>
          <w:tcPr>
            <w:tcW w:w="9752" w:type="dxa"/>
            <w:gridSpan w:val="2"/>
          </w:tcPr>
          <w:p w14:paraId="20A8C559" w14:textId="77777777" w:rsidR="005A1DEC" w:rsidRPr="00C279F1" w:rsidRDefault="005A1DEC" w:rsidP="00A95485">
            <w:pPr>
              <w:keepNext/>
            </w:pPr>
          </w:p>
        </w:tc>
      </w:tr>
      <w:tr w:rsidR="005A1DEC" w:rsidRPr="00C279F1" w14:paraId="79A61541" w14:textId="77777777" w:rsidTr="00A95485">
        <w:trPr>
          <w:jc w:val="center"/>
        </w:trPr>
        <w:tc>
          <w:tcPr>
            <w:tcW w:w="4876" w:type="dxa"/>
          </w:tcPr>
          <w:p w14:paraId="0D37E2DA" w14:textId="77777777" w:rsidR="005A1DEC" w:rsidRPr="00C279F1" w:rsidRDefault="005A1DEC" w:rsidP="00A95485">
            <w:pPr>
              <w:pStyle w:val="ColumnHeading"/>
              <w:keepNext/>
            </w:pPr>
            <w:r w:rsidRPr="00C279F1">
              <w:t>Vorschlag der Kommission</w:t>
            </w:r>
          </w:p>
        </w:tc>
        <w:tc>
          <w:tcPr>
            <w:tcW w:w="4876" w:type="dxa"/>
          </w:tcPr>
          <w:p w14:paraId="34068842" w14:textId="77777777" w:rsidR="005A1DEC" w:rsidRPr="00C279F1" w:rsidRDefault="005A1DEC" w:rsidP="00A95485">
            <w:pPr>
              <w:pStyle w:val="ColumnHeading"/>
              <w:keepNext/>
            </w:pPr>
            <w:r w:rsidRPr="00C279F1">
              <w:t>Geänderter Text</w:t>
            </w:r>
          </w:p>
        </w:tc>
      </w:tr>
      <w:tr w:rsidR="005A1DEC" w:rsidRPr="00C279F1" w14:paraId="225BE3D2" w14:textId="77777777" w:rsidTr="00A95485">
        <w:trPr>
          <w:jc w:val="center"/>
        </w:trPr>
        <w:tc>
          <w:tcPr>
            <w:tcW w:w="4876" w:type="dxa"/>
          </w:tcPr>
          <w:p w14:paraId="738A512D" w14:textId="77777777" w:rsidR="005A1DEC" w:rsidRPr="00C279F1" w:rsidRDefault="005A1DEC" w:rsidP="00A95485">
            <w:pPr>
              <w:pStyle w:val="Normal6"/>
              <w:rPr>
                <w:lang w:val="de-DE"/>
              </w:rPr>
            </w:pPr>
            <w:r w:rsidRPr="00C279F1">
              <w:rPr>
                <w:b/>
                <w:i/>
                <w:lang w:val="de-DE"/>
              </w:rPr>
              <w:t>4.</w:t>
            </w:r>
            <w:r w:rsidRPr="00C279F1">
              <w:rPr>
                <w:b/>
                <w:i/>
                <w:lang w:val="de-DE"/>
              </w:rPr>
              <w:tab/>
              <w:t>Informationen auf dem Etikett von Elektromotoren, die Dauermagnetmaterialien enthalten:</w:t>
            </w:r>
          </w:p>
        </w:tc>
        <w:tc>
          <w:tcPr>
            <w:tcW w:w="4876" w:type="dxa"/>
          </w:tcPr>
          <w:p w14:paraId="1C592136" w14:textId="77777777" w:rsidR="005A1DEC" w:rsidRPr="00C279F1" w:rsidRDefault="005A1DEC" w:rsidP="00A95485">
            <w:pPr>
              <w:pStyle w:val="Normal6"/>
              <w:rPr>
                <w:szCs w:val="24"/>
                <w:lang w:val="de-DE"/>
              </w:rPr>
            </w:pPr>
            <w:r w:rsidRPr="00C279F1">
              <w:rPr>
                <w:b/>
                <w:i/>
                <w:lang w:val="de-DE"/>
              </w:rPr>
              <w:t>entfällt</w:t>
            </w:r>
          </w:p>
        </w:tc>
      </w:tr>
      <w:tr w:rsidR="005A1DEC" w:rsidRPr="00C279F1" w14:paraId="065ECF19" w14:textId="77777777" w:rsidTr="00A95485">
        <w:trPr>
          <w:jc w:val="center"/>
        </w:trPr>
        <w:tc>
          <w:tcPr>
            <w:tcW w:w="4876" w:type="dxa"/>
          </w:tcPr>
          <w:p w14:paraId="3A3FA28A" w14:textId="77777777" w:rsidR="005A1DEC" w:rsidRPr="00C279F1" w:rsidRDefault="005A1DEC" w:rsidP="00A95485">
            <w:pPr>
              <w:pStyle w:val="Normal6"/>
              <w:rPr>
                <w:lang w:val="de-DE"/>
              </w:rPr>
            </w:pPr>
            <w:r w:rsidRPr="00C279F1">
              <w:rPr>
                <w:b/>
                <w:i/>
                <w:lang w:val="de-DE"/>
              </w:rPr>
              <w:t>a)</w:t>
            </w:r>
            <w:r w:rsidRPr="00C279F1">
              <w:rPr>
                <w:b/>
                <w:i/>
                <w:lang w:val="de-DE"/>
              </w:rPr>
              <w:tab/>
              <w:t>Angabe, ob diese Produkte einen oder mehrere Dauermagnete enthalten;</w:t>
            </w:r>
          </w:p>
        </w:tc>
        <w:tc>
          <w:tcPr>
            <w:tcW w:w="4876" w:type="dxa"/>
          </w:tcPr>
          <w:p w14:paraId="364B6B44" w14:textId="77777777" w:rsidR="005A1DEC" w:rsidRPr="00C279F1" w:rsidRDefault="005A1DEC" w:rsidP="00A95485">
            <w:pPr>
              <w:pStyle w:val="Normal6"/>
              <w:rPr>
                <w:szCs w:val="24"/>
                <w:lang w:val="de-DE"/>
              </w:rPr>
            </w:pPr>
          </w:p>
        </w:tc>
      </w:tr>
      <w:tr w:rsidR="005A1DEC" w:rsidRPr="00C279F1" w14:paraId="11D2CBBE" w14:textId="77777777" w:rsidTr="00A95485">
        <w:trPr>
          <w:jc w:val="center"/>
        </w:trPr>
        <w:tc>
          <w:tcPr>
            <w:tcW w:w="4876" w:type="dxa"/>
          </w:tcPr>
          <w:p w14:paraId="7E3B98D1" w14:textId="77777777" w:rsidR="005A1DEC" w:rsidRPr="00C279F1" w:rsidRDefault="005A1DEC" w:rsidP="00A95485">
            <w:pPr>
              <w:pStyle w:val="Normal6"/>
              <w:rPr>
                <w:lang w:val="de-DE"/>
              </w:rPr>
            </w:pPr>
            <w:r w:rsidRPr="00C279F1">
              <w:rPr>
                <w:b/>
                <w:i/>
                <w:lang w:val="de-DE"/>
              </w:rPr>
              <w:t>b)</w:t>
            </w:r>
            <w:r w:rsidRPr="00C279F1">
              <w:rPr>
                <w:b/>
                <w:i/>
                <w:lang w:val="de-DE"/>
              </w:rPr>
              <w:tab/>
              <w:t>Angabe, ob diese Magnete zu einem der folgenden Typen gehören:</w:t>
            </w:r>
          </w:p>
        </w:tc>
        <w:tc>
          <w:tcPr>
            <w:tcW w:w="4876" w:type="dxa"/>
          </w:tcPr>
          <w:p w14:paraId="4F62869B" w14:textId="77777777" w:rsidR="005A1DEC" w:rsidRPr="00C279F1" w:rsidRDefault="005A1DEC" w:rsidP="00A95485">
            <w:pPr>
              <w:pStyle w:val="Normal6"/>
              <w:rPr>
                <w:szCs w:val="24"/>
                <w:lang w:val="de-DE"/>
              </w:rPr>
            </w:pPr>
          </w:p>
        </w:tc>
      </w:tr>
      <w:tr w:rsidR="005A1DEC" w:rsidRPr="00C279F1" w14:paraId="4A72D04C" w14:textId="77777777" w:rsidTr="00A95485">
        <w:trPr>
          <w:jc w:val="center"/>
        </w:trPr>
        <w:tc>
          <w:tcPr>
            <w:tcW w:w="4876" w:type="dxa"/>
          </w:tcPr>
          <w:p w14:paraId="5EDEECEC" w14:textId="77777777" w:rsidR="005A1DEC" w:rsidRPr="00C279F1" w:rsidRDefault="005A1DEC" w:rsidP="00A95485">
            <w:pPr>
              <w:pStyle w:val="Normal6"/>
              <w:rPr>
                <w:lang w:val="de-DE"/>
              </w:rPr>
            </w:pPr>
            <w:r w:rsidRPr="00C279F1">
              <w:rPr>
                <w:b/>
                <w:i/>
                <w:lang w:val="de-DE"/>
              </w:rPr>
              <w:t>i)</w:t>
            </w:r>
            <w:r w:rsidRPr="00C279F1">
              <w:rPr>
                <w:b/>
                <w:i/>
                <w:lang w:val="de-DE"/>
              </w:rPr>
              <w:tab/>
              <w:t>Neodym-Eisen-Bor;</w:t>
            </w:r>
          </w:p>
        </w:tc>
        <w:tc>
          <w:tcPr>
            <w:tcW w:w="4876" w:type="dxa"/>
          </w:tcPr>
          <w:p w14:paraId="2933FCB7" w14:textId="77777777" w:rsidR="005A1DEC" w:rsidRPr="00C279F1" w:rsidRDefault="005A1DEC" w:rsidP="00A95485">
            <w:pPr>
              <w:pStyle w:val="Normal6"/>
              <w:rPr>
                <w:szCs w:val="24"/>
                <w:lang w:val="de-DE"/>
              </w:rPr>
            </w:pPr>
          </w:p>
        </w:tc>
      </w:tr>
      <w:tr w:rsidR="005A1DEC" w:rsidRPr="00C279F1" w14:paraId="5744F1BA" w14:textId="77777777" w:rsidTr="00A95485">
        <w:trPr>
          <w:jc w:val="center"/>
        </w:trPr>
        <w:tc>
          <w:tcPr>
            <w:tcW w:w="4876" w:type="dxa"/>
          </w:tcPr>
          <w:p w14:paraId="31ADC8F4" w14:textId="77777777" w:rsidR="005A1DEC" w:rsidRPr="00C279F1" w:rsidRDefault="005A1DEC" w:rsidP="00A95485">
            <w:pPr>
              <w:pStyle w:val="Normal6"/>
              <w:rPr>
                <w:lang w:val="de-DE"/>
              </w:rPr>
            </w:pPr>
            <w:r w:rsidRPr="00C279F1">
              <w:rPr>
                <w:b/>
                <w:i/>
                <w:lang w:val="de-DE"/>
              </w:rPr>
              <w:t>ii)</w:t>
            </w:r>
            <w:r w:rsidRPr="00C279F1">
              <w:rPr>
                <w:b/>
                <w:i/>
                <w:lang w:val="de-DE"/>
              </w:rPr>
              <w:tab/>
              <w:t>Samarium-Kobalt;</w:t>
            </w:r>
          </w:p>
        </w:tc>
        <w:tc>
          <w:tcPr>
            <w:tcW w:w="4876" w:type="dxa"/>
          </w:tcPr>
          <w:p w14:paraId="73030E35" w14:textId="77777777" w:rsidR="005A1DEC" w:rsidRPr="00C279F1" w:rsidRDefault="005A1DEC" w:rsidP="00A95485">
            <w:pPr>
              <w:pStyle w:val="Normal6"/>
              <w:rPr>
                <w:szCs w:val="24"/>
                <w:lang w:val="de-DE"/>
              </w:rPr>
            </w:pPr>
          </w:p>
        </w:tc>
      </w:tr>
      <w:tr w:rsidR="005A1DEC" w:rsidRPr="00C279F1" w14:paraId="4B9C57F9" w14:textId="77777777" w:rsidTr="00A95485">
        <w:trPr>
          <w:jc w:val="center"/>
        </w:trPr>
        <w:tc>
          <w:tcPr>
            <w:tcW w:w="4876" w:type="dxa"/>
          </w:tcPr>
          <w:p w14:paraId="0AFA4AC2" w14:textId="77777777" w:rsidR="005A1DEC" w:rsidRPr="00C279F1" w:rsidRDefault="005A1DEC" w:rsidP="00A95485">
            <w:pPr>
              <w:pStyle w:val="Normal6"/>
              <w:rPr>
                <w:lang w:val="de-DE"/>
              </w:rPr>
            </w:pPr>
            <w:r w:rsidRPr="00C279F1">
              <w:rPr>
                <w:b/>
                <w:i/>
                <w:lang w:val="de-DE"/>
              </w:rPr>
              <w:t>iii)</w:t>
            </w:r>
            <w:r w:rsidRPr="00C279F1">
              <w:rPr>
                <w:b/>
                <w:i/>
                <w:lang w:val="de-DE"/>
              </w:rPr>
              <w:tab/>
              <w:t>Aluminium-Nickel-Kobalt;</w:t>
            </w:r>
          </w:p>
        </w:tc>
        <w:tc>
          <w:tcPr>
            <w:tcW w:w="4876" w:type="dxa"/>
          </w:tcPr>
          <w:p w14:paraId="3F12B451" w14:textId="77777777" w:rsidR="005A1DEC" w:rsidRPr="00C279F1" w:rsidRDefault="005A1DEC" w:rsidP="00A95485">
            <w:pPr>
              <w:pStyle w:val="Normal6"/>
              <w:rPr>
                <w:szCs w:val="24"/>
                <w:lang w:val="de-DE"/>
              </w:rPr>
            </w:pPr>
          </w:p>
        </w:tc>
      </w:tr>
      <w:tr w:rsidR="005A1DEC" w:rsidRPr="00C279F1" w14:paraId="3E4D68C9" w14:textId="77777777" w:rsidTr="00A95485">
        <w:trPr>
          <w:jc w:val="center"/>
        </w:trPr>
        <w:tc>
          <w:tcPr>
            <w:tcW w:w="4876" w:type="dxa"/>
          </w:tcPr>
          <w:p w14:paraId="47E7CF69" w14:textId="77777777" w:rsidR="005A1DEC" w:rsidRPr="00C279F1" w:rsidRDefault="005A1DEC" w:rsidP="00A95485">
            <w:pPr>
              <w:pStyle w:val="Normal6"/>
              <w:rPr>
                <w:lang w:val="de-DE"/>
              </w:rPr>
            </w:pPr>
            <w:r w:rsidRPr="00C279F1">
              <w:rPr>
                <w:b/>
                <w:i/>
                <w:lang w:val="de-DE"/>
              </w:rPr>
              <w:t>iv)</w:t>
            </w:r>
            <w:r w:rsidRPr="00C279F1">
              <w:rPr>
                <w:b/>
                <w:i/>
                <w:lang w:val="de-DE"/>
              </w:rPr>
              <w:tab/>
              <w:t>Ferrit;</w:t>
            </w:r>
          </w:p>
        </w:tc>
        <w:tc>
          <w:tcPr>
            <w:tcW w:w="4876" w:type="dxa"/>
          </w:tcPr>
          <w:p w14:paraId="230CD4D3" w14:textId="77777777" w:rsidR="005A1DEC" w:rsidRPr="00C279F1" w:rsidRDefault="005A1DEC" w:rsidP="00A95485">
            <w:pPr>
              <w:pStyle w:val="Normal6"/>
              <w:rPr>
                <w:szCs w:val="24"/>
                <w:lang w:val="de-DE"/>
              </w:rPr>
            </w:pPr>
          </w:p>
        </w:tc>
      </w:tr>
      <w:tr w:rsidR="005A1DEC" w:rsidRPr="00C279F1" w14:paraId="3766B4BC" w14:textId="77777777" w:rsidTr="00A95485">
        <w:trPr>
          <w:jc w:val="center"/>
        </w:trPr>
        <w:tc>
          <w:tcPr>
            <w:tcW w:w="4876" w:type="dxa"/>
          </w:tcPr>
          <w:p w14:paraId="3AB9C175" w14:textId="77777777" w:rsidR="005A1DEC" w:rsidRPr="00C279F1" w:rsidRDefault="005A1DEC" w:rsidP="00A95485">
            <w:pPr>
              <w:pStyle w:val="Normal6"/>
              <w:rPr>
                <w:lang w:val="de-DE"/>
              </w:rPr>
            </w:pPr>
            <w:r w:rsidRPr="00C279F1">
              <w:rPr>
                <w:b/>
                <w:i/>
                <w:lang w:val="de-DE"/>
              </w:rPr>
              <w:t>c)</w:t>
            </w:r>
            <w:r w:rsidRPr="00C279F1">
              <w:rPr>
                <w:b/>
                <w:i/>
                <w:lang w:val="de-DE"/>
              </w:rPr>
              <w:tab/>
              <w:t>für Dauermagnete der unter Nummer 3 Buchstabe b Ziffern i und ii genannten Typen einen Datenträger, der mit einer eindeutigen Produktkennung verbunden ist, die Zugriff auf Folgendes ermöglicht:</w:t>
            </w:r>
          </w:p>
        </w:tc>
        <w:tc>
          <w:tcPr>
            <w:tcW w:w="4876" w:type="dxa"/>
          </w:tcPr>
          <w:p w14:paraId="033F8890" w14:textId="77777777" w:rsidR="005A1DEC" w:rsidRPr="00C279F1" w:rsidRDefault="005A1DEC" w:rsidP="00A95485">
            <w:pPr>
              <w:pStyle w:val="Normal6"/>
              <w:rPr>
                <w:szCs w:val="24"/>
                <w:lang w:val="de-DE"/>
              </w:rPr>
            </w:pPr>
          </w:p>
        </w:tc>
      </w:tr>
      <w:tr w:rsidR="005A1DEC" w:rsidRPr="00C279F1" w14:paraId="5D21A060" w14:textId="77777777" w:rsidTr="00A95485">
        <w:trPr>
          <w:jc w:val="center"/>
        </w:trPr>
        <w:tc>
          <w:tcPr>
            <w:tcW w:w="4876" w:type="dxa"/>
          </w:tcPr>
          <w:p w14:paraId="7A306185" w14:textId="77777777" w:rsidR="005A1DEC" w:rsidRPr="00C279F1" w:rsidRDefault="005A1DEC" w:rsidP="00A95485">
            <w:pPr>
              <w:pStyle w:val="Normal6"/>
              <w:rPr>
                <w:lang w:val="de-DE"/>
              </w:rPr>
            </w:pPr>
            <w:r w:rsidRPr="00C279F1">
              <w:rPr>
                <w:b/>
                <w:i/>
                <w:lang w:val="de-DE"/>
              </w:rPr>
              <w:t>i)</w:t>
            </w:r>
            <w:r w:rsidRPr="00C279F1">
              <w:rPr>
                <w:b/>
                <w:i/>
                <w:lang w:val="de-DE"/>
              </w:rPr>
              <w:tab/>
              <w:t>Name, eingetragener Handelsname oder eingetragene Handelsmarke und Postanschrift der verantwortlichen natürlichen oder juristischen Person und gegebenenfalls elektronische Kommunikationsmittel, unter denen sie kontaktiert werden können;</w:t>
            </w:r>
          </w:p>
        </w:tc>
        <w:tc>
          <w:tcPr>
            <w:tcW w:w="4876" w:type="dxa"/>
          </w:tcPr>
          <w:p w14:paraId="2D1A1843" w14:textId="77777777" w:rsidR="005A1DEC" w:rsidRPr="00C279F1" w:rsidRDefault="005A1DEC" w:rsidP="00A95485">
            <w:pPr>
              <w:pStyle w:val="Normal6"/>
              <w:rPr>
                <w:szCs w:val="24"/>
                <w:lang w:val="de-DE"/>
              </w:rPr>
            </w:pPr>
          </w:p>
        </w:tc>
      </w:tr>
      <w:tr w:rsidR="005A1DEC" w:rsidRPr="00C279F1" w14:paraId="0474C3EF" w14:textId="77777777" w:rsidTr="00A95485">
        <w:trPr>
          <w:jc w:val="center"/>
        </w:trPr>
        <w:tc>
          <w:tcPr>
            <w:tcW w:w="4876" w:type="dxa"/>
          </w:tcPr>
          <w:p w14:paraId="6E125B23" w14:textId="77777777" w:rsidR="005A1DEC" w:rsidRPr="00C279F1" w:rsidRDefault="005A1DEC" w:rsidP="00A95485">
            <w:pPr>
              <w:pStyle w:val="Normal6"/>
              <w:rPr>
                <w:lang w:val="de-DE"/>
              </w:rPr>
            </w:pPr>
            <w:r w:rsidRPr="00C279F1">
              <w:rPr>
                <w:b/>
                <w:i/>
                <w:lang w:val="de-DE"/>
              </w:rPr>
              <w:t>ii)</w:t>
            </w:r>
            <w:r w:rsidRPr="00C279F1">
              <w:rPr>
                <w:b/>
                <w:i/>
                <w:lang w:val="de-DE"/>
              </w:rPr>
              <w:tab/>
              <w:t>Angaben über Gewicht, Position und Typ aller einzelnen im Produkt enthaltenen Dauermagnete sowie über das Vorhandensein und die Art der Magnetbeschichtungen, Klebstoffe und eventuell verwendeten Zusatzstoffe;</w:t>
            </w:r>
          </w:p>
        </w:tc>
        <w:tc>
          <w:tcPr>
            <w:tcW w:w="4876" w:type="dxa"/>
          </w:tcPr>
          <w:p w14:paraId="513F4CDE" w14:textId="77777777" w:rsidR="005A1DEC" w:rsidRPr="00C279F1" w:rsidRDefault="005A1DEC" w:rsidP="00A95485">
            <w:pPr>
              <w:pStyle w:val="Normal6"/>
              <w:rPr>
                <w:szCs w:val="24"/>
                <w:lang w:val="de-DE"/>
              </w:rPr>
            </w:pPr>
          </w:p>
        </w:tc>
      </w:tr>
      <w:tr w:rsidR="005A1DEC" w:rsidRPr="00C279F1" w14:paraId="4EBD0197" w14:textId="77777777" w:rsidTr="00A95485">
        <w:trPr>
          <w:jc w:val="center"/>
        </w:trPr>
        <w:tc>
          <w:tcPr>
            <w:tcW w:w="4876" w:type="dxa"/>
          </w:tcPr>
          <w:p w14:paraId="0E8D4ECA" w14:textId="77777777" w:rsidR="005A1DEC" w:rsidRPr="00C279F1" w:rsidRDefault="005A1DEC" w:rsidP="00A95485">
            <w:pPr>
              <w:pStyle w:val="Normal6"/>
              <w:rPr>
                <w:lang w:val="de-DE"/>
              </w:rPr>
            </w:pPr>
            <w:r w:rsidRPr="00C279F1">
              <w:rPr>
                <w:b/>
                <w:i/>
                <w:lang w:val="de-DE"/>
              </w:rPr>
              <w:t>iii)</w:t>
            </w:r>
            <w:r w:rsidRPr="00C279F1">
              <w:rPr>
                <w:b/>
                <w:i/>
                <w:lang w:val="de-DE"/>
              </w:rPr>
              <w:tab/>
              <w:t>unbeschadet des Artikels 15 Absatz 1 der Richtlinie 2012/19/EU Informationen, die den Zugang zu allen und die Entfernung aller im Produkt enthaltenen Dauermagnete ermöglichen, zumindest einschließlich der Abfolge aller Entfernungsschritte, Werkzeuge oder Technologien, die für den Zugang zum Dauermagnet und dessen Entfernung erforderlich sind.</w:t>
            </w:r>
          </w:p>
        </w:tc>
        <w:tc>
          <w:tcPr>
            <w:tcW w:w="4876" w:type="dxa"/>
          </w:tcPr>
          <w:p w14:paraId="5E14603E" w14:textId="77777777" w:rsidR="005A1DEC" w:rsidRPr="00C279F1" w:rsidRDefault="005A1DEC" w:rsidP="00A95485">
            <w:pPr>
              <w:pStyle w:val="Normal6"/>
              <w:rPr>
                <w:szCs w:val="24"/>
                <w:lang w:val="de-DE"/>
              </w:rPr>
            </w:pPr>
          </w:p>
        </w:tc>
      </w:tr>
    </w:tbl>
    <w:p w14:paraId="43F2DA3E" w14:textId="77777777" w:rsidR="005A1DEC" w:rsidRPr="00C279F1" w:rsidRDefault="005A1DEC" w:rsidP="005A1DEC"/>
    <w:p w14:paraId="56AB54F0" w14:textId="3E60EF4C" w:rsidR="005A1DEC" w:rsidRPr="00C279F1" w:rsidRDefault="002B5607" w:rsidP="005A1DEC">
      <w:pPr>
        <w:pStyle w:val="AMNumberTabs0"/>
        <w:keepNext/>
      </w:pPr>
      <w:r w:rsidRPr="00C279F1">
        <w:t>Abänderung</w:t>
      </w:r>
      <w:r w:rsidR="005A1DEC" w:rsidRPr="00C279F1">
        <w:tab/>
      </w:r>
      <w:r w:rsidR="005A1DEC" w:rsidRPr="00C279F1">
        <w:tab/>
        <w:t>366</w:t>
      </w:r>
    </w:p>
    <w:p w14:paraId="05E661EB" w14:textId="77777777" w:rsidR="005A1DEC" w:rsidRPr="00C279F1" w:rsidRDefault="005A1DEC" w:rsidP="005A1DEC">
      <w:pPr>
        <w:pStyle w:val="NormalBold"/>
        <w:keepNext/>
      </w:pPr>
      <w:r w:rsidRPr="00C279F1">
        <w:t>Vorschlag für eine Verordnung</w:t>
      </w:r>
    </w:p>
    <w:p w14:paraId="724728F8" w14:textId="77777777" w:rsidR="005A1DEC" w:rsidRPr="00C279F1" w:rsidRDefault="005A1DEC" w:rsidP="005A1DEC">
      <w:pPr>
        <w:pStyle w:val="NormalBold"/>
      </w:pPr>
      <w:r w:rsidRPr="00C279F1">
        <w:t>Anhang VII – Teil B – Nummer 2 – Absatz 1 – Buchstabe b</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06253FB1" w14:textId="77777777" w:rsidTr="00A95485">
        <w:trPr>
          <w:jc w:val="center"/>
        </w:trPr>
        <w:tc>
          <w:tcPr>
            <w:tcW w:w="9752" w:type="dxa"/>
            <w:gridSpan w:val="2"/>
          </w:tcPr>
          <w:p w14:paraId="2EFB9F91" w14:textId="77777777" w:rsidR="005A1DEC" w:rsidRPr="00C279F1" w:rsidRDefault="005A1DEC" w:rsidP="00A95485">
            <w:pPr>
              <w:keepNext/>
            </w:pPr>
          </w:p>
        </w:tc>
      </w:tr>
      <w:tr w:rsidR="005A1DEC" w:rsidRPr="00C279F1" w14:paraId="5A4770B2" w14:textId="77777777" w:rsidTr="00A95485">
        <w:trPr>
          <w:jc w:val="center"/>
        </w:trPr>
        <w:tc>
          <w:tcPr>
            <w:tcW w:w="4876" w:type="dxa"/>
          </w:tcPr>
          <w:p w14:paraId="5E091DC0" w14:textId="77777777" w:rsidR="005A1DEC" w:rsidRPr="00C279F1" w:rsidRDefault="005A1DEC" w:rsidP="00A95485">
            <w:pPr>
              <w:pStyle w:val="ColumnHeading"/>
              <w:keepNext/>
            </w:pPr>
            <w:r w:rsidRPr="00C279F1">
              <w:t>Vorschlag der Kommission</w:t>
            </w:r>
          </w:p>
        </w:tc>
        <w:tc>
          <w:tcPr>
            <w:tcW w:w="4876" w:type="dxa"/>
          </w:tcPr>
          <w:p w14:paraId="1EC72E49" w14:textId="77777777" w:rsidR="005A1DEC" w:rsidRPr="00C279F1" w:rsidRDefault="005A1DEC" w:rsidP="00A95485">
            <w:pPr>
              <w:pStyle w:val="ColumnHeading"/>
              <w:keepNext/>
            </w:pPr>
            <w:r w:rsidRPr="00C279F1">
              <w:t>Geänderter Text</w:t>
            </w:r>
          </w:p>
        </w:tc>
      </w:tr>
      <w:tr w:rsidR="005A1DEC" w:rsidRPr="00C279F1" w14:paraId="60612305" w14:textId="77777777" w:rsidTr="00A95485">
        <w:trPr>
          <w:jc w:val="center"/>
        </w:trPr>
        <w:tc>
          <w:tcPr>
            <w:tcW w:w="4876" w:type="dxa"/>
          </w:tcPr>
          <w:p w14:paraId="01BB5620" w14:textId="77777777" w:rsidR="005A1DEC" w:rsidRPr="00C279F1" w:rsidRDefault="005A1DEC" w:rsidP="00A95485">
            <w:pPr>
              <w:pStyle w:val="Normal6"/>
              <w:rPr>
                <w:lang w:val="de-DE"/>
              </w:rPr>
            </w:pPr>
            <w:r w:rsidRPr="00C279F1">
              <w:rPr>
                <w:lang w:val="de-DE"/>
              </w:rPr>
              <w:t>b)</w:t>
            </w:r>
            <w:r w:rsidRPr="00C279F1">
              <w:rPr>
                <w:lang w:val="de-DE"/>
              </w:rPr>
              <w:tab/>
              <w:t>Klimaanlagen und Kältemittel werden gemäß der Verordnung (EU) Nr. </w:t>
            </w:r>
            <w:r w:rsidRPr="00C279F1">
              <w:rPr>
                <w:b/>
                <w:i/>
                <w:lang w:val="de-DE"/>
              </w:rPr>
              <w:t>517</w:t>
            </w:r>
            <w:r w:rsidRPr="00C279F1">
              <w:rPr>
                <w:lang w:val="de-DE"/>
              </w:rPr>
              <w:t>/</w:t>
            </w:r>
            <w:r w:rsidRPr="00C279F1">
              <w:rPr>
                <w:b/>
                <w:i/>
                <w:lang w:val="de-DE"/>
              </w:rPr>
              <w:t>2014</w:t>
            </w:r>
            <w:r w:rsidRPr="00C279F1">
              <w:rPr>
                <w:lang w:val="de-DE"/>
              </w:rPr>
              <w:t xml:space="preserve"> behandelt;</w:t>
            </w:r>
          </w:p>
        </w:tc>
        <w:tc>
          <w:tcPr>
            <w:tcW w:w="4876" w:type="dxa"/>
          </w:tcPr>
          <w:p w14:paraId="0AE3CDF7" w14:textId="77777777" w:rsidR="005A1DEC" w:rsidRPr="00C279F1" w:rsidRDefault="005A1DEC" w:rsidP="00A95485">
            <w:pPr>
              <w:pStyle w:val="Normal6"/>
              <w:rPr>
                <w:szCs w:val="24"/>
                <w:lang w:val="de-DE"/>
              </w:rPr>
            </w:pPr>
            <w:r w:rsidRPr="00C279F1">
              <w:rPr>
                <w:lang w:val="de-DE"/>
              </w:rPr>
              <w:t>b)</w:t>
            </w:r>
            <w:r w:rsidRPr="00C279F1">
              <w:rPr>
                <w:lang w:val="de-DE"/>
              </w:rPr>
              <w:tab/>
              <w:t>Klimaanlagen und Kältemittel werden gemäß der Verordnung (EU) Nr. </w:t>
            </w:r>
            <w:r w:rsidRPr="00C279F1">
              <w:rPr>
                <w:b/>
                <w:i/>
                <w:lang w:val="de-DE"/>
              </w:rPr>
              <w:t>2024</w:t>
            </w:r>
            <w:r w:rsidRPr="00C279F1">
              <w:rPr>
                <w:lang w:val="de-DE"/>
              </w:rPr>
              <w:t>/</w:t>
            </w:r>
            <w:r w:rsidRPr="00C279F1">
              <w:rPr>
                <w:b/>
                <w:i/>
                <w:lang w:val="de-DE"/>
              </w:rPr>
              <w:t>573</w:t>
            </w:r>
            <w:r w:rsidRPr="00C279F1">
              <w:rPr>
                <w:lang w:val="de-DE"/>
              </w:rPr>
              <w:t xml:space="preserve"> behandelt;</w:t>
            </w:r>
          </w:p>
        </w:tc>
      </w:tr>
    </w:tbl>
    <w:p w14:paraId="098960AF" w14:textId="77777777" w:rsidR="005A1DEC" w:rsidRPr="00C279F1" w:rsidRDefault="005A1DEC" w:rsidP="005A1DEC"/>
    <w:p w14:paraId="764ED703" w14:textId="27C90151" w:rsidR="005A1DEC" w:rsidRPr="00C279F1" w:rsidRDefault="002B5607" w:rsidP="005A1DEC">
      <w:pPr>
        <w:pStyle w:val="AMNumberTabs0"/>
        <w:keepNext/>
      </w:pPr>
      <w:r w:rsidRPr="00C279F1">
        <w:t>Abänderung</w:t>
      </w:r>
      <w:r w:rsidR="005A1DEC" w:rsidRPr="00C279F1">
        <w:tab/>
      </w:r>
      <w:r w:rsidR="005A1DEC" w:rsidRPr="00C279F1">
        <w:tab/>
        <w:t>367</w:t>
      </w:r>
    </w:p>
    <w:p w14:paraId="499B8C32" w14:textId="77777777" w:rsidR="005A1DEC" w:rsidRPr="00C279F1" w:rsidRDefault="005A1DEC" w:rsidP="005A1DEC">
      <w:pPr>
        <w:pStyle w:val="NormalBold"/>
        <w:keepNext/>
      </w:pPr>
      <w:r w:rsidRPr="00C279F1">
        <w:t>Vorschlag für eine Verordnung</w:t>
      </w:r>
    </w:p>
    <w:p w14:paraId="6F5E289D" w14:textId="77777777" w:rsidR="005A1DEC" w:rsidRPr="00C279F1" w:rsidRDefault="005A1DEC" w:rsidP="005A1DEC">
      <w:pPr>
        <w:pStyle w:val="NormalBold"/>
      </w:pPr>
      <w:r w:rsidRPr="00C279F1">
        <w:t>Anhang VII – Teil C – Nummer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2B203F6E" w14:textId="77777777" w:rsidTr="00A95485">
        <w:trPr>
          <w:jc w:val="center"/>
        </w:trPr>
        <w:tc>
          <w:tcPr>
            <w:tcW w:w="9752" w:type="dxa"/>
            <w:gridSpan w:val="2"/>
          </w:tcPr>
          <w:p w14:paraId="0A48EFB2" w14:textId="77777777" w:rsidR="005A1DEC" w:rsidRPr="00C279F1" w:rsidRDefault="005A1DEC" w:rsidP="00A95485">
            <w:pPr>
              <w:keepNext/>
            </w:pPr>
          </w:p>
        </w:tc>
      </w:tr>
      <w:tr w:rsidR="005A1DEC" w:rsidRPr="00C279F1" w14:paraId="4951BC8F" w14:textId="77777777" w:rsidTr="00A95485">
        <w:trPr>
          <w:jc w:val="center"/>
        </w:trPr>
        <w:tc>
          <w:tcPr>
            <w:tcW w:w="4876" w:type="dxa"/>
          </w:tcPr>
          <w:p w14:paraId="0F2E288B" w14:textId="77777777" w:rsidR="005A1DEC" w:rsidRPr="00C279F1" w:rsidRDefault="005A1DEC" w:rsidP="00A95485">
            <w:pPr>
              <w:pStyle w:val="ColumnHeading"/>
              <w:keepNext/>
            </w:pPr>
            <w:r w:rsidRPr="00C279F1">
              <w:t>Vorschlag der Kommission</w:t>
            </w:r>
          </w:p>
        </w:tc>
        <w:tc>
          <w:tcPr>
            <w:tcW w:w="4876" w:type="dxa"/>
          </w:tcPr>
          <w:p w14:paraId="78D61E34" w14:textId="77777777" w:rsidR="005A1DEC" w:rsidRPr="00C279F1" w:rsidRDefault="005A1DEC" w:rsidP="00A95485">
            <w:pPr>
              <w:pStyle w:val="ColumnHeading"/>
              <w:keepNext/>
            </w:pPr>
            <w:r w:rsidRPr="00C279F1">
              <w:t>Geänderter Text</w:t>
            </w:r>
          </w:p>
        </w:tc>
      </w:tr>
      <w:tr w:rsidR="005A1DEC" w:rsidRPr="00C279F1" w14:paraId="26846018" w14:textId="77777777" w:rsidTr="00A95485">
        <w:trPr>
          <w:jc w:val="center"/>
        </w:trPr>
        <w:tc>
          <w:tcPr>
            <w:tcW w:w="4876" w:type="dxa"/>
          </w:tcPr>
          <w:p w14:paraId="5FBB839A" w14:textId="77777777" w:rsidR="005A1DEC" w:rsidRPr="00C279F1" w:rsidRDefault="005A1DEC" w:rsidP="00A95485">
            <w:pPr>
              <w:pStyle w:val="Normal6"/>
              <w:rPr>
                <w:lang w:val="de-DE"/>
              </w:rPr>
            </w:pPr>
            <w:r w:rsidRPr="00C279F1">
              <w:rPr>
                <w:lang w:val="de-DE"/>
              </w:rPr>
              <w:t>1.</w:t>
            </w:r>
            <w:r w:rsidRPr="00C279F1">
              <w:rPr>
                <w:lang w:val="de-DE"/>
              </w:rPr>
              <w:tab/>
              <w:t>Elektrofahrzeugbatterien;</w:t>
            </w:r>
          </w:p>
        </w:tc>
        <w:tc>
          <w:tcPr>
            <w:tcW w:w="4876" w:type="dxa"/>
          </w:tcPr>
          <w:p w14:paraId="37B499FD" w14:textId="77777777" w:rsidR="005A1DEC" w:rsidRPr="00C279F1" w:rsidRDefault="005A1DEC" w:rsidP="00A95485">
            <w:pPr>
              <w:pStyle w:val="Normal6"/>
              <w:rPr>
                <w:szCs w:val="24"/>
                <w:lang w:val="de-DE"/>
              </w:rPr>
            </w:pPr>
            <w:r w:rsidRPr="00C279F1">
              <w:rPr>
                <w:lang w:val="de-DE"/>
              </w:rPr>
              <w:t>1.</w:t>
            </w:r>
            <w:r w:rsidRPr="00C279F1">
              <w:rPr>
                <w:lang w:val="de-DE"/>
              </w:rPr>
              <w:tab/>
              <w:t>Elektrofahrzeugbatterien</w:t>
            </w:r>
            <w:r w:rsidRPr="00C279F1">
              <w:rPr>
                <w:b/>
                <w:i/>
                <w:lang w:val="de-DE"/>
              </w:rPr>
              <w:t xml:space="preserve"> im Sinne von Artikel 3 Nummer 14 der vorliegenden Verordnung und Batterien für leichte Verkehrsmittel im Sinne von Artikel 3 Nummer 11 der Verordnung (EU) 2023/1542, darunter ihre Batteriemanagementsysteme, in Elektrofahrzeugen eingebaute Ladegeräte, Gehäuse oder Verkleidungen, falls vorhanden</w:t>
            </w:r>
            <w:r w:rsidRPr="00C279F1">
              <w:rPr>
                <w:lang w:val="de-DE"/>
              </w:rPr>
              <w:t>;</w:t>
            </w:r>
          </w:p>
        </w:tc>
      </w:tr>
    </w:tbl>
    <w:p w14:paraId="3F6742C0" w14:textId="77777777" w:rsidR="005A1DEC" w:rsidRPr="00C279F1" w:rsidRDefault="005A1DEC" w:rsidP="005A1DEC"/>
    <w:p w14:paraId="777884E8" w14:textId="65443792" w:rsidR="005A1DEC" w:rsidRPr="00C279F1" w:rsidRDefault="002B5607" w:rsidP="005A1DEC">
      <w:pPr>
        <w:pStyle w:val="AMNumberTabs0"/>
        <w:keepNext/>
      </w:pPr>
      <w:r w:rsidRPr="00C279F1">
        <w:t>Abänderung</w:t>
      </w:r>
      <w:r w:rsidR="005A1DEC" w:rsidRPr="00C279F1">
        <w:tab/>
      </w:r>
      <w:r w:rsidR="005A1DEC" w:rsidRPr="00C279F1">
        <w:tab/>
        <w:t>368</w:t>
      </w:r>
    </w:p>
    <w:p w14:paraId="658FAB38" w14:textId="77777777" w:rsidR="005A1DEC" w:rsidRPr="00C279F1" w:rsidRDefault="005A1DEC" w:rsidP="005A1DEC">
      <w:pPr>
        <w:pStyle w:val="NormalBold"/>
        <w:keepNext/>
      </w:pPr>
      <w:r w:rsidRPr="00C279F1">
        <w:t>Vorschlag für eine Verordnung</w:t>
      </w:r>
    </w:p>
    <w:p w14:paraId="53A875C2" w14:textId="77777777" w:rsidR="005A1DEC" w:rsidRPr="00C279F1" w:rsidRDefault="005A1DEC" w:rsidP="005A1DEC">
      <w:pPr>
        <w:pStyle w:val="NormalBold"/>
      </w:pPr>
      <w:r w:rsidRPr="00C279F1">
        <w:t>Anhang VII – Teil C – Nummer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0D1A15EB" w14:textId="77777777" w:rsidTr="00A95485">
        <w:trPr>
          <w:jc w:val="center"/>
        </w:trPr>
        <w:tc>
          <w:tcPr>
            <w:tcW w:w="9752" w:type="dxa"/>
            <w:gridSpan w:val="2"/>
          </w:tcPr>
          <w:p w14:paraId="00BA7B55" w14:textId="77777777" w:rsidR="005A1DEC" w:rsidRPr="00C279F1" w:rsidRDefault="005A1DEC" w:rsidP="00A95485">
            <w:pPr>
              <w:keepNext/>
            </w:pPr>
          </w:p>
        </w:tc>
      </w:tr>
      <w:tr w:rsidR="005A1DEC" w:rsidRPr="00C279F1" w14:paraId="7E59B303" w14:textId="77777777" w:rsidTr="00A95485">
        <w:trPr>
          <w:jc w:val="center"/>
        </w:trPr>
        <w:tc>
          <w:tcPr>
            <w:tcW w:w="4876" w:type="dxa"/>
          </w:tcPr>
          <w:p w14:paraId="3CC78807" w14:textId="77777777" w:rsidR="005A1DEC" w:rsidRPr="00C279F1" w:rsidRDefault="005A1DEC" w:rsidP="00A95485">
            <w:pPr>
              <w:pStyle w:val="ColumnHeading"/>
              <w:keepNext/>
            </w:pPr>
            <w:r w:rsidRPr="00C279F1">
              <w:t>Vorschlag der Kommission</w:t>
            </w:r>
          </w:p>
        </w:tc>
        <w:tc>
          <w:tcPr>
            <w:tcW w:w="4876" w:type="dxa"/>
          </w:tcPr>
          <w:p w14:paraId="4DBA479A" w14:textId="77777777" w:rsidR="005A1DEC" w:rsidRPr="00C279F1" w:rsidRDefault="005A1DEC" w:rsidP="00A95485">
            <w:pPr>
              <w:pStyle w:val="ColumnHeading"/>
              <w:keepNext/>
            </w:pPr>
            <w:r w:rsidRPr="00C279F1">
              <w:t>Geänderter Text</w:t>
            </w:r>
          </w:p>
        </w:tc>
      </w:tr>
      <w:tr w:rsidR="005A1DEC" w:rsidRPr="00C279F1" w14:paraId="22049FC9" w14:textId="77777777" w:rsidTr="00A95485">
        <w:trPr>
          <w:jc w:val="center"/>
        </w:trPr>
        <w:tc>
          <w:tcPr>
            <w:tcW w:w="4876" w:type="dxa"/>
          </w:tcPr>
          <w:p w14:paraId="523572A6" w14:textId="77777777" w:rsidR="005A1DEC" w:rsidRPr="00C279F1" w:rsidRDefault="005A1DEC" w:rsidP="00A95485">
            <w:pPr>
              <w:pStyle w:val="Normal6"/>
              <w:rPr>
                <w:lang w:val="de-DE"/>
              </w:rPr>
            </w:pPr>
            <w:r w:rsidRPr="00C279F1">
              <w:rPr>
                <w:lang w:val="de-DE"/>
              </w:rPr>
              <w:t>3.</w:t>
            </w:r>
            <w:r w:rsidRPr="00C279F1">
              <w:rPr>
                <w:lang w:val="de-DE"/>
              </w:rPr>
              <w:tab/>
              <w:t>Starterbatterien im Sinne von Artikel 3 Nummer 12 der Verordnung (EU) 2023/</w:t>
            </w:r>
            <w:r w:rsidRPr="00C279F1">
              <w:rPr>
                <w:b/>
                <w:i/>
                <w:lang w:val="de-DE"/>
              </w:rPr>
              <w:t>****[über Batterien</w:t>
            </w:r>
            <w:r w:rsidRPr="00C279F1">
              <w:rPr>
                <w:lang w:val="de-DE"/>
              </w:rPr>
              <w:t xml:space="preserve"> und </w:t>
            </w:r>
            <w:r w:rsidRPr="00C279F1">
              <w:rPr>
                <w:b/>
                <w:i/>
                <w:lang w:val="de-DE"/>
              </w:rPr>
              <w:t>Altbatterien]</w:t>
            </w:r>
            <w:r w:rsidRPr="00C279F1">
              <w:rPr>
                <w:lang w:val="de-DE"/>
              </w:rPr>
              <w:t>;</w:t>
            </w:r>
          </w:p>
        </w:tc>
        <w:tc>
          <w:tcPr>
            <w:tcW w:w="4876" w:type="dxa"/>
          </w:tcPr>
          <w:p w14:paraId="677C2E2F" w14:textId="77777777" w:rsidR="005A1DEC" w:rsidRPr="00C279F1" w:rsidRDefault="005A1DEC" w:rsidP="00A95485">
            <w:pPr>
              <w:pStyle w:val="Normal6"/>
              <w:rPr>
                <w:szCs w:val="24"/>
                <w:lang w:val="de-DE"/>
              </w:rPr>
            </w:pPr>
            <w:r w:rsidRPr="00C279F1">
              <w:rPr>
                <w:lang w:val="de-DE"/>
              </w:rPr>
              <w:t>3.</w:t>
            </w:r>
            <w:r w:rsidRPr="00C279F1">
              <w:rPr>
                <w:lang w:val="de-DE"/>
              </w:rPr>
              <w:tab/>
              <w:t>Starterbatterien im Sinne von Artikel 3 Nummer 12 der Verordnung (EU) 2023/</w:t>
            </w:r>
            <w:r w:rsidRPr="00C279F1">
              <w:rPr>
                <w:b/>
                <w:i/>
                <w:lang w:val="de-DE"/>
              </w:rPr>
              <w:t>1542</w:t>
            </w:r>
            <w:r w:rsidRPr="00C279F1">
              <w:rPr>
                <w:lang w:val="de-DE"/>
              </w:rPr>
              <w:t xml:space="preserve"> und </w:t>
            </w:r>
            <w:r w:rsidRPr="00C279F1">
              <w:rPr>
                <w:b/>
                <w:i/>
                <w:lang w:val="de-DE"/>
              </w:rPr>
              <w:t>Gerätebatterien im Sinne von Artikel 3 Nummer 9 der Verordnung (EU) 2023/1542</w:t>
            </w:r>
            <w:r w:rsidRPr="00C279F1">
              <w:rPr>
                <w:lang w:val="de-DE"/>
              </w:rPr>
              <w:t>;</w:t>
            </w:r>
          </w:p>
        </w:tc>
      </w:tr>
    </w:tbl>
    <w:p w14:paraId="2672AC46" w14:textId="77777777" w:rsidR="005A1DEC" w:rsidRPr="00C279F1" w:rsidRDefault="005A1DEC" w:rsidP="005A1DEC"/>
    <w:p w14:paraId="1847D37F" w14:textId="0514D042" w:rsidR="005A1DEC" w:rsidRPr="00C279F1" w:rsidRDefault="002B5607" w:rsidP="005A1DEC">
      <w:pPr>
        <w:pStyle w:val="AMNumberTabs0"/>
        <w:keepNext/>
      </w:pPr>
      <w:r w:rsidRPr="00C279F1">
        <w:t>Abänderung</w:t>
      </w:r>
      <w:r w:rsidR="005A1DEC" w:rsidRPr="00C279F1">
        <w:tab/>
      </w:r>
      <w:r w:rsidR="005A1DEC" w:rsidRPr="00C279F1">
        <w:tab/>
        <w:t>369</w:t>
      </w:r>
    </w:p>
    <w:p w14:paraId="16896F5A" w14:textId="77777777" w:rsidR="005A1DEC" w:rsidRPr="00C279F1" w:rsidRDefault="005A1DEC" w:rsidP="005A1DEC">
      <w:pPr>
        <w:pStyle w:val="NormalBold"/>
        <w:keepNext/>
      </w:pPr>
      <w:r w:rsidRPr="00C279F1">
        <w:t>Vorschlag für eine Verordnung</w:t>
      </w:r>
    </w:p>
    <w:p w14:paraId="31819CB9" w14:textId="77777777" w:rsidR="005A1DEC" w:rsidRPr="00C279F1" w:rsidRDefault="005A1DEC" w:rsidP="005A1DEC">
      <w:pPr>
        <w:pStyle w:val="NormalBold"/>
      </w:pPr>
      <w:r w:rsidRPr="00C279F1">
        <w:t>Anhang VII – Teil C – Nummer 10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6FFB1322" w14:textId="77777777" w:rsidTr="00A95485">
        <w:trPr>
          <w:jc w:val="center"/>
        </w:trPr>
        <w:tc>
          <w:tcPr>
            <w:tcW w:w="9752" w:type="dxa"/>
            <w:gridSpan w:val="2"/>
          </w:tcPr>
          <w:p w14:paraId="5466348E" w14:textId="77777777" w:rsidR="005A1DEC" w:rsidRPr="00C279F1" w:rsidRDefault="005A1DEC" w:rsidP="00A95485">
            <w:pPr>
              <w:keepNext/>
            </w:pPr>
          </w:p>
        </w:tc>
      </w:tr>
      <w:tr w:rsidR="005A1DEC" w:rsidRPr="00C279F1" w14:paraId="12B8B3B6" w14:textId="77777777" w:rsidTr="00A95485">
        <w:trPr>
          <w:jc w:val="center"/>
        </w:trPr>
        <w:tc>
          <w:tcPr>
            <w:tcW w:w="4876" w:type="dxa"/>
          </w:tcPr>
          <w:p w14:paraId="0E1A009B" w14:textId="77777777" w:rsidR="005A1DEC" w:rsidRPr="00C279F1" w:rsidRDefault="005A1DEC" w:rsidP="00A95485">
            <w:pPr>
              <w:pStyle w:val="ColumnHeading"/>
              <w:keepNext/>
            </w:pPr>
            <w:r w:rsidRPr="00C279F1">
              <w:t>Vorschlag der Kommission</w:t>
            </w:r>
          </w:p>
        </w:tc>
        <w:tc>
          <w:tcPr>
            <w:tcW w:w="4876" w:type="dxa"/>
          </w:tcPr>
          <w:p w14:paraId="1695FA86" w14:textId="77777777" w:rsidR="005A1DEC" w:rsidRPr="00C279F1" w:rsidRDefault="005A1DEC" w:rsidP="00A95485">
            <w:pPr>
              <w:pStyle w:val="ColumnHeading"/>
              <w:keepNext/>
            </w:pPr>
            <w:r w:rsidRPr="00C279F1">
              <w:t>Geänderter Text</w:t>
            </w:r>
          </w:p>
        </w:tc>
      </w:tr>
      <w:tr w:rsidR="005A1DEC" w:rsidRPr="00C279F1" w14:paraId="3FD65386" w14:textId="77777777" w:rsidTr="00A95485">
        <w:trPr>
          <w:jc w:val="center"/>
        </w:trPr>
        <w:tc>
          <w:tcPr>
            <w:tcW w:w="4876" w:type="dxa"/>
          </w:tcPr>
          <w:p w14:paraId="52D2F61A" w14:textId="77777777" w:rsidR="005A1DEC" w:rsidRPr="00C279F1" w:rsidRDefault="005A1DEC" w:rsidP="00A95485">
            <w:pPr>
              <w:pStyle w:val="Normal6"/>
              <w:rPr>
                <w:lang w:val="de-DE"/>
              </w:rPr>
            </w:pPr>
            <w:r w:rsidRPr="00C279F1">
              <w:rPr>
                <w:b/>
                <w:i/>
                <w:lang w:val="de-DE"/>
              </w:rPr>
              <w:t>10.</w:t>
            </w:r>
            <w:r w:rsidRPr="00C279F1">
              <w:rPr>
                <w:b/>
                <w:i/>
                <w:lang w:val="de-DE"/>
              </w:rPr>
              <w:tab/>
              <w:t>Armaturenbretter;</w:t>
            </w:r>
          </w:p>
        </w:tc>
        <w:tc>
          <w:tcPr>
            <w:tcW w:w="4876" w:type="dxa"/>
          </w:tcPr>
          <w:p w14:paraId="02382B00" w14:textId="77777777" w:rsidR="005A1DEC" w:rsidRPr="00C279F1" w:rsidRDefault="005A1DEC" w:rsidP="00A95485">
            <w:pPr>
              <w:pStyle w:val="Normal6"/>
              <w:rPr>
                <w:szCs w:val="24"/>
                <w:lang w:val="de-DE"/>
              </w:rPr>
            </w:pPr>
            <w:r w:rsidRPr="00C279F1">
              <w:rPr>
                <w:b/>
                <w:i/>
                <w:lang w:val="de-DE"/>
              </w:rPr>
              <w:t>entfällt</w:t>
            </w:r>
          </w:p>
        </w:tc>
      </w:tr>
    </w:tbl>
    <w:p w14:paraId="1C4F2230" w14:textId="77777777" w:rsidR="005A1DEC" w:rsidRPr="00C279F1" w:rsidRDefault="005A1DEC" w:rsidP="005A1DEC"/>
    <w:p w14:paraId="22DF4223" w14:textId="0A861CE4" w:rsidR="005A1DEC" w:rsidRPr="00C279F1" w:rsidRDefault="002B5607" w:rsidP="005A1DEC">
      <w:pPr>
        <w:pStyle w:val="AMNumberTabs0"/>
        <w:keepNext/>
      </w:pPr>
      <w:r w:rsidRPr="00C279F1">
        <w:t>Abänderung</w:t>
      </w:r>
      <w:r w:rsidR="005A1DEC" w:rsidRPr="00C279F1">
        <w:tab/>
      </w:r>
      <w:r w:rsidR="005A1DEC" w:rsidRPr="00C279F1">
        <w:tab/>
        <w:t>370</w:t>
      </w:r>
    </w:p>
    <w:p w14:paraId="69F9031E" w14:textId="77777777" w:rsidR="005A1DEC" w:rsidRPr="00C279F1" w:rsidRDefault="005A1DEC" w:rsidP="005A1DEC">
      <w:pPr>
        <w:pStyle w:val="NormalBold"/>
        <w:keepNext/>
      </w:pPr>
      <w:r w:rsidRPr="00C279F1">
        <w:t>Vorschlag für eine Verordnung</w:t>
      </w:r>
    </w:p>
    <w:p w14:paraId="10F97DE7" w14:textId="77777777" w:rsidR="005A1DEC" w:rsidRPr="00C279F1" w:rsidRDefault="005A1DEC" w:rsidP="005A1DEC">
      <w:pPr>
        <w:pStyle w:val="NormalBold"/>
      </w:pPr>
      <w:r w:rsidRPr="00C279F1">
        <w:t>Anhang VII – Teil C – Nummer 11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4A2AFE9A" w14:textId="77777777" w:rsidTr="00A95485">
        <w:trPr>
          <w:jc w:val="center"/>
        </w:trPr>
        <w:tc>
          <w:tcPr>
            <w:tcW w:w="9752" w:type="dxa"/>
            <w:gridSpan w:val="2"/>
          </w:tcPr>
          <w:p w14:paraId="4E5FBEE4" w14:textId="77777777" w:rsidR="005A1DEC" w:rsidRPr="00C279F1" w:rsidRDefault="005A1DEC" w:rsidP="00A95485">
            <w:pPr>
              <w:keepNext/>
            </w:pPr>
          </w:p>
        </w:tc>
      </w:tr>
      <w:tr w:rsidR="005A1DEC" w:rsidRPr="00C279F1" w14:paraId="254C984C" w14:textId="77777777" w:rsidTr="00A95485">
        <w:trPr>
          <w:jc w:val="center"/>
        </w:trPr>
        <w:tc>
          <w:tcPr>
            <w:tcW w:w="4876" w:type="dxa"/>
          </w:tcPr>
          <w:p w14:paraId="6E76489D" w14:textId="77777777" w:rsidR="005A1DEC" w:rsidRPr="00C279F1" w:rsidRDefault="005A1DEC" w:rsidP="00A95485">
            <w:pPr>
              <w:pStyle w:val="ColumnHeading"/>
              <w:keepNext/>
            </w:pPr>
            <w:r w:rsidRPr="00C279F1">
              <w:t>Vorschlag der Kommission</w:t>
            </w:r>
          </w:p>
        </w:tc>
        <w:tc>
          <w:tcPr>
            <w:tcW w:w="4876" w:type="dxa"/>
          </w:tcPr>
          <w:p w14:paraId="4ACC93BD" w14:textId="77777777" w:rsidR="005A1DEC" w:rsidRPr="00C279F1" w:rsidRDefault="005A1DEC" w:rsidP="00A95485">
            <w:pPr>
              <w:pStyle w:val="ColumnHeading"/>
              <w:keepNext/>
            </w:pPr>
            <w:r w:rsidRPr="00C279F1">
              <w:t>Geänderter Text</w:t>
            </w:r>
          </w:p>
        </w:tc>
      </w:tr>
      <w:tr w:rsidR="005A1DEC" w:rsidRPr="00C279F1" w14:paraId="497C2A14" w14:textId="77777777" w:rsidTr="00A95485">
        <w:trPr>
          <w:jc w:val="center"/>
        </w:trPr>
        <w:tc>
          <w:tcPr>
            <w:tcW w:w="4876" w:type="dxa"/>
          </w:tcPr>
          <w:p w14:paraId="067B5EE6" w14:textId="77777777" w:rsidR="005A1DEC" w:rsidRPr="00C279F1" w:rsidRDefault="005A1DEC" w:rsidP="00A95485">
            <w:pPr>
              <w:pStyle w:val="Normal6"/>
              <w:rPr>
                <w:lang w:val="de-DE"/>
              </w:rPr>
            </w:pPr>
            <w:r w:rsidRPr="00C279F1">
              <w:rPr>
                <w:lang w:val="de-DE"/>
              </w:rPr>
              <w:t>11.</w:t>
            </w:r>
            <w:r w:rsidRPr="00C279F1">
              <w:rPr>
                <w:lang w:val="de-DE"/>
              </w:rPr>
              <w:tab/>
              <w:t>direkt zugängliche Teile des Infotainment-Systems</w:t>
            </w:r>
            <w:r w:rsidRPr="00C279F1">
              <w:rPr>
                <w:b/>
                <w:i/>
                <w:lang w:val="de-DE"/>
              </w:rPr>
              <w:t>, einschließlich Ton-, Navigations- und Multimedia-Steuerungselemente, darunter Anzeigen mit einer Oberfläche von mehr als 100 Quadratzentimetern</w:t>
            </w:r>
            <w:r w:rsidRPr="00C279F1">
              <w:rPr>
                <w:lang w:val="de-DE"/>
              </w:rPr>
              <w:t>;</w:t>
            </w:r>
          </w:p>
        </w:tc>
        <w:tc>
          <w:tcPr>
            <w:tcW w:w="4876" w:type="dxa"/>
          </w:tcPr>
          <w:p w14:paraId="45F45560" w14:textId="77777777" w:rsidR="005A1DEC" w:rsidRPr="00C279F1" w:rsidRDefault="005A1DEC" w:rsidP="00A95485">
            <w:pPr>
              <w:pStyle w:val="Normal6"/>
              <w:rPr>
                <w:szCs w:val="24"/>
                <w:lang w:val="de-DE"/>
              </w:rPr>
            </w:pPr>
            <w:r w:rsidRPr="00C279F1">
              <w:rPr>
                <w:lang w:val="de-DE"/>
              </w:rPr>
              <w:t>11.</w:t>
            </w:r>
            <w:r w:rsidRPr="00C279F1">
              <w:rPr>
                <w:lang w:val="de-DE"/>
              </w:rPr>
              <w:tab/>
              <w:t>direkt zugängliche Teile des Infotainment-Systems;</w:t>
            </w:r>
          </w:p>
        </w:tc>
      </w:tr>
    </w:tbl>
    <w:p w14:paraId="3B6711D0" w14:textId="77777777" w:rsidR="005A1DEC" w:rsidRPr="00C279F1" w:rsidRDefault="005A1DEC" w:rsidP="005A1DEC"/>
    <w:p w14:paraId="7C233C83" w14:textId="560F110C" w:rsidR="005A1DEC" w:rsidRPr="00C279F1" w:rsidRDefault="002B5607" w:rsidP="005A1DEC">
      <w:pPr>
        <w:pStyle w:val="AMNumberTabs0"/>
        <w:keepNext/>
      </w:pPr>
      <w:r w:rsidRPr="00C279F1">
        <w:t>Abänderung</w:t>
      </w:r>
      <w:r w:rsidR="005A1DEC" w:rsidRPr="00C279F1">
        <w:tab/>
      </w:r>
      <w:r w:rsidR="005A1DEC" w:rsidRPr="00C279F1">
        <w:tab/>
        <w:t>371</w:t>
      </w:r>
    </w:p>
    <w:p w14:paraId="6ED579A1" w14:textId="77777777" w:rsidR="005A1DEC" w:rsidRPr="00C279F1" w:rsidRDefault="005A1DEC" w:rsidP="005A1DEC">
      <w:pPr>
        <w:pStyle w:val="NormalBold"/>
        <w:keepNext/>
      </w:pPr>
      <w:r w:rsidRPr="00C279F1">
        <w:t>Vorschlag für eine Verordnung</w:t>
      </w:r>
    </w:p>
    <w:p w14:paraId="0EA80210" w14:textId="77777777" w:rsidR="005A1DEC" w:rsidRPr="00C279F1" w:rsidRDefault="005A1DEC" w:rsidP="005A1DEC">
      <w:pPr>
        <w:pStyle w:val="NormalBold"/>
      </w:pPr>
      <w:r w:rsidRPr="00C279F1">
        <w:t>Anhang VII – Teil C – Nummer 13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37D2C25D" w14:textId="77777777" w:rsidTr="00A95485">
        <w:trPr>
          <w:jc w:val="center"/>
        </w:trPr>
        <w:tc>
          <w:tcPr>
            <w:tcW w:w="9752" w:type="dxa"/>
            <w:gridSpan w:val="2"/>
          </w:tcPr>
          <w:p w14:paraId="5E63DAEE" w14:textId="77777777" w:rsidR="005A1DEC" w:rsidRPr="00C279F1" w:rsidRDefault="005A1DEC" w:rsidP="00A95485">
            <w:pPr>
              <w:keepNext/>
            </w:pPr>
          </w:p>
        </w:tc>
      </w:tr>
      <w:tr w:rsidR="005A1DEC" w:rsidRPr="00C279F1" w14:paraId="7C2C63BF" w14:textId="77777777" w:rsidTr="00A95485">
        <w:trPr>
          <w:jc w:val="center"/>
        </w:trPr>
        <w:tc>
          <w:tcPr>
            <w:tcW w:w="4876" w:type="dxa"/>
          </w:tcPr>
          <w:p w14:paraId="2B7744D3" w14:textId="77777777" w:rsidR="005A1DEC" w:rsidRPr="00C279F1" w:rsidRDefault="005A1DEC" w:rsidP="00A95485">
            <w:pPr>
              <w:pStyle w:val="ColumnHeading"/>
              <w:keepNext/>
            </w:pPr>
            <w:r w:rsidRPr="00C279F1">
              <w:t>Vorschlag der Kommission</w:t>
            </w:r>
          </w:p>
        </w:tc>
        <w:tc>
          <w:tcPr>
            <w:tcW w:w="4876" w:type="dxa"/>
          </w:tcPr>
          <w:p w14:paraId="199820BB" w14:textId="77777777" w:rsidR="005A1DEC" w:rsidRPr="00C279F1" w:rsidRDefault="005A1DEC" w:rsidP="00A95485">
            <w:pPr>
              <w:pStyle w:val="ColumnHeading"/>
              <w:keepNext/>
            </w:pPr>
            <w:r w:rsidRPr="00C279F1">
              <w:t>Geänderter Text</w:t>
            </w:r>
          </w:p>
        </w:tc>
      </w:tr>
      <w:tr w:rsidR="005A1DEC" w:rsidRPr="00C279F1" w14:paraId="4D933EA2" w14:textId="77777777" w:rsidTr="00A95485">
        <w:trPr>
          <w:jc w:val="center"/>
        </w:trPr>
        <w:tc>
          <w:tcPr>
            <w:tcW w:w="4876" w:type="dxa"/>
          </w:tcPr>
          <w:p w14:paraId="4DFB90F8" w14:textId="77777777" w:rsidR="005A1DEC" w:rsidRPr="00C279F1" w:rsidRDefault="005A1DEC" w:rsidP="00A95485">
            <w:pPr>
              <w:pStyle w:val="Normal6"/>
              <w:rPr>
                <w:lang w:val="de-DE"/>
              </w:rPr>
            </w:pPr>
            <w:r w:rsidRPr="00C279F1">
              <w:rPr>
                <w:b/>
                <w:i/>
                <w:lang w:val="de-DE"/>
              </w:rPr>
              <w:t>13.</w:t>
            </w:r>
            <w:r w:rsidRPr="00C279F1">
              <w:rPr>
                <w:b/>
                <w:i/>
                <w:lang w:val="de-DE"/>
              </w:rPr>
              <w:tab/>
              <w:t>Kabelbäume;</w:t>
            </w:r>
          </w:p>
        </w:tc>
        <w:tc>
          <w:tcPr>
            <w:tcW w:w="4876" w:type="dxa"/>
          </w:tcPr>
          <w:p w14:paraId="46F55A3A" w14:textId="77777777" w:rsidR="005A1DEC" w:rsidRPr="00C279F1" w:rsidRDefault="005A1DEC" w:rsidP="00A95485">
            <w:pPr>
              <w:pStyle w:val="Normal6"/>
              <w:rPr>
                <w:szCs w:val="24"/>
                <w:lang w:val="de-DE"/>
              </w:rPr>
            </w:pPr>
            <w:r w:rsidRPr="00C279F1">
              <w:rPr>
                <w:b/>
                <w:i/>
                <w:lang w:val="de-DE"/>
              </w:rPr>
              <w:t>entfällt</w:t>
            </w:r>
          </w:p>
        </w:tc>
      </w:tr>
    </w:tbl>
    <w:p w14:paraId="24D6A558" w14:textId="77777777" w:rsidR="005A1DEC" w:rsidRPr="00C279F1" w:rsidRDefault="005A1DEC" w:rsidP="005A1DEC"/>
    <w:p w14:paraId="5991E84D" w14:textId="1B0DD85F" w:rsidR="005A1DEC" w:rsidRPr="00C279F1" w:rsidRDefault="002B5607" w:rsidP="005A1DEC">
      <w:pPr>
        <w:pStyle w:val="AMNumberTabs0"/>
        <w:keepNext/>
      </w:pPr>
      <w:r w:rsidRPr="00C279F1">
        <w:t>Abänderung</w:t>
      </w:r>
      <w:r w:rsidR="005A1DEC" w:rsidRPr="00C279F1">
        <w:tab/>
      </w:r>
      <w:r w:rsidR="005A1DEC" w:rsidRPr="00C279F1">
        <w:tab/>
        <w:t>372</w:t>
      </w:r>
    </w:p>
    <w:p w14:paraId="4D89A8D0" w14:textId="77777777" w:rsidR="005A1DEC" w:rsidRPr="00C279F1" w:rsidRDefault="005A1DEC" w:rsidP="005A1DEC">
      <w:pPr>
        <w:pStyle w:val="NormalBold"/>
        <w:keepNext/>
      </w:pPr>
      <w:r w:rsidRPr="00C279F1">
        <w:t>Vorschlag für eine Verordnung</w:t>
      </w:r>
    </w:p>
    <w:p w14:paraId="351E2169" w14:textId="77777777" w:rsidR="005A1DEC" w:rsidRPr="00C279F1" w:rsidRDefault="005A1DEC" w:rsidP="005A1DEC">
      <w:pPr>
        <w:pStyle w:val="NormalBold"/>
      </w:pPr>
      <w:r w:rsidRPr="00C279F1">
        <w:t>Anhang VII – Teil C – Nummer 15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409B8E8D" w14:textId="77777777" w:rsidTr="00A95485">
        <w:trPr>
          <w:jc w:val="center"/>
        </w:trPr>
        <w:tc>
          <w:tcPr>
            <w:tcW w:w="9752" w:type="dxa"/>
            <w:gridSpan w:val="2"/>
          </w:tcPr>
          <w:p w14:paraId="5FF4778F" w14:textId="77777777" w:rsidR="005A1DEC" w:rsidRPr="00C279F1" w:rsidRDefault="005A1DEC" w:rsidP="00A95485">
            <w:pPr>
              <w:keepNext/>
            </w:pPr>
          </w:p>
        </w:tc>
      </w:tr>
      <w:tr w:rsidR="005A1DEC" w:rsidRPr="00C279F1" w14:paraId="61AFC961" w14:textId="77777777" w:rsidTr="00A95485">
        <w:trPr>
          <w:jc w:val="center"/>
        </w:trPr>
        <w:tc>
          <w:tcPr>
            <w:tcW w:w="4876" w:type="dxa"/>
          </w:tcPr>
          <w:p w14:paraId="2AB89CC1" w14:textId="77777777" w:rsidR="005A1DEC" w:rsidRPr="00C279F1" w:rsidRDefault="005A1DEC" w:rsidP="00A95485">
            <w:pPr>
              <w:pStyle w:val="ColumnHeading"/>
              <w:keepNext/>
            </w:pPr>
            <w:r w:rsidRPr="00C279F1">
              <w:t>Vorschlag der Kommission</w:t>
            </w:r>
          </w:p>
        </w:tc>
        <w:tc>
          <w:tcPr>
            <w:tcW w:w="4876" w:type="dxa"/>
          </w:tcPr>
          <w:p w14:paraId="07625050" w14:textId="77777777" w:rsidR="005A1DEC" w:rsidRPr="00C279F1" w:rsidRDefault="005A1DEC" w:rsidP="00A95485">
            <w:pPr>
              <w:pStyle w:val="ColumnHeading"/>
              <w:keepNext/>
            </w:pPr>
            <w:r w:rsidRPr="00C279F1">
              <w:t>Geänderter Text</w:t>
            </w:r>
          </w:p>
        </w:tc>
      </w:tr>
      <w:tr w:rsidR="005A1DEC" w:rsidRPr="00C279F1" w14:paraId="3BF2C639" w14:textId="77777777" w:rsidTr="00A95485">
        <w:trPr>
          <w:jc w:val="center"/>
        </w:trPr>
        <w:tc>
          <w:tcPr>
            <w:tcW w:w="4876" w:type="dxa"/>
          </w:tcPr>
          <w:p w14:paraId="2FCD708C" w14:textId="77777777" w:rsidR="005A1DEC" w:rsidRPr="00C279F1" w:rsidRDefault="005A1DEC" w:rsidP="00A95485">
            <w:pPr>
              <w:pStyle w:val="Normal6"/>
              <w:rPr>
                <w:lang w:val="de-DE"/>
              </w:rPr>
            </w:pPr>
            <w:r w:rsidRPr="00C279F1">
              <w:rPr>
                <w:lang w:val="de-DE"/>
              </w:rPr>
              <w:t>15.</w:t>
            </w:r>
            <w:r w:rsidRPr="00C279F1">
              <w:rPr>
                <w:lang w:val="de-DE"/>
              </w:rPr>
              <w:tab/>
            </w:r>
            <w:r w:rsidRPr="00C279F1">
              <w:rPr>
                <w:b/>
                <w:i/>
                <w:lang w:val="de-DE"/>
              </w:rPr>
              <w:t>Flüssigkeitsbehälter</w:t>
            </w:r>
            <w:r w:rsidRPr="00C279F1">
              <w:rPr>
                <w:lang w:val="de-DE"/>
              </w:rPr>
              <w:t>;</w:t>
            </w:r>
          </w:p>
        </w:tc>
        <w:tc>
          <w:tcPr>
            <w:tcW w:w="4876" w:type="dxa"/>
          </w:tcPr>
          <w:p w14:paraId="77636A52" w14:textId="77777777" w:rsidR="005A1DEC" w:rsidRPr="00C279F1" w:rsidRDefault="005A1DEC" w:rsidP="00A95485">
            <w:pPr>
              <w:pStyle w:val="Normal6"/>
              <w:rPr>
                <w:szCs w:val="24"/>
                <w:lang w:val="de-DE"/>
              </w:rPr>
            </w:pPr>
            <w:r w:rsidRPr="00C279F1">
              <w:rPr>
                <w:lang w:val="de-DE"/>
              </w:rPr>
              <w:t>15.</w:t>
            </w:r>
            <w:r w:rsidRPr="00C279F1">
              <w:rPr>
                <w:lang w:val="de-DE"/>
              </w:rPr>
              <w:tab/>
            </w:r>
            <w:r w:rsidRPr="00C279F1">
              <w:rPr>
                <w:b/>
                <w:i/>
                <w:lang w:val="de-DE"/>
              </w:rPr>
              <w:t>Kraftstoffbehälter</w:t>
            </w:r>
            <w:r w:rsidRPr="00C279F1">
              <w:rPr>
                <w:lang w:val="de-DE"/>
              </w:rPr>
              <w:t>;</w:t>
            </w:r>
          </w:p>
        </w:tc>
      </w:tr>
    </w:tbl>
    <w:p w14:paraId="6BAB4B0D" w14:textId="77777777" w:rsidR="005A1DEC" w:rsidRPr="00C279F1" w:rsidRDefault="005A1DEC" w:rsidP="005A1DEC"/>
    <w:p w14:paraId="256B2377" w14:textId="7D327446" w:rsidR="005A1DEC" w:rsidRPr="00C279F1" w:rsidRDefault="002B5607" w:rsidP="005A1DEC">
      <w:pPr>
        <w:pStyle w:val="AMNumberTabs0"/>
        <w:keepNext/>
      </w:pPr>
      <w:r w:rsidRPr="00C279F1">
        <w:t>Abänderung</w:t>
      </w:r>
      <w:r w:rsidR="005A1DEC" w:rsidRPr="00C279F1">
        <w:tab/>
      </w:r>
      <w:r w:rsidR="005A1DEC" w:rsidRPr="00C279F1">
        <w:tab/>
        <w:t>373</w:t>
      </w:r>
    </w:p>
    <w:p w14:paraId="1A3C5BE2" w14:textId="77777777" w:rsidR="005A1DEC" w:rsidRPr="00C279F1" w:rsidRDefault="005A1DEC" w:rsidP="005A1DEC">
      <w:pPr>
        <w:pStyle w:val="NormalBold"/>
        <w:keepNext/>
      </w:pPr>
      <w:r w:rsidRPr="00C279F1">
        <w:t>Vorschlag für eine Verordnung</w:t>
      </w:r>
    </w:p>
    <w:p w14:paraId="189DA3CD" w14:textId="77777777" w:rsidR="005A1DEC" w:rsidRPr="00C279F1" w:rsidRDefault="005A1DEC" w:rsidP="005A1DEC">
      <w:pPr>
        <w:pStyle w:val="NormalBold"/>
      </w:pPr>
      <w:r w:rsidRPr="00C279F1">
        <w:t>Anhang VII – Teil C – Nummer 17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4164AE60" w14:textId="77777777" w:rsidTr="00A95485">
        <w:trPr>
          <w:jc w:val="center"/>
        </w:trPr>
        <w:tc>
          <w:tcPr>
            <w:tcW w:w="9752" w:type="dxa"/>
            <w:gridSpan w:val="2"/>
          </w:tcPr>
          <w:p w14:paraId="72A1B9E0" w14:textId="77777777" w:rsidR="005A1DEC" w:rsidRPr="00C279F1" w:rsidRDefault="005A1DEC" w:rsidP="00A95485">
            <w:pPr>
              <w:keepNext/>
            </w:pPr>
          </w:p>
        </w:tc>
      </w:tr>
      <w:tr w:rsidR="005A1DEC" w:rsidRPr="00C279F1" w14:paraId="4AFB8AFF" w14:textId="77777777" w:rsidTr="00A95485">
        <w:trPr>
          <w:jc w:val="center"/>
        </w:trPr>
        <w:tc>
          <w:tcPr>
            <w:tcW w:w="4876" w:type="dxa"/>
          </w:tcPr>
          <w:p w14:paraId="4E827736" w14:textId="77777777" w:rsidR="005A1DEC" w:rsidRPr="00C279F1" w:rsidRDefault="005A1DEC" w:rsidP="00A95485">
            <w:pPr>
              <w:pStyle w:val="ColumnHeading"/>
              <w:keepNext/>
            </w:pPr>
            <w:r w:rsidRPr="00C279F1">
              <w:t>Vorschlag der Kommission</w:t>
            </w:r>
          </w:p>
        </w:tc>
        <w:tc>
          <w:tcPr>
            <w:tcW w:w="4876" w:type="dxa"/>
          </w:tcPr>
          <w:p w14:paraId="7E242064" w14:textId="77777777" w:rsidR="005A1DEC" w:rsidRPr="00C279F1" w:rsidRDefault="005A1DEC" w:rsidP="00A95485">
            <w:pPr>
              <w:pStyle w:val="ColumnHeading"/>
              <w:keepNext/>
            </w:pPr>
            <w:r w:rsidRPr="00C279F1">
              <w:t>Geänderter Text</w:t>
            </w:r>
          </w:p>
        </w:tc>
      </w:tr>
      <w:tr w:rsidR="005A1DEC" w:rsidRPr="00C279F1" w14:paraId="2DFEA4B3" w14:textId="77777777" w:rsidTr="00A95485">
        <w:trPr>
          <w:jc w:val="center"/>
        </w:trPr>
        <w:tc>
          <w:tcPr>
            <w:tcW w:w="4876" w:type="dxa"/>
          </w:tcPr>
          <w:p w14:paraId="2F103D6B" w14:textId="77777777" w:rsidR="005A1DEC" w:rsidRPr="00C279F1" w:rsidRDefault="005A1DEC" w:rsidP="00A95485">
            <w:pPr>
              <w:pStyle w:val="Normal6"/>
              <w:rPr>
                <w:lang w:val="de-DE"/>
              </w:rPr>
            </w:pPr>
            <w:r w:rsidRPr="00C279F1">
              <w:rPr>
                <w:b/>
                <w:i/>
                <w:lang w:val="de-DE"/>
              </w:rPr>
              <w:t>17.</w:t>
            </w:r>
            <w:r w:rsidRPr="00C279F1">
              <w:rPr>
                <w:b/>
                <w:i/>
                <w:lang w:val="de-DE"/>
              </w:rPr>
              <w:tab/>
              <w:t>jegliche andere Monomaterial-Metallbauteile mit einem Gewicht von mehr als 10 kg;</w:t>
            </w:r>
          </w:p>
        </w:tc>
        <w:tc>
          <w:tcPr>
            <w:tcW w:w="4876" w:type="dxa"/>
          </w:tcPr>
          <w:p w14:paraId="1D10F11D" w14:textId="77777777" w:rsidR="005A1DEC" w:rsidRPr="00C279F1" w:rsidRDefault="005A1DEC" w:rsidP="00A95485">
            <w:pPr>
              <w:pStyle w:val="Normal6"/>
              <w:rPr>
                <w:szCs w:val="24"/>
                <w:lang w:val="de-DE"/>
              </w:rPr>
            </w:pPr>
            <w:r w:rsidRPr="00C279F1">
              <w:rPr>
                <w:b/>
                <w:i/>
                <w:lang w:val="de-DE"/>
              </w:rPr>
              <w:t>entfällt</w:t>
            </w:r>
          </w:p>
        </w:tc>
      </w:tr>
    </w:tbl>
    <w:p w14:paraId="1D014597" w14:textId="77777777" w:rsidR="005A1DEC" w:rsidRPr="00C279F1" w:rsidRDefault="005A1DEC" w:rsidP="005A1DEC"/>
    <w:p w14:paraId="54D76E2C" w14:textId="13A39160" w:rsidR="005A1DEC" w:rsidRPr="00C279F1" w:rsidRDefault="002B5607" w:rsidP="005A1DEC">
      <w:pPr>
        <w:pStyle w:val="AMNumberTabs0"/>
        <w:keepNext/>
      </w:pPr>
      <w:r w:rsidRPr="00C279F1">
        <w:t>Abänderung</w:t>
      </w:r>
      <w:r w:rsidR="005A1DEC" w:rsidRPr="00C279F1">
        <w:tab/>
      </w:r>
      <w:r w:rsidR="005A1DEC" w:rsidRPr="00C279F1">
        <w:tab/>
        <w:t>374</w:t>
      </w:r>
    </w:p>
    <w:p w14:paraId="67AA704A" w14:textId="77777777" w:rsidR="005A1DEC" w:rsidRPr="00C279F1" w:rsidRDefault="005A1DEC" w:rsidP="005A1DEC">
      <w:pPr>
        <w:pStyle w:val="NormalBold"/>
        <w:keepNext/>
      </w:pPr>
      <w:r w:rsidRPr="00C279F1">
        <w:t>Vorschlag für eine Verordnung</w:t>
      </w:r>
    </w:p>
    <w:p w14:paraId="10A2ACB7" w14:textId="77777777" w:rsidR="005A1DEC" w:rsidRPr="00C279F1" w:rsidRDefault="005A1DEC" w:rsidP="005A1DEC">
      <w:pPr>
        <w:pStyle w:val="NormalBold"/>
      </w:pPr>
      <w:r w:rsidRPr="00C279F1">
        <w:t>Anhang VII – Teil C – Nummer 18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693681A2" w14:textId="77777777" w:rsidTr="00A95485">
        <w:trPr>
          <w:jc w:val="center"/>
        </w:trPr>
        <w:tc>
          <w:tcPr>
            <w:tcW w:w="9752" w:type="dxa"/>
            <w:gridSpan w:val="2"/>
          </w:tcPr>
          <w:p w14:paraId="4BC89630" w14:textId="77777777" w:rsidR="005A1DEC" w:rsidRPr="00C279F1" w:rsidRDefault="005A1DEC" w:rsidP="00A95485">
            <w:pPr>
              <w:keepNext/>
            </w:pPr>
          </w:p>
        </w:tc>
      </w:tr>
      <w:tr w:rsidR="005A1DEC" w:rsidRPr="00C279F1" w14:paraId="289A6D62" w14:textId="77777777" w:rsidTr="00A95485">
        <w:trPr>
          <w:jc w:val="center"/>
        </w:trPr>
        <w:tc>
          <w:tcPr>
            <w:tcW w:w="4876" w:type="dxa"/>
          </w:tcPr>
          <w:p w14:paraId="6B1807A7" w14:textId="77777777" w:rsidR="005A1DEC" w:rsidRPr="00C279F1" w:rsidRDefault="005A1DEC" w:rsidP="00A95485">
            <w:pPr>
              <w:pStyle w:val="ColumnHeading"/>
              <w:keepNext/>
            </w:pPr>
            <w:r w:rsidRPr="00C279F1">
              <w:t>Vorschlag der Kommission</w:t>
            </w:r>
          </w:p>
        </w:tc>
        <w:tc>
          <w:tcPr>
            <w:tcW w:w="4876" w:type="dxa"/>
          </w:tcPr>
          <w:p w14:paraId="13EA8FC6" w14:textId="77777777" w:rsidR="005A1DEC" w:rsidRPr="00C279F1" w:rsidRDefault="005A1DEC" w:rsidP="00A95485">
            <w:pPr>
              <w:pStyle w:val="ColumnHeading"/>
              <w:keepNext/>
            </w:pPr>
            <w:r w:rsidRPr="00C279F1">
              <w:t>Geänderter Text</w:t>
            </w:r>
          </w:p>
        </w:tc>
      </w:tr>
      <w:tr w:rsidR="005A1DEC" w:rsidRPr="00C279F1" w14:paraId="209AE0A1" w14:textId="77777777" w:rsidTr="00A95485">
        <w:trPr>
          <w:jc w:val="center"/>
        </w:trPr>
        <w:tc>
          <w:tcPr>
            <w:tcW w:w="4876" w:type="dxa"/>
          </w:tcPr>
          <w:p w14:paraId="476302E5" w14:textId="77777777" w:rsidR="005A1DEC" w:rsidRPr="00C279F1" w:rsidRDefault="005A1DEC" w:rsidP="00A95485">
            <w:pPr>
              <w:pStyle w:val="Normal6"/>
              <w:rPr>
                <w:lang w:val="de-DE"/>
              </w:rPr>
            </w:pPr>
            <w:r w:rsidRPr="00C279F1">
              <w:rPr>
                <w:b/>
                <w:i/>
                <w:lang w:val="de-DE"/>
              </w:rPr>
              <w:t>18.</w:t>
            </w:r>
            <w:r w:rsidRPr="00C279F1">
              <w:rPr>
                <w:b/>
                <w:i/>
                <w:lang w:val="de-DE"/>
              </w:rPr>
              <w:tab/>
              <w:t>jegliche andere Monomaterial-Kunststoffbauteile mit einem Gewicht von mehr als 10 kg;</w:t>
            </w:r>
          </w:p>
        </w:tc>
        <w:tc>
          <w:tcPr>
            <w:tcW w:w="4876" w:type="dxa"/>
          </w:tcPr>
          <w:p w14:paraId="3C72F12B" w14:textId="77777777" w:rsidR="005A1DEC" w:rsidRPr="00C279F1" w:rsidRDefault="005A1DEC" w:rsidP="00A95485">
            <w:pPr>
              <w:pStyle w:val="Normal6"/>
              <w:rPr>
                <w:szCs w:val="24"/>
                <w:lang w:val="de-DE"/>
              </w:rPr>
            </w:pPr>
            <w:r w:rsidRPr="00C279F1">
              <w:rPr>
                <w:b/>
                <w:i/>
                <w:lang w:val="de-DE"/>
              </w:rPr>
              <w:t>entfällt</w:t>
            </w:r>
          </w:p>
        </w:tc>
      </w:tr>
    </w:tbl>
    <w:p w14:paraId="70A84A71" w14:textId="77777777" w:rsidR="005A1DEC" w:rsidRPr="00C279F1" w:rsidRDefault="005A1DEC" w:rsidP="005A1DEC"/>
    <w:p w14:paraId="033CB59C" w14:textId="050CD1BE" w:rsidR="005A1DEC" w:rsidRPr="00C279F1" w:rsidRDefault="002B5607" w:rsidP="005A1DEC">
      <w:pPr>
        <w:pStyle w:val="AMNumberTabs0"/>
        <w:keepNext/>
      </w:pPr>
      <w:r w:rsidRPr="00C279F1">
        <w:t>Abänderung</w:t>
      </w:r>
      <w:r w:rsidR="005A1DEC" w:rsidRPr="00C279F1">
        <w:tab/>
      </w:r>
      <w:r w:rsidR="005A1DEC" w:rsidRPr="00C279F1">
        <w:tab/>
        <w:t>375</w:t>
      </w:r>
    </w:p>
    <w:p w14:paraId="4B0FCC28" w14:textId="77777777" w:rsidR="005A1DEC" w:rsidRPr="00C279F1" w:rsidRDefault="005A1DEC" w:rsidP="005A1DEC">
      <w:pPr>
        <w:pStyle w:val="NormalBold"/>
        <w:keepNext/>
      </w:pPr>
      <w:r w:rsidRPr="00C279F1">
        <w:t>Vorschlag für eine Verordnung</w:t>
      </w:r>
    </w:p>
    <w:p w14:paraId="3817F400" w14:textId="77777777" w:rsidR="005A1DEC" w:rsidRPr="00C279F1" w:rsidRDefault="005A1DEC" w:rsidP="005A1DEC">
      <w:pPr>
        <w:pStyle w:val="NormalBold"/>
      </w:pPr>
      <w:r w:rsidRPr="00C279F1">
        <w:t>Anhang VII – Teil C – Nummer 19 – Buchstabe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1A00F54F" w14:textId="77777777" w:rsidTr="00A95485">
        <w:trPr>
          <w:jc w:val="center"/>
        </w:trPr>
        <w:tc>
          <w:tcPr>
            <w:tcW w:w="9752" w:type="dxa"/>
            <w:gridSpan w:val="2"/>
          </w:tcPr>
          <w:p w14:paraId="09F869D6" w14:textId="77777777" w:rsidR="005A1DEC" w:rsidRPr="00C279F1" w:rsidRDefault="005A1DEC" w:rsidP="00A95485">
            <w:pPr>
              <w:keepNext/>
            </w:pPr>
          </w:p>
        </w:tc>
      </w:tr>
      <w:tr w:rsidR="005A1DEC" w:rsidRPr="00C279F1" w14:paraId="2373ECB5" w14:textId="77777777" w:rsidTr="00A95485">
        <w:trPr>
          <w:jc w:val="center"/>
        </w:trPr>
        <w:tc>
          <w:tcPr>
            <w:tcW w:w="4876" w:type="dxa"/>
          </w:tcPr>
          <w:p w14:paraId="31CFA4E0" w14:textId="77777777" w:rsidR="005A1DEC" w:rsidRPr="00C279F1" w:rsidRDefault="005A1DEC" w:rsidP="00A95485">
            <w:pPr>
              <w:pStyle w:val="ColumnHeading"/>
              <w:keepNext/>
            </w:pPr>
            <w:r w:rsidRPr="00C279F1">
              <w:t>Vorschlag der Kommission</w:t>
            </w:r>
          </w:p>
        </w:tc>
        <w:tc>
          <w:tcPr>
            <w:tcW w:w="4876" w:type="dxa"/>
          </w:tcPr>
          <w:p w14:paraId="05F502AA" w14:textId="77777777" w:rsidR="005A1DEC" w:rsidRPr="00C279F1" w:rsidRDefault="005A1DEC" w:rsidP="00A95485">
            <w:pPr>
              <w:pStyle w:val="ColumnHeading"/>
              <w:keepNext/>
            </w:pPr>
            <w:r w:rsidRPr="00C279F1">
              <w:t>Geänderter Text</w:t>
            </w:r>
          </w:p>
        </w:tc>
      </w:tr>
      <w:tr w:rsidR="005A1DEC" w:rsidRPr="00C279F1" w14:paraId="6B4E7E92" w14:textId="77777777" w:rsidTr="00A95485">
        <w:trPr>
          <w:jc w:val="center"/>
        </w:trPr>
        <w:tc>
          <w:tcPr>
            <w:tcW w:w="4876" w:type="dxa"/>
          </w:tcPr>
          <w:p w14:paraId="314C9107" w14:textId="77777777" w:rsidR="005A1DEC" w:rsidRPr="00C279F1" w:rsidRDefault="005A1DEC" w:rsidP="00A95485">
            <w:pPr>
              <w:pStyle w:val="Normal6"/>
              <w:rPr>
                <w:lang w:val="de-DE"/>
              </w:rPr>
            </w:pPr>
            <w:r w:rsidRPr="00C279F1">
              <w:rPr>
                <w:b/>
                <w:i/>
                <w:lang w:val="de-DE"/>
              </w:rPr>
              <w:t>b)</w:t>
            </w:r>
            <w:r w:rsidRPr="00C279F1">
              <w:rPr>
                <w:b/>
                <w:i/>
                <w:lang w:val="de-DE"/>
              </w:rPr>
              <w:tab/>
              <w:t>Leiterplatten mit einer Oberfläche von mehr als 10 cm</w:t>
            </w:r>
            <w:r w:rsidRPr="00C279F1">
              <w:rPr>
                <w:b/>
                <w:i/>
                <w:vertAlign w:val="superscript"/>
                <w:lang w:val="de-DE"/>
              </w:rPr>
              <w:t>2</w:t>
            </w:r>
            <w:r w:rsidRPr="00C279F1">
              <w:rPr>
                <w:b/>
                <w:i/>
                <w:lang w:val="de-DE"/>
              </w:rPr>
              <w:t>;</w:t>
            </w:r>
          </w:p>
        </w:tc>
        <w:tc>
          <w:tcPr>
            <w:tcW w:w="4876" w:type="dxa"/>
          </w:tcPr>
          <w:p w14:paraId="61649900" w14:textId="77777777" w:rsidR="005A1DEC" w:rsidRPr="00C279F1" w:rsidRDefault="005A1DEC" w:rsidP="00A95485">
            <w:pPr>
              <w:pStyle w:val="Normal6"/>
              <w:rPr>
                <w:szCs w:val="24"/>
                <w:lang w:val="de-DE"/>
              </w:rPr>
            </w:pPr>
            <w:r w:rsidRPr="00C279F1">
              <w:rPr>
                <w:b/>
                <w:i/>
                <w:lang w:val="de-DE"/>
              </w:rPr>
              <w:t>entfällt</w:t>
            </w:r>
          </w:p>
        </w:tc>
      </w:tr>
    </w:tbl>
    <w:p w14:paraId="3D5AA49F" w14:textId="77777777" w:rsidR="005A1DEC" w:rsidRPr="00C279F1" w:rsidRDefault="005A1DEC" w:rsidP="005A1DEC"/>
    <w:p w14:paraId="596A2BB8" w14:textId="57D70C89" w:rsidR="005A1DEC" w:rsidRPr="00C279F1" w:rsidRDefault="002B5607" w:rsidP="005A1DEC">
      <w:pPr>
        <w:pStyle w:val="AMNumberTabs0"/>
        <w:keepNext/>
      </w:pPr>
      <w:r w:rsidRPr="00C279F1">
        <w:t>Abänderung</w:t>
      </w:r>
      <w:r w:rsidR="005A1DEC" w:rsidRPr="00C279F1">
        <w:tab/>
      </w:r>
      <w:r w:rsidR="005A1DEC" w:rsidRPr="00C279F1">
        <w:tab/>
        <w:t>376</w:t>
      </w:r>
    </w:p>
    <w:p w14:paraId="591C2861" w14:textId="77777777" w:rsidR="005A1DEC" w:rsidRPr="00C279F1" w:rsidRDefault="005A1DEC" w:rsidP="005A1DEC">
      <w:pPr>
        <w:pStyle w:val="NormalBold"/>
        <w:keepNext/>
      </w:pPr>
      <w:r w:rsidRPr="00C279F1">
        <w:t>Vorschlag für eine Verordnung</w:t>
      </w:r>
    </w:p>
    <w:p w14:paraId="2845F8B7" w14:textId="77777777" w:rsidR="005A1DEC" w:rsidRPr="00C279F1" w:rsidRDefault="005A1DEC" w:rsidP="005A1DEC">
      <w:pPr>
        <w:pStyle w:val="NormalBold"/>
      </w:pPr>
      <w:r w:rsidRPr="00C279F1">
        <w:t>Anhang VII – Teil D – Nummer 1 – Buchstabe b – Ziffer 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41432BAE" w14:textId="77777777" w:rsidTr="00A95485">
        <w:trPr>
          <w:jc w:val="center"/>
        </w:trPr>
        <w:tc>
          <w:tcPr>
            <w:tcW w:w="9752" w:type="dxa"/>
            <w:gridSpan w:val="2"/>
          </w:tcPr>
          <w:p w14:paraId="1F635867" w14:textId="77777777" w:rsidR="005A1DEC" w:rsidRPr="00C279F1" w:rsidRDefault="005A1DEC" w:rsidP="00A95485">
            <w:pPr>
              <w:keepNext/>
            </w:pPr>
          </w:p>
        </w:tc>
      </w:tr>
      <w:tr w:rsidR="005A1DEC" w:rsidRPr="00C279F1" w14:paraId="5304D77E" w14:textId="77777777" w:rsidTr="00A95485">
        <w:trPr>
          <w:jc w:val="center"/>
        </w:trPr>
        <w:tc>
          <w:tcPr>
            <w:tcW w:w="4876" w:type="dxa"/>
          </w:tcPr>
          <w:p w14:paraId="48EF77E5" w14:textId="77777777" w:rsidR="005A1DEC" w:rsidRPr="00C279F1" w:rsidRDefault="005A1DEC" w:rsidP="00A95485">
            <w:pPr>
              <w:pStyle w:val="ColumnHeading"/>
              <w:keepNext/>
            </w:pPr>
            <w:r w:rsidRPr="00C279F1">
              <w:t>Vorschlag der Kommission</w:t>
            </w:r>
          </w:p>
        </w:tc>
        <w:tc>
          <w:tcPr>
            <w:tcW w:w="4876" w:type="dxa"/>
          </w:tcPr>
          <w:p w14:paraId="25D7632F" w14:textId="77777777" w:rsidR="005A1DEC" w:rsidRPr="00C279F1" w:rsidRDefault="005A1DEC" w:rsidP="00A95485">
            <w:pPr>
              <w:pStyle w:val="ColumnHeading"/>
              <w:keepNext/>
            </w:pPr>
            <w:r w:rsidRPr="00C279F1">
              <w:t>Geänderter Text</w:t>
            </w:r>
          </w:p>
        </w:tc>
      </w:tr>
      <w:tr w:rsidR="005A1DEC" w:rsidRPr="00C279F1" w14:paraId="385BDB5C" w14:textId="77777777" w:rsidTr="00A95485">
        <w:trPr>
          <w:jc w:val="center"/>
        </w:trPr>
        <w:tc>
          <w:tcPr>
            <w:tcW w:w="4876" w:type="dxa"/>
          </w:tcPr>
          <w:p w14:paraId="7BCBD94E" w14:textId="77777777" w:rsidR="005A1DEC" w:rsidRPr="00C279F1" w:rsidRDefault="005A1DEC" w:rsidP="00A95485">
            <w:pPr>
              <w:pStyle w:val="Normal6"/>
              <w:rPr>
                <w:lang w:val="de-DE"/>
              </w:rPr>
            </w:pPr>
            <w:r w:rsidRPr="00C279F1">
              <w:rPr>
                <w:lang w:val="de-DE"/>
              </w:rPr>
              <w:t>i)</w:t>
            </w:r>
            <w:r w:rsidRPr="00C279F1">
              <w:rPr>
                <w:lang w:val="de-DE"/>
              </w:rPr>
              <w:tab/>
              <w:t xml:space="preserve">Das Teil oder das Bauteil </w:t>
            </w:r>
            <w:r w:rsidRPr="00C279F1">
              <w:rPr>
                <w:b/>
                <w:i/>
                <w:lang w:val="de-DE"/>
              </w:rPr>
              <w:t>ist vollständig</w:t>
            </w:r>
            <w:r w:rsidRPr="00C279F1">
              <w:rPr>
                <w:lang w:val="de-DE"/>
              </w:rPr>
              <w:t>;</w:t>
            </w:r>
          </w:p>
        </w:tc>
        <w:tc>
          <w:tcPr>
            <w:tcW w:w="4876" w:type="dxa"/>
          </w:tcPr>
          <w:p w14:paraId="565C920D" w14:textId="77777777" w:rsidR="005A1DEC" w:rsidRPr="00C279F1" w:rsidRDefault="005A1DEC" w:rsidP="00A95485">
            <w:pPr>
              <w:pStyle w:val="Normal6"/>
              <w:rPr>
                <w:szCs w:val="24"/>
                <w:lang w:val="de-DE"/>
              </w:rPr>
            </w:pPr>
            <w:r w:rsidRPr="00C279F1">
              <w:rPr>
                <w:lang w:val="de-DE"/>
              </w:rPr>
              <w:t>i)</w:t>
            </w:r>
            <w:r w:rsidRPr="00C279F1">
              <w:rPr>
                <w:lang w:val="de-DE"/>
              </w:rPr>
              <w:tab/>
              <w:t xml:space="preserve">Das Teil oder das Bauteil </w:t>
            </w:r>
            <w:r w:rsidRPr="00C279F1">
              <w:rPr>
                <w:b/>
                <w:i/>
                <w:lang w:val="de-DE"/>
              </w:rPr>
              <w:t>enthält alle maßgeblichen Teile</w:t>
            </w:r>
            <w:r w:rsidRPr="00C279F1">
              <w:rPr>
                <w:lang w:val="de-DE"/>
              </w:rPr>
              <w:t>;</w:t>
            </w:r>
          </w:p>
        </w:tc>
      </w:tr>
    </w:tbl>
    <w:p w14:paraId="36FB1BB5" w14:textId="77777777" w:rsidR="005A1DEC" w:rsidRPr="00C279F1" w:rsidRDefault="005A1DEC" w:rsidP="005A1DEC"/>
    <w:p w14:paraId="5A62CCF0" w14:textId="7008CB8B" w:rsidR="005A1DEC" w:rsidRPr="00C279F1" w:rsidRDefault="002B5607" w:rsidP="005A1DEC">
      <w:pPr>
        <w:pStyle w:val="AMNumberTabs0"/>
        <w:keepNext/>
      </w:pPr>
      <w:r w:rsidRPr="00C279F1">
        <w:t>Abänderung</w:t>
      </w:r>
      <w:r w:rsidR="005A1DEC" w:rsidRPr="00C279F1">
        <w:tab/>
      </w:r>
      <w:r w:rsidR="005A1DEC" w:rsidRPr="00C279F1">
        <w:tab/>
        <w:t>377</w:t>
      </w:r>
    </w:p>
    <w:p w14:paraId="1B5CF964" w14:textId="77777777" w:rsidR="005A1DEC" w:rsidRPr="00C279F1" w:rsidRDefault="005A1DEC" w:rsidP="005A1DEC">
      <w:pPr>
        <w:pStyle w:val="NormalBold"/>
        <w:keepNext/>
      </w:pPr>
      <w:r w:rsidRPr="00C279F1">
        <w:t>Vorschlag für eine Verordnung</w:t>
      </w:r>
    </w:p>
    <w:p w14:paraId="58D841E0" w14:textId="77777777" w:rsidR="005A1DEC" w:rsidRPr="00C279F1" w:rsidRDefault="005A1DEC" w:rsidP="005A1DEC">
      <w:pPr>
        <w:pStyle w:val="NormalBold"/>
      </w:pPr>
      <w:r w:rsidRPr="00C279F1">
        <w:t>Anhang VII – Teil D – Nummer 1 – Buchstabe b – Ziffer ii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49200631" w14:textId="77777777" w:rsidTr="00A95485">
        <w:trPr>
          <w:jc w:val="center"/>
        </w:trPr>
        <w:tc>
          <w:tcPr>
            <w:tcW w:w="9752" w:type="dxa"/>
            <w:gridSpan w:val="2"/>
          </w:tcPr>
          <w:p w14:paraId="7B641253" w14:textId="77777777" w:rsidR="005A1DEC" w:rsidRPr="00C279F1" w:rsidRDefault="005A1DEC" w:rsidP="00A95485">
            <w:pPr>
              <w:keepNext/>
            </w:pPr>
          </w:p>
        </w:tc>
      </w:tr>
      <w:tr w:rsidR="005A1DEC" w:rsidRPr="00C279F1" w14:paraId="53C5214E" w14:textId="77777777" w:rsidTr="00A95485">
        <w:trPr>
          <w:jc w:val="center"/>
        </w:trPr>
        <w:tc>
          <w:tcPr>
            <w:tcW w:w="4876" w:type="dxa"/>
          </w:tcPr>
          <w:p w14:paraId="6C9A725F" w14:textId="77777777" w:rsidR="005A1DEC" w:rsidRPr="00C279F1" w:rsidRDefault="005A1DEC" w:rsidP="00A95485">
            <w:pPr>
              <w:pStyle w:val="ColumnHeading"/>
              <w:keepNext/>
            </w:pPr>
            <w:r w:rsidRPr="00C279F1">
              <w:t>Vorschlag der Kommission</w:t>
            </w:r>
          </w:p>
        </w:tc>
        <w:tc>
          <w:tcPr>
            <w:tcW w:w="4876" w:type="dxa"/>
          </w:tcPr>
          <w:p w14:paraId="7C2287EA" w14:textId="77777777" w:rsidR="005A1DEC" w:rsidRPr="00C279F1" w:rsidRDefault="005A1DEC" w:rsidP="00A95485">
            <w:pPr>
              <w:pStyle w:val="ColumnHeading"/>
              <w:keepNext/>
            </w:pPr>
            <w:r w:rsidRPr="00C279F1">
              <w:t>Geänderter Text</w:t>
            </w:r>
          </w:p>
        </w:tc>
      </w:tr>
      <w:tr w:rsidR="005A1DEC" w:rsidRPr="00C279F1" w14:paraId="0E1EB056" w14:textId="77777777" w:rsidTr="00A95485">
        <w:trPr>
          <w:jc w:val="center"/>
        </w:trPr>
        <w:tc>
          <w:tcPr>
            <w:tcW w:w="4876" w:type="dxa"/>
          </w:tcPr>
          <w:p w14:paraId="4C9B8C92" w14:textId="77777777" w:rsidR="005A1DEC" w:rsidRPr="00C279F1" w:rsidRDefault="005A1DEC" w:rsidP="00A95485">
            <w:pPr>
              <w:pStyle w:val="Normal6"/>
              <w:rPr>
                <w:lang w:val="de-DE"/>
              </w:rPr>
            </w:pPr>
            <w:r w:rsidRPr="00C279F1">
              <w:rPr>
                <w:lang w:val="de-DE"/>
              </w:rPr>
              <w:t>ii)</w:t>
            </w:r>
            <w:r w:rsidRPr="00C279F1">
              <w:rPr>
                <w:lang w:val="de-DE"/>
              </w:rPr>
              <w:tab/>
              <w:t xml:space="preserve">eine Bewertung des Schadens, der eingeschränkten Funktionalität oder Leistung und der Reparaturen, die für die Wiederherstellung eines Zustands erforderlich sind, in dem das Teil oder Bauteil </w:t>
            </w:r>
            <w:r w:rsidRPr="00C279F1">
              <w:rPr>
                <w:b/>
                <w:i/>
                <w:lang w:val="de-DE"/>
              </w:rPr>
              <w:t>verwendet</w:t>
            </w:r>
            <w:r w:rsidRPr="00C279F1">
              <w:rPr>
                <w:lang w:val="de-DE"/>
              </w:rPr>
              <w:t xml:space="preserve"> werden kann;</w:t>
            </w:r>
          </w:p>
        </w:tc>
        <w:tc>
          <w:tcPr>
            <w:tcW w:w="4876" w:type="dxa"/>
          </w:tcPr>
          <w:p w14:paraId="066C91B6" w14:textId="77777777" w:rsidR="005A1DEC" w:rsidRPr="00C279F1" w:rsidRDefault="005A1DEC" w:rsidP="00A95485">
            <w:pPr>
              <w:pStyle w:val="Normal6"/>
              <w:rPr>
                <w:szCs w:val="24"/>
                <w:lang w:val="de-DE"/>
              </w:rPr>
            </w:pPr>
            <w:r w:rsidRPr="00C279F1">
              <w:rPr>
                <w:lang w:val="de-DE"/>
              </w:rPr>
              <w:t>ii)</w:t>
            </w:r>
            <w:r w:rsidRPr="00C279F1">
              <w:rPr>
                <w:lang w:val="de-DE"/>
              </w:rPr>
              <w:tab/>
              <w:t xml:space="preserve">eine Bewertung des Schadens, der eingeschränkten Funktionalität oder Leistung und der Reparaturen, die für die Wiederherstellung eines Zustands erforderlich sind, in dem das Teil oder Bauteil </w:t>
            </w:r>
            <w:r w:rsidRPr="00C279F1">
              <w:rPr>
                <w:b/>
                <w:i/>
                <w:lang w:val="de-DE"/>
              </w:rPr>
              <w:t>potenziell wiederaufbereitet oder überholt</w:t>
            </w:r>
            <w:r w:rsidRPr="00C279F1">
              <w:rPr>
                <w:lang w:val="de-DE"/>
              </w:rPr>
              <w:t xml:space="preserve"> werden kann;</w:t>
            </w:r>
          </w:p>
        </w:tc>
      </w:tr>
    </w:tbl>
    <w:p w14:paraId="4A5F9614" w14:textId="77777777" w:rsidR="005A1DEC" w:rsidRPr="00C279F1" w:rsidRDefault="005A1DEC" w:rsidP="005A1DEC"/>
    <w:p w14:paraId="500D5801" w14:textId="1C75834B" w:rsidR="005A1DEC" w:rsidRPr="00C279F1" w:rsidRDefault="002B5607" w:rsidP="005A1DEC">
      <w:pPr>
        <w:pStyle w:val="AMNumberTabs0"/>
        <w:keepNext/>
      </w:pPr>
      <w:r w:rsidRPr="00C279F1">
        <w:t>Abänderung</w:t>
      </w:r>
      <w:r w:rsidR="005A1DEC" w:rsidRPr="00C279F1">
        <w:tab/>
      </w:r>
      <w:r w:rsidR="005A1DEC" w:rsidRPr="00C279F1">
        <w:tab/>
        <w:t>378</w:t>
      </w:r>
    </w:p>
    <w:p w14:paraId="2AF5F6EE" w14:textId="77777777" w:rsidR="005A1DEC" w:rsidRPr="00C279F1" w:rsidRDefault="005A1DEC" w:rsidP="005A1DEC">
      <w:pPr>
        <w:pStyle w:val="NormalBold"/>
        <w:keepNext/>
      </w:pPr>
      <w:r w:rsidRPr="00C279F1">
        <w:t>Vorschlag für eine Verordnung</w:t>
      </w:r>
    </w:p>
    <w:p w14:paraId="390ED6C3" w14:textId="77777777" w:rsidR="005A1DEC" w:rsidRPr="00C279F1" w:rsidRDefault="005A1DEC" w:rsidP="005A1DEC">
      <w:pPr>
        <w:pStyle w:val="NormalBold"/>
      </w:pPr>
      <w:r w:rsidRPr="00C279F1">
        <w:t>Anhang VII – Teil D – Nummer 1 – Buchstabe b – Ziffer iii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21AE612C" w14:textId="77777777" w:rsidTr="00A95485">
        <w:trPr>
          <w:jc w:val="center"/>
        </w:trPr>
        <w:tc>
          <w:tcPr>
            <w:tcW w:w="9752" w:type="dxa"/>
            <w:gridSpan w:val="2"/>
          </w:tcPr>
          <w:p w14:paraId="0951C990" w14:textId="77777777" w:rsidR="005A1DEC" w:rsidRPr="00C279F1" w:rsidRDefault="005A1DEC" w:rsidP="00A95485">
            <w:pPr>
              <w:keepNext/>
            </w:pPr>
          </w:p>
        </w:tc>
      </w:tr>
      <w:tr w:rsidR="005A1DEC" w:rsidRPr="00C279F1" w14:paraId="6E25C2B2" w14:textId="77777777" w:rsidTr="00A95485">
        <w:trPr>
          <w:jc w:val="center"/>
        </w:trPr>
        <w:tc>
          <w:tcPr>
            <w:tcW w:w="4876" w:type="dxa"/>
          </w:tcPr>
          <w:p w14:paraId="39D28FE1" w14:textId="77777777" w:rsidR="005A1DEC" w:rsidRPr="00C279F1" w:rsidRDefault="005A1DEC" w:rsidP="00A95485">
            <w:pPr>
              <w:pStyle w:val="ColumnHeading"/>
              <w:keepNext/>
            </w:pPr>
            <w:r w:rsidRPr="00C279F1">
              <w:t>Vorschlag der Kommission</w:t>
            </w:r>
          </w:p>
        </w:tc>
        <w:tc>
          <w:tcPr>
            <w:tcW w:w="4876" w:type="dxa"/>
          </w:tcPr>
          <w:p w14:paraId="5DE67BBC" w14:textId="77777777" w:rsidR="005A1DEC" w:rsidRPr="00C279F1" w:rsidRDefault="005A1DEC" w:rsidP="00A95485">
            <w:pPr>
              <w:pStyle w:val="ColumnHeading"/>
              <w:keepNext/>
            </w:pPr>
            <w:r w:rsidRPr="00C279F1">
              <w:t>Geänderter Text</w:t>
            </w:r>
          </w:p>
        </w:tc>
      </w:tr>
      <w:tr w:rsidR="005A1DEC" w:rsidRPr="00C279F1" w14:paraId="373DB1DB" w14:textId="77777777" w:rsidTr="00A95485">
        <w:trPr>
          <w:jc w:val="center"/>
        </w:trPr>
        <w:tc>
          <w:tcPr>
            <w:tcW w:w="4876" w:type="dxa"/>
          </w:tcPr>
          <w:p w14:paraId="39AB19FB" w14:textId="77777777" w:rsidR="005A1DEC" w:rsidRPr="00C279F1" w:rsidRDefault="005A1DEC" w:rsidP="00A95485">
            <w:pPr>
              <w:pStyle w:val="Normal6"/>
              <w:rPr>
                <w:lang w:val="de-DE"/>
              </w:rPr>
            </w:pPr>
            <w:r w:rsidRPr="00C279F1">
              <w:rPr>
                <w:lang w:val="de-DE"/>
              </w:rPr>
              <w:t>iii)</w:t>
            </w:r>
            <w:r w:rsidRPr="00C279F1">
              <w:rPr>
                <w:lang w:val="de-DE"/>
              </w:rPr>
              <w:tab/>
            </w:r>
            <w:r w:rsidRPr="00C279F1">
              <w:rPr>
                <w:b/>
                <w:i/>
                <w:lang w:val="de-DE"/>
              </w:rPr>
              <w:t>es gibt keine starke</w:t>
            </w:r>
            <w:r w:rsidRPr="00C279F1">
              <w:rPr>
                <w:lang w:val="de-DE"/>
              </w:rPr>
              <w:t xml:space="preserve"> Korrosion.</w:t>
            </w:r>
          </w:p>
        </w:tc>
        <w:tc>
          <w:tcPr>
            <w:tcW w:w="4876" w:type="dxa"/>
          </w:tcPr>
          <w:p w14:paraId="74107AA3" w14:textId="77777777" w:rsidR="005A1DEC" w:rsidRPr="00C279F1" w:rsidRDefault="005A1DEC" w:rsidP="00A95485">
            <w:pPr>
              <w:pStyle w:val="Normal6"/>
              <w:rPr>
                <w:szCs w:val="24"/>
                <w:lang w:val="de-DE"/>
              </w:rPr>
            </w:pPr>
            <w:r w:rsidRPr="00C279F1">
              <w:rPr>
                <w:lang w:val="de-DE"/>
              </w:rPr>
              <w:t>iii)</w:t>
            </w:r>
            <w:r w:rsidRPr="00C279F1">
              <w:rPr>
                <w:lang w:val="de-DE"/>
              </w:rPr>
              <w:tab/>
            </w:r>
            <w:r w:rsidRPr="00C279F1">
              <w:rPr>
                <w:b/>
                <w:i/>
                <w:lang w:val="de-DE"/>
              </w:rPr>
              <w:t>eine Sichtprüfung zeigt, dass die</w:t>
            </w:r>
            <w:r w:rsidRPr="00C279F1">
              <w:rPr>
                <w:lang w:val="de-DE"/>
              </w:rPr>
              <w:t xml:space="preserve"> Korrosion</w:t>
            </w:r>
            <w:r w:rsidRPr="00C279F1">
              <w:rPr>
                <w:b/>
                <w:i/>
                <w:lang w:val="de-DE"/>
              </w:rPr>
              <w:t xml:space="preserve"> die Funktionalität des Teils oder Bauteils nicht beeinträchtigt</w:t>
            </w:r>
            <w:r w:rsidRPr="00C279F1">
              <w:rPr>
                <w:lang w:val="de-DE"/>
              </w:rPr>
              <w:t>.</w:t>
            </w:r>
          </w:p>
        </w:tc>
      </w:tr>
    </w:tbl>
    <w:p w14:paraId="54DCF51A" w14:textId="77777777" w:rsidR="005A1DEC" w:rsidRPr="00C279F1" w:rsidRDefault="005A1DEC" w:rsidP="005A1DEC"/>
    <w:p w14:paraId="3BB3B86B" w14:textId="633A8805" w:rsidR="005A1DEC" w:rsidRPr="00C279F1" w:rsidRDefault="002B5607" w:rsidP="005A1DEC">
      <w:pPr>
        <w:pStyle w:val="AMNumberTabs0"/>
        <w:keepNext/>
      </w:pPr>
      <w:r w:rsidRPr="00C279F1">
        <w:t>Abänderung</w:t>
      </w:r>
      <w:r w:rsidR="005A1DEC" w:rsidRPr="00C279F1">
        <w:tab/>
      </w:r>
      <w:r w:rsidR="005A1DEC" w:rsidRPr="00C279F1">
        <w:tab/>
        <w:t>379</w:t>
      </w:r>
    </w:p>
    <w:p w14:paraId="78B6AFC4" w14:textId="77777777" w:rsidR="005A1DEC" w:rsidRPr="00C279F1" w:rsidRDefault="005A1DEC" w:rsidP="005A1DEC">
      <w:pPr>
        <w:pStyle w:val="NormalBold"/>
        <w:keepNext/>
      </w:pPr>
      <w:r w:rsidRPr="00C279F1">
        <w:t>Vorschlag für eine Verordnung</w:t>
      </w:r>
    </w:p>
    <w:p w14:paraId="1381FCAC" w14:textId="77777777" w:rsidR="005A1DEC" w:rsidRPr="00C279F1" w:rsidRDefault="005A1DEC" w:rsidP="005A1DEC">
      <w:pPr>
        <w:pStyle w:val="NormalBold"/>
      </w:pPr>
      <w:r w:rsidRPr="00C279F1">
        <w:t>Anhang VII – Teil D – Nummer 2 – Buchstabe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7E19538C" w14:textId="77777777" w:rsidTr="00A95485">
        <w:trPr>
          <w:jc w:val="center"/>
        </w:trPr>
        <w:tc>
          <w:tcPr>
            <w:tcW w:w="9752" w:type="dxa"/>
            <w:gridSpan w:val="2"/>
          </w:tcPr>
          <w:p w14:paraId="7CC71FBB" w14:textId="77777777" w:rsidR="005A1DEC" w:rsidRPr="00C279F1" w:rsidRDefault="005A1DEC" w:rsidP="00A95485">
            <w:pPr>
              <w:keepNext/>
            </w:pPr>
          </w:p>
        </w:tc>
      </w:tr>
      <w:tr w:rsidR="005A1DEC" w:rsidRPr="00C279F1" w14:paraId="20A7411F" w14:textId="77777777" w:rsidTr="00A95485">
        <w:trPr>
          <w:jc w:val="center"/>
        </w:trPr>
        <w:tc>
          <w:tcPr>
            <w:tcW w:w="4876" w:type="dxa"/>
          </w:tcPr>
          <w:p w14:paraId="2CA72390" w14:textId="77777777" w:rsidR="005A1DEC" w:rsidRPr="00C279F1" w:rsidRDefault="005A1DEC" w:rsidP="00A95485">
            <w:pPr>
              <w:pStyle w:val="ColumnHeading"/>
              <w:keepNext/>
            </w:pPr>
            <w:r w:rsidRPr="00C279F1">
              <w:t>Vorschlag der Kommission</w:t>
            </w:r>
          </w:p>
        </w:tc>
        <w:tc>
          <w:tcPr>
            <w:tcW w:w="4876" w:type="dxa"/>
          </w:tcPr>
          <w:p w14:paraId="230C0EFA" w14:textId="77777777" w:rsidR="005A1DEC" w:rsidRPr="00C279F1" w:rsidRDefault="005A1DEC" w:rsidP="00A95485">
            <w:pPr>
              <w:pStyle w:val="ColumnHeading"/>
              <w:keepNext/>
            </w:pPr>
            <w:r w:rsidRPr="00C279F1">
              <w:t>Geänderter Text</w:t>
            </w:r>
          </w:p>
        </w:tc>
      </w:tr>
      <w:tr w:rsidR="005A1DEC" w:rsidRPr="00C279F1" w14:paraId="56984F50" w14:textId="77777777" w:rsidTr="00A95485">
        <w:trPr>
          <w:jc w:val="center"/>
        </w:trPr>
        <w:tc>
          <w:tcPr>
            <w:tcW w:w="4876" w:type="dxa"/>
          </w:tcPr>
          <w:p w14:paraId="4B7A13DC" w14:textId="77777777" w:rsidR="005A1DEC" w:rsidRPr="00C279F1" w:rsidRDefault="005A1DEC" w:rsidP="00A95485">
            <w:pPr>
              <w:pStyle w:val="Normal6"/>
              <w:rPr>
                <w:lang w:val="de-DE"/>
              </w:rPr>
            </w:pPr>
            <w:r w:rsidRPr="00C279F1">
              <w:rPr>
                <w:b/>
                <w:i/>
                <w:lang w:val="de-DE"/>
              </w:rPr>
              <w:t>b)</w:t>
            </w:r>
            <w:r w:rsidRPr="00C279F1">
              <w:rPr>
                <w:b/>
                <w:i/>
                <w:lang w:val="de-DE"/>
              </w:rPr>
              <w:tab/>
              <w:t>Verweis auf die Fahrzeug-Identifizierungsnummer (FIN) des Fahrzeugs, aus dem das Teil oder Bauteil entfernt wurde; und</w:t>
            </w:r>
          </w:p>
        </w:tc>
        <w:tc>
          <w:tcPr>
            <w:tcW w:w="4876" w:type="dxa"/>
          </w:tcPr>
          <w:p w14:paraId="2558B158" w14:textId="77777777" w:rsidR="005A1DEC" w:rsidRPr="00C279F1" w:rsidRDefault="005A1DEC" w:rsidP="00A95485">
            <w:pPr>
              <w:pStyle w:val="Normal6"/>
              <w:rPr>
                <w:szCs w:val="24"/>
                <w:lang w:val="de-DE"/>
              </w:rPr>
            </w:pPr>
            <w:r w:rsidRPr="00C279F1">
              <w:rPr>
                <w:b/>
                <w:i/>
                <w:lang w:val="de-DE"/>
              </w:rPr>
              <w:t>entfällt</w:t>
            </w:r>
          </w:p>
        </w:tc>
      </w:tr>
    </w:tbl>
    <w:p w14:paraId="2C27A1CE" w14:textId="77777777" w:rsidR="005A1DEC" w:rsidRPr="00C279F1" w:rsidRDefault="005A1DEC" w:rsidP="005A1DEC"/>
    <w:p w14:paraId="07772B57" w14:textId="5781155C" w:rsidR="005A1DEC" w:rsidRPr="00C279F1" w:rsidRDefault="002B5607" w:rsidP="005A1DEC">
      <w:pPr>
        <w:pStyle w:val="AMNumberTabs0"/>
        <w:keepNext/>
      </w:pPr>
      <w:r w:rsidRPr="00C279F1">
        <w:t>Abänderung</w:t>
      </w:r>
      <w:r w:rsidR="005A1DEC" w:rsidRPr="00C279F1">
        <w:tab/>
      </w:r>
      <w:r w:rsidR="005A1DEC" w:rsidRPr="00C279F1">
        <w:tab/>
        <w:t>380</w:t>
      </w:r>
    </w:p>
    <w:p w14:paraId="01C6515F" w14:textId="77777777" w:rsidR="005A1DEC" w:rsidRPr="00C279F1" w:rsidRDefault="005A1DEC" w:rsidP="005A1DEC">
      <w:pPr>
        <w:pStyle w:val="NormalBold"/>
        <w:keepNext/>
      </w:pPr>
      <w:r w:rsidRPr="00C279F1">
        <w:t>Vorschlag für eine Verordnung</w:t>
      </w:r>
    </w:p>
    <w:p w14:paraId="302C55CC" w14:textId="77777777" w:rsidR="005A1DEC" w:rsidRPr="00C279F1" w:rsidRDefault="005A1DEC" w:rsidP="005A1DEC">
      <w:pPr>
        <w:pStyle w:val="NormalBold"/>
      </w:pPr>
      <w:r w:rsidRPr="00C279F1">
        <w:t>Anhang VII – Teil E – Nummer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60ABBA04" w14:textId="77777777" w:rsidTr="00A95485">
        <w:trPr>
          <w:jc w:val="center"/>
        </w:trPr>
        <w:tc>
          <w:tcPr>
            <w:tcW w:w="9752" w:type="dxa"/>
            <w:gridSpan w:val="2"/>
          </w:tcPr>
          <w:p w14:paraId="2FE43400" w14:textId="77777777" w:rsidR="005A1DEC" w:rsidRPr="00C279F1" w:rsidRDefault="005A1DEC" w:rsidP="00A95485">
            <w:pPr>
              <w:keepNext/>
            </w:pPr>
          </w:p>
        </w:tc>
      </w:tr>
      <w:tr w:rsidR="005A1DEC" w:rsidRPr="00C279F1" w14:paraId="49D8EE75" w14:textId="77777777" w:rsidTr="00A95485">
        <w:trPr>
          <w:jc w:val="center"/>
        </w:trPr>
        <w:tc>
          <w:tcPr>
            <w:tcW w:w="4876" w:type="dxa"/>
          </w:tcPr>
          <w:p w14:paraId="370C1960" w14:textId="77777777" w:rsidR="005A1DEC" w:rsidRPr="00C279F1" w:rsidRDefault="005A1DEC" w:rsidP="00A95485">
            <w:pPr>
              <w:pStyle w:val="ColumnHeading"/>
              <w:keepNext/>
            </w:pPr>
            <w:r w:rsidRPr="00C279F1">
              <w:t>Vorschlag der Kommission</w:t>
            </w:r>
          </w:p>
        </w:tc>
        <w:tc>
          <w:tcPr>
            <w:tcW w:w="4876" w:type="dxa"/>
          </w:tcPr>
          <w:p w14:paraId="66363D42" w14:textId="77777777" w:rsidR="005A1DEC" w:rsidRPr="00C279F1" w:rsidRDefault="005A1DEC" w:rsidP="00A95485">
            <w:pPr>
              <w:pStyle w:val="ColumnHeading"/>
              <w:keepNext/>
            </w:pPr>
            <w:r w:rsidRPr="00C279F1">
              <w:t>Geänderter Text</w:t>
            </w:r>
          </w:p>
        </w:tc>
      </w:tr>
      <w:tr w:rsidR="005A1DEC" w:rsidRPr="00C279F1" w14:paraId="1667FA5E" w14:textId="77777777" w:rsidTr="00A95485">
        <w:trPr>
          <w:jc w:val="center"/>
        </w:trPr>
        <w:tc>
          <w:tcPr>
            <w:tcW w:w="4876" w:type="dxa"/>
          </w:tcPr>
          <w:p w14:paraId="2240E469" w14:textId="77777777" w:rsidR="005A1DEC" w:rsidRPr="00C279F1" w:rsidRDefault="005A1DEC" w:rsidP="00A95485">
            <w:pPr>
              <w:pStyle w:val="Normal6"/>
              <w:rPr>
                <w:lang w:val="de-DE"/>
              </w:rPr>
            </w:pPr>
            <w:r w:rsidRPr="00C279F1">
              <w:rPr>
                <w:lang w:val="de-DE"/>
              </w:rPr>
              <w:t>2.</w:t>
            </w:r>
            <w:r w:rsidRPr="00C279F1">
              <w:rPr>
                <w:lang w:val="de-DE"/>
              </w:rPr>
              <w:tab/>
              <w:t>Systeme zur Abgasnachbehandlung (z. B. Katalysatoren, Partikelfilter).</w:t>
            </w:r>
          </w:p>
        </w:tc>
        <w:tc>
          <w:tcPr>
            <w:tcW w:w="4876" w:type="dxa"/>
          </w:tcPr>
          <w:p w14:paraId="2E8744D2" w14:textId="77777777" w:rsidR="005A1DEC" w:rsidRPr="00C279F1" w:rsidRDefault="005A1DEC" w:rsidP="00A95485">
            <w:pPr>
              <w:pStyle w:val="Normal6"/>
              <w:rPr>
                <w:szCs w:val="24"/>
                <w:lang w:val="de-DE"/>
              </w:rPr>
            </w:pPr>
            <w:r w:rsidRPr="00C279F1">
              <w:rPr>
                <w:lang w:val="de-DE"/>
              </w:rPr>
              <w:t>2.</w:t>
            </w:r>
            <w:r w:rsidRPr="00C279F1">
              <w:rPr>
                <w:lang w:val="de-DE"/>
              </w:rPr>
              <w:tab/>
              <w:t>Systeme zur Abgasnachbehandlung (z. B. Katalysatoren, Partikelfilter)</w:t>
            </w:r>
            <w:r w:rsidRPr="00C279F1">
              <w:rPr>
                <w:b/>
                <w:i/>
                <w:lang w:val="de-DE"/>
              </w:rPr>
              <w:t>, wenn diese Teile nicht von einer Garantie abgedeckt sind, die besagt, dass das Teil die entsprechende technische Prüfung gemäß Artikel 4 der Richtlinie 2014/45/EU bestanden hat</w:t>
            </w:r>
            <w:r w:rsidRPr="00C279F1">
              <w:rPr>
                <w:lang w:val="de-DE"/>
              </w:rPr>
              <w:t>.</w:t>
            </w:r>
          </w:p>
        </w:tc>
      </w:tr>
    </w:tbl>
    <w:p w14:paraId="2DFCA5F7" w14:textId="77777777" w:rsidR="005A1DEC" w:rsidRPr="00C279F1" w:rsidRDefault="005A1DEC" w:rsidP="005A1DEC"/>
    <w:p w14:paraId="5077C8F3" w14:textId="0E1D59B2" w:rsidR="005A1DEC" w:rsidRPr="00C279F1" w:rsidRDefault="002B5607" w:rsidP="005A1DEC">
      <w:pPr>
        <w:pStyle w:val="AMNumberTabs0"/>
        <w:keepNext/>
      </w:pPr>
      <w:r w:rsidRPr="00C279F1">
        <w:t>Abänderung</w:t>
      </w:r>
      <w:r w:rsidR="005A1DEC" w:rsidRPr="00C279F1">
        <w:tab/>
      </w:r>
      <w:r w:rsidR="005A1DEC" w:rsidRPr="00C279F1">
        <w:tab/>
        <w:t>381</w:t>
      </w:r>
    </w:p>
    <w:p w14:paraId="1E64F26A" w14:textId="77777777" w:rsidR="005A1DEC" w:rsidRPr="00C279F1" w:rsidRDefault="005A1DEC" w:rsidP="005A1DEC">
      <w:pPr>
        <w:pStyle w:val="NormalBold"/>
        <w:keepNext/>
      </w:pPr>
      <w:r w:rsidRPr="00C279F1">
        <w:t>Vorschlag für eine Verordnung</w:t>
      </w:r>
    </w:p>
    <w:p w14:paraId="21B481B6" w14:textId="77777777" w:rsidR="005A1DEC" w:rsidRPr="00C279F1" w:rsidRDefault="005A1DEC" w:rsidP="005A1DEC">
      <w:pPr>
        <w:pStyle w:val="NormalBold"/>
      </w:pPr>
      <w:r w:rsidRPr="00C279F1">
        <w:t>Anhang VII – Teil F – Nummer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60619938" w14:textId="77777777" w:rsidTr="00A95485">
        <w:trPr>
          <w:jc w:val="center"/>
        </w:trPr>
        <w:tc>
          <w:tcPr>
            <w:tcW w:w="9752" w:type="dxa"/>
            <w:gridSpan w:val="2"/>
          </w:tcPr>
          <w:p w14:paraId="24E0D53F" w14:textId="77777777" w:rsidR="005A1DEC" w:rsidRPr="00C279F1" w:rsidRDefault="005A1DEC" w:rsidP="00A95485">
            <w:pPr>
              <w:keepNext/>
            </w:pPr>
          </w:p>
        </w:tc>
      </w:tr>
      <w:tr w:rsidR="005A1DEC" w:rsidRPr="00C279F1" w14:paraId="19EB8427" w14:textId="77777777" w:rsidTr="00A95485">
        <w:trPr>
          <w:jc w:val="center"/>
        </w:trPr>
        <w:tc>
          <w:tcPr>
            <w:tcW w:w="4876" w:type="dxa"/>
          </w:tcPr>
          <w:p w14:paraId="1B3FD030" w14:textId="77777777" w:rsidR="005A1DEC" w:rsidRPr="00C279F1" w:rsidRDefault="005A1DEC" w:rsidP="00A95485">
            <w:pPr>
              <w:pStyle w:val="ColumnHeading"/>
              <w:keepNext/>
            </w:pPr>
            <w:r w:rsidRPr="00C279F1">
              <w:t>Vorschlag der Kommission</w:t>
            </w:r>
          </w:p>
        </w:tc>
        <w:tc>
          <w:tcPr>
            <w:tcW w:w="4876" w:type="dxa"/>
          </w:tcPr>
          <w:p w14:paraId="7A2288EA" w14:textId="77777777" w:rsidR="005A1DEC" w:rsidRPr="00C279F1" w:rsidRDefault="005A1DEC" w:rsidP="00A95485">
            <w:pPr>
              <w:pStyle w:val="ColumnHeading"/>
              <w:keepNext/>
            </w:pPr>
            <w:r w:rsidRPr="00C279F1">
              <w:t>Geänderter Text</w:t>
            </w:r>
          </w:p>
        </w:tc>
      </w:tr>
      <w:tr w:rsidR="005A1DEC" w:rsidRPr="00C279F1" w14:paraId="0DC6F127" w14:textId="77777777" w:rsidTr="00A95485">
        <w:trPr>
          <w:jc w:val="center"/>
        </w:trPr>
        <w:tc>
          <w:tcPr>
            <w:tcW w:w="4876" w:type="dxa"/>
          </w:tcPr>
          <w:p w14:paraId="7B398B7B" w14:textId="77777777" w:rsidR="005A1DEC" w:rsidRPr="00C279F1" w:rsidRDefault="005A1DEC" w:rsidP="00A95485">
            <w:pPr>
              <w:pStyle w:val="Normal6"/>
              <w:rPr>
                <w:lang w:val="de-DE"/>
              </w:rPr>
            </w:pPr>
            <w:r w:rsidRPr="00C279F1">
              <w:rPr>
                <w:lang w:val="de-DE"/>
              </w:rPr>
              <w:t>2.</w:t>
            </w:r>
            <w:r w:rsidRPr="00C279F1">
              <w:rPr>
                <w:lang w:val="de-DE"/>
              </w:rPr>
              <w:tab/>
              <w:t>Elektrofahrzeugbatterien werden gemäß Artikel 70 der Verordnung (EU) 2023/</w:t>
            </w:r>
            <w:r w:rsidRPr="00C279F1">
              <w:rPr>
                <w:b/>
                <w:i/>
                <w:lang w:val="de-DE"/>
              </w:rPr>
              <w:t>**** [über Batterien und Altbatterien]</w:t>
            </w:r>
            <w:r w:rsidRPr="00C279F1">
              <w:rPr>
                <w:lang w:val="de-DE"/>
              </w:rPr>
              <w:t xml:space="preserve"> behandelt.</w:t>
            </w:r>
          </w:p>
        </w:tc>
        <w:tc>
          <w:tcPr>
            <w:tcW w:w="4876" w:type="dxa"/>
          </w:tcPr>
          <w:p w14:paraId="69A8DA2D" w14:textId="77777777" w:rsidR="005A1DEC" w:rsidRPr="00C279F1" w:rsidRDefault="005A1DEC" w:rsidP="00A95485">
            <w:pPr>
              <w:pStyle w:val="Normal6"/>
              <w:rPr>
                <w:szCs w:val="24"/>
                <w:lang w:val="de-DE"/>
              </w:rPr>
            </w:pPr>
            <w:r w:rsidRPr="00C279F1">
              <w:rPr>
                <w:lang w:val="de-DE"/>
              </w:rPr>
              <w:t>2.</w:t>
            </w:r>
            <w:r w:rsidRPr="00C279F1">
              <w:rPr>
                <w:lang w:val="de-DE"/>
              </w:rPr>
              <w:tab/>
              <w:t>Elektrofahrzeugbatterien werden gemäß Artikel 70 der Verordnung (EU) 2023/</w:t>
            </w:r>
            <w:r w:rsidRPr="00C279F1">
              <w:rPr>
                <w:b/>
                <w:i/>
                <w:lang w:val="de-DE"/>
              </w:rPr>
              <w:t>1542</w:t>
            </w:r>
            <w:r w:rsidRPr="00C279F1">
              <w:rPr>
                <w:lang w:val="de-DE"/>
              </w:rPr>
              <w:t xml:space="preserve"> behandelt.</w:t>
            </w:r>
          </w:p>
        </w:tc>
      </w:tr>
    </w:tbl>
    <w:p w14:paraId="241E21DD" w14:textId="77777777" w:rsidR="005A1DEC" w:rsidRPr="00C279F1" w:rsidRDefault="005A1DEC" w:rsidP="005A1DEC"/>
    <w:p w14:paraId="3305D3B5" w14:textId="1706AB07" w:rsidR="005A1DEC" w:rsidRPr="00C279F1" w:rsidRDefault="002B5607" w:rsidP="005A1DEC">
      <w:pPr>
        <w:pStyle w:val="AMNumberTabs0"/>
        <w:keepNext/>
      </w:pPr>
      <w:r w:rsidRPr="00C279F1">
        <w:t>Abänderung</w:t>
      </w:r>
      <w:r w:rsidR="005A1DEC" w:rsidRPr="00C279F1">
        <w:tab/>
      </w:r>
      <w:r w:rsidR="005A1DEC" w:rsidRPr="00C279F1">
        <w:tab/>
        <w:t>382</w:t>
      </w:r>
    </w:p>
    <w:p w14:paraId="019797FB" w14:textId="77777777" w:rsidR="005A1DEC" w:rsidRPr="00C279F1" w:rsidRDefault="005A1DEC" w:rsidP="005A1DEC">
      <w:pPr>
        <w:pStyle w:val="NormalBold"/>
        <w:keepNext/>
      </w:pPr>
      <w:r w:rsidRPr="00C279F1">
        <w:t>Vorschlag für eine Verordnung</w:t>
      </w:r>
    </w:p>
    <w:p w14:paraId="2FAE27C4" w14:textId="77777777" w:rsidR="005A1DEC" w:rsidRPr="00C279F1" w:rsidRDefault="005A1DEC" w:rsidP="005A1DEC">
      <w:pPr>
        <w:pStyle w:val="NormalBold"/>
      </w:pPr>
      <w:r w:rsidRPr="00C279F1">
        <w:t>Anhang VII – Teil G – Nummer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559A22C0" w14:textId="77777777" w:rsidTr="00A95485">
        <w:trPr>
          <w:jc w:val="center"/>
        </w:trPr>
        <w:tc>
          <w:tcPr>
            <w:tcW w:w="9752" w:type="dxa"/>
            <w:gridSpan w:val="2"/>
          </w:tcPr>
          <w:p w14:paraId="47384ACB" w14:textId="77777777" w:rsidR="005A1DEC" w:rsidRPr="00C279F1" w:rsidRDefault="005A1DEC" w:rsidP="00A95485">
            <w:pPr>
              <w:keepNext/>
            </w:pPr>
          </w:p>
        </w:tc>
      </w:tr>
      <w:tr w:rsidR="005A1DEC" w:rsidRPr="00C279F1" w14:paraId="3C283166" w14:textId="77777777" w:rsidTr="00A95485">
        <w:trPr>
          <w:jc w:val="center"/>
        </w:trPr>
        <w:tc>
          <w:tcPr>
            <w:tcW w:w="4876" w:type="dxa"/>
          </w:tcPr>
          <w:p w14:paraId="15340F8C" w14:textId="77777777" w:rsidR="005A1DEC" w:rsidRPr="00C279F1" w:rsidRDefault="005A1DEC" w:rsidP="00A95485">
            <w:pPr>
              <w:pStyle w:val="ColumnHeading"/>
              <w:keepNext/>
            </w:pPr>
            <w:r w:rsidRPr="00C279F1">
              <w:t>Vorschlag der Kommission</w:t>
            </w:r>
          </w:p>
        </w:tc>
        <w:tc>
          <w:tcPr>
            <w:tcW w:w="4876" w:type="dxa"/>
          </w:tcPr>
          <w:p w14:paraId="094521A3" w14:textId="77777777" w:rsidR="005A1DEC" w:rsidRPr="00C279F1" w:rsidRDefault="005A1DEC" w:rsidP="00A95485">
            <w:pPr>
              <w:pStyle w:val="ColumnHeading"/>
              <w:keepNext/>
            </w:pPr>
            <w:r w:rsidRPr="00C279F1">
              <w:t>Geänderter Text</w:t>
            </w:r>
          </w:p>
        </w:tc>
      </w:tr>
      <w:tr w:rsidR="005A1DEC" w:rsidRPr="00C279F1" w14:paraId="02717D64" w14:textId="77777777" w:rsidTr="00A95485">
        <w:trPr>
          <w:jc w:val="center"/>
        </w:trPr>
        <w:tc>
          <w:tcPr>
            <w:tcW w:w="4876" w:type="dxa"/>
          </w:tcPr>
          <w:p w14:paraId="6CFBDEF5" w14:textId="77777777" w:rsidR="005A1DEC" w:rsidRPr="00C279F1" w:rsidRDefault="005A1DEC" w:rsidP="00A95485">
            <w:pPr>
              <w:pStyle w:val="Normal6"/>
              <w:rPr>
                <w:lang w:val="de-DE"/>
              </w:rPr>
            </w:pPr>
            <w:r w:rsidRPr="00C279F1">
              <w:rPr>
                <w:lang w:val="de-DE"/>
              </w:rPr>
              <w:t>1.</w:t>
            </w:r>
            <w:r w:rsidRPr="00C279F1">
              <w:rPr>
                <w:lang w:val="de-DE"/>
              </w:rPr>
              <w:tab/>
            </w:r>
            <w:r w:rsidRPr="00C279F1">
              <w:rPr>
                <w:b/>
                <w:i/>
                <w:lang w:val="de-DE"/>
              </w:rPr>
              <w:t>Eine Kopie des schriftlichen Vertrags zwischen</w:t>
            </w:r>
            <w:r w:rsidRPr="00C279F1">
              <w:rPr>
                <w:lang w:val="de-DE"/>
              </w:rPr>
              <w:t xml:space="preserve"> der </w:t>
            </w:r>
            <w:r w:rsidRPr="00C279F1">
              <w:rPr>
                <w:b/>
                <w:i/>
                <w:lang w:val="de-DE"/>
              </w:rPr>
              <w:t>zugelassenen Verwertungsanlage und der Anlage</w:t>
            </w:r>
            <w:r w:rsidRPr="00C279F1">
              <w:rPr>
                <w:lang w:val="de-DE"/>
              </w:rPr>
              <w:t xml:space="preserve">, </w:t>
            </w:r>
            <w:r w:rsidRPr="00C279F1">
              <w:rPr>
                <w:b/>
                <w:i/>
                <w:lang w:val="de-DE"/>
              </w:rPr>
              <w:t xml:space="preserve">die </w:t>
            </w:r>
            <w:proofErr w:type="spellStart"/>
            <w:r w:rsidRPr="00C279F1">
              <w:rPr>
                <w:b/>
                <w:i/>
                <w:lang w:val="de-DE"/>
              </w:rPr>
              <w:t>Schredderarbeiten</w:t>
            </w:r>
            <w:proofErr w:type="spellEnd"/>
            <w:r w:rsidRPr="00C279F1">
              <w:rPr>
                <w:b/>
                <w:i/>
                <w:lang w:val="de-DE"/>
              </w:rPr>
              <w:t xml:space="preserve"> durchführt und Post-Schredder-Technologien einsetzt, einschließlich der Spezifikationen der Qualität der Sekundärmaterialien und der technischen Spezifikationen für die Verarbeitung der Behandlungsfraktionen von Altfahrzeugen.</w:t>
            </w:r>
          </w:p>
        </w:tc>
        <w:tc>
          <w:tcPr>
            <w:tcW w:w="4876" w:type="dxa"/>
          </w:tcPr>
          <w:p w14:paraId="15A55318" w14:textId="77777777" w:rsidR="005A1DEC" w:rsidRPr="00C279F1" w:rsidRDefault="005A1DEC" w:rsidP="00A95485">
            <w:pPr>
              <w:pStyle w:val="Normal6"/>
              <w:rPr>
                <w:szCs w:val="24"/>
                <w:lang w:val="de-DE"/>
              </w:rPr>
            </w:pPr>
            <w:r w:rsidRPr="00C279F1">
              <w:rPr>
                <w:lang w:val="de-DE"/>
              </w:rPr>
              <w:t>1.</w:t>
            </w:r>
            <w:r w:rsidRPr="00C279F1">
              <w:rPr>
                <w:lang w:val="de-DE"/>
              </w:rPr>
              <w:tab/>
            </w:r>
            <w:r w:rsidRPr="00C279F1">
              <w:rPr>
                <w:b/>
                <w:i/>
                <w:lang w:val="de-DE"/>
              </w:rPr>
              <w:t>Um Artikel 28 Absatz 3</w:t>
            </w:r>
            <w:r w:rsidRPr="00C279F1">
              <w:rPr>
                <w:lang w:val="de-DE"/>
              </w:rPr>
              <w:t xml:space="preserve"> der </w:t>
            </w:r>
            <w:r w:rsidRPr="00C279F1">
              <w:rPr>
                <w:b/>
                <w:i/>
                <w:lang w:val="de-DE"/>
              </w:rPr>
              <w:t>vorliegenden Verordnung zu entsprechen</w:t>
            </w:r>
            <w:r w:rsidRPr="00C279F1">
              <w:rPr>
                <w:lang w:val="de-DE"/>
              </w:rPr>
              <w:t xml:space="preserve">, </w:t>
            </w:r>
            <w:r w:rsidRPr="00C279F1">
              <w:rPr>
                <w:b/>
                <w:i/>
                <w:lang w:val="de-DE"/>
              </w:rPr>
              <w:t>dürfen Altfahrzeuge nur dann zusammen mit anderen Abfällen geschreddert werden, wenn</w:t>
            </w:r>
          </w:p>
        </w:tc>
      </w:tr>
      <w:tr w:rsidR="005A1DEC" w:rsidRPr="00C279F1" w14:paraId="0F243E29" w14:textId="77777777" w:rsidTr="00A95485">
        <w:trPr>
          <w:jc w:val="center"/>
        </w:trPr>
        <w:tc>
          <w:tcPr>
            <w:tcW w:w="4876" w:type="dxa"/>
          </w:tcPr>
          <w:p w14:paraId="56E4053F" w14:textId="77777777" w:rsidR="005A1DEC" w:rsidRPr="00C279F1" w:rsidRDefault="005A1DEC" w:rsidP="00A95485">
            <w:pPr>
              <w:pStyle w:val="Normal6"/>
              <w:rPr>
                <w:lang w:val="de-DE"/>
              </w:rPr>
            </w:pPr>
          </w:p>
        </w:tc>
        <w:tc>
          <w:tcPr>
            <w:tcW w:w="4876" w:type="dxa"/>
          </w:tcPr>
          <w:p w14:paraId="04AA2A45" w14:textId="77777777" w:rsidR="005A1DEC" w:rsidRPr="00C279F1" w:rsidRDefault="005A1DEC" w:rsidP="00A95485">
            <w:pPr>
              <w:pStyle w:val="Normal6"/>
              <w:rPr>
                <w:szCs w:val="24"/>
                <w:lang w:val="de-DE"/>
              </w:rPr>
            </w:pPr>
            <w:r w:rsidRPr="00C279F1">
              <w:rPr>
                <w:b/>
                <w:i/>
                <w:lang w:val="de-DE"/>
              </w:rPr>
              <w:t>a)</w:t>
            </w:r>
            <w:r w:rsidRPr="00C279F1">
              <w:rPr>
                <w:b/>
                <w:i/>
                <w:lang w:val="de-DE"/>
              </w:rPr>
              <w:tab/>
              <w:t>Elektro- und Elektronik-Altgeräte gemäß Anhang VII der Richtlinie 2012/19/EU behandelt wurden,</w:t>
            </w:r>
          </w:p>
        </w:tc>
      </w:tr>
      <w:tr w:rsidR="005A1DEC" w:rsidRPr="00C279F1" w14:paraId="1F042B76" w14:textId="77777777" w:rsidTr="00A95485">
        <w:trPr>
          <w:jc w:val="center"/>
        </w:trPr>
        <w:tc>
          <w:tcPr>
            <w:tcW w:w="4876" w:type="dxa"/>
          </w:tcPr>
          <w:p w14:paraId="7C715AFF" w14:textId="77777777" w:rsidR="005A1DEC" w:rsidRPr="00C279F1" w:rsidRDefault="005A1DEC" w:rsidP="00A95485">
            <w:pPr>
              <w:pStyle w:val="Normal6"/>
              <w:rPr>
                <w:lang w:val="de-DE"/>
              </w:rPr>
            </w:pPr>
          </w:p>
        </w:tc>
        <w:tc>
          <w:tcPr>
            <w:tcW w:w="4876" w:type="dxa"/>
          </w:tcPr>
          <w:p w14:paraId="23BCDA01" w14:textId="77777777" w:rsidR="005A1DEC" w:rsidRPr="00C279F1" w:rsidRDefault="005A1DEC" w:rsidP="00A95485">
            <w:pPr>
              <w:pStyle w:val="Normal6"/>
              <w:rPr>
                <w:szCs w:val="24"/>
                <w:lang w:val="de-DE"/>
              </w:rPr>
            </w:pPr>
            <w:r w:rsidRPr="00C279F1">
              <w:rPr>
                <w:b/>
                <w:i/>
                <w:lang w:val="de-DE"/>
              </w:rPr>
              <w:t>b)</w:t>
            </w:r>
            <w:r w:rsidRPr="00C279F1">
              <w:rPr>
                <w:b/>
                <w:i/>
                <w:lang w:val="de-DE"/>
              </w:rPr>
              <w:tab/>
              <w:t>alle Batterien gemäß der Verordnung (EU) 2023/1542 entfernt wurden,</w:t>
            </w:r>
          </w:p>
        </w:tc>
      </w:tr>
      <w:tr w:rsidR="005A1DEC" w:rsidRPr="00C279F1" w14:paraId="6082A471" w14:textId="77777777" w:rsidTr="00A95485">
        <w:trPr>
          <w:jc w:val="center"/>
        </w:trPr>
        <w:tc>
          <w:tcPr>
            <w:tcW w:w="4876" w:type="dxa"/>
          </w:tcPr>
          <w:p w14:paraId="7E041233" w14:textId="77777777" w:rsidR="005A1DEC" w:rsidRPr="00C279F1" w:rsidRDefault="005A1DEC" w:rsidP="00A95485">
            <w:pPr>
              <w:pStyle w:val="Normal6"/>
              <w:rPr>
                <w:lang w:val="de-DE"/>
              </w:rPr>
            </w:pPr>
          </w:p>
        </w:tc>
        <w:tc>
          <w:tcPr>
            <w:tcW w:w="4876" w:type="dxa"/>
          </w:tcPr>
          <w:p w14:paraId="7D3B218A" w14:textId="77777777" w:rsidR="005A1DEC" w:rsidRPr="00C279F1" w:rsidRDefault="005A1DEC" w:rsidP="00A95485">
            <w:pPr>
              <w:pStyle w:val="Normal6"/>
              <w:rPr>
                <w:szCs w:val="24"/>
                <w:lang w:val="de-DE"/>
              </w:rPr>
            </w:pPr>
            <w:r w:rsidRPr="00C279F1">
              <w:rPr>
                <w:b/>
                <w:i/>
                <w:lang w:val="de-DE"/>
              </w:rPr>
              <w:t>c)</w:t>
            </w:r>
            <w:r w:rsidRPr="00C279F1">
              <w:rPr>
                <w:b/>
                <w:i/>
                <w:lang w:val="de-DE"/>
              </w:rPr>
              <w:tab/>
              <w:t>Kunststoffverpackungen gemäß der Verordnung (EU) 2025/40 von Verpackungsabfällen und Metallverpackungsabfällen entfernt wurden,</w:t>
            </w:r>
          </w:p>
        </w:tc>
      </w:tr>
      <w:tr w:rsidR="005A1DEC" w:rsidRPr="00C279F1" w14:paraId="4D515B84" w14:textId="77777777" w:rsidTr="00A95485">
        <w:trPr>
          <w:jc w:val="center"/>
        </w:trPr>
        <w:tc>
          <w:tcPr>
            <w:tcW w:w="4876" w:type="dxa"/>
          </w:tcPr>
          <w:p w14:paraId="0EEB5FE4" w14:textId="77777777" w:rsidR="005A1DEC" w:rsidRPr="00C279F1" w:rsidRDefault="005A1DEC" w:rsidP="00A95485">
            <w:pPr>
              <w:pStyle w:val="Normal6"/>
              <w:rPr>
                <w:lang w:val="de-DE"/>
              </w:rPr>
            </w:pPr>
          </w:p>
        </w:tc>
        <w:tc>
          <w:tcPr>
            <w:tcW w:w="4876" w:type="dxa"/>
          </w:tcPr>
          <w:p w14:paraId="76CA6353" w14:textId="77777777" w:rsidR="005A1DEC" w:rsidRPr="00C279F1" w:rsidRDefault="005A1DEC" w:rsidP="00A95485">
            <w:pPr>
              <w:pStyle w:val="Normal6"/>
              <w:rPr>
                <w:szCs w:val="24"/>
                <w:lang w:val="de-DE"/>
              </w:rPr>
            </w:pPr>
            <w:r w:rsidRPr="00C279F1">
              <w:rPr>
                <w:b/>
                <w:i/>
                <w:lang w:val="de-DE"/>
              </w:rPr>
              <w:t>d)</w:t>
            </w:r>
            <w:r w:rsidRPr="00C279F1">
              <w:rPr>
                <w:b/>
                <w:i/>
                <w:lang w:val="de-DE"/>
              </w:rPr>
              <w:tab/>
              <w:t xml:space="preserve">das kombinierte </w:t>
            </w:r>
            <w:proofErr w:type="spellStart"/>
            <w:r w:rsidRPr="00C279F1">
              <w:rPr>
                <w:b/>
                <w:i/>
                <w:lang w:val="de-DE"/>
              </w:rPr>
              <w:t>Schredderverfahren</w:t>
            </w:r>
            <w:proofErr w:type="spellEnd"/>
            <w:r w:rsidRPr="00C279F1">
              <w:rPr>
                <w:b/>
                <w:i/>
                <w:lang w:val="de-DE"/>
              </w:rPr>
              <w:t xml:space="preserve"> nicht zu einer Verschlechterung der Qualität der Abfallströme im Vergleich zur getrennten Behandlung führt und</w:t>
            </w:r>
          </w:p>
        </w:tc>
      </w:tr>
      <w:tr w:rsidR="005A1DEC" w:rsidRPr="00C279F1" w14:paraId="4AB1423B" w14:textId="77777777" w:rsidTr="00A95485">
        <w:trPr>
          <w:jc w:val="center"/>
        </w:trPr>
        <w:tc>
          <w:tcPr>
            <w:tcW w:w="4876" w:type="dxa"/>
          </w:tcPr>
          <w:p w14:paraId="4530B43D" w14:textId="77777777" w:rsidR="005A1DEC" w:rsidRPr="00C279F1" w:rsidRDefault="005A1DEC" w:rsidP="00A95485">
            <w:pPr>
              <w:pStyle w:val="Normal6"/>
              <w:rPr>
                <w:lang w:val="de-DE"/>
              </w:rPr>
            </w:pPr>
          </w:p>
        </w:tc>
        <w:tc>
          <w:tcPr>
            <w:tcW w:w="4876" w:type="dxa"/>
          </w:tcPr>
          <w:p w14:paraId="787F6777" w14:textId="77777777" w:rsidR="005A1DEC" w:rsidRPr="00C279F1" w:rsidRDefault="005A1DEC" w:rsidP="00A95485">
            <w:pPr>
              <w:pStyle w:val="Normal6"/>
              <w:rPr>
                <w:szCs w:val="24"/>
                <w:lang w:val="de-DE"/>
              </w:rPr>
            </w:pPr>
            <w:r w:rsidRPr="00C279F1">
              <w:rPr>
                <w:b/>
                <w:i/>
                <w:lang w:val="de-DE"/>
              </w:rPr>
              <w:t>e)</w:t>
            </w:r>
            <w:r w:rsidRPr="00C279F1">
              <w:rPr>
                <w:b/>
                <w:i/>
                <w:lang w:val="de-DE"/>
              </w:rPr>
              <w:tab/>
              <w:t xml:space="preserve">bei den spezifischen Beiträgen der einzelnen gemischten Abfallströme zu den </w:t>
            </w:r>
            <w:proofErr w:type="spellStart"/>
            <w:r w:rsidRPr="00C279F1">
              <w:rPr>
                <w:b/>
                <w:i/>
                <w:lang w:val="de-DE"/>
              </w:rPr>
              <w:t>Outputfraktionen</w:t>
            </w:r>
            <w:proofErr w:type="spellEnd"/>
            <w:r w:rsidRPr="00C279F1">
              <w:rPr>
                <w:b/>
                <w:i/>
                <w:lang w:val="de-DE"/>
              </w:rPr>
              <w:t xml:space="preserve"> eine Erfüllung der jeweiligen Berichterstattungspflichten gemäß der Verordnung (EU) 2023/1542, der Verordnung (EU) 2025/40, der Richtlinie 2012/19/EU und der Richtlinie 2008/98/EG festgestellt werden kann.</w:t>
            </w:r>
          </w:p>
        </w:tc>
      </w:tr>
    </w:tbl>
    <w:p w14:paraId="0D46B0F8" w14:textId="77777777" w:rsidR="005A1DEC" w:rsidRPr="00C279F1" w:rsidRDefault="005A1DEC" w:rsidP="005A1DEC"/>
    <w:p w14:paraId="6BFFE445" w14:textId="75DBE935" w:rsidR="005A1DEC" w:rsidRPr="00C279F1" w:rsidRDefault="002B5607" w:rsidP="005A1DEC">
      <w:pPr>
        <w:pStyle w:val="AMNumberTabs0"/>
        <w:keepNext/>
      </w:pPr>
      <w:r w:rsidRPr="00C279F1">
        <w:t>Abänderung</w:t>
      </w:r>
      <w:r w:rsidR="005A1DEC" w:rsidRPr="00C279F1">
        <w:tab/>
      </w:r>
      <w:r w:rsidR="005A1DEC" w:rsidRPr="00C279F1">
        <w:tab/>
        <w:t>383</w:t>
      </w:r>
    </w:p>
    <w:p w14:paraId="52E52486" w14:textId="77777777" w:rsidR="005A1DEC" w:rsidRPr="00C279F1" w:rsidRDefault="005A1DEC" w:rsidP="005A1DEC">
      <w:pPr>
        <w:pStyle w:val="NormalBold"/>
        <w:keepNext/>
      </w:pPr>
      <w:r w:rsidRPr="00C279F1">
        <w:t>Vorschlag für eine Verordnung</w:t>
      </w:r>
    </w:p>
    <w:p w14:paraId="3BB71374" w14:textId="77777777" w:rsidR="005A1DEC" w:rsidRPr="00C279F1" w:rsidRDefault="005A1DEC" w:rsidP="005A1DEC">
      <w:pPr>
        <w:pStyle w:val="NormalBold"/>
      </w:pPr>
      <w:r w:rsidRPr="00C279F1">
        <w:t>Anhang VII – Teil G – Nummer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29C63397" w14:textId="77777777" w:rsidTr="00A95485">
        <w:trPr>
          <w:jc w:val="center"/>
        </w:trPr>
        <w:tc>
          <w:tcPr>
            <w:tcW w:w="9752" w:type="dxa"/>
            <w:gridSpan w:val="2"/>
          </w:tcPr>
          <w:p w14:paraId="79721CC2" w14:textId="77777777" w:rsidR="005A1DEC" w:rsidRPr="00C279F1" w:rsidRDefault="005A1DEC" w:rsidP="00A95485">
            <w:pPr>
              <w:keepNext/>
            </w:pPr>
          </w:p>
        </w:tc>
      </w:tr>
      <w:tr w:rsidR="005A1DEC" w:rsidRPr="00C279F1" w14:paraId="5F9670E1" w14:textId="77777777" w:rsidTr="00A95485">
        <w:trPr>
          <w:jc w:val="center"/>
        </w:trPr>
        <w:tc>
          <w:tcPr>
            <w:tcW w:w="4876" w:type="dxa"/>
          </w:tcPr>
          <w:p w14:paraId="33B5FE19" w14:textId="77777777" w:rsidR="005A1DEC" w:rsidRPr="00C279F1" w:rsidRDefault="005A1DEC" w:rsidP="00A95485">
            <w:pPr>
              <w:pStyle w:val="ColumnHeading"/>
              <w:keepNext/>
            </w:pPr>
            <w:r w:rsidRPr="00C279F1">
              <w:t>Vorschlag der Kommission</w:t>
            </w:r>
          </w:p>
        </w:tc>
        <w:tc>
          <w:tcPr>
            <w:tcW w:w="4876" w:type="dxa"/>
          </w:tcPr>
          <w:p w14:paraId="67E1E18B" w14:textId="77777777" w:rsidR="005A1DEC" w:rsidRPr="00C279F1" w:rsidRDefault="005A1DEC" w:rsidP="00A95485">
            <w:pPr>
              <w:pStyle w:val="ColumnHeading"/>
              <w:keepNext/>
            </w:pPr>
            <w:r w:rsidRPr="00C279F1">
              <w:t>Geänderter Text</w:t>
            </w:r>
          </w:p>
        </w:tc>
      </w:tr>
      <w:tr w:rsidR="005A1DEC" w:rsidRPr="00C279F1" w14:paraId="2BE9B349" w14:textId="77777777" w:rsidTr="00A95485">
        <w:trPr>
          <w:jc w:val="center"/>
        </w:trPr>
        <w:tc>
          <w:tcPr>
            <w:tcW w:w="4876" w:type="dxa"/>
          </w:tcPr>
          <w:p w14:paraId="29754A58" w14:textId="77777777" w:rsidR="005A1DEC" w:rsidRPr="00C279F1" w:rsidRDefault="005A1DEC" w:rsidP="00A95485">
            <w:pPr>
              <w:pStyle w:val="Normal6"/>
              <w:rPr>
                <w:lang w:val="de-DE"/>
              </w:rPr>
            </w:pPr>
            <w:r w:rsidRPr="00C279F1">
              <w:rPr>
                <w:lang w:val="de-DE"/>
              </w:rPr>
              <w:t>2.</w:t>
            </w:r>
            <w:r w:rsidRPr="00C279F1">
              <w:rPr>
                <w:lang w:val="de-DE"/>
              </w:rPr>
              <w:tab/>
              <w:t>Einen Bericht über die Probenanalyse zu Qualität und Quantität der Behandlungsfraktionen (Output) für eine repräsentative Behandlungskonfiguration, die von einer unabhängigen Stelle zur Verfügung gestellt wird.</w:t>
            </w:r>
          </w:p>
        </w:tc>
        <w:tc>
          <w:tcPr>
            <w:tcW w:w="4876" w:type="dxa"/>
          </w:tcPr>
          <w:p w14:paraId="13B1ED4F" w14:textId="77777777" w:rsidR="005A1DEC" w:rsidRPr="00C279F1" w:rsidRDefault="005A1DEC" w:rsidP="00A95485">
            <w:pPr>
              <w:pStyle w:val="Normal6"/>
              <w:rPr>
                <w:szCs w:val="24"/>
                <w:lang w:val="de-DE"/>
              </w:rPr>
            </w:pPr>
            <w:r w:rsidRPr="00C279F1">
              <w:rPr>
                <w:lang w:val="de-DE"/>
              </w:rPr>
              <w:t>2.</w:t>
            </w:r>
            <w:r w:rsidRPr="00C279F1">
              <w:rPr>
                <w:lang w:val="de-DE"/>
              </w:rPr>
              <w:tab/>
              <w:t xml:space="preserve">Einen Bericht über die </w:t>
            </w:r>
            <w:r w:rsidRPr="00C279F1">
              <w:rPr>
                <w:b/>
                <w:i/>
                <w:lang w:val="de-DE"/>
              </w:rPr>
              <w:t xml:space="preserve">Massenbilanz der </w:t>
            </w:r>
            <w:r w:rsidRPr="00C279F1">
              <w:rPr>
                <w:lang w:val="de-DE"/>
              </w:rPr>
              <w:t>Probenanalyse zu Qualität und Quantität der Behandlungsfraktionen (Output) für eine repräsentative Behandlungskonfiguration, die von einer unabhängigen Stelle zur Verfügung gestellt wird.</w:t>
            </w:r>
          </w:p>
        </w:tc>
      </w:tr>
    </w:tbl>
    <w:p w14:paraId="3F8FCB37" w14:textId="77777777" w:rsidR="005A1DEC" w:rsidRPr="00C279F1" w:rsidRDefault="005A1DEC" w:rsidP="005A1DEC"/>
    <w:p w14:paraId="0A73D2B4" w14:textId="108E82E7" w:rsidR="005A1DEC" w:rsidRPr="00C279F1" w:rsidRDefault="002B5607" w:rsidP="005A1DEC">
      <w:pPr>
        <w:pStyle w:val="AMNumberTabs0"/>
        <w:keepNext/>
      </w:pPr>
      <w:r w:rsidRPr="00C279F1">
        <w:t>Abänderung</w:t>
      </w:r>
      <w:r w:rsidR="005A1DEC" w:rsidRPr="00C279F1">
        <w:tab/>
      </w:r>
      <w:r w:rsidR="005A1DEC" w:rsidRPr="00C279F1">
        <w:tab/>
        <w:t>384</w:t>
      </w:r>
    </w:p>
    <w:p w14:paraId="1866EF14" w14:textId="77777777" w:rsidR="005A1DEC" w:rsidRPr="00C279F1" w:rsidRDefault="005A1DEC" w:rsidP="005A1DEC">
      <w:pPr>
        <w:pStyle w:val="NormalBold"/>
        <w:keepNext/>
      </w:pPr>
      <w:r w:rsidRPr="00C279F1">
        <w:t>Vorschlag für eine Verordnung</w:t>
      </w:r>
    </w:p>
    <w:p w14:paraId="3FEE81C5" w14:textId="77777777" w:rsidR="005A1DEC" w:rsidRPr="00C279F1" w:rsidRDefault="005A1DEC" w:rsidP="005A1DEC">
      <w:pPr>
        <w:pStyle w:val="NormalBold"/>
      </w:pPr>
      <w:r w:rsidRPr="00C279F1">
        <w:t>Anhang VIII – Nummer 1 – Einleitung</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4B06E8D9" w14:textId="77777777" w:rsidTr="00A95485">
        <w:trPr>
          <w:jc w:val="center"/>
        </w:trPr>
        <w:tc>
          <w:tcPr>
            <w:tcW w:w="9752" w:type="dxa"/>
            <w:gridSpan w:val="2"/>
          </w:tcPr>
          <w:p w14:paraId="3BF5428D" w14:textId="77777777" w:rsidR="005A1DEC" w:rsidRPr="00C279F1" w:rsidRDefault="005A1DEC" w:rsidP="00A95485">
            <w:pPr>
              <w:keepNext/>
            </w:pPr>
          </w:p>
        </w:tc>
      </w:tr>
      <w:tr w:rsidR="005A1DEC" w:rsidRPr="00C279F1" w14:paraId="5F5D73DC" w14:textId="77777777" w:rsidTr="00A95485">
        <w:trPr>
          <w:jc w:val="center"/>
        </w:trPr>
        <w:tc>
          <w:tcPr>
            <w:tcW w:w="4876" w:type="dxa"/>
          </w:tcPr>
          <w:p w14:paraId="631FAD90" w14:textId="77777777" w:rsidR="005A1DEC" w:rsidRPr="00C279F1" w:rsidRDefault="005A1DEC" w:rsidP="00A95485">
            <w:pPr>
              <w:pStyle w:val="ColumnHeading"/>
              <w:keepNext/>
            </w:pPr>
            <w:r w:rsidRPr="00C279F1">
              <w:t>Vorschlag der Kommission</w:t>
            </w:r>
          </w:p>
        </w:tc>
        <w:tc>
          <w:tcPr>
            <w:tcW w:w="4876" w:type="dxa"/>
          </w:tcPr>
          <w:p w14:paraId="51525A42" w14:textId="77777777" w:rsidR="005A1DEC" w:rsidRPr="00C279F1" w:rsidRDefault="005A1DEC" w:rsidP="00A95485">
            <w:pPr>
              <w:pStyle w:val="ColumnHeading"/>
              <w:keepNext/>
            </w:pPr>
            <w:r w:rsidRPr="00C279F1">
              <w:t>Geänderter Text</w:t>
            </w:r>
          </w:p>
        </w:tc>
      </w:tr>
      <w:tr w:rsidR="005A1DEC" w:rsidRPr="00C279F1" w14:paraId="59B79DA1" w14:textId="77777777" w:rsidTr="00A95485">
        <w:trPr>
          <w:jc w:val="center"/>
        </w:trPr>
        <w:tc>
          <w:tcPr>
            <w:tcW w:w="4876" w:type="dxa"/>
          </w:tcPr>
          <w:p w14:paraId="1F32AF9E" w14:textId="77777777" w:rsidR="005A1DEC" w:rsidRPr="00C279F1" w:rsidRDefault="005A1DEC" w:rsidP="00A95485">
            <w:pPr>
              <w:pStyle w:val="Normal6"/>
              <w:rPr>
                <w:lang w:val="de-DE"/>
              </w:rPr>
            </w:pPr>
            <w:r w:rsidRPr="00C279F1">
              <w:rPr>
                <w:lang w:val="de-DE"/>
              </w:rPr>
              <w:t>1.</w:t>
            </w:r>
            <w:r w:rsidRPr="00C279F1">
              <w:rPr>
                <w:lang w:val="de-DE"/>
              </w:rPr>
              <w:tab/>
              <w:t xml:space="preserve">Vom Hersteller oder seinem </w:t>
            </w:r>
            <w:r w:rsidRPr="00C279F1">
              <w:rPr>
                <w:b/>
                <w:i/>
                <w:lang w:val="de-DE"/>
              </w:rPr>
              <w:t xml:space="preserve">benannten </w:t>
            </w:r>
            <w:r w:rsidRPr="00C279F1">
              <w:rPr>
                <w:lang w:val="de-DE"/>
              </w:rPr>
              <w:t>Bevollmächtigten für die erweiterte Herstellerverantwortung vorzulegende Informationen:</w:t>
            </w:r>
          </w:p>
        </w:tc>
        <w:tc>
          <w:tcPr>
            <w:tcW w:w="4876" w:type="dxa"/>
          </w:tcPr>
          <w:p w14:paraId="7687FB10" w14:textId="77777777" w:rsidR="005A1DEC" w:rsidRPr="00C279F1" w:rsidRDefault="005A1DEC" w:rsidP="00A95485">
            <w:pPr>
              <w:pStyle w:val="Normal6"/>
              <w:rPr>
                <w:szCs w:val="24"/>
                <w:lang w:val="de-DE"/>
              </w:rPr>
            </w:pPr>
            <w:r w:rsidRPr="00C279F1">
              <w:rPr>
                <w:lang w:val="de-DE"/>
              </w:rPr>
              <w:t>1.</w:t>
            </w:r>
            <w:r w:rsidRPr="00C279F1">
              <w:rPr>
                <w:lang w:val="de-DE"/>
              </w:rPr>
              <w:tab/>
              <w:t>Vom Hersteller oder seinem Bevollmächtigten für die erweiterte Herstellerverantwortung vorzulegende Informationen:</w:t>
            </w:r>
          </w:p>
        </w:tc>
      </w:tr>
    </w:tbl>
    <w:p w14:paraId="74271D66" w14:textId="77777777" w:rsidR="005A1DEC" w:rsidRPr="00C279F1" w:rsidRDefault="005A1DEC" w:rsidP="005A1DEC"/>
    <w:p w14:paraId="1B9FD22F" w14:textId="46409A14" w:rsidR="005A1DEC" w:rsidRPr="00C279F1" w:rsidRDefault="002B5607" w:rsidP="005A1DEC">
      <w:pPr>
        <w:pStyle w:val="AMNumberTabs0"/>
        <w:keepNext/>
      </w:pPr>
      <w:r w:rsidRPr="00C279F1">
        <w:t>Abänderung</w:t>
      </w:r>
      <w:r w:rsidR="005A1DEC" w:rsidRPr="00C279F1">
        <w:tab/>
      </w:r>
      <w:r w:rsidR="005A1DEC" w:rsidRPr="00C279F1">
        <w:tab/>
        <w:t>385</w:t>
      </w:r>
    </w:p>
    <w:p w14:paraId="5D4F1FED" w14:textId="77777777" w:rsidR="005A1DEC" w:rsidRPr="00C279F1" w:rsidRDefault="005A1DEC" w:rsidP="005A1DEC">
      <w:pPr>
        <w:pStyle w:val="NormalBold"/>
        <w:keepNext/>
      </w:pPr>
      <w:r w:rsidRPr="00C279F1">
        <w:t>Vorschlag für eine Verordnung</w:t>
      </w:r>
    </w:p>
    <w:p w14:paraId="3F88B28C" w14:textId="77777777" w:rsidR="005A1DEC" w:rsidRPr="00C279F1" w:rsidRDefault="005A1DEC" w:rsidP="005A1DEC">
      <w:pPr>
        <w:pStyle w:val="NormalBold"/>
      </w:pPr>
      <w:r w:rsidRPr="00C279F1">
        <w:t>Anhang IX – Nummer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149F4D9F" w14:textId="77777777" w:rsidTr="00A95485">
        <w:trPr>
          <w:jc w:val="center"/>
        </w:trPr>
        <w:tc>
          <w:tcPr>
            <w:tcW w:w="9752" w:type="dxa"/>
            <w:gridSpan w:val="2"/>
          </w:tcPr>
          <w:p w14:paraId="7A366A77" w14:textId="77777777" w:rsidR="005A1DEC" w:rsidRPr="00C279F1" w:rsidRDefault="005A1DEC" w:rsidP="00A95485">
            <w:pPr>
              <w:keepNext/>
            </w:pPr>
          </w:p>
        </w:tc>
      </w:tr>
      <w:tr w:rsidR="005A1DEC" w:rsidRPr="00C279F1" w14:paraId="4E089E35" w14:textId="77777777" w:rsidTr="00A95485">
        <w:trPr>
          <w:jc w:val="center"/>
        </w:trPr>
        <w:tc>
          <w:tcPr>
            <w:tcW w:w="4876" w:type="dxa"/>
          </w:tcPr>
          <w:p w14:paraId="3E717FF0" w14:textId="77777777" w:rsidR="005A1DEC" w:rsidRPr="00C279F1" w:rsidRDefault="005A1DEC" w:rsidP="00A95485">
            <w:pPr>
              <w:pStyle w:val="ColumnHeading"/>
              <w:keepNext/>
            </w:pPr>
            <w:r w:rsidRPr="00C279F1">
              <w:t>Vorschlag der Kommission</w:t>
            </w:r>
          </w:p>
        </w:tc>
        <w:tc>
          <w:tcPr>
            <w:tcW w:w="4876" w:type="dxa"/>
          </w:tcPr>
          <w:p w14:paraId="2345F65A" w14:textId="77777777" w:rsidR="005A1DEC" w:rsidRPr="00C279F1" w:rsidRDefault="005A1DEC" w:rsidP="00A95485">
            <w:pPr>
              <w:pStyle w:val="ColumnHeading"/>
              <w:keepNext/>
            </w:pPr>
            <w:r w:rsidRPr="00C279F1">
              <w:t>Geänderter Text</w:t>
            </w:r>
          </w:p>
        </w:tc>
      </w:tr>
      <w:tr w:rsidR="005A1DEC" w:rsidRPr="00C279F1" w14:paraId="0B796DDB" w14:textId="77777777" w:rsidTr="00A95485">
        <w:trPr>
          <w:jc w:val="center"/>
        </w:trPr>
        <w:tc>
          <w:tcPr>
            <w:tcW w:w="4876" w:type="dxa"/>
          </w:tcPr>
          <w:p w14:paraId="3BAA23FB" w14:textId="77777777" w:rsidR="005A1DEC" w:rsidRPr="00C279F1" w:rsidRDefault="005A1DEC" w:rsidP="00A95485">
            <w:pPr>
              <w:pStyle w:val="Normal6"/>
              <w:rPr>
                <w:lang w:val="de-DE"/>
              </w:rPr>
            </w:pPr>
            <w:r w:rsidRPr="00C279F1">
              <w:rPr>
                <w:lang w:val="de-DE"/>
              </w:rPr>
              <w:t>7.</w:t>
            </w:r>
            <w:r w:rsidRPr="00C279F1">
              <w:rPr>
                <w:lang w:val="de-DE"/>
              </w:rPr>
              <w:tab/>
              <w:t>Name</w:t>
            </w:r>
            <w:r w:rsidRPr="00C279F1">
              <w:rPr>
                <w:b/>
                <w:i/>
                <w:lang w:val="de-DE"/>
              </w:rPr>
              <w:t>, Anschrift</w:t>
            </w:r>
            <w:r w:rsidRPr="00C279F1">
              <w:rPr>
                <w:lang w:val="de-DE"/>
              </w:rPr>
              <w:t xml:space="preserve"> und </w:t>
            </w:r>
            <w:r w:rsidRPr="00C279F1">
              <w:rPr>
                <w:b/>
                <w:i/>
                <w:lang w:val="de-DE"/>
              </w:rPr>
              <w:t>Staatsangehörigkeit</w:t>
            </w:r>
            <w:r w:rsidRPr="00C279F1">
              <w:rPr>
                <w:lang w:val="de-DE"/>
              </w:rPr>
              <w:t xml:space="preserve"> des Halters oder Eigners des übergebenen Fahrzeugs.</w:t>
            </w:r>
          </w:p>
        </w:tc>
        <w:tc>
          <w:tcPr>
            <w:tcW w:w="4876" w:type="dxa"/>
          </w:tcPr>
          <w:p w14:paraId="09332E07" w14:textId="77777777" w:rsidR="005A1DEC" w:rsidRPr="00C279F1" w:rsidRDefault="005A1DEC" w:rsidP="00A95485">
            <w:pPr>
              <w:pStyle w:val="Normal6"/>
              <w:rPr>
                <w:szCs w:val="24"/>
                <w:lang w:val="de-DE"/>
              </w:rPr>
            </w:pPr>
            <w:r w:rsidRPr="00C279F1">
              <w:rPr>
                <w:lang w:val="de-DE"/>
              </w:rPr>
              <w:t>7.</w:t>
            </w:r>
            <w:r w:rsidRPr="00C279F1">
              <w:rPr>
                <w:lang w:val="de-DE"/>
              </w:rPr>
              <w:tab/>
              <w:t xml:space="preserve">Name und </w:t>
            </w:r>
            <w:r w:rsidRPr="00C279F1">
              <w:rPr>
                <w:b/>
                <w:i/>
                <w:lang w:val="de-DE"/>
              </w:rPr>
              <w:t>Anschrift</w:t>
            </w:r>
            <w:r w:rsidRPr="00C279F1">
              <w:rPr>
                <w:lang w:val="de-DE"/>
              </w:rPr>
              <w:t xml:space="preserve"> des Halters oder Eigners des übergebenen Fahrzeugs.</w:t>
            </w:r>
          </w:p>
        </w:tc>
      </w:tr>
    </w:tbl>
    <w:p w14:paraId="4C781D96" w14:textId="77777777" w:rsidR="005A1DEC" w:rsidRPr="00C279F1" w:rsidRDefault="005A1DEC" w:rsidP="005A1DEC"/>
    <w:p w14:paraId="3713D1B8" w14:textId="3763DA04" w:rsidR="005A1DEC" w:rsidRPr="00C279F1" w:rsidRDefault="002B5607" w:rsidP="005A1DEC">
      <w:pPr>
        <w:pStyle w:val="AMNumberTabs0"/>
        <w:keepNext/>
      </w:pPr>
      <w:r w:rsidRPr="00C279F1">
        <w:t>Abänderung</w:t>
      </w:r>
      <w:r w:rsidR="005A1DEC" w:rsidRPr="00C279F1">
        <w:tab/>
      </w:r>
      <w:r w:rsidR="005A1DEC" w:rsidRPr="00C279F1">
        <w:tab/>
        <w:t>386</w:t>
      </w:r>
    </w:p>
    <w:p w14:paraId="0E614B99" w14:textId="77777777" w:rsidR="005A1DEC" w:rsidRPr="00C279F1" w:rsidRDefault="005A1DEC" w:rsidP="005A1DEC">
      <w:pPr>
        <w:pStyle w:val="NormalBold"/>
        <w:keepNext/>
      </w:pPr>
      <w:r w:rsidRPr="00C279F1">
        <w:t>Vorschlag für eine Verordnung</w:t>
      </w:r>
    </w:p>
    <w:p w14:paraId="459DF88F" w14:textId="77777777" w:rsidR="005A1DEC" w:rsidRPr="00C279F1" w:rsidRDefault="005A1DEC" w:rsidP="005A1DEC">
      <w:pPr>
        <w:pStyle w:val="NormalBold"/>
      </w:pPr>
      <w:r w:rsidRPr="00C279F1">
        <w:t>Anhang X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1DEC" w:rsidRPr="00C279F1" w14:paraId="5F56CDE5" w14:textId="77777777" w:rsidTr="00A95485">
        <w:trPr>
          <w:jc w:val="center"/>
        </w:trPr>
        <w:tc>
          <w:tcPr>
            <w:tcW w:w="9752" w:type="dxa"/>
            <w:gridSpan w:val="2"/>
          </w:tcPr>
          <w:p w14:paraId="585566D5" w14:textId="77777777" w:rsidR="005A1DEC" w:rsidRPr="00C279F1" w:rsidRDefault="005A1DEC" w:rsidP="00A95485">
            <w:pPr>
              <w:keepNext/>
            </w:pPr>
          </w:p>
        </w:tc>
      </w:tr>
      <w:tr w:rsidR="005A1DEC" w:rsidRPr="00C279F1" w14:paraId="54E0DD4C" w14:textId="77777777" w:rsidTr="00A95485">
        <w:trPr>
          <w:jc w:val="center"/>
        </w:trPr>
        <w:tc>
          <w:tcPr>
            <w:tcW w:w="4876" w:type="dxa"/>
          </w:tcPr>
          <w:p w14:paraId="2025C633" w14:textId="77777777" w:rsidR="005A1DEC" w:rsidRPr="00C279F1" w:rsidRDefault="005A1DEC" w:rsidP="00A95485">
            <w:pPr>
              <w:pStyle w:val="ColumnHeading"/>
              <w:keepNext/>
            </w:pPr>
            <w:r w:rsidRPr="00C279F1">
              <w:t>Vorschlag der Kommission</w:t>
            </w:r>
          </w:p>
        </w:tc>
        <w:tc>
          <w:tcPr>
            <w:tcW w:w="4876" w:type="dxa"/>
          </w:tcPr>
          <w:p w14:paraId="64315D9B" w14:textId="77777777" w:rsidR="005A1DEC" w:rsidRPr="00C279F1" w:rsidRDefault="005A1DEC" w:rsidP="00A95485">
            <w:pPr>
              <w:pStyle w:val="ColumnHeading"/>
              <w:keepNext/>
            </w:pPr>
            <w:r w:rsidRPr="00C279F1">
              <w:t>Geänderter Text</w:t>
            </w:r>
          </w:p>
        </w:tc>
      </w:tr>
      <w:tr w:rsidR="005A1DEC" w:rsidRPr="00C279F1" w14:paraId="4041DDC0" w14:textId="77777777" w:rsidTr="00A95485">
        <w:trPr>
          <w:jc w:val="center"/>
        </w:trPr>
        <w:tc>
          <w:tcPr>
            <w:tcW w:w="4876" w:type="dxa"/>
          </w:tcPr>
          <w:p w14:paraId="51968C38" w14:textId="77777777" w:rsidR="005A1DEC" w:rsidRPr="00C279F1" w:rsidRDefault="005A1DEC" w:rsidP="00A95485">
            <w:pPr>
              <w:pStyle w:val="Normal6"/>
              <w:rPr>
                <w:lang w:val="de-DE"/>
              </w:rPr>
            </w:pPr>
          </w:p>
        </w:tc>
        <w:tc>
          <w:tcPr>
            <w:tcW w:w="4876" w:type="dxa"/>
          </w:tcPr>
          <w:p w14:paraId="178E117E" w14:textId="77777777" w:rsidR="005A1DEC" w:rsidRPr="00C279F1" w:rsidRDefault="005A1DEC" w:rsidP="00A95485">
            <w:pPr>
              <w:pStyle w:val="Normal6"/>
              <w:jc w:val="center"/>
              <w:rPr>
                <w:b/>
                <w:i/>
                <w:lang w:val="de-DE"/>
              </w:rPr>
            </w:pPr>
            <w:r w:rsidRPr="00C279F1">
              <w:rPr>
                <w:b/>
                <w:i/>
                <w:lang w:val="de-DE"/>
              </w:rPr>
              <w:t xml:space="preserve">Anhang </w:t>
            </w:r>
            <w:proofErr w:type="spellStart"/>
            <w:r w:rsidRPr="00C279F1">
              <w:rPr>
                <w:b/>
                <w:i/>
                <w:lang w:val="de-DE"/>
              </w:rPr>
              <w:t>Xa</w:t>
            </w:r>
            <w:proofErr w:type="spellEnd"/>
          </w:p>
        </w:tc>
      </w:tr>
      <w:tr w:rsidR="005A1DEC" w:rsidRPr="00C279F1" w14:paraId="4C5F0144" w14:textId="77777777" w:rsidTr="00A95485">
        <w:trPr>
          <w:jc w:val="center"/>
        </w:trPr>
        <w:tc>
          <w:tcPr>
            <w:tcW w:w="4876" w:type="dxa"/>
          </w:tcPr>
          <w:p w14:paraId="39E4D376" w14:textId="77777777" w:rsidR="005A1DEC" w:rsidRPr="00C279F1" w:rsidRDefault="005A1DEC" w:rsidP="00A95485">
            <w:pPr>
              <w:pStyle w:val="Normal6"/>
              <w:rPr>
                <w:lang w:val="de-DE"/>
              </w:rPr>
            </w:pPr>
          </w:p>
        </w:tc>
        <w:tc>
          <w:tcPr>
            <w:tcW w:w="4876" w:type="dxa"/>
          </w:tcPr>
          <w:p w14:paraId="1A911F00" w14:textId="77777777" w:rsidR="005A1DEC" w:rsidRPr="00C279F1" w:rsidRDefault="005A1DEC" w:rsidP="00A95485">
            <w:pPr>
              <w:pStyle w:val="Normal6"/>
              <w:jc w:val="center"/>
              <w:rPr>
                <w:szCs w:val="24"/>
                <w:lang w:val="de-DE"/>
              </w:rPr>
            </w:pPr>
            <w:r w:rsidRPr="00C279F1">
              <w:rPr>
                <w:b/>
                <w:i/>
                <w:lang w:val="de-DE"/>
              </w:rPr>
              <w:t>KRITERIEN FÜR DIE AUSNAHME VON FAHRZEUGEN VON BESONDEREM KULTURELLEM INTERESSE</w:t>
            </w:r>
          </w:p>
        </w:tc>
      </w:tr>
      <w:tr w:rsidR="005A1DEC" w:rsidRPr="00C279F1" w14:paraId="3E127942" w14:textId="77777777" w:rsidTr="00A95485">
        <w:trPr>
          <w:jc w:val="center"/>
        </w:trPr>
        <w:tc>
          <w:tcPr>
            <w:tcW w:w="4876" w:type="dxa"/>
          </w:tcPr>
          <w:p w14:paraId="73C0655E" w14:textId="77777777" w:rsidR="005A1DEC" w:rsidRPr="00C279F1" w:rsidRDefault="005A1DEC" w:rsidP="00A95485">
            <w:pPr>
              <w:pStyle w:val="Normal6"/>
              <w:rPr>
                <w:lang w:val="de-DE"/>
              </w:rPr>
            </w:pPr>
          </w:p>
        </w:tc>
        <w:tc>
          <w:tcPr>
            <w:tcW w:w="4876" w:type="dxa"/>
          </w:tcPr>
          <w:p w14:paraId="36FDB4EB" w14:textId="77777777" w:rsidR="005A1DEC" w:rsidRPr="00C279F1" w:rsidRDefault="005A1DEC" w:rsidP="00A95485">
            <w:pPr>
              <w:pStyle w:val="Normal6"/>
              <w:rPr>
                <w:szCs w:val="24"/>
                <w:lang w:val="de-DE"/>
              </w:rPr>
            </w:pPr>
            <w:r w:rsidRPr="00C279F1">
              <w:rPr>
                <w:b/>
                <w:i/>
                <w:lang w:val="de-DE"/>
              </w:rPr>
              <w:t xml:space="preserve">Die zuständige Behörde des Mitgliedstaats, in dem ein Fahrzeug zugelassen ist, kann ein Fahrzeug als Fahrzeug von besonderem kulturellem Interesse anerkennen, wenn alle folgenden Bedingungen </w:t>
            </w:r>
            <w:proofErr w:type="gramStart"/>
            <w:r w:rsidRPr="00C279F1">
              <w:rPr>
                <w:b/>
                <w:i/>
                <w:lang w:val="de-DE"/>
              </w:rPr>
              <w:t>erfüllt</w:t>
            </w:r>
            <w:proofErr w:type="gramEnd"/>
            <w:r w:rsidRPr="00C279F1">
              <w:rPr>
                <w:b/>
                <w:i/>
                <w:lang w:val="de-DE"/>
              </w:rPr>
              <w:t xml:space="preserve"> sind:</w:t>
            </w:r>
          </w:p>
        </w:tc>
      </w:tr>
      <w:tr w:rsidR="005A1DEC" w:rsidRPr="00C279F1" w14:paraId="4DB6A09B" w14:textId="77777777" w:rsidTr="00A95485">
        <w:trPr>
          <w:jc w:val="center"/>
        </w:trPr>
        <w:tc>
          <w:tcPr>
            <w:tcW w:w="4876" w:type="dxa"/>
          </w:tcPr>
          <w:p w14:paraId="65C2A34E" w14:textId="77777777" w:rsidR="005A1DEC" w:rsidRPr="00C279F1" w:rsidRDefault="005A1DEC" w:rsidP="00A95485">
            <w:pPr>
              <w:pStyle w:val="Normal6"/>
              <w:rPr>
                <w:lang w:val="de-DE"/>
              </w:rPr>
            </w:pPr>
          </w:p>
        </w:tc>
        <w:tc>
          <w:tcPr>
            <w:tcW w:w="4876" w:type="dxa"/>
          </w:tcPr>
          <w:p w14:paraId="76FFC85D" w14:textId="77777777" w:rsidR="005A1DEC" w:rsidRPr="00C279F1" w:rsidRDefault="005A1DEC" w:rsidP="00A95485">
            <w:pPr>
              <w:pStyle w:val="Normal6"/>
              <w:rPr>
                <w:szCs w:val="24"/>
                <w:lang w:val="de-DE"/>
              </w:rPr>
            </w:pPr>
            <w:r w:rsidRPr="00C279F1">
              <w:rPr>
                <w:b/>
                <w:i/>
                <w:lang w:val="de-DE"/>
              </w:rPr>
              <w:t>a)</w:t>
            </w:r>
            <w:r w:rsidRPr="00C279F1">
              <w:rPr>
                <w:b/>
                <w:i/>
                <w:lang w:val="de-DE"/>
              </w:rPr>
              <w:tab/>
              <w:t>der einzigartige historische oder kulturelle Wert oder Status des Fahrzeugs wurde entweder vom Fahrzeughalter oder von den zuständigen Behörden des Zulassungsmitgliedstaats dokumentiert oder es handelt sich bei dem Fahrzeug um ein einziges geändertes Fahrzeug oder um ein kundenspezifisches Fahrzeug,</w:t>
            </w:r>
          </w:p>
        </w:tc>
      </w:tr>
      <w:tr w:rsidR="005A1DEC" w:rsidRPr="00C279F1" w14:paraId="7AD7B6CA" w14:textId="77777777" w:rsidTr="00A95485">
        <w:trPr>
          <w:jc w:val="center"/>
        </w:trPr>
        <w:tc>
          <w:tcPr>
            <w:tcW w:w="4876" w:type="dxa"/>
          </w:tcPr>
          <w:p w14:paraId="723C27DB" w14:textId="77777777" w:rsidR="005A1DEC" w:rsidRPr="00C279F1" w:rsidRDefault="005A1DEC" w:rsidP="00A95485">
            <w:pPr>
              <w:pStyle w:val="Normal6"/>
              <w:rPr>
                <w:lang w:val="de-DE"/>
              </w:rPr>
            </w:pPr>
          </w:p>
        </w:tc>
        <w:tc>
          <w:tcPr>
            <w:tcW w:w="4876" w:type="dxa"/>
          </w:tcPr>
          <w:p w14:paraId="08D1FCB1" w14:textId="77777777" w:rsidR="005A1DEC" w:rsidRPr="00C279F1" w:rsidRDefault="005A1DEC" w:rsidP="00A95485">
            <w:pPr>
              <w:pStyle w:val="Normal6"/>
              <w:rPr>
                <w:szCs w:val="24"/>
                <w:lang w:val="de-DE"/>
              </w:rPr>
            </w:pPr>
            <w:r w:rsidRPr="00C279F1">
              <w:rPr>
                <w:b/>
                <w:i/>
                <w:lang w:val="de-DE"/>
              </w:rPr>
              <w:t>b)</w:t>
            </w:r>
            <w:r w:rsidRPr="00C279F1">
              <w:rPr>
                <w:b/>
                <w:i/>
                <w:lang w:val="de-DE"/>
              </w:rPr>
              <w:tab/>
              <w:t>der Eigner des Fahrzeugs ist bekannt und kann ermittelt werden und</w:t>
            </w:r>
          </w:p>
        </w:tc>
      </w:tr>
      <w:tr w:rsidR="005A1DEC" w:rsidRPr="00C279F1" w14:paraId="1253A7AE" w14:textId="77777777" w:rsidTr="00A95485">
        <w:trPr>
          <w:jc w:val="center"/>
        </w:trPr>
        <w:tc>
          <w:tcPr>
            <w:tcW w:w="4876" w:type="dxa"/>
          </w:tcPr>
          <w:p w14:paraId="408C4ED5" w14:textId="77777777" w:rsidR="005A1DEC" w:rsidRPr="00C279F1" w:rsidRDefault="005A1DEC" w:rsidP="00A95485">
            <w:pPr>
              <w:pStyle w:val="Normal6"/>
              <w:rPr>
                <w:lang w:val="de-DE"/>
              </w:rPr>
            </w:pPr>
          </w:p>
        </w:tc>
        <w:tc>
          <w:tcPr>
            <w:tcW w:w="4876" w:type="dxa"/>
          </w:tcPr>
          <w:p w14:paraId="61B90723" w14:textId="77777777" w:rsidR="005A1DEC" w:rsidRPr="00C279F1" w:rsidRDefault="005A1DEC" w:rsidP="00A95485">
            <w:pPr>
              <w:pStyle w:val="Normal6"/>
              <w:rPr>
                <w:szCs w:val="24"/>
                <w:lang w:val="de-DE"/>
              </w:rPr>
            </w:pPr>
            <w:r w:rsidRPr="00C279F1">
              <w:rPr>
                <w:b/>
                <w:i/>
                <w:lang w:val="de-DE"/>
              </w:rPr>
              <w:t>c)</w:t>
            </w:r>
            <w:r w:rsidRPr="00C279F1">
              <w:rPr>
                <w:b/>
                <w:i/>
                <w:lang w:val="de-DE"/>
              </w:rPr>
              <w:tab/>
              <w:t>das Fahrzeug kann anhand einer Fahrzeug-Identifizierungsnummer, der Seriennummer oder einer anderen vom Hersteller bereitgestellten oder von einer zuständigen Behörde zugewiesenen amtlichen Kennzeichnung eindeutig identifiziert werden.</w:t>
            </w:r>
          </w:p>
        </w:tc>
      </w:tr>
    </w:tbl>
    <w:p w14:paraId="3D1251CC" w14:textId="223A2EEE" w:rsidR="00E365E1" w:rsidRPr="00C279F1" w:rsidRDefault="00E365E1" w:rsidP="004740E6"/>
    <w:sectPr w:rsidR="00E365E1" w:rsidRPr="00C279F1" w:rsidSect="0017576A">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C707B5" w14:textId="77777777" w:rsidR="004740E6" w:rsidRPr="0017576A" w:rsidRDefault="004740E6">
      <w:r w:rsidRPr="0017576A">
        <w:separator/>
      </w:r>
    </w:p>
  </w:endnote>
  <w:endnote w:type="continuationSeparator" w:id="0">
    <w:p w14:paraId="5AC938F9" w14:textId="77777777" w:rsidR="004740E6" w:rsidRPr="0017576A" w:rsidRDefault="004740E6">
      <w:r w:rsidRPr="0017576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B0BDA4" w14:textId="77777777" w:rsidR="004740E6" w:rsidRPr="0017576A" w:rsidRDefault="004740E6">
      <w:r w:rsidRPr="0017576A">
        <w:separator/>
      </w:r>
    </w:p>
  </w:footnote>
  <w:footnote w:type="continuationSeparator" w:id="0">
    <w:p w14:paraId="3EA42A64" w14:textId="77777777" w:rsidR="004740E6" w:rsidRPr="0017576A" w:rsidRDefault="004740E6">
      <w:r w:rsidRPr="0017576A">
        <w:continuationSeparator/>
      </w:r>
    </w:p>
  </w:footnote>
  <w:footnote w:id="1">
    <w:p w14:paraId="62C3012E" w14:textId="2E990F5C" w:rsidR="000142FA" w:rsidRPr="00C279F1" w:rsidRDefault="000142FA" w:rsidP="00C279F1">
      <w:pPr>
        <w:pStyle w:val="FootnoteText"/>
        <w:ind w:left="567" w:hanging="567"/>
        <w:rPr>
          <w:lang w:val="de-DE"/>
        </w:rPr>
      </w:pPr>
      <w:r w:rsidRPr="00C279F1">
        <w:rPr>
          <w:rStyle w:val="FootnoteReference"/>
          <w:sz w:val="24"/>
          <w:szCs w:val="24"/>
        </w:rPr>
        <w:footnoteRef/>
      </w:r>
      <w:r w:rsidRPr="00C279F1">
        <w:rPr>
          <w:sz w:val="24"/>
          <w:szCs w:val="24"/>
          <w:lang w:val="de-DE"/>
        </w:rPr>
        <w:t xml:space="preserve"> </w:t>
      </w:r>
      <w:r w:rsidRPr="00C279F1">
        <w:rPr>
          <w:sz w:val="24"/>
          <w:szCs w:val="24"/>
          <w:lang w:val="de-DE"/>
        </w:rPr>
        <w:tab/>
      </w:r>
      <w:r w:rsidRPr="0026767C">
        <w:rPr>
          <w:sz w:val="24"/>
          <w:szCs w:val="24"/>
          <w:lang w:val="de-DE"/>
        </w:rPr>
        <w:t>Der Gegenstand wurde gemäß Artikel 60 Absatz 4 Unterabsatz 4 der Geschäftsordnung zwecks interinstitutioneller Verhandlungen an d</w:t>
      </w:r>
      <w:r>
        <w:rPr>
          <w:sz w:val="24"/>
          <w:szCs w:val="24"/>
          <w:lang w:val="de-DE"/>
        </w:rPr>
        <w:t>ie</w:t>
      </w:r>
      <w:r w:rsidRPr="0026767C">
        <w:rPr>
          <w:sz w:val="24"/>
          <w:szCs w:val="24"/>
          <w:lang w:val="de-DE"/>
        </w:rPr>
        <w:t xml:space="preserve"> zuständigen Auss</w:t>
      </w:r>
      <w:r w:rsidRPr="00712553">
        <w:rPr>
          <w:sz w:val="24"/>
          <w:szCs w:val="24"/>
          <w:lang w:val="de-DE"/>
        </w:rPr>
        <w:t>ch</w:t>
      </w:r>
      <w:r>
        <w:rPr>
          <w:sz w:val="24"/>
          <w:szCs w:val="24"/>
          <w:lang w:val="de-DE"/>
        </w:rPr>
        <w:t>üsse</w:t>
      </w:r>
      <w:r w:rsidRPr="00712553">
        <w:rPr>
          <w:sz w:val="24"/>
          <w:szCs w:val="24"/>
          <w:lang w:val="de-DE"/>
        </w:rPr>
        <w:t xml:space="preserve"> zurücküberwiesen (A10-0</w:t>
      </w:r>
      <w:r>
        <w:rPr>
          <w:sz w:val="24"/>
          <w:szCs w:val="24"/>
          <w:lang w:val="de-DE"/>
        </w:rPr>
        <w:t>158</w:t>
      </w:r>
      <w:r w:rsidRPr="0026767C">
        <w:rPr>
          <w:sz w:val="24"/>
          <w:szCs w:val="24"/>
          <w:lang w:val="de-DE"/>
        </w:rPr>
        <w:t>/2025).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33650178">
    <w:abstractNumId w:val="9"/>
  </w:num>
  <w:num w:numId="2" w16cid:durableId="59443157">
    <w:abstractNumId w:val="9"/>
  </w:num>
  <w:num w:numId="3" w16cid:durableId="767775472">
    <w:abstractNumId w:val="7"/>
  </w:num>
  <w:num w:numId="4" w16cid:durableId="366219025">
    <w:abstractNumId w:val="7"/>
  </w:num>
  <w:num w:numId="5" w16cid:durableId="189532043">
    <w:abstractNumId w:val="6"/>
  </w:num>
  <w:num w:numId="6" w16cid:durableId="351802369">
    <w:abstractNumId w:val="6"/>
  </w:num>
  <w:num w:numId="7" w16cid:durableId="409501221">
    <w:abstractNumId w:val="5"/>
  </w:num>
  <w:num w:numId="8" w16cid:durableId="2107193034">
    <w:abstractNumId w:val="5"/>
  </w:num>
  <w:num w:numId="9" w16cid:durableId="661928573">
    <w:abstractNumId w:val="4"/>
  </w:num>
  <w:num w:numId="10" w16cid:durableId="1783913564">
    <w:abstractNumId w:val="4"/>
  </w:num>
  <w:num w:numId="11" w16cid:durableId="137192233">
    <w:abstractNumId w:val="8"/>
  </w:num>
  <w:num w:numId="12" w16cid:durableId="534536234">
    <w:abstractNumId w:val="8"/>
  </w:num>
  <w:num w:numId="13" w16cid:durableId="204604281">
    <w:abstractNumId w:val="3"/>
  </w:num>
  <w:num w:numId="14" w16cid:durableId="781999467">
    <w:abstractNumId w:val="3"/>
  </w:num>
  <w:num w:numId="15" w16cid:durableId="1748650454">
    <w:abstractNumId w:val="2"/>
  </w:num>
  <w:num w:numId="16" w16cid:durableId="19934593">
    <w:abstractNumId w:val="2"/>
  </w:num>
  <w:num w:numId="17" w16cid:durableId="1506937635">
    <w:abstractNumId w:val="1"/>
  </w:num>
  <w:num w:numId="18" w16cid:durableId="1415125999">
    <w:abstractNumId w:val="1"/>
  </w:num>
  <w:num w:numId="19" w16cid:durableId="1801915933">
    <w:abstractNumId w:val="0"/>
  </w:num>
  <w:num w:numId="20" w16cid:durableId="882400890">
    <w:abstractNumId w:val="0"/>
  </w:num>
  <w:num w:numId="21" w16cid:durableId="84034273">
    <w:abstractNumId w:val="9"/>
  </w:num>
  <w:num w:numId="22" w16cid:durableId="1124231547">
    <w:abstractNumId w:val="7"/>
  </w:num>
  <w:num w:numId="23" w16cid:durableId="987632156">
    <w:abstractNumId w:val="6"/>
  </w:num>
  <w:num w:numId="24" w16cid:durableId="1259751851">
    <w:abstractNumId w:val="5"/>
  </w:num>
  <w:num w:numId="25" w16cid:durableId="787622283">
    <w:abstractNumId w:val="4"/>
  </w:num>
  <w:num w:numId="26" w16cid:durableId="1188176181">
    <w:abstractNumId w:val="8"/>
  </w:num>
  <w:num w:numId="27" w16cid:durableId="332493930">
    <w:abstractNumId w:val="3"/>
  </w:num>
  <w:num w:numId="28" w16cid:durableId="962153077">
    <w:abstractNumId w:val="2"/>
  </w:num>
  <w:num w:numId="29" w16cid:durableId="7172679">
    <w:abstractNumId w:val="1"/>
  </w:num>
  <w:num w:numId="30" w16cid:durableId="531502113">
    <w:abstractNumId w:val="0"/>
  </w:num>
  <w:num w:numId="31" w16cid:durableId="1904440076">
    <w:abstractNumId w:val="9"/>
  </w:num>
  <w:num w:numId="32" w16cid:durableId="1598365654">
    <w:abstractNumId w:val="7"/>
  </w:num>
  <w:num w:numId="33" w16cid:durableId="1136682084">
    <w:abstractNumId w:val="6"/>
  </w:num>
  <w:num w:numId="34" w16cid:durableId="1856268947">
    <w:abstractNumId w:val="5"/>
  </w:num>
  <w:num w:numId="35" w16cid:durableId="453058211">
    <w:abstractNumId w:val="4"/>
  </w:num>
  <w:num w:numId="36" w16cid:durableId="1932547986">
    <w:abstractNumId w:val="8"/>
  </w:num>
  <w:num w:numId="37" w16cid:durableId="365840197">
    <w:abstractNumId w:val="3"/>
  </w:num>
  <w:num w:numId="38" w16cid:durableId="415564653">
    <w:abstractNumId w:val="2"/>
  </w:num>
  <w:num w:numId="39" w16cid:durableId="1201549589">
    <w:abstractNumId w:val="1"/>
  </w:num>
  <w:num w:numId="40" w16cid:durableId="1007631003">
    <w:abstractNumId w:val="0"/>
  </w:num>
  <w:num w:numId="41" w16cid:durableId="1361585168">
    <w:abstractNumId w:val="10"/>
  </w:num>
  <w:num w:numId="42" w16cid:durableId="109133740">
    <w:abstractNumId w:val="10"/>
  </w:num>
  <w:num w:numId="43" w16cid:durableId="1350988304">
    <w:abstractNumId w:val="10"/>
  </w:num>
  <w:num w:numId="44" w16cid:durableId="142124644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58/2025"/>
    <w:docVar w:name="dvlangue" w:val="DE"/>
    <w:docVar w:name="dvnumam" w:val="518"/>
    <w:docVar w:name="dvpe" w:val="768.004"/>
    <w:docVar w:name="dvrapporteur" w:val="Berichterstatter: "/>
    <w:docVar w:name="dvstar" w:val="***I"/>
    <w:docVar w:name="dvtitre" w:val="Legislative Entschließung des Europäischen Parlaments vom XX. September 2025 zu dem Vorschlag für eine Verordnung des Europäischen Parlaments und des Rates über Anforderungen an die kreislauforientierte Konstruktion von Fahrzeugen und über die Entsorgung von Altfahrzeugen, zur Änderung der Verordnungen (EU) 2018/858 und (EU) 2019/1020 und zur Aufhebung der Richtlinien 2000/53/EG und 2005/64/EG(COM(2023)0451 – C9-0308/2023 – 2023/0284(COD))"/>
  </w:docVars>
  <w:rsids>
    <w:rsidRoot w:val="004740E6"/>
    <w:rsid w:val="00002272"/>
    <w:rsid w:val="000142FA"/>
    <w:rsid w:val="00064002"/>
    <w:rsid w:val="000677B9"/>
    <w:rsid w:val="000831BA"/>
    <w:rsid w:val="000A42CC"/>
    <w:rsid w:val="000E7DD9"/>
    <w:rsid w:val="0010095E"/>
    <w:rsid w:val="00125B37"/>
    <w:rsid w:val="0017576A"/>
    <w:rsid w:val="00187494"/>
    <w:rsid w:val="001F32AE"/>
    <w:rsid w:val="002579CE"/>
    <w:rsid w:val="002767FF"/>
    <w:rsid w:val="002B18FE"/>
    <w:rsid w:val="002B5493"/>
    <w:rsid w:val="002B5607"/>
    <w:rsid w:val="00343214"/>
    <w:rsid w:val="00361C00"/>
    <w:rsid w:val="00395FA1"/>
    <w:rsid w:val="003D1D12"/>
    <w:rsid w:val="003E15D4"/>
    <w:rsid w:val="00411CCE"/>
    <w:rsid w:val="0041666E"/>
    <w:rsid w:val="00421060"/>
    <w:rsid w:val="00471C19"/>
    <w:rsid w:val="004740E6"/>
    <w:rsid w:val="004867E3"/>
    <w:rsid w:val="00494A28"/>
    <w:rsid w:val="004C0004"/>
    <w:rsid w:val="004C5D52"/>
    <w:rsid w:val="0050519A"/>
    <w:rsid w:val="005072A1"/>
    <w:rsid w:val="00514517"/>
    <w:rsid w:val="00545827"/>
    <w:rsid w:val="00560270"/>
    <w:rsid w:val="005A1DEC"/>
    <w:rsid w:val="005C2568"/>
    <w:rsid w:val="005F1B17"/>
    <w:rsid w:val="006037C0"/>
    <w:rsid w:val="006631B6"/>
    <w:rsid w:val="00680577"/>
    <w:rsid w:val="00687D60"/>
    <w:rsid w:val="006F74FA"/>
    <w:rsid w:val="00731ADD"/>
    <w:rsid w:val="00734777"/>
    <w:rsid w:val="00747932"/>
    <w:rsid w:val="00751A4A"/>
    <w:rsid w:val="00756632"/>
    <w:rsid w:val="00762C74"/>
    <w:rsid w:val="00765F08"/>
    <w:rsid w:val="00786EC0"/>
    <w:rsid w:val="007D1690"/>
    <w:rsid w:val="007E22AD"/>
    <w:rsid w:val="007F78DE"/>
    <w:rsid w:val="00817416"/>
    <w:rsid w:val="00842779"/>
    <w:rsid w:val="00865F67"/>
    <w:rsid w:val="00881A7B"/>
    <w:rsid w:val="008840E5"/>
    <w:rsid w:val="00887B3E"/>
    <w:rsid w:val="0089598B"/>
    <w:rsid w:val="008C2AC6"/>
    <w:rsid w:val="008D1220"/>
    <w:rsid w:val="00930C23"/>
    <w:rsid w:val="0093193B"/>
    <w:rsid w:val="009509D8"/>
    <w:rsid w:val="00950B64"/>
    <w:rsid w:val="00981893"/>
    <w:rsid w:val="00983B64"/>
    <w:rsid w:val="009C078D"/>
    <w:rsid w:val="00A13CD9"/>
    <w:rsid w:val="00A1687D"/>
    <w:rsid w:val="00A43E52"/>
    <w:rsid w:val="00A4678D"/>
    <w:rsid w:val="00A778C7"/>
    <w:rsid w:val="00AB441E"/>
    <w:rsid w:val="00AB6293"/>
    <w:rsid w:val="00AE0928"/>
    <w:rsid w:val="00AF3B82"/>
    <w:rsid w:val="00B12E95"/>
    <w:rsid w:val="00B22876"/>
    <w:rsid w:val="00B30127"/>
    <w:rsid w:val="00B558F0"/>
    <w:rsid w:val="00BD48FE"/>
    <w:rsid w:val="00BD61AF"/>
    <w:rsid w:val="00BD7BD8"/>
    <w:rsid w:val="00BE6ADC"/>
    <w:rsid w:val="00C05BFE"/>
    <w:rsid w:val="00C23CD4"/>
    <w:rsid w:val="00C279F1"/>
    <w:rsid w:val="00C61C0C"/>
    <w:rsid w:val="00C941CB"/>
    <w:rsid w:val="00CC2357"/>
    <w:rsid w:val="00CF071A"/>
    <w:rsid w:val="00D058B8"/>
    <w:rsid w:val="00D56C11"/>
    <w:rsid w:val="00D834A0"/>
    <w:rsid w:val="00D872DF"/>
    <w:rsid w:val="00D91E21"/>
    <w:rsid w:val="00DA6096"/>
    <w:rsid w:val="00DA7FCD"/>
    <w:rsid w:val="00DD011F"/>
    <w:rsid w:val="00E365E1"/>
    <w:rsid w:val="00E36F6A"/>
    <w:rsid w:val="00E820A4"/>
    <w:rsid w:val="00E871F4"/>
    <w:rsid w:val="00EB006A"/>
    <w:rsid w:val="00EB4772"/>
    <w:rsid w:val="00ED169E"/>
    <w:rsid w:val="00ED4235"/>
    <w:rsid w:val="00F04346"/>
    <w:rsid w:val="00F075DC"/>
    <w:rsid w:val="00F149E9"/>
    <w:rsid w:val="00F5134D"/>
    <w:rsid w:val="00F70713"/>
    <w:rsid w:val="00F74202"/>
    <w:rsid w:val="00F84EF5"/>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F11718"/>
  <w15:chartTrackingRefBased/>
  <w15:docId w15:val="{5CC5A94A-E153-489B-AFB6-556FCF6E44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5A1DEC"/>
    <w:rPr>
      <w:b/>
      <w:kern w:val="28"/>
      <w:sz w:val="28"/>
      <w:lang w:val="fr-FR" w:eastAsia="fr-FR"/>
    </w:rPr>
  </w:style>
  <w:style w:type="character" w:customStyle="1" w:styleId="Heading2Char">
    <w:name w:val="Heading 2 Char"/>
    <w:basedOn w:val="DefaultParagraphFont"/>
    <w:link w:val="Heading2"/>
    <w:semiHidden/>
    <w:rsid w:val="005A1DEC"/>
    <w:rPr>
      <w:sz w:val="24"/>
      <w:lang w:val="fr-FR" w:eastAsia="fr-FR"/>
    </w:rPr>
  </w:style>
  <w:style w:type="character" w:customStyle="1" w:styleId="Heading3Char">
    <w:name w:val="Heading 3 Char"/>
    <w:basedOn w:val="DefaultParagraphFont"/>
    <w:link w:val="Heading3"/>
    <w:semiHidden/>
    <w:rsid w:val="005A1DEC"/>
    <w:rPr>
      <w:rFonts w:ascii="Arial" w:hAnsi="Arial"/>
      <w:sz w:val="24"/>
      <w:lang w:val="fr-FR" w:eastAsia="fr-FR"/>
    </w:rPr>
  </w:style>
  <w:style w:type="character" w:customStyle="1" w:styleId="Heading4Char">
    <w:name w:val="Heading 4 Char"/>
    <w:basedOn w:val="DefaultParagraphFont"/>
    <w:link w:val="Heading4"/>
    <w:semiHidden/>
    <w:rsid w:val="005A1DEC"/>
    <w:rPr>
      <w:sz w:val="24"/>
      <w:lang w:val="en-US" w:eastAsia="fr-FR"/>
    </w:rPr>
  </w:style>
  <w:style w:type="character" w:customStyle="1" w:styleId="Heading5Char">
    <w:name w:val="Heading 5 Char"/>
    <w:basedOn w:val="DefaultParagraphFont"/>
    <w:link w:val="Heading5"/>
    <w:semiHidden/>
    <w:rsid w:val="005A1DEC"/>
    <w:rPr>
      <w:sz w:val="24"/>
      <w:lang w:val="en-US" w:eastAsia="fr-FR"/>
    </w:rPr>
  </w:style>
  <w:style w:type="character" w:customStyle="1" w:styleId="Heading6Char">
    <w:name w:val="Heading 6 Char"/>
    <w:basedOn w:val="DefaultParagraphFont"/>
    <w:link w:val="Heading6"/>
    <w:semiHidden/>
    <w:rsid w:val="005A1DEC"/>
    <w:rPr>
      <w:i/>
      <w:sz w:val="22"/>
      <w:lang w:val="de-DE"/>
    </w:rPr>
  </w:style>
  <w:style w:type="character" w:customStyle="1" w:styleId="Heading7Char">
    <w:name w:val="Heading 7 Char"/>
    <w:basedOn w:val="DefaultParagraphFont"/>
    <w:link w:val="Heading7"/>
    <w:semiHidden/>
    <w:rsid w:val="005A1DEC"/>
    <w:rPr>
      <w:rFonts w:ascii="Arial" w:hAnsi="Arial"/>
      <w:sz w:val="24"/>
      <w:lang w:val="de-DE"/>
    </w:rPr>
  </w:style>
  <w:style w:type="character" w:customStyle="1" w:styleId="Heading8Char">
    <w:name w:val="Heading 8 Char"/>
    <w:basedOn w:val="DefaultParagraphFont"/>
    <w:link w:val="Heading8"/>
    <w:semiHidden/>
    <w:rsid w:val="005A1DEC"/>
    <w:rPr>
      <w:rFonts w:ascii="Arial" w:hAnsi="Arial"/>
      <w:i/>
      <w:sz w:val="24"/>
      <w:lang w:val="de-DE"/>
    </w:rPr>
  </w:style>
  <w:style w:type="character" w:customStyle="1" w:styleId="Heading9Char">
    <w:name w:val="Heading 9 Char"/>
    <w:basedOn w:val="DefaultParagraphFont"/>
    <w:link w:val="Heading9"/>
    <w:semiHidden/>
    <w:rsid w:val="005A1DEC"/>
    <w:rPr>
      <w:rFonts w:ascii="Arial" w:hAnsi="Arial"/>
      <w:b/>
      <w:i/>
      <w:sz w:val="18"/>
      <w:lang w:val="de-DE"/>
    </w:rPr>
  </w:style>
  <w:style w:type="paragraph" w:styleId="TOCHeading">
    <w:name w:val="TOC Heading"/>
    <w:basedOn w:val="Normal"/>
    <w:next w:val="Normal"/>
    <w:unhideWhenUsed/>
    <w:qFormat/>
    <w:rsid w:val="005A1DEC"/>
    <w:pPr>
      <w:widowControl/>
      <w:spacing w:after="240"/>
    </w:pPr>
    <w:rPr>
      <w:lang w:val="en-GB"/>
    </w:rPr>
  </w:style>
  <w:style w:type="paragraph" w:customStyle="1" w:styleId="EPFooter2">
    <w:name w:val="EPFooter2"/>
    <w:basedOn w:val="Normal"/>
    <w:next w:val="Normal"/>
    <w:rsid w:val="005A1DEC"/>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5A1DEC"/>
    <w:pPr>
      <w:keepNext/>
      <w:spacing w:after="240"/>
      <w:jc w:val="right"/>
    </w:pPr>
    <w:rPr>
      <w:rFonts w:ascii="Arial" w:hAnsi="Arial"/>
      <w:b/>
    </w:rPr>
  </w:style>
  <w:style w:type="paragraph" w:customStyle="1" w:styleId="Normal6a">
    <w:name w:val="Normal6a"/>
    <w:basedOn w:val="Normal"/>
    <w:rsid w:val="005A1DEC"/>
    <w:pPr>
      <w:spacing w:after="120"/>
    </w:pPr>
  </w:style>
  <w:style w:type="paragraph" w:customStyle="1" w:styleId="PageHeading">
    <w:name w:val="PageHeading"/>
    <w:basedOn w:val="Normal"/>
    <w:rsid w:val="005A1DEC"/>
    <w:pPr>
      <w:keepNext/>
      <w:spacing w:after="480"/>
      <w:jc w:val="center"/>
    </w:pPr>
    <w:rPr>
      <w:rFonts w:ascii="Arial" w:hAnsi="Arial" w:cs="Arial"/>
      <w:b/>
    </w:rPr>
  </w:style>
  <w:style w:type="paragraph" w:customStyle="1" w:styleId="NormalBold">
    <w:name w:val="NormalBold"/>
    <w:basedOn w:val="Normal"/>
    <w:link w:val="NormalBoldChar"/>
    <w:rsid w:val="005A1DEC"/>
    <w:rPr>
      <w:b/>
    </w:rPr>
  </w:style>
  <w:style w:type="character" w:customStyle="1" w:styleId="NormalBoldChar">
    <w:name w:val="NormalBold Char"/>
    <w:basedOn w:val="DefaultParagraphFont"/>
    <w:link w:val="NormalBold"/>
    <w:locked/>
    <w:rsid w:val="005A1DEC"/>
    <w:rPr>
      <w:b/>
      <w:sz w:val="24"/>
      <w:lang w:val="de-DE"/>
    </w:rPr>
  </w:style>
  <w:style w:type="paragraph" w:customStyle="1" w:styleId="NormalBold12a">
    <w:name w:val="NormalBold12a"/>
    <w:basedOn w:val="Normal"/>
    <w:rsid w:val="005A1DEC"/>
    <w:pPr>
      <w:spacing w:after="240"/>
    </w:pPr>
    <w:rPr>
      <w:b/>
    </w:rPr>
  </w:style>
  <w:style w:type="paragraph" w:customStyle="1" w:styleId="AmJustText">
    <w:name w:val="AmJustText"/>
    <w:basedOn w:val="Normal"/>
    <w:rsid w:val="005A1DEC"/>
    <w:pPr>
      <w:spacing w:after="240"/>
    </w:pPr>
    <w:rPr>
      <w:i/>
    </w:rPr>
  </w:style>
  <w:style w:type="paragraph" w:customStyle="1" w:styleId="NormalHanging12a">
    <w:name w:val="NormalHanging12a"/>
    <w:basedOn w:val="Normal"/>
    <w:rsid w:val="005A1DEC"/>
    <w:pPr>
      <w:spacing w:after="240"/>
      <w:ind w:left="567" w:hanging="567"/>
    </w:pPr>
  </w:style>
  <w:style w:type="paragraph" w:customStyle="1" w:styleId="CoverNormal24a">
    <w:name w:val="CoverNormal24a"/>
    <w:basedOn w:val="Normal"/>
    <w:rsid w:val="005A1DEC"/>
    <w:pPr>
      <w:spacing w:after="480"/>
      <w:ind w:left="1417"/>
    </w:pPr>
  </w:style>
  <w:style w:type="paragraph" w:customStyle="1" w:styleId="CoverNormal">
    <w:name w:val="CoverNormal"/>
    <w:basedOn w:val="Normal"/>
    <w:rsid w:val="005A1DEC"/>
    <w:pPr>
      <w:ind w:left="1418"/>
    </w:pPr>
  </w:style>
  <w:style w:type="paragraph" w:customStyle="1" w:styleId="AmCrossRef">
    <w:name w:val="AmCrossRef"/>
    <w:basedOn w:val="Normal"/>
    <w:rsid w:val="005A1DEC"/>
    <w:pPr>
      <w:spacing w:before="240" w:after="240"/>
      <w:jc w:val="center"/>
    </w:pPr>
    <w:rPr>
      <w:i/>
    </w:rPr>
  </w:style>
  <w:style w:type="paragraph" w:customStyle="1" w:styleId="AmJustTitle">
    <w:name w:val="AmJustTitle"/>
    <w:basedOn w:val="Normal"/>
    <w:next w:val="AmJustText"/>
    <w:rsid w:val="005A1DEC"/>
    <w:pPr>
      <w:keepNext/>
      <w:spacing w:before="240" w:after="240"/>
      <w:jc w:val="center"/>
    </w:pPr>
    <w:rPr>
      <w:i/>
    </w:rPr>
  </w:style>
  <w:style w:type="paragraph" w:customStyle="1" w:styleId="CoverReference">
    <w:name w:val="CoverReference"/>
    <w:basedOn w:val="Normal"/>
    <w:rsid w:val="005A1DEC"/>
    <w:pPr>
      <w:spacing w:before="1080"/>
      <w:jc w:val="right"/>
    </w:pPr>
    <w:rPr>
      <w:rFonts w:ascii="Arial" w:hAnsi="Arial" w:cs="Arial"/>
      <w:b/>
    </w:rPr>
  </w:style>
  <w:style w:type="paragraph" w:customStyle="1" w:styleId="CoverDocType">
    <w:name w:val="CoverDocType"/>
    <w:basedOn w:val="Normal"/>
    <w:rsid w:val="005A1DEC"/>
    <w:pPr>
      <w:ind w:left="1418"/>
    </w:pPr>
    <w:rPr>
      <w:rFonts w:ascii="Arial" w:hAnsi="Arial"/>
      <w:b/>
      <w:sz w:val="48"/>
    </w:rPr>
  </w:style>
  <w:style w:type="paragraph" w:customStyle="1" w:styleId="CoverDocType24a">
    <w:name w:val="CoverDocType24a"/>
    <w:basedOn w:val="Normal"/>
    <w:rsid w:val="005A1DEC"/>
    <w:pPr>
      <w:spacing w:after="480"/>
      <w:ind w:left="1418"/>
    </w:pPr>
    <w:rPr>
      <w:rFonts w:ascii="Arial" w:hAnsi="Arial"/>
      <w:b/>
      <w:sz w:val="48"/>
    </w:rPr>
  </w:style>
  <w:style w:type="paragraph" w:customStyle="1" w:styleId="CoverDate">
    <w:name w:val="CoverDate"/>
    <w:basedOn w:val="Normal"/>
    <w:rsid w:val="005A1DEC"/>
    <w:pPr>
      <w:spacing w:before="240" w:after="1200"/>
    </w:pPr>
  </w:style>
  <w:style w:type="paragraph" w:styleId="Header">
    <w:name w:val="header"/>
    <w:basedOn w:val="Normal"/>
    <w:link w:val="HeaderChar"/>
    <w:rsid w:val="005A1DEC"/>
    <w:pPr>
      <w:tabs>
        <w:tab w:val="center" w:pos="4513"/>
        <w:tab w:val="right" w:pos="9026"/>
      </w:tabs>
    </w:pPr>
  </w:style>
  <w:style w:type="character" w:customStyle="1" w:styleId="HeaderChar">
    <w:name w:val="Header Char"/>
    <w:basedOn w:val="DefaultParagraphFont"/>
    <w:link w:val="Header"/>
    <w:rsid w:val="005A1DEC"/>
    <w:rPr>
      <w:sz w:val="24"/>
      <w:lang w:val="de-DE"/>
    </w:rPr>
  </w:style>
  <w:style w:type="paragraph" w:customStyle="1" w:styleId="AmOrLang">
    <w:name w:val="AmOrLang"/>
    <w:basedOn w:val="Normal"/>
    <w:rsid w:val="005A1DEC"/>
    <w:pPr>
      <w:spacing w:before="240" w:after="240"/>
      <w:jc w:val="right"/>
    </w:pPr>
  </w:style>
  <w:style w:type="paragraph" w:customStyle="1" w:styleId="AmColumnHeading">
    <w:name w:val="AmColumnHeading"/>
    <w:basedOn w:val="Normal"/>
    <w:rsid w:val="005A1DEC"/>
    <w:pPr>
      <w:spacing w:after="240"/>
      <w:jc w:val="center"/>
    </w:pPr>
    <w:rPr>
      <w:i/>
    </w:rPr>
  </w:style>
  <w:style w:type="paragraph" w:customStyle="1" w:styleId="AmNumberTabs">
    <w:name w:val="AmNumberTabs"/>
    <w:basedOn w:val="Normal"/>
    <w:link w:val="AmNumberTabsChar"/>
    <w:rsid w:val="005A1DE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5A1DEC"/>
    <w:pPr>
      <w:spacing w:before="240"/>
    </w:pPr>
    <w:rPr>
      <w:b/>
    </w:rPr>
  </w:style>
  <w:style w:type="paragraph" w:customStyle="1" w:styleId="EPBody">
    <w:name w:val="EPBody"/>
    <w:basedOn w:val="Normal"/>
    <w:rsid w:val="005A1DEC"/>
    <w:pPr>
      <w:jc w:val="center"/>
    </w:pPr>
    <w:rPr>
      <w:rFonts w:ascii="Arial" w:hAnsi="Arial" w:cs="Arial"/>
      <w:i/>
      <w:sz w:val="22"/>
      <w:szCs w:val="22"/>
    </w:rPr>
  </w:style>
  <w:style w:type="paragraph" w:customStyle="1" w:styleId="EPFooter">
    <w:name w:val="EPFooter"/>
    <w:basedOn w:val="Normal"/>
    <w:rsid w:val="005A1DEC"/>
    <w:pPr>
      <w:tabs>
        <w:tab w:val="center" w:pos="4535"/>
        <w:tab w:val="right" w:pos="9071"/>
      </w:tabs>
      <w:spacing w:before="240" w:after="240"/>
    </w:pPr>
    <w:rPr>
      <w:color w:val="010000"/>
      <w:sz w:val="22"/>
    </w:rPr>
  </w:style>
  <w:style w:type="paragraph" w:customStyle="1" w:styleId="EPComma">
    <w:name w:val="EPComma"/>
    <w:basedOn w:val="Normal"/>
    <w:rsid w:val="005A1DEC"/>
    <w:pPr>
      <w:spacing w:before="480" w:after="240"/>
    </w:pPr>
  </w:style>
  <w:style w:type="paragraph" w:customStyle="1" w:styleId="Lgendesigne">
    <w:name w:val="Légende signe"/>
    <w:basedOn w:val="Normal"/>
    <w:rsid w:val="005A1DEC"/>
    <w:pPr>
      <w:tabs>
        <w:tab w:val="right" w:pos="454"/>
        <w:tab w:val="left" w:pos="737"/>
      </w:tabs>
      <w:ind w:left="737" w:hanging="737"/>
    </w:pPr>
    <w:rPr>
      <w:snapToGrid w:val="0"/>
      <w:sz w:val="18"/>
      <w:lang w:eastAsia="en-US"/>
    </w:rPr>
  </w:style>
  <w:style w:type="paragraph" w:customStyle="1" w:styleId="Lgendetitre">
    <w:name w:val="Légende titre"/>
    <w:basedOn w:val="Normal"/>
    <w:rsid w:val="005A1DEC"/>
    <w:pPr>
      <w:spacing w:before="240" w:after="240"/>
    </w:pPr>
    <w:rPr>
      <w:b/>
      <w:i/>
      <w:snapToGrid w:val="0"/>
      <w:lang w:eastAsia="en-US"/>
    </w:rPr>
  </w:style>
  <w:style w:type="paragraph" w:customStyle="1" w:styleId="Lgendestandard">
    <w:name w:val="Légende standard"/>
    <w:basedOn w:val="Normal"/>
    <w:rsid w:val="005A1DEC"/>
    <w:rPr>
      <w:sz w:val="18"/>
    </w:rPr>
  </w:style>
  <w:style w:type="character" w:customStyle="1" w:styleId="FooterChar">
    <w:name w:val="Footer Char"/>
    <w:basedOn w:val="DefaultParagraphFont"/>
    <w:link w:val="Footer"/>
    <w:rsid w:val="005A1DEC"/>
    <w:rPr>
      <w:sz w:val="22"/>
      <w:lang w:val="de-DE" w:eastAsia="fr-FR"/>
    </w:rPr>
  </w:style>
  <w:style w:type="paragraph" w:styleId="Footer">
    <w:name w:val="footer"/>
    <w:link w:val="FooterChar"/>
    <w:unhideWhenUsed/>
    <w:rsid w:val="005A1DEC"/>
    <w:pPr>
      <w:tabs>
        <w:tab w:val="center" w:pos="4536"/>
        <w:tab w:val="right" w:pos="9072"/>
      </w:tabs>
      <w:spacing w:before="240" w:after="240" w:line="220" w:lineRule="auto"/>
    </w:pPr>
    <w:rPr>
      <w:sz w:val="22"/>
      <w:lang w:val="de-DE" w:eastAsia="fr-FR"/>
    </w:rPr>
  </w:style>
  <w:style w:type="character" w:customStyle="1" w:styleId="FooterChar1">
    <w:name w:val="Footer Char1"/>
    <w:basedOn w:val="DefaultParagraphFont"/>
    <w:rsid w:val="005A1DEC"/>
    <w:rPr>
      <w:sz w:val="24"/>
      <w:lang w:val="de-DE"/>
    </w:rPr>
  </w:style>
  <w:style w:type="character" w:customStyle="1" w:styleId="Normal12Char">
    <w:name w:val="Normal12 Char"/>
    <w:basedOn w:val="DefaultParagraphFont"/>
    <w:link w:val="Normal12"/>
    <w:locked/>
    <w:rsid w:val="005A1DEC"/>
    <w:rPr>
      <w:noProof/>
      <w:sz w:val="24"/>
    </w:rPr>
  </w:style>
  <w:style w:type="paragraph" w:customStyle="1" w:styleId="Normal12">
    <w:name w:val="Normal12"/>
    <w:basedOn w:val="Normal"/>
    <w:link w:val="Normal12Char"/>
    <w:rsid w:val="005A1DEC"/>
    <w:pPr>
      <w:spacing w:after="240"/>
    </w:pPr>
    <w:rPr>
      <w:noProof/>
      <w:lang w:val="en-GB"/>
    </w:rPr>
  </w:style>
  <w:style w:type="character" w:customStyle="1" w:styleId="Normal6Char">
    <w:name w:val="Normal6 Char"/>
    <w:basedOn w:val="DefaultParagraphFont"/>
    <w:link w:val="Normal6"/>
    <w:locked/>
    <w:rsid w:val="005A1DEC"/>
    <w:rPr>
      <w:sz w:val="24"/>
    </w:rPr>
  </w:style>
  <w:style w:type="paragraph" w:customStyle="1" w:styleId="Normal6">
    <w:name w:val="Normal6"/>
    <w:basedOn w:val="Normal"/>
    <w:link w:val="Normal6Char"/>
    <w:rsid w:val="005A1DEC"/>
    <w:pPr>
      <w:spacing w:after="120"/>
    </w:pPr>
    <w:rPr>
      <w:lang w:val="en-GB"/>
    </w:rPr>
  </w:style>
  <w:style w:type="paragraph" w:customStyle="1" w:styleId="Normal12Italic">
    <w:name w:val="Normal12Italic"/>
    <w:basedOn w:val="Normal12"/>
    <w:rsid w:val="005A1DEC"/>
    <w:rPr>
      <w:i/>
    </w:rPr>
  </w:style>
  <w:style w:type="paragraph" w:customStyle="1" w:styleId="Footer2">
    <w:name w:val="Footer2"/>
    <w:basedOn w:val="Normal12"/>
    <w:rsid w:val="005A1DEC"/>
    <w:pPr>
      <w:tabs>
        <w:tab w:val="center" w:pos="4535"/>
        <w:tab w:val="right" w:pos="9923"/>
      </w:tabs>
      <w:spacing w:line="480" w:lineRule="auto"/>
      <w:ind w:left="-851"/>
    </w:pPr>
    <w:rPr>
      <w:rFonts w:ascii="Arial" w:cs="Arial"/>
      <w:b/>
      <w:sz w:val="48"/>
    </w:rPr>
  </w:style>
  <w:style w:type="paragraph" w:customStyle="1" w:styleId="EntPE">
    <w:name w:val="EntPE"/>
    <w:basedOn w:val="Normal12"/>
    <w:rsid w:val="005A1DEC"/>
    <w:pPr>
      <w:jc w:val="center"/>
    </w:pPr>
    <w:rPr>
      <w:noProof w:val="0"/>
      <w:sz w:val="56"/>
    </w:rPr>
  </w:style>
  <w:style w:type="paragraph" w:customStyle="1" w:styleId="Normal24a">
    <w:name w:val="Normal24a"/>
    <w:basedOn w:val="Normal"/>
    <w:rsid w:val="005A1DEC"/>
    <w:pPr>
      <w:spacing w:after="480"/>
    </w:pPr>
  </w:style>
  <w:style w:type="paragraph" w:customStyle="1" w:styleId="NormalBoldCenter">
    <w:name w:val="NormalBoldCenter"/>
    <w:basedOn w:val="Normal"/>
    <w:rsid w:val="005A1DEC"/>
    <w:pPr>
      <w:jc w:val="center"/>
    </w:pPr>
    <w:rPr>
      <w:b/>
    </w:rPr>
  </w:style>
  <w:style w:type="paragraph" w:customStyle="1" w:styleId="Footprint12b">
    <w:name w:val="Footprint12b"/>
    <w:basedOn w:val="Normal"/>
    <w:rsid w:val="005A1DEC"/>
    <w:pPr>
      <w:spacing w:before="240"/>
    </w:pPr>
    <w:rPr>
      <w:szCs w:val="24"/>
    </w:rPr>
  </w:style>
  <w:style w:type="paragraph" w:customStyle="1" w:styleId="NormalSingle">
    <w:name w:val="NormalSingle"/>
    <w:basedOn w:val="Normal"/>
    <w:qFormat/>
    <w:rsid w:val="005A1DEC"/>
    <w:rPr>
      <w:szCs w:val="24"/>
    </w:rPr>
  </w:style>
  <w:style w:type="paragraph" w:customStyle="1" w:styleId="AMNumberTabs0">
    <w:name w:val="AMNumberTabs"/>
    <w:basedOn w:val="Normal"/>
    <w:rsid w:val="005A1DE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5A1DEC"/>
    <w:pPr>
      <w:spacing w:after="240"/>
      <w:jc w:val="center"/>
    </w:pPr>
    <w:rPr>
      <w:i/>
    </w:rPr>
  </w:style>
  <w:style w:type="paragraph" w:customStyle="1" w:styleId="Olang">
    <w:name w:val="Olang"/>
    <w:basedOn w:val="Normal"/>
    <w:rsid w:val="005A1DEC"/>
    <w:pPr>
      <w:spacing w:before="240" w:after="240"/>
      <w:jc w:val="right"/>
    </w:pPr>
    <w:rPr>
      <w:noProof/>
      <w:szCs w:val="24"/>
    </w:rPr>
  </w:style>
  <w:style w:type="paragraph" w:customStyle="1" w:styleId="JustificationTitle">
    <w:name w:val="JustificationTitle"/>
    <w:basedOn w:val="Normal"/>
    <w:next w:val="Normal12"/>
    <w:rsid w:val="005A1DEC"/>
    <w:pPr>
      <w:keepNext/>
      <w:spacing w:before="240" w:after="240"/>
      <w:jc w:val="center"/>
    </w:pPr>
    <w:rPr>
      <w:i/>
      <w:noProof/>
    </w:rPr>
  </w:style>
  <w:style w:type="paragraph" w:styleId="BalloonText">
    <w:name w:val="Balloon Text"/>
    <w:basedOn w:val="Normal"/>
    <w:link w:val="BalloonTextChar"/>
    <w:unhideWhenUsed/>
    <w:rsid w:val="005A1DEC"/>
    <w:rPr>
      <w:rFonts w:ascii="Segoe UI" w:hAnsi="Segoe UI" w:cs="Segoe UI"/>
      <w:sz w:val="18"/>
      <w:szCs w:val="18"/>
    </w:rPr>
  </w:style>
  <w:style w:type="character" w:customStyle="1" w:styleId="BalloonTextChar">
    <w:name w:val="Balloon Text Char"/>
    <w:basedOn w:val="DefaultParagraphFont"/>
    <w:link w:val="BalloonText"/>
    <w:rsid w:val="005A1DEC"/>
    <w:rPr>
      <w:rFonts w:ascii="Segoe UI" w:hAnsi="Segoe UI" w:cs="Segoe UI"/>
      <w:sz w:val="18"/>
      <w:szCs w:val="18"/>
      <w:lang w:val="de-DE"/>
    </w:rPr>
  </w:style>
  <w:style w:type="character" w:styleId="CommentReference">
    <w:name w:val="annotation reference"/>
    <w:basedOn w:val="DefaultParagraphFont"/>
    <w:rsid w:val="005A1DEC"/>
    <w:rPr>
      <w:sz w:val="16"/>
      <w:szCs w:val="16"/>
    </w:rPr>
  </w:style>
  <w:style w:type="paragraph" w:styleId="CommentText">
    <w:name w:val="annotation text"/>
    <w:basedOn w:val="Normal"/>
    <w:link w:val="CommentTextChar"/>
    <w:rsid w:val="005A1DEC"/>
    <w:rPr>
      <w:sz w:val="20"/>
    </w:rPr>
  </w:style>
  <w:style w:type="character" w:customStyle="1" w:styleId="CommentTextChar">
    <w:name w:val="Comment Text Char"/>
    <w:basedOn w:val="DefaultParagraphFont"/>
    <w:link w:val="CommentText"/>
    <w:rsid w:val="005A1DEC"/>
    <w:rPr>
      <w:lang w:val="de-DE"/>
    </w:rPr>
  </w:style>
  <w:style w:type="paragraph" w:styleId="CommentSubject">
    <w:name w:val="annotation subject"/>
    <w:basedOn w:val="CommentText"/>
    <w:next w:val="CommentText"/>
    <w:link w:val="CommentSubjectChar"/>
    <w:unhideWhenUsed/>
    <w:rsid w:val="005A1DEC"/>
    <w:rPr>
      <w:b/>
      <w:bCs/>
    </w:rPr>
  </w:style>
  <w:style w:type="character" w:customStyle="1" w:styleId="CommentSubjectChar">
    <w:name w:val="Comment Subject Char"/>
    <w:basedOn w:val="CommentTextChar"/>
    <w:link w:val="CommentSubject"/>
    <w:rsid w:val="005A1DEC"/>
    <w:rPr>
      <w:b/>
      <w:bCs/>
      <w:lang w:val="de-DE"/>
    </w:rPr>
  </w:style>
  <w:style w:type="paragraph" w:styleId="Revision">
    <w:name w:val="Revision"/>
    <w:hidden/>
    <w:uiPriority w:val="99"/>
    <w:semiHidden/>
    <w:rsid w:val="005A1DEC"/>
    <w:rPr>
      <w:sz w:val="24"/>
      <w:lang w:val="de-DE"/>
    </w:rPr>
  </w:style>
  <w:style w:type="paragraph" w:styleId="Index1">
    <w:name w:val="index 1"/>
    <w:basedOn w:val="Normal"/>
    <w:next w:val="Normal"/>
    <w:autoRedefine/>
    <w:rsid w:val="005A1DEC"/>
    <w:pPr>
      <w:ind w:left="240" w:hanging="240"/>
    </w:pPr>
  </w:style>
  <w:style w:type="paragraph" w:styleId="IndexHeading">
    <w:name w:val="index heading"/>
    <w:basedOn w:val="Normal"/>
    <w:next w:val="Index1"/>
    <w:rsid w:val="005A1DEC"/>
    <w:rPr>
      <w:rFonts w:asciiTheme="majorHAnsi" w:eastAsiaTheme="majorEastAsia" w:hAnsiTheme="majorHAnsi" w:cstheme="majorBidi"/>
      <w:b/>
      <w:bCs/>
    </w:rPr>
  </w:style>
  <w:style w:type="character" w:styleId="Hyperlink">
    <w:name w:val="Hyperlink"/>
    <w:basedOn w:val="DefaultParagraphFont"/>
    <w:rsid w:val="005A1DEC"/>
    <w:rPr>
      <w:color w:val="0563C1" w:themeColor="hyperlink"/>
      <w:u w:val="single"/>
    </w:rPr>
  </w:style>
  <w:style w:type="paragraph" w:styleId="NormalWeb">
    <w:name w:val="Normal (Web)"/>
    <w:basedOn w:val="Normal"/>
    <w:uiPriority w:val="99"/>
    <w:unhideWhenUsed/>
    <w:rsid w:val="005A1DEC"/>
    <w:pPr>
      <w:widowControl/>
      <w:spacing w:before="100" w:beforeAutospacing="1" w:after="100" w:afterAutospacing="1"/>
    </w:pPr>
    <w:rPr>
      <w:szCs w:val="24"/>
    </w:rPr>
  </w:style>
  <w:style w:type="paragraph" w:customStyle="1" w:styleId="oj-normal">
    <w:name w:val="oj-normal"/>
    <w:basedOn w:val="Normal"/>
    <w:rsid w:val="005A1DEC"/>
    <w:pPr>
      <w:widowControl/>
      <w:spacing w:before="100" w:beforeAutospacing="1" w:after="100" w:afterAutospacing="1"/>
    </w:pPr>
    <w:rPr>
      <w:szCs w:val="24"/>
    </w:rPr>
  </w:style>
  <w:style w:type="character" w:customStyle="1" w:styleId="oj-super">
    <w:name w:val="oj-super"/>
    <w:basedOn w:val="DefaultParagraphFont"/>
    <w:rsid w:val="005A1DEC"/>
  </w:style>
  <w:style w:type="character" w:customStyle="1" w:styleId="AmNumberTabsChar">
    <w:name w:val="AmNumberTabs Char"/>
    <w:basedOn w:val="DefaultParagraphFont"/>
    <w:link w:val="AmNumberTabs"/>
    <w:rsid w:val="005A1DEC"/>
    <w:rPr>
      <w:b/>
      <w:sz w:val="24"/>
      <w:lang w:val="de-DE"/>
    </w:rPr>
  </w:style>
  <w:style w:type="character" w:customStyle="1" w:styleId="NormalBold12bChar">
    <w:name w:val="NormalBold12b Char"/>
    <w:basedOn w:val="AmNumberTabsChar"/>
    <w:link w:val="NormalBold12b"/>
    <w:rsid w:val="005A1DEC"/>
    <w:rPr>
      <w:b/>
      <w:sz w:val="24"/>
      <w:lang w:val="de-DE"/>
    </w:rPr>
  </w:style>
  <w:style w:type="paragraph" w:customStyle="1" w:styleId="Normal12a">
    <w:name w:val="Normal12a"/>
    <w:basedOn w:val="Normal"/>
    <w:rsid w:val="005A1DEC"/>
    <w:pPr>
      <w:spacing w:after="240"/>
    </w:pPr>
  </w:style>
  <w:style w:type="paragraph" w:customStyle="1" w:styleId="PageHeadingNotTOC">
    <w:name w:val="PageHeadingNotTOC"/>
    <w:basedOn w:val="Normal"/>
    <w:rsid w:val="005A1DEC"/>
    <w:pPr>
      <w:keepNext/>
      <w:spacing w:after="480"/>
      <w:jc w:val="center"/>
    </w:pPr>
    <w:rPr>
      <w:rFonts w:ascii="Arial" w:hAnsi="Arial" w:cs="Arial"/>
      <w:b/>
    </w:rPr>
  </w:style>
  <w:style w:type="paragraph" w:customStyle="1" w:styleId="AmHeadingPA">
    <w:name w:val="AmHeadingPA"/>
    <w:basedOn w:val="Normal"/>
    <w:next w:val="Normal"/>
    <w:rsid w:val="005A1DEC"/>
    <w:pPr>
      <w:spacing w:before="480" w:after="240"/>
      <w:jc w:val="center"/>
    </w:pPr>
    <w:rPr>
      <w:rFonts w:ascii="Arial" w:hAnsi="Arial"/>
      <w:b/>
      <w:caps/>
      <w:snapToGrid w:val="0"/>
      <w:szCs w:val="24"/>
      <w:lang w:eastAsia="en-US"/>
    </w:rPr>
  </w:style>
  <w:style w:type="paragraph" w:customStyle="1" w:styleId="RollCallSymbols14pt">
    <w:name w:val="RollCallSymbols14pt"/>
    <w:basedOn w:val="Normal"/>
    <w:rsid w:val="005A1DEC"/>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5A1DEC"/>
    <w:pPr>
      <w:tabs>
        <w:tab w:val="center" w:pos="284"/>
        <w:tab w:val="left" w:pos="426"/>
      </w:tabs>
    </w:pPr>
    <w:rPr>
      <w:snapToGrid w:val="0"/>
      <w:lang w:eastAsia="en-US"/>
    </w:rPr>
  </w:style>
  <w:style w:type="paragraph" w:customStyle="1" w:styleId="RollCallVotes">
    <w:name w:val="RollCallVotes"/>
    <w:basedOn w:val="Normal"/>
    <w:rsid w:val="005A1DEC"/>
    <w:pPr>
      <w:spacing w:before="120" w:after="120"/>
      <w:jc w:val="center"/>
    </w:pPr>
    <w:rPr>
      <w:b/>
      <w:bCs/>
      <w:snapToGrid w:val="0"/>
      <w:sz w:val="16"/>
      <w:lang w:eastAsia="en-US"/>
    </w:rPr>
  </w:style>
  <w:style w:type="paragraph" w:customStyle="1" w:styleId="RollCallTable">
    <w:name w:val="RollCallTable"/>
    <w:basedOn w:val="Normal"/>
    <w:rsid w:val="005A1DEC"/>
    <w:pPr>
      <w:spacing w:before="120" w:after="120"/>
    </w:pPr>
    <w:rPr>
      <w:snapToGrid w:val="0"/>
      <w:sz w:val="16"/>
      <w:lang w:eastAsia="en-US"/>
    </w:rPr>
  </w:style>
  <w:style w:type="paragraph" w:customStyle="1" w:styleId="CoverBold">
    <w:name w:val="CoverBold"/>
    <w:basedOn w:val="Normal"/>
    <w:rsid w:val="005A1DEC"/>
    <w:pPr>
      <w:ind w:left="1417"/>
    </w:pPr>
    <w:rPr>
      <w:b/>
    </w:rPr>
  </w:style>
  <w:style w:type="character" w:customStyle="1" w:styleId="SupBoldItalic">
    <w:name w:val="SupBoldItalic"/>
    <w:uiPriority w:val="1"/>
    <w:qFormat/>
    <w:rsid w:val="005A1DEC"/>
    <w:rPr>
      <w:b/>
      <w:bCs w:val="0"/>
      <w:i/>
      <w:iCs w:val="0"/>
      <w:vertAlign w:val="superscript"/>
    </w:rPr>
  </w:style>
  <w:style w:type="character" w:styleId="Strong">
    <w:name w:val="Strong"/>
    <w:basedOn w:val="DefaultParagraphFont"/>
    <w:uiPriority w:val="22"/>
    <w:qFormat/>
    <w:rsid w:val="005A1DEC"/>
    <w:rPr>
      <w:b/>
      <w:bCs/>
    </w:rPr>
  </w:style>
  <w:style w:type="character" w:styleId="UnresolvedMention">
    <w:name w:val="Unresolved Mention"/>
    <w:basedOn w:val="DefaultParagraphFont"/>
    <w:uiPriority w:val="99"/>
    <w:semiHidden/>
    <w:unhideWhenUsed/>
    <w:rsid w:val="00E36F6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data.europa.eu/eli/reg/2023/154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163</Pages>
  <Words>41922</Words>
  <Characters>285696</Characters>
  <Application>Microsoft Office Word</Application>
  <DocSecurity>0</DocSecurity>
  <Lines>2380</Lines>
  <Paragraphs>653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326965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MB_START</dc:creator>
  <cp:keywords/>
  <cp:lastModifiedBy>FOISSY Elfriede</cp:lastModifiedBy>
  <cp:revision>2</cp:revision>
  <cp:lastPrinted>2004-11-19T15:42:00Z</cp:lastPrinted>
  <dcterms:created xsi:type="dcterms:W3CDTF">2025-10-28T13:22:00Z</dcterms:created>
  <dcterms:modified xsi:type="dcterms:W3CDTF">2025-10-28T13:22:00Z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P10_TA(2025)0168_</vt:lpwstr>
  </property>
  <property fmtid="{D5CDD505-2E9C-101B-9397-08002B2CF9AE}" pid="4" name="&lt;Type&gt;">
    <vt:lpwstr>RR</vt:lpwstr>
  </property>
</Properties>
</file>